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F6" w:rsidRPr="004B4B0F" w:rsidRDefault="00F336F6" w:rsidP="00F336F6">
      <w:pPr>
        <w:tabs>
          <w:tab w:val="center" w:pos="1260"/>
          <w:tab w:val="center" w:pos="7380"/>
        </w:tabs>
        <w:spacing w:after="0"/>
        <w:jc w:val="right"/>
      </w:pPr>
      <w:r w:rsidRPr="004B4B0F">
        <w:t xml:space="preserve">1. melléklet a 17/2015. (IX. 10.) </w:t>
      </w:r>
      <w:proofErr w:type="spellStart"/>
      <w:r w:rsidRPr="004B4B0F">
        <w:t>Ör.-hez</w:t>
      </w:r>
      <w:proofErr w:type="spellEnd"/>
    </w:p>
    <w:p w:rsidR="00F336F6" w:rsidRPr="004B4B0F" w:rsidRDefault="00F336F6" w:rsidP="00F336F6">
      <w:pPr>
        <w:tabs>
          <w:tab w:val="center" w:pos="1260"/>
          <w:tab w:val="center" w:pos="7380"/>
        </w:tabs>
        <w:spacing w:after="0"/>
        <w:jc w:val="both"/>
        <w:rPr>
          <w:b/>
        </w:rPr>
      </w:pPr>
      <w:r w:rsidRPr="004B4B0F">
        <w:t>„1. melléklet a 40/2012. (IX. 13.) önkormányzati rendelethez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B4B0F">
        <w:rPr>
          <w:b/>
          <w:bCs/>
        </w:rPr>
        <w:t>Növénytelepítési távolságok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B4B0F">
        <w:rPr>
          <w:b/>
          <w:bCs/>
        </w:rPr>
        <w:t>A telepítési távolságokra vonatkozó el</w:t>
      </w:r>
      <w:r w:rsidRPr="004B4B0F">
        <w:rPr>
          <w:rFonts w:eastAsia="TTE1DE8748t00"/>
          <w:b/>
        </w:rPr>
        <w:t>ő</w:t>
      </w:r>
      <w:r w:rsidRPr="004B4B0F">
        <w:rPr>
          <w:b/>
          <w:bCs/>
        </w:rPr>
        <w:t>írások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1.) A legkisebb telepítési távolságok az ingatlan határától: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proofErr w:type="gramStart"/>
      <w:r w:rsidRPr="004B4B0F">
        <w:rPr>
          <w:i/>
          <w:iCs/>
        </w:rPr>
        <w:t>a</w:t>
      </w:r>
      <w:proofErr w:type="gramEnd"/>
      <w:r w:rsidRPr="004B4B0F">
        <w:rPr>
          <w:i/>
          <w:iCs/>
        </w:rPr>
        <w:t xml:space="preserve">) </w:t>
      </w:r>
      <w:r w:rsidRPr="004B4B0F">
        <w:t>belterületen: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 xml:space="preserve">- térhatároló 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 </w:t>
      </w:r>
      <w:smartTag w:uri="urn:schemas-microsoft-com:office:smarttags" w:element="metricconverter">
        <w:smartTagPr>
          <w:attr w:name="ProductID" w:val="2 m"/>
        </w:smartTagPr>
        <w:r w:rsidRPr="004B4B0F">
          <w:t>2 m</w:t>
        </w:r>
      </w:smartTag>
      <w:r w:rsidRPr="004B4B0F">
        <w:t xml:space="preserve"> magasságig </w:t>
      </w:r>
      <w:smartTag w:uri="urn:schemas-microsoft-com:office:smarttags" w:element="metricconverter">
        <w:smartTagPr>
          <w:attr w:name="ProductID" w:val="0,6 m"/>
        </w:smartTagPr>
        <w:r w:rsidRPr="004B4B0F">
          <w:t>0,6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sz</w:t>
      </w:r>
      <w:r w:rsidRPr="004B4B0F">
        <w:rPr>
          <w:rFonts w:eastAsia="TTE1DEA398t00"/>
        </w:rPr>
        <w:t>ő</w:t>
      </w:r>
      <w:r w:rsidRPr="004B4B0F">
        <w:t>l</w:t>
      </w:r>
      <w:r w:rsidRPr="004B4B0F">
        <w:rPr>
          <w:rFonts w:eastAsia="TTE1DEA398t00"/>
        </w:rPr>
        <w:t>ő</w:t>
      </w:r>
      <w:r w:rsidRPr="004B4B0F">
        <w:t>, valamint 2 méternél magasabbra nem növ</w:t>
      </w:r>
      <w:r w:rsidRPr="004B4B0F">
        <w:rPr>
          <w:rFonts w:eastAsia="TTE1DEA398t00"/>
        </w:rPr>
        <w:t xml:space="preserve">ő </w:t>
      </w:r>
      <w:r w:rsidRPr="004B4B0F">
        <w:t>örökzöld, gyümölcs- és egyéb fa, valamint gyümölcs- és egyéb bokor (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) esetében </w:t>
      </w:r>
      <w:smartTag w:uri="urn:schemas-microsoft-com:office:smarttags" w:element="metricconverter">
        <w:smartTagPr>
          <w:attr w:name="ProductID" w:val="1,0 m"/>
        </w:smartTagPr>
        <w:r w:rsidRPr="004B4B0F">
          <w:t>1,0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- 3 méternél magasabbra nem növ</w:t>
      </w:r>
      <w:r w:rsidRPr="004B4B0F">
        <w:rPr>
          <w:rFonts w:eastAsia="TTE1DEA398t00"/>
        </w:rPr>
        <w:t xml:space="preserve">ő </w:t>
      </w:r>
      <w:r w:rsidRPr="004B4B0F">
        <w:t>örökzöld, gyümölcs- és egyéb fa, valamint gyümölcs- és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proofErr w:type="gramStart"/>
      <w:r w:rsidRPr="004B4B0F">
        <w:t>egyéb</w:t>
      </w:r>
      <w:proofErr w:type="gramEnd"/>
      <w:r w:rsidRPr="004B4B0F">
        <w:t xml:space="preserve"> bokor (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) esetében </w:t>
      </w:r>
      <w:smartTag w:uri="urn:schemas-microsoft-com:office:smarttags" w:element="metricconverter">
        <w:smartTagPr>
          <w:attr w:name="ProductID" w:val="1,5 m"/>
        </w:smartTagPr>
        <w:r w:rsidRPr="004B4B0F">
          <w:t>1,5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- 3 méternél magasabbra növ</w:t>
      </w:r>
      <w:r w:rsidRPr="004B4B0F">
        <w:rPr>
          <w:rFonts w:eastAsia="TTE1DEA398t00"/>
        </w:rPr>
        <w:t xml:space="preserve">ő </w:t>
      </w:r>
      <w:r w:rsidRPr="004B4B0F">
        <w:t>örökzöld, gyümölcs- és egyéb fa, valamint gyümölcs- és egyéb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proofErr w:type="gramStart"/>
      <w:r w:rsidRPr="004B4B0F">
        <w:t>bokor</w:t>
      </w:r>
      <w:proofErr w:type="gramEnd"/>
      <w:r w:rsidRPr="004B4B0F">
        <w:t xml:space="preserve"> (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) esetében </w:t>
      </w:r>
      <w:smartTag w:uri="urn:schemas-microsoft-com:office:smarttags" w:element="metricconverter">
        <w:smartTagPr>
          <w:attr w:name="ProductID" w:val="5 m"/>
        </w:smartTagPr>
        <w:r w:rsidRPr="004B4B0F">
          <w:t>5 m</w:t>
        </w:r>
      </w:smartTag>
      <w:r w:rsidRPr="004B4B0F">
        <w:t>.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  <w:jc w:val="both"/>
      </w:pPr>
      <w:r w:rsidRPr="004B4B0F">
        <w:t xml:space="preserve">- az útkereszteződés tengelyétől mért 20 m-en belül minden városi közút melletti zöldsávban csak szabvány – legalább </w:t>
      </w:r>
      <w:smartTag w:uri="urn:schemas-microsoft-com:office:smarttags" w:element="metricconverter">
        <w:smartTagPr>
          <w:attr w:name="ProductID" w:val="2,3 m"/>
        </w:smartTagPr>
        <w:r w:rsidRPr="004B4B0F">
          <w:t>2,3 m</w:t>
        </w:r>
      </w:smartTag>
      <w:r w:rsidRPr="004B4B0F">
        <w:t xml:space="preserve"> törzsmagasságú – fák telepíthetők, a meglévők törzsét ilyen magasságra fel kell tisztítani, továbbá legfeljebb </w:t>
      </w:r>
      <w:smartTag w:uri="urn:schemas-microsoft-com:office:smarttags" w:element="metricconverter">
        <w:smartTagPr>
          <w:attr w:name="ProductID" w:val="0,60 m"/>
        </w:smartTagPr>
        <w:r w:rsidRPr="004B4B0F">
          <w:t>0,60 m</w:t>
        </w:r>
      </w:smartTag>
      <w:r w:rsidRPr="004B4B0F">
        <w:t xml:space="preserve"> magas cserjék ültethetők vagy a meglévőket ilyen magasságra kell megmetszeni.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rPr>
          <w:i/>
          <w:iCs/>
        </w:rPr>
        <w:t xml:space="preserve">b) </w:t>
      </w:r>
      <w:r w:rsidRPr="004B4B0F">
        <w:t>külterület kert övezetében (zártkert):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 xml:space="preserve">- </w:t>
      </w:r>
      <w:proofErr w:type="spellStart"/>
      <w:r w:rsidRPr="004B4B0F">
        <w:t>gyümölcsfaiskolai</w:t>
      </w:r>
      <w:proofErr w:type="spellEnd"/>
      <w:r w:rsidRPr="004B4B0F">
        <w:t xml:space="preserve"> nevelés alatt álló növény, továbbá köszméte, ribiszke- és málnabokor esetében </w:t>
      </w:r>
      <w:smartTag w:uri="urn:schemas-microsoft-com:office:smarttags" w:element="metricconverter">
        <w:smartTagPr>
          <w:attr w:name="ProductID" w:val="0,8 m"/>
        </w:smartTagPr>
        <w:r w:rsidRPr="004B4B0F">
          <w:t>0,8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 xml:space="preserve">- minden egyéb gyümölcsbokor (mogyoró stb.), gyümölcsfa, örökzöld esetében </w:t>
      </w:r>
      <w:smartTag w:uri="urn:schemas-microsoft-com:office:smarttags" w:element="metricconverter">
        <w:smartTagPr>
          <w:attr w:name="ProductID" w:val="3 m"/>
        </w:smartTagPr>
        <w:r w:rsidRPr="004B4B0F">
          <w:t>3 m</w:t>
        </w:r>
      </w:smartTag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proofErr w:type="gramStart"/>
      <w:r w:rsidRPr="004B4B0F">
        <w:t>magasságig</w:t>
      </w:r>
      <w:proofErr w:type="gramEnd"/>
      <w:r w:rsidRPr="004B4B0F">
        <w:t xml:space="preserve"> </w:t>
      </w:r>
      <w:smartTag w:uri="urn:schemas-microsoft-com:office:smarttags" w:element="metricconverter">
        <w:smartTagPr>
          <w:attr w:name="ProductID" w:val="2,0 m"/>
        </w:smartTagPr>
        <w:r w:rsidRPr="004B4B0F">
          <w:t>2,0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közepes növés</w:t>
      </w:r>
      <w:r w:rsidRPr="004B4B0F">
        <w:rPr>
          <w:rFonts w:eastAsia="TTE1DEA398t00"/>
        </w:rPr>
        <w:t xml:space="preserve">ű </w:t>
      </w:r>
      <w:r w:rsidRPr="004B4B0F">
        <w:t xml:space="preserve">(5 m-ig) gyümölcs- és minden egyéb fa esetében </w:t>
      </w:r>
      <w:smartTag w:uri="urn:schemas-microsoft-com:office:smarttags" w:element="metricconverter">
        <w:smartTagPr>
          <w:attr w:name="ProductID" w:val="3,0 m"/>
        </w:smartTagPr>
        <w:r w:rsidRPr="004B4B0F">
          <w:t>3,0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magas növés</w:t>
      </w:r>
      <w:r w:rsidRPr="004B4B0F">
        <w:rPr>
          <w:rFonts w:eastAsia="TTE1DEA398t00"/>
        </w:rPr>
        <w:t xml:space="preserve">ű </w:t>
      </w:r>
      <w:r w:rsidRPr="004B4B0F">
        <w:t>(</w:t>
      </w:r>
      <w:smartTag w:uri="urn:schemas-microsoft-com:office:smarttags" w:element="metricconverter">
        <w:smartTagPr>
          <w:attr w:name="ProductID" w:val="5 m"/>
        </w:smartTagPr>
        <w:r w:rsidRPr="004B4B0F">
          <w:t>5 m</w:t>
        </w:r>
      </w:smartTag>
      <w:r w:rsidRPr="004B4B0F">
        <w:t xml:space="preserve"> feletti) gyümölcs és minden egyéb fa esetében </w:t>
      </w:r>
      <w:smartTag w:uri="urn:schemas-microsoft-com:office:smarttags" w:element="metricconverter">
        <w:smartTagPr>
          <w:attr w:name="ProductID" w:val="6,0 m"/>
        </w:smartTagPr>
        <w:r w:rsidRPr="004B4B0F">
          <w:t>6,0 m</w:t>
        </w:r>
      </w:smartTag>
      <w:r w:rsidRPr="004B4B0F">
        <w:t>.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rPr>
          <w:i/>
          <w:iCs/>
        </w:rPr>
        <w:t xml:space="preserve">c) </w:t>
      </w:r>
      <w:r w:rsidRPr="004B4B0F">
        <w:t>külterület általános övezetében: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- 1 méternél magasabbra nem növ</w:t>
      </w:r>
      <w:r w:rsidRPr="004B4B0F">
        <w:rPr>
          <w:rFonts w:eastAsia="TTE1DEA398t00"/>
        </w:rPr>
        <w:t xml:space="preserve">ő </w:t>
      </w:r>
      <w:r w:rsidRPr="004B4B0F">
        <w:t>bokor (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) esetében </w:t>
      </w:r>
      <w:smartTag w:uri="urn:schemas-microsoft-com:office:smarttags" w:element="metricconverter">
        <w:smartTagPr>
          <w:attr w:name="ProductID" w:val="0,8 m"/>
        </w:smartTagPr>
        <w:r w:rsidRPr="004B4B0F">
          <w:t>0,8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- 2 méternél magasabbra nem növ</w:t>
      </w:r>
      <w:r w:rsidRPr="004B4B0F">
        <w:rPr>
          <w:rFonts w:eastAsia="TTE1DEA398t00"/>
        </w:rPr>
        <w:t xml:space="preserve">ő </w:t>
      </w:r>
      <w:r w:rsidRPr="004B4B0F">
        <w:t>bokor (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) esetében </w:t>
      </w:r>
      <w:smartTag w:uri="urn:schemas-microsoft-com:office:smarttags" w:element="metricconverter">
        <w:smartTagPr>
          <w:attr w:name="ProductID" w:val="1,2 m"/>
        </w:smartTagPr>
        <w:r w:rsidRPr="004B4B0F">
          <w:t>1,2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- 3 méternél magasabbra nem növ</w:t>
      </w:r>
      <w:r w:rsidRPr="004B4B0F">
        <w:rPr>
          <w:rFonts w:eastAsia="TTE1DEA398t00"/>
        </w:rPr>
        <w:t xml:space="preserve">ő </w:t>
      </w:r>
      <w:r w:rsidRPr="004B4B0F">
        <w:t>bokor (</w:t>
      </w:r>
      <w:proofErr w:type="spellStart"/>
      <w:r w:rsidRPr="004B4B0F">
        <w:t>él</w:t>
      </w:r>
      <w:r w:rsidRPr="004B4B0F">
        <w:rPr>
          <w:rFonts w:eastAsia="TTE1DEA398t00"/>
        </w:rPr>
        <w:t>ő</w:t>
      </w:r>
      <w:r w:rsidRPr="004B4B0F">
        <w:t>sövény</w:t>
      </w:r>
      <w:proofErr w:type="spellEnd"/>
      <w:r w:rsidRPr="004B4B0F">
        <w:t xml:space="preserve">), fa esetében </w:t>
      </w:r>
      <w:smartTag w:uri="urn:schemas-microsoft-com:office:smarttags" w:element="metricconverter">
        <w:smartTagPr>
          <w:attr w:name="ProductID" w:val="2,0 m"/>
        </w:smartTagPr>
        <w:r w:rsidRPr="004B4B0F">
          <w:t>2,0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- 5 méternél magasabbra növ</w:t>
      </w:r>
      <w:r w:rsidRPr="004B4B0F">
        <w:rPr>
          <w:rFonts w:eastAsia="TTE1DEA398t00"/>
        </w:rPr>
        <w:t xml:space="preserve">ő </w:t>
      </w:r>
      <w:r w:rsidRPr="004B4B0F">
        <w:t xml:space="preserve">fa esetében </w:t>
      </w:r>
      <w:smartTag w:uri="urn:schemas-microsoft-com:office:smarttags" w:element="metricconverter">
        <w:smartTagPr>
          <w:attr w:name="ProductID" w:val="8,0 m"/>
        </w:smartTagPr>
        <w:r w:rsidRPr="004B4B0F">
          <w:t>8,0 m</w:t>
        </w:r>
      </w:smartTag>
      <w:r w:rsidRPr="004B4B0F">
        <w:t>.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2.</w:t>
      </w:r>
      <w:r w:rsidRPr="004B4B0F">
        <w:rPr>
          <w:i/>
          <w:iCs/>
        </w:rPr>
        <w:t xml:space="preserve">) </w:t>
      </w:r>
      <w:r w:rsidRPr="004B4B0F">
        <w:t>Épülett</w:t>
      </w:r>
      <w:r w:rsidRPr="004B4B0F">
        <w:rPr>
          <w:rFonts w:eastAsia="TTE1DEA398t00"/>
        </w:rPr>
        <w:t>ő</w:t>
      </w:r>
      <w:r w:rsidRPr="004B4B0F">
        <w:t>l: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alacsony növés</w:t>
      </w:r>
      <w:r w:rsidRPr="004B4B0F">
        <w:rPr>
          <w:rFonts w:eastAsia="TTE1DEA398t00"/>
        </w:rPr>
        <w:t xml:space="preserve">ű </w:t>
      </w:r>
      <w:r w:rsidRPr="004B4B0F">
        <w:t xml:space="preserve">(3 m-ig) fa estében min. </w:t>
      </w:r>
      <w:smartTag w:uri="urn:schemas-microsoft-com:office:smarttags" w:element="metricconverter">
        <w:smartTagPr>
          <w:attr w:name="ProductID" w:val="2 m"/>
        </w:smartTagPr>
        <w:r w:rsidRPr="004B4B0F">
          <w:t>2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közepes növés</w:t>
      </w:r>
      <w:r w:rsidRPr="004B4B0F">
        <w:rPr>
          <w:rFonts w:eastAsia="TTE1DEA398t00"/>
        </w:rPr>
        <w:t xml:space="preserve">ű </w:t>
      </w:r>
      <w:r w:rsidRPr="004B4B0F">
        <w:t xml:space="preserve">(5 m-ig) fa esetében min. </w:t>
      </w:r>
      <w:smartTag w:uri="urn:schemas-microsoft-com:office:smarttags" w:element="metricconverter">
        <w:smartTagPr>
          <w:attr w:name="ProductID" w:val="3,0 m"/>
        </w:smartTagPr>
        <w:r w:rsidRPr="004B4B0F">
          <w:t>3,0 m</w:t>
        </w:r>
      </w:smartTag>
      <w:r w:rsidRPr="004B4B0F">
        <w:t>,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- magas növés</w:t>
      </w:r>
      <w:r w:rsidRPr="004B4B0F">
        <w:rPr>
          <w:rFonts w:eastAsia="TTE1DEA398t00"/>
        </w:rPr>
        <w:t xml:space="preserve">ű </w:t>
      </w:r>
      <w:r w:rsidRPr="004B4B0F">
        <w:t xml:space="preserve">(5 m-nél magasabb) lombos fa vagy örökzöld esetében min. </w:t>
      </w:r>
      <w:smartTag w:uri="urn:schemas-microsoft-com:office:smarttags" w:element="metricconverter">
        <w:smartTagPr>
          <w:attr w:name="ProductID" w:val="6,0 m"/>
        </w:smartTagPr>
        <w:r w:rsidRPr="004B4B0F">
          <w:t>6,0 m</w:t>
        </w:r>
      </w:smartTag>
      <w:r w:rsidRPr="004B4B0F">
        <w:t>.</w:t>
      </w:r>
    </w:p>
    <w:p w:rsidR="00F336F6" w:rsidRPr="004B4B0F" w:rsidRDefault="00F336F6" w:rsidP="00F336F6">
      <w:pPr>
        <w:autoSpaceDE w:val="0"/>
        <w:autoSpaceDN w:val="0"/>
        <w:adjustRightInd w:val="0"/>
        <w:spacing w:after="0" w:line="240" w:lineRule="auto"/>
      </w:pPr>
      <w:r w:rsidRPr="004B4B0F">
        <w:t>3.) Közm</w:t>
      </w:r>
      <w:r w:rsidRPr="004B4B0F">
        <w:rPr>
          <w:rFonts w:eastAsia="TTE1DEA398t00"/>
        </w:rPr>
        <w:t>ű</w:t>
      </w:r>
      <w:r w:rsidRPr="004B4B0F">
        <w:t>vekt</w:t>
      </w:r>
      <w:r w:rsidRPr="004B4B0F">
        <w:rPr>
          <w:rFonts w:eastAsia="TTE1DEA398t00"/>
        </w:rPr>
        <w:t>ő</w:t>
      </w:r>
      <w:r w:rsidRPr="004B4B0F">
        <w:t>l: a jogszabályban meghatározott távolság az irányadó”</w:t>
      </w:r>
    </w:p>
    <w:p w:rsidR="00D2015A" w:rsidRDefault="00D2015A" w:rsidP="00F336F6">
      <w:bookmarkStart w:id="0" w:name="_GoBack"/>
      <w:bookmarkEnd w:id="0"/>
    </w:p>
    <w:sectPr w:rsidR="00D2015A" w:rsidSect="00F336F6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TE1DE874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1DEA39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F6"/>
    <w:rsid w:val="008F17A4"/>
    <w:rsid w:val="00D2015A"/>
    <w:rsid w:val="00DC5D92"/>
    <w:rsid w:val="00F3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6F6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 Char Char Char Char Char Char Char Char Char"/>
    <w:basedOn w:val="Norml"/>
    <w:rsid w:val="00F336F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36F6"/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 Char Char Char Char Char Char Char Char Char"/>
    <w:basedOn w:val="Norml"/>
    <w:rsid w:val="00F336F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2015-09-11T07:56:00Z</dcterms:created>
  <dcterms:modified xsi:type="dcterms:W3CDTF">2015-09-11T07:58:00Z</dcterms:modified>
</cp:coreProperties>
</file>