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DF" w:rsidRPr="00540B6E" w:rsidRDefault="002460DF" w:rsidP="002460D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40B6E">
        <w:rPr>
          <w:rFonts w:ascii="Times New Roman" w:hAnsi="Times New Roman"/>
          <w:b/>
          <w:sz w:val="24"/>
          <w:szCs w:val="24"/>
        </w:rPr>
        <w:t xml:space="preserve">melléklet a </w:t>
      </w:r>
      <w:r>
        <w:rPr>
          <w:rFonts w:ascii="Times New Roman" w:hAnsi="Times New Roman"/>
          <w:b/>
          <w:sz w:val="24"/>
          <w:szCs w:val="24"/>
        </w:rPr>
        <w:t>11</w:t>
      </w:r>
      <w:r w:rsidRPr="00540B6E">
        <w:rPr>
          <w:rFonts w:ascii="Times New Roman" w:hAnsi="Times New Roman"/>
          <w:b/>
          <w:sz w:val="24"/>
          <w:szCs w:val="24"/>
        </w:rPr>
        <w:t>/2013. (II. 22.) önkormányzati rendelethez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B6E">
        <w:rPr>
          <w:rFonts w:ascii="Times New Roman" w:hAnsi="Times New Roman"/>
          <w:b/>
          <w:sz w:val="24"/>
          <w:szCs w:val="24"/>
        </w:rPr>
        <w:t>Az elismerések esetén átadásra kerülő emléktárgyak leírása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B6E">
        <w:rPr>
          <w:rFonts w:ascii="Times New Roman" w:hAnsi="Times New Roman"/>
          <w:b/>
          <w:sz w:val="24"/>
          <w:szCs w:val="24"/>
        </w:rPr>
        <w:t>1.  A „Győr Megyei Jogú Város Díszpolgára” kitüntető cím esetén átadandó érme leírása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numPr>
          <w:ilvl w:val="0"/>
          <w:numId w:val="4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Kétoldalas, ezüst, </w:t>
      </w:r>
      <w:smartTag w:uri="urn:schemas-microsoft-com:office:smarttags" w:element="metricconverter">
        <w:smartTagPr>
          <w:attr w:name="ProductID" w:val="60 mm"/>
        </w:smartTagPr>
        <w:r w:rsidRPr="00540B6E">
          <w:rPr>
            <w:rFonts w:ascii="Times New Roman" w:hAnsi="Times New Roman"/>
            <w:sz w:val="24"/>
            <w:szCs w:val="24"/>
          </w:rPr>
          <w:t>60 mm</w:t>
        </w:r>
      </w:smartTag>
      <w:r w:rsidRPr="00540B6E">
        <w:rPr>
          <w:rFonts w:ascii="Times New Roman" w:hAnsi="Times New Roman"/>
          <w:sz w:val="24"/>
          <w:szCs w:val="24"/>
        </w:rPr>
        <w:t xml:space="preserve"> átmérőjű vert érme.</w:t>
      </w:r>
    </w:p>
    <w:p w:rsidR="002460DF" w:rsidRPr="00540B6E" w:rsidRDefault="002460DF" w:rsidP="002460DF">
      <w:pPr>
        <w:numPr>
          <w:ilvl w:val="0"/>
          <w:numId w:val="4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 Az érme előlapján két oszlop által határolt mezőben „Győr Megyei Jogú Város Díszpolgára” felirat, az érme felső ívében „ARRABONA” felirat található, mely Ligeti Erika szobrászművész alkotása.</w:t>
      </w:r>
    </w:p>
    <w:p w:rsidR="002460DF" w:rsidRPr="00540B6E" w:rsidRDefault="002460DF" w:rsidP="002460DF">
      <w:pPr>
        <w:numPr>
          <w:ilvl w:val="0"/>
          <w:numId w:val="4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Az érme hátoldalán a Mária Terézia által Győr városnak adományozott barokk címer látható „Győr Megyei Jogú Város Közgyűlése” körfelirattal.</w:t>
      </w:r>
    </w:p>
    <w:p w:rsidR="002460DF" w:rsidRPr="00540B6E" w:rsidRDefault="002460DF" w:rsidP="002460DF">
      <w:pPr>
        <w:numPr>
          <w:ilvl w:val="0"/>
          <w:numId w:val="4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Az érme hátoldalának címervésete </w:t>
      </w:r>
      <w:proofErr w:type="spellStart"/>
      <w:r w:rsidRPr="00540B6E">
        <w:rPr>
          <w:rFonts w:ascii="Times New Roman" w:hAnsi="Times New Roman"/>
          <w:sz w:val="24"/>
          <w:szCs w:val="24"/>
        </w:rPr>
        <w:t>Lebó</w:t>
      </w:r>
      <w:proofErr w:type="spellEnd"/>
      <w:r w:rsidRPr="00540B6E">
        <w:rPr>
          <w:rFonts w:ascii="Times New Roman" w:hAnsi="Times New Roman"/>
          <w:sz w:val="24"/>
          <w:szCs w:val="24"/>
        </w:rPr>
        <w:t xml:space="preserve"> Ferenc szobrászművész munkája.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540B6E">
          <w:rPr>
            <w:rFonts w:ascii="Times New Roman" w:hAnsi="Times New Roman"/>
            <w:b/>
            <w:sz w:val="24"/>
            <w:szCs w:val="24"/>
          </w:rPr>
          <w:t>2. A</w:t>
        </w:r>
      </w:smartTag>
      <w:r w:rsidRPr="00540B6E">
        <w:rPr>
          <w:rFonts w:ascii="Times New Roman" w:hAnsi="Times New Roman"/>
          <w:b/>
          <w:sz w:val="24"/>
          <w:szCs w:val="24"/>
        </w:rPr>
        <w:t xml:space="preserve"> „Pro Urbe Győr” díjas részére átadandó érme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numPr>
          <w:ilvl w:val="0"/>
          <w:numId w:val="5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Kétoldalas, ezüst, </w:t>
      </w:r>
      <w:smartTag w:uri="urn:schemas-microsoft-com:office:smarttags" w:element="metricconverter">
        <w:smartTagPr>
          <w:attr w:name="ProductID" w:val="42 mm"/>
        </w:smartTagPr>
        <w:r w:rsidRPr="00540B6E">
          <w:rPr>
            <w:rFonts w:ascii="Times New Roman" w:hAnsi="Times New Roman"/>
            <w:sz w:val="24"/>
            <w:szCs w:val="24"/>
          </w:rPr>
          <w:t>42 mm</w:t>
        </w:r>
      </w:smartTag>
      <w:r w:rsidRPr="00540B6E">
        <w:rPr>
          <w:rFonts w:ascii="Times New Roman" w:hAnsi="Times New Roman"/>
          <w:sz w:val="24"/>
          <w:szCs w:val="24"/>
        </w:rPr>
        <w:t xml:space="preserve"> átmérőjű vert érme.</w:t>
      </w:r>
    </w:p>
    <w:p w:rsidR="002460DF" w:rsidRPr="00540B6E" w:rsidRDefault="002460DF" w:rsidP="002460DF">
      <w:pPr>
        <w:numPr>
          <w:ilvl w:val="0"/>
          <w:numId w:val="5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Az érme előlapja a </w:t>
      </w:r>
      <w:proofErr w:type="spellStart"/>
      <w:r w:rsidRPr="00540B6E">
        <w:rPr>
          <w:rFonts w:ascii="Times New Roman" w:hAnsi="Times New Roman"/>
          <w:sz w:val="24"/>
          <w:szCs w:val="24"/>
        </w:rPr>
        <w:t>Schima</w:t>
      </w:r>
      <w:proofErr w:type="spellEnd"/>
      <w:r w:rsidRPr="00540B6E">
        <w:rPr>
          <w:rFonts w:ascii="Times New Roman" w:hAnsi="Times New Roman"/>
          <w:sz w:val="24"/>
          <w:szCs w:val="24"/>
        </w:rPr>
        <w:t xml:space="preserve"> Bandi András ötvösművész által készített Aranyhajó-cégért ábrázolja, mellette „PRO URBE GYŐR” felirattal.</w:t>
      </w:r>
    </w:p>
    <w:p w:rsidR="002460DF" w:rsidRPr="00540B6E" w:rsidRDefault="002460DF" w:rsidP="002460DF">
      <w:pPr>
        <w:numPr>
          <w:ilvl w:val="0"/>
          <w:numId w:val="5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Az érme hátoldalán a Mária Terézia által Győr városnak adományozott barokk címer látható „Győr Megyei Jogú Város Közgyűlése” körfelirattal.</w:t>
      </w:r>
    </w:p>
    <w:p w:rsidR="002460DF" w:rsidRPr="00540B6E" w:rsidRDefault="002460DF" w:rsidP="002460DF">
      <w:pPr>
        <w:numPr>
          <w:ilvl w:val="0"/>
          <w:numId w:val="5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Az érme mindkét oldala </w:t>
      </w:r>
      <w:proofErr w:type="spellStart"/>
      <w:r w:rsidRPr="00540B6E">
        <w:rPr>
          <w:rFonts w:ascii="Times New Roman" w:hAnsi="Times New Roman"/>
          <w:sz w:val="24"/>
          <w:szCs w:val="24"/>
        </w:rPr>
        <w:t>Lebó</w:t>
      </w:r>
      <w:proofErr w:type="spellEnd"/>
      <w:r w:rsidRPr="00540B6E">
        <w:rPr>
          <w:rFonts w:ascii="Times New Roman" w:hAnsi="Times New Roman"/>
          <w:sz w:val="24"/>
          <w:szCs w:val="24"/>
        </w:rPr>
        <w:t xml:space="preserve"> Ferenc szobrászművész munkája.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540B6E">
          <w:rPr>
            <w:rFonts w:ascii="Times New Roman" w:hAnsi="Times New Roman"/>
            <w:b/>
            <w:sz w:val="24"/>
            <w:szCs w:val="24"/>
          </w:rPr>
          <w:t>3. A</w:t>
        </w:r>
      </w:smartTag>
      <w:r w:rsidRPr="00540B6E">
        <w:rPr>
          <w:rFonts w:ascii="Times New Roman" w:hAnsi="Times New Roman"/>
          <w:b/>
          <w:sz w:val="24"/>
          <w:szCs w:val="24"/>
        </w:rPr>
        <w:t xml:space="preserve"> Szent László-érmes részére átadandó érme leírása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0DF" w:rsidRPr="00540B6E" w:rsidRDefault="002460DF" w:rsidP="002460DF">
      <w:pPr>
        <w:numPr>
          <w:ilvl w:val="0"/>
          <w:numId w:val="6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Kétoldalas, ezüst, </w:t>
      </w:r>
      <w:smartTag w:uri="urn:schemas-microsoft-com:office:smarttags" w:element="metricconverter">
        <w:smartTagPr>
          <w:attr w:name="ProductID" w:val="42 mm"/>
        </w:smartTagPr>
        <w:r w:rsidRPr="00540B6E">
          <w:rPr>
            <w:rFonts w:ascii="Times New Roman" w:hAnsi="Times New Roman"/>
            <w:sz w:val="24"/>
            <w:szCs w:val="24"/>
          </w:rPr>
          <w:t>42 mm</w:t>
        </w:r>
      </w:smartTag>
      <w:r w:rsidRPr="00540B6E">
        <w:rPr>
          <w:rFonts w:ascii="Times New Roman" w:hAnsi="Times New Roman"/>
          <w:sz w:val="24"/>
          <w:szCs w:val="24"/>
        </w:rPr>
        <w:t xml:space="preserve"> átmérőjű vert érme. </w:t>
      </w:r>
    </w:p>
    <w:p w:rsidR="002460DF" w:rsidRPr="00540B6E" w:rsidRDefault="002460DF" w:rsidP="002460DF">
      <w:pPr>
        <w:numPr>
          <w:ilvl w:val="0"/>
          <w:numId w:val="6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Előlapján a Képes Krónika iniciáléjában rajzolt egészalakos Szent László kép vésete látható, köriratában „SZENT LÁSZLÓ-ÉREM” felirattal.</w:t>
      </w:r>
    </w:p>
    <w:p w:rsidR="002460DF" w:rsidRPr="00540B6E" w:rsidRDefault="002460DF" w:rsidP="002460DF">
      <w:pPr>
        <w:numPr>
          <w:ilvl w:val="0"/>
          <w:numId w:val="6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Az érme előlapja Ligeti Erika szobrászművész munkája.</w:t>
      </w:r>
    </w:p>
    <w:p w:rsidR="002460DF" w:rsidRPr="00540B6E" w:rsidRDefault="002460DF" w:rsidP="002460DF">
      <w:pPr>
        <w:numPr>
          <w:ilvl w:val="0"/>
          <w:numId w:val="6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Az érme hátoldalán a Mária Terézia által Győr városnak adományozott barokk címer látható „Győr Megyei Jogú Város Közgyűlése” körfelirattal.</w:t>
      </w:r>
    </w:p>
    <w:p w:rsidR="002460DF" w:rsidRPr="00540B6E" w:rsidRDefault="002460DF" w:rsidP="002460DF">
      <w:pPr>
        <w:numPr>
          <w:ilvl w:val="0"/>
          <w:numId w:val="6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Az érme hátoldalának címervésete </w:t>
      </w:r>
      <w:proofErr w:type="spellStart"/>
      <w:r w:rsidRPr="00540B6E">
        <w:rPr>
          <w:rFonts w:ascii="Times New Roman" w:hAnsi="Times New Roman"/>
          <w:sz w:val="24"/>
          <w:szCs w:val="24"/>
        </w:rPr>
        <w:t>Lebó</w:t>
      </w:r>
      <w:proofErr w:type="spellEnd"/>
      <w:r w:rsidRPr="00540B6E">
        <w:rPr>
          <w:rFonts w:ascii="Times New Roman" w:hAnsi="Times New Roman"/>
          <w:sz w:val="24"/>
          <w:szCs w:val="24"/>
        </w:rPr>
        <w:t xml:space="preserve"> Ferenc szobrászművész munkája.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540B6E">
          <w:rPr>
            <w:rFonts w:ascii="Times New Roman" w:hAnsi="Times New Roman"/>
            <w:b/>
            <w:sz w:val="24"/>
            <w:szCs w:val="24"/>
          </w:rPr>
          <w:t>4. A</w:t>
        </w:r>
      </w:smartTag>
      <w:r w:rsidRPr="00540B6E">
        <w:rPr>
          <w:rFonts w:ascii="Times New Roman" w:hAnsi="Times New Roman"/>
          <w:b/>
          <w:sz w:val="24"/>
          <w:szCs w:val="24"/>
        </w:rPr>
        <w:t xml:space="preserve"> „Győr Megyei Jogú Város Díszpolgára” kitüntető cím, a „Pro Urbe Győr” díj és a Szent László-érem esetén átadandó kitűző leírása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540B6E">
          <w:rPr>
            <w:rFonts w:ascii="Times New Roman" w:hAnsi="Times New Roman"/>
            <w:sz w:val="24"/>
            <w:szCs w:val="24"/>
          </w:rPr>
          <w:t>1. A</w:t>
        </w:r>
      </w:smartTag>
      <w:r w:rsidRPr="00540B6E">
        <w:rPr>
          <w:rFonts w:ascii="Times New Roman" w:hAnsi="Times New Roman"/>
          <w:sz w:val="24"/>
          <w:szCs w:val="24"/>
        </w:rPr>
        <w:t xml:space="preserve"> kitűző mintázata az 1-3. alcím szerinti érme előlapja, melynek mérete </w:t>
      </w:r>
      <w:smartTag w:uri="urn:schemas-microsoft-com:office:smarttags" w:element="metricconverter">
        <w:smartTagPr>
          <w:attr w:name="ProductID" w:val="18 mm"/>
        </w:smartTagPr>
        <w:r w:rsidRPr="00540B6E">
          <w:rPr>
            <w:rFonts w:ascii="Times New Roman" w:hAnsi="Times New Roman"/>
            <w:sz w:val="24"/>
            <w:szCs w:val="24"/>
          </w:rPr>
          <w:t>18 mm</w:t>
        </w:r>
      </w:smartTag>
      <w:r w:rsidRPr="00540B6E">
        <w:rPr>
          <w:rFonts w:ascii="Times New Roman" w:hAnsi="Times New Roman"/>
          <w:sz w:val="24"/>
          <w:szCs w:val="24"/>
        </w:rPr>
        <w:t xml:space="preserve">. 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2. Anyaga </w:t>
      </w:r>
      <w:proofErr w:type="spellStart"/>
      <w:r w:rsidRPr="00540B6E">
        <w:rPr>
          <w:rFonts w:ascii="Times New Roman" w:hAnsi="Times New Roman"/>
          <w:sz w:val="24"/>
          <w:szCs w:val="24"/>
        </w:rPr>
        <w:t>CuZn</w:t>
      </w:r>
      <w:proofErr w:type="spellEnd"/>
      <w:r w:rsidRPr="00540B6E">
        <w:rPr>
          <w:rFonts w:ascii="Times New Roman" w:hAnsi="Times New Roman"/>
          <w:sz w:val="24"/>
          <w:szCs w:val="24"/>
        </w:rPr>
        <w:t xml:space="preserve"> 37, ezüstpatinázott, amerikai patentos.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540B6E">
          <w:rPr>
            <w:rFonts w:ascii="Times New Roman" w:hAnsi="Times New Roman"/>
            <w:b/>
            <w:sz w:val="24"/>
            <w:szCs w:val="24"/>
          </w:rPr>
          <w:t>5. A</w:t>
        </w:r>
      </w:smartTag>
      <w:r w:rsidRPr="00540B6E">
        <w:rPr>
          <w:rFonts w:ascii="Times New Roman" w:hAnsi="Times New Roman"/>
          <w:b/>
          <w:sz w:val="24"/>
          <w:szCs w:val="24"/>
        </w:rPr>
        <w:t xml:space="preserve"> „Győr Megyei Jogú Város Díszpolgára” kitüntető cím esetén átadandó aranygyűrű leírása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1. Bordás oldalú pecsétgyűrű szögletes fejrésszel.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540B6E">
          <w:rPr>
            <w:rFonts w:ascii="Times New Roman" w:hAnsi="Times New Roman"/>
            <w:sz w:val="24"/>
            <w:szCs w:val="24"/>
          </w:rPr>
          <w:t>2. A</w:t>
        </w:r>
      </w:smartTag>
      <w:r w:rsidRPr="00540B6E">
        <w:rPr>
          <w:rFonts w:ascii="Times New Roman" w:hAnsi="Times New Roman"/>
          <w:sz w:val="24"/>
          <w:szCs w:val="24"/>
        </w:rPr>
        <w:t xml:space="preserve"> gyűrű 14-karátos sárgaaranyból készült, a fejrészen lévő fehéraranyból készült Győr város címere kivételével.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540B6E">
          <w:rPr>
            <w:rFonts w:ascii="Times New Roman" w:hAnsi="Times New Roman"/>
            <w:sz w:val="24"/>
            <w:szCs w:val="24"/>
          </w:rPr>
          <w:t>3. A</w:t>
        </w:r>
      </w:smartTag>
      <w:r w:rsidRPr="00540B6E">
        <w:rPr>
          <w:rFonts w:ascii="Times New Roman" w:hAnsi="Times New Roman"/>
          <w:sz w:val="24"/>
          <w:szCs w:val="24"/>
        </w:rPr>
        <w:t xml:space="preserve"> gyűrű össztömege körülbelül </w:t>
      </w:r>
      <w:smartTag w:uri="urn:schemas-microsoft-com:office:smarttags" w:element="metricconverter">
        <w:smartTagPr>
          <w:attr w:name="ProductID" w:val="18 gramm"/>
        </w:smartTagPr>
        <w:r w:rsidRPr="00540B6E">
          <w:rPr>
            <w:rFonts w:ascii="Times New Roman" w:hAnsi="Times New Roman"/>
            <w:sz w:val="24"/>
            <w:szCs w:val="24"/>
          </w:rPr>
          <w:t>18 gramm</w:t>
        </w:r>
      </w:smartTag>
      <w:r w:rsidRPr="00540B6E">
        <w:rPr>
          <w:rFonts w:ascii="Times New Roman" w:hAnsi="Times New Roman"/>
          <w:sz w:val="24"/>
          <w:szCs w:val="24"/>
        </w:rPr>
        <w:t>.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B6E">
        <w:rPr>
          <w:rFonts w:ascii="Times New Roman" w:hAnsi="Times New Roman"/>
          <w:b/>
          <w:sz w:val="24"/>
          <w:szCs w:val="24"/>
        </w:rPr>
        <w:t>6. Az 1. § (2) bekezdés b) és c) pontja szerinti elismerés esetén átadásra kerülő emléktárgy leírása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40B6E">
        <w:rPr>
          <w:rFonts w:ascii="Times New Roman" w:hAnsi="Times New Roman"/>
          <w:sz w:val="24"/>
          <w:szCs w:val="24"/>
        </w:rPr>
        <w:t>Hefter</w:t>
      </w:r>
      <w:proofErr w:type="spellEnd"/>
      <w:r w:rsidRPr="00540B6E">
        <w:rPr>
          <w:rFonts w:ascii="Times New Roman" w:hAnsi="Times New Roman"/>
          <w:sz w:val="24"/>
          <w:szCs w:val="24"/>
        </w:rPr>
        <w:t xml:space="preserve"> László üvegművész által készített ragasztott, festett anyagból készített műalkotás. </w:t>
      </w:r>
    </w:p>
    <w:p w:rsidR="002460DF" w:rsidRPr="00540B6E" w:rsidRDefault="002460DF" w:rsidP="002460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2. Nagysága </w:t>
      </w:r>
      <w:smartTag w:uri="urn:schemas-microsoft-com:office:smarttags" w:element="metricconverter">
        <w:smartTagPr>
          <w:attr w:name="ProductID" w:val="9 cm"/>
        </w:smartTagPr>
        <w:r w:rsidRPr="00540B6E">
          <w:rPr>
            <w:rFonts w:ascii="Times New Roman" w:hAnsi="Times New Roman"/>
            <w:sz w:val="24"/>
            <w:szCs w:val="24"/>
          </w:rPr>
          <w:t>9 cm</w:t>
        </w:r>
      </w:smartTag>
      <w:r w:rsidRPr="00540B6E">
        <w:rPr>
          <w:rFonts w:ascii="Times New Roman" w:hAnsi="Times New Roman"/>
          <w:sz w:val="24"/>
          <w:szCs w:val="24"/>
        </w:rPr>
        <w:t xml:space="preserve"> x </w:t>
      </w:r>
      <w:smartTag w:uri="urn:schemas-microsoft-com:office:smarttags" w:element="metricconverter">
        <w:smartTagPr>
          <w:attr w:name="ProductID" w:val="9 cm"/>
        </w:smartTagPr>
        <w:r w:rsidRPr="00540B6E">
          <w:rPr>
            <w:rFonts w:ascii="Times New Roman" w:hAnsi="Times New Roman"/>
            <w:sz w:val="24"/>
            <w:szCs w:val="24"/>
          </w:rPr>
          <w:t>9 cm</w:t>
        </w:r>
      </w:smartTag>
      <w:r w:rsidRPr="00540B6E">
        <w:rPr>
          <w:rFonts w:ascii="Times New Roman" w:hAnsi="Times New Roman"/>
          <w:sz w:val="24"/>
          <w:szCs w:val="24"/>
        </w:rPr>
        <w:t xml:space="preserve"> x 5 cm-es négyzetes hasáb. </w:t>
      </w:r>
    </w:p>
    <w:p w:rsidR="002460DF" w:rsidRPr="00540B6E" w:rsidRDefault="002460DF" w:rsidP="002460DF">
      <w:pP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540B6E">
          <w:rPr>
            <w:rFonts w:ascii="Times New Roman" w:hAnsi="Times New Roman"/>
            <w:sz w:val="24"/>
            <w:szCs w:val="24"/>
          </w:rPr>
          <w:t>3. A</w:t>
        </w:r>
      </w:smartTag>
      <w:r w:rsidRPr="00540B6E">
        <w:rPr>
          <w:rFonts w:ascii="Times New Roman" w:hAnsi="Times New Roman"/>
          <w:sz w:val="24"/>
          <w:szCs w:val="24"/>
        </w:rPr>
        <w:t xml:space="preserve"> műalkotás grafikai ábrázolással jelzi a sajtó, az oktatásügy, a közművelődés, a művészet, a sport, az egészségügy és a szociálpolitika társadalmi jelentőségét.  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4. Az üveghasáb alsó egyharmadában - az elismerés fajtájától függően - a következő szöveg szerepel az aktuális évszámmal:</w:t>
      </w:r>
    </w:p>
    <w:p w:rsidR="002460DF" w:rsidRPr="00540B6E" w:rsidRDefault="002460DF" w:rsidP="002460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540B6E">
        <w:rPr>
          <w:rFonts w:ascii="Times New Roman" w:hAnsi="Times New Roman"/>
          <w:caps/>
          <w:sz w:val="24"/>
          <w:szCs w:val="24"/>
        </w:rPr>
        <w:t>Bakács László-emlékdíj,</w:t>
      </w:r>
    </w:p>
    <w:p w:rsidR="002460DF" w:rsidRPr="00540B6E" w:rsidRDefault="002460DF" w:rsidP="002460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540B6E">
        <w:rPr>
          <w:rFonts w:ascii="Times New Roman" w:hAnsi="Times New Roman"/>
          <w:caps/>
          <w:sz w:val="24"/>
          <w:szCs w:val="24"/>
        </w:rPr>
        <w:t xml:space="preserve">Győr Oktatásügyéért, </w:t>
      </w:r>
    </w:p>
    <w:p w:rsidR="002460DF" w:rsidRPr="00540B6E" w:rsidRDefault="002460DF" w:rsidP="002460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540B6E">
        <w:rPr>
          <w:rFonts w:ascii="Times New Roman" w:hAnsi="Times New Roman"/>
          <w:iCs/>
          <w:caps/>
          <w:sz w:val="24"/>
          <w:szCs w:val="24"/>
        </w:rPr>
        <w:t>Győr Közművelődéséért</w:t>
      </w:r>
      <w:r w:rsidRPr="00540B6E">
        <w:rPr>
          <w:rFonts w:ascii="Times New Roman" w:hAnsi="Times New Roman"/>
          <w:caps/>
          <w:sz w:val="24"/>
          <w:szCs w:val="24"/>
        </w:rPr>
        <w:t xml:space="preserve">, </w:t>
      </w:r>
    </w:p>
    <w:p w:rsidR="002460DF" w:rsidRPr="00540B6E" w:rsidRDefault="002460DF" w:rsidP="002460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aps/>
          <w:sz w:val="24"/>
          <w:szCs w:val="24"/>
        </w:rPr>
      </w:pPr>
      <w:r w:rsidRPr="00540B6E">
        <w:rPr>
          <w:rFonts w:ascii="Times New Roman" w:hAnsi="Times New Roman"/>
          <w:iCs/>
          <w:caps/>
          <w:sz w:val="24"/>
          <w:szCs w:val="24"/>
        </w:rPr>
        <w:t xml:space="preserve">Győr Művészetéért, </w:t>
      </w:r>
    </w:p>
    <w:p w:rsidR="002460DF" w:rsidRPr="00540B6E" w:rsidRDefault="002460DF" w:rsidP="002460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540B6E">
        <w:rPr>
          <w:rFonts w:ascii="Times New Roman" w:hAnsi="Times New Roman"/>
          <w:iCs/>
          <w:caps/>
          <w:sz w:val="24"/>
          <w:szCs w:val="24"/>
        </w:rPr>
        <w:t>Győr Sportjáért</w:t>
      </w:r>
      <w:r w:rsidRPr="00540B6E">
        <w:rPr>
          <w:rFonts w:ascii="Times New Roman" w:hAnsi="Times New Roman"/>
          <w:caps/>
          <w:sz w:val="24"/>
          <w:szCs w:val="24"/>
        </w:rPr>
        <w:t>,</w:t>
      </w:r>
    </w:p>
    <w:p w:rsidR="002460DF" w:rsidRPr="00540B6E" w:rsidRDefault="002460DF" w:rsidP="002460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540B6E">
        <w:rPr>
          <w:rFonts w:ascii="Times New Roman" w:hAnsi="Times New Roman"/>
          <w:caps/>
          <w:sz w:val="24"/>
          <w:szCs w:val="24"/>
        </w:rPr>
        <w:t>Győr Város Egészségügyéért,</w:t>
      </w:r>
    </w:p>
    <w:p w:rsidR="002460DF" w:rsidRPr="00540B6E" w:rsidRDefault="002460DF" w:rsidP="002460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540B6E">
        <w:rPr>
          <w:rFonts w:ascii="Times New Roman" w:hAnsi="Times New Roman"/>
          <w:caps/>
          <w:sz w:val="24"/>
          <w:szCs w:val="24"/>
        </w:rPr>
        <w:t xml:space="preserve">Győr Város Sajtódíja </w:t>
      </w:r>
      <w:r w:rsidRPr="00540B6E">
        <w:rPr>
          <w:rFonts w:ascii="Times New Roman" w:hAnsi="Times New Roman"/>
          <w:sz w:val="24"/>
          <w:szCs w:val="24"/>
        </w:rPr>
        <w:t>vagy</w:t>
      </w:r>
    </w:p>
    <w:p w:rsidR="002460DF" w:rsidRPr="00540B6E" w:rsidRDefault="002460DF" w:rsidP="002460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540B6E">
        <w:rPr>
          <w:rFonts w:ascii="Times New Roman" w:hAnsi="Times New Roman"/>
          <w:caps/>
          <w:sz w:val="24"/>
          <w:szCs w:val="24"/>
        </w:rPr>
        <w:t>Győr Város Szociálpolitikájáért.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540B6E">
          <w:rPr>
            <w:rFonts w:ascii="Times New Roman" w:hAnsi="Times New Roman"/>
            <w:b/>
            <w:sz w:val="24"/>
            <w:szCs w:val="24"/>
          </w:rPr>
          <w:t>7. A</w:t>
        </w:r>
      </w:smartTag>
      <w:r w:rsidRPr="00540B6E">
        <w:rPr>
          <w:rFonts w:ascii="Times New Roman" w:hAnsi="Times New Roman"/>
          <w:b/>
          <w:sz w:val="24"/>
          <w:szCs w:val="24"/>
        </w:rPr>
        <w:t xml:space="preserve"> </w:t>
      </w:r>
      <w:r w:rsidRPr="00540B6E">
        <w:rPr>
          <w:rFonts w:ascii="Times New Roman" w:hAnsi="Times New Roman"/>
          <w:b/>
          <w:bCs/>
          <w:sz w:val="24"/>
          <w:szCs w:val="24"/>
        </w:rPr>
        <w:t>Győr Megyei Jogú Város emlékérmének leírása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60DF" w:rsidRPr="00540B6E" w:rsidRDefault="002460DF" w:rsidP="002460DF">
      <w:pPr>
        <w:numPr>
          <w:ilvl w:val="0"/>
          <w:numId w:val="2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Az emlékérem szabályos kör alakú, melynek átmérője </w:t>
      </w:r>
      <w:smartTag w:uri="urn:schemas-microsoft-com:office:smarttags" w:element="metricconverter">
        <w:smartTagPr>
          <w:attr w:name="ProductID" w:val="60 mm"/>
        </w:smartTagPr>
        <w:r w:rsidRPr="00540B6E">
          <w:rPr>
            <w:rFonts w:ascii="Times New Roman" w:hAnsi="Times New Roman"/>
            <w:sz w:val="24"/>
            <w:szCs w:val="24"/>
          </w:rPr>
          <w:t>60 mm</w:t>
        </w:r>
      </w:smartTag>
      <w:r w:rsidRPr="00540B6E">
        <w:rPr>
          <w:rFonts w:ascii="Times New Roman" w:hAnsi="Times New Roman"/>
          <w:sz w:val="24"/>
          <w:szCs w:val="24"/>
        </w:rPr>
        <w:t xml:space="preserve"> és annak széle sima felületű.</w:t>
      </w:r>
    </w:p>
    <w:p w:rsidR="002460DF" w:rsidRPr="00540B6E" w:rsidRDefault="002460DF" w:rsidP="002460DF">
      <w:pPr>
        <w:numPr>
          <w:ilvl w:val="0"/>
          <w:numId w:val="2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Az emlékérem előlapjának felső részében az adott városrész vonatkozásában a díj 1. § (2) bekezdés f) pontja szerinti megnevezése, alsó részében az adományozás évszáma kerül feltüntetésre.</w:t>
      </w:r>
    </w:p>
    <w:p w:rsidR="002460DF" w:rsidRPr="00540B6E" w:rsidRDefault="002460DF" w:rsidP="002460DF">
      <w:pPr>
        <w:numPr>
          <w:ilvl w:val="0"/>
          <w:numId w:val="2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Az emlékérem hátoldalán Győr Megyei Jogú Város címere látható, felette „Győr Megyei Jogú Város Közgyűlése</w:t>
      </w:r>
      <w:proofErr w:type="gramStart"/>
      <w:r w:rsidRPr="00540B6E">
        <w:rPr>
          <w:rFonts w:ascii="Times New Roman" w:hAnsi="Times New Roman"/>
          <w:sz w:val="24"/>
          <w:szCs w:val="24"/>
        </w:rPr>
        <w:t>” körirat</w:t>
      </w:r>
      <w:proofErr w:type="gramEnd"/>
      <w:r w:rsidRPr="00540B6E">
        <w:rPr>
          <w:rFonts w:ascii="Times New Roman" w:hAnsi="Times New Roman"/>
          <w:sz w:val="24"/>
          <w:szCs w:val="24"/>
        </w:rPr>
        <w:t xml:space="preserve"> olvasható.</w:t>
      </w:r>
    </w:p>
    <w:p w:rsidR="002460DF" w:rsidRPr="00540B6E" w:rsidRDefault="002460DF" w:rsidP="002460DF">
      <w:pPr>
        <w:numPr>
          <w:ilvl w:val="0"/>
          <w:numId w:val="2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Az emlékérem anyaga: réznikkel (</w:t>
      </w:r>
      <w:proofErr w:type="spellStart"/>
      <w:r w:rsidRPr="00540B6E">
        <w:rPr>
          <w:rFonts w:ascii="Times New Roman" w:hAnsi="Times New Roman"/>
          <w:sz w:val="24"/>
          <w:szCs w:val="24"/>
        </w:rPr>
        <w:t>tombak</w:t>
      </w:r>
      <w:proofErr w:type="spellEnd"/>
      <w:r w:rsidRPr="00540B6E">
        <w:rPr>
          <w:rFonts w:ascii="Times New Roman" w:hAnsi="Times New Roman"/>
          <w:sz w:val="24"/>
          <w:szCs w:val="24"/>
        </w:rPr>
        <w:t>).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8. A"/>
        </w:smartTagPr>
        <w:r w:rsidRPr="00540B6E">
          <w:rPr>
            <w:rFonts w:ascii="Times New Roman" w:hAnsi="Times New Roman"/>
            <w:b/>
            <w:sz w:val="24"/>
            <w:szCs w:val="24"/>
          </w:rPr>
          <w:t>8. A</w:t>
        </w:r>
      </w:smartTag>
      <w:r w:rsidRPr="00540B6E">
        <w:rPr>
          <w:rFonts w:ascii="Times New Roman" w:hAnsi="Times New Roman"/>
          <w:b/>
          <w:sz w:val="24"/>
          <w:szCs w:val="24"/>
        </w:rPr>
        <w:t xml:space="preserve"> „Kitaibel Pál Környezetvédelmi Emlékérem” leírása</w:t>
      </w:r>
    </w:p>
    <w:p w:rsidR="002460DF" w:rsidRPr="00540B6E" w:rsidRDefault="002460DF" w:rsidP="0024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0DF" w:rsidRPr="00540B6E" w:rsidRDefault="002460DF" w:rsidP="002460DF">
      <w:pPr>
        <w:numPr>
          <w:ilvl w:val="0"/>
          <w:numId w:val="3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Az emlékérem szabályos kör alakú, melynek átmérője legalább </w:t>
      </w:r>
      <w:smartTag w:uri="urn:schemas-microsoft-com:office:smarttags" w:element="metricconverter">
        <w:smartTagPr>
          <w:attr w:name="ProductID" w:val="120 mm"/>
        </w:smartTagPr>
        <w:r w:rsidRPr="00540B6E">
          <w:rPr>
            <w:rFonts w:ascii="Times New Roman" w:hAnsi="Times New Roman"/>
            <w:sz w:val="24"/>
            <w:szCs w:val="24"/>
          </w:rPr>
          <w:t>120 mm</w:t>
        </w:r>
      </w:smartTag>
      <w:r w:rsidRPr="00540B6E">
        <w:rPr>
          <w:rFonts w:ascii="Times New Roman" w:hAnsi="Times New Roman"/>
          <w:sz w:val="24"/>
          <w:szCs w:val="24"/>
        </w:rPr>
        <w:t xml:space="preserve"> és legfeljebb </w:t>
      </w:r>
      <w:smartTag w:uri="urn:schemas-microsoft-com:office:smarttags" w:element="metricconverter">
        <w:smartTagPr>
          <w:attr w:name="ProductID" w:val="190 mm"/>
        </w:smartTagPr>
        <w:r w:rsidRPr="00540B6E">
          <w:rPr>
            <w:rFonts w:ascii="Times New Roman" w:hAnsi="Times New Roman"/>
            <w:sz w:val="24"/>
            <w:szCs w:val="24"/>
          </w:rPr>
          <w:t>190 mm</w:t>
        </w:r>
      </w:smartTag>
      <w:r w:rsidRPr="00540B6E">
        <w:rPr>
          <w:rFonts w:ascii="Times New Roman" w:hAnsi="Times New Roman"/>
          <w:sz w:val="24"/>
          <w:szCs w:val="24"/>
        </w:rPr>
        <w:t>.</w:t>
      </w:r>
    </w:p>
    <w:p w:rsidR="002460DF" w:rsidRPr="00540B6E" w:rsidRDefault="002460DF" w:rsidP="002460DF">
      <w:pPr>
        <w:numPr>
          <w:ilvl w:val="0"/>
          <w:numId w:val="3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Az emlékérem előlapján </w:t>
      </w:r>
    </w:p>
    <w:p w:rsidR="002460DF" w:rsidRPr="00540B6E" w:rsidRDefault="002460DF" w:rsidP="002460D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 xml:space="preserve">Kitaibel Pál portréja, születésének és halálozásának évszáma, valamint </w:t>
      </w:r>
    </w:p>
    <w:p w:rsidR="002460DF" w:rsidRPr="00540B6E" w:rsidRDefault="002460DF" w:rsidP="002460D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 „Kitaibel Pál Környezetvédelmi Emlékérem” körirat szerepel.</w:t>
      </w:r>
    </w:p>
    <w:p w:rsidR="002460DF" w:rsidRPr="00540B6E" w:rsidRDefault="002460DF" w:rsidP="002460DF">
      <w:pPr>
        <w:numPr>
          <w:ilvl w:val="0"/>
          <w:numId w:val="3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Az emlékérem hátoldalán Győr Megyei Jogú Város barokk címere és „Győr Megyei Jogú Város Közgyűlése” körirat szerepel az érem készítésének évszámával.</w:t>
      </w:r>
    </w:p>
    <w:p w:rsidR="002460DF" w:rsidRPr="00540B6E" w:rsidRDefault="002460DF" w:rsidP="002460DF">
      <w:pPr>
        <w:numPr>
          <w:ilvl w:val="0"/>
          <w:numId w:val="3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Az emlékérem anyaga: bronz.</w:t>
      </w:r>
    </w:p>
    <w:p w:rsidR="002460DF" w:rsidRPr="00540B6E" w:rsidRDefault="002460DF" w:rsidP="002460DF">
      <w:pPr>
        <w:numPr>
          <w:ilvl w:val="0"/>
          <w:numId w:val="3"/>
        </w:numPr>
        <w:tabs>
          <w:tab w:val="clear" w:pos="1080"/>
          <w:tab w:val="num" w:pos="28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sz w:val="24"/>
          <w:szCs w:val="24"/>
        </w:rPr>
        <w:t>Kivitelezése alapján öntött érem.</w:t>
      </w: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65DB"/>
    <w:multiLevelType w:val="hybridMultilevel"/>
    <w:tmpl w:val="1B62E82E"/>
    <w:lvl w:ilvl="0" w:tplc="DFD20E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ap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9E2A11"/>
    <w:multiLevelType w:val="hybridMultilevel"/>
    <w:tmpl w:val="1D4400FA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B97454"/>
    <w:multiLevelType w:val="hybridMultilevel"/>
    <w:tmpl w:val="2F229FEE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AFDAB7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F06D65"/>
    <w:multiLevelType w:val="hybridMultilevel"/>
    <w:tmpl w:val="1570CF4E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F27B6E"/>
    <w:multiLevelType w:val="hybridMultilevel"/>
    <w:tmpl w:val="1028443A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7E2A88"/>
    <w:multiLevelType w:val="hybridMultilevel"/>
    <w:tmpl w:val="12D27F36"/>
    <w:lvl w:ilvl="0" w:tplc="AFDAB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7662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B355D3"/>
    <w:multiLevelType w:val="hybridMultilevel"/>
    <w:tmpl w:val="A1C0E9B6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DF"/>
    <w:rsid w:val="002460DF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60D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60D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2015-11-04T12:33:00Z</dcterms:created>
  <dcterms:modified xsi:type="dcterms:W3CDTF">2015-11-04T12:34:00Z</dcterms:modified>
</cp:coreProperties>
</file>