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8F" w:rsidRDefault="009A1A06" w:rsidP="009A1A0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  <w:sectPr w:rsidR="00E84D8F" w:rsidSect="00E84D8F">
          <w:footnotePr>
            <w:numStart w:val="3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526D0">
        <w:rPr>
          <w:rFonts w:ascii="Times New Roman" w:hAnsi="Times New Roman" w:cs="Times New Roman"/>
          <w:color w:val="000000"/>
        </w:rPr>
        <w:t>1. melléklet a 21/2014.(XII.1.) önkormányzati rendelethez</w:t>
      </w:r>
      <w:bookmarkStart w:id="0" w:name="_GoBack"/>
      <w:bookmarkEnd w:id="0"/>
      <w:r>
        <w:rPr>
          <w:rStyle w:val="Lbjegyzet-hivatkozs"/>
          <w:rFonts w:ascii="Times New Roman" w:hAnsi="Times New Roman" w:cs="Times New Roman"/>
          <w:color w:val="000000"/>
        </w:rPr>
        <w:footnoteReference w:id="1"/>
      </w:r>
      <w:r w:rsidRPr="007526D0">
        <w:rPr>
          <w:rFonts w:ascii="Times New Roman" w:hAnsi="Times New Roman" w:cs="Times New Roman"/>
          <w:color w:val="000000"/>
        </w:rPr>
        <w:t xml:space="preserve"> </w:t>
      </w:r>
    </w:p>
    <w:p w:rsidR="009A1A06" w:rsidRPr="007526D0" w:rsidRDefault="009A1A06" w:rsidP="009A1A0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553"/>
      </w:tblGrid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526D0">
              <w:rPr>
                <w:rFonts w:ascii="Times New Roman" w:hAnsi="Times New Roman" w:cs="Times New Roman"/>
                <w:b/>
                <w:color w:val="000000"/>
              </w:rPr>
              <w:t xml:space="preserve">kormányzati funkció 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526D0">
              <w:rPr>
                <w:rFonts w:ascii="Times New Roman" w:hAnsi="Times New Roman" w:cs="Times New Roman"/>
                <w:b/>
                <w:color w:val="000000"/>
              </w:rPr>
              <w:t>megnevezés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011130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Önkormányzatok és önkormányzati hivatalok jogalkotó és általános igazgatási tevékenysége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013320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Köztemető-fenntartás és működtetés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013350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Az önkormányzati vagyonnal való gazdálkodással kapcsolatos feladatok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041231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Rövid időtartamú közfoglalkoztatás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041232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Start-munka program – téli közfoglalkoztatás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041233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Hosszabb időtartamú közfoglalkoztatás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 xml:space="preserve">041237 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Közfoglalkoztatási mintaprogram új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042180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Állat-egészségügy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045160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Közutak, hidak, alagutak üzemeltetése, fenntartása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</w:rPr>
            </w:pPr>
            <w:r w:rsidRPr="007526D0">
              <w:rPr>
                <w:rFonts w:ascii="Times New Roman" w:hAnsi="Times New Roman" w:cs="Times New Roman"/>
                <w:b/>
                <w:color w:val="000000"/>
              </w:rPr>
              <w:t>045161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</w:rPr>
            </w:pPr>
            <w:r w:rsidRPr="007526D0">
              <w:rPr>
                <w:rFonts w:ascii="Times New Roman" w:hAnsi="Times New Roman" w:cs="Times New Roman"/>
                <w:b/>
                <w:color w:val="000000"/>
              </w:rPr>
              <w:t>Kerékpárút üzemeltetés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052020</w:t>
            </w:r>
          </w:p>
        </w:tc>
        <w:tc>
          <w:tcPr>
            <w:tcW w:w="7553" w:type="dxa"/>
          </w:tcPr>
          <w:p w:rsidR="009A1A06" w:rsidRPr="006B5085" w:rsidRDefault="009A1A06" w:rsidP="002A7946">
            <w:pPr>
              <w:pStyle w:val="NormlWeb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6B5085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 Szennyvíz gyűjtése, tisztítása, elhelyezése 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052080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Szennyvízcsatorna építése, fenntartás, üzemeltetése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063080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Vízellátással kapcsolatos közmű- építése, fenntartása, üzemeltetése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064010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Közvilágítás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066010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Zöldterület-kezelés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066020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Város- és községgazdálkodási egyéb szolgáltatások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072111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Háziorvosi alapellátás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072112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Háziorvosi ügyeleti ellátás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072311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Fogorvosi alapellátás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074031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Család és nővédelmi egészségügyi gondozás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081041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Versenysport- és utánpótlás-nevelési tevékenység és támogatása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082030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Művészeti tevékenységek (kivéve: színház)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082044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Könyvtári szolgáltatások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082063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Múzeumi kiállítási tevékenység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082091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Közművelődés – közösségi és társadalmi részvétel fejlesztése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082092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Közművelődés – hagyományos közösségi kulturális értékek gondozása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lastRenderedPageBreak/>
              <w:t>082093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Közművelődés – egész életre kiterjedő tanulás, amatőr művészetek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082094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Közművelődés – kulturális alapú gazdaságfejlesztés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083020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Könyvkiadás</w:t>
            </w:r>
          </w:p>
        </w:tc>
      </w:tr>
      <w:tr w:rsidR="009A1A06" w:rsidRPr="007526D0" w:rsidTr="002A7946">
        <w:tc>
          <w:tcPr>
            <w:tcW w:w="1509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091140</w:t>
            </w:r>
          </w:p>
        </w:tc>
        <w:tc>
          <w:tcPr>
            <w:tcW w:w="7553" w:type="dxa"/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Óvodai nevelés, ellátás működtetési feladatai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102030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 xml:space="preserve">Idősek, </w:t>
            </w:r>
            <w:proofErr w:type="spellStart"/>
            <w:r w:rsidRPr="007526D0">
              <w:rPr>
                <w:rFonts w:ascii="Times New Roman" w:hAnsi="Times New Roman" w:cs="Times New Roman"/>
                <w:color w:val="000000"/>
              </w:rPr>
              <w:t>demens</w:t>
            </w:r>
            <w:proofErr w:type="spellEnd"/>
            <w:r w:rsidRPr="007526D0">
              <w:rPr>
                <w:rFonts w:ascii="Times New Roman" w:hAnsi="Times New Roman" w:cs="Times New Roman"/>
                <w:color w:val="000000"/>
              </w:rPr>
              <w:t xml:space="preserve"> betegek nappali ellátása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104030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Gyermekek napközbeni ellátása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</w:rPr>
            </w:pPr>
            <w:r w:rsidRPr="007526D0">
              <w:rPr>
                <w:rFonts w:ascii="Times New Roman" w:hAnsi="Times New Roman" w:cs="Times New Roman"/>
                <w:b/>
                <w:color w:val="000000"/>
              </w:rPr>
              <w:t>104037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</w:rPr>
            </w:pPr>
            <w:r w:rsidRPr="007526D0">
              <w:rPr>
                <w:rFonts w:ascii="Times New Roman" w:hAnsi="Times New Roman" w:cs="Times New Roman"/>
                <w:b/>
                <w:color w:val="000000"/>
              </w:rPr>
              <w:t>Intézményen kívüli gyermekétkeztetés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104042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Gyermekjóléti szolgáltatások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106010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Lakóingatlan szociális célú bérbeadása, üzemeltetése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 xml:space="preserve">106020 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 xml:space="preserve">Lakásfenntartással, lakhatással összefüggő ellátások 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107051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Szociális étkeztetés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107052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Házi segítségnyújtás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107053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Jelzőrendszeres házi segítségnyújtás</w:t>
            </w:r>
          </w:p>
        </w:tc>
      </w:tr>
      <w:tr w:rsidR="009A1A06" w:rsidRPr="007526D0" w:rsidTr="002A794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107055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06" w:rsidRPr="007526D0" w:rsidRDefault="009A1A06" w:rsidP="002A7946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7526D0">
              <w:rPr>
                <w:rFonts w:ascii="Times New Roman" w:hAnsi="Times New Roman" w:cs="Times New Roman"/>
                <w:color w:val="000000"/>
              </w:rPr>
              <w:t>Falugondnoki, tanyagondnoki szolgáltatás</w:t>
            </w:r>
          </w:p>
        </w:tc>
      </w:tr>
    </w:tbl>
    <w:p w:rsidR="009A1A06" w:rsidRPr="007526D0" w:rsidRDefault="009A1A06" w:rsidP="009A1A06">
      <w:pPr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</w:rPr>
      </w:pPr>
    </w:p>
    <w:p w:rsidR="00827C18" w:rsidRDefault="00827C18"/>
    <w:sectPr w:rsidR="00827C18" w:rsidSect="00E84D8F">
      <w:footnotePr>
        <w:numStart w:val="3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2F" w:rsidRDefault="00CE402F" w:rsidP="009A1A06">
      <w:pPr>
        <w:spacing w:after="0" w:line="240" w:lineRule="auto"/>
      </w:pPr>
      <w:r>
        <w:separator/>
      </w:r>
    </w:p>
  </w:endnote>
  <w:endnote w:type="continuationSeparator" w:id="0">
    <w:p w:rsidR="00CE402F" w:rsidRDefault="00CE402F" w:rsidP="009A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2F" w:rsidRDefault="00CE402F" w:rsidP="009A1A06">
      <w:pPr>
        <w:spacing w:after="0" w:line="240" w:lineRule="auto"/>
      </w:pPr>
      <w:r>
        <w:separator/>
      </w:r>
    </w:p>
  </w:footnote>
  <w:footnote w:type="continuationSeparator" w:id="0">
    <w:p w:rsidR="00CE402F" w:rsidRDefault="00CE402F" w:rsidP="009A1A06">
      <w:pPr>
        <w:spacing w:after="0" w:line="240" w:lineRule="auto"/>
      </w:pPr>
      <w:r>
        <w:continuationSeparator/>
      </w:r>
    </w:p>
  </w:footnote>
  <w:footnote w:id="1">
    <w:p w:rsidR="009A1A06" w:rsidRPr="009A1A06" w:rsidRDefault="009A1A06">
      <w:pPr>
        <w:pStyle w:val="Lbjegyzetszveg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9A1A06">
        <w:rPr>
          <w:rFonts w:ascii="Times New Roman" w:hAnsi="Times New Roman" w:cs="Times New Roman"/>
          <w:sz w:val="24"/>
          <w:szCs w:val="24"/>
        </w:rPr>
        <w:t>Módosította</w:t>
      </w:r>
      <w:r>
        <w:rPr>
          <w:rFonts w:ascii="Times New Roman" w:hAnsi="Times New Roman" w:cs="Times New Roman"/>
          <w:sz w:val="24"/>
          <w:szCs w:val="24"/>
        </w:rPr>
        <w:t xml:space="preserve"> a 4/2016.(II.</w:t>
      </w:r>
      <w:proofErr w:type="gramStart"/>
      <w:r>
        <w:rPr>
          <w:rFonts w:ascii="Times New Roman" w:hAnsi="Times New Roman" w:cs="Times New Roman"/>
          <w:sz w:val="24"/>
          <w:szCs w:val="24"/>
        </w:rPr>
        <w:t>25.)önkormányzati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1.§.-a. Hatályos 2016.02.26-tól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06"/>
    <w:rsid w:val="000A391D"/>
    <w:rsid w:val="00347A30"/>
    <w:rsid w:val="00593F11"/>
    <w:rsid w:val="00827C18"/>
    <w:rsid w:val="009A1A06"/>
    <w:rsid w:val="00C5282E"/>
    <w:rsid w:val="00CE402F"/>
    <w:rsid w:val="00D41982"/>
    <w:rsid w:val="00E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3E3AF-2ACC-4035-BC25-C0D2A2C6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A06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A1A06"/>
    <w:pPr>
      <w:spacing w:before="100" w:beforeAutospacing="1" w:after="100" w:afterAutospacing="1" w:line="240" w:lineRule="auto"/>
    </w:pPr>
    <w:rPr>
      <w:rFonts w:ascii="vé" w:eastAsia="Times New Roman" w:hAnsi="vé" w:cs="Times New Roman"/>
      <w:i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1A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1A06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1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2F33-C2AB-4AC2-8740-6789766D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Török</dc:creator>
  <cp:keywords/>
  <dc:description/>
  <cp:lastModifiedBy>Jegyző</cp:lastModifiedBy>
  <cp:revision>4</cp:revision>
  <dcterms:created xsi:type="dcterms:W3CDTF">2019-05-21T13:44:00Z</dcterms:created>
  <dcterms:modified xsi:type="dcterms:W3CDTF">2019-05-21T13:49:00Z</dcterms:modified>
</cp:coreProperties>
</file>