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C" w:rsidRDefault="00E164EC" w:rsidP="00E164EC">
      <w:pPr>
        <w:rPr>
          <w:rFonts w:ascii="Times New Roman" w:hAnsi="Times New Roman"/>
        </w:rPr>
      </w:pPr>
    </w:p>
    <w:p w:rsidR="00E164EC" w:rsidRDefault="00E164EC" w:rsidP="00E164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</w:t>
      </w:r>
      <w:proofErr w:type="gramStart"/>
      <w:r>
        <w:rPr>
          <w:rFonts w:ascii="Times New Roman" w:hAnsi="Times New Roman"/>
        </w:rPr>
        <w:t>.sz.</w:t>
      </w:r>
      <w:proofErr w:type="gramEnd"/>
      <w:r>
        <w:rPr>
          <w:rFonts w:ascii="Times New Roman" w:hAnsi="Times New Roman"/>
        </w:rPr>
        <w:t xml:space="preserve"> melléklet</w:t>
      </w:r>
    </w:p>
    <w:p w:rsidR="00E164EC" w:rsidRDefault="00E164EC" w:rsidP="00E164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2014.</w:t>
      </w:r>
    </w:p>
    <w:p w:rsidR="00E164EC" w:rsidRDefault="00E164EC" w:rsidP="00E164EC">
      <w:pPr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személyes gondoskodást nyújtó szociális ellátások térítési díjáról szóló 29/1993. (II. 17.) Korm. rendelet 9.§ (2) bekezdése értelmében az étkeztetés intézményi térítési díja nem haladhatja meg az egy ellátottra jutó szolgáltatási önköltség és a tárgyévi normatív állami hozzájárulás különbségének egy napra jutó összegét.</w:t>
      </w:r>
    </w:p>
    <w:p w:rsidR="00E164EC" w:rsidRDefault="00E164EC" w:rsidP="00E164EC">
      <w:pPr>
        <w:ind w:left="1701"/>
        <w:jc w:val="both"/>
        <w:rPr>
          <w:rFonts w:ascii="Times New Roman" w:hAnsi="Times New Roman"/>
          <w:i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7.843 e Ft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11.044 adag </w:t>
      </w:r>
    </w:p>
    <w:p w:rsidR="00E164EC" w:rsidRDefault="00E164EC" w:rsidP="00E164E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( 44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2014. évben: </w:t>
      </w:r>
      <w:r>
        <w:rPr>
          <w:rFonts w:ascii="Times New Roman" w:hAnsi="Times New Roman"/>
          <w:sz w:val="24"/>
          <w:szCs w:val="24"/>
        </w:rPr>
        <w:tab/>
        <w:t>710 Ft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(7843 e Ft / 11.</w:t>
      </w:r>
      <w:proofErr w:type="gramStart"/>
      <w:r>
        <w:rPr>
          <w:rFonts w:ascii="Times New Roman" w:hAnsi="Times New Roman"/>
          <w:i/>
          <w:sz w:val="24"/>
          <w:szCs w:val="24"/>
        </w:rPr>
        <w:t>044  adaggal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2014. évi 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2014. évi normatív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 Ft</w:t>
        </w:r>
      </w:smartTag>
      <w:r>
        <w:rPr>
          <w:rFonts w:ascii="Times New Roman" w:hAnsi="Times New Roman"/>
          <w:sz w:val="24"/>
          <w:szCs w:val="24"/>
        </w:rPr>
        <w:t xml:space="preserve"> / fő 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489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(710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 Ft</w:t>
        </w:r>
      </w:smartTag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64EC" w:rsidRDefault="00E164EC" w:rsidP="00E164EC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382 Ft + Áfa = 485 Ft  </w:t>
      </w:r>
    </w:p>
    <w:p w:rsidR="00E164EC" w:rsidRDefault="00E164EC" w:rsidP="00E164EC"/>
    <w:p w:rsidR="00E15E16" w:rsidRDefault="00E15E16">
      <w:bookmarkStart w:id="0" w:name="_GoBack"/>
      <w:bookmarkEnd w:id="0"/>
    </w:p>
    <w:sectPr w:rsidR="00E1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68"/>
    <w:rsid w:val="00927268"/>
    <w:rsid w:val="00E15E16"/>
    <w:rsid w:val="00E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4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4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2014-03-21T11:39:00Z</dcterms:created>
  <dcterms:modified xsi:type="dcterms:W3CDTF">2014-03-21T11:39:00Z</dcterms:modified>
</cp:coreProperties>
</file>