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C709" w14:textId="7B4B943F" w:rsidR="00DA65C1" w:rsidRDefault="00DA65C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D98F124" w14:textId="77A747F0" w:rsidR="00DA65C1" w:rsidRPr="00DA65C1" w:rsidRDefault="00DA65C1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65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INDOKLÁS</w:t>
      </w:r>
    </w:p>
    <w:p w14:paraId="4F67CE50" w14:textId="77777777" w:rsidR="00DA65C1" w:rsidRPr="00DA65C1" w:rsidRDefault="00DA65C1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62C3E7" w14:textId="3A99961D" w:rsidR="00DA65C1" w:rsidRPr="00DA65C1" w:rsidRDefault="00DA65C1" w:rsidP="00DA65C1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5C1">
        <w:rPr>
          <w:rFonts w:ascii="Times New Roman" w:eastAsia="Times New Roman" w:hAnsi="Times New Roman" w:cs="Times New Roman"/>
          <w:b/>
          <w:sz w:val="24"/>
          <w:szCs w:val="24"/>
        </w:rPr>
        <w:t>Szolnok Építési Szabályzat és Szabályozási Terv elfogadásáról szóló 12/2018.(V.11.) önkormányzati rendelet módosításáról szóló önkormányzati rendelet</w:t>
      </w:r>
      <w:r w:rsidRPr="00DA65C1">
        <w:rPr>
          <w:rFonts w:ascii="Times New Roman" w:hAnsi="Times New Roman" w:cs="Times New Roman"/>
          <w:b/>
          <w:sz w:val="24"/>
          <w:szCs w:val="24"/>
        </w:rPr>
        <w:t xml:space="preserve"> eltérő szöveggel történő hatálybalépéséről szóló önkormányzati rendelet</w:t>
      </w:r>
      <w:r w:rsidRPr="00DA65C1">
        <w:rPr>
          <w:rFonts w:ascii="Times New Roman" w:eastAsia="Times New Roman" w:hAnsi="Times New Roman" w:cs="Times New Roman"/>
          <w:b/>
          <w:sz w:val="24"/>
          <w:szCs w:val="24"/>
        </w:rPr>
        <w:t xml:space="preserve">hez </w:t>
      </w:r>
    </w:p>
    <w:p w14:paraId="540263E3" w14:textId="77777777" w:rsidR="00DA65C1" w:rsidRPr="00DA65C1" w:rsidRDefault="00DA65C1" w:rsidP="00DA65C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BED5AD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Általános indoklás</w:t>
      </w:r>
    </w:p>
    <w:p w14:paraId="0618425D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B6AEA4" w14:textId="073A5FEB" w:rsidR="00DA65C1" w:rsidRPr="00DA65C1" w:rsidRDefault="00DA65C1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5C1">
        <w:rPr>
          <w:rFonts w:ascii="Times New Roman" w:eastAsia="Calibri" w:hAnsi="Times New Roman" w:cs="Times New Roman"/>
          <w:sz w:val="24"/>
          <w:szCs w:val="24"/>
        </w:rPr>
        <w:t xml:space="preserve">A Szolnoki Építési Szabályzatot és Szabályozási Tervet (továbbiakban: SZÉSZ) a </w:t>
      </w:r>
      <w:r w:rsidRPr="00DA65C1">
        <w:rPr>
          <w:rFonts w:ascii="Times New Roman" w:eastAsia="Calibri" w:hAnsi="Times New Roman" w:cs="Times New Roman"/>
          <w:bCs/>
          <w:sz w:val="24"/>
          <w:szCs w:val="24"/>
        </w:rPr>
        <w:t>12/2018.(V.11.)</w:t>
      </w:r>
      <w:r w:rsidRPr="00DA65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A65C1">
        <w:rPr>
          <w:rFonts w:ascii="Times New Roman" w:eastAsia="Calibri" w:hAnsi="Times New Roman" w:cs="Times New Roman"/>
          <w:sz w:val="24"/>
          <w:szCs w:val="24"/>
        </w:rPr>
        <w:t>önkormányzati rendeletével fogadta el a Közgyűlés. Az 59/2019.(II.28.) és 107/2019.(IV.25.) közgyűlési határozatokban</w:t>
      </w:r>
      <w:r w:rsidRPr="00DA65C1">
        <w:rPr>
          <w:rFonts w:ascii="Calibri" w:eastAsia="Calibri" w:hAnsi="Calibri" w:cs="Times New Roman"/>
        </w:rPr>
        <w:t xml:space="preserve"> </w:t>
      </w:r>
      <w:r w:rsidRPr="00DA65C1">
        <w:rPr>
          <w:rFonts w:ascii="Times New Roman" w:eastAsia="Calibri" w:hAnsi="Times New Roman" w:cs="Times New Roman"/>
          <w:sz w:val="24"/>
          <w:szCs w:val="24"/>
        </w:rPr>
        <w:t>megfogalmazott módosítások szükségessé tették a SZÉSZ módosítását. A rendelet</w:t>
      </w:r>
      <w:r>
        <w:rPr>
          <w:rFonts w:ascii="Times New Roman" w:eastAsia="Calibri" w:hAnsi="Times New Roman" w:cs="Times New Roman"/>
          <w:sz w:val="24"/>
          <w:szCs w:val="24"/>
        </w:rPr>
        <w:t xml:space="preserve">módosítás megszövegezésekor </w:t>
      </w:r>
      <w:r>
        <w:rPr>
          <w:rFonts w:ascii="Times New Roman" w:eastAsia="Times New Roman" w:hAnsi="Times New Roman" w:cs="Times New Roman"/>
          <w:sz w:val="24"/>
          <w:szCs w:val="24"/>
        </w:rPr>
        <w:t>a módosított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rendelet 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„1. szöveges melléklet: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szabályozási tervlapon rögzített nem sajátos építési övezetek részletes előírásai” című mellékletének </w:t>
      </w:r>
      <w:r w:rsidRPr="00275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„Intézmény terület”</w:t>
      </w:r>
      <w:r w:rsidRPr="00DA65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cím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ében a</w:t>
      </w:r>
      <w:r w:rsidRPr="00275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Vi-20-07555</w:t>
      </w:r>
      <w:r w:rsidRPr="00DA6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részletes előírás tévesen módosítandó és nem kiegészülő rendelkezésként került feltüntetésre, melynek helyreigazítása szükséges</w:t>
      </w:r>
      <w:r w:rsidRPr="00DA65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56C702" w14:textId="77777777" w:rsidR="00DA65C1" w:rsidRPr="00DA65C1" w:rsidRDefault="00DA65C1" w:rsidP="00DA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5C1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E1D7443" w14:textId="77777777" w:rsidR="00DA65C1" w:rsidRPr="00DA65C1" w:rsidRDefault="00DA65C1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214B1" w14:textId="77777777" w:rsidR="00DA65C1" w:rsidRPr="00DA65C1" w:rsidRDefault="00DA65C1" w:rsidP="00DA65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E0A8C8" w14:textId="77777777" w:rsidR="00DA65C1" w:rsidRPr="00DA65C1" w:rsidRDefault="00DA65C1" w:rsidP="00DA65C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Részletes indoklás</w:t>
      </w:r>
    </w:p>
    <w:p w14:paraId="3AB802BB" w14:textId="015D44DA" w:rsidR="00DA65C1" w:rsidRPr="00DA65C1" w:rsidRDefault="00DA65C1" w:rsidP="00DA65C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5C1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Pr="00DA65C1">
        <w:rPr>
          <w:rFonts w:ascii="Times New Roman" w:eastAsia="Calibri" w:hAnsi="Times New Roman" w:cs="Times New Roman"/>
          <w:b/>
          <w:sz w:val="24"/>
          <w:szCs w:val="24"/>
        </w:rPr>
        <w:t>.§-hoz</w:t>
      </w:r>
    </w:p>
    <w:p w14:paraId="3009AEC4" w14:textId="242B0043" w:rsidR="00DA65C1" w:rsidRDefault="00DA65C1" w:rsidP="00DA65C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módosított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rendelet 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„1. szöveges melléklet: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szabályozási tervlapon rögzített nem sajátos építési övezetek részletes</w:t>
      </w:r>
      <w:r w:rsidRPr="00DA65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előírásai” című mellékletének </w:t>
      </w:r>
      <w:r w:rsidRPr="00275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„Intézmény terület”</w:t>
      </w:r>
      <w:r w:rsidRPr="00DA65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75F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cím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ében a</w:t>
      </w:r>
      <w:r w:rsidRPr="00275F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Vi-20-07555</w:t>
      </w:r>
      <w:r w:rsidRPr="00DA6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részletes előírás beépítése érdekében szöveges helyreigazítás történik.</w:t>
      </w:r>
    </w:p>
    <w:p w14:paraId="20B5C084" w14:textId="77777777" w:rsidR="00DA65C1" w:rsidRPr="00DA65C1" w:rsidRDefault="00DA65C1" w:rsidP="00DA65C1">
      <w:pPr>
        <w:spacing w:after="0" w:line="259" w:lineRule="auto"/>
        <w:rPr>
          <w:rFonts w:ascii="Calibri" w:eastAsia="Calibri" w:hAnsi="Calibri" w:cs="Times New Roman"/>
        </w:rPr>
      </w:pPr>
    </w:p>
    <w:p w14:paraId="7E825C28" w14:textId="2D223762" w:rsidR="00DA65C1" w:rsidRPr="00DA65C1" w:rsidRDefault="00DA65C1" w:rsidP="00DA6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A65C1">
        <w:rPr>
          <w:rFonts w:ascii="Times New Roman" w:eastAsia="Calibri" w:hAnsi="Times New Roman" w:cs="Times New Roman"/>
          <w:b/>
          <w:sz w:val="24"/>
          <w:szCs w:val="24"/>
        </w:rPr>
        <w:t>.§-hoz</w:t>
      </w:r>
    </w:p>
    <w:p w14:paraId="6A166B41" w14:textId="77777777" w:rsidR="00DA65C1" w:rsidRPr="00DA65C1" w:rsidRDefault="00DA65C1" w:rsidP="00DA6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1D9F36" w14:textId="51FF50C6" w:rsidR="004305CB" w:rsidRDefault="00DA65C1" w:rsidP="004305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5C1">
        <w:rPr>
          <w:rFonts w:ascii="Times New Roman" w:eastAsia="Calibri" w:hAnsi="Times New Roman" w:cs="Times New Roman"/>
          <w:sz w:val="24"/>
          <w:szCs w:val="24"/>
        </w:rPr>
        <w:t>Az előírás hatályba léptető rendelkezést tartalmaz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helyreigazított szövegű rendelet hatálybalépésével megegyező időpontban</w:t>
      </w:r>
      <w:r w:rsidRPr="00DA65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0DE42F" w14:textId="0EAD458A" w:rsidR="004305CB" w:rsidRPr="004305CB" w:rsidRDefault="004305CB" w:rsidP="004305CB">
      <w:pPr>
        <w:rPr>
          <w:rFonts w:ascii="Times New Roman" w:eastAsia="Calibri" w:hAnsi="Times New Roman" w:cs="Times New Roman"/>
          <w:sz w:val="24"/>
          <w:szCs w:val="24"/>
        </w:rPr>
      </w:pPr>
    </w:p>
    <w:p w14:paraId="58F7B4B7" w14:textId="77777777" w:rsidR="004305CB" w:rsidRPr="004305CB" w:rsidRDefault="004305CB" w:rsidP="00430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0EC4A12" w14:textId="1C517BB6" w:rsidR="00DA65C1" w:rsidRPr="00435E46" w:rsidRDefault="00DA65C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DA65C1" w:rsidRPr="00435E46" w:rsidSect="00BA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156C5"/>
    <w:multiLevelType w:val="hybridMultilevel"/>
    <w:tmpl w:val="02609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76E5"/>
    <w:multiLevelType w:val="hybridMultilevel"/>
    <w:tmpl w:val="E7CC00BE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A"/>
    <w:rsid w:val="00035F7B"/>
    <w:rsid w:val="0005326C"/>
    <w:rsid w:val="000D52BC"/>
    <w:rsid w:val="00141349"/>
    <w:rsid w:val="001726D3"/>
    <w:rsid w:val="00180F5C"/>
    <w:rsid w:val="001A24AC"/>
    <w:rsid w:val="00275FDB"/>
    <w:rsid w:val="00281231"/>
    <w:rsid w:val="002B73D1"/>
    <w:rsid w:val="002C2329"/>
    <w:rsid w:val="003230E4"/>
    <w:rsid w:val="003961BD"/>
    <w:rsid w:val="003B4FE9"/>
    <w:rsid w:val="003C680E"/>
    <w:rsid w:val="004305CB"/>
    <w:rsid w:val="00435E46"/>
    <w:rsid w:val="00605A1F"/>
    <w:rsid w:val="0064454A"/>
    <w:rsid w:val="007731A7"/>
    <w:rsid w:val="00791BF2"/>
    <w:rsid w:val="007E2875"/>
    <w:rsid w:val="00856C81"/>
    <w:rsid w:val="00887B36"/>
    <w:rsid w:val="008B749C"/>
    <w:rsid w:val="00992C34"/>
    <w:rsid w:val="009F2AD8"/>
    <w:rsid w:val="00A53E39"/>
    <w:rsid w:val="00A84519"/>
    <w:rsid w:val="00B0321E"/>
    <w:rsid w:val="00BA25DC"/>
    <w:rsid w:val="00C04C6D"/>
    <w:rsid w:val="00C05D79"/>
    <w:rsid w:val="00DA65C1"/>
    <w:rsid w:val="00E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92DD"/>
  <w15:docId w15:val="{2F9C6F5B-9BCE-4905-AB4D-9FCBF2C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5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8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F5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PatakiF</dc:creator>
  <cp:lastModifiedBy>Szekeres Nóra Marianna</cp:lastModifiedBy>
  <cp:revision>3</cp:revision>
  <dcterms:created xsi:type="dcterms:W3CDTF">2020-12-16T08:12:00Z</dcterms:created>
  <dcterms:modified xsi:type="dcterms:W3CDTF">2020-12-16T08:12:00Z</dcterms:modified>
</cp:coreProperties>
</file>