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FEBCF" w14:textId="77777777" w:rsidR="00222211" w:rsidRPr="000D4817" w:rsidRDefault="00222211" w:rsidP="00222211">
      <w:pPr>
        <w:spacing w:after="0" w:line="240" w:lineRule="auto"/>
        <w:jc w:val="center"/>
        <w:rPr>
          <w:rFonts w:ascii="Times New Roman" w:hAnsi="Times New Roman"/>
          <w:b/>
          <w:sz w:val="28"/>
          <w:szCs w:val="28"/>
        </w:rPr>
      </w:pPr>
      <w:r w:rsidRPr="000D4817">
        <w:rPr>
          <w:rFonts w:ascii="Times New Roman" w:hAnsi="Times New Roman"/>
          <w:b/>
          <w:sz w:val="28"/>
          <w:szCs w:val="28"/>
        </w:rPr>
        <w:t>Kistapolca Község Önkormányzat Képviselő</w:t>
      </w:r>
      <w:r>
        <w:rPr>
          <w:rFonts w:ascii="Times New Roman" w:hAnsi="Times New Roman"/>
          <w:b/>
          <w:sz w:val="28"/>
          <w:szCs w:val="28"/>
        </w:rPr>
        <w:t>-</w:t>
      </w:r>
      <w:r w:rsidRPr="000D4817">
        <w:rPr>
          <w:rFonts w:ascii="Times New Roman" w:hAnsi="Times New Roman"/>
          <w:b/>
          <w:sz w:val="28"/>
          <w:szCs w:val="28"/>
        </w:rPr>
        <w:t>testületének</w:t>
      </w:r>
    </w:p>
    <w:p w14:paraId="16A653E3" w14:textId="77777777" w:rsidR="00222211" w:rsidRDefault="00222211" w:rsidP="00222211">
      <w:pPr>
        <w:widowControl w:val="0"/>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3</w:t>
      </w:r>
      <w:r w:rsidRPr="000D4817">
        <w:rPr>
          <w:rFonts w:ascii="Times New Roman" w:hAnsi="Times New Roman"/>
          <w:b/>
          <w:bCs/>
          <w:sz w:val="28"/>
          <w:szCs w:val="28"/>
        </w:rPr>
        <w:t>/20</w:t>
      </w:r>
      <w:r>
        <w:rPr>
          <w:rFonts w:ascii="Times New Roman" w:hAnsi="Times New Roman"/>
          <w:b/>
          <w:bCs/>
          <w:sz w:val="28"/>
          <w:szCs w:val="28"/>
        </w:rPr>
        <w:t>21</w:t>
      </w:r>
      <w:r w:rsidRPr="000D4817">
        <w:rPr>
          <w:rFonts w:ascii="Times New Roman" w:hAnsi="Times New Roman"/>
          <w:b/>
          <w:bCs/>
          <w:sz w:val="28"/>
          <w:szCs w:val="28"/>
        </w:rPr>
        <w:t>. (</w:t>
      </w:r>
      <w:r>
        <w:rPr>
          <w:rFonts w:ascii="Times New Roman" w:hAnsi="Times New Roman"/>
          <w:b/>
          <w:bCs/>
          <w:sz w:val="28"/>
          <w:szCs w:val="28"/>
        </w:rPr>
        <w:t>II</w:t>
      </w:r>
      <w:r w:rsidRPr="000D4817">
        <w:rPr>
          <w:rFonts w:ascii="Times New Roman" w:hAnsi="Times New Roman"/>
          <w:b/>
          <w:bCs/>
          <w:sz w:val="28"/>
          <w:szCs w:val="28"/>
        </w:rPr>
        <w:t xml:space="preserve">I. </w:t>
      </w:r>
      <w:r>
        <w:rPr>
          <w:rFonts w:ascii="Times New Roman" w:hAnsi="Times New Roman"/>
          <w:b/>
          <w:bCs/>
          <w:sz w:val="28"/>
          <w:szCs w:val="28"/>
        </w:rPr>
        <w:t>22</w:t>
      </w:r>
      <w:r w:rsidRPr="000D4817">
        <w:rPr>
          <w:rFonts w:ascii="Times New Roman" w:hAnsi="Times New Roman"/>
          <w:b/>
          <w:bCs/>
          <w:sz w:val="28"/>
          <w:szCs w:val="28"/>
        </w:rPr>
        <w:t>.) önkormányzat rendelete</w:t>
      </w:r>
    </w:p>
    <w:p w14:paraId="05ECD893" w14:textId="77777777" w:rsidR="00222211" w:rsidRPr="000D4817" w:rsidRDefault="00222211" w:rsidP="00222211">
      <w:pPr>
        <w:widowControl w:val="0"/>
        <w:autoSpaceDE w:val="0"/>
        <w:autoSpaceDN w:val="0"/>
        <w:adjustRightInd w:val="0"/>
        <w:spacing w:after="0" w:line="240" w:lineRule="auto"/>
        <w:jc w:val="center"/>
        <w:outlineLvl w:val="0"/>
        <w:rPr>
          <w:rFonts w:ascii="Times New Roman" w:hAnsi="Times New Roman"/>
          <w:b/>
          <w:bCs/>
          <w:sz w:val="28"/>
          <w:szCs w:val="28"/>
        </w:rPr>
      </w:pPr>
      <w:r w:rsidRPr="000D4817">
        <w:rPr>
          <w:rFonts w:ascii="Times New Roman" w:hAnsi="Times New Roman"/>
          <w:b/>
          <w:sz w:val="28"/>
          <w:szCs w:val="28"/>
        </w:rPr>
        <w:t xml:space="preserve">az avar és kerti hulladék égetés, </w:t>
      </w:r>
    </w:p>
    <w:p w14:paraId="6A3D4037" w14:textId="77777777" w:rsidR="00222211" w:rsidRPr="000D4817" w:rsidRDefault="00222211" w:rsidP="00222211">
      <w:pPr>
        <w:spacing w:after="0" w:line="240" w:lineRule="auto"/>
        <w:jc w:val="center"/>
        <w:rPr>
          <w:rFonts w:ascii="Times New Roman" w:hAnsi="Times New Roman"/>
          <w:b/>
          <w:sz w:val="28"/>
          <w:szCs w:val="28"/>
        </w:rPr>
      </w:pPr>
      <w:r w:rsidRPr="000D4817">
        <w:rPr>
          <w:rFonts w:ascii="Times New Roman" w:hAnsi="Times New Roman"/>
          <w:b/>
          <w:sz w:val="28"/>
          <w:szCs w:val="28"/>
        </w:rPr>
        <w:t>valamint a szabadtéri tűzgyújtás helyi szabályairól</w:t>
      </w:r>
    </w:p>
    <w:p w14:paraId="4AD55C64" w14:textId="77777777" w:rsidR="00222211" w:rsidRDefault="00222211" w:rsidP="00222211">
      <w:pPr>
        <w:spacing w:after="0" w:line="240" w:lineRule="auto"/>
        <w:rPr>
          <w:rFonts w:ascii="Times New Roman" w:hAnsi="Times New Roman"/>
          <w:b/>
          <w:sz w:val="24"/>
          <w:szCs w:val="24"/>
        </w:rPr>
      </w:pPr>
    </w:p>
    <w:p w14:paraId="76463D12" w14:textId="77777777" w:rsidR="00222211" w:rsidRDefault="00222211" w:rsidP="00222211">
      <w:pPr>
        <w:spacing w:after="0" w:line="240" w:lineRule="auto"/>
        <w:jc w:val="both"/>
        <w:rPr>
          <w:rFonts w:ascii="Times New Roman" w:eastAsia="Times New Roman" w:hAnsi="Times New Roman"/>
          <w:sz w:val="24"/>
          <w:szCs w:val="24"/>
          <w:lang w:eastAsia="hu-HU"/>
        </w:rPr>
      </w:pPr>
    </w:p>
    <w:p w14:paraId="7FA1C615" w14:textId="77777777" w:rsidR="00222211" w:rsidRDefault="00222211" w:rsidP="00222211">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Kistapolca Község </w:t>
      </w:r>
      <w:r w:rsidRPr="006149EA">
        <w:rPr>
          <w:rFonts w:ascii="Times New Roman" w:eastAsia="Times New Roman" w:hAnsi="Times New Roman"/>
          <w:sz w:val="24"/>
          <w:szCs w:val="24"/>
          <w:lang w:eastAsia="hu-HU"/>
        </w:rPr>
        <w:t xml:space="preserve">Önkormányzat </w:t>
      </w:r>
      <w:r>
        <w:rPr>
          <w:rFonts w:ascii="Times New Roman" w:eastAsia="Times New Roman" w:hAnsi="Times New Roman"/>
          <w:sz w:val="24"/>
          <w:szCs w:val="24"/>
          <w:lang w:eastAsia="hu-HU"/>
        </w:rPr>
        <w:t>Képviselő-testülete</w:t>
      </w:r>
      <w:r w:rsidRPr="006149EA">
        <w:rPr>
          <w:rFonts w:ascii="Times New Roman" w:eastAsia="Times New Roman" w:hAnsi="Times New Roman"/>
          <w:sz w:val="24"/>
          <w:szCs w:val="24"/>
          <w:lang w:eastAsia="hu-HU"/>
        </w:rPr>
        <w:t xml:space="preserve"> a katasztrófavédelemről és a hozzá kapcsolódó egyes törvények módosításáról szóló 2011. évi CXXVIII. törvény 46. § (4) bekezdése szerinti hatáskörében, a veszélyhelyzet kihirdetéséről és a veszélyhelyzeti intézkedések hatálybalépésről szóló 27/2021. (I.29.) Korm. rendelettel kihirdetett veszélyhelyzetben, a veszélyhelyzetben alkalmazandó, a levegőminőséggel összefüggő szabályokról szóló 549/2020. (XII.2.) Korm. rendeletben kapott felhatalmazás alapján, Magyarország Alaptörvénye 32. cikk (1) bekezdés a) pontjában meghatározott feladatkörében eljárva a következőket rendeli el:</w:t>
      </w:r>
    </w:p>
    <w:p w14:paraId="7C391F38" w14:textId="77777777" w:rsidR="00222211" w:rsidRPr="006149EA" w:rsidRDefault="00222211" w:rsidP="00222211">
      <w:pPr>
        <w:spacing w:after="0" w:line="240" w:lineRule="auto"/>
        <w:jc w:val="both"/>
        <w:rPr>
          <w:rFonts w:ascii="Times New Roman" w:eastAsia="Times New Roman" w:hAnsi="Times New Roman"/>
          <w:sz w:val="24"/>
          <w:szCs w:val="24"/>
          <w:lang w:eastAsia="hu-HU"/>
        </w:rPr>
      </w:pPr>
    </w:p>
    <w:p w14:paraId="366F9078" w14:textId="77777777" w:rsidR="00222211" w:rsidRDefault="00222211" w:rsidP="00222211">
      <w:pPr>
        <w:spacing w:after="0" w:line="240" w:lineRule="auto"/>
        <w:jc w:val="center"/>
        <w:rPr>
          <w:rFonts w:ascii="Times New Roman" w:hAnsi="Times New Roman"/>
          <w:b/>
          <w:sz w:val="24"/>
          <w:szCs w:val="24"/>
        </w:rPr>
      </w:pPr>
      <w:r>
        <w:rPr>
          <w:rFonts w:ascii="Times New Roman" w:hAnsi="Times New Roman"/>
          <w:b/>
          <w:sz w:val="24"/>
          <w:szCs w:val="24"/>
        </w:rPr>
        <w:t>1. Általános rendelkezések</w:t>
      </w:r>
    </w:p>
    <w:p w14:paraId="71061F70" w14:textId="77777777" w:rsidR="00222211" w:rsidRDefault="00222211" w:rsidP="00222211">
      <w:pPr>
        <w:spacing w:after="0" w:line="240" w:lineRule="auto"/>
        <w:jc w:val="center"/>
        <w:rPr>
          <w:rFonts w:ascii="Times New Roman" w:hAnsi="Times New Roman"/>
          <w:b/>
          <w:sz w:val="24"/>
          <w:szCs w:val="24"/>
        </w:rPr>
      </w:pPr>
    </w:p>
    <w:p w14:paraId="12F0EF58" w14:textId="77777777" w:rsidR="00222211" w:rsidRPr="008A5FF5" w:rsidRDefault="00222211" w:rsidP="00222211">
      <w:pPr>
        <w:spacing w:after="120" w:line="240" w:lineRule="auto"/>
        <w:ind w:left="567" w:hanging="567"/>
        <w:jc w:val="both"/>
        <w:rPr>
          <w:rFonts w:ascii="Times New Roman" w:hAnsi="Times New Roman"/>
          <w:b/>
          <w:sz w:val="24"/>
          <w:szCs w:val="24"/>
        </w:rPr>
      </w:pPr>
      <w:r>
        <w:rPr>
          <w:rFonts w:ascii="Times New Roman" w:hAnsi="Times New Roman"/>
          <w:b/>
          <w:sz w:val="24"/>
          <w:szCs w:val="24"/>
        </w:rPr>
        <w:t xml:space="preserve">1. § </w:t>
      </w:r>
      <w:r>
        <w:rPr>
          <w:rFonts w:ascii="Times New Roman" w:hAnsi="Times New Roman"/>
          <w:b/>
          <w:sz w:val="24"/>
          <w:szCs w:val="24"/>
        </w:rPr>
        <w:tab/>
      </w:r>
      <w:r w:rsidRPr="00E118BF">
        <w:rPr>
          <w:rFonts w:ascii="Times New Roman" w:hAnsi="Times New Roman"/>
          <w:sz w:val="24"/>
          <w:szCs w:val="24"/>
        </w:rPr>
        <w:t>E rendelet alkalmazásában:</w:t>
      </w:r>
    </w:p>
    <w:p w14:paraId="401ACCEC" w14:textId="77777777" w:rsidR="00222211" w:rsidRPr="00297740" w:rsidRDefault="00222211" w:rsidP="00222211">
      <w:pPr>
        <w:spacing w:after="0" w:line="240" w:lineRule="auto"/>
        <w:ind w:left="993" w:hanging="426"/>
        <w:jc w:val="both"/>
        <w:rPr>
          <w:rFonts w:ascii="Times New Roman" w:hAnsi="Times New Roman"/>
          <w:bCs/>
          <w:sz w:val="24"/>
          <w:szCs w:val="24"/>
        </w:rPr>
      </w:pPr>
      <w:r w:rsidRPr="00297740">
        <w:rPr>
          <w:rFonts w:ascii="Times New Roman" w:hAnsi="Times New Roman"/>
          <w:bCs/>
          <w:sz w:val="24"/>
          <w:szCs w:val="24"/>
        </w:rPr>
        <w:t xml:space="preserve">a) </w:t>
      </w:r>
      <w:r w:rsidRPr="00297740">
        <w:rPr>
          <w:rFonts w:ascii="Times New Roman" w:hAnsi="Times New Roman"/>
          <w:bCs/>
          <w:sz w:val="24"/>
          <w:szCs w:val="24"/>
        </w:rPr>
        <w:tab/>
        <w:t xml:space="preserve">avar és kerti hulladék: falomb, </w:t>
      </w:r>
      <w:proofErr w:type="spellStart"/>
      <w:r w:rsidRPr="00297740">
        <w:rPr>
          <w:rFonts w:ascii="Times New Roman" w:hAnsi="Times New Roman"/>
          <w:bCs/>
          <w:sz w:val="24"/>
          <w:szCs w:val="24"/>
        </w:rPr>
        <w:t>kaszálék</w:t>
      </w:r>
      <w:proofErr w:type="spellEnd"/>
      <w:r w:rsidRPr="00297740">
        <w:rPr>
          <w:rFonts w:ascii="Times New Roman" w:hAnsi="Times New Roman"/>
          <w:bCs/>
          <w:sz w:val="24"/>
          <w:szCs w:val="24"/>
        </w:rPr>
        <w:t>, nyesedék, szár, levél, gyökér és egyéb növényi maradványok;</w:t>
      </w:r>
    </w:p>
    <w:p w14:paraId="5F345E49" w14:textId="77777777" w:rsidR="00222211" w:rsidRPr="00297740" w:rsidRDefault="00222211" w:rsidP="00222211">
      <w:pPr>
        <w:spacing w:after="0" w:line="240" w:lineRule="auto"/>
        <w:ind w:left="993" w:hanging="426"/>
        <w:jc w:val="both"/>
        <w:rPr>
          <w:rFonts w:ascii="Times New Roman" w:hAnsi="Times New Roman"/>
          <w:bCs/>
          <w:sz w:val="24"/>
          <w:szCs w:val="24"/>
        </w:rPr>
      </w:pPr>
      <w:r w:rsidRPr="00297740">
        <w:rPr>
          <w:rFonts w:ascii="Times New Roman" w:hAnsi="Times New Roman"/>
          <w:bCs/>
          <w:sz w:val="24"/>
          <w:szCs w:val="24"/>
        </w:rPr>
        <w:t xml:space="preserve">b) </w:t>
      </w:r>
      <w:r w:rsidRPr="00297740">
        <w:rPr>
          <w:rFonts w:ascii="Times New Roman" w:hAnsi="Times New Roman"/>
          <w:bCs/>
          <w:sz w:val="24"/>
          <w:szCs w:val="24"/>
        </w:rPr>
        <w:tab/>
        <w:t>szabadtéri tűzgyújtás: minden olyan tűzgyújtás és égetés, amelyet szabadtéri sütés-főzés céljából folytatnak;</w:t>
      </w:r>
    </w:p>
    <w:p w14:paraId="77120D94" w14:textId="77777777" w:rsidR="00222211" w:rsidRPr="00297740" w:rsidRDefault="00222211" w:rsidP="00222211">
      <w:pPr>
        <w:spacing w:after="0" w:line="240" w:lineRule="auto"/>
        <w:ind w:left="993" w:hanging="426"/>
        <w:jc w:val="both"/>
        <w:rPr>
          <w:rFonts w:ascii="Times New Roman" w:hAnsi="Times New Roman"/>
          <w:bCs/>
          <w:sz w:val="24"/>
          <w:szCs w:val="24"/>
        </w:rPr>
      </w:pPr>
      <w:r w:rsidRPr="00297740">
        <w:rPr>
          <w:rFonts w:ascii="Times New Roman" w:hAnsi="Times New Roman"/>
          <w:bCs/>
          <w:sz w:val="24"/>
          <w:szCs w:val="24"/>
        </w:rPr>
        <w:t xml:space="preserve">c) </w:t>
      </w:r>
      <w:r w:rsidRPr="00297740">
        <w:rPr>
          <w:rFonts w:ascii="Times New Roman" w:hAnsi="Times New Roman"/>
          <w:bCs/>
          <w:sz w:val="24"/>
          <w:szCs w:val="24"/>
        </w:rPr>
        <w:tab/>
        <w:t xml:space="preserve">ünnepnap: január 1., március 15., húsvét, május 1., augusztus 20., október 23., november 1. és december 25-26. </w:t>
      </w:r>
    </w:p>
    <w:p w14:paraId="0A9FD8A9" w14:textId="77777777" w:rsidR="00222211" w:rsidRDefault="00222211" w:rsidP="00222211">
      <w:pPr>
        <w:spacing w:after="0" w:line="240" w:lineRule="auto"/>
        <w:ind w:left="720"/>
        <w:jc w:val="center"/>
        <w:rPr>
          <w:rFonts w:ascii="Times New Roman" w:hAnsi="Times New Roman"/>
          <w:b/>
          <w:sz w:val="24"/>
          <w:szCs w:val="24"/>
        </w:rPr>
      </w:pPr>
    </w:p>
    <w:p w14:paraId="31478278" w14:textId="77777777" w:rsidR="00222211" w:rsidRDefault="00222211" w:rsidP="00222211">
      <w:pPr>
        <w:spacing w:after="0" w:line="240" w:lineRule="auto"/>
        <w:jc w:val="center"/>
        <w:rPr>
          <w:rFonts w:ascii="Times New Roman" w:hAnsi="Times New Roman"/>
          <w:b/>
          <w:sz w:val="24"/>
          <w:szCs w:val="24"/>
        </w:rPr>
      </w:pPr>
      <w:r>
        <w:rPr>
          <w:rFonts w:ascii="Times New Roman" w:hAnsi="Times New Roman"/>
          <w:b/>
          <w:sz w:val="24"/>
          <w:szCs w:val="24"/>
        </w:rPr>
        <w:t>2. A rendelet hatálya</w:t>
      </w:r>
    </w:p>
    <w:p w14:paraId="1F64FC7A" w14:textId="77777777" w:rsidR="00222211" w:rsidRDefault="00222211" w:rsidP="00222211">
      <w:pPr>
        <w:spacing w:after="0" w:line="240" w:lineRule="auto"/>
        <w:jc w:val="both"/>
        <w:rPr>
          <w:rFonts w:ascii="Times New Roman" w:hAnsi="Times New Roman"/>
          <w:b/>
          <w:sz w:val="24"/>
          <w:szCs w:val="24"/>
        </w:rPr>
      </w:pPr>
    </w:p>
    <w:p w14:paraId="0036A7B8" w14:textId="77777777" w:rsidR="00222211" w:rsidRPr="008A5FF5" w:rsidRDefault="00222211" w:rsidP="00222211">
      <w:pPr>
        <w:spacing w:after="0" w:line="240" w:lineRule="auto"/>
        <w:ind w:left="567" w:hanging="567"/>
        <w:jc w:val="both"/>
        <w:rPr>
          <w:rFonts w:ascii="Times New Roman" w:hAnsi="Times New Roman"/>
          <w:b/>
          <w:sz w:val="24"/>
          <w:szCs w:val="24"/>
        </w:rPr>
      </w:pPr>
      <w:r>
        <w:rPr>
          <w:rFonts w:ascii="Times New Roman" w:hAnsi="Times New Roman"/>
          <w:b/>
          <w:sz w:val="24"/>
          <w:szCs w:val="24"/>
        </w:rPr>
        <w:t>2. §</w:t>
      </w:r>
      <w:r>
        <w:rPr>
          <w:rFonts w:ascii="Times New Roman" w:hAnsi="Times New Roman"/>
          <w:b/>
          <w:sz w:val="24"/>
          <w:szCs w:val="24"/>
        </w:rPr>
        <w:tab/>
      </w:r>
      <w:r w:rsidRPr="00E118BF">
        <w:rPr>
          <w:rFonts w:ascii="Times New Roman" w:hAnsi="Times New Roman"/>
          <w:sz w:val="24"/>
          <w:szCs w:val="24"/>
        </w:rPr>
        <w:t xml:space="preserve">A rendelet hatálya kiterjed </w:t>
      </w:r>
      <w:r>
        <w:rPr>
          <w:rFonts w:ascii="Times New Roman" w:hAnsi="Times New Roman"/>
          <w:sz w:val="24"/>
          <w:szCs w:val="24"/>
        </w:rPr>
        <w:t>Kistapolca</w:t>
      </w:r>
      <w:r w:rsidRPr="00E118BF">
        <w:rPr>
          <w:rFonts w:ascii="Times New Roman" w:hAnsi="Times New Roman"/>
          <w:sz w:val="24"/>
          <w:szCs w:val="24"/>
        </w:rPr>
        <w:t xml:space="preserve"> belterületén belül a természetes és jogi személyekre, valamint a jogi személyiség nélküli társaságokra, szervezetekre, akik állandó vagy ideiglenes jelleggel a </w:t>
      </w:r>
      <w:r>
        <w:rPr>
          <w:rFonts w:ascii="Times New Roman" w:hAnsi="Times New Roman"/>
          <w:sz w:val="24"/>
          <w:szCs w:val="24"/>
        </w:rPr>
        <w:t>község</w:t>
      </w:r>
      <w:r w:rsidRPr="00E118BF">
        <w:rPr>
          <w:rFonts w:ascii="Times New Roman" w:hAnsi="Times New Roman"/>
          <w:sz w:val="24"/>
          <w:szCs w:val="24"/>
        </w:rPr>
        <w:t xml:space="preserve"> területén működnek, tevékenykednek. </w:t>
      </w:r>
    </w:p>
    <w:p w14:paraId="4BCCF7B0" w14:textId="77777777" w:rsidR="00222211" w:rsidRDefault="00222211" w:rsidP="00222211">
      <w:pPr>
        <w:spacing w:after="0" w:line="240" w:lineRule="auto"/>
        <w:jc w:val="both"/>
        <w:rPr>
          <w:rFonts w:ascii="Times New Roman" w:hAnsi="Times New Roman"/>
          <w:sz w:val="24"/>
          <w:szCs w:val="24"/>
        </w:rPr>
      </w:pPr>
    </w:p>
    <w:p w14:paraId="1146FD79" w14:textId="77777777" w:rsidR="00222211" w:rsidRDefault="00222211" w:rsidP="00222211">
      <w:pPr>
        <w:spacing w:after="0" w:line="240" w:lineRule="auto"/>
        <w:ind w:left="705"/>
        <w:jc w:val="center"/>
        <w:rPr>
          <w:rFonts w:ascii="Times New Roman" w:hAnsi="Times New Roman"/>
          <w:b/>
          <w:sz w:val="24"/>
          <w:szCs w:val="24"/>
        </w:rPr>
      </w:pPr>
      <w:r>
        <w:rPr>
          <w:rFonts w:ascii="Times New Roman" w:hAnsi="Times New Roman"/>
          <w:b/>
          <w:sz w:val="24"/>
          <w:szCs w:val="24"/>
        </w:rPr>
        <w:t xml:space="preserve">3. Avar és kerti </w:t>
      </w:r>
      <w:proofErr w:type="gramStart"/>
      <w:r>
        <w:rPr>
          <w:rFonts w:ascii="Times New Roman" w:hAnsi="Times New Roman"/>
          <w:b/>
          <w:sz w:val="24"/>
          <w:szCs w:val="24"/>
        </w:rPr>
        <w:t>hulladék megsemmisítés</w:t>
      </w:r>
      <w:proofErr w:type="gramEnd"/>
      <w:r>
        <w:rPr>
          <w:rFonts w:ascii="Times New Roman" w:hAnsi="Times New Roman"/>
          <w:b/>
          <w:sz w:val="24"/>
          <w:szCs w:val="24"/>
        </w:rPr>
        <w:t xml:space="preserve"> szabályai </w:t>
      </w:r>
    </w:p>
    <w:p w14:paraId="6B76C759" w14:textId="77777777" w:rsidR="00222211" w:rsidRDefault="00222211" w:rsidP="00222211">
      <w:pPr>
        <w:spacing w:after="0" w:line="240" w:lineRule="auto"/>
        <w:ind w:left="705"/>
        <w:jc w:val="center"/>
        <w:rPr>
          <w:rFonts w:ascii="Times New Roman" w:hAnsi="Times New Roman"/>
          <w:b/>
          <w:sz w:val="24"/>
          <w:szCs w:val="24"/>
        </w:rPr>
      </w:pPr>
    </w:p>
    <w:p w14:paraId="46CA8A9B" w14:textId="77777777" w:rsidR="00222211" w:rsidRPr="008A5FF5" w:rsidRDefault="00222211" w:rsidP="00222211">
      <w:pPr>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3. § </w:t>
      </w:r>
      <w:r>
        <w:rPr>
          <w:rFonts w:ascii="Times New Roman" w:hAnsi="Times New Roman"/>
          <w:b/>
          <w:sz w:val="24"/>
          <w:szCs w:val="24"/>
        </w:rPr>
        <w:tab/>
      </w:r>
      <w:r>
        <w:rPr>
          <w:rFonts w:ascii="Times New Roman" w:hAnsi="Times New Roman"/>
          <w:sz w:val="24"/>
          <w:szCs w:val="24"/>
        </w:rPr>
        <w:t xml:space="preserve">(1) </w:t>
      </w:r>
      <w:r w:rsidRPr="00E118BF">
        <w:rPr>
          <w:rFonts w:ascii="Times New Roman" w:hAnsi="Times New Roman"/>
          <w:sz w:val="24"/>
          <w:szCs w:val="24"/>
        </w:rPr>
        <w:t>Avar és kerti hulladék megsemmisítése elsősorban helyben történő komposztálással történhet.</w:t>
      </w:r>
    </w:p>
    <w:p w14:paraId="63343E17" w14:textId="77777777" w:rsidR="00222211" w:rsidRDefault="00222211" w:rsidP="00222211">
      <w:pPr>
        <w:spacing w:before="120" w:after="0" w:line="240" w:lineRule="auto"/>
        <w:ind w:left="567"/>
        <w:jc w:val="both"/>
        <w:rPr>
          <w:rFonts w:ascii="Times New Roman" w:hAnsi="Times New Roman"/>
          <w:sz w:val="24"/>
          <w:szCs w:val="24"/>
        </w:rPr>
      </w:pPr>
      <w:r>
        <w:rPr>
          <w:rFonts w:ascii="Times New Roman" w:hAnsi="Times New Roman"/>
          <w:sz w:val="24"/>
          <w:szCs w:val="24"/>
        </w:rPr>
        <w:t xml:space="preserve">(2) Égetéssel csak a nem komposztálható (nem </w:t>
      </w:r>
      <w:proofErr w:type="gramStart"/>
      <w:r>
        <w:rPr>
          <w:rFonts w:ascii="Times New Roman" w:hAnsi="Times New Roman"/>
          <w:sz w:val="24"/>
          <w:szCs w:val="24"/>
        </w:rPr>
        <w:t>lebomló)-</w:t>
      </w:r>
      <w:proofErr w:type="gramEnd"/>
      <w:r>
        <w:rPr>
          <w:rFonts w:ascii="Times New Roman" w:hAnsi="Times New Roman"/>
          <w:sz w:val="24"/>
          <w:szCs w:val="24"/>
        </w:rPr>
        <w:t xml:space="preserve">, illetve a komposztálásra alkalmatlan (pl. vírusos, baktériumos, gombás vagy egyéb fertőzött ) avar és kerti hulladék ártalmatlanítható. </w:t>
      </w:r>
    </w:p>
    <w:p w14:paraId="663ED3C4" w14:textId="77777777" w:rsidR="00222211" w:rsidRDefault="00222211" w:rsidP="00222211">
      <w:pPr>
        <w:spacing w:before="120" w:after="0" w:line="240" w:lineRule="auto"/>
        <w:ind w:left="567"/>
        <w:jc w:val="both"/>
        <w:rPr>
          <w:rFonts w:ascii="Times New Roman" w:hAnsi="Times New Roman"/>
          <w:sz w:val="24"/>
          <w:szCs w:val="24"/>
        </w:rPr>
      </w:pPr>
      <w:r>
        <w:rPr>
          <w:rFonts w:ascii="Times New Roman" w:hAnsi="Times New Roman"/>
          <w:sz w:val="24"/>
          <w:szCs w:val="24"/>
        </w:rPr>
        <w:t>(3) A lakosság egészségének és a környezet tisztaságának védelme érdekében a nem komposztálható, illetve a komposztálásra alkalmatlan avar és kerti hulladék égetése minden év szeptember 1-</w:t>
      </w:r>
      <w:r w:rsidRPr="00645185">
        <w:rPr>
          <w:rFonts w:ascii="Times New Roman" w:hAnsi="Times New Roman"/>
          <w:sz w:val="24"/>
          <w:szCs w:val="24"/>
        </w:rPr>
        <w:t>től a következő év április 30-ig végezhető el. A határidők kezdő- és utolsó napja között az égetés</w:t>
      </w:r>
      <w:r>
        <w:rPr>
          <w:rFonts w:ascii="Times New Roman" w:hAnsi="Times New Roman"/>
          <w:sz w:val="24"/>
          <w:szCs w:val="24"/>
        </w:rPr>
        <w:t xml:space="preserve"> – (4) bekezdésben meghatározottak szerint – engedélyezett. </w:t>
      </w:r>
    </w:p>
    <w:p w14:paraId="134EF720" w14:textId="77777777" w:rsidR="00222211" w:rsidRDefault="00222211" w:rsidP="00222211">
      <w:pPr>
        <w:spacing w:before="120" w:after="0" w:line="240" w:lineRule="auto"/>
        <w:ind w:left="567"/>
        <w:jc w:val="both"/>
        <w:rPr>
          <w:rFonts w:ascii="Times New Roman" w:hAnsi="Times New Roman"/>
          <w:sz w:val="24"/>
          <w:szCs w:val="24"/>
        </w:rPr>
      </w:pPr>
      <w:r>
        <w:rPr>
          <w:rFonts w:ascii="Times New Roman" w:eastAsia="Lucida Sans Unicode" w:hAnsi="Times New Roman"/>
          <w:kern w:val="2"/>
          <w:sz w:val="24"/>
          <w:szCs w:val="24"/>
          <w:lang w:eastAsia="hu-HU"/>
        </w:rPr>
        <w:t xml:space="preserve">(4) Az égetést szerdai napokon 9.00-16.00 óra közötti, szombati napokon 13.00-17.00 óra közötti </w:t>
      </w:r>
      <w:r>
        <w:rPr>
          <w:rFonts w:ascii="Times New Roman" w:hAnsi="Times New Roman"/>
          <w:sz w:val="24"/>
          <w:szCs w:val="24"/>
        </w:rPr>
        <w:t xml:space="preserve">időszakban lehet végezni. Ünnepnapokon az égetés tilos. </w:t>
      </w:r>
    </w:p>
    <w:p w14:paraId="576B2FD6" w14:textId="77777777" w:rsidR="00222211" w:rsidRPr="00DC4B4E" w:rsidRDefault="00222211" w:rsidP="00222211">
      <w:pPr>
        <w:spacing w:before="120" w:after="0" w:line="240" w:lineRule="auto"/>
        <w:ind w:left="567"/>
        <w:jc w:val="both"/>
        <w:rPr>
          <w:rFonts w:ascii="Times New Roman" w:hAnsi="Times New Roman"/>
          <w:sz w:val="24"/>
          <w:szCs w:val="24"/>
        </w:rPr>
      </w:pPr>
    </w:p>
    <w:p w14:paraId="4616FAD6" w14:textId="77777777" w:rsidR="00222211" w:rsidRPr="008A5FF5" w:rsidRDefault="00222211" w:rsidP="00222211">
      <w:pPr>
        <w:spacing w:after="0" w:line="240" w:lineRule="auto"/>
        <w:ind w:left="567" w:hanging="567"/>
        <w:jc w:val="both"/>
        <w:rPr>
          <w:rFonts w:ascii="Times New Roman" w:hAnsi="Times New Roman"/>
          <w:b/>
          <w:sz w:val="24"/>
          <w:szCs w:val="24"/>
        </w:rPr>
      </w:pPr>
      <w:r w:rsidRPr="00E118BF">
        <w:rPr>
          <w:rFonts w:ascii="Times New Roman" w:hAnsi="Times New Roman"/>
          <w:b/>
          <w:sz w:val="24"/>
          <w:szCs w:val="24"/>
        </w:rPr>
        <w:lastRenderedPageBreak/>
        <w:t>4.</w:t>
      </w:r>
      <w:r>
        <w:rPr>
          <w:rFonts w:ascii="Times New Roman" w:hAnsi="Times New Roman"/>
          <w:b/>
          <w:sz w:val="24"/>
          <w:szCs w:val="24"/>
        </w:rPr>
        <w:t xml:space="preserve"> </w:t>
      </w:r>
      <w:proofErr w:type="gramStart"/>
      <w:r w:rsidRPr="00E118BF">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proofErr w:type="gramEnd"/>
      <w:r>
        <w:rPr>
          <w:rFonts w:ascii="Times New Roman" w:hAnsi="Times New Roman"/>
          <w:sz w:val="24"/>
          <w:szCs w:val="24"/>
        </w:rPr>
        <w:t xml:space="preserve">(1) </w:t>
      </w:r>
      <w:r w:rsidRPr="00E118BF">
        <w:rPr>
          <w:rFonts w:ascii="Times New Roman" w:hAnsi="Times New Roman"/>
          <w:sz w:val="24"/>
          <w:szCs w:val="24"/>
        </w:rPr>
        <w:t xml:space="preserve">Égetni csak száraz kerti hulladékot lehet. A füstképződés csökkentése érdekében az avart és a kerti hulladékot előzetesen szikkasztani, szárítani kell, és az eltüzelés csak folyamatosan kis adagokban történhet. </w:t>
      </w:r>
    </w:p>
    <w:p w14:paraId="7AA1B244" w14:textId="77777777" w:rsidR="00222211" w:rsidRDefault="00222211" w:rsidP="00222211">
      <w:pPr>
        <w:spacing w:before="120" w:after="0" w:line="240" w:lineRule="auto"/>
        <w:ind w:left="567"/>
        <w:jc w:val="both"/>
        <w:rPr>
          <w:rFonts w:ascii="Times New Roman" w:hAnsi="Times New Roman"/>
          <w:sz w:val="24"/>
          <w:szCs w:val="24"/>
        </w:rPr>
      </w:pPr>
      <w:r>
        <w:rPr>
          <w:rFonts w:ascii="Times New Roman" w:hAnsi="Times New Roman"/>
          <w:sz w:val="24"/>
          <w:szCs w:val="24"/>
        </w:rPr>
        <w:t xml:space="preserve">(2) Avar és kerti hulladék égetését úgy kell végezni, hogy a környezetét erősen zavaró, ingerlő füst, bűz, pernye, és hőterhelés hatása ne álljon fenn, az tűz- és robbanásveszélyt ne jelentsen. Égetni csak úgy szabad, hogy a keletkező hő és füst a környékében levő zöld növényeket, fát, bokrot ne károsítsa. Amennyiben az égetéssel járó füst, bűz, </w:t>
      </w:r>
      <w:proofErr w:type="gramStart"/>
      <w:r>
        <w:rPr>
          <w:rFonts w:ascii="Times New Roman" w:hAnsi="Times New Roman"/>
          <w:sz w:val="24"/>
          <w:szCs w:val="24"/>
        </w:rPr>
        <w:t>pernye,</w:t>
      </w:r>
      <w:proofErr w:type="gramEnd"/>
      <w:r>
        <w:rPr>
          <w:rFonts w:ascii="Times New Roman" w:hAnsi="Times New Roman"/>
          <w:sz w:val="24"/>
          <w:szCs w:val="24"/>
        </w:rPr>
        <w:t xml:space="preserve"> és hőtermelési hatásokat felerősítő időjárási körülmény alakul ki, az égetést azonnal be kell fejezni. </w:t>
      </w:r>
    </w:p>
    <w:p w14:paraId="2840C255" w14:textId="77777777" w:rsidR="00222211" w:rsidRDefault="00222211" w:rsidP="00222211">
      <w:pPr>
        <w:spacing w:before="120" w:after="0" w:line="240" w:lineRule="auto"/>
        <w:ind w:left="567"/>
        <w:jc w:val="both"/>
        <w:rPr>
          <w:rFonts w:ascii="Times New Roman" w:hAnsi="Times New Roman"/>
          <w:sz w:val="24"/>
          <w:szCs w:val="24"/>
        </w:rPr>
      </w:pPr>
      <w:r>
        <w:rPr>
          <w:rFonts w:ascii="Times New Roman" w:hAnsi="Times New Roman"/>
          <w:sz w:val="24"/>
          <w:szCs w:val="24"/>
        </w:rPr>
        <w:t xml:space="preserve">(3) Tilos az avar és kerti hulladék égetése párás, tartósan ködös, esős időben, erős szél esetén. </w:t>
      </w:r>
    </w:p>
    <w:p w14:paraId="576BF272" w14:textId="77777777" w:rsidR="00222211" w:rsidRDefault="00222211" w:rsidP="00222211">
      <w:pPr>
        <w:spacing w:before="120" w:after="0" w:line="240" w:lineRule="auto"/>
        <w:ind w:left="567"/>
        <w:jc w:val="both"/>
        <w:rPr>
          <w:rFonts w:ascii="Times New Roman" w:hAnsi="Times New Roman"/>
          <w:sz w:val="24"/>
          <w:szCs w:val="24"/>
        </w:rPr>
      </w:pPr>
      <w:r>
        <w:rPr>
          <w:rFonts w:ascii="Times New Roman" w:hAnsi="Times New Roman"/>
          <w:sz w:val="24"/>
          <w:szCs w:val="24"/>
        </w:rPr>
        <w:t xml:space="preserve">(4) Az égetést csak 18 éven felüli cselekvőképes személy végezheti. </w:t>
      </w:r>
    </w:p>
    <w:p w14:paraId="6340E8C3" w14:textId="77777777" w:rsidR="00222211" w:rsidRDefault="00222211" w:rsidP="00222211">
      <w:pPr>
        <w:spacing w:before="120" w:after="0" w:line="240" w:lineRule="auto"/>
        <w:ind w:left="567"/>
        <w:jc w:val="both"/>
        <w:rPr>
          <w:rFonts w:ascii="Times New Roman" w:hAnsi="Times New Roman"/>
          <w:sz w:val="24"/>
          <w:szCs w:val="24"/>
        </w:rPr>
      </w:pPr>
      <w:r>
        <w:rPr>
          <w:rFonts w:ascii="Times New Roman" w:hAnsi="Times New Roman"/>
          <w:sz w:val="24"/>
          <w:szCs w:val="24"/>
        </w:rPr>
        <w:t xml:space="preserve">(5) Az avar és kerti hulladék meggyújtásához nem használható olaj, benzin, vagy más vegyi adalékanyag és az égetendő hulladék nem tartalmazhat kommunális, ipari eredetű vagy veszélyes hulladékot, műanyagot, gumit, vegyszert, festéket, vagy ezek maradékait. </w:t>
      </w:r>
    </w:p>
    <w:p w14:paraId="4C2E6984" w14:textId="77777777" w:rsidR="00222211" w:rsidRDefault="00222211" w:rsidP="00222211">
      <w:pPr>
        <w:spacing w:before="120" w:after="0" w:line="240" w:lineRule="auto"/>
        <w:ind w:left="567"/>
        <w:rPr>
          <w:rFonts w:ascii="Times New Roman" w:hAnsi="Times New Roman"/>
          <w:sz w:val="24"/>
          <w:szCs w:val="24"/>
        </w:rPr>
      </w:pPr>
      <w:r>
        <w:rPr>
          <w:rFonts w:ascii="Times New Roman" w:hAnsi="Times New Roman"/>
          <w:sz w:val="24"/>
          <w:szCs w:val="24"/>
        </w:rPr>
        <w:t xml:space="preserve">(6) Az avar és kerti hulladék közterületen történő elégetése tilos. </w:t>
      </w:r>
    </w:p>
    <w:p w14:paraId="2B92BD47" w14:textId="77777777" w:rsidR="00222211" w:rsidRDefault="00222211" w:rsidP="00222211">
      <w:pPr>
        <w:spacing w:after="0" w:line="240" w:lineRule="auto"/>
        <w:ind w:left="1080"/>
        <w:jc w:val="both"/>
        <w:rPr>
          <w:rFonts w:ascii="Times New Roman" w:hAnsi="Times New Roman"/>
          <w:sz w:val="24"/>
          <w:szCs w:val="24"/>
        </w:rPr>
      </w:pPr>
    </w:p>
    <w:p w14:paraId="37741BD8" w14:textId="77777777" w:rsidR="00222211" w:rsidRPr="008A5FF5" w:rsidRDefault="00222211" w:rsidP="00222211">
      <w:pPr>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5. § </w:t>
      </w:r>
      <w:r>
        <w:rPr>
          <w:rFonts w:ascii="Times New Roman" w:hAnsi="Times New Roman"/>
          <w:b/>
          <w:sz w:val="24"/>
          <w:szCs w:val="24"/>
        </w:rPr>
        <w:tab/>
      </w:r>
      <w:r>
        <w:rPr>
          <w:rFonts w:ascii="Times New Roman" w:hAnsi="Times New Roman"/>
          <w:sz w:val="24"/>
          <w:szCs w:val="24"/>
        </w:rPr>
        <w:t xml:space="preserve">(1) A tűz őrzéséről és veszély esetén annak eloltásáról az égetést végző köteles gondoskodni. Az égetés helyszínén olyan eszközöket és felszereléseket kell készenlétben tartani, amelyekkel a tűz terjedése megakadályozható, a tűz eloltható, így különösen kerti locsolótömlőt, vagy legalább 50 l vizet edényben, tűz oltására alkalmas tűzoltó készüléket, lapátot, ásót, vasvillát vagy egyéb kézi szerszámot. </w:t>
      </w:r>
    </w:p>
    <w:p w14:paraId="7C5CF925" w14:textId="77777777" w:rsidR="00222211" w:rsidRPr="00492838" w:rsidRDefault="00222211" w:rsidP="00222211">
      <w:pPr>
        <w:spacing w:before="120" w:after="0" w:line="240" w:lineRule="auto"/>
        <w:ind w:left="567"/>
        <w:jc w:val="both"/>
        <w:rPr>
          <w:rFonts w:ascii="Times New Roman" w:hAnsi="Times New Roman"/>
          <w:sz w:val="24"/>
          <w:szCs w:val="24"/>
        </w:rPr>
      </w:pPr>
      <w:r>
        <w:rPr>
          <w:rFonts w:ascii="Times New Roman" w:hAnsi="Times New Roman"/>
          <w:sz w:val="24"/>
          <w:szCs w:val="24"/>
        </w:rPr>
        <w:t xml:space="preserve">(2) Az égetés befejezésével a tüzet el kell oltani és a parázslást – vízzel, földtakarással, kéziszerszámokkal – meg kell szüntetni. A tűz kihunyásáról a tűzgyújtás helyszínének elhagyása előtt meg kell győződni. </w:t>
      </w:r>
    </w:p>
    <w:p w14:paraId="15CEEBD1" w14:textId="77777777" w:rsidR="00222211" w:rsidRDefault="00222211" w:rsidP="00222211">
      <w:pPr>
        <w:spacing w:before="120" w:after="0" w:line="240" w:lineRule="auto"/>
        <w:ind w:left="567"/>
        <w:jc w:val="both"/>
        <w:rPr>
          <w:rFonts w:ascii="Times New Roman" w:hAnsi="Times New Roman"/>
          <w:sz w:val="24"/>
          <w:szCs w:val="24"/>
        </w:rPr>
      </w:pPr>
      <w:r>
        <w:rPr>
          <w:rFonts w:ascii="Times New Roman" w:hAnsi="Times New Roman"/>
          <w:sz w:val="24"/>
          <w:szCs w:val="24"/>
        </w:rPr>
        <w:t xml:space="preserve">(3) A </w:t>
      </w:r>
      <w:proofErr w:type="spellStart"/>
      <w:r>
        <w:rPr>
          <w:rFonts w:ascii="Times New Roman" w:hAnsi="Times New Roman"/>
          <w:sz w:val="24"/>
          <w:szCs w:val="24"/>
        </w:rPr>
        <w:t>hatóságilag</w:t>
      </w:r>
      <w:proofErr w:type="spellEnd"/>
      <w:r>
        <w:rPr>
          <w:rFonts w:ascii="Times New Roman" w:hAnsi="Times New Roman"/>
          <w:sz w:val="24"/>
          <w:szCs w:val="24"/>
        </w:rPr>
        <w:t xml:space="preserve"> elrendelt országos általános tűzgyújtási tilalom alól e rendelet nem ad felmentést. </w:t>
      </w:r>
    </w:p>
    <w:p w14:paraId="3E396FA4" w14:textId="77777777" w:rsidR="00222211" w:rsidRDefault="00222211" w:rsidP="00222211">
      <w:pPr>
        <w:spacing w:after="0" w:line="240" w:lineRule="auto"/>
        <w:jc w:val="both"/>
        <w:rPr>
          <w:rFonts w:ascii="Times New Roman" w:hAnsi="Times New Roman"/>
          <w:sz w:val="24"/>
          <w:szCs w:val="24"/>
        </w:rPr>
      </w:pPr>
    </w:p>
    <w:p w14:paraId="3C7CC1B1" w14:textId="77777777" w:rsidR="00222211" w:rsidRDefault="00222211" w:rsidP="00222211">
      <w:pPr>
        <w:spacing w:after="0" w:line="240" w:lineRule="auto"/>
        <w:ind w:left="720"/>
        <w:jc w:val="center"/>
        <w:rPr>
          <w:rFonts w:ascii="Times New Roman" w:hAnsi="Times New Roman"/>
          <w:b/>
          <w:sz w:val="24"/>
          <w:szCs w:val="24"/>
        </w:rPr>
      </w:pPr>
      <w:r>
        <w:rPr>
          <w:rFonts w:ascii="Times New Roman" w:hAnsi="Times New Roman"/>
          <w:b/>
          <w:sz w:val="24"/>
          <w:szCs w:val="24"/>
        </w:rPr>
        <w:t xml:space="preserve">4. Szabadtéri tűzgyújtásra vonatkozó szabályok </w:t>
      </w:r>
    </w:p>
    <w:p w14:paraId="191F7859" w14:textId="77777777" w:rsidR="00222211" w:rsidRDefault="00222211" w:rsidP="00222211">
      <w:pPr>
        <w:spacing w:after="0" w:line="240" w:lineRule="auto"/>
        <w:rPr>
          <w:rFonts w:ascii="Times New Roman" w:hAnsi="Times New Roman"/>
          <w:b/>
          <w:sz w:val="24"/>
          <w:szCs w:val="24"/>
        </w:rPr>
      </w:pPr>
    </w:p>
    <w:p w14:paraId="6758A806" w14:textId="77777777" w:rsidR="00222211" w:rsidRPr="008A5FF5" w:rsidRDefault="00222211" w:rsidP="00222211">
      <w:pPr>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6. § </w:t>
      </w:r>
      <w:r>
        <w:rPr>
          <w:rFonts w:ascii="Times New Roman" w:hAnsi="Times New Roman"/>
          <w:b/>
          <w:sz w:val="24"/>
          <w:szCs w:val="24"/>
        </w:rPr>
        <w:tab/>
      </w:r>
      <w:r>
        <w:rPr>
          <w:rFonts w:ascii="Times New Roman" w:hAnsi="Times New Roman"/>
          <w:sz w:val="24"/>
          <w:szCs w:val="24"/>
        </w:rPr>
        <w:t xml:space="preserve">(1) Főzés és sütés céljából szabadtéren tüzet gyújtani és </w:t>
      </w:r>
      <w:proofErr w:type="gramStart"/>
      <w:r>
        <w:rPr>
          <w:rFonts w:ascii="Times New Roman" w:hAnsi="Times New Roman"/>
          <w:sz w:val="24"/>
          <w:szCs w:val="24"/>
        </w:rPr>
        <w:t>tüzelő berendezést</w:t>
      </w:r>
      <w:proofErr w:type="gramEnd"/>
      <w:r>
        <w:rPr>
          <w:rFonts w:ascii="Times New Roman" w:hAnsi="Times New Roman"/>
          <w:sz w:val="24"/>
          <w:szCs w:val="24"/>
        </w:rPr>
        <w:t xml:space="preserve"> használni csak szélmentes időben, a környezet zavarása nélkül lehet, és csak úgy, hogy az a környezetre tűz- vagy robbanásveszélyt ne jelentsen. </w:t>
      </w:r>
    </w:p>
    <w:p w14:paraId="4F32E923" w14:textId="77777777" w:rsidR="00222211" w:rsidRPr="007061CD" w:rsidRDefault="00222211" w:rsidP="00222211">
      <w:pPr>
        <w:spacing w:before="120" w:after="0" w:line="240" w:lineRule="auto"/>
        <w:ind w:left="567"/>
        <w:jc w:val="both"/>
        <w:rPr>
          <w:rFonts w:ascii="Times New Roman" w:hAnsi="Times New Roman"/>
          <w:sz w:val="24"/>
          <w:szCs w:val="24"/>
        </w:rPr>
      </w:pPr>
      <w:r>
        <w:rPr>
          <w:rFonts w:ascii="Times New Roman" w:hAnsi="Times New Roman"/>
          <w:sz w:val="24"/>
          <w:szCs w:val="24"/>
        </w:rPr>
        <w:t xml:space="preserve">(2) A szabadban tüzet és üzemeltetett </w:t>
      </w:r>
      <w:proofErr w:type="gramStart"/>
      <w:r>
        <w:rPr>
          <w:rFonts w:ascii="Times New Roman" w:hAnsi="Times New Roman"/>
          <w:sz w:val="24"/>
          <w:szCs w:val="24"/>
        </w:rPr>
        <w:t>tüzelő berendezést</w:t>
      </w:r>
      <w:proofErr w:type="gramEnd"/>
      <w:r>
        <w:rPr>
          <w:rFonts w:ascii="Times New Roman" w:hAnsi="Times New Roman"/>
          <w:sz w:val="24"/>
          <w:szCs w:val="24"/>
        </w:rPr>
        <w:t xml:space="preserve"> őrizetlenül hagyni nem szabad, veszély esetén, vagy ha arra szükség nincsen, a tüzet azonnal el kell oltani.</w:t>
      </w:r>
    </w:p>
    <w:p w14:paraId="6F26C053" w14:textId="77777777" w:rsidR="00222211" w:rsidRDefault="00222211" w:rsidP="00222211">
      <w:pPr>
        <w:spacing w:before="120" w:after="0" w:line="240" w:lineRule="auto"/>
        <w:ind w:left="567"/>
        <w:jc w:val="both"/>
        <w:rPr>
          <w:rFonts w:ascii="Times New Roman" w:hAnsi="Times New Roman"/>
          <w:sz w:val="24"/>
          <w:szCs w:val="24"/>
        </w:rPr>
      </w:pPr>
      <w:r>
        <w:rPr>
          <w:rFonts w:ascii="Times New Roman" w:hAnsi="Times New Roman"/>
          <w:sz w:val="24"/>
          <w:szCs w:val="24"/>
        </w:rPr>
        <w:t xml:space="preserve">(3) A tüzelés és a </w:t>
      </w:r>
      <w:proofErr w:type="gramStart"/>
      <w:r>
        <w:rPr>
          <w:rFonts w:ascii="Times New Roman" w:hAnsi="Times New Roman"/>
          <w:sz w:val="24"/>
          <w:szCs w:val="24"/>
        </w:rPr>
        <w:t>tüzelő berendezés</w:t>
      </w:r>
      <w:proofErr w:type="gramEnd"/>
      <w:r>
        <w:rPr>
          <w:rFonts w:ascii="Times New Roman" w:hAnsi="Times New Roman"/>
          <w:sz w:val="24"/>
          <w:szCs w:val="24"/>
        </w:rPr>
        <w:t xml:space="preserve"> használatának helyszínén olyan eszközöket és felszereléseket kell készenlétben tartani, amelyekkel a tűz terjedése megakadályozható, illetőleg a tűz eloltható. </w:t>
      </w:r>
    </w:p>
    <w:p w14:paraId="3CAD1D79" w14:textId="77777777" w:rsidR="00222211" w:rsidRPr="00531089" w:rsidRDefault="00222211" w:rsidP="00222211">
      <w:pPr>
        <w:spacing w:after="0" w:line="240" w:lineRule="auto"/>
        <w:ind w:left="709" w:hanging="283"/>
        <w:jc w:val="both"/>
        <w:rPr>
          <w:rFonts w:ascii="Times New Roman" w:hAnsi="Times New Roman"/>
          <w:sz w:val="24"/>
          <w:szCs w:val="24"/>
        </w:rPr>
      </w:pPr>
    </w:p>
    <w:p w14:paraId="58508565" w14:textId="77777777" w:rsidR="00222211" w:rsidRDefault="00222211" w:rsidP="00222211">
      <w:pPr>
        <w:autoSpaceDE w:val="0"/>
        <w:autoSpaceDN w:val="0"/>
        <w:adjustRightInd w:val="0"/>
        <w:spacing w:after="0" w:line="240" w:lineRule="auto"/>
        <w:ind w:left="709" w:hanging="283"/>
        <w:jc w:val="center"/>
        <w:rPr>
          <w:rFonts w:ascii="Times New Roman" w:hAnsi="Times New Roman"/>
          <w:b/>
          <w:bCs/>
          <w:sz w:val="24"/>
          <w:szCs w:val="24"/>
        </w:rPr>
      </w:pPr>
      <w:r>
        <w:rPr>
          <w:rFonts w:ascii="Times New Roman" w:hAnsi="Times New Roman"/>
          <w:b/>
          <w:bCs/>
          <w:sz w:val="24"/>
          <w:szCs w:val="24"/>
        </w:rPr>
        <w:t xml:space="preserve">5. </w:t>
      </w:r>
      <w:r w:rsidRPr="00531089">
        <w:rPr>
          <w:rFonts w:ascii="Times New Roman" w:hAnsi="Times New Roman"/>
          <w:b/>
          <w:bCs/>
          <w:sz w:val="24"/>
          <w:szCs w:val="24"/>
        </w:rPr>
        <w:t>Eljáró hatóságok és jogkövetkezmények</w:t>
      </w:r>
    </w:p>
    <w:p w14:paraId="241A56C0" w14:textId="77777777" w:rsidR="00222211" w:rsidRPr="00531089" w:rsidRDefault="00222211" w:rsidP="00222211">
      <w:pPr>
        <w:autoSpaceDE w:val="0"/>
        <w:autoSpaceDN w:val="0"/>
        <w:adjustRightInd w:val="0"/>
        <w:spacing w:after="0" w:line="240" w:lineRule="auto"/>
        <w:ind w:left="709" w:hanging="283"/>
        <w:jc w:val="center"/>
        <w:rPr>
          <w:rFonts w:ascii="Times New Roman" w:hAnsi="Times New Roman"/>
          <w:b/>
          <w:bCs/>
          <w:sz w:val="24"/>
          <w:szCs w:val="24"/>
        </w:rPr>
      </w:pPr>
    </w:p>
    <w:p w14:paraId="217EBC2C" w14:textId="77777777" w:rsidR="00222211" w:rsidRPr="008A5FF5" w:rsidRDefault="00222211" w:rsidP="00222211">
      <w:pPr>
        <w:autoSpaceDE w:val="0"/>
        <w:autoSpaceDN w:val="0"/>
        <w:adjustRightInd w:val="0"/>
        <w:spacing w:after="0" w:line="240" w:lineRule="auto"/>
        <w:ind w:left="567" w:hanging="567"/>
        <w:jc w:val="both"/>
        <w:rPr>
          <w:rFonts w:ascii="Times New Roman" w:hAnsi="Times New Roman"/>
          <w:b/>
          <w:bCs/>
          <w:sz w:val="24"/>
          <w:szCs w:val="24"/>
        </w:rPr>
      </w:pPr>
      <w:r>
        <w:rPr>
          <w:rFonts w:ascii="Times New Roman" w:hAnsi="Times New Roman"/>
          <w:b/>
          <w:bCs/>
          <w:sz w:val="24"/>
          <w:szCs w:val="24"/>
        </w:rPr>
        <w:t>7</w:t>
      </w:r>
      <w:r w:rsidRPr="00531089">
        <w:rPr>
          <w:rFonts w:ascii="Times New Roman" w:hAnsi="Times New Roman"/>
          <w:b/>
          <w:bCs/>
          <w:sz w:val="24"/>
          <w:szCs w:val="24"/>
        </w:rPr>
        <w:t>. §</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sz w:val="24"/>
          <w:szCs w:val="24"/>
        </w:rPr>
        <w:t xml:space="preserve">(1) </w:t>
      </w:r>
      <w:r w:rsidRPr="00531089">
        <w:rPr>
          <w:rFonts w:ascii="Times New Roman" w:hAnsi="Times New Roman"/>
          <w:sz w:val="24"/>
          <w:szCs w:val="24"/>
        </w:rPr>
        <w:t xml:space="preserve">E rendelet alkalmazásában a közösségi együttélés alapvető szabályaival ellentétes magatartás az a cselekmény vagy mulasztás, amely az e rendelet 3 – </w:t>
      </w:r>
      <w:r>
        <w:rPr>
          <w:rFonts w:ascii="Times New Roman" w:hAnsi="Times New Roman"/>
          <w:sz w:val="24"/>
          <w:szCs w:val="24"/>
        </w:rPr>
        <w:t>6</w:t>
      </w:r>
      <w:r w:rsidRPr="00531089">
        <w:rPr>
          <w:rFonts w:ascii="Times New Roman" w:hAnsi="Times New Roman"/>
          <w:sz w:val="24"/>
          <w:szCs w:val="24"/>
        </w:rPr>
        <w:t>. §-</w:t>
      </w:r>
      <w:proofErr w:type="spellStart"/>
      <w:r w:rsidRPr="00531089">
        <w:rPr>
          <w:rFonts w:ascii="Times New Roman" w:hAnsi="Times New Roman"/>
          <w:sz w:val="24"/>
          <w:szCs w:val="24"/>
        </w:rPr>
        <w:t>aiban</w:t>
      </w:r>
      <w:proofErr w:type="spellEnd"/>
      <w:r w:rsidRPr="00531089">
        <w:rPr>
          <w:rFonts w:ascii="Times New Roman" w:hAnsi="Times New Roman"/>
          <w:sz w:val="24"/>
          <w:szCs w:val="24"/>
        </w:rPr>
        <w:t xml:space="preserve"> foglalt rendelkezéseket megsérti.</w:t>
      </w:r>
    </w:p>
    <w:p w14:paraId="1605B536" w14:textId="77777777" w:rsidR="00222211" w:rsidRDefault="00222211" w:rsidP="00222211">
      <w:pPr>
        <w:autoSpaceDE w:val="0"/>
        <w:autoSpaceDN w:val="0"/>
        <w:adjustRightInd w:val="0"/>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(2) </w:t>
      </w:r>
      <w:r w:rsidRPr="00531089">
        <w:rPr>
          <w:rFonts w:ascii="Times New Roman" w:hAnsi="Times New Roman"/>
          <w:sz w:val="24"/>
          <w:szCs w:val="24"/>
        </w:rPr>
        <w:t>A közösségi együttélés alapvető szabályaival ellentétes magatartással összefüggő önkormányzati hatósági eljárás lefolytatására és a közigazgatási bírság kiszabására a jegyző jogosult.</w:t>
      </w:r>
    </w:p>
    <w:p w14:paraId="74058832" w14:textId="77777777" w:rsidR="00222211" w:rsidRDefault="00222211" w:rsidP="00222211">
      <w:pPr>
        <w:autoSpaceDE w:val="0"/>
        <w:autoSpaceDN w:val="0"/>
        <w:adjustRightInd w:val="0"/>
        <w:spacing w:before="120" w:after="0" w:line="240" w:lineRule="auto"/>
        <w:ind w:left="567"/>
        <w:jc w:val="both"/>
        <w:rPr>
          <w:rFonts w:ascii="Times New Roman" w:hAnsi="Times New Roman"/>
          <w:sz w:val="24"/>
          <w:szCs w:val="24"/>
        </w:rPr>
      </w:pPr>
      <w:r>
        <w:rPr>
          <w:rFonts w:ascii="Times New Roman" w:hAnsi="Times New Roman"/>
          <w:sz w:val="24"/>
          <w:szCs w:val="24"/>
        </w:rPr>
        <w:t xml:space="preserve">(3) </w:t>
      </w:r>
      <w:r w:rsidRPr="00531089">
        <w:rPr>
          <w:rFonts w:ascii="Times New Roman" w:hAnsi="Times New Roman"/>
          <w:sz w:val="24"/>
          <w:szCs w:val="24"/>
        </w:rPr>
        <w:t>Az eljárási szabályokra a közigazgatási hatósági eljárás és szolgáltatás általános szabályairól szóló 2004. évi CXL. törvény rendelkezéseit kell alkalmazni.</w:t>
      </w:r>
    </w:p>
    <w:p w14:paraId="1346CD1E" w14:textId="77777777" w:rsidR="00222211" w:rsidRPr="00531089" w:rsidRDefault="00222211" w:rsidP="00222211">
      <w:pPr>
        <w:autoSpaceDE w:val="0"/>
        <w:autoSpaceDN w:val="0"/>
        <w:adjustRightInd w:val="0"/>
        <w:spacing w:before="120" w:after="0" w:line="240" w:lineRule="auto"/>
        <w:ind w:left="567"/>
        <w:jc w:val="both"/>
        <w:rPr>
          <w:rFonts w:ascii="Times New Roman" w:hAnsi="Times New Roman"/>
          <w:sz w:val="24"/>
          <w:szCs w:val="24"/>
        </w:rPr>
      </w:pPr>
      <w:r>
        <w:rPr>
          <w:rFonts w:ascii="Times New Roman" w:hAnsi="Times New Roman"/>
          <w:sz w:val="24"/>
          <w:szCs w:val="24"/>
        </w:rPr>
        <w:t xml:space="preserve">(4) </w:t>
      </w:r>
      <w:r w:rsidRPr="00531089">
        <w:rPr>
          <w:rFonts w:ascii="Times New Roman" w:hAnsi="Times New Roman"/>
          <w:sz w:val="24"/>
          <w:szCs w:val="24"/>
        </w:rPr>
        <w:t>Aki a rendeletben meghatározott a közösségi együttélés alapvető szabályai bármelyikét megszegi vagy megsérti, így betartását vagy betartatását elmulasztja, közigazgatási bírsággal sújtható.</w:t>
      </w:r>
    </w:p>
    <w:p w14:paraId="1E37C18E" w14:textId="77777777" w:rsidR="00222211" w:rsidRDefault="00222211" w:rsidP="00222211">
      <w:pPr>
        <w:spacing w:after="0" w:line="240" w:lineRule="auto"/>
        <w:jc w:val="both"/>
        <w:rPr>
          <w:rFonts w:ascii="Times New Roman" w:hAnsi="Times New Roman"/>
          <w:sz w:val="24"/>
          <w:szCs w:val="24"/>
        </w:rPr>
      </w:pPr>
    </w:p>
    <w:p w14:paraId="5C092D44" w14:textId="77777777" w:rsidR="00222211" w:rsidRDefault="00222211" w:rsidP="00222211">
      <w:pPr>
        <w:spacing w:after="0" w:line="240" w:lineRule="auto"/>
        <w:jc w:val="center"/>
        <w:rPr>
          <w:rFonts w:ascii="Times New Roman" w:hAnsi="Times New Roman"/>
          <w:b/>
          <w:sz w:val="24"/>
          <w:szCs w:val="24"/>
        </w:rPr>
      </w:pPr>
      <w:r>
        <w:rPr>
          <w:rFonts w:ascii="Times New Roman" w:hAnsi="Times New Roman"/>
          <w:b/>
          <w:sz w:val="24"/>
          <w:szCs w:val="24"/>
        </w:rPr>
        <w:t xml:space="preserve">6. Záró rendelkezések </w:t>
      </w:r>
    </w:p>
    <w:p w14:paraId="671A6AE2" w14:textId="77777777" w:rsidR="00222211" w:rsidRPr="00BC7625" w:rsidRDefault="00222211" w:rsidP="00222211">
      <w:pPr>
        <w:spacing w:after="0" w:line="240" w:lineRule="auto"/>
        <w:jc w:val="both"/>
        <w:rPr>
          <w:rFonts w:ascii="Times New Roman" w:hAnsi="Times New Roman"/>
          <w:b/>
          <w:sz w:val="24"/>
          <w:szCs w:val="24"/>
        </w:rPr>
      </w:pPr>
    </w:p>
    <w:p w14:paraId="7B83507E" w14:textId="77777777" w:rsidR="00222211" w:rsidRPr="00BC7625" w:rsidRDefault="00222211" w:rsidP="00222211">
      <w:pPr>
        <w:spacing w:after="0" w:line="240" w:lineRule="auto"/>
        <w:ind w:left="567" w:hanging="567"/>
        <w:jc w:val="both"/>
        <w:rPr>
          <w:rFonts w:ascii="Times New Roman" w:hAnsi="Times New Roman"/>
          <w:b/>
          <w:sz w:val="24"/>
          <w:szCs w:val="24"/>
        </w:rPr>
      </w:pPr>
      <w:r w:rsidRPr="00BC7625">
        <w:rPr>
          <w:rFonts w:ascii="Times New Roman" w:hAnsi="Times New Roman"/>
          <w:b/>
          <w:sz w:val="24"/>
          <w:szCs w:val="24"/>
        </w:rPr>
        <w:t xml:space="preserve">8. § </w:t>
      </w:r>
      <w:r w:rsidRPr="00297740">
        <w:rPr>
          <w:rFonts w:ascii="Times New Roman" w:hAnsi="Times New Roman"/>
          <w:bCs/>
          <w:sz w:val="24"/>
          <w:szCs w:val="24"/>
        </w:rPr>
        <w:tab/>
        <w:t xml:space="preserve">(1) </w:t>
      </w:r>
      <w:r w:rsidRPr="00BC7625">
        <w:rPr>
          <w:rFonts w:ascii="Times New Roman" w:hAnsi="Times New Roman"/>
          <w:sz w:val="24"/>
          <w:szCs w:val="24"/>
        </w:rPr>
        <w:t xml:space="preserve">Ez a rendelet </w:t>
      </w:r>
      <w:r w:rsidRPr="00297740">
        <w:rPr>
          <w:rFonts w:ascii="Times New Roman" w:hAnsi="Times New Roman"/>
          <w:sz w:val="24"/>
          <w:szCs w:val="24"/>
        </w:rPr>
        <w:t>a kihirdetését követő napon lép hatályba.</w:t>
      </w:r>
    </w:p>
    <w:p w14:paraId="77B3DD4B" w14:textId="77777777" w:rsidR="00222211" w:rsidRDefault="00222211" w:rsidP="00222211">
      <w:pPr>
        <w:autoSpaceDE w:val="0"/>
        <w:autoSpaceDN w:val="0"/>
        <w:adjustRightInd w:val="0"/>
        <w:spacing w:before="120" w:after="0" w:line="240" w:lineRule="auto"/>
        <w:ind w:left="567"/>
        <w:jc w:val="both"/>
        <w:rPr>
          <w:rFonts w:ascii="Times New Roman" w:hAnsi="Times New Roman"/>
          <w:sz w:val="24"/>
          <w:szCs w:val="24"/>
        </w:rPr>
      </w:pPr>
      <w:r w:rsidRPr="00297740">
        <w:rPr>
          <w:rFonts w:ascii="Times New Roman" w:hAnsi="Times New Roman"/>
          <w:sz w:val="24"/>
          <w:szCs w:val="24"/>
        </w:rPr>
        <w:t>(</w:t>
      </w:r>
      <w:r>
        <w:rPr>
          <w:rFonts w:ascii="Times New Roman" w:hAnsi="Times New Roman"/>
          <w:sz w:val="24"/>
          <w:szCs w:val="24"/>
        </w:rPr>
        <w:t>2</w:t>
      </w:r>
      <w:r w:rsidRPr="00297740">
        <w:rPr>
          <w:rFonts w:ascii="Times New Roman" w:hAnsi="Times New Roman"/>
          <w:sz w:val="24"/>
          <w:szCs w:val="24"/>
        </w:rPr>
        <w:t xml:space="preserve">) </w:t>
      </w:r>
      <w:r w:rsidRPr="00A04666">
        <w:rPr>
          <w:rFonts w:ascii="Times New Roman" w:hAnsi="Times New Roman"/>
          <w:sz w:val="24"/>
          <w:szCs w:val="24"/>
        </w:rPr>
        <w:t>E</w:t>
      </w:r>
      <w:r>
        <w:rPr>
          <w:rFonts w:ascii="Times New Roman" w:hAnsi="Times New Roman"/>
          <w:sz w:val="24"/>
          <w:szCs w:val="24"/>
        </w:rPr>
        <w:t xml:space="preserve">z a </w:t>
      </w:r>
      <w:r w:rsidRPr="00A04666">
        <w:rPr>
          <w:rFonts w:ascii="Times New Roman" w:hAnsi="Times New Roman"/>
          <w:sz w:val="24"/>
          <w:szCs w:val="24"/>
        </w:rPr>
        <w:t xml:space="preserve">rendelet a Kormány által </w:t>
      </w:r>
      <w:r>
        <w:rPr>
          <w:rFonts w:ascii="Times New Roman" w:hAnsi="Times New Roman"/>
          <w:sz w:val="24"/>
          <w:szCs w:val="24"/>
        </w:rPr>
        <w:t>elrendelt</w:t>
      </w:r>
      <w:r w:rsidRPr="00A04666">
        <w:rPr>
          <w:rFonts w:ascii="Times New Roman" w:hAnsi="Times New Roman"/>
          <w:sz w:val="24"/>
          <w:szCs w:val="24"/>
        </w:rPr>
        <w:t xml:space="preserve"> veszélyhelyzet megszűnését követő napon hatályát veszti.</w:t>
      </w:r>
    </w:p>
    <w:p w14:paraId="4A3D7943" w14:textId="77777777" w:rsidR="00222211" w:rsidRPr="00BC7625" w:rsidRDefault="00222211" w:rsidP="00222211">
      <w:pPr>
        <w:spacing w:after="0" w:line="240" w:lineRule="auto"/>
        <w:rPr>
          <w:rFonts w:ascii="Times New Roman" w:hAnsi="Times New Roman"/>
          <w:sz w:val="24"/>
          <w:szCs w:val="24"/>
        </w:rPr>
      </w:pPr>
    </w:p>
    <w:p w14:paraId="3361D249" w14:textId="77777777" w:rsidR="00222211" w:rsidRPr="00BC7625" w:rsidRDefault="00222211" w:rsidP="00222211">
      <w:pPr>
        <w:spacing w:after="0" w:line="240" w:lineRule="auto"/>
        <w:rPr>
          <w:rFonts w:ascii="Times New Roman" w:hAnsi="Times New Roman"/>
          <w:sz w:val="24"/>
          <w:szCs w:val="24"/>
        </w:rPr>
      </w:pPr>
    </w:p>
    <w:p w14:paraId="4ACD1748" w14:textId="77777777" w:rsidR="00222211" w:rsidRPr="00BC7625" w:rsidRDefault="00222211" w:rsidP="00222211">
      <w:pPr>
        <w:spacing w:after="0" w:line="240" w:lineRule="auto"/>
        <w:rPr>
          <w:rFonts w:ascii="Times New Roman" w:hAnsi="Times New Roman"/>
          <w:sz w:val="24"/>
          <w:szCs w:val="24"/>
        </w:rPr>
      </w:pPr>
    </w:p>
    <w:p w14:paraId="3902FA0D" w14:textId="77777777" w:rsidR="00222211" w:rsidRPr="000D4817" w:rsidRDefault="00222211" w:rsidP="00222211">
      <w:pPr>
        <w:spacing w:after="0" w:line="240" w:lineRule="auto"/>
        <w:rPr>
          <w:rFonts w:ascii="Times New Roman" w:hAnsi="Times New Roman"/>
          <w:sz w:val="24"/>
          <w:szCs w:val="24"/>
        </w:rPr>
      </w:pPr>
    </w:p>
    <w:p w14:paraId="423F96D8" w14:textId="77777777" w:rsidR="00222211" w:rsidRPr="000D4817" w:rsidRDefault="00222211" w:rsidP="00222211">
      <w:pPr>
        <w:spacing w:after="0" w:line="240" w:lineRule="auto"/>
        <w:rPr>
          <w:rFonts w:ascii="Times New Roman" w:hAnsi="Times New Roman"/>
          <w:sz w:val="24"/>
          <w:szCs w:val="24"/>
        </w:rPr>
      </w:pPr>
    </w:p>
    <w:p w14:paraId="1C8AB94F" w14:textId="77777777" w:rsidR="00222211" w:rsidRPr="000D4817" w:rsidRDefault="00222211" w:rsidP="00222211">
      <w:pPr>
        <w:spacing w:after="0" w:line="240" w:lineRule="auto"/>
        <w:rPr>
          <w:rFonts w:ascii="Times New Roman" w:hAnsi="Times New Roman"/>
          <w:sz w:val="24"/>
          <w:szCs w:val="24"/>
        </w:rPr>
      </w:pPr>
      <w:r w:rsidRPr="000D4817">
        <w:rPr>
          <w:rFonts w:ascii="Times New Roman" w:hAnsi="Times New Roman"/>
          <w:sz w:val="24"/>
          <w:szCs w:val="24"/>
        </w:rPr>
        <w:tab/>
      </w:r>
    </w:p>
    <w:p w14:paraId="10F3C134" w14:textId="77777777" w:rsidR="00222211" w:rsidRPr="000D4817" w:rsidRDefault="00222211" w:rsidP="00222211">
      <w:pPr>
        <w:tabs>
          <w:tab w:val="center" w:pos="1800"/>
          <w:tab w:val="center" w:pos="7380"/>
        </w:tabs>
        <w:spacing w:after="0" w:line="240" w:lineRule="auto"/>
        <w:rPr>
          <w:rFonts w:ascii="Times New Roman" w:hAnsi="Times New Roman"/>
          <w:sz w:val="24"/>
          <w:szCs w:val="24"/>
        </w:rPr>
      </w:pPr>
      <w:r w:rsidRPr="000D4817">
        <w:rPr>
          <w:rFonts w:ascii="Times New Roman" w:hAnsi="Times New Roman"/>
          <w:sz w:val="24"/>
          <w:szCs w:val="24"/>
        </w:rPr>
        <w:tab/>
        <w:t>Ambrus Lajosné</w:t>
      </w:r>
      <w:r w:rsidRPr="000D4817">
        <w:rPr>
          <w:rFonts w:ascii="Times New Roman" w:hAnsi="Times New Roman"/>
          <w:sz w:val="24"/>
          <w:szCs w:val="24"/>
        </w:rPr>
        <w:tab/>
      </w:r>
      <w:r>
        <w:rPr>
          <w:rFonts w:ascii="Times New Roman" w:hAnsi="Times New Roman"/>
          <w:sz w:val="24"/>
          <w:szCs w:val="24"/>
        </w:rPr>
        <w:t>Dr. Vajda János</w:t>
      </w:r>
    </w:p>
    <w:p w14:paraId="72478F86" w14:textId="77777777" w:rsidR="00222211" w:rsidRPr="000D4817" w:rsidRDefault="00222211" w:rsidP="00222211">
      <w:pPr>
        <w:tabs>
          <w:tab w:val="center" w:pos="1800"/>
          <w:tab w:val="center" w:pos="7380"/>
        </w:tabs>
        <w:spacing w:after="0" w:line="240" w:lineRule="auto"/>
        <w:rPr>
          <w:rFonts w:ascii="Times New Roman" w:hAnsi="Times New Roman"/>
          <w:sz w:val="24"/>
          <w:szCs w:val="24"/>
        </w:rPr>
      </w:pPr>
      <w:r w:rsidRPr="000D4817">
        <w:rPr>
          <w:rFonts w:ascii="Times New Roman" w:hAnsi="Times New Roman"/>
          <w:sz w:val="24"/>
          <w:szCs w:val="24"/>
        </w:rPr>
        <w:tab/>
        <w:t xml:space="preserve">polgármester </w:t>
      </w:r>
      <w:r w:rsidRPr="000D4817">
        <w:rPr>
          <w:rFonts w:ascii="Times New Roman" w:hAnsi="Times New Roman"/>
          <w:sz w:val="24"/>
          <w:szCs w:val="24"/>
        </w:rPr>
        <w:tab/>
        <w:t>jegyző</w:t>
      </w:r>
    </w:p>
    <w:p w14:paraId="3E5A0B41" w14:textId="77777777" w:rsidR="00222211" w:rsidRPr="000D4817" w:rsidRDefault="00222211" w:rsidP="00222211">
      <w:pPr>
        <w:tabs>
          <w:tab w:val="center" w:pos="7380"/>
        </w:tabs>
        <w:spacing w:after="0" w:line="240" w:lineRule="auto"/>
        <w:rPr>
          <w:rFonts w:ascii="Times New Roman" w:hAnsi="Times New Roman"/>
          <w:sz w:val="24"/>
          <w:szCs w:val="24"/>
        </w:rPr>
      </w:pPr>
    </w:p>
    <w:p w14:paraId="1F6E94F5" w14:textId="77777777" w:rsidR="00222211" w:rsidRDefault="00222211" w:rsidP="00222211">
      <w:pPr>
        <w:spacing w:after="0" w:line="240" w:lineRule="auto"/>
        <w:rPr>
          <w:rFonts w:ascii="Times New Roman" w:hAnsi="Times New Roman"/>
          <w:sz w:val="24"/>
          <w:szCs w:val="28"/>
        </w:rPr>
      </w:pPr>
    </w:p>
    <w:p w14:paraId="70553465" w14:textId="77777777" w:rsidR="00222211" w:rsidRDefault="00222211" w:rsidP="00222211">
      <w:pPr>
        <w:spacing w:after="0" w:line="240" w:lineRule="auto"/>
        <w:rPr>
          <w:rFonts w:ascii="Times New Roman" w:hAnsi="Times New Roman"/>
          <w:sz w:val="24"/>
          <w:szCs w:val="28"/>
        </w:rPr>
      </w:pPr>
      <w:r w:rsidRPr="00361D98">
        <w:rPr>
          <w:rFonts w:ascii="Times New Roman" w:hAnsi="Times New Roman"/>
          <w:sz w:val="24"/>
          <w:szCs w:val="28"/>
        </w:rPr>
        <w:t>A rendelet kihirdetve</w:t>
      </w:r>
      <w:r>
        <w:rPr>
          <w:rFonts w:ascii="Times New Roman" w:hAnsi="Times New Roman"/>
          <w:sz w:val="24"/>
          <w:szCs w:val="28"/>
        </w:rPr>
        <w:t>.</w:t>
      </w:r>
    </w:p>
    <w:p w14:paraId="0FC80C24" w14:textId="77777777" w:rsidR="00222211" w:rsidRDefault="00222211" w:rsidP="00222211">
      <w:pPr>
        <w:spacing w:after="0" w:line="240" w:lineRule="auto"/>
        <w:rPr>
          <w:rFonts w:ascii="Times New Roman" w:hAnsi="Times New Roman"/>
          <w:sz w:val="24"/>
          <w:szCs w:val="28"/>
        </w:rPr>
      </w:pPr>
    </w:p>
    <w:p w14:paraId="088687E4" w14:textId="77777777" w:rsidR="00222211" w:rsidRDefault="00222211" w:rsidP="00222211">
      <w:pPr>
        <w:spacing w:after="0" w:line="240" w:lineRule="auto"/>
        <w:rPr>
          <w:rFonts w:ascii="Times New Roman" w:hAnsi="Times New Roman"/>
          <w:sz w:val="24"/>
          <w:szCs w:val="28"/>
        </w:rPr>
      </w:pPr>
      <w:r>
        <w:rPr>
          <w:rFonts w:ascii="Times New Roman" w:hAnsi="Times New Roman"/>
          <w:sz w:val="24"/>
          <w:szCs w:val="28"/>
        </w:rPr>
        <w:t>Beremend, 2021. március 22.</w:t>
      </w:r>
    </w:p>
    <w:p w14:paraId="2C17DBE5" w14:textId="77777777" w:rsidR="00222211" w:rsidRPr="000D4817" w:rsidRDefault="00222211" w:rsidP="00222211">
      <w:pPr>
        <w:tabs>
          <w:tab w:val="center" w:pos="7380"/>
        </w:tabs>
        <w:spacing w:after="0" w:line="240" w:lineRule="auto"/>
        <w:rPr>
          <w:rFonts w:ascii="Times New Roman" w:hAnsi="Times New Roman"/>
          <w:sz w:val="24"/>
          <w:szCs w:val="24"/>
        </w:rPr>
      </w:pPr>
    </w:p>
    <w:p w14:paraId="2A5B9E29" w14:textId="77777777" w:rsidR="00222211" w:rsidRPr="000D4817" w:rsidRDefault="00222211" w:rsidP="00222211">
      <w:pPr>
        <w:tabs>
          <w:tab w:val="center" w:pos="7380"/>
        </w:tabs>
        <w:spacing w:after="0" w:line="240" w:lineRule="auto"/>
        <w:rPr>
          <w:rFonts w:ascii="Times New Roman" w:hAnsi="Times New Roman"/>
          <w:sz w:val="24"/>
          <w:szCs w:val="24"/>
        </w:rPr>
      </w:pPr>
    </w:p>
    <w:p w14:paraId="17CF46B1" w14:textId="77777777" w:rsidR="00222211" w:rsidRPr="000D4817" w:rsidRDefault="00222211" w:rsidP="00222211">
      <w:pPr>
        <w:tabs>
          <w:tab w:val="center" w:pos="1800"/>
          <w:tab w:val="center" w:pos="7380"/>
        </w:tabs>
        <w:spacing w:after="0" w:line="240" w:lineRule="auto"/>
        <w:rPr>
          <w:rFonts w:ascii="Times New Roman" w:hAnsi="Times New Roman"/>
          <w:sz w:val="24"/>
          <w:szCs w:val="24"/>
        </w:rPr>
      </w:pPr>
      <w:r w:rsidRPr="000D4817">
        <w:rPr>
          <w:rFonts w:ascii="Times New Roman" w:hAnsi="Times New Roman"/>
          <w:sz w:val="24"/>
          <w:szCs w:val="24"/>
        </w:rPr>
        <w:tab/>
      </w:r>
      <w:r w:rsidRPr="000D4817">
        <w:rPr>
          <w:rFonts w:ascii="Times New Roman" w:hAnsi="Times New Roman"/>
          <w:sz w:val="24"/>
          <w:szCs w:val="24"/>
        </w:rPr>
        <w:tab/>
      </w:r>
      <w:r>
        <w:rPr>
          <w:rFonts w:ascii="Times New Roman" w:hAnsi="Times New Roman"/>
          <w:sz w:val="24"/>
          <w:szCs w:val="24"/>
        </w:rPr>
        <w:t>Dr. Vajda János</w:t>
      </w:r>
    </w:p>
    <w:p w14:paraId="05D7A5D5" w14:textId="77777777" w:rsidR="00222211" w:rsidRPr="000D4817" w:rsidRDefault="00222211" w:rsidP="00222211">
      <w:pPr>
        <w:tabs>
          <w:tab w:val="center" w:pos="1800"/>
          <w:tab w:val="center" w:pos="7380"/>
        </w:tabs>
        <w:spacing w:after="0" w:line="240" w:lineRule="auto"/>
        <w:rPr>
          <w:rFonts w:ascii="Times New Roman" w:hAnsi="Times New Roman"/>
          <w:sz w:val="24"/>
          <w:szCs w:val="24"/>
        </w:rPr>
      </w:pPr>
      <w:r w:rsidRPr="000D4817">
        <w:rPr>
          <w:rFonts w:ascii="Times New Roman" w:hAnsi="Times New Roman"/>
          <w:sz w:val="24"/>
          <w:szCs w:val="24"/>
        </w:rPr>
        <w:tab/>
      </w:r>
      <w:r w:rsidRPr="000D4817">
        <w:rPr>
          <w:rFonts w:ascii="Times New Roman" w:hAnsi="Times New Roman"/>
          <w:sz w:val="24"/>
          <w:szCs w:val="24"/>
        </w:rPr>
        <w:tab/>
        <w:t>jegyző</w:t>
      </w:r>
    </w:p>
    <w:p w14:paraId="03566E38" w14:textId="77777777" w:rsidR="00AF1C3C" w:rsidRDefault="00AF1C3C"/>
    <w:sectPr w:rsidR="00AF1C3C" w:rsidSect="0022221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6236D" w14:textId="77777777" w:rsidR="00AE66F7" w:rsidRDefault="00AE66F7" w:rsidP="00222211">
      <w:pPr>
        <w:spacing w:after="0" w:line="240" w:lineRule="auto"/>
      </w:pPr>
      <w:r>
        <w:separator/>
      </w:r>
    </w:p>
  </w:endnote>
  <w:endnote w:type="continuationSeparator" w:id="0">
    <w:p w14:paraId="67367F7E" w14:textId="77777777" w:rsidR="00AE66F7" w:rsidRDefault="00AE66F7" w:rsidP="0022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03E86" w14:textId="77777777" w:rsidR="00222211" w:rsidRDefault="0022221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99FA6" w14:textId="77777777" w:rsidR="00222211" w:rsidRDefault="00222211">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DF0D9" w14:textId="77777777" w:rsidR="00222211" w:rsidRDefault="0022221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4508C" w14:textId="77777777" w:rsidR="00AE66F7" w:rsidRDefault="00AE66F7" w:rsidP="00222211">
      <w:pPr>
        <w:spacing w:after="0" w:line="240" w:lineRule="auto"/>
      </w:pPr>
      <w:r>
        <w:separator/>
      </w:r>
    </w:p>
  </w:footnote>
  <w:footnote w:type="continuationSeparator" w:id="0">
    <w:p w14:paraId="3C05692E" w14:textId="77777777" w:rsidR="00AE66F7" w:rsidRDefault="00AE66F7" w:rsidP="00222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FAF49" w14:textId="77777777" w:rsidR="00222211" w:rsidRDefault="0022221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215031"/>
      <w:docPartObj>
        <w:docPartGallery w:val="Page Numbers (Top of Page)"/>
        <w:docPartUnique/>
      </w:docPartObj>
    </w:sdtPr>
    <w:sdtContent>
      <w:p w14:paraId="2F9D64A3" w14:textId="30E48143" w:rsidR="00222211" w:rsidRDefault="00222211">
        <w:pPr>
          <w:pStyle w:val="lfej"/>
          <w:jc w:val="center"/>
        </w:pPr>
        <w:r>
          <w:fldChar w:fldCharType="begin"/>
        </w:r>
        <w:r>
          <w:instrText>PAGE   \* MERGEFORMAT</w:instrText>
        </w:r>
        <w:r>
          <w:fldChar w:fldCharType="separate"/>
        </w:r>
        <w:r>
          <w:t>2</w:t>
        </w:r>
        <w:r>
          <w:fldChar w:fldCharType="end"/>
        </w:r>
      </w:p>
    </w:sdtContent>
  </w:sdt>
  <w:p w14:paraId="4794ECD5" w14:textId="77777777" w:rsidR="00222211" w:rsidRDefault="002222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1732E" w14:textId="77777777" w:rsidR="00222211" w:rsidRDefault="00222211">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11"/>
    <w:rsid w:val="00222211"/>
    <w:rsid w:val="00AE66F7"/>
    <w:rsid w:val="00AF1C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B4681"/>
  <w15:chartTrackingRefBased/>
  <w15:docId w15:val="{B92D1219-0D76-4F5C-8294-B9DEE9E5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22211"/>
    <w:pPr>
      <w:spacing w:after="200" w:line="276" w:lineRule="auto"/>
    </w:pPr>
    <w:rPr>
      <w:rFonts w:ascii="Calibri" w:eastAsia="Calibri" w:hAnsi="Calibr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22211"/>
    <w:pPr>
      <w:tabs>
        <w:tab w:val="center" w:pos="4536"/>
        <w:tab w:val="right" w:pos="9072"/>
      </w:tabs>
      <w:spacing w:after="0" w:line="240" w:lineRule="auto"/>
    </w:pPr>
  </w:style>
  <w:style w:type="character" w:customStyle="1" w:styleId="lfejChar">
    <w:name w:val="Élőfej Char"/>
    <w:basedOn w:val="Bekezdsalapbettpusa"/>
    <w:link w:val="lfej"/>
    <w:uiPriority w:val="99"/>
    <w:rsid w:val="00222211"/>
    <w:rPr>
      <w:rFonts w:ascii="Calibri" w:eastAsia="Calibri" w:hAnsi="Calibri"/>
      <w:sz w:val="22"/>
      <w:szCs w:val="22"/>
    </w:rPr>
  </w:style>
  <w:style w:type="paragraph" w:styleId="llb">
    <w:name w:val="footer"/>
    <w:basedOn w:val="Norml"/>
    <w:link w:val="llbChar"/>
    <w:uiPriority w:val="99"/>
    <w:unhideWhenUsed/>
    <w:rsid w:val="00222211"/>
    <w:pPr>
      <w:tabs>
        <w:tab w:val="center" w:pos="4536"/>
        <w:tab w:val="right" w:pos="9072"/>
      </w:tabs>
      <w:spacing w:after="0" w:line="240" w:lineRule="auto"/>
    </w:pPr>
  </w:style>
  <w:style w:type="character" w:customStyle="1" w:styleId="llbChar">
    <w:name w:val="Élőláb Char"/>
    <w:basedOn w:val="Bekezdsalapbettpusa"/>
    <w:link w:val="llb"/>
    <w:uiPriority w:val="99"/>
    <w:rsid w:val="0022221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71374-A2E1-4AB5-94FE-86F8661F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5254</Characters>
  <Application>Microsoft Office Word</Application>
  <DocSecurity>0</DocSecurity>
  <Lines>43</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Szilvia</dc:creator>
  <cp:keywords/>
  <dc:description/>
  <cp:lastModifiedBy>Szabó Szilvia</cp:lastModifiedBy>
  <cp:revision>1</cp:revision>
  <dcterms:created xsi:type="dcterms:W3CDTF">2021-03-22T09:58:00Z</dcterms:created>
  <dcterms:modified xsi:type="dcterms:W3CDTF">2021-03-22T09:59:00Z</dcterms:modified>
</cp:coreProperties>
</file>