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11" w:rsidRPr="00EC25CB" w:rsidRDefault="00CD2911" w:rsidP="00EC25CB">
      <w:pPr>
        <w:pStyle w:val="Cmsor5"/>
        <w:rPr>
          <w:rFonts w:asciiTheme="minorHAnsi" w:hAnsiTheme="minorHAnsi"/>
          <w:b w:val="0"/>
        </w:rPr>
      </w:pPr>
      <w:bookmarkStart w:id="0" w:name="_Toc206922010"/>
      <w:bookmarkStart w:id="1" w:name="_Toc206923849"/>
      <w:bookmarkStart w:id="2" w:name="_Toc206925688"/>
      <w:bookmarkStart w:id="3" w:name="_Toc206927527"/>
      <w:bookmarkStart w:id="4" w:name="_Toc206929356"/>
      <w:bookmarkStart w:id="5" w:name="_Toc206922434"/>
      <w:bookmarkStart w:id="6" w:name="_Toc206924273"/>
      <w:bookmarkStart w:id="7" w:name="_Toc206926112"/>
      <w:bookmarkStart w:id="8" w:name="_Toc206927951"/>
      <w:r w:rsidRPr="00EC25CB">
        <w:rPr>
          <w:rFonts w:asciiTheme="minorHAnsi" w:hAnsiTheme="minorHAnsi"/>
          <w:b w:val="0"/>
        </w:rPr>
        <w:t>360000 Víztermelés, -kezelés, -ellátás</w:t>
      </w:r>
      <w:bookmarkEnd w:id="0"/>
      <w:bookmarkEnd w:id="1"/>
      <w:bookmarkEnd w:id="2"/>
      <w:bookmarkEnd w:id="3"/>
      <w:bookmarkEnd w:id="4"/>
      <w:r w:rsidRPr="00EC25CB">
        <w:rPr>
          <w:rFonts w:asciiTheme="minorHAnsi" w:hAnsiTheme="minorHAnsi"/>
          <w:b w:val="0"/>
        </w:rPr>
        <w:t xml:space="preserve"> </w:t>
      </w:r>
      <w:bookmarkStart w:id="9" w:name="_GoBack"/>
      <w:bookmarkEnd w:id="9"/>
    </w:p>
    <w:p w:rsidR="00085BA3" w:rsidRPr="00EC25CB" w:rsidRDefault="00085BA3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370000 Szennyvíz gyűjtése, tisztítása, elhelyezése</w:t>
      </w:r>
    </w:p>
    <w:p w:rsidR="00C12767" w:rsidRPr="00EC25CB" w:rsidRDefault="00085BA3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 xml:space="preserve">382101 Települési hulladék kezelése, ártalmatlanítása </w:t>
      </w:r>
    </w:p>
    <w:p w:rsidR="00085BA3" w:rsidRPr="00EC25CB" w:rsidRDefault="00085BA3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38120</w:t>
      </w:r>
      <w:r w:rsidR="00224554">
        <w:rPr>
          <w:rFonts w:asciiTheme="minorHAnsi" w:hAnsiTheme="minorHAnsi"/>
          <w:sz w:val="28"/>
          <w:szCs w:val="28"/>
          <w:lang w:eastAsia="hu-HU"/>
        </w:rPr>
        <w:t>2</w:t>
      </w:r>
      <w:r w:rsidRPr="00EC25CB">
        <w:rPr>
          <w:rFonts w:asciiTheme="minorHAnsi" w:hAnsiTheme="minorHAnsi"/>
          <w:sz w:val="28"/>
          <w:szCs w:val="28"/>
          <w:lang w:eastAsia="hu-HU"/>
        </w:rPr>
        <w:t xml:space="preserve"> Egyéb veszélyes hulladék begyűjtése, szállítása, átrakása </w:t>
      </w:r>
    </w:p>
    <w:p w:rsidR="00C12767" w:rsidRPr="00EC25CB" w:rsidRDefault="00EC25CB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522001 Közutak, hidak, alagutak üzemeltetése, fenntartása</w:t>
      </w:r>
    </w:p>
    <w:p w:rsidR="00224554" w:rsidRDefault="00085BA3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 xml:space="preserve">562912 Óvodai intézményi étkeztetés </w:t>
      </w:r>
    </w:p>
    <w:p w:rsidR="00224554" w:rsidRPr="00EC25CB" w:rsidRDefault="00224554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>
        <w:rPr>
          <w:rFonts w:asciiTheme="minorHAnsi" w:hAnsiTheme="minorHAnsi"/>
          <w:sz w:val="28"/>
          <w:szCs w:val="28"/>
          <w:lang w:eastAsia="hu-HU"/>
        </w:rPr>
        <w:t>562913 Iskolai intézményi étkeztetés</w:t>
      </w:r>
    </w:p>
    <w:p w:rsidR="00EC25CB" w:rsidRPr="00EC25CB" w:rsidRDefault="00EC25CB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640000 Pénzügyi közvetítés</w:t>
      </w:r>
    </w:p>
    <w:p w:rsidR="00C12767" w:rsidRPr="00EC25CB" w:rsidRDefault="00EC25CB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680</w:t>
      </w:r>
      <w:r w:rsidR="00522FB3" w:rsidRPr="00EC25CB">
        <w:rPr>
          <w:rFonts w:asciiTheme="minorHAnsi" w:hAnsiTheme="minorHAnsi"/>
          <w:b w:val="0"/>
        </w:rPr>
        <w:t>001 Lakóingatlan bérbeadása, üzemeltetése</w:t>
      </w:r>
      <w:bookmarkEnd w:id="5"/>
      <w:bookmarkEnd w:id="6"/>
      <w:bookmarkEnd w:id="7"/>
      <w:bookmarkEnd w:id="8"/>
      <w:r w:rsidR="00085BA3" w:rsidRPr="00EC25CB">
        <w:rPr>
          <w:rFonts w:asciiTheme="minorHAnsi" w:hAnsiTheme="minorHAnsi"/>
          <w:b w:val="0"/>
        </w:rPr>
        <w:t xml:space="preserve"> </w:t>
      </w:r>
      <w:bookmarkStart w:id="10" w:name="_Toc206922435"/>
      <w:bookmarkStart w:id="11" w:name="_Toc206924274"/>
      <w:bookmarkStart w:id="12" w:name="_Toc206926113"/>
      <w:bookmarkStart w:id="13" w:name="_Toc206927952"/>
    </w:p>
    <w:p w:rsidR="00522FB3" w:rsidRPr="00EC25CB" w:rsidRDefault="00EC25CB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680</w:t>
      </w:r>
      <w:r w:rsidR="00522FB3" w:rsidRPr="00EC25CB">
        <w:rPr>
          <w:rFonts w:asciiTheme="minorHAnsi" w:hAnsiTheme="minorHAnsi"/>
          <w:b w:val="0"/>
        </w:rPr>
        <w:t>002 Nem lakóingatlan bérbeadása, üzemeltetése</w:t>
      </w:r>
      <w:bookmarkEnd w:id="10"/>
      <w:bookmarkEnd w:id="11"/>
      <w:bookmarkEnd w:id="12"/>
      <w:bookmarkEnd w:id="13"/>
      <w:r w:rsidR="00C12767" w:rsidRPr="00EC25CB">
        <w:rPr>
          <w:rFonts w:asciiTheme="minorHAnsi" w:hAnsiTheme="minorHAnsi"/>
          <w:b w:val="0"/>
        </w:rPr>
        <w:t xml:space="preserve"> 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bookmarkStart w:id="14" w:name="_Toc206922617"/>
      <w:bookmarkStart w:id="15" w:name="_Toc206924456"/>
      <w:bookmarkStart w:id="16" w:name="_Toc206926295"/>
      <w:bookmarkStart w:id="17" w:name="_Toc206928134"/>
      <w:r w:rsidRPr="00EC25CB">
        <w:rPr>
          <w:rFonts w:asciiTheme="minorHAnsi" w:hAnsiTheme="minorHAnsi"/>
          <w:b w:val="0"/>
        </w:rPr>
        <w:t>813000 Zöldterület-kezelés</w:t>
      </w:r>
      <w:bookmarkEnd w:id="14"/>
      <w:bookmarkEnd w:id="15"/>
      <w:bookmarkEnd w:id="16"/>
      <w:bookmarkEnd w:id="17"/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bookmarkStart w:id="18" w:name="_Toc206922635"/>
      <w:bookmarkStart w:id="19" w:name="_Toc206924474"/>
      <w:bookmarkStart w:id="20" w:name="_Toc206926313"/>
      <w:bookmarkStart w:id="21" w:name="_Toc206928152"/>
      <w:r w:rsidRPr="00EC25CB">
        <w:rPr>
          <w:rFonts w:asciiTheme="minorHAnsi" w:hAnsiTheme="minorHAnsi"/>
          <w:b w:val="0"/>
        </w:rPr>
        <w:t>841112 Önkormányzati jogalkotás</w:t>
      </w:r>
      <w:bookmarkEnd w:id="18"/>
      <w:bookmarkEnd w:id="19"/>
      <w:bookmarkEnd w:id="20"/>
      <w:bookmarkEnd w:id="21"/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841114 Országgyűlési képviselőválasztásokhoz kapcsolódó tevékenységek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bookmarkStart w:id="22" w:name="_Toc206922638"/>
      <w:bookmarkStart w:id="23" w:name="_Toc206924477"/>
      <w:bookmarkStart w:id="24" w:name="_Toc206926316"/>
      <w:bookmarkStart w:id="25" w:name="_Toc206928155"/>
      <w:r w:rsidRPr="00EC25CB">
        <w:rPr>
          <w:rFonts w:asciiTheme="minorHAnsi" w:hAnsiTheme="minorHAnsi"/>
          <w:b w:val="0"/>
        </w:rPr>
        <w:t>841115 Önkormányzati képviselőválasztásokhoz kapcsolódó tevékenységek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841116 Országos és </w:t>
      </w:r>
      <w:r w:rsidR="00EC25CB" w:rsidRPr="00EC25CB">
        <w:rPr>
          <w:rFonts w:asciiTheme="minorHAnsi" w:hAnsiTheme="minorHAnsi"/>
          <w:b w:val="0"/>
        </w:rPr>
        <w:t>helyi</w:t>
      </w:r>
      <w:r w:rsidRPr="00EC25CB">
        <w:rPr>
          <w:rFonts w:asciiTheme="minorHAnsi" w:hAnsiTheme="minorHAnsi"/>
          <w:b w:val="0"/>
        </w:rPr>
        <w:t xml:space="preserve"> </w:t>
      </w:r>
      <w:r w:rsidR="00EC25CB" w:rsidRPr="00EC25CB">
        <w:rPr>
          <w:rFonts w:asciiTheme="minorHAnsi" w:hAnsiTheme="minorHAnsi"/>
          <w:b w:val="0"/>
        </w:rPr>
        <w:t>nemzet</w:t>
      </w:r>
      <w:r w:rsidRPr="00EC25CB">
        <w:rPr>
          <w:rFonts w:asciiTheme="minorHAnsi" w:hAnsiTheme="minorHAnsi"/>
          <w:b w:val="0"/>
        </w:rPr>
        <w:t>i</w:t>
      </w:r>
      <w:r w:rsidR="00EC25CB" w:rsidRPr="00EC25CB">
        <w:rPr>
          <w:rFonts w:asciiTheme="minorHAnsi" w:hAnsiTheme="minorHAnsi"/>
          <w:b w:val="0"/>
        </w:rPr>
        <w:t>ségi</w:t>
      </w:r>
      <w:r w:rsidRPr="00EC25CB">
        <w:rPr>
          <w:rFonts w:asciiTheme="minorHAnsi" w:hAnsiTheme="minorHAnsi"/>
          <w:b w:val="0"/>
        </w:rPr>
        <w:t xml:space="preserve"> önkormányzati választásokhoz kapcsolódó tevékenységek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841117 Európai parlamenti képviselőválasztáshoz kapcsolódó tevékenységek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841118 Országos és helyi népszavazáshoz kapcsolódó tevékenységek</w:t>
      </w:r>
      <w:bookmarkEnd w:id="22"/>
      <w:bookmarkEnd w:id="23"/>
      <w:bookmarkEnd w:id="24"/>
      <w:bookmarkEnd w:id="25"/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841191 Nemzeti ünnepek programjai</w:t>
      </w:r>
    </w:p>
    <w:p w:rsidR="00522FB3" w:rsidRPr="00EC25CB" w:rsidRDefault="00522FB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841192 Kiemelt állami és önkormányzati rendezvények</w:t>
      </w:r>
    </w:p>
    <w:p w:rsidR="00CE7542" w:rsidRPr="00EC25CB" w:rsidRDefault="00085BA3" w:rsidP="00EC25CB">
      <w:pPr>
        <w:pStyle w:val="Cmsor5"/>
        <w:rPr>
          <w:rFonts w:asciiTheme="minorHAnsi" w:hAnsiTheme="minorHAnsi"/>
          <w:b w:val="0"/>
        </w:rPr>
      </w:pPr>
      <w:bookmarkStart w:id="26" w:name="_Toc206922745"/>
      <w:bookmarkStart w:id="27" w:name="_Toc206924584"/>
      <w:bookmarkStart w:id="28" w:name="_Toc206926423"/>
      <w:bookmarkStart w:id="29" w:name="_Toc206928262"/>
      <w:r w:rsidRPr="00EC25CB">
        <w:rPr>
          <w:rFonts w:asciiTheme="minorHAnsi" w:hAnsiTheme="minorHAnsi"/>
          <w:b w:val="0"/>
        </w:rPr>
        <w:t>84140</w:t>
      </w:r>
      <w:r w:rsidR="00EC25CB" w:rsidRPr="00EC25CB">
        <w:rPr>
          <w:rFonts w:asciiTheme="minorHAnsi" w:hAnsiTheme="minorHAnsi"/>
          <w:b w:val="0"/>
        </w:rPr>
        <w:t>2</w:t>
      </w:r>
      <w:r w:rsidR="00CE7542" w:rsidRPr="00EC25CB">
        <w:rPr>
          <w:rFonts w:asciiTheme="minorHAnsi" w:hAnsiTheme="minorHAnsi"/>
          <w:b w:val="0"/>
        </w:rPr>
        <w:t xml:space="preserve"> Közvilágítás</w:t>
      </w:r>
      <w:bookmarkEnd w:id="26"/>
      <w:bookmarkEnd w:id="27"/>
      <w:bookmarkEnd w:id="28"/>
      <w:bookmarkEnd w:id="29"/>
      <w:r w:rsidR="00CE7542" w:rsidRPr="00EC25CB">
        <w:rPr>
          <w:rFonts w:asciiTheme="minorHAnsi" w:hAnsiTheme="minorHAnsi"/>
          <w:b w:val="0"/>
        </w:rPr>
        <w:t xml:space="preserve"> 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30" w:name="_Toc206922746"/>
      <w:bookmarkStart w:id="31" w:name="_Toc206924585"/>
      <w:bookmarkStart w:id="32" w:name="_Toc206926424"/>
      <w:bookmarkStart w:id="33" w:name="_Toc206928263"/>
      <w:r w:rsidRPr="00EC25CB">
        <w:rPr>
          <w:rFonts w:asciiTheme="minorHAnsi" w:hAnsiTheme="minorHAnsi"/>
          <w:b w:val="0"/>
        </w:rPr>
        <w:t>84140</w:t>
      </w:r>
      <w:r w:rsidR="00EC25CB" w:rsidRPr="00EC25CB">
        <w:rPr>
          <w:rFonts w:asciiTheme="minorHAnsi" w:hAnsiTheme="minorHAnsi"/>
          <w:b w:val="0"/>
        </w:rPr>
        <w:t>3</w:t>
      </w:r>
      <w:r w:rsidRPr="00EC25CB">
        <w:rPr>
          <w:rFonts w:asciiTheme="minorHAnsi" w:hAnsiTheme="minorHAnsi"/>
          <w:b w:val="0"/>
        </w:rPr>
        <w:t xml:space="preserve"> Város-, községgazdálkodási m.n.s. szolgáltatások</w:t>
      </w:r>
      <w:bookmarkEnd w:id="30"/>
      <w:bookmarkEnd w:id="31"/>
      <w:bookmarkEnd w:id="32"/>
      <w:bookmarkEnd w:id="33"/>
      <w:r w:rsidRPr="00EC25CB">
        <w:rPr>
          <w:rFonts w:asciiTheme="minorHAnsi" w:hAnsiTheme="minorHAnsi"/>
          <w:b w:val="0"/>
        </w:rPr>
        <w:t xml:space="preserve"> 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34" w:name="_Toc206922748"/>
      <w:bookmarkStart w:id="35" w:name="_Toc206924587"/>
      <w:bookmarkStart w:id="36" w:name="_Toc206926426"/>
      <w:bookmarkStart w:id="37" w:name="_Toc206928265"/>
      <w:r w:rsidRPr="00EC25CB">
        <w:rPr>
          <w:rFonts w:asciiTheme="minorHAnsi" w:hAnsiTheme="minorHAnsi"/>
          <w:b w:val="0"/>
        </w:rPr>
        <w:t>841901 Önkormányzatok, valamint többcélú kistérségi társulások elszámolásai</w:t>
      </w:r>
      <w:bookmarkEnd w:id="34"/>
      <w:bookmarkEnd w:id="35"/>
      <w:bookmarkEnd w:id="36"/>
      <w:bookmarkEnd w:id="37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841902 Központi költségvetési befizetések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841906 Finanszírozási műveletek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841907 Önkormányzatok elszámolásai a költségvetési szerveikkel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842428 Bűnmegelőzés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842541 Ár- és belvízvédelemmel összefüggő tevékenységek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851011 Óvodai nevelés, ellátás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851012 Sajátos nevelési igényű gyermekek óvodai nevelése, ellátása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85609</w:t>
      </w:r>
      <w:r w:rsidR="00C12767" w:rsidRPr="00EC25CB">
        <w:rPr>
          <w:rFonts w:asciiTheme="minorHAnsi" w:hAnsiTheme="minorHAnsi"/>
          <w:sz w:val="28"/>
          <w:szCs w:val="28"/>
          <w:lang w:eastAsia="hu-HU"/>
        </w:rPr>
        <w:t>9 Egyéb oktatást kiegészítő tevé</w:t>
      </w:r>
      <w:r w:rsidRPr="00EC25CB">
        <w:rPr>
          <w:rFonts w:asciiTheme="minorHAnsi" w:hAnsiTheme="minorHAnsi"/>
          <w:sz w:val="28"/>
          <w:szCs w:val="28"/>
          <w:lang w:eastAsia="hu-HU"/>
        </w:rPr>
        <w:t>kenység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38" w:name="_Toc206923009"/>
      <w:bookmarkStart w:id="39" w:name="_Toc206924848"/>
      <w:bookmarkStart w:id="40" w:name="_Toc206926687"/>
      <w:bookmarkStart w:id="41" w:name="_Toc206928526"/>
      <w:r w:rsidRPr="00EC25CB">
        <w:rPr>
          <w:rFonts w:asciiTheme="minorHAnsi" w:hAnsiTheme="minorHAnsi"/>
          <w:b w:val="0"/>
        </w:rPr>
        <w:t>862101 Háziorvosi alapellátás</w:t>
      </w:r>
      <w:bookmarkEnd w:id="38"/>
      <w:bookmarkEnd w:id="39"/>
      <w:bookmarkEnd w:id="40"/>
      <w:bookmarkEnd w:id="41"/>
    </w:p>
    <w:p w:rsidR="00F816B2" w:rsidRPr="00EC25CB" w:rsidRDefault="00F816B2" w:rsidP="00EC25CB">
      <w:pPr>
        <w:pStyle w:val="Cmsor5"/>
        <w:rPr>
          <w:rFonts w:asciiTheme="minorHAnsi" w:hAnsiTheme="minorHAnsi"/>
          <w:b w:val="0"/>
        </w:rPr>
      </w:pPr>
      <w:bookmarkStart w:id="42" w:name="_Toc206923041"/>
      <w:bookmarkStart w:id="43" w:name="_Toc206924880"/>
      <w:bookmarkStart w:id="44" w:name="_Toc206926719"/>
      <w:bookmarkStart w:id="45" w:name="_Toc206928558"/>
      <w:bookmarkStart w:id="46" w:name="_Toc206923043"/>
      <w:bookmarkStart w:id="47" w:name="_Toc206924882"/>
      <w:bookmarkStart w:id="48" w:name="_Toc206926721"/>
      <w:bookmarkStart w:id="49" w:name="_Toc206928560"/>
      <w:r w:rsidRPr="00EC25CB">
        <w:rPr>
          <w:rFonts w:asciiTheme="minorHAnsi" w:hAnsiTheme="minorHAnsi"/>
          <w:b w:val="0"/>
        </w:rPr>
        <w:t>869041 Család- és nővédelmi egészségügyi gondozás</w:t>
      </w:r>
      <w:bookmarkEnd w:id="42"/>
      <w:bookmarkEnd w:id="43"/>
      <w:bookmarkEnd w:id="44"/>
      <w:bookmarkEnd w:id="45"/>
    </w:p>
    <w:p w:rsidR="00F816B2" w:rsidRPr="00EC25CB" w:rsidRDefault="00F816B2" w:rsidP="00EC25CB">
      <w:pPr>
        <w:pStyle w:val="Cmsor5"/>
        <w:rPr>
          <w:rFonts w:asciiTheme="minorHAnsi" w:hAnsiTheme="minorHAnsi"/>
          <w:b w:val="0"/>
        </w:rPr>
      </w:pPr>
      <w:bookmarkStart w:id="50" w:name="_Toc206923042"/>
      <w:bookmarkStart w:id="51" w:name="_Toc206924881"/>
      <w:bookmarkStart w:id="52" w:name="_Toc206926720"/>
      <w:bookmarkStart w:id="53" w:name="_Toc206928559"/>
      <w:r w:rsidRPr="00EC25CB">
        <w:rPr>
          <w:rFonts w:asciiTheme="minorHAnsi" w:hAnsiTheme="minorHAnsi"/>
          <w:b w:val="0"/>
        </w:rPr>
        <w:t>869042 Ifjúság-egészségügyi gondozás</w:t>
      </w:r>
      <w:bookmarkEnd w:id="50"/>
      <w:bookmarkEnd w:id="51"/>
      <w:bookmarkEnd w:id="52"/>
      <w:bookmarkEnd w:id="53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54" w:name="_Toc206923123"/>
      <w:bookmarkStart w:id="55" w:name="_Toc206924962"/>
      <w:bookmarkStart w:id="56" w:name="_Toc206926801"/>
      <w:bookmarkStart w:id="57" w:name="_Toc206928640"/>
      <w:bookmarkStart w:id="58" w:name="_Toc206923126"/>
      <w:bookmarkStart w:id="59" w:name="_Toc206924965"/>
      <w:bookmarkStart w:id="60" w:name="_Toc206926804"/>
      <w:bookmarkStart w:id="61" w:name="_Toc206928643"/>
      <w:bookmarkEnd w:id="46"/>
      <w:bookmarkEnd w:id="47"/>
      <w:bookmarkEnd w:id="48"/>
      <w:bookmarkEnd w:id="49"/>
      <w:r w:rsidRPr="00EC25CB">
        <w:rPr>
          <w:rFonts w:asciiTheme="minorHAnsi" w:hAnsiTheme="minorHAnsi"/>
          <w:b w:val="0"/>
        </w:rPr>
        <w:t xml:space="preserve">882111 </w:t>
      </w:r>
      <w:bookmarkEnd w:id="54"/>
      <w:bookmarkEnd w:id="55"/>
      <w:bookmarkEnd w:id="56"/>
      <w:bookmarkEnd w:id="57"/>
      <w:r w:rsidR="00EC25CB" w:rsidRPr="00EC25CB">
        <w:rPr>
          <w:rFonts w:asciiTheme="minorHAnsi" w:hAnsiTheme="minorHAnsi"/>
          <w:b w:val="0"/>
        </w:rPr>
        <w:t>Aktívkorúak ellátása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62" w:name="_Toc206923124"/>
      <w:bookmarkStart w:id="63" w:name="_Toc206924963"/>
      <w:bookmarkStart w:id="64" w:name="_Toc206926802"/>
      <w:bookmarkStart w:id="65" w:name="_Toc206928641"/>
      <w:r w:rsidRPr="00EC25CB">
        <w:rPr>
          <w:rFonts w:asciiTheme="minorHAnsi" w:hAnsiTheme="minorHAnsi"/>
          <w:b w:val="0"/>
        </w:rPr>
        <w:t>882112 Időskorúak járadéka</w:t>
      </w:r>
      <w:bookmarkEnd w:id="62"/>
      <w:bookmarkEnd w:id="63"/>
      <w:bookmarkEnd w:id="64"/>
      <w:bookmarkEnd w:id="65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66" w:name="_Toc206923125"/>
      <w:bookmarkStart w:id="67" w:name="_Toc206924964"/>
      <w:bookmarkStart w:id="68" w:name="_Toc206926803"/>
      <w:bookmarkStart w:id="69" w:name="_Toc206928642"/>
      <w:r w:rsidRPr="00EC25CB">
        <w:rPr>
          <w:rFonts w:asciiTheme="minorHAnsi" w:hAnsiTheme="minorHAnsi"/>
          <w:b w:val="0"/>
        </w:rPr>
        <w:t>882113 Lakásfenntartási támogatás normatív alapon</w:t>
      </w:r>
      <w:bookmarkEnd w:id="66"/>
      <w:bookmarkEnd w:id="67"/>
      <w:bookmarkEnd w:id="68"/>
      <w:bookmarkEnd w:id="69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70" w:name="_Toc206923129"/>
      <w:bookmarkStart w:id="71" w:name="_Toc206924968"/>
      <w:bookmarkStart w:id="72" w:name="_Toc206926807"/>
      <w:bookmarkStart w:id="73" w:name="_Toc206928646"/>
      <w:bookmarkEnd w:id="58"/>
      <w:bookmarkEnd w:id="59"/>
      <w:bookmarkEnd w:id="60"/>
      <w:bookmarkEnd w:id="61"/>
      <w:r w:rsidRPr="00EC25CB">
        <w:rPr>
          <w:rFonts w:asciiTheme="minorHAnsi" w:hAnsiTheme="minorHAnsi"/>
          <w:b w:val="0"/>
        </w:rPr>
        <w:t>882114 Helyi rendszeres lakásfenntartási támogatás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74" w:name="_Toc206923127"/>
      <w:bookmarkStart w:id="75" w:name="_Toc206924966"/>
      <w:bookmarkStart w:id="76" w:name="_Toc206926805"/>
      <w:bookmarkStart w:id="77" w:name="_Toc206928644"/>
      <w:r w:rsidRPr="00EC25CB">
        <w:rPr>
          <w:rFonts w:asciiTheme="minorHAnsi" w:hAnsiTheme="minorHAnsi"/>
          <w:b w:val="0"/>
        </w:rPr>
        <w:t>882115 Ápolási díj alanyi jogon</w:t>
      </w:r>
      <w:bookmarkEnd w:id="74"/>
      <w:bookmarkEnd w:id="75"/>
      <w:bookmarkEnd w:id="76"/>
      <w:bookmarkEnd w:id="77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78" w:name="_Toc206923128"/>
      <w:bookmarkStart w:id="79" w:name="_Toc206924967"/>
      <w:bookmarkStart w:id="80" w:name="_Toc206926806"/>
      <w:bookmarkStart w:id="81" w:name="_Toc206928645"/>
      <w:r w:rsidRPr="00EC25CB">
        <w:rPr>
          <w:rFonts w:asciiTheme="minorHAnsi" w:hAnsiTheme="minorHAnsi"/>
          <w:b w:val="0"/>
        </w:rPr>
        <w:lastRenderedPageBreak/>
        <w:t>882116 Ápolási díj méltányossági alapon</w:t>
      </w:r>
      <w:bookmarkEnd w:id="78"/>
      <w:bookmarkEnd w:id="79"/>
      <w:bookmarkEnd w:id="80"/>
      <w:bookmarkEnd w:id="81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882117 Rendszeres gyermekvédelmi </w:t>
      </w:r>
      <w:bookmarkEnd w:id="70"/>
      <w:bookmarkEnd w:id="71"/>
      <w:bookmarkEnd w:id="72"/>
      <w:bookmarkEnd w:id="73"/>
      <w:r w:rsidRPr="00EC25CB">
        <w:rPr>
          <w:rFonts w:asciiTheme="minorHAnsi" w:hAnsiTheme="minorHAnsi"/>
          <w:b w:val="0"/>
        </w:rPr>
        <w:t>pénzbeli ellátás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82" w:name="_Toc206923130"/>
      <w:bookmarkStart w:id="83" w:name="_Toc206924969"/>
      <w:bookmarkStart w:id="84" w:name="_Toc206926808"/>
      <w:bookmarkStart w:id="85" w:name="_Toc206928647"/>
      <w:r w:rsidRPr="00EC25CB">
        <w:rPr>
          <w:rFonts w:asciiTheme="minorHAnsi" w:hAnsiTheme="minorHAnsi"/>
          <w:b w:val="0"/>
        </w:rPr>
        <w:t>882118 Kiegészítő gyermekvédelmi támogatás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882119 </w:t>
      </w:r>
      <w:bookmarkEnd w:id="82"/>
      <w:bookmarkEnd w:id="83"/>
      <w:bookmarkEnd w:id="84"/>
      <w:bookmarkEnd w:id="85"/>
      <w:r w:rsidRPr="00EC25CB">
        <w:rPr>
          <w:rFonts w:asciiTheme="minorHAnsi" w:hAnsiTheme="minorHAnsi"/>
          <w:b w:val="0"/>
        </w:rPr>
        <w:t>Óvodáztatási támogatás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86" w:name="_Toc206923132"/>
      <w:bookmarkStart w:id="87" w:name="_Toc206924971"/>
      <w:bookmarkStart w:id="88" w:name="_Toc206926810"/>
      <w:bookmarkStart w:id="89" w:name="_Toc206928649"/>
      <w:bookmarkStart w:id="90" w:name="_Toc206923135"/>
      <w:bookmarkStart w:id="91" w:name="_Toc206924974"/>
      <w:bookmarkStart w:id="92" w:name="_Toc206926813"/>
      <w:bookmarkStart w:id="93" w:name="_Toc206928652"/>
      <w:r w:rsidRPr="00EC25CB">
        <w:rPr>
          <w:rFonts w:asciiTheme="minorHAnsi" w:hAnsiTheme="minorHAnsi"/>
          <w:b w:val="0"/>
        </w:rPr>
        <w:t>882121 Helyi eseti lakásfenntartási támogatás</w:t>
      </w:r>
      <w:bookmarkEnd w:id="86"/>
      <w:bookmarkEnd w:id="87"/>
      <w:bookmarkEnd w:id="88"/>
      <w:bookmarkEnd w:id="89"/>
      <w:r w:rsidRPr="00EC25CB">
        <w:rPr>
          <w:rFonts w:asciiTheme="minorHAnsi" w:hAnsiTheme="minorHAnsi"/>
          <w:b w:val="0"/>
        </w:rPr>
        <w:tab/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94" w:name="_Toc206923133"/>
      <w:bookmarkStart w:id="95" w:name="_Toc206924972"/>
      <w:bookmarkStart w:id="96" w:name="_Toc206926811"/>
      <w:bookmarkStart w:id="97" w:name="_Toc206928650"/>
      <w:r w:rsidRPr="00EC25CB">
        <w:rPr>
          <w:rFonts w:asciiTheme="minorHAnsi" w:hAnsiTheme="minorHAnsi"/>
          <w:b w:val="0"/>
        </w:rPr>
        <w:t>882122 Átmeneti segél</w:t>
      </w:r>
      <w:bookmarkEnd w:id="94"/>
      <w:bookmarkEnd w:id="95"/>
      <w:bookmarkEnd w:id="96"/>
      <w:bookmarkEnd w:id="97"/>
      <w:r w:rsidRPr="00EC25CB">
        <w:rPr>
          <w:rFonts w:asciiTheme="minorHAnsi" w:hAnsiTheme="minorHAnsi"/>
          <w:b w:val="0"/>
        </w:rPr>
        <w:t>y</w:t>
      </w:r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98" w:name="_Toc206923134"/>
      <w:bookmarkStart w:id="99" w:name="_Toc206924973"/>
      <w:bookmarkStart w:id="100" w:name="_Toc206926812"/>
      <w:bookmarkStart w:id="101" w:name="_Toc206928651"/>
      <w:r w:rsidRPr="00EC25CB">
        <w:rPr>
          <w:rFonts w:asciiTheme="minorHAnsi" w:hAnsiTheme="minorHAnsi"/>
          <w:b w:val="0"/>
        </w:rPr>
        <w:t>882123 Temetési segély</w:t>
      </w:r>
      <w:bookmarkEnd w:id="98"/>
      <w:bookmarkEnd w:id="99"/>
      <w:bookmarkEnd w:id="100"/>
      <w:bookmarkEnd w:id="101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882124 Rendkívüli gyermekvédelmi támogatás</w:t>
      </w:r>
      <w:bookmarkEnd w:id="90"/>
      <w:bookmarkEnd w:id="91"/>
      <w:bookmarkEnd w:id="92"/>
      <w:bookmarkEnd w:id="93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102" w:name="_Toc206923136"/>
      <w:bookmarkStart w:id="103" w:name="_Toc206924975"/>
      <w:bookmarkStart w:id="104" w:name="_Toc206926814"/>
      <w:bookmarkStart w:id="105" w:name="_Toc206928653"/>
      <w:r w:rsidRPr="00EC25CB">
        <w:rPr>
          <w:rFonts w:asciiTheme="minorHAnsi" w:hAnsiTheme="minorHAnsi"/>
          <w:b w:val="0"/>
        </w:rPr>
        <w:t>882129 Egyéb önkormányzati eseti pénzbeli ellátások</w:t>
      </w:r>
      <w:bookmarkEnd w:id="102"/>
      <w:bookmarkEnd w:id="103"/>
      <w:bookmarkEnd w:id="104"/>
      <w:bookmarkEnd w:id="105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106" w:name="_Toc206923139"/>
      <w:bookmarkStart w:id="107" w:name="_Toc206924978"/>
      <w:bookmarkStart w:id="108" w:name="_Toc206926817"/>
      <w:bookmarkStart w:id="109" w:name="_Toc206928656"/>
      <w:r w:rsidRPr="00EC25CB">
        <w:rPr>
          <w:rFonts w:asciiTheme="minorHAnsi" w:hAnsiTheme="minorHAnsi"/>
          <w:b w:val="0"/>
        </w:rPr>
        <w:t>882201 Adósságkezelési szolgáltatás</w:t>
      </w:r>
      <w:bookmarkEnd w:id="106"/>
      <w:bookmarkEnd w:id="107"/>
      <w:bookmarkEnd w:id="108"/>
      <w:bookmarkEnd w:id="109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bookmarkStart w:id="110" w:name="_Toc206923141"/>
      <w:bookmarkStart w:id="111" w:name="_Toc206924980"/>
      <w:bookmarkStart w:id="112" w:name="_Toc206926819"/>
      <w:bookmarkStart w:id="113" w:name="_Toc206928658"/>
      <w:r w:rsidRPr="00EC25CB">
        <w:rPr>
          <w:rFonts w:asciiTheme="minorHAnsi" w:hAnsiTheme="minorHAnsi"/>
          <w:b w:val="0"/>
        </w:rPr>
        <w:t>882202 Közgyógyellátás</w:t>
      </w:r>
      <w:bookmarkEnd w:id="110"/>
      <w:bookmarkEnd w:id="111"/>
      <w:bookmarkEnd w:id="112"/>
      <w:bookmarkEnd w:id="113"/>
    </w:p>
    <w:p w:rsidR="00CE7542" w:rsidRPr="00EC25CB" w:rsidRDefault="00CE7542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882203 Köztemetés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889201 Gyermekjóléti szolgáltatás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bookmarkStart w:id="114" w:name="_Toc206923156"/>
      <w:bookmarkStart w:id="115" w:name="_Toc206924995"/>
      <w:bookmarkStart w:id="116" w:name="_Toc206926834"/>
      <w:bookmarkStart w:id="117" w:name="_Toc206928673"/>
      <w:r w:rsidRPr="00EC25CB">
        <w:rPr>
          <w:rFonts w:asciiTheme="minorHAnsi" w:hAnsiTheme="minorHAnsi"/>
          <w:b w:val="0"/>
        </w:rPr>
        <w:t>889921 Szociális étkeztetés</w:t>
      </w:r>
      <w:bookmarkEnd w:id="114"/>
      <w:bookmarkEnd w:id="115"/>
      <w:bookmarkEnd w:id="116"/>
      <w:bookmarkEnd w:id="117"/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bookmarkStart w:id="118" w:name="_Toc206923157"/>
      <w:bookmarkStart w:id="119" w:name="_Toc206924996"/>
      <w:bookmarkStart w:id="120" w:name="_Toc206926835"/>
      <w:bookmarkStart w:id="121" w:name="_Toc206928674"/>
      <w:bookmarkStart w:id="122" w:name="_Toc206923158"/>
      <w:bookmarkStart w:id="123" w:name="_Toc206924997"/>
      <w:bookmarkStart w:id="124" w:name="_Toc206926836"/>
      <w:bookmarkStart w:id="125" w:name="_Toc206928675"/>
      <w:r w:rsidRPr="00EC25CB">
        <w:rPr>
          <w:rFonts w:asciiTheme="minorHAnsi" w:hAnsiTheme="minorHAnsi"/>
          <w:b w:val="0"/>
        </w:rPr>
        <w:t xml:space="preserve">889922 </w:t>
      </w:r>
      <w:bookmarkEnd w:id="118"/>
      <w:bookmarkEnd w:id="119"/>
      <w:bookmarkEnd w:id="120"/>
      <w:bookmarkEnd w:id="121"/>
      <w:r w:rsidRPr="00EC25CB">
        <w:rPr>
          <w:rFonts w:asciiTheme="minorHAnsi" w:hAnsiTheme="minorHAnsi"/>
          <w:b w:val="0"/>
        </w:rPr>
        <w:t>Házi segítségnyújtás</w:t>
      </w:r>
    </w:p>
    <w:bookmarkEnd w:id="122"/>
    <w:bookmarkEnd w:id="123"/>
    <w:bookmarkEnd w:id="124"/>
    <w:bookmarkEnd w:id="125"/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889924 Családsegítés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889928 Falugondnoki, tanyagondnoki szolgáltatás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889942 Önkormányzatok által nyújtott lakástámogatás</w:t>
      </w:r>
    </w:p>
    <w:p w:rsidR="00EC25CB" w:rsidRPr="00EC25CB" w:rsidRDefault="00EC25CB" w:rsidP="00EC25CB">
      <w:pPr>
        <w:pStyle w:val="Cmsor5"/>
        <w:rPr>
          <w:rFonts w:asciiTheme="minorHAnsi" w:hAnsiTheme="minorHAnsi"/>
          <w:b w:val="0"/>
        </w:rPr>
      </w:pPr>
      <w:bookmarkStart w:id="126" w:name="_Toc206923143"/>
      <w:bookmarkStart w:id="127" w:name="_Toc206924982"/>
      <w:bookmarkStart w:id="128" w:name="_Toc206926821"/>
      <w:bookmarkStart w:id="129" w:name="_Toc206928660"/>
      <w:r w:rsidRPr="00EC25CB">
        <w:rPr>
          <w:rFonts w:asciiTheme="minorHAnsi" w:hAnsiTheme="minorHAnsi"/>
          <w:b w:val="0"/>
        </w:rPr>
        <w:t>889967 Mozgáskorlátozottak közlekedési támogatása</w:t>
      </w:r>
      <w:bookmarkEnd w:id="126"/>
      <w:bookmarkEnd w:id="127"/>
      <w:bookmarkEnd w:id="128"/>
      <w:bookmarkEnd w:id="129"/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890216 Önkormányzati ifjúsági kezdeményezések és programok, valamint támogatásuk 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890222 Idősügyi önkormányzati kezdeményezések, programok, valamint támogatásuk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bookmarkStart w:id="130" w:name="_Toc206923205"/>
      <w:bookmarkStart w:id="131" w:name="_Toc206925044"/>
      <w:bookmarkStart w:id="132" w:name="_Toc206926883"/>
      <w:bookmarkStart w:id="133" w:name="_Toc206928722"/>
      <w:r w:rsidRPr="00EC25CB">
        <w:rPr>
          <w:rFonts w:asciiTheme="minorHAnsi" w:hAnsiTheme="minorHAnsi"/>
          <w:b w:val="0"/>
        </w:rPr>
        <w:t>8903</w:t>
      </w:r>
      <w:bookmarkEnd w:id="130"/>
      <w:bookmarkEnd w:id="131"/>
      <w:bookmarkEnd w:id="132"/>
      <w:bookmarkEnd w:id="133"/>
      <w:r w:rsidRPr="00EC25CB">
        <w:rPr>
          <w:rFonts w:asciiTheme="minorHAnsi" w:hAnsiTheme="minorHAnsi"/>
          <w:b w:val="0"/>
        </w:rPr>
        <w:t>01 Civil szervezetek működési támogatása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bookmarkStart w:id="134" w:name="_Toc206923208"/>
      <w:bookmarkStart w:id="135" w:name="_Toc206925047"/>
      <w:bookmarkStart w:id="136" w:name="_Toc206926886"/>
      <w:bookmarkStart w:id="137" w:name="_Toc206928725"/>
      <w:r w:rsidRPr="00EC25CB">
        <w:rPr>
          <w:rFonts w:asciiTheme="minorHAnsi" w:hAnsiTheme="minorHAnsi"/>
          <w:b w:val="0"/>
        </w:rPr>
        <w:t>8903</w:t>
      </w:r>
      <w:bookmarkEnd w:id="134"/>
      <w:bookmarkEnd w:id="135"/>
      <w:bookmarkEnd w:id="136"/>
      <w:bookmarkEnd w:id="137"/>
      <w:r w:rsidRPr="00EC25CB">
        <w:rPr>
          <w:rFonts w:asciiTheme="minorHAnsi" w:hAnsiTheme="minorHAnsi"/>
          <w:b w:val="0"/>
        </w:rPr>
        <w:t>02 Civil szervezetek program- és egyéb támogatása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890303 Civil szféra megerősítését segítő egyéb tevékenységek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890441 </w:t>
      </w:r>
      <w:r w:rsidR="00AB3E76" w:rsidRPr="00EC25CB">
        <w:rPr>
          <w:rFonts w:asciiTheme="minorHAnsi" w:hAnsiTheme="minorHAnsi"/>
          <w:b w:val="0"/>
        </w:rPr>
        <w:t>Rövid időtartamű közfoglalkozatás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890442 </w:t>
      </w:r>
      <w:r w:rsidR="00EC25CB" w:rsidRPr="00EC25CB">
        <w:rPr>
          <w:rFonts w:asciiTheme="minorHAnsi" w:hAnsiTheme="minorHAnsi"/>
          <w:b w:val="0"/>
        </w:rPr>
        <w:t>foglalkoztatást helyettesítő támogatásra</w:t>
      </w:r>
      <w:r w:rsidR="00AB3E76" w:rsidRPr="00EC25CB">
        <w:rPr>
          <w:rFonts w:asciiTheme="minorHAnsi" w:hAnsiTheme="minorHAnsi"/>
          <w:b w:val="0"/>
        </w:rPr>
        <w:t xml:space="preserve"> jogosultak hosszabb időtartamú közfoglalkoztatása</w:t>
      </w:r>
      <w:r w:rsidRPr="00EC25CB">
        <w:rPr>
          <w:rFonts w:asciiTheme="minorHAnsi" w:hAnsiTheme="minorHAnsi"/>
          <w:b w:val="0"/>
        </w:rPr>
        <w:t xml:space="preserve"> 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 xml:space="preserve">890443 </w:t>
      </w:r>
      <w:r w:rsidR="00AB3E76" w:rsidRPr="00EC25CB">
        <w:rPr>
          <w:rFonts w:asciiTheme="minorHAnsi" w:hAnsiTheme="minorHAnsi"/>
          <w:b w:val="0"/>
        </w:rPr>
        <w:t>Egyéb közfoglalkoztatás</w:t>
      </w:r>
    </w:p>
    <w:p w:rsidR="00595203" w:rsidRPr="00EC25CB" w:rsidRDefault="00595203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900400 Kulturális műsorok, rendezvények, kiállítások szervezése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910121 Könyvtári állomány gyarapítása, nyilvántartása</w:t>
      </w:r>
      <w:r w:rsidR="00C12767" w:rsidRPr="00EC25CB">
        <w:rPr>
          <w:rFonts w:asciiTheme="minorHAnsi" w:hAnsiTheme="minorHAnsi"/>
          <w:b w:val="0"/>
        </w:rPr>
        <w:t xml:space="preserve"> 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910123 Könyvtári szolgáltatások</w:t>
      </w:r>
      <w:r w:rsidR="00C12767" w:rsidRPr="00EC25CB">
        <w:rPr>
          <w:rFonts w:asciiTheme="minorHAnsi" w:hAnsiTheme="minorHAnsi"/>
          <w:b w:val="0"/>
        </w:rPr>
        <w:t xml:space="preserve"> </w:t>
      </w:r>
    </w:p>
    <w:p w:rsidR="00AB3E76" w:rsidRPr="00EC25CB" w:rsidRDefault="00AB3E76" w:rsidP="00F81338">
      <w:pPr>
        <w:spacing w:after="0"/>
        <w:rPr>
          <w:rFonts w:asciiTheme="minorHAnsi" w:hAnsiTheme="minorHAnsi"/>
          <w:sz w:val="28"/>
          <w:szCs w:val="28"/>
          <w:lang w:eastAsia="hu-HU"/>
        </w:rPr>
      </w:pPr>
      <w:r w:rsidRPr="00EC25CB">
        <w:rPr>
          <w:rFonts w:asciiTheme="minorHAnsi" w:hAnsiTheme="minorHAnsi"/>
          <w:sz w:val="28"/>
          <w:szCs w:val="28"/>
          <w:lang w:eastAsia="hu-HU"/>
        </w:rPr>
        <w:t>910203 Múzeumi kiállítási tevékenység</w:t>
      </w:r>
      <w:r w:rsidR="00C12767" w:rsidRPr="00EC25CB">
        <w:rPr>
          <w:rFonts w:asciiTheme="minorHAnsi" w:hAnsiTheme="minorHAnsi"/>
          <w:sz w:val="28"/>
          <w:szCs w:val="28"/>
          <w:lang w:eastAsia="hu-HU"/>
        </w:rPr>
        <w:t xml:space="preserve"> 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bookmarkStart w:id="138" w:name="_Toc206923286"/>
      <w:bookmarkStart w:id="139" w:name="_Toc206925125"/>
      <w:bookmarkStart w:id="140" w:name="_Toc206926964"/>
      <w:bookmarkStart w:id="141" w:name="_Toc206928803"/>
      <w:r w:rsidRPr="00EC25CB">
        <w:rPr>
          <w:rFonts w:asciiTheme="minorHAnsi" w:hAnsiTheme="minorHAnsi"/>
          <w:b w:val="0"/>
        </w:rPr>
        <w:t xml:space="preserve">910501 </w:t>
      </w:r>
      <w:bookmarkEnd w:id="138"/>
      <w:bookmarkEnd w:id="139"/>
      <w:bookmarkEnd w:id="140"/>
      <w:bookmarkEnd w:id="141"/>
      <w:r w:rsidRPr="00EC25CB">
        <w:rPr>
          <w:rFonts w:asciiTheme="minorHAnsi" w:hAnsiTheme="minorHAnsi"/>
          <w:b w:val="0"/>
        </w:rPr>
        <w:t>Közművelődési tevékenységek és támogatásuk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bookmarkStart w:id="142" w:name="_Toc206923287"/>
      <w:bookmarkStart w:id="143" w:name="_Toc206925126"/>
      <w:bookmarkStart w:id="144" w:name="_Toc206926965"/>
      <w:bookmarkStart w:id="145" w:name="_Toc206928804"/>
      <w:r w:rsidRPr="00EC25CB">
        <w:rPr>
          <w:rFonts w:asciiTheme="minorHAnsi" w:hAnsiTheme="minorHAnsi"/>
          <w:b w:val="0"/>
        </w:rPr>
        <w:t xml:space="preserve">910502 </w:t>
      </w:r>
      <w:bookmarkEnd w:id="142"/>
      <w:bookmarkEnd w:id="143"/>
      <w:bookmarkEnd w:id="144"/>
      <w:bookmarkEnd w:id="145"/>
      <w:r w:rsidRPr="00EC25CB">
        <w:rPr>
          <w:rFonts w:asciiTheme="minorHAnsi" w:hAnsiTheme="minorHAnsi"/>
          <w:b w:val="0"/>
        </w:rPr>
        <w:t>Közművelődési intézmények, közösségi színterek működtetése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931102 Sportlétesítmények működtetése és fejlesztése</w:t>
      </w:r>
      <w:r w:rsidR="00C12767" w:rsidRPr="00EC25CB">
        <w:rPr>
          <w:rFonts w:asciiTheme="minorHAnsi" w:hAnsiTheme="minorHAnsi"/>
          <w:b w:val="0"/>
        </w:rPr>
        <w:t xml:space="preserve"> 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931204 Iskolai, diáksport-tevékenység és támogatása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bookmarkStart w:id="146" w:name="_Toc206923305"/>
      <w:bookmarkStart w:id="147" w:name="_Toc206925144"/>
      <w:bookmarkStart w:id="148" w:name="_Toc206926983"/>
      <w:bookmarkStart w:id="149" w:name="_Toc206928822"/>
      <w:r w:rsidRPr="00EC25CB">
        <w:rPr>
          <w:rFonts w:asciiTheme="minorHAnsi" w:hAnsiTheme="minorHAnsi"/>
          <w:b w:val="0"/>
        </w:rPr>
        <w:t>931301 Szabadidősport- (rekreációs sport-) tevékenység és támogatása</w:t>
      </w:r>
      <w:bookmarkEnd w:id="146"/>
      <w:bookmarkEnd w:id="147"/>
      <w:bookmarkEnd w:id="148"/>
      <w:bookmarkEnd w:id="149"/>
      <w:r w:rsidR="00C12767" w:rsidRPr="00EC25CB">
        <w:rPr>
          <w:rFonts w:asciiTheme="minorHAnsi" w:hAnsiTheme="minorHAnsi"/>
          <w:b w:val="0"/>
        </w:rPr>
        <w:t xml:space="preserve"> </w:t>
      </w:r>
    </w:p>
    <w:p w:rsidR="0038378C" w:rsidRPr="00EC25CB" w:rsidRDefault="0038378C" w:rsidP="00EC25CB">
      <w:pPr>
        <w:pStyle w:val="Cmsor5"/>
        <w:rPr>
          <w:rFonts w:asciiTheme="minorHAnsi" w:hAnsiTheme="minorHAnsi"/>
          <w:b w:val="0"/>
        </w:rPr>
      </w:pPr>
      <w:r w:rsidRPr="00EC25CB">
        <w:rPr>
          <w:rFonts w:asciiTheme="minorHAnsi" w:hAnsiTheme="minorHAnsi"/>
          <w:b w:val="0"/>
        </w:rPr>
        <w:t>960302 Köztemető-fenntartás és működtetés</w:t>
      </w:r>
    </w:p>
    <w:sectPr w:rsidR="0038378C" w:rsidRPr="00EC25CB" w:rsidSect="00224554">
      <w:headerReference w:type="default" r:id="rId7"/>
      <w:pgSz w:w="11906" w:h="16838"/>
      <w:pgMar w:top="993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43E" w:rsidRDefault="004F343E" w:rsidP="00F81338">
      <w:pPr>
        <w:spacing w:after="0" w:line="240" w:lineRule="auto"/>
      </w:pPr>
      <w:r>
        <w:separator/>
      </w:r>
    </w:p>
  </w:endnote>
  <w:endnote w:type="continuationSeparator" w:id="0">
    <w:p w:rsidR="004F343E" w:rsidRDefault="004F343E" w:rsidP="00F8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43E" w:rsidRDefault="004F343E" w:rsidP="00F81338">
      <w:pPr>
        <w:spacing w:after="0" w:line="240" w:lineRule="auto"/>
      </w:pPr>
      <w:r>
        <w:separator/>
      </w:r>
    </w:p>
  </w:footnote>
  <w:footnote w:type="continuationSeparator" w:id="0">
    <w:p w:rsidR="004F343E" w:rsidRDefault="004F343E" w:rsidP="00F8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338" w:rsidRDefault="0081709A" w:rsidP="00F81338">
    <w:pPr>
      <w:pStyle w:val="lfej"/>
      <w:jc w:val="right"/>
    </w:pPr>
    <w:r>
      <w:t>__</w:t>
    </w:r>
    <w:r w:rsidR="00F81338">
      <w:t>/201</w:t>
    </w:r>
    <w:r w:rsidR="008E43DB">
      <w:t>9</w:t>
    </w:r>
    <w:r w:rsidR="00EA0E68">
      <w:t>.</w:t>
    </w:r>
    <w:r w:rsidR="00F81338">
      <w:t xml:space="preserve"> (</w:t>
    </w:r>
    <w:proofErr w:type="gramStart"/>
    <w:r w:rsidR="00EA0E68">
      <w:t>II.</w:t>
    </w:r>
    <w:r>
      <w:t>_</w:t>
    </w:r>
    <w:proofErr w:type="gramEnd"/>
    <w:r>
      <w:t>_</w:t>
    </w:r>
    <w:r w:rsidR="00EA0E68">
      <w:t>.</w:t>
    </w:r>
    <w:r w:rsidR="00F81338">
      <w:t xml:space="preserve">) </w:t>
    </w:r>
    <w:r w:rsidR="0029647F">
      <w:t xml:space="preserve">önkormányzati rendelet </w:t>
    </w:r>
    <w:r w:rsidR="00EA0E68">
      <w:t>9</w:t>
    </w:r>
    <w:r w:rsidR="00F81338">
      <w:t>. számú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12A"/>
    <w:multiLevelType w:val="hybridMultilevel"/>
    <w:tmpl w:val="91C820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EDD"/>
    <w:multiLevelType w:val="hybridMultilevel"/>
    <w:tmpl w:val="83CC9D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438B"/>
    <w:multiLevelType w:val="hybridMultilevel"/>
    <w:tmpl w:val="B78E745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03A5"/>
    <w:multiLevelType w:val="hybridMultilevel"/>
    <w:tmpl w:val="F52AE9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5FF7"/>
    <w:multiLevelType w:val="hybridMultilevel"/>
    <w:tmpl w:val="826A96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05FC8"/>
    <w:multiLevelType w:val="hybridMultilevel"/>
    <w:tmpl w:val="F49EDF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ED4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B3"/>
    <w:rsid w:val="00040DAB"/>
    <w:rsid w:val="00085BA3"/>
    <w:rsid w:val="000D5CFC"/>
    <w:rsid w:val="00104E4D"/>
    <w:rsid w:val="00216277"/>
    <w:rsid w:val="00224554"/>
    <w:rsid w:val="00285216"/>
    <w:rsid w:val="0029647F"/>
    <w:rsid w:val="002A1557"/>
    <w:rsid w:val="00333C28"/>
    <w:rsid w:val="0036482F"/>
    <w:rsid w:val="00375D54"/>
    <w:rsid w:val="0038378C"/>
    <w:rsid w:val="00447ED6"/>
    <w:rsid w:val="00492466"/>
    <w:rsid w:val="004F343E"/>
    <w:rsid w:val="00522FB3"/>
    <w:rsid w:val="00544B5C"/>
    <w:rsid w:val="00595203"/>
    <w:rsid w:val="005D1F57"/>
    <w:rsid w:val="006449AE"/>
    <w:rsid w:val="0075555F"/>
    <w:rsid w:val="00762986"/>
    <w:rsid w:val="0081709A"/>
    <w:rsid w:val="008379B4"/>
    <w:rsid w:val="0084471B"/>
    <w:rsid w:val="00860269"/>
    <w:rsid w:val="008746F8"/>
    <w:rsid w:val="008E43DB"/>
    <w:rsid w:val="009D0C0E"/>
    <w:rsid w:val="00AA197A"/>
    <w:rsid w:val="00AB3E76"/>
    <w:rsid w:val="00B3625F"/>
    <w:rsid w:val="00B422A4"/>
    <w:rsid w:val="00C12767"/>
    <w:rsid w:val="00CA7CBE"/>
    <w:rsid w:val="00CD2911"/>
    <w:rsid w:val="00CD7EB3"/>
    <w:rsid w:val="00CE7542"/>
    <w:rsid w:val="00D50EBC"/>
    <w:rsid w:val="00DD0784"/>
    <w:rsid w:val="00E04ABC"/>
    <w:rsid w:val="00E31B51"/>
    <w:rsid w:val="00EA0E68"/>
    <w:rsid w:val="00EC25CB"/>
    <w:rsid w:val="00ED376A"/>
    <w:rsid w:val="00F02FC4"/>
    <w:rsid w:val="00F148FC"/>
    <w:rsid w:val="00F81338"/>
    <w:rsid w:val="00F816B2"/>
    <w:rsid w:val="00F97753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029B"/>
  <w15:docId w15:val="{C9BCFD15-2A85-47A4-B0DF-BD201E3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2986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75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754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autoRedefine/>
    <w:qFormat/>
    <w:rsid w:val="00EC25CB"/>
    <w:pPr>
      <w:widowControl w:val="0"/>
      <w:spacing w:after="0"/>
      <w:ind w:left="993" w:hanging="993"/>
      <w:outlineLvl w:val="4"/>
    </w:pPr>
    <w:rPr>
      <w:rFonts w:ascii="Times New Roman" w:eastAsia="Times New Roman" w:hAnsi="Times New Roman"/>
      <w:b/>
      <w:iCs/>
      <w:noProof/>
      <w:sz w:val="28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C25CB"/>
    <w:rPr>
      <w:rFonts w:ascii="Times New Roman" w:eastAsia="Times New Roman" w:hAnsi="Times New Roman"/>
      <w:b/>
      <w:iCs/>
      <w:noProof/>
      <w:sz w:val="28"/>
      <w:szCs w:val="32"/>
    </w:rPr>
  </w:style>
  <w:style w:type="paragraph" w:styleId="Szvegtrzs2">
    <w:name w:val="Body Text 2"/>
    <w:basedOn w:val="Norml"/>
    <w:link w:val="Szvegtrzs2Char"/>
    <w:rsid w:val="00522FB3"/>
    <w:pPr>
      <w:spacing w:after="0" w:line="240" w:lineRule="auto"/>
      <w:jc w:val="both"/>
    </w:pPr>
    <w:rPr>
      <w:rFonts w:ascii="Times New Roman" w:eastAsia="Times New Roman" w:hAnsi="Times New Roman"/>
      <w:iCs/>
      <w:noProof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22FB3"/>
    <w:rPr>
      <w:rFonts w:ascii="Times New Roman" w:eastAsia="Times New Roman" w:hAnsi="Times New Roman" w:cs="Times New Roman"/>
      <w:iCs/>
      <w:noProof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7542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7542"/>
    <w:rPr>
      <w:rFonts w:ascii="Cambria" w:eastAsia="Times New Roman" w:hAnsi="Cambria" w:cs="Times New Roman"/>
      <w:b/>
      <w:bCs/>
      <w:i/>
      <w:iCs/>
      <w:color w:val="4F81BD"/>
    </w:rPr>
  </w:style>
  <w:style w:type="paragraph" w:styleId="lfej">
    <w:name w:val="header"/>
    <w:basedOn w:val="Norml"/>
    <w:link w:val="lfejChar"/>
    <w:uiPriority w:val="99"/>
    <w:unhideWhenUsed/>
    <w:rsid w:val="00F8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133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8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13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Géderlak-Ordas-Uszód Köz.Önk.Körj.</dc:creator>
  <cp:keywords/>
  <dc:description/>
  <cp:lastModifiedBy>Gederlak PH</cp:lastModifiedBy>
  <cp:revision>2</cp:revision>
  <cp:lastPrinted>2015-02-18T23:19:00Z</cp:lastPrinted>
  <dcterms:created xsi:type="dcterms:W3CDTF">2019-02-26T12:13:00Z</dcterms:created>
  <dcterms:modified xsi:type="dcterms:W3CDTF">2019-02-26T12:13:00Z</dcterms:modified>
</cp:coreProperties>
</file>