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F2" w:rsidRDefault="009D59F2" w:rsidP="009D59F2">
      <w:pPr>
        <w:tabs>
          <w:tab w:val="left" w:pos="2127"/>
          <w:tab w:val="left" w:pos="2977"/>
        </w:tabs>
        <w:jc w:val="center"/>
        <w:rPr>
          <w:b/>
        </w:rPr>
      </w:pPr>
      <w:r>
        <w:rPr>
          <w:b/>
        </w:rPr>
        <w:t>Szervezeti és Működési szabályzat 2. sz. melléklete</w:t>
      </w:r>
    </w:p>
    <w:p w:rsidR="000E67AA" w:rsidRDefault="000E67AA" w:rsidP="009D59F2"/>
    <w:p w:rsidR="009D59F2" w:rsidRPr="00E1006C" w:rsidRDefault="009D59F2" w:rsidP="009D59F2">
      <w:pPr>
        <w:jc w:val="both"/>
        <w:rPr>
          <w:szCs w:val="24"/>
        </w:rPr>
      </w:pPr>
      <w:r w:rsidRPr="00E1006C">
        <w:rPr>
          <w:szCs w:val="24"/>
        </w:rPr>
        <w:t>A képviselő-testület döntései előkészítésére, végrehajtásának szervezésére és</w:t>
      </w:r>
      <w:r>
        <w:rPr>
          <w:szCs w:val="24"/>
        </w:rPr>
        <w:t xml:space="preserve"> </w:t>
      </w:r>
      <w:r w:rsidRPr="00E1006C">
        <w:rPr>
          <w:szCs w:val="24"/>
        </w:rPr>
        <w:t>ellenőrzésére</w:t>
      </w:r>
    </w:p>
    <w:p w:rsidR="009D59F2" w:rsidRPr="00E1006C" w:rsidRDefault="009D59F2" w:rsidP="009D59F2">
      <w:pPr>
        <w:jc w:val="both"/>
        <w:rPr>
          <w:szCs w:val="24"/>
        </w:rPr>
      </w:pPr>
    </w:p>
    <w:p w:rsidR="009D59F2" w:rsidRPr="007329F0" w:rsidRDefault="009D59F2" w:rsidP="007329F0">
      <w:pPr>
        <w:pStyle w:val="Listaszerbekezds"/>
        <w:numPr>
          <w:ilvl w:val="0"/>
          <w:numId w:val="1"/>
        </w:numPr>
        <w:jc w:val="both"/>
        <w:rPr>
          <w:szCs w:val="24"/>
        </w:rPr>
      </w:pPr>
      <w:r w:rsidRPr="007329F0">
        <w:rPr>
          <w:szCs w:val="24"/>
        </w:rPr>
        <w:t>Pénzügyi Bizottságot,</w:t>
      </w:r>
    </w:p>
    <w:p w:rsidR="009D59F2" w:rsidRDefault="009D59F2" w:rsidP="009D59F2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Oktatási, Közművelődési, Ifjúsági és Sport </w:t>
      </w:r>
      <w:r w:rsidRPr="00E1006C">
        <w:rPr>
          <w:szCs w:val="24"/>
        </w:rPr>
        <w:t>Bizottságot</w:t>
      </w:r>
      <w:r>
        <w:rPr>
          <w:szCs w:val="24"/>
        </w:rPr>
        <w:t>,</w:t>
      </w:r>
    </w:p>
    <w:p w:rsidR="009D59F2" w:rsidRPr="00E1006C" w:rsidRDefault="009D59F2" w:rsidP="009D59F2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Szociális és Egészségügyi Bizottságot választ.</w:t>
      </w:r>
    </w:p>
    <w:p w:rsidR="009D59F2" w:rsidRPr="00E1006C" w:rsidRDefault="009D59F2" w:rsidP="009D59F2">
      <w:pPr>
        <w:ind w:left="360"/>
        <w:jc w:val="both"/>
        <w:rPr>
          <w:szCs w:val="24"/>
        </w:rPr>
      </w:pPr>
      <w:r>
        <w:rPr>
          <w:szCs w:val="24"/>
        </w:rPr>
        <w:t xml:space="preserve">Mindhárom bizottság 3 fő önkormányzati képviselőből és 2 fő nem önkormányzati képviselőből </w:t>
      </w:r>
      <w:r w:rsidRPr="00E1006C">
        <w:rPr>
          <w:szCs w:val="24"/>
        </w:rPr>
        <w:t xml:space="preserve">áll. </w:t>
      </w:r>
    </w:p>
    <w:p w:rsidR="009D59F2" w:rsidRDefault="009D59F2" w:rsidP="009D59F2">
      <w:pPr>
        <w:pStyle w:val="Szvegtrzs"/>
        <w:tabs>
          <w:tab w:val="clear" w:pos="851"/>
          <w:tab w:val="left" w:pos="426"/>
          <w:tab w:val="left" w:pos="709"/>
          <w:tab w:val="left" w:pos="1843"/>
          <w:tab w:val="left" w:pos="2268"/>
        </w:tabs>
        <w:ind w:left="1410"/>
        <w:jc w:val="both"/>
      </w:pPr>
    </w:p>
    <w:p w:rsidR="009D59F2" w:rsidRDefault="009D59F2" w:rsidP="009D59F2">
      <w:pPr>
        <w:pStyle w:val="Szvegtrzs"/>
        <w:tabs>
          <w:tab w:val="clear" w:pos="851"/>
          <w:tab w:val="left" w:pos="426"/>
          <w:tab w:val="left" w:pos="709"/>
          <w:tab w:val="left" w:pos="1843"/>
          <w:tab w:val="left" w:pos="2268"/>
        </w:tabs>
        <w:jc w:val="both"/>
      </w:pPr>
      <w:r>
        <w:t>A bizottság személyi összetételét a képviselő-testület bármikor megváltoztathatja saját elhatározásból, és lemondás kapcsán.</w:t>
      </w:r>
    </w:p>
    <w:p w:rsidR="006154CF" w:rsidRDefault="006154CF" w:rsidP="009D59F2">
      <w:pPr>
        <w:pStyle w:val="Szvegtrzs"/>
        <w:tabs>
          <w:tab w:val="clear" w:pos="851"/>
          <w:tab w:val="left" w:pos="426"/>
          <w:tab w:val="left" w:pos="709"/>
          <w:tab w:val="left" w:pos="1843"/>
          <w:tab w:val="left" w:pos="2268"/>
        </w:tabs>
        <w:jc w:val="both"/>
      </w:pPr>
    </w:p>
    <w:p w:rsidR="006154CF" w:rsidRDefault="006154CF" w:rsidP="006154CF">
      <w:pPr>
        <w:pStyle w:val="Szvegtrzs"/>
        <w:tabs>
          <w:tab w:val="clear" w:pos="851"/>
          <w:tab w:val="left" w:pos="426"/>
          <w:tab w:val="left" w:pos="709"/>
          <w:tab w:val="left" w:pos="1843"/>
          <w:tab w:val="left" w:pos="2268"/>
        </w:tabs>
        <w:ind w:left="705" w:hanging="705"/>
        <w:jc w:val="both"/>
      </w:pPr>
      <w:r>
        <w:t>A bizottságok:</w:t>
      </w:r>
    </w:p>
    <w:p w:rsidR="006154CF" w:rsidRDefault="006154CF" w:rsidP="006154CF">
      <w:pPr>
        <w:pStyle w:val="Szvegtrzs"/>
        <w:tabs>
          <w:tab w:val="clear" w:pos="851"/>
          <w:tab w:val="left" w:pos="426"/>
          <w:tab w:val="left" w:pos="709"/>
          <w:tab w:val="left" w:pos="1843"/>
          <w:tab w:val="left" w:pos="2268"/>
        </w:tabs>
        <w:ind w:left="705" w:hanging="705"/>
        <w:jc w:val="both"/>
      </w:pPr>
    </w:p>
    <w:p w:rsidR="006154CF" w:rsidRDefault="006154CF" w:rsidP="006154CF">
      <w:pPr>
        <w:pStyle w:val="Szvegtrzs"/>
        <w:numPr>
          <w:ilvl w:val="0"/>
          <w:numId w:val="6"/>
        </w:numPr>
        <w:tabs>
          <w:tab w:val="clear" w:pos="851"/>
          <w:tab w:val="left" w:pos="426"/>
          <w:tab w:val="left" w:pos="709"/>
          <w:tab w:val="left" w:pos="1843"/>
          <w:tab w:val="left" w:pos="2268"/>
        </w:tabs>
        <w:jc w:val="both"/>
      </w:pPr>
      <w:r>
        <w:t>döntenek a saját működésükkel kapcsolatos ügyekben,</w:t>
      </w:r>
    </w:p>
    <w:p w:rsidR="006154CF" w:rsidRDefault="006154CF" w:rsidP="006154CF">
      <w:pPr>
        <w:pStyle w:val="Szvegtrzs"/>
        <w:numPr>
          <w:ilvl w:val="0"/>
          <w:numId w:val="6"/>
        </w:numPr>
        <w:tabs>
          <w:tab w:val="clear" w:pos="851"/>
          <w:tab w:val="left" w:pos="426"/>
          <w:tab w:val="left" w:pos="709"/>
          <w:tab w:val="left" w:pos="1843"/>
          <w:tab w:val="left" w:pos="2268"/>
        </w:tabs>
        <w:jc w:val="both"/>
      </w:pPr>
      <w:r>
        <w:t>véleményezik az önkormányzat Gazdasági Programjának ügykörébe tartozó fejezetét,</w:t>
      </w:r>
    </w:p>
    <w:p w:rsidR="006154CF" w:rsidRDefault="006154CF" w:rsidP="006154CF">
      <w:pPr>
        <w:pStyle w:val="Szvegtrzs"/>
        <w:numPr>
          <w:ilvl w:val="0"/>
          <w:numId w:val="6"/>
        </w:numPr>
        <w:tabs>
          <w:tab w:val="clear" w:pos="851"/>
          <w:tab w:val="left" w:pos="426"/>
          <w:tab w:val="left" w:pos="709"/>
          <w:tab w:val="left" w:pos="1843"/>
          <w:tab w:val="left" w:pos="2268"/>
        </w:tabs>
        <w:jc w:val="both"/>
      </w:pPr>
      <w:r>
        <w:t xml:space="preserve">véleményezik az önkormányzat költségvetését. </w:t>
      </w:r>
    </w:p>
    <w:p w:rsidR="003644D4" w:rsidRDefault="003644D4" w:rsidP="003644D4">
      <w:pPr>
        <w:pStyle w:val="Szvegtrzs"/>
        <w:tabs>
          <w:tab w:val="clear" w:pos="851"/>
          <w:tab w:val="left" w:pos="426"/>
          <w:tab w:val="left" w:pos="709"/>
          <w:tab w:val="left" w:pos="1843"/>
          <w:tab w:val="left" w:pos="2268"/>
        </w:tabs>
        <w:ind w:left="720"/>
        <w:jc w:val="both"/>
      </w:pPr>
    </w:p>
    <w:p w:rsidR="006154CF" w:rsidRDefault="006154CF" w:rsidP="006154CF">
      <w:pPr>
        <w:pStyle w:val="Szvegtrzs"/>
        <w:tabs>
          <w:tab w:val="clear" w:pos="851"/>
          <w:tab w:val="left" w:pos="426"/>
          <w:tab w:val="left" w:pos="709"/>
          <w:tab w:val="left" w:pos="1843"/>
          <w:tab w:val="left" w:pos="2268"/>
        </w:tabs>
        <w:jc w:val="both"/>
      </w:pPr>
    </w:p>
    <w:p w:rsidR="006154CF" w:rsidRPr="006154CF" w:rsidRDefault="006154CF" w:rsidP="006154CF">
      <w:pPr>
        <w:pStyle w:val="Szvegtrzs"/>
        <w:numPr>
          <w:ilvl w:val="0"/>
          <w:numId w:val="9"/>
        </w:numPr>
        <w:tabs>
          <w:tab w:val="clear" w:pos="851"/>
          <w:tab w:val="left" w:pos="426"/>
          <w:tab w:val="left" w:pos="709"/>
          <w:tab w:val="left" w:pos="1843"/>
          <w:tab w:val="left" w:pos="2268"/>
        </w:tabs>
        <w:jc w:val="both"/>
        <w:rPr>
          <w:u w:val="single"/>
        </w:rPr>
      </w:pPr>
      <w:r w:rsidRPr="006154CF">
        <w:rPr>
          <w:u w:val="single"/>
        </w:rPr>
        <w:t xml:space="preserve">PÉNZÜGYI BIZOTTSÁG  </w:t>
      </w:r>
    </w:p>
    <w:p w:rsidR="006154CF" w:rsidRDefault="006154CF" w:rsidP="009D59F2"/>
    <w:p w:rsidR="009D59F2" w:rsidRDefault="006154CF" w:rsidP="00A0100F">
      <w:pPr>
        <w:pStyle w:val="Listaszerbekezds"/>
        <w:numPr>
          <w:ilvl w:val="0"/>
          <w:numId w:val="8"/>
        </w:numPr>
        <w:jc w:val="both"/>
      </w:pPr>
      <w:r>
        <w:t>Szükség esetén véleményezik az önkormányzati hitelfelvétel megalapozottságát és indokait.</w:t>
      </w:r>
    </w:p>
    <w:p w:rsidR="006154CF" w:rsidRDefault="006154CF" w:rsidP="00A0100F">
      <w:pPr>
        <w:pStyle w:val="Listaszerbekezds"/>
        <w:numPr>
          <w:ilvl w:val="0"/>
          <w:numId w:val="8"/>
        </w:numPr>
        <w:jc w:val="both"/>
      </w:pPr>
      <w:r>
        <w:t xml:space="preserve">Az éves költségvetési koncepciót véleményezi, véleményét a képviselő-testületi ülésen szóban ismerteti a napirend tárgyalásakor. </w:t>
      </w:r>
    </w:p>
    <w:p w:rsidR="006154CF" w:rsidRDefault="006154CF" w:rsidP="00A0100F">
      <w:pPr>
        <w:pStyle w:val="Listaszerbekezds"/>
        <w:numPr>
          <w:ilvl w:val="0"/>
          <w:numId w:val="8"/>
        </w:numPr>
        <w:jc w:val="both"/>
      </w:pPr>
      <w:r>
        <w:t xml:space="preserve">Véleményezi az önkormányzat gazdasági programját. </w:t>
      </w:r>
    </w:p>
    <w:p w:rsidR="006154CF" w:rsidRDefault="006154CF" w:rsidP="00A0100F">
      <w:pPr>
        <w:pStyle w:val="Listaszerbekezds"/>
        <w:numPr>
          <w:ilvl w:val="0"/>
          <w:numId w:val="8"/>
        </w:numPr>
        <w:jc w:val="both"/>
      </w:pPr>
      <w:r>
        <w:t xml:space="preserve">Véleményezi az önkormányzat és intézményei költségvetését érintő képviselő-testület elé terjesztett napirendi pontokat, kötelezettségvállalásokat. </w:t>
      </w:r>
    </w:p>
    <w:p w:rsidR="006154CF" w:rsidRDefault="006154CF" w:rsidP="00A0100F">
      <w:pPr>
        <w:pStyle w:val="Listaszerbekezds"/>
        <w:numPr>
          <w:ilvl w:val="0"/>
          <w:numId w:val="8"/>
        </w:numPr>
        <w:jc w:val="both"/>
      </w:pPr>
      <w:r>
        <w:t xml:space="preserve">Véleményezi a pénzügyi tárgyú képviselő-testület elé kerülő rendelet-tervezeteket és szerződés-tervezeteket. </w:t>
      </w:r>
    </w:p>
    <w:p w:rsidR="00A0100F" w:rsidRDefault="006154CF" w:rsidP="00A0100F">
      <w:pPr>
        <w:pStyle w:val="Listaszerbekezds"/>
        <w:numPr>
          <w:ilvl w:val="0"/>
          <w:numId w:val="8"/>
        </w:numPr>
        <w:jc w:val="both"/>
      </w:pPr>
      <w:r>
        <w:t>Javaslatot tesz a polgármester, alpolgármester</w:t>
      </w:r>
      <w:r w:rsidR="00A0100F">
        <w:t xml:space="preserve"> illetményének, tiszteletdíjának, költségtérítésének</w:t>
      </w:r>
      <w:r w:rsidR="00A0100F" w:rsidRPr="00A0100F">
        <w:t xml:space="preserve"> </w:t>
      </w:r>
      <w:r w:rsidR="00A0100F">
        <w:t>összegére, valamint a képviselők tiszteletdíjára.</w:t>
      </w:r>
    </w:p>
    <w:p w:rsidR="00A0100F" w:rsidRDefault="00A0100F" w:rsidP="00A0100F">
      <w:pPr>
        <w:pStyle w:val="Listaszerbekezds"/>
        <w:numPr>
          <w:ilvl w:val="0"/>
          <w:numId w:val="8"/>
        </w:numPr>
        <w:jc w:val="both"/>
      </w:pPr>
      <w:r>
        <w:t>Ellátja a titkos szavazással kapcsolatos feladatokat.</w:t>
      </w:r>
    </w:p>
    <w:p w:rsidR="00A0100F" w:rsidRDefault="00A0100F" w:rsidP="00A0100F">
      <w:pPr>
        <w:pStyle w:val="Listaszerbekezds"/>
        <w:numPr>
          <w:ilvl w:val="0"/>
          <w:numId w:val="8"/>
        </w:numPr>
        <w:jc w:val="both"/>
      </w:pPr>
      <w:r>
        <w:t>Kivizsgálja a képviselőket érintő összeférhetetlenségeket és kezdeményezi az összeférhetetlenség megállapítását.</w:t>
      </w:r>
    </w:p>
    <w:p w:rsidR="00A0100F" w:rsidRDefault="00A0100F" w:rsidP="00A0100F">
      <w:pPr>
        <w:pStyle w:val="Listaszerbekezds"/>
        <w:numPr>
          <w:ilvl w:val="0"/>
          <w:numId w:val="8"/>
        </w:numPr>
        <w:jc w:val="both"/>
      </w:pPr>
      <w:r>
        <w:t xml:space="preserve">Ellátja az önkormányzati képviselők vagyonnyilatkozatával kapcsolatos feladatokat. </w:t>
      </w:r>
    </w:p>
    <w:p w:rsidR="00A0100F" w:rsidRDefault="00A0100F" w:rsidP="00A0100F">
      <w:pPr>
        <w:pStyle w:val="Listaszerbekezds"/>
        <w:numPr>
          <w:ilvl w:val="0"/>
          <w:numId w:val="8"/>
        </w:numPr>
        <w:jc w:val="both"/>
      </w:pPr>
      <w:r>
        <w:t>Saját hatáskörben dönt az önkormányzat által a társadalmi szervezetek támogatására kiírt pályázatokról.</w:t>
      </w:r>
    </w:p>
    <w:p w:rsidR="006154CF" w:rsidRDefault="00B25606" w:rsidP="00A0100F">
      <w:pPr>
        <w:pStyle w:val="Listaszerbekezds"/>
        <w:numPr>
          <w:ilvl w:val="0"/>
          <w:numId w:val="8"/>
        </w:numPr>
        <w:jc w:val="both"/>
      </w:pPr>
      <w:r>
        <w:t xml:space="preserve">Rangsorolja </w:t>
      </w:r>
      <w:r w:rsidR="007329F0">
        <w:t xml:space="preserve">a piaci elven történő önkormányzati bérlakások pályázati kiírásra beérkezett pályázatokat. </w:t>
      </w:r>
    </w:p>
    <w:p w:rsidR="003644D4" w:rsidRDefault="003644D4" w:rsidP="003644D4">
      <w:pPr>
        <w:pStyle w:val="Listaszerbekezds"/>
        <w:ind w:left="360"/>
        <w:jc w:val="both"/>
      </w:pPr>
    </w:p>
    <w:p w:rsidR="007329F0" w:rsidRDefault="007329F0" w:rsidP="007329F0">
      <w:pPr>
        <w:jc w:val="both"/>
      </w:pPr>
    </w:p>
    <w:p w:rsidR="007329F0" w:rsidRPr="007329F0" w:rsidRDefault="007329F0" w:rsidP="007329F0">
      <w:pPr>
        <w:pStyle w:val="Listaszerbekezds"/>
        <w:numPr>
          <w:ilvl w:val="0"/>
          <w:numId w:val="9"/>
        </w:numPr>
        <w:jc w:val="both"/>
        <w:rPr>
          <w:u w:val="single"/>
        </w:rPr>
      </w:pPr>
      <w:r w:rsidRPr="007329F0">
        <w:rPr>
          <w:u w:val="single"/>
        </w:rPr>
        <w:t>OKTATÁSI, KÖZMŰVELŐDÉSI, IFJÚSÁGI ÉS SPORT</w:t>
      </w:r>
      <w:r w:rsidR="003644D4">
        <w:rPr>
          <w:u w:val="single"/>
        </w:rPr>
        <w:t xml:space="preserve"> BIZOTTSÁG</w:t>
      </w:r>
    </w:p>
    <w:p w:rsidR="007329F0" w:rsidRDefault="007329F0" w:rsidP="007329F0">
      <w:pPr>
        <w:jc w:val="both"/>
      </w:pPr>
    </w:p>
    <w:p w:rsidR="007329F0" w:rsidRDefault="007329F0" w:rsidP="007329F0">
      <w:pPr>
        <w:pStyle w:val="Listaszerbekezds"/>
        <w:numPr>
          <w:ilvl w:val="0"/>
          <w:numId w:val="10"/>
        </w:numPr>
        <w:jc w:val="both"/>
      </w:pPr>
      <w:r>
        <w:t>Véleményezi a hatáskörébe tartozó képviselő-testületi előterjesztéseket.</w:t>
      </w:r>
    </w:p>
    <w:p w:rsidR="007329F0" w:rsidRDefault="007329F0" w:rsidP="007329F0">
      <w:pPr>
        <w:pStyle w:val="Listaszerbekezds"/>
        <w:numPr>
          <w:ilvl w:val="0"/>
          <w:numId w:val="10"/>
        </w:numPr>
        <w:jc w:val="both"/>
      </w:pPr>
      <w:r>
        <w:t xml:space="preserve">Közreműködik az önkormányzat önként vállalt közfeladat körébe a település kulturális értékeinek védelmében. </w:t>
      </w:r>
    </w:p>
    <w:p w:rsidR="007329F0" w:rsidRDefault="007329F0" w:rsidP="007329F0">
      <w:pPr>
        <w:pStyle w:val="Listaszerbekezds"/>
        <w:numPr>
          <w:ilvl w:val="0"/>
          <w:numId w:val="10"/>
        </w:numPr>
        <w:jc w:val="both"/>
      </w:pPr>
      <w:r>
        <w:t>Javaslatot tesz az oktatási, közművelődési, ifjúsági és a települési sport tevékenységet érintő intézmények jövőbeni működésére</w:t>
      </w:r>
      <w:r w:rsidR="00D46D71">
        <w:t>.</w:t>
      </w:r>
    </w:p>
    <w:p w:rsidR="00D46D71" w:rsidRDefault="00D46D71" w:rsidP="007329F0">
      <w:pPr>
        <w:pStyle w:val="Listaszerbekezds"/>
        <w:numPr>
          <w:ilvl w:val="0"/>
          <w:numId w:val="10"/>
        </w:numPr>
        <w:jc w:val="both"/>
      </w:pPr>
      <w:r>
        <w:lastRenderedPageBreak/>
        <w:t xml:space="preserve">Véleményezi az oktatással, közművelődéssel, ifjúságpolitikával és a sporttal kapcsolatos rendelet-tervezeteket. </w:t>
      </w:r>
    </w:p>
    <w:p w:rsidR="00D46D71" w:rsidRDefault="003644D4" w:rsidP="007329F0">
      <w:pPr>
        <w:pStyle w:val="Listaszerbekezds"/>
        <w:numPr>
          <w:ilvl w:val="0"/>
          <w:numId w:val="10"/>
        </w:numPr>
        <w:jc w:val="both"/>
      </w:pPr>
      <w:r>
        <w:t xml:space="preserve">Véleményezi az önkormányzat gazdasági programját. </w:t>
      </w:r>
    </w:p>
    <w:p w:rsidR="003644D4" w:rsidRDefault="003644D4" w:rsidP="007329F0">
      <w:pPr>
        <w:pStyle w:val="Listaszerbekezds"/>
        <w:numPr>
          <w:ilvl w:val="0"/>
          <w:numId w:val="10"/>
        </w:numPr>
        <w:jc w:val="both"/>
      </w:pPr>
      <w:r>
        <w:t xml:space="preserve">Véleményezi az oktatási, közművelődési, ifjúsági és sporttal kapcsolatos intézmények alapítására, tevékenységének módosítására, megszüntetésére irányuló döntés-tervezeteket. </w:t>
      </w:r>
    </w:p>
    <w:p w:rsidR="003644D4" w:rsidRDefault="003644D4" w:rsidP="007329F0">
      <w:pPr>
        <w:pStyle w:val="Listaszerbekezds"/>
        <w:numPr>
          <w:ilvl w:val="0"/>
          <w:numId w:val="10"/>
        </w:numPr>
        <w:jc w:val="both"/>
      </w:pPr>
      <w:r>
        <w:t>Véleményezi az oktatási, közművelődési, ifjúsági és sporttal kapcsolatos intézmény intézményvezetői megbízatásaira tett javaslatokat.</w:t>
      </w:r>
    </w:p>
    <w:p w:rsidR="003644D4" w:rsidRDefault="003644D4" w:rsidP="007329F0">
      <w:pPr>
        <w:pStyle w:val="Listaszerbekezds"/>
        <w:numPr>
          <w:ilvl w:val="0"/>
          <w:numId w:val="10"/>
        </w:numPr>
        <w:jc w:val="both"/>
      </w:pPr>
      <w:r>
        <w:t xml:space="preserve">Véleményezi az oktatási, közművelődési intézmények éves munkatervét. </w:t>
      </w:r>
    </w:p>
    <w:p w:rsidR="003644D4" w:rsidRDefault="003644D4" w:rsidP="003644D4">
      <w:pPr>
        <w:pStyle w:val="Listaszerbekezds"/>
        <w:ind w:left="360"/>
        <w:jc w:val="both"/>
      </w:pPr>
    </w:p>
    <w:p w:rsidR="003644D4" w:rsidRDefault="003644D4" w:rsidP="003644D4">
      <w:pPr>
        <w:jc w:val="both"/>
      </w:pPr>
    </w:p>
    <w:p w:rsidR="003644D4" w:rsidRPr="003644D4" w:rsidRDefault="003644D4" w:rsidP="003644D4">
      <w:pPr>
        <w:pStyle w:val="Listaszerbekezds"/>
        <w:numPr>
          <w:ilvl w:val="0"/>
          <w:numId w:val="9"/>
        </w:numPr>
        <w:jc w:val="both"/>
        <w:rPr>
          <w:u w:val="single"/>
        </w:rPr>
      </w:pPr>
      <w:r w:rsidRPr="003644D4">
        <w:rPr>
          <w:u w:val="single"/>
        </w:rPr>
        <w:t>SZOCIÁLIS ÉS EGÉSZSÉGÜGYI BIZOTTSÁG</w:t>
      </w:r>
    </w:p>
    <w:p w:rsidR="003644D4" w:rsidRDefault="003644D4" w:rsidP="003644D4">
      <w:pPr>
        <w:jc w:val="both"/>
      </w:pPr>
    </w:p>
    <w:p w:rsidR="003644D4" w:rsidRDefault="003644D4" w:rsidP="003644D4">
      <w:pPr>
        <w:pStyle w:val="Listaszerbekezds"/>
        <w:numPr>
          <w:ilvl w:val="0"/>
          <w:numId w:val="11"/>
        </w:numPr>
        <w:jc w:val="both"/>
      </w:pPr>
      <w:r>
        <w:t>Véleményezi a hatáskörébe tartozó képviselő-testületi előterjesztéseket.</w:t>
      </w:r>
    </w:p>
    <w:p w:rsidR="003644D4" w:rsidRDefault="003644D4" w:rsidP="003644D4">
      <w:pPr>
        <w:pStyle w:val="Listaszerbekezds"/>
        <w:numPr>
          <w:ilvl w:val="0"/>
          <w:numId w:val="11"/>
        </w:numPr>
        <w:jc w:val="both"/>
      </w:pPr>
      <w:r>
        <w:t>Javaslatot tesz az szociális és egészségügyi tevékenységet érintő intézmények jövőbeni működésére.</w:t>
      </w:r>
    </w:p>
    <w:p w:rsidR="003644D4" w:rsidRDefault="003644D4" w:rsidP="003644D4">
      <w:pPr>
        <w:pStyle w:val="Listaszerbekezds"/>
        <w:numPr>
          <w:ilvl w:val="0"/>
          <w:numId w:val="11"/>
        </w:numPr>
        <w:jc w:val="both"/>
      </w:pPr>
      <w:r>
        <w:t>Véleményezi a szociális és egész</w:t>
      </w:r>
      <w:r w:rsidR="006A5F9E">
        <w:t>ségügyi témájú</w:t>
      </w:r>
      <w:r>
        <w:t xml:space="preserve"> rendelet-tervezeteket. </w:t>
      </w:r>
    </w:p>
    <w:p w:rsidR="003644D4" w:rsidRDefault="003644D4" w:rsidP="003644D4">
      <w:pPr>
        <w:pStyle w:val="Listaszerbekezds"/>
        <w:numPr>
          <w:ilvl w:val="0"/>
          <w:numId w:val="11"/>
        </w:numPr>
        <w:jc w:val="both"/>
      </w:pPr>
      <w:r>
        <w:t xml:space="preserve">Véleményezi az önkormányzat gazdasági programját. </w:t>
      </w:r>
    </w:p>
    <w:p w:rsidR="003644D4" w:rsidRDefault="003644D4" w:rsidP="003644D4">
      <w:pPr>
        <w:pStyle w:val="Listaszerbekezds"/>
        <w:numPr>
          <w:ilvl w:val="0"/>
          <w:numId w:val="11"/>
        </w:numPr>
        <w:jc w:val="both"/>
      </w:pPr>
      <w:r>
        <w:t xml:space="preserve">Véleményezi a szociális és egészségügyi intézmények alapítására, tevékenységének módosítására, megszüntetésére irányuló döntés-tervezeteket. </w:t>
      </w:r>
    </w:p>
    <w:p w:rsidR="003644D4" w:rsidRDefault="003644D4" w:rsidP="003644D4">
      <w:pPr>
        <w:pStyle w:val="Listaszerbekezds"/>
        <w:numPr>
          <w:ilvl w:val="0"/>
          <w:numId w:val="11"/>
        </w:numPr>
        <w:jc w:val="both"/>
      </w:pPr>
      <w:r>
        <w:t>Véleményezi a szociális és egészségügyi intézmények intézményvezetői megbízatásaira tett javaslatokat.</w:t>
      </w:r>
    </w:p>
    <w:p w:rsidR="003644D4" w:rsidRDefault="003644D4" w:rsidP="003644D4">
      <w:pPr>
        <w:pStyle w:val="Listaszerbekezds"/>
        <w:numPr>
          <w:ilvl w:val="0"/>
          <w:numId w:val="11"/>
        </w:numPr>
        <w:jc w:val="both"/>
      </w:pPr>
      <w:r>
        <w:t>Véleményezi a szociális és egészségügyi intézmények éves munkatervét.</w:t>
      </w:r>
    </w:p>
    <w:p w:rsidR="003644D4" w:rsidRDefault="003644D4" w:rsidP="003644D4">
      <w:pPr>
        <w:pStyle w:val="Listaszerbekezds"/>
        <w:numPr>
          <w:ilvl w:val="0"/>
          <w:numId w:val="11"/>
        </w:numPr>
        <w:jc w:val="both"/>
      </w:pPr>
      <w:r>
        <w:t xml:space="preserve">Önálló hatáskörben dönt a benyújtott települési támogatások odaítéléséről. </w:t>
      </w:r>
    </w:p>
    <w:p w:rsidR="003644D4" w:rsidRPr="006154CF" w:rsidRDefault="003644D4" w:rsidP="003644D4">
      <w:pPr>
        <w:jc w:val="both"/>
      </w:pPr>
    </w:p>
    <w:sectPr w:rsidR="003644D4" w:rsidRPr="006154CF" w:rsidSect="000E67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70D" w:rsidRDefault="00A5770D" w:rsidP="006A5F9E">
      <w:r>
        <w:separator/>
      </w:r>
    </w:p>
  </w:endnote>
  <w:endnote w:type="continuationSeparator" w:id="1">
    <w:p w:rsidR="00A5770D" w:rsidRDefault="00A5770D" w:rsidP="006A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70D" w:rsidRDefault="00A5770D" w:rsidP="006A5F9E">
      <w:r>
        <w:separator/>
      </w:r>
    </w:p>
  </w:footnote>
  <w:footnote w:type="continuationSeparator" w:id="1">
    <w:p w:rsidR="00A5770D" w:rsidRDefault="00A5770D" w:rsidP="006A5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52237"/>
      <w:docPartObj>
        <w:docPartGallery w:val="Page Numbers (Top of Page)"/>
        <w:docPartUnique/>
      </w:docPartObj>
    </w:sdtPr>
    <w:sdtContent>
      <w:p w:rsidR="006A5F9E" w:rsidRDefault="006A5F9E">
        <w:pPr>
          <w:pStyle w:val="lfej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A5F9E" w:rsidRDefault="006A5F9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578"/>
    <w:multiLevelType w:val="hybridMultilevel"/>
    <w:tmpl w:val="AFDACADE"/>
    <w:lvl w:ilvl="0" w:tplc="2F984DD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D32145"/>
    <w:multiLevelType w:val="hybridMultilevel"/>
    <w:tmpl w:val="BABE97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35B61"/>
    <w:multiLevelType w:val="hybridMultilevel"/>
    <w:tmpl w:val="CD6E8CF6"/>
    <w:lvl w:ilvl="0" w:tplc="39E8FF4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3F765D"/>
    <w:multiLevelType w:val="singleLevel"/>
    <w:tmpl w:val="287097E6"/>
    <w:lvl w:ilvl="0">
      <w:start w:val="1"/>
      <w:numFmt w:val="lowerLetter"/>
      <w:lvlText w:val="%1."/>
      <w:lvlJc w:val="left"/>
      <w:pPr>
        <w:tabs>
          <w:tab w:val="num" w:pos="1785"/>
        </w:tabs>
        <w:ind w:left="1785" w:hanging="360"/>
      </w:pPr>
    </w:lvl>
  </w:abstractNum>
  <w:abstractNum w:abstractNumId="4">
    <w:nsid w:val="4B327D77"/>
    <w:multiLevelType w:val="hybridMultilevel"/>
    <w:tmpl w:val="3552F6FE"/>
    <w:lvl w:ilvl="0" w:tplc="0A7EBD9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5">
    <w:nsid w:val="4B5120B6"/>
    <w:multiLevelType w:val="singleLevel"/>
    <w:tmpl w:val="46688E8E"/>
    <w:lvl w:ilvl="0">
      <w:start w:val="2"/>
      <w:numFmt w:val="decimal"/>
      <w:lvlText w:val="(%1)"/>
      <w:lvlJc w:val="left"/>
      <w:pPr>
        <w:tabs>
          <w:tab w:val="num" w:pos="1425"/>
        </w:tabs>
        <w:ind w:left="1425" w:hanging="720"/>
      </w:pPr>
    </w:lvl>
  </w:abstractNum>
  <w:abstractNum w:abstractNumId="6">
    <w:nsid w:val="4EC5168A"/>
    <w:multiLevelType w:val="hybridMultilevel"/>
    <w:tmpl w:val="0DBA1198"/>
    <w:lvl w:ilvl="0" w:tplc="8D349928">
      <w:start w:val="4"/>
      <w:numFmt w:val="decimal"/>
      <w:lvlText w:val="%1.)"/>
      <w:lvlJc w:val="left"/>
      <w:pPr>
        <w:tabs>
          <w:tab w:val="num" w:pos="1040"/>
        </w:tabs>
        <w:ind w:left="10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CF58E1"/>
    <w:multiLevelType w:val="hybridMultilevel"/>
    <w:tmpl w:val="0E6248CA"/>
    <w:lvl w:ilvl="0" w:tplc="D5000FB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B90DC6"/>
    <w:multiLevelType w:val="hybridMultilevel"/>
    <w:tmpl w:val="B3C28B72"/>
    <w:lvl w:ilvl="0" w:tplc="302694E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F7A0F"/>
    <w:multiLevelType w:val="hybridMultilevel"/>
    <w:tmpl w:val="D91E1560"/>
    <w:lvl w:ilvl="0" w:tplc="8D349928">
      <w:start w:val="1"/>
      <w:numFmt w:val="decimal"/>
      <w:lvlText w:val="%1.)"/>
      <w:lvlJc w:val="left"/>
      <w:pPr>
        <w:tabs>
          <w:tab w:val="num" w:pos="1040"/>
        </w:tabs>
        <w:ind w:left="10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403E77"/>
    <w:multiLevelType w:val="hybridMultilevel"/>
    <w:tmpl w:val="ECE471CA"/>
    <w:lvl w:ilvl="0" w:tplc="F9AA7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</w:num>
  <w:num w:numId="3">
    <w:abstractNumId w:val="3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59F2"/>
    <w:rsid w:val="000E67AA"/>
    <w:rsid w:val="003644D4"/>
    <w:rsid w:val="005A4477"/>
    <w:rsid w:val="006154CF"/>
    <w:rsid w:val="006A5F9E"/>
    <w:rsid w:val="007329F0"/>
    <w:rsid w:val="009D59F2"/>
    <w:rsid w:val="00A0100F"/>
    <w:rsid w:val="00A5770D"/>
    <w:rsid w:val="00B25606"/>
    <w:rsid w:val="00B47C02"/>
    <w:rsid w:val="00D4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59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D59F2"/>
    <w:pPr>
      <w:tabs>
        <w:tab w:val="left" w:pos="851"/>
        <w:tab w:val="left" w:pos="1418"/>
      </w:tabs>
    </w:pPr>
  </w:style>
  <w:style w:type="character" w:customStyle="1" w:styleId="SzvegtrzsChar">
    <w:name w:val="Szövegtörzs Char"/>
    <w:basedOn w:val="Bekezdsalapbettpusa"/>
    <w:link w:val="Szvegtrzs"/>
    <w:rsid w:val="009D59F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D59F2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6A5F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5F9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6A5F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A5F9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D7F00-6CA4-4825-8516-2D923A25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441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2019-10-22T12:29:00Z</cp:lastPrinted>
  <dcterms:created xsi:type="dcterms:W3CDTF">2019-10-21T07:36:00Z</dcterms:created>
  <dcterms:modified xsi:type="dcterms:W3CDTF">2019-10-22T12:29:00Z</dcterms:modified>
</cp:coreProperties>
</file>