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C6" w:rsidRPr="00896C28" w:rsidRDefault="00890EC6" w:rsidP="00890EC6">
      <w:pPr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sz. melléklet</w:t>
      </w:r>
    </w:p>
    <w:p w:rsidR="00890EC6" w:rsidRPr="00896C28" w:rsidRDefault="00890EC6" w:rsidP="00890EC6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hu-HU"/>
        </w:rPr>
        <w:t>Közbeszerzési Bizottság (</w:t>
      </w:r>
      <w:proofErr w:type="spellStart"/>
      <w:r w:rsidRPr="00896C2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hu-HU"/>
        </w:rPr>
        <w:t>KöB</w:t>
      </w:r>
      <w:proofErr w:type="spellEnd"/>
      <w:r w:rsidRPr="00896C2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hu-HU"/>
        </w:rPr>
        <w:t>)</w:t>
      </w:r>
    </w:p>
    <w:p w:rsidR="00890EC6" w:rsidRPr="00896C28" w:rsidRDefault="00890EC6" w:rsidP="00890E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90EC6" w:rsidRPr="00896C28" w:rsidRDefault="00890EC6" w:rsidP="00890EC6">
      <w:pPr>
        <w:keepLines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A Bizottság döntési jogkörben:</w:t>
      </w:r>
    </w:p>
    <w:p w:rsidR="00890EC6" w:rsidRPr="00896C28" w:rsidRDefault="00890EC6" w:rsidP="00890EC6">
      <w:pPr>
        <w:keepLines/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890EC6" w:rsidRPr="00896C28" w:rsidRDefault="00890EC6" w:rsidP="00890EC6">
      <w:pPr>
        <w:keepLines/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noProof/>
          <w:sz w:val="24"/>
          <w:szCs w:val="24"/>
          <w:lang w:eastAsia="hu-HU"/>
        </w:rPr>
        <w:t>1.1</w:t>
      </w:r>
      <w:r w:rsidRPr="00896C2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. jóváhagyja az éves közbeszerzési tervjavaslatot és a közbeszerzési tervet;</w:t>
      </w:r>
    </w:p>
    <w:p w:rsidR="00890EC6" w:rsidRPr="00896C28" w:rsidRDefault="00890EC6" w:rsidP="00890EC6">
      <w:pPr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noProof/>
          <w:sz w:val="24"/>
          <w:szCs w:val="24"/>
          <w:lang w:eastAsia="hu-HU"/>
        </w:rPr>
        <w:t>1.2</w:t>
      </w:r>
      <w:r w:rsidRPr="00896C2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. engedélyezi jelen szabályzat hatályába tartozó közbeszerzési eljárások során a közbeszerzési szabályzattól történő eltérést,</w:t>
      </w:r>
    </w:p>
    <w:p w:rsidR="00890EC6" w:rsidRPr="00896C28" w:rsidRDefault="00890EC6" w:rsidP="00890EC6">
      <w:pPr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noProof/>
          <w:sz w:val="24"/>
          <w:szCs w:val="24"/>
          <w:lang w:eastAsia="hu-HU"/>
        </w:rPr>
        <w:t>1.3</w:t>
      </w:r>
      <w:r w:rsidRPr="00896C2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. határozatot hoz a közbeszerzési eljárás érvénytelenné nyilvánításáról – az Osztály, illetőleg a költségvetési szerv vezetőjének javaslata alapján - a Kbt. 66. §-ában megfogalmazott körülmények fennállása esetén;</w:t>
      </w:r>
    </w:p>
    <w:p w:rsidR="00890EC6" w:rsidRPr="00896C28" w:rsidRDefault="00890EC6" w:rsidP="00890EC6">
      <w:pPr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noProof/>
          <w:sz w:val="24"/>
          <w:szCs w:val="24"/>
          <w:lang w:eastAsia="hu-HU"/>
        </w:rPr>
        <w:t>1.4.</w:t>
      </w:r>
      <w:r w:rsidRPr="00896C2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építési beruházás és építési koncesszió, szolgáltatás illetve szolgáltatási koncesszió megrendelésére, továbbá árubeszerzésre irányuló közbeszerzési eljárások esetén dönt az alábbiakról:</w:t>
      </w:r>
    </w:p>
    <w:p w:rsidR="00890EC6" w:rsidRPr="00896C28" w:rsidRDefault="00890EC6" w:rsidP="00890EC6">
      <w:pPr>
        <w:keepLine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- az Osztály illetőleg költségvetési szerv javaslata és az illetékes bizottságok, illetőleg tanácsnok véleménye alapján az alkalmazandó eljárásfajtáról,</w:t>
      </w:r>
    </w:p>
    <w:p w:rsidR="00890EC6" w:rsidRPr="00896C28" w:rsidRDefault="00890EC6" w:rsidP="00890EC6">
      <w:pPr>
        <w:keepLine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- az Osztály illetőleg költségvetési szerv javaslata és az illetékes bizottságok, illetve tanácsnok véleménye alapján jóváhagyja a részvételi, ajánlati, ajánlattételi felhívást és dokumentációt,</w:t>
      </w:r>
    </w:p>
    <w:p w:rsidR="00890EC6" w:rsidRPr="00896C28" w:rsidRDefault="00890EC6" w:rsidP="00890EC6">
      <w:pPr>
        <w:keepLine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- az osztály, illetőleg költségvetési szerv javaslata alapján a hirdetmény, vagy dokumentáció módosításáról, a hirdetmény visszavonásáról, a részvételi, jelentkezési, illetőleg ajánlattételi határidő meghosszabbításáról,</w:t>
      </w:r>
    </w:p>
    <w:p w:rsidR="00890EC6" w:rsidRPr="00896C28" w:rsidRDefault="00890EC6" w:rsidP="00890EC6">
      <w:pPr>
        <w:keepLine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- a bírálóbizottság javaslata alapján dönt arról, hogy mely jelentkezések, ajánlatok érvénytelenek, illetve, hogy van e olyan jelentkező, ajánlattevő, akit ki kell zárni az eljárásból,</w:t>
      </w:r>
    </w:p>
    <w:p w:rsidR="00890EC6" w:rsidRPr="00896C28" w:rsidRDefault="00890EC6" w:rsidP="00890EC6">
      <w:pPr>
        <w:keepLine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- határozatot hoz a bírálóbizottság javaslata alapján az eljárást lezáró döntésről.</w:t>
      </w:r>
    </w:p>
    <w:p w:rsidR="00890EC6" w:rsidRPr="00896C28" w:rsidRDefault="00890EC6" w:rsidP="00890EC6">
      <w:pPr>
        <w:spacing w:after="0" w:line="240" w:lineRule="auto"/>
        <w:ind w:hanging="9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EC6" w:rsidRPr="00896C28" w:rsidRDefault="00890EC6" w:rsidP="00890EC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 </w:t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véleményezi:</w:t>
      </w:r>
    </w:p>
    <w:p w:rsidR="00890EC6" w:rsidRPr="00896C28" w:rsidRDefault="00890EC6" w:rsidP="00890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EC6" w:rsidRPr="00896C28" w:rsidRDefault="00890EC6" w:rsidP="00890EC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 költségvetését;</w:t>
      </w:r>
    </w:p>
    <w:p w:rsidR="00890EC6" w:rsidRPr="00896C28" w:rsidRDefault="00890EC6" w:rsidP="00890EC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 beruházásaival összefüggő közbeszerzés hatálya alá nem tartozó eljárások során az egyes szakkérdéseket.</w:t>
      </w:r>
    </w:p>
    <w:p w:rsidR="00890EC6" w:rsidRPr="00896C28" w:rsidRDefault="00890EC6" w:rsidP="00890EC6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EC6" w:rsidRPr="00896C28" w:rsidRDefault="00890EC6" w:rsidP="00890EC6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 </w:t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javaslatot tesz:</w:t>
      </w:r>
    </w:p>
    <w:p w:rsidR="00890EC6" w:rsidRPr="00896C28" w:rsidRDefault="00890EC6" w:rsidP="00890EC6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 összeállítsa során a közbeszerzés hatálya alá kerülő beszerzésekre.</w:t>
      </w:r>
    </w:p>
    <w:p w:rsidR="00890EC6" w:rsidRPr="00896C28" w:rsidRDefault="00890EC6" w:rsidP="00890EC6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EC6" w:rsidRPr="00896C28" w:rsidRDefault="00890EC6" w:rsidP="00890EC6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4.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</w:t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ellenőrzi:</w:t>
      </w:r>
    </w:p>
    <w:p w:rsidR="00890EC6" w:rsidRPr="00896C28" w:rsidRDefault="00890EC6" w:rsidP="00890EC6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0EC6" w:rsidRPr="00896C28" w:rsidRDefault="00890EC6" w:rsidP="00890EC6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Képviselő-testület és más bizottság által hozott közbeszerzést érintő határozatok végrehajtását;</w:t>
      </w:r>
    </w:p>
    <w:p w:rsidR="00890EC6" w:rsidRPr="00896C28" w:rsidRDefault="00890EC6" w:rsidP="00890EC6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közbeszerzési terv végrehajtását;</w:t>
      </w:r>
    </w:p>
    <w:p w:rsidR="00890EC6" w:rsidRPr="00896C28" w:rsidRDefault="00890EC6" w:rsidP="00890EC6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közbeszerzési eljárás törvényességét.</w:t>
      </w:r>
    </w:p>
    <w:p w:rsidR="00890EC6" w:rsidRPr="00896C28" w:rsidRDefault="00890EC6" w:rsidP="00890EC6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2EF" w:rsidRDefault="00890EC6">
      <w:bookmarkStart w:id="0" w:name="_GoBack"/>
      <w:bookmarkEnd w:id="0"/>
    </w:p>
    <w:sectPr w:rsidR="002C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44E13"/>
    <w:multiLevelType w:val="hybridMultilevel"/>
    <w:tmpl w:val="8FD2E4D4"/>
    <w:lvl w:ilvl="0" w:tplc="F95CEE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C6"/>
    <w:rsid w:val="00103AA5"/>
    <w:rsid w:val="005744AE"/>
    <w:rsid w:val="00890EC6"/>
    <w:rsid w:val="00C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385E-2AC4-41EF-A6AB-7460222F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0E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Durnyik Daniella</dc:creator>
  <cp:keywords/>
  <dc:description/>
  <cp:lastModifiedBy>Durnyik Daniella</cp:lastModifiedBy>
  <cp:revision>1</cp:revision>
  <dcterms:created xsi:type="dcterms:W3CDTF">2019-11-20T08:14:00Z</dcterms:created>
  <dcterms:modified xsi:type="dcterms:W3CDTF">2019-11-20T08:14:00Z</dcterms:modified>
</cp:coreProperties>
</file>