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1F4" w:rsidRDefault="009731F4" w:rsidP="009731F4">
      <w:pPr>
        <w:jc w:val="right"/>
        <w:rPr>
          <w:b/>
          <w:bCs/>
          <w:sz w:val="26"/>
          <w:szCs w:val="26"/>
        </w:rPr>
      </w:pPr>
      <w:r w:rsidRPr="009731F4">
        <w:rPr>
          <w:b/>
          <w:bCs/>
          <w:sz w:val="26"/>
          <w:szCs w:val="26"/>
        </w:rPr>
        <w:t>6. sz. melléklet</w:t>
      </w:r>
    </w:p>
    <w:p w:rsidR="009731F4" w:rsidRPr="009731F4" w:rsidRDefault="009731F4" w:rsidP="009731F4">
      <w:pPr>
        <w:jc w:val="right"/>
        <w:rPr>
          <w:b/>
          <w:bCs/>
          <w:sz w:val="26"/>
          <w:szCs w:val="26"/>
        </w:rPr>
      </w:pPr>
      <w:r w:rsidRPr="009731F4">
        <w:rPr>
          <w:b/>
          <w:bCs/>
          <w:sz w:val="26"/>
          <w:szCs w:val="26"/>
        </w:rPr>
        <w:t xml:space="preserve"> 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 xml:space="preserve">A KÖZBESZERZÉSI ELJÁRÁSON KÍVÜLI AJÁNLATTÉTELI FELHÍVÁS MINIMÁLIS TARTALMI KÖVETELMÉNYEI 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 xml:space="preserve">1) Ajánlatot kérő, neve, címe, kapcsolattartó személy és elérhetőségei (tel, fax, email): 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 xml:space="preserve">2) A beszerzés tárgya (meghatározása) és mennyisége: 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 xml:space="preserve">3) A teljesítés határideje vagy a szerződés időtartama: 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 xml:space="preserve">4) Az elbírálás szempontja [a) legalacsonyabb ár vagy b) összességében legelőnyösebb ajánlat kiválasztása], a b) alkalmazása esetén az elbírálás részszempontjainak megadása, súlyszámokkal, illetve az értékelési módszerrészletezése: 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 xml:space="preserve">5) Alkalmassági követelmények (szakmai, illetőleg pénzügyi-gazdasági): 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>6) Az ajánlattételi határidő (</w:t>
      </w:r>
      <w:proofErr w:type="spellStart"/>
      <w:r w:rsidRPr="009731F4">
        <w:rPr>
          <w:sz w:val="26"/>
          <w:szCs w:val="26"/>
        </w:rPr>
        <w:t>éééé</w:t>
      </w:r>
      <w:proofErr w:type="spellEnd"/>
      <w:r w:rsidRPr="009731F4">
        <w:rPr>
          <w:sz w:val="26"/>
          <w:szCs w:val="26"/>
        </w:rPr>
        <w:t>/</w:t>
      </w:r>
      <w:proofErr w:type="spellStart"/>
      <w:r w:rsidRPr="009731F4">
        <w:rPr>
          <w:sz w:val="26"/>
          <w:szCs w:val="26"/>
        </w:rPr>
        <w:t>hh</w:t>
      </w:r>
      <w:proofErr w:type="spellEnd"/>
      <w:r w:rsidRPr="009731F4">
        <w:rPr>
          <w:sz w:val="26"/>
          <w:szCs w:val="26"/>
        </w:rPr>
        <w:t>/</w:t>
      </w:r>
      <w:proofErr w:type="spellStart"/>
      <w:r w:rsidRPr="009731F4">
        <w:rPr>
          <w:sz w:val="26"/>
          <w:szCs w:val="26"/>
        </w:rPr>
        <w:t>nn</w:t>
      </w:r>
      <w:proofErr w:type="spellEnd"/>
      <w:r w:rsidRPr="009731F4">
        <w:rPr>
          <w:sz w:val="26"/>
          <w:szCs w:val="26"/>
        </w:rPr>
        <w:t xml:space="preserve"> – óra/perc): 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 xml:space="preserve">7) Az ajánlatok benyújtásának címe: 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 xml:space="preserve">8) Az ajánlatok felbontásának helye, időpontja (az ajánlattételi határidő lejártának időpontjában haladéktalanul): 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>9) Az eredmény közlésének tervezett határideje és módja:</w:t>
      </w:r>
    </w:p>
    <w:p w:rsidR="009731F4" w:rsidRDefault="009731F4">
      <w:pPr>
        <w:rPr>
          <w:sz w:val="26"/>
          <w:szCs w:val="26"/>
        </w:rPr>
      </w:pPr>
      <w:r w:rsidRPr="009731F4">
        <w:rPr>
          <w:sz w:val="26"/>
          <w:szCs w:val="26"/>
        </w:rPr>
        <w:t xml:space="preserve"> 10) Formai követelmények [példányszám, zárt boríték (csomagolás) tartalomra utaló felirattal, „Az ajánlattételi határidő (</w:t>
      </w:r>
      <w:proofErr w:type="spellStart"/>
      <w:r w:rsidRPr="009731F4">
        <w:rPr>
          <w:sz w:val="26"/>
          <w:szCs w:val="26"/>
        </w:rPr>
        <w:t>éééé</w:t>
      </w:r>
      <w:proofErr w:type="spellEnd"/>
      <w:r w:rsidRPr="009731F4">
        <w:rPr>
          <w:sz w:val="26"/>
          <w:szCs w:val="26"/>
        </w:rPr>
        <w:t>/</w:t>
      </w:r>
      <w:proofErr w:type="spellStart"/>
      <w:r w:rsidRPr="009731F4">
        <w:rPr>
          <w:sz w:val="26"/>
          <w:szCs w:val="26"/>
        </w:rPr>
        <w:t>hh</w:t>
      </w:r>
      <w:proofErr w:type="spellEnd"/>
      <w:r w:rsidRPr="009731F4">
        <w:rPr>
          <w:sz w:val="26"/>
          <w:szCs w:val="26"/>
        </w:rPr>
        <w:t>/</w:t>
      </w:r>
      <w:proofErr w:type="spellStart"/>
      <w:r w:rsidRPr="009731F4">
        <w:rPr>
          <w:sz w:val="26"/>
          <w:szCs w:val="26"/>
        </w:rPr>
        <w:t>nn</w:t>
      </w:r>
      <w:proofErr w:type="spellEnd"/>
      <w:r w:rsidRPr="009731F4">
        <w:rPr>
          <w:sz w:val="26"/>
          <w:szCs w:val="26"/>
        </w:rPr>
        <w:t xml:space="preserve"> – óra/perc) lejárta előtt felbontani tilos!” felirat, postai kézbesítés esetén „Iktatóban nem bontható fel, azonnal a címzetthez továbbítandó!”]: </w:t>
      </w:r>
    </w:p>
    <w:p w:rsidR="008803AE" w:rsidRPr="009731F4" w:rsidRDefault="009731F4">
      <w:pPr>
        <w:rPr>
          <w:sz w:val="26"/>
          <w:szCs w:val="26"/>
        </w:rPr>
      </w:pPr>
      <w:bookmarkStart w:id="0" w:name="_GoBack"/>
      <w:bookmarkEnd w:id="0"/>
      <w:r w:rsidRPr="009731F4">
        <w:rPr>
          <w:sz w:val="26"/>
          <w:szCs w:val="26"/>
        </w:rPr>
        <w:t xml:space="preserve">11) Amennyiben az ajánlatkéréshez szükséges egyéb dokumentumokat (pl. terveket, </w:t>
      </w:r>
      <w:proofErr w:type="gramStart"/>
      <w:r w:rsidRPr="009731F4">
        <w:rPr>
          <w:sz w:val="26"/>
          <w:szCs w:val="26"/>
        </w:rPr>
        <w:t>terméklistát,</w:t>
      </w:r>
      <w:proofErr w:type="gramEnd"/>
      <w:r w:rsidRPr="009731F4">
        <w:rPr>
          <w:sz w:val="26"/>
          <w:szCs w:val="26"/>
        </w:rPr>
        <w:t xml:space="preserve"> stb.) mellékelünk, az arra való utalás: Dátum, Aláírás</w:t>
      </w:r>
    </w:p>
    <w:sectPr w:rsidR="008803AE" w:rsidRPr="0097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F4"/>
    <w:rsid w:val="008803AE"/>
    <w:rsid w:val="009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44EC"/>
  <w15:chartTrackingRefBased/>
  <w15:docId w15:val="{932C80F4-DD85-414D-A6A2-ABBBA8D4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TiszakurtASP2</dc:creator>
  <cp:keywords/>
  <dc:description/>
  <cp:lastModifiedBy>TiszakurtASP2</cp:lastModifiedBy>
  <cp:revision>1</cp:revision>
  <dcterms:created xsi:type="dcterms:W3CDTF">2019-11-18T10:15:00Z</dcterms:created>
  <dcterms:modified xsi:type="dcterms:W3CDTF">2019-11-18T10:16:00Z</dcterms:modified>
</cp:coreProperties>
</file>