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A9" w:rsidRPr="00C93E40" w:rsidRDefault="006D30A9" w:rsidP="006D30A9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proofErr w:type="gramStart"/>
      <w:r>
        <w:rPr>
          <w:b/>
          <w:sz w:val="28"/>
          <w:szCs w:val="28"/>
          <w:u w:val="single"/>
        </w:rPr>
        <w:t>.sz.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C93E40">
        <w:rPr>
          <w:b/>
          <w:sz w:val="28"/>
          <w:szCs w:val="28"/>
          <w:u w:val="single"/>
        </w:rPr>
        <w:t>Függelék</w:t>
      </w:r>
    </w:p>
    <w:p w:rsidR="006D30A9" w:rsidRDefault="006D30A9" w:rsidP="006D30A9">
      <w:pPr>
        <w:pStyle w:val="Szvegtrzs1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</w:pPr>
      <w:r>
        <w:t>Doboz</w:t>
      </w:r>
      <w:r w:rsidRPr="00C93E40">
        <w:t xml:space="preserve"> </w:t>
      </w:r>
      <w:r w:rsidRPr="001C0D01">
        <w:t>nagyközség</w:t>
      </w:r>
      <w:r w:rsidRPr="00C93E40">
        <w:t xml:space="preserve"> Helyi Építési Szabályzatához</w:t>
      </w:r>
    </w:p>
    <w:p w:rsidR="006D30A9" w:rsidRDefault="006D30A9" w:rsidP="006D30A9">
      <w:pPr>
        <w:pStyle w:val="Szvegtrzs1"/>
        <w:tabs>
          <w:tab w:val="clear" w:pos="709"/>
          <w:tab w:val="clear" w:pos="4111"/>
          <w:tab w:val="clear" w:pos="7371"/>
        </w:tabs>
        <w:spacing w:line="360" w:lineRule="auto"/>
        <w:jc w:val="center"/>
        <w:rPr>
          <w:color w:val="000000"/>
        </w:rPr>
      </w:pPr>
      <w:r>
        <w:rPr>
          <w:color w:val="000000"/>
        </w:rPr>
        <w:t>A település területén országos védelem alatt álló épített örökségek (műemlékek)</w:t>
      </w:r>
    </w:p>
    <w:p w:rsidR="006D30A9" w:rsidRDefault="006D30A9" w:rsidP="006D30A9">
      <w:pPr>
        <w:pStyle w:val="Szvegtrzs1"/>
        <w:tabs>
          <w:tab w:val="clear" w:pos="709"/>
          <w:tab w:val="clear" w:pos="4111"/>
          <w:tab w:val="clear" w:pos="7371"/>
        </w:tabs>
        <w:spacing w:line="360" w:lineRule="auto"/>
        <w:jc w:val="center"/>
        <w:rPr>
          <w:color w:val="000000"/>
        </w:rPr>
      </w:pPr>
    </w:p>
    <w:p w:rsidR="006D30A9" w:rsidRDefault="006D30A9" w:rsidP="006D30A9">
      <w:pPr>
        <w:pStyle w:val="Szvegtrzs1"/>
        <w:numPr>
          <w:ilvl w:val="1"/>
          <w:numId w:val="1"/>
        </w:numPr>
        <w:tabs>
          <w:tab w:val="clear" w:pos="709"/>
          <w:tab w:val="clear" w:pos="4111"/>
          <w:tab w:val="clear" w:pos="7371"/>
        </w:tabs>
        <w:spacing w:line="360" w:lineRule="auto"/>
        <w:rPr>
          <w:color w:val="000000"/>
        </w:rPr>
      </w:pPr>
      <w:r>
        <w:rPr>
          <w:color w:val="000000"/>
        </w:rPr>
        <w:t xml:space="preserve">Református templom, Kossuth tér 33 </w:t>
      </w:r>
      <w:proofErr w:type="spellStart"/>
      <w:r>
        <w:rPr>
          <w:color w:val="000000"/>
        </w:rPr>
        <w:t>hrsz</w:t>
      </w:r>
      <w:proofErr w:type="spellEnd"/>
    </w:p>
    <w:p w:rsidR="006D30A9" w:rsidRDefault="006D30A9" w:rsidP="006D30A9">
      <w:pPr>
        <w:pStyle w:val="Szvegtrzs1"/>
        <w:numPr>
          <w:ilvl w:val="1"/>
          <w:numId w:val="1"/>
        </w:numPr>
        <w:tabs>
          <w:tab w:val="clear" w:pos="709"/>
          <w:tab w:val="clear" w:pos="4111"/>
          <w:tab w:val="clear" w:pos="7371"/>
        </w:tabs>
        <w:spacing w:line="360" w:lineRule="auto"/>
        <w:rPr>
          <w:color w:val="000000"/>
        </w:rPr>
      </w:pPr>
      <w:r>
        <w:rPr>
          <w:color w:val="000000"/>
        </w:rPr>
        <w:t xml:space="preserve">Római katolikus templom, Kastélykert 1704 </w:t>
      </w:r>
      <w:proofErr w:type="spellStart"/>
      <w:r>
        <w:rPr>
          <w:color w:val="000000"/>
        </w:rPr>
        <w:t>hrsz</w:t>
      </w:r>
      <w:proofErr w:type="spellEnd"/>
    </w:p>
    <w:p w:rsidR="006D30A9" w:rsidRDefault="006D30A9" w:rsidP="006D30A9">
      <w:pPr>
        <w:pStyle w:val="Szvegtrzs1"/>
        <w:numPr>
          <w:ilvl w:val="1"/>
          <w:numId w:val="1"/>
        </w:numPr>
        <w:tabs>
          <w:tab w:val="clear" w:pos="709"/>
          <w:tab w:val="clear" w:pos="4111"/>
          <w:tab w:val="clear" w:pos="7371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Wenckheim</w:t>
      </w:r>
      <w:proofErr w:type="spellEnd"/>
      <w:r>
        <w:rPr>
          <w:color w:val="000000"/>
        </w:rPr>
        <w:t xml:space="preserve"> sírkápolna és kripta, Kastélykert 1704 </w:t>
      </w:r>
      <w:proofErr w:type="spellStart"/>
      <w:r>
        <w:rPr>
          <w:color w:val="000000"/>
        </w:rPr>
        <w:t>hrsz</w:t>
      </w:r>
      <w:proofErr w:type="spellEnd"/>
    </w:p>
    <w:p w:rsidR="006D30A9" w:rsidRDefault="006D30A9" w:rsidP="006D30A9">
      <w:pPr>
        <w:pStyle w:val="Szvegtrzs1"/>
        <w:numPr>
          <w:ilvl w:val="1"/>
          <w:numId w:val="1"/>
        </w:numPr>
        <w:tabs>
          <w:tab w:val="clear" w:pos="709"/>
          <w:tab w:val="clear" w:pos="4111"/>
          <w:tab w:val="clear" w:pos="7371"/>
        </w:tabs>
        <w:spacing w:line="360" w:lineRule="auto"/>
        <w:rPr>
          <w:color w:val="000000"/>
        </w:rPr>
      </w:pPr>
      <w:proofErr w:type="spellStart"/>
      <w:r>
        <w:rPr>
          <w:color w:val="000000"/>
        </w:rPr>
        <w:t>Wencheim</w:t>
      </w:r>
      <w:proofErr w:type="spellEnd"/>
      <w:r>
        <w:rPr>
          <w:color w:val="000000"/>
        </w:rPr>
        <w:t xml:space="preserve"> kastélykert, 1703 </w:t>
      </w:r>
      <w:proofErr w:type="spellStart"/>
      <w:r>
        <w:rPr>
          <w:color w:val="000000"/>
        </w:rPr>
        <w:t>hrsz</w:t>
      </w:r>
      <w:proofErr w:type="spellEnd"/>
    </w:p>
    <w:p w:rsidR="006D30A9" w:rsidRDefault="006D30A9" w:rsidP="006D30A9">
      <w:pPr>
        <w:pStyle w:val="Szvegtrzs1"/>
        <w:numPr>
          <w:ilvl w:val="1"/>
          <w:numId w:val="1"/>
        </w:numPr>
        <w:tabs>
          <w:tab w:val="clear" w:pos="709"/>
          <w:tab w:val="clear" w:pos="4111"/>
          <w:tab w:val="clear" w:pos="7371"/>
        </w:tabs>
        <w:spacing w:line="360" w:lineRule="auto"/>
        <w:rPr>
          <w:color w:val="000000"/>
        </w:rPr>
      </w:pPr>
      <w:r>
        <w:rPr>
          <w:color w:val="000000"/>
        </w:rPr>
        <w:t xml:space="preserve">Elevátoros magtár, 1774 </w:t>
      </w:r>
      <w:proofErr w:type="spellStart"/>
      <w:r>
        <w:rPr>
          <w:color w:val="000000"/>
        </w:rPr>
        <w:t>hrsz</w:t>
      </w:r>
      <w:proofErr w:type="spellEnd"/>
    </w:p>
    <w:p w:rsidR="006D30A9" w:rsidRDefault="006D30A9" w:rsidP="006D30A9">
      <w:pPr>
        <w:tabs>
          <w:tab w:val="left" w:pos="4860"/>
        </w:tabs>
        <w:jc w:val="both"/>
      </w:pPr>
    </w:p>
    <w:p w:rsidR="00CF6E4E" w:rsidRDefault="00CF6E4E">
      <w:bookmarkStart w:id="0" w:name="_GoBack"/>
      <w:bookmarkEnd w:id="0"/>
    </w:p>
    <w:sectPr w:rsidR="00CF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75AB5"/>
    <w:multiLevelType w:val="hybridMultilevel"/>
    <w:tmpl w:val="04B4D44A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>
      <w:start w:val="59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3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A9"/>
    <w:rsid w:val="006D30A9"/>
    <w:rsid w:val="00C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31B48-AC0F-445B-B0F5-EB15B76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1">
    <w:name w:val="Szövegtörzs1"/>
    <w:basedOn w:val="Norml"/>
    <w:rsid w:val="006D30A9"/>
    <w:pPr>
      <w:tabs>
        <w:tab w:val="left" w:pos="709"/>
        <w:tab w:val="center" w:pos="4111"/>
        <w:tab w:val="center" w:pos="7371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2016-03-23T13:30:00Z</dcterms:created>
  <dcterms:modified xsi:type="dcterms:W3CDTF">2016-03-23T13:30:00Z</dcterms:modified>
</cp:coreProperties>
</file>