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56" w:rsidRDefault="00BB5A56" w:rsidP="00BB5A56">
      <w:pPr>
        <w:spacing w:before="120" w:after="0" w:line="280" w:lineRule="atLeast"/>
      </w:pPr>
      <w:r>
        <w:rPr>
          <w:bCs/>
        </w:rPr>
        <w:t xml:space="preserve">1. melléklet </w:t>
      </w:r>
      <w:proofErr w:type="gramStart"/>
      <w:r>
        <w:rPr>
          <w:bCs/>
        </w:rPr>
        <w:t>a   6</w:t>
      </w:r>
      <w:proofErr w:type="gramEnd"/>
      <w:r>
        <w:rPr>
          <w:bCs/>
        </w:rPr>
        <w:t>/2017.(VI.30.) önkormányzati rendelethez</w:t>
      </w:r>
    </w:p>
    <w:tbl>
      <w:tblPr>
        <w:tblW w:w="91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1984"/>
        <w:gridCol w:w="1296"/>
        <w:gridCol w:w="450"/>
        <w:gridCol w:w="1096"/>
        <w:gridCol w:w="1709"/>
        <w:gridCol w:w="1686"/>
      </w:tblGrid>
      <w:tr w:rsidR="00BB5A56" w:rsidTr="00B00D36">
        <w:tc>
          <w:tcPr>
            <w:tcW w:w="91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Partneri egyeztetés szükségessége, tájékoztatás módja</w:t>
            </w:r>
          </w:p>
        </w:tc>
      </w:tr>
      <w:tr w:rsidR="00BB5A56" w:rsidTr="00B00D36"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előzetes tájékoztatási szakasz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véleményezési szakasz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végső szakmai véleményezési szakasz előtt</w:t>
            </w:r>
          </w:p>
        </w:tc>
      </w:tr>
      <w:tr w:rsidR="00BB5A56" w:rsidTr="00B00D36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BB5A56" w:rsidRDefault="00BB5A56" w:rsidP="00B00D36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Településfejlesztési eszközök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Koncepció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Stratégia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BB5A56" w:rsidRDefault="00BB5A56" w:rsidP="00B00D36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Településrendezési eszköz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Egyszerűsített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Tárgyalásos eljárás (nemzetgazdasági szempontból)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</w:tr>
      <w:tr w:rsidR="00BB5A56" w:rsidTr="00B00D36">
        <w:trPr>
          <w:trHeight w:val="647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Tárgyalásos eljárás</w:t>
            </w:r>
          </w:p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 Korm. által ki- hirdetett vész- helyzet esetén)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</w:tr>
      <w:tr w:rsidR="00BB5A56" w:rsidTr="00B00D36">
        <w:trPr>
          <w:trHeight w:val="725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 vagy 3.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Állami főépítészi eljárás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záró vélemény megkérése előtt 1. vagy 3.</w:t>
            </w:r>
          </w:p>
        </w:tc>
      </w:tr>
      <w:tr w:rsidR="00BB5A56" w:rsidTr="00B00D36"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BB5A56" w:rsidRDefault="00BB5A56" w:rsidP="00B00D36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Településképi</w:t>
            </w:r>
          </w:p>
          <w:p w:rsidR="00BB5A56" w:rsidRDefault="00BB5A56" w:rsidP="00B00D36">
            <w:pPr>
              <w:spacing w:after="0"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eszköz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Településképi rendelet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Arculati kézikönyv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készítés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módosítás</w:t>
            </w:r>
          </w:p>
        </w:tc>
        <w:tc>
          <w:tcPr>
            <w:tcW w:w="15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B5A56" w:rsidRDefault="00BB5A56" w:rsidP="00B00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B5A56" w:rsidTr="00B00D36">
        <w:tc>
          <w:tcPr>
            <w:tcW w:w="4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Teljes körű tájékoztatás</w:t>
            </w:r>
          </w:p>
          <w:p w:rsidR="00BB5A56" w:rsidRDefault="00BB5A56" w:rsidP="00B00D3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1. közterületen elhelyezett hirdető felületen</w:t>
            </w:r>
          </w:p>
          <w:p w:rsidR="00BB5A56" w:rsidRDefault="00BB5A56" w:rsidP="00B00D36">
            <w:pPr>
              <w:spacing w:after="0" w:line="240" w:lineRule="auto"/>
              <w:jc w:val="both"/>
            </w:pPr>
            <w:r>
              <w:rPr>
                <w:bCs/>
                <w:sz w:val="22"/>
              </w:rPr>
              <w:t xml:space="preserve">2. </w:t>
            </w:r>
            <w:hyperlink r:id="rId4">
              <w:r>
                <w:rPr>
                  <w:rStyle w:val="Internet-hivatkozs"/>
                  <w:bCs/>
                  <w:sz w:val="22"/>
                </w:rPr>
                <w:t>www.papakovacsi.hu</w:t>
              </w:r>
            </w:hyperlink>
            <w:r>
              <w:rPr>
                <w:bCs/>
                <w:sz w:val="22"/>
              </w:rPr>
              <w:t xml:space="preserve"> honlapon,</w:t>
            </w:r>
          </w:p>
          <w:p w:rsidR="00BB5A56" w:rsidRDefault="00BB5A56" w:rsidP="00B00D3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3. lakossági fórumon</w:t>
            </w:r>
          </w:p>
          <w:p w:rsidR="00BB5A56" w:rsidRDefault="00BB5A56" w:rsidP="00B00D36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(minimum 8 nappal előtte meg kell        </w:t>
            </w:r>
            <w:r>
              <w:rPr>
                <w:sz w:val="22"/>
              </w:rPr>
              <w:br/>
              <w:t xml:space="preserve">      hirdetni az 1</w:t>
            </w:r>
            <w:proofErr w:type="gramStart"/>
            <w:r>
              <w:rPr>
                <w:sz w:val="22"/>
              </w:rPr>
              <w:t>.,</w:t>
            </w:r>
            <w:proofErr w:type="gramEnd"/>
            <w:r>
              <w:rPr>
                <w:sz w:val="22"/>
              </w:rPr>
              <w:t xml:space="preserve"> 2., 3., módon ) </w:t>
            </w:r>
          </w:p>
        </w:tc>
        <w:tc>
          <w:tcPr>
            <w:tcW w:w="44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A56" w:rsidRDefault="00BB5A56" w:rsidP="00B00D36">
            <w:pPr>
              <w:spacing w:after="0" w:line="240" w:lineRule="auto"/>
              <w:ind w:left="53"/>
              <w:rPr>
                <w:sz w:val="22"/>
              </w:rPr>
            </w:pPr>
            <w:r>
              <w:rPr>
                <w:sz w:val="22"/>
              </w:rPr>
              <w:t>Határidő az észrevétel, javaslat megtételére</w:t>
            </w:r>
          </w:p>
          <w:p w:rsidR="00BB5A56" w:rsidRDefault="00BB5A56" w:rsidP="00B00D36">
            <w:pPr>
              <w:spacing w:after="0" w:line="240" w:lineRule="auto"/>
              <w:ind w:left="7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Teljes körű tájékoztatás esetén:</w:t>
            </w:r>
          </w:p>
          <w:p w:rsidR="00BB5A56" w:rsidRDefault="00BB5A56" w:rsidP="00B00D36">
            <w:pPr>
              <w:spacing w:after="0" w:line="240" w:lineRule="auto"/>
              <w:ind w:left="122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lakossági fórumtól számított 8 napon belül</w:t>
            </w:r>
          </w:p>
          <w:p w:rsidR="00BB5A56" w:rsidRDefault="00BB5A56" w:rsidP="00B00D36">
            <w:pPr>
              <w:spacing w:after="0" w:line="240" w:lineRule="auto"/>
              <w:ind w:left="99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Ha nincs lakossági fórum:</w:t>
            </w:r>
          </w:p>
          <w:p w:rsidR="00BB5A56" w:rsidRDefault="00BB5A56" w:rsidP="00B00D36">
            <w:pPr>
              <w:spacing w:after="0" w:line="240" w:lineRule="auto"/>
              <w:ind w:left="87"/>
              <w:jc w:val="both"/>
              <w:rPr>
                <w:sz w:val="22"/>
              </w:rPr>
            </w:pPr>
            <w:r>
              <w:rPr>
                <w:sz w:val="22"/>
              </w:rPr>
              <w:t>1. vagy 3. szerinti közzétételtől számított</w:t>
            </w:r>
          </w:p>
          <w:p w:rsidR="00BB5A56" w:rsidRDefault="00BB5A56" w:rsidP="00B00D36">
            <w:pPr>
              <w:spacing w:after="0" w:line="240" w:lineRule="auto"/>
              <w:ind w:left="87"/>
              <w:jc w:val="both"/>
              <w:rPr>
                <w:sz w:val="22"/>
              </w:rPr>
            </w:pPr>
            <w:r>
              <w:rPr>
                <w:sz w:val="22"/>
              </w:rPr>
              <w:t>8 napon belül</w:t>
            </w:r>
          </w:p>
        </w:tc>
      </w:tr>
    </w:tbl>
    <w:p w:rsidR="00EB35FF" w:rsidRDefault="00EB35FF"/>
    <w:sectPr w:rsidR="00EB35FF" w:rsidSect="00E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A56"/>
    <w:rsid w:val="00045BD6"/>
    <w:rsid w:val="00BB5A56"/>
    <w:rsid w:val="00EB35FF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A56"/>
    <w:pPr>
      <w:spacing w:after="200" w:line="276" w:lineRule="auto"/>
    </w:pPr>
    <w:rPr>
      <w:rFonts w:eastAsia="Calibri" w:cs="Calibri"/>
      <w:color w:val="00000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BB5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pakovacs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2017-06-30T19:35:00Z</dcterms:created>
  <dcterms:modified xsi:type="dcterms:W3CDTF">2017-06-30T19:36:00Z</dcterms:modified>
</cp:coreProperties>
</file>