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9A" w:rsidRPr="00306236" w:rsidRDefault="007A729A" w:rsidP="007A729A">
      <w:pPr>
        <w:jc w:val="both"/>
        <w:rPr>
          <w:b/>
          <w:sz w:val="24"/>
          <w:u w:val="single"/>
        </w:rPr>
      </w:pPr>
      <w:r w:rsidRPr="00306236">
        <w:rPr>
          <w:b/>
          <w:sz w:val="24"/>
          <w:u w:val="single"/>
        </w:rPr>
        <w:t xml:space="preserve">5. számú melléklet a </w:t>
      </w:r>
      <w:r>
        <w:rPr>
          <w:b/>
          <w:sz w:val="24"/>
          <w:u w:val="single"/>
        </w:rPr>
        <w:t>3</w:t>
      </w:r>
      <w:r w:rsidRPr="00655DF2">
        <w:rPr>
          <w:b/>
          <w:sz w:val="24"/>
          <w:szCs w:val="24"/>
          <w:u w:val="single"/>
        </w:rPr>
        <w:t>/200</w:t>
      </w:r>
      <w:r>
        <w:rPr>
          <w:b/>
          <w:sz w:val="24"/>
          <w:szCs w:val="24"/>
          <w:u w:val="single"/>
        </w:rPr>
        <w:t>7</w:t>
      </w:r>
      <w:r w:rsidRPr="00655DF2">
        <w:rPr>
          <w:b/>
          <w:sz w:val="24"/>
          <w:szCs w:val="24"/>
          <w:u w:val="single"/>
        </w:rPr>
        <w:t>. (I</w:t>
      </w:r>
      <w:r>
        <w:rPr>
          <w:b/>
          <w:sz w:val="24"/>
          <w:szCs w:val="24"/>
          <w:u w:val="single"/>
        </w:rPr>
        <w:t>II</w:t>
      </w:r>
      <w:r w:rsidRPr="00655DF2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27</w:t>
      </w:r>
      <w:r w:rsidRPr="00655DF2">
        <w:rPr>
          <w:b/>
          <w:sz w:val="24"/>
          <w:szCs w:val="24"/>
          <w:u w:val="single"/>
        </w:rPr>
        <w:t>.) rendelethez</w:t>
      </w:r>
    </w:p>
    <w:p w:rsidR="007A729A" w:rsidRDefault="007A729A" w:rsidP="007A729A">
      <w:pPr>
        <w:pStyle w:val="Szvegtrzs"/>
        <w:jc w:val="center"/>
        <w:rPr>
          <w:b/>
          <w:bCs/>
        </w:rPr>
      </w:pPr>
    </w:p>
    <w:p w:rsidR="007A729A" w:rsidRDefault="007A729A" w:rsidP="007A729A">
      <w:pPr>
        <w:pStyle w:val="Szvegtrzs"/>
        <w:jc w:val="center"/>
        <w:rPr>
          <w:b/>
          <w:bCs/>
        </w:rPr>
      </w:pPr>
      <w:r>
        <w:rPr>
          <w:b/>
          <w:bCs/>
        </w:rPr>
        <w:t>A képviselői és hozzátartozói vagyonnyilatkozat nyilvántartásának, kezelésének és ellenőrzésének szabályairól</w:t>
      </w:r>
    </w:p>
    <w:p w:rsidR="007A729A" w:rsidRDefault="007A729A" w:rsidP="007A729A">
      <w:pPr>
        <w:pStyle w:val="Szvegtrzs"/>
        <w:jc w:val="center"/>
        <w:rPr>
          <w:b/>
        </w:rPr>
      </w:pPr>
      <w:r>
        <w:rPr>
          <w:b/>
        </w:rPr>
        <w:t>I.</w:t>
      </w:r>
    </w:p>
    <w:p w:rsidR="007A729A" w:rsidRDefault="007A729A" w:rsidP="007A729A">
      <w:pPr>
        <w:pStyle w:val="Szvegtrzs"/>
        <w:jc w:val="center"/>
        <w:rPr>
          <w:b/>
        </w:rPr>
      </w:pPr>
      <w:r>
        <w:rPr>
          <w:b/>
        </w:rPr>
        <w:t>Általános rendelkezések</w:t>
      </w:r>
    </w:p>
    <w:p w:rsidR="007A729A" w:rsidRDefault="007A729A" w:rsidP="007A729A">
      <w:pPr>
        <w:pStyle w:val="Szvegtrzs"/>
        <w:jc w:val="left"/>
        <w:rPr>
          <w:b/>
        </w:rPr>
      </w:pPr>
    </w:p>
    <w:p w:rsidR="007A729A" w:rsidRDefault="007A729A" w:rsidP="007A729A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</w:pPr>
      <w:r>
        <w:t xml:space="preserve">Az </w:t>
      </w:r>
      <w:proofErr w:type="spellStart"/>
      <w:r>
        <w:t>Ökjtv</w:t>
      </w:r>
      <w:proofErr w:type="spellEnd"/>
      <w:r>
        <w:t xml:space="preserve">. 10/A. § (1) bekezdése értelmében a képviselőtestület tagja, a megbízólevelének átvételétől, majd ezt követően minden év január 1-jétől számított 30 napon belül az </w:t>
      </w:r>
      <w:proofErr w:type="spellStart"/>
      <w:r>
        <w:t>Ökjtv</w:t>
      </w:r>
      <w:proofErr w:type="spellEnd"/>
      <w:r>
        <w:t>. melléklete szerinti vagyonnyilatkozatot köteles tenni.</w:t>
      </w:r>
    </w:p>
    <w:p w:rsidR="007A729A" w:rsidRDefault="007A729A" w:rsidP="007A729A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</w:pPr>
      <w:r>
        <w:t xml:space="preserve">A képviselő saját vagyonnyilatkozatához köteles csatolni a vele közös háztartásban élő házas vagy élettársának valamint gyermekének az </w:t>
      </w:r>
      <w:proofErr w:type="spellStart"/>
      <w:r>
        <w:t>Ökjtv</w:t>
      </w:r>
      <w:proofErr w:type="spellEnd"/>
      <w:r>
        <w:t>. melléklete szerinti vagyonnyilatkozatát is. (továbbiakban: vagyonnyilatkozatok)</w:t>
      </w:r>
    </w:p>
    <w:p w:rsidR="007A729A" w:rsidRDefault="007A729A" w:rsidP="007A729A">
      <w:pPr>
        <w:pStyle w:val="Szvegtrzs"/>
        <w:ind w:left="284" w:hanging="284"/>
      </w:pPr>
      <w:r>
        <w:rPr>
          <w:rStyle w:val="Lbjegyzet-hivatkozs"/>
        </w:rPr>
        <w:footnoteReference w:id="1"/>
      </w:r>
      <w:r>
        <w:t xml:space="preserve">3. A vagyonnyilatkozat tételi kötelezettség elmulasztása esetén - annak benyújtásáig - </w:t>
      </w:r>
      <w:proofErr w:type="gramStart"/>
      <w:r>
        <w:t>a   képviselő</w:t>
      </w:r>
      <w:proofErr w:type="gramEnd"/>
      <w:r>
        <w:t xml:space="preserve"> képviselői jogait nem gyakorolhatja, és a </w:t>
      </w:r>
      <w:proofErr w:type="spellStart"/>
      <w:r>
        <w:t>Mötv</w:t>
      </w:r>
      <w:proofErr w:type="spellEnd"/>
      <w:r>
        <w:t xml:space="preserve">. 33. §- </w:t>
      </w:r>
      <w:proofErr w:type="spellStart"/>
      <w:r>
        <w:t>ába</w:t>
      </w:r>
      <w:proofErr w:type="spellEnd"/>
      <w:r>
        <w:t xml:space="preserve"> foglalt következményekkel jár.</w:t>
      </w:r>
    </w:p>
    <w:p w:rsidR="007A729A" w:rsidRDefault="007A729A" w:rsidP="007A729A">
      <w:pPr>
        <w:pStyle w:val="Szvegtrzs"/>
        <w:jc w:val="center"/>
        <w:rPr>
          <w:b/>
        </w:rPr>
      </w:pPr>
      <w:r>
        <w:rPr>
          <w:b/>
        </w:rPr>
        <w:t>II.</w:t>
      </w:r>
    </w:p>
    <w:p w:rsidR="007A729A" w:rsidRDefault="007A729A" w:rsidP="007A729A">
      <w:pPr>
        <w:pStyle w:val="Szvegtrzs"/>
        <w:jc w:val="center"/>
        <w:rPr>
          <w:b/>
        </w:rPr>
      </w:pPr>
      <w:r>
        <w:rPr>
          <w:b/>
        </w:rPr>
        <w:t>A vagyonnyilatkozat benyújtásával kapcsolatos szabályok</w:t>
      </w:r>
    </w:p>
    <w:p w:rsidR="007A729A" w:rsidRDefault="007A729A" w:rsidP="007A729A">
      <w:pPr>
        <w:pStyle w:val="Szvegtrzs"/>
        <w:rPr>
          <w:b/>
        </w:rPr>
      </w:pPr>
    </w:p>
    <w:p w:rsidR="007A729A" w:rsidRDefault="007A729A" w:rsidP="007A729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rPr>
          <w:rStyle w:val="Lbjegyzet-hivatkozs"/>
        </w:rPr>
        <w:footnoteReference w:id="2"/>
      </w:r>
      <w:r>
        <w:t xml:space="preserve">A kitöltéskori állapotnak megfelelő adatok alapján kitöltött képviselői és hozzátartozói vagyonnyilatkozat egy példányát a Szociális, </w:t>
      </w:r>
      <w:proofErr w:type="spellStart"/>
      <w:r>
        <w:t>Kultúrális</w:t>
      </w:r>
      <w:proofErr w:type="spellEnd"/>
      <w:r>
        <w:t xml:space="preserve"> és Ügyrendi- Összeférhetetlenségi Bizottságnak (a továbbiakban: Bizottság) címezve kell benyújtani az I/1. pont szerinti határidőben.</w:t>
      </w:r>
    </w:p>
    <w:p w:rsidR="007A729A" w:rsidRDefault="007A729A" w:rsidP="007A729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t>A vagyonnyilatkozatokat a hivatalban a közszolgálati feladatokat ellátó köztisztviselő veszi át, és igazolást állít ki azok átvételéről. Az átvételi igazolást az 1. számú függelék tartalmazza.</w:t>
      </w:r>
    </w:p>
    <w:p w:rsidR="007A729A" w:rsidRDefault="007A729A" w:rsidP="007A729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t xml:space="preserve">A képviselő a saját és a hozzátartozói vagyonnyilatkozatát külön-külön borítékban adja át az átvételre jogosult köztisztviselőnek. </w:t>
      </w:r>
    </w:p>
    <w:p w:rsidR="007A729A" w:rsidRDefault="007A729A" w:rsidP="007A729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t>A képviselői vagyonnyilatkozat átvétele névvel ellátott nyílt borítékban, a hozzátartozói vagyonnyilatkozat átvétele névvel ellátott, lezárt, az átvételkor a hivatal körbélyegzőjével lepecsételt borítékban történik.</w:t>
      </w:r>
    </w:p>
    <w:p w:rsidR="007A729A" w:rsidRPr="00C34610" w:rsidRDefault="007A729A" w:rsidP="007A729A">
      <w:pPr>
        <w:pStyle w:val="Szvegtrzs"/>
        <w:jc w:val="center"/>
        <w:rPr>
          <w:b/>
        </w:rPr>
      </w:pPr>
      <w:r w:rsidRPr="00C34610">
        <w:rPr>
          <w:b/>
        </w:rPr>
        <w:t>III.</w:t>
      </w:r>
    </w:p>
    <w:p w:rsidR="007A729A" w:rsidRDefault="007A729A" w:rsidP="007A729A">
      <w:pPr>
        <w:pStyle w:val="Szvegtrzs"/>
        <w:jc w:val="center"/>
        <w:rPr>
          <w:b/>
        </w:rPr>
      </w:pPr>
      <w:r>
        <w:rPr>
          <w:b/>
        </w:rPr>
        <w:t>A vagyonnyilatkozatok kezelésének szabályai</w:t>
      </w:r>
    </w:p>
    <w:p w:rsidR="007A729A" w:rsidRDefault="007A729A" w:rsidP="007A729A">
      <w:pPr>
        <w:pStyle w:val="Szvegtrzs"/>
      </w:pPr>
    </w:p>
    <w:p w:rsidR="007A729A" w:rsidRDefault="007A729A" w:rsidP="007A729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vagyonnyilatkozatokat az egyéb iratoktól elkülönítetten kell kezelni, azokat a jegyző által kijelölt biztonsági zárral ellátott helyiségben, lemezszekrényben kell tárolni.</w:t>
      </w:r>
    </w:p>
    <w:p w:rsidR="007A729A" w:rsidRDefault="007A729A" w:rsidP="007A729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vagyonnyilatkozatokról és az ellenőrzési eljárásról a 2.-3. számú függelék szerinti nyilvántartást kell vezetni.</w:t>
      </w:r>
    </w:p>
    <w:p w:rsidR="007A729A" w:rsidRDefault="007A729A" w:rsidP="007A729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 xml:space="preserve">A vagyonnyilatkozattal kapcsolatos technikai tevékenységet a II/2. pont alatti köztisztviselő végzi. A vagyonnyilatkozattal kapcsolatos iratokat iktatni kell. Az iktatást külön főszámra és a szükséges számú </w:t>
      </w:r>
      <w:proofErr w:type="spellStart"/>
      <w:r>
        <w:t>alszámra</w:t>
      </w:r>
      <w:proofErr w:type="spellEnd"/>
      <w:r>
        <w:t xml:space="preserve"> kell elvégezni.</w:t>
      </w:r>
    </w:p>
    <w:p w:rsidR="007A729A" w:rsidRDefault="007A729A" w:rsidP="007A729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vagyonnyilatkozatok nyilvánossága:</w:t>
      </w:r>
    </w:p>
    <w:p w:rsidR="007A729A" w:rsidRDefault="007A729A" w:rsidP="007A729A">
      <w:pPr>
        <w:pStyle w:val="Szvegtrzs"/>
        <w:numPr>
          <w:ilvl w:val="0"/>
          <w:numId w:val="4"/>
        </w:numPr>
      </w:pPr>
      <w:r>
        <w:t>a képviselői vagyonnyilatkozat nyilvános – kivéve az ellenőrzéshez szolgáltatott azonosító adatokat.</w:t>
      </w:r>
    </w:p>
    <w:p w:rsidR="007A729A" w:rsidRDefault="007A729A" w:rsidP="007A729A">
      <w:pPr>
        <w:pStyle w:val="Szvegtrzs"/>
        <w:numPr>
          <w:ilvl w:val="0"/>
          <w:numId w:val="4"/>
        </w:numPr>
      </w:pPr>
      <w:r>
        <w:t>a hozzátartozói vagyonnyilatkozat nem nyilvános, abba csak a bizottság tagjai tekinthetnek be ellenőrzés céljából.</w:t>
      </w:r>
    </w:p>
    <w:p w:rsidR="007A729A" w:rsidRDefault="007A729A" w:rsidP="007A729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 xml:space="preserve">A képviselői vagyonnyilatkozatokat a </w:t>
      </w:r>
      <w:proofErr w:type="gramStart"/>
      <w:r>
        <w:t>hivatal őrzésre</w:t>
      </w:r>
      <w:proofErr w:type="gramEnd"/>
      <w:r>
        <w:t xml:space="preserve"> kijelölt helyiségében a hivatali munkaidő alatt bárki megtekintheti.</w:t>
      </w:r>
    </w:p>
    <w:p w:rsidR="007A729A" w:rsidRDefault="007A729A" w:rsidP="007A729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lastRenderedPageBreak/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7A729A" w:rsidRDefault="007A729A" w:rsidP="007A729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Ha a vagyonnyilatkozat tételére kötelezett képviselő a Bizottságnak írásban bejelenti, hogy a közös háztartásban élő házas vagy élettársa és gyermeke esetén a közös háztartásban élés megszűnt, a Bizottság az általa kezelt hozzátartozói vagyonnyilatkozatokat haladéktalanul visszaadja a képviselőnek, melyről igazolást kell kiállítani.</w:t>
      </w:r>
    </w:p>
    <w:p w:rsidR="007A729A" w:rsidRDefault="007A729A" w:rsidP="007A729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képviselő megbízatásának megszűnésekor a Bizottság a vagyonnyilatkozat tételére kötelezett képviselő részére a saját és a hozzátartozói vagyonnyilatkozatokat visszaadja, melyről igazolást kell kiállítani.</w:t>
      </w:r>
    </w:p>
    <w:p w:rsidR="007A729A" w:rsidRDefault="007A729A" w:rsidP="007A729A">
      <w:pPr>
        <w:pStyle w:val="Szvegtrzs"/>
        <w:jc w:val="center"/>
        <w:rPr>
          <w:b/>
        </w:rPr>
      </w:pPr>
      <w:r>
        <w:rPr>
          <w:b/>
        </w:rPr>
        <w:t>IV.</w:t>
      </w:r>
    </w:p>
    <w:p w:rsidR="007A729A" w:rsidRDefault="007A729A" w:rsidP="007A729A">
      <w:pPr>
        <w:pStyle w:val="Szvegtrzs"/>
        <w:jc w:val="center"/>
        <w:rPr>
          <w:b/>
        </w:rPr>
      </w:pPr>
      <w:r>
        <w:rPr>
          <w:b/>
        </w:rPr>
        <w:t>A vagyonnyilatkozat ellenőrzésével és az eljárással kapcsolatos szabályok</w:t>
      </w:r>
    </w:p>
    <w:p w:rsidR="007A729A" w:rsidRDefault="007A729A" w:rsidP="007A729A">
      <w:pPr>
        <w:pStyle w:val="Szvegtrzs"/>
        <w:ind w:left="705"/>
      </w:pPr>
      <w:r>
        <w:t xml:space="preserve"> </w:t>
      </w:r>
    </w:p>
    <w:p w:rsidR="007A729A" w:rsidRDefault="007A729A" w:rsidP="007A729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 xml:space="preserve">A vagyonnyilatkozattal kapcsolatos eljárás célja: a vagyonnyilatkozatban foglaltak valóságtartalmának ellenőrzése. A vagyonnyilatkozattal kapcsolatos eljárás a Bizottságnál bárki kezdeményezheti. A Bizottság eljárása a képviselőtestület zárt ülésére vonatkozó szabályait kell alkalmazni. Az eljárás kezdeményezéséről a Bizottság elnöke haladéktalanul tájékoztatja az érintett képviselőt, aki haladéktalanul bejelenti az azonosító adatokat. </w:t>
      </w:r>
    </w:p>
    <w:p w:rsidR="007A729A" w:rsidRDefault="007A729A" w:rsidP="007A729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 xml:space="preserve">Az ellenőrzési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8 napon belül nem tesz eleget a </w:t>
      </w:r>
      <w:proofErr w:type="gramStart"/>
      <w:r>
        <w:t>felhívásnak</w:t>
      </w:r>
      <w:proofErr w:type="gramEnd"/>
      <w:r>
        <w:t xml:space="preserve"> vagy ha a kezdeményezés nyilvánvalóan alaptalan, a Bizottság az eljárás lefolytatása nélkül elutasítja a kezdeményezést.</w:t>
      </w:r>
    </w:p>
    <w:p w:rsidR="007A729A" w:rsidRDefault="007A729A" w:rsidP="007A729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>Az ellenőrzési eljárás megismétlésének ugyanazon vagyonnyilatkozat esetén csak akkor van helye, ha az erre irányuló kezdeményezés új tényállást (adatot) tartalmaz. Az ellenőrzési eljárásra irányuló új tényállítás nélkül ismételt kezdeményezést a Bizottság annak érdemi vizsgálata nélkül elutasítja.</w:t>
      </w:r>
    </w:p>
    <w:p w:rsidR="007A729A" w:rsidRDefault="007A729A" w:rsidP="007A729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>A vagyonnyilatkozattal kapcsolatos ellenőrzési eljárás során a képviselői és hozzátartozói vagyonnyilatkozatba történő betekintést a 4. számú függelék szerint vezetett „Betekintési nyilvántartás”</w:t>
      </w:r>
      <w:proofErr w:type="spellStart"/>
      <w:r>
        <w:t>-ban</w:t>
      </w:r>
      <w:proofErr w:type="spellEnd"/>
      <w:r>
        <w:t xml:space="preserve"> dokumentálni kell.</w:t>
      </w:r>
    </w:p>
    <w:p w:rsidR="007A729A" w:rsidRDefault="007A729A" w:rsidP="007A729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>A Bizottság ellenőrzési eljárásának eredményéről a képviselőtestületet a soron következő ülésén tájékoztatja.</w:t>
      </w:r>
    </w:p>
    <w:p w:rsidR="007A729A" w:rsidRDefault="007A729A" w:rsidP="007A729A">
      <w:pPr>
        <w:pStyle w:val="Szvegtrzs"/>
        <w:jc w:val="center"/>
        <w:rPr>
          <w:b/>
        </w:rPr>
      </w:pPr>
      <w:r>
        <w:rPr>
          <w:b/>
        </w:rPr>
        <w:t>V.</w:t>
      </w:r>
    </w:p>
    <w:p w:rsidR="007A729A" w:rsidRPr="00C34610" w:rsidRDefault="007A729A" w:rsidP="007A729A">
      <w:pPr>
        <w:pStyle w:val="Szvegtrzs"/>
        <w:jc w:val="center"/>
        <w:rPr>
          <w:b/>
        </w:rPr>
      </w:pPr>
      <w:r w:rsidRPr="00C34610">
        <w:rPr>
          <w:b/>
        </w:rPr>
        <w:t>Felelősségi szabályok</w:t>
      </w:r>
    </w:p>
    <w:p w:rsidR="007A729A" w:rsidRDefault="007A729A" w:rsidP="007A729A">
      <w:pPr>
        <w:pStyle w:val="Szvegtrzs"/>
      </w:pPr>
    </w:p>
    <w:p w:rsidR="007A729A" w:rsidRDefault="007A729A" w:rsidP="007A729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</w:pPr>
      <w:r>
        <w:t xml:space="preserve">A vagyonnyilatkozatokkal kapcsolatos adatok védelméért az adatkezelés jogszerűségéért a </w:t>
      </w:r>
      <w:proofErr w:type="gramStart"/>
      <w:r>
        <w:t>Bizottság felelős</w:t>
      </w:r>
      <w:proofErr w:type="gramEnd"/>
      <w:r>
        <w:t>.</w:t>
      </w:r>
    </w:p>
    <w:p w:rsidR="007A729A" w:rsidRDefault="007A729A" w:rsidP="007A729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</w:pPr>
      <w:r>
        <w:t xml:space="preserve">A képviselő felelős azért, hogy az általa bejelentett adatok hitelesek, pontosak, </w:t>
      </w:r>
      <w:proofErr w:type="spellStart"/>
      <w:r>
        <w:t>teljeskörűek</w:t>
      </w:r>
      <w:proofErr w:type="spellEnd"/>
      <w:r>
        <w:t xml:space="preserve"> és aktuálisak legyenek. </w:t>
      </w:r>
    </w:p>
    <w:p w:rsidR="007A729A" w:rsidRDefault="007A729A" w:rsidP="007A729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</w:pPr>
      <w:r>
        <w:t xml:space="preserve">A vagyonnyilatkozatok technikai kezelése szabályainak megtartásáért a II/2 pont szerinti köztisztviselő felelős. </w:t>
      </w:r>
    </w:p>
    <w:p w:rsidR="007A729A" w:rsidRDefault="007A729A" w:rsidP="007A729A">
      <w:pPr>
        <w:pStyle w:val="Szvegtrzs"/>
      </w:pPr>
    </w:p>
    <w:p w:rsidR="007A729A" w:rsidRDefault="007A729A" w:rsidP="007A729A">
      <w:pPr>
        <w:pStyle w:val="Szvegtrzs"/>
        <w:rPr>
          <w:b/>
          <w:u w:val="single"/>
        </w:rPr>
      </w:pPr>
    </w:p>
    <w:p w:rsidR="007A729A" w:rsidRDefault="007A729A" w:rsidP="007A729A">
      <w:pPr>
        <w:pStyle w:val="Szvegtrzs"/>
        <w:rPr>
          <w:b/>
          <w:u w:val="single"/>
        </w:rPr>
      </w:pPr>
    </w:p>
    <w:p w:rsidR="007A729A" w:rsidRDefault="007A729A" w:rsidP="007A729A">
      <w:pPr>
        <w:pStyle w:val="Szvegtrzs"/>
        <w:rPr>
          <w:b/>
          <w:u w:val="single"/>
        </w:rPr>
      </w:pPr>
    </w:p>
    <w:p w:rsidR="007A729A" w:rsidRDefault="007A729A" w:rsidP="007A729A">
      <w:pPr>
        <w:pStyle w:val="Szvegtrzs"/>
        <w:rPr>
          <w:b/>
          <w:u w:val="single"/>
        </w:rPr>
      </w:pPr>
    </w:p>
    <w:p w:rsidR="007A729A" w:rsidRDefault="007A729A" w:rsidP="007A729A">
      <w:pPr>
        <w:pStyle w:val="Szvegtrzs"/>
        <w:rPr>
          <w:b/>
          <w:u w:val="single"/>
        </w:rPr>
      </w:pPr>
    </w:p>
    <w:p w:rsidR="007A729A" w:rsidRDefault="007A729A" w:rsidP="007A729A">
      <w:pPr>
        <w:pStyle w:val="Szvegtrzs"/>
        <w:rPr>
          <w:b/>
          <w:u w:val="single"/>
        </w:rPr>
      </w:pPr>
    </w:p>
    <w:p w:rsidR="007A729A" w:rsidRPr="00A64C67" w:rsidRDefault="007A729A" w:rsidP="007A729A">
      <w:pPr>
        <w:pStyle w:val="Szvegtrzs"/>
        <w:rPr>
          <w:b/>
          <w:u w:val="single"/>
        </w:rPr>
      </w:pPr>
      <w:r w:rsidRPr="00A64C67">
        <w:rPr>
          <w:b/>
          <w:u w:val="single"/>
        </w:rPr>
        <w:lastRenderedPageBreak/>
        <w:t>1. számú függelék</w:t>
      </w:r>
    </w:p>
    <w:p w:rsidR="007A729A" w:rsidRPr="00522191" w:rsidRDefault="007A729A" w:rsidP="007A729A">
      <w:pPr>
        <w:pStyle w:val="Szvegtrzs"/>
        <w:jc w:val="center"/>
        <w:rPr>
          <w:b/>
        </w:rPr>
      </w:pPr>
      <w:r w:rsidRPr="00522191">
        <w:rPr>
          <w:b/>
        </w:rPr>
        <w:t xml:space="preserve">I  G  </w:t>
      </w:r>
      <w:proofErr w:type="gramStart"/>
      <w:r w:rsidRPr="00522191">
        <w:rPr>
          <w:b/>
        </w:rPr>
        <w:t>A</w:t>
      </w:r>
      <w:proofErr w:type="gramEnd"/>
      <w:r w:rsidRPr="00522191">
        <w:rPr>
          <w:b/>
        </w:rPr>
        <w:t xml:space="preserve">  Z  O  L  Á  S</w:t>
      </w:r>
    </w:p>
    <w:p w:rsidR="007A729A" w:rsidRPr="00522191" w:rsidRDefault="007A729A" w:rsidP="007A729A">
      <w:pPr>
        <w:pStyle w:val="Szvegtrzs"/>
        <w:jc w:val="center"/>
        <w:rPr>
          <w:b/>
        </w:rPr>
      </w:pPr>
      <w:proofErr w:type="gramStart"/>
      <w:r w:rsidRPr="00522191">
        <w:rPr>
          <w:b/>
        </w:rPr>
        <w:t>a</w:t>
      </w:r>
      <w:proofErr w:type="gramEnd"/>
      <w:r w:rsidRPr="00522191">
        <w:rPr>
          <w:b/>
        </w:rPr>
        <w:t xml:space="preserve"> vagyonnyilatkozatok átvételéről</w:t>
      </w:r>
    </w:p>
    <w:p w:rsidR="007A729A" w:rsidRDefault="007A729A" w:rsidP="007A729A">
      <w:pPr>
        <w:pStyle w:val="Szvegtrzs"/>
      </w:pPr>
    </w:p>
    <w:p w:rsidR="007A729A" w:rsidRDefault="007A729A" w:rsidP="007A729A">
      <w:pPr>
        <w:pStyle w:val="Szvegtrzs"/>
      </w:pPr>
      <w:proofErr w:type="gramStart"/>
      <w:r>
        <w:t>Alulírott</w:t>
      </w:r>
      <w:proofErr w:type="gramEnd"/>
      <w:r>
        <w:t xml:space="preserve"> ___________________________________________   mint a vagyonnyilatkozat </w:t>
      </w:r>
    </w:p>
    <w:p w:rsidR="007A729A" w:rsidRDefault="007A729A" w:rsidP="007A729A">
      <w:pPr>
        <w:pStyle w:val="Szvegtrzs"/>
      </w:pPr>
      <w:proofErr w:type="gramStart"/>
      <w:r>
        <w:t>tételére</w:t>
      </w:r>
      <w:proofErr w:type="gramEnd"/>
      <w:r>
        <w:t xml:space="preserve"> kötelezett helyi önkormányzati képviselő, a mai napon az alábbi </w:t>
      </w:r>
      <w:proofErr w:type="spellStart"/>
      <w:r>
        <w:t>vagyonnyilatko-</w:t>
      </w:r>
      <w:proofErr w:type="spellEnd"/>
    </w:p>
    <w:p w:rsidR="007A729A" w:rsidRDefault="007A729A" w:rsidP="007A729A">
      <w:pPr>
        <w:pStyle w:val="Szvegtrzs"/>
      </w:pPr>
      <w:proofErr w:type="spellStart"/>
      <w:r>
        <w:t>zatokat</w:t>
      </w:r>
      <w:proofErr w:type="spellEnd"/>
      <w:r>
        <w:t xml:space="preserve"> adom át:</w:t>
      </w:r>
    </w:p>
    <w:p w:rsidR="007A729A" w:rsidRDefault="007A729A" w:rsidP="007A729A">
      <w:pPr>
        <w:pStyle w:val="Szvegtrzs"/>
      </w:pPr>
      <w:r>
        <w:t xml:space="preserve">_____________________________ </w:t>
      </w:r>
      <w:proofErr w:type="gramStart"/>
      <w:r>
        <w:t>helyi</w:t>
      </w:r>
      <w:proofErr w:type="gramEnd"/>
      <w:r>
        <w:t xml:space="preserve"> önkormányzati képviselő</w:t>
      </w:r>
    </w:p>
    <w:p w:rsidR="007A729A" w:rsidRDefault="007A729A" w:rsidP="007A729A">
      <w:pPr>
        <w:pStyle w:val="Szvegtrzs"/>
      </w:pPr>
      <w:r>
        <w:t xml:space="preserve">_____________________________  </w:t>
      </w:r>
      <w:proofErr w:type="gramStart"/>
      <w:r>
        <w:t>házastárs</w:t>
      </w:r>
      <w:proofErr w:type="gramEnd"/>
      <w:r>
        <w:t>/élettárs</w:t>
      </w:r>
    </w:p>
    <w:p w:rsidR="007A729A" w:rsidRDefault="007A729A" w:rsidP="007A729A">
      <w:pPr>
        <w:pStyle w:val="Szvegtrzs"/>
      </w:pPr>
      <w:r>
        <w:t xml:space="preserve">_____________________________  </w:t>
      </w:r>
      <w:proofErr w:type="gramStart"/>
      <w:r>
        <w:t>gyermek</w:t>
      </w:r>
      <w:proofErr w:type="gramEnd"/>
      <w:r>
        <w:t xml:space="preserve"> </w:t>
      </w:r>
    </w:p>
    <w:p w:rsidR="007A729A" w:rsidRDefault="007A729A" w:rsidP="007A729A">
      <w:pPr>
        <w:pStyle w:val="Szvegtrzs"/>
      </w:pPr>
      <w:r>
        <w:t xml:space="preserve">_____________________________  </w:t>
      </w:r>
      <w:proofErr w:type="gramStart"/>
      <w:r>
        <w:t>gyermek</w:t>
      </w:r>
      <w:proofErr w:type="gramEnd"/>
      <w:r>
        <w:t xml:space="preserve"> </w:t>
      </w:r>
    </w:p>
    <w:p w:rsidR="007A729A" w:rsidRDefault="007A729A" w:rsidP="007A729A">
      <w:pPr>
        <w:pStyle w:val="Szvegtrzs"/>
      </w:pPr>
      <w:r>
        <w:t xml:space="preserve">_____________________________  </w:t>
      </w:r>
      <w:proofErr w:type="gramStart"/>
      <w:r>
        <w:t>gyermek</w:t>
      </w:r>
      <w:proofErr w:type="gramEnd"/>
      <w:r>
        <w:t xml:space="preserve"> </w:t>
      </w:r>
    </w:p>
    <w:p w:rsidR="007A729A" w:rsidRDefault="007A729A" w:rsidP="007A729A">
      <w:pPr>
        <w:pStyle w:val="Szvegtrzs"/>
      </w:pPr>
      <w:r>
        <w:t xml:space="preserve">_____________________________  </w:t>
      </w:r>
      <w:proofErr w:type="gramStart"/>
      <w:r>
        <w:t>gyermek</w:t>
      </w:r>
      <w:proofErr w:type="gramEnd"/>
      <w:r>
        <w:t xml:space="preserve"> </w:t>
      </w:r>
    </w:p>
    <w:p w:rsidR="007A729A" w:rsidRDefault="007A729A" w:rsidP="007A729A">
      <w:pPr>
        <w:pStyle w:val="Szvegtrzs"/>
      </w:pPr>
    </w:p>
    <w:p w:rsidR="007A729A" w:rsidRDefault="007A729A" w:rsidP="007A729A">
      <w:pPr>
        <w:pStyle w:val="Szvegtrzs"/>
      </w:pPr>
    </w:p>
    <w:p w:rsidR="007A729A" w:rsidRDefault="007A729A" w:rsidP="007A729A">
      <w:pPr>
        <w:pStyle w:val="Szvegtrzs"/>
      </w:pPr>
      <w:r>
        <w:t>Kisfüzes, 200__  _________________hó _____nap</w:t>
      </w:r>
    </w:p>
    <w:p w:rsidR="007A729A" w:rsidRDefault="007A729A" w:rsidP="007A729A">
      <w:pPr>
        <w:pStyle w:val="Szvegtrzs"/>
      </w:pPr>
    </w:p>
    <w:p w:rsidR="007A729A" w:rsidRDefault="007A729A" w:rsidP="007A729A">
      <w:pPr>
        <w:pStyle w:val="Szvegtrzs"/>
      </w:pPr>
      <w:r>
        <w:t xml:space="preserve">_________________________                            _____________________________ </w:t>
      </w:r>
    </w:p>
    <w:p w:rsidR="007A729A" w:rsidRDefault="007A729A" w:rsidP="007A729A">
      <w:pPr>
        <w:pStyle w:val="Szvegtrzs"/>
      </w:pPr>
      <w:r>
        <w:tab/>
        <w:t xml:space="preserve">    </w:t>
      </w:r>
      <w:proofErr w:type="gramStart"/>
      <w:r>
        <w:t>átadó</w:t>
      </w:r>
      <w:proofErr w:type="gramEnd"/>
      <w:r>
        <w:t xml:space="preserve">                                                                            átvevő </w:t>
      </w:r>
    </w:p>
    <w:p w:rsidR="007A729A" w:rsidRDefault="007A729A" w:rsidP="007A729A">
      <w:pPr>
        <w:jc w:val="both"/>
        <w:rPr>
          <w:b/>
          <w:sz w:val="24"/>
          <w:u w:val="single"/>
        </w:rPr>
      </w:pPr>
    </w:p>
    <w:p w:rsidR="007A729A" w:rsidRDefault="007A729A" w:rsidP="007A729A">
      <w:pPr>
        <w:jc w:val="both"/>
        <w:rPr>
          <w:b/>
          <w:sz w:val="24"/>
          <w:u w:val="single"/>
        </w:rPr>
      </w:pPr>
    </w:p>
    <w:p w:rsidR="007A729A" w:rsidRPr="00A64C67" w:rsidRDefault="007A729A" w:rsidP="007A729A">
      <w:pPr>
        <w:jc w:val="both"/>
        <w:rPr>
          <w:b/>
          <w:sz w:val="24"/>
          <w:u w:val="single"/>
        </w:rPr>
      </w:pPr>
      <w:r w:rsidRPr="00A64C67">
        <w:rPr>
          <w:b/>
          <w:sz w:val="24"/>
          <w:u w:val="single"/>
        </w:rPr>
        <w:t>2. számú függelék</w:t>
      </w:r>
    </w:p>
    <w:p w:rsidR="007A729A" w:rsidRDefault="007A729A" w:rsidP="007A729A">
      <w:pPr>
        <w:jc w:val="center"/>
        <w:rPr>
          <w:b/>
          <w:sz w:val="24"/>
          <w:u w:val="single"/>
        </w:rPr>
      </w:pPr>
    </w:p>
    <w:p w:rsidR="007A729A" w:rsidRPr="00A64C67" w:rsidRDefault="007A729A" w:rsidP="007A729A">
      <w:pPr>
        <w:pStyle w:val="Cmsor1"/>
        <w:rPr>
          <w:b/>
        </w:rPr>
      </w:pPr>
      <w:r w:rsidRPr="00A64C67">
        <w:rPr>
          <w:b/>
        </w:rPr>
        <w:t xml:space="preserve">N Y I L V Á N T </w:t>
      </w:r>
      <w:proofErr w:type="gramStart"/>
      <w:r w:rsidRPr="00A64C67">
        <w:rPr>
          <w:b/>
        </w:rPr>
        <w:t>A</w:t>
      </w:r>
      <w:proofErr w:type="gramEnd"/>
      <w:r w:rsidRPr="00A64C67">
        <w:rPr>
          <w:b/>
        </w:rPr>
        <w:t xml:space="preserve"> R T Á S</w:t>
      </w:r>
    </w:p>
    <w:p w:rsidR="007A729A" w:rsidRPr="00A64C67" w:rsidRDefault="007A729A" w:rsidP="007A729A">
      <w:pPr>
        <w:jc w:val="center"/>
        <w:rPr>
          <w:b/>
          <w:sz w:val="24"/>
        </w:rPr>
      </w:pPr>
      <w:proofErr w:type="gramStart"/>
      <w:r w:rsidRPr="00A64C67">
        <w:rPr>
          <w:b/>
          <w:sz w:val="24"/>
        </w:rPr>
        <w:t>a</w:t>
      </w:r>
      <w:proofErr w:type="gramEnd"/>
      <w:r w:rsidRPr="00A64C67">
        <w:rPr>
          <w:b/>
          <w:sz w:val="24"/>
        </w:rPr>
        <w:t xml:space="preserve"> vagyonnyilatkozatokról</w:t>
      </w:r>
    </w:p>
    <w:p w:rsidR="007A729A" w:rsidRDefault="007A729A" w:rsidP="007A729A">
      <w:pPr>
        <w:rPr>
          <w:sz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2835"/>
        <w:gridCol w:w="1984"/>
        <w:gridCol w:w="1985"/>
        <w:gridCol w:w="1276"/>
      </w:tblGrid>
      <w:tr w:rsidR="007A729A" w:rsidTr="0097505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Sorszám  </w:t>
            </w:r>
          </w:p>
        </w:tc>
        <w:tc>
          <w:tcPr>
            <w:tcW w:w="2835" w:type="dxa"/>
          </w:tcPr>
          <w:p w:rsidR="007A729A" w:rsidRDefault="007A729A" w:rsidP="009750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Nyilatkozattételre kötelezett neve</w:t>
            </w:r>
          </w:p>
        </w:tc>
        <w:tc>
          <w:tcPr>
            <w:tcW w:w="3969" w:type="dxa"/>
            <w:gridSpan w:val="2"/>
          </w:tcPr>
          <w:p w:rsidR="007A729A" w:rsidRDefault="007A729A" w:rsidP="00975050">
            <w:pPr>
              <w:pStyle w:val="Cmsor4"/>
            </w:pPr>
            <w:r>
              <w:t xml:space="preserve">Hozzátartozói </w:t>
            </w:r>
            <w:proofErr w:type="spellStart"/>
            <w:r>
              <w:t>v.nyilatkozatok</w:t>
            </w:r>
            <w:proofErr w:type="spellEnd"/>
            <w:r>
              <w:t xml:space="preserve"> száma</w:t>
            </w:r>
          </w:p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 Házastárs/</w:t>
            </w:r>
            <w:proofErr w:type="gramStart"/>
            <w:r>
              <w:rPr>
                <w:sz w:val="24"/>
              </w:rPr>
              <w:t>élettárs              gyermek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7A729A" w:rsidRDefault="007A729A" w:rsidP="009750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Átvétel</w:t>
            </w:r>
          </w:p>
          <w:p w:rsidR="007A729A" w:rsidRDefault="007A729A" w:rsidP="009750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időpontja</w:t>
            </w: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04" w:type="dxa"/>
          </w:tcPr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    1.</w:t>
            </w:r>
          </w:p>
        </w:tc>
        <w:tc>
          <w:tcPr>
            <w:tcW w:w="283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729A" w:rsidRDefault="007A729A" w:rsidP="00975050">
            <w:pPr>
              <w:rPr>
                <w:sz w:val="24"/>
              </w:rPr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    2.</w:t>
            </w:r>
          </w:p>
        </w:tc>
        <w:tc>
          <w:tcPr>
            <w:tcW w:w="283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729A" w:rsidRDefault="007A729A" w:rsidP="00975050">
            <w:pPr>
              <w:rPr>
                <w:sz w:val="24"/>
              </w:rPr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    3.</w:t>
            </w:r>
          </w:p>
        </w:tc>
        <w:tc>
          <w:tcPr>
            <w:tcW w:w="283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729A" w:rsidRDefault="007A729A" w:rsidP="00975050">
            <w:pPr>
              <w:rPr>
                <w:sz w:val="24"/>
              </w:rPr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    4. </w:t>
            </w:r>
          </w:p>
        </w:tc>
        <w:tc>
          <w:tcPr>
            <w:tcW w:w="283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729A" w:rsidRDefault="007A729A" w:rsidP="00975050">
            <w:pPr>
              <w:rPr>
                <w:sz w:val="24"/>
              </w:rPr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    5.</w:t>
            </w:r>
          </w:p>
        </w:tc>
        <w:tc>
          <w:tcPr>
            <w:tcW w:w="283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729A" w:rsidRDefault="007A729A" w:rsidP="00975050">
            <w:pPr>
              <w:rPr>
                <w:sz w:val="24"/>
              </w:rPr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    6.</w:t>
            </w:r>
          </w:p>
        </w:tc>
        <w:tc>
          <w:tcPr>
            <w:tcW w:w="283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729A" w:rsidRDefault="007A729A" w:rsidP="00975050">
            <w:pPr>
              <w:rPr>
                <w:sz w:val="24"/>
              </w:rPr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    7.</w:t>
            </w:r>
          </w:p>
        </w:tc>
        <w:tc>
          <w:tcPr>
            <w:tcW w:w="283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729A" w:rsidRDefault="007A729A" w:rsidP="00975050">
            <w:pPr>
              <w:rPr>
                <w:sz w:val="24"/>
              </w:rPr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    8.</w:t>
            </w:r>
          </w:p>
        </w:tc>
        <w:tc>
          <w:tcPr>
            <w:tcW w:w="283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729A" w:rsidRDefault="007A729A" w:rsidP="00975050">
            <w:pPr>
              <w:rPr>
                <w:sz w:val="24"/>
              </w:rPr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    9.</w:t>
            </w:r>
          </w:p>
        </w:tc>
        <w:tc>
          <w:tcPr>
            <w:tcW w:w="283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729A" w:rsidRDefault="007A729A" w:rsidP="00975050">
            <w:pPr>
              <w:rPr>
                <w:sz w:val="24"/>
              </w:rPr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7A729A" w:rsidRDefault="007A729A" w:rsidP="00975050">
            <w:pPr>
              <w:rPr>
                <w:sz w:val="24"/>
              </w:rPr>
            </w:pPr>
            <w:r>
              <w:rPr>
                <w:sz w:val="24"/>
              </w:rPr>
              <w:t xml:space="preserve">   10. </w:t>
            </w:r>
          </w:p>
        </w:tc>
        <w:tc>
          <w:tcPr>
            <w:tcW w:w="283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A729A" w:rsidRDefault="007A729A" w:rsidP="0097505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729A" w:rsidRDefault="007A729A" w:rsidP="00975050">
            <w:pPr>
              <w:rPr>
                <w:sz w:val="24"/>
              </w:rPr>
            </w:pPr>
          </w:p>
        </w:tc>
      </w:tr>
    </w:tbl>
    <w:p w:rsidR="007A729A" w:rsidRDefault="007A729A" w:rsidP="007A729A">
      <w:pPr>
        <w:rPr>
          <w:sz w:val="24"/>
        </w:rPr>
      </w:pPr>
    </w:p>
    <w:p w:rsidR="007A729A" w:rsidRPr="00A64C67" w:rsidRDefault="007A729A" w:rsidP="007A729A">
      <w:pPr>
        <w:pStyle w:val="Szvegtrzs"/>
        <w:rPr>
          <w:b/>
          <w:u w:val="single"/>
        </w:rPr>
      </w:pPr>
      <w:r w:rsidRPr="00A64C67">
        <w:rPr>
          <w:b/>
          <w:u w:val="single"/>
        </w:rPr>
        <w:t>3. számú függelék</w:t>
      </w:r>
    </w:p>
    <w:p w:rsidR="007A729A" w:rsidRPr="00A64C67" w:rsidRDefault="007A729A" w:rsidP="007A729A">
      <w:pPr>
        <w:pStyle w:val="Szvegtrzs"/>
        <w:jc w:val="center"/>
        <w:rPr>
          <w:b/>
        </w:rPr>
      </w:pPr>
      <w:r w:rsidRPr="00A64C67">
        <w:rPr>
          <w:b/>
        </w:rPr>
        <w:t xml:space="preserve">N Y I L V Á N T </w:t>
      </w:r>
      <w:proofErr w:type="gramStart"/>
      <w:r w:rsidRPr="00A64C67">
        <w:rPr>
          <w:b/>
        </w:rPr>
        <w:t>A</w:t>
      </w:r>
      <w:proofErr w:type="gramEnd"/>
      <w:r w:rsidRPr="00A64C67">
        <w:rPr>
          <w:b/>
        </w:rPr>
        <w:t xml:space="preserve"> R T Á S</w:t>
      </w:r>
    </w:p>
    <w:p w:rsidR="007A729A" w:rsidRPr="00A64C67" w:rsidRDefault="007A729A" w:rsidP="007A729A">
      <w:pPr>
        <w:pStyle w:val="Szvegtrzs"/>
        <w:jc w:val="center"/>
        <w:rPr>
          <w:b/>
        </w:rPr>
      </w:pPr>
      <w:proofErr w:type="gramStart"/>
      <w:r w:rsidRPr="00A64C67">
        <w:rPr>
          <w:b/>
        </w:rPr>
        <w:t>a</w:t>
      </w:r>
      <w:proofErr w:type="gramEnd"/>
      <w:r w:rsidRPr="00A64C67">
        <w:rPr>
          <w:b/>
        </w:rPr>
        <w:t xml:space="preserve"> vagyonnyilatkozatok ellenőrzési eljárásáról</w:t>
      </w:r>
    </w:p>
    <w:p w:rsidR="007A729A" w:rsidRDefault="007A729A" w:rsidP="007A729A">
      <w:pPr>
        <w:pStyle w:val="Szvegtrzs"/>
      </w:pPr>
    </w:p>
    <w:p w:rsidR="007A729A" w:rsidRDefault="007A729A" w:rsidP="007A729A">
      <w:pPr>
        <w:pStyle w:val="Szvegtrzs"/>
        <w:numPr>
          <w:ilvl w:val="0"/>
          <w:numId w:val="7"/>
        </w:numPr>
      </w:pPr>
      <w:r>
        <w:t>A vagyonnyilatkozattal kapcsolatos eljárást kezdeményező neve, címe:</w:t>
      </w:r>
    </w:p>
    <w:p w:rsidR="007A729A" w:rsidRDefault="007A729A" w:rsidP="007A729A">
      <w:pPr>
        <w:pStyle w:val="Szvegtrzs"/>
        <w:numPr>
          <w:ilvl w:val="0"/>
          <w:numId w:val="7"/>
        </w:numPr>
      </w:pPr>
      <w:r>
        <w:t>Az eljárás kezdeményezésének időpontja:</w:t>
      </w:r>
    </w:p>
    <w:p w:rsidR="007A729A" w:rsidRDefault="007A729A" w:rsidP="007A729A">
      <w:pPr>
        <w:pStyle w:val="Szvegtrzs"/>
        <w:numPr>
          <w:ilvl w:val="0"/>
          <w:numId w:val="7"/>
        </w:numPr>
      </w:pPr>
      <w:r>
        <w:t>Az eljárásban érintett képviselő:</w:t>
      </w:r>
    </w:p>
    <w:p w:rsidR="007A729A" w:rsidRDefault="007A729A" w:rsidP="007A729A">
      <w:pPr>
        <w:pStyle w:val="Szvegtrzs"/>
        <w:numPr>
          <w:ilvl w:val="0"/>
          <w:numId w:val="7"/>
        </w:numPr>
      </w:pPr>
      <w:r>
        <w:t>A vagyonnyilatkozat kifogásolt része:</w:t>
      </w:r>
    </w:p>
    <w:p w:rsidR="007A729A" w:rsidRDefault="007A729A" w:rsidP="007A729A">
      <w:pPr>
        <w:pStyle w:val="Szvegtrzs"/>
        <w:numPr>
          <w:ilvl w:val="0"/>
          <w:numId w:val="7"/>
        </w:numPr>
      </w:pPr>
      <w:r>
        <w:t>A 4. pont megjelölésének hiányában a hiánypótlásra felhívás időpontja:</w:t>
      </w:r>
    </w:p>
    <w:p w:rsidR="007A729A" w:rsidRDefault="007A729A" w:rsidP="007A729A">
      <w:pPr>
        <w:pStyle w:val="Szvegtrzs"/>
        <w:numPr>
          <w:ilvl w:val="0"/>
          <w:numId w:val="7"/>
        </w:numPr>
      </w:pPr>
      <w:r>
        <w:t>Az érintett tájékoztatásának időpontja a bejelentésről:</w:t>
      </w:r>
    </w:p>
    <w:p w:rsidR="007A729A" w:rsidRDefault="007A729A" w:rsidP="007A729A">
      <w:pPr>
        <w:pStyle w:val="Szvegtrzs"/>
        <w:numPr>
          <w:ilvl w:val="0"/>
          <w:numId w:val="7"/>
        </w:numPr>
      </w:pPr>
      <w:r>
        <w:t>Az azonosító adatok átadásának időpontja a Bizottság részére:</w:t>
      </w:r>
    </w:p>
    <w:p w:rsidR="007A729A" w:rsidRDefault="007A729A" w:rsidP="007A729A">
      <w:pPr>
        <w:pStyle w:val="Szvegtrzs"/>
        <w:numPr>
          <w:ilvl w:val="0"/>
          <w:numId w:val="7"/>
        </w:numPr>
      </w:pPr>
      <w:r>
        <w:lastRenderedPageBreak/>
        <w:t>A Bizottság ülésének időpontja:</w:t>
      </w:r>
    </w:p>
    <w:p w:rsidR="007A729A" w:rsidRDefault="007A729A" w:rsidP="007A729A">
      <w:pPr>
        <w:pStyle w:val="Szvegtrzs"/>
        <w:numPr>
          <w:ilvl w:val="0"/>
          <w:numId w:val="7"/>
        </w:numPr>
      </w:pPr>
      <w:r>
        <w:t>Az eljárás eredménye:</w:t>
      </w:r>
    </w:p>
    <w:p w:rsidR="007A729A" w:rsidRDefault="007A729A" w:rsidP="007A729A">
      <w:pPr>
        <w:pStyle w:val="Szvegtrzs"/>
        <w:numPr>
          <w:ilvl w:val="0"/>
          <w:numId w:val="8"/>
        </w:numPr>
      </w:pPr>
      <w:r>
        <w:t>A bejelentés elutasítva, mert</w:t>
      </w:r>
    </w:p>
    <w:p w:rsidR="007A729A" w:rsidRDefault="007A729A" w:rsidP="007A729A">
      <w:pPr>
        <w:pStyle w:val="Szvegtrzs"/>
        <w:numPr>
          <w:ilvl w:val="0"/>
          <w:numId w:val="9"/>
        </w:numPr>
      </w:pPr>
      <w:r>
        <w:t>nyilvánvalóan alaptalan,</w:t>
      </w:r>
    </w:p>
    <w:p w:rsidR="007A729A" w:rsidRDefault="007A729A" w:rsidP="007A729A">
      <w:pPr>
        <w:pStyle w:val="Szvegtrzs"/>
        <w:numPr>
          <w:ilvl w:val="0"/>
          <w:numId w:val="9"/>
        </w:numPr>
      </w:pPr>
      <w:r>
        <w:t>a bejelentő a hiánypótlásnak nem tett eleget,</w:t>
      </w:r>
    </w:p>
    <w:p w:rsidR="007A729A" w:rsidRDefault="007A729A" w:rsidP="007A729A">
      <w:pPr>
        <w:pStyle w:val="Szvegtrzs"/>
        <w:numPr>
          <w:ilvl w:val="0"/>
          <w:numId w:val="9"/>
        </w:numPr>
      </w:pPr>
      <w:r>
        <w:t>az ismételt kezdeményezés új tényállítást nem tartalmaz.</w:t>
      </w:r>
    </w:p>
    <w:p w:rsidR="007A729A" w:rsidRDefault="007A729A" w:rsidP="007A729A">
      <w:pPr>
        <w:pStyle w:val="Szvegtrzs"/>
        <w:numPr>
          <w:ilvl w:val="0"/>
          <w:numId w:val="8"/>
        </w:numPr>
      </w:pPr>
      <w:r>
        <w:t>A bejelentés alapján a Bizottság az alábbiakat állapította meg:</w:t>
      </w:r>
    </w:p>
    <w:p w:rsidR="007A729A" w:rsidRDefault="007A729A" w:rsidP="007A729A">
      <w:pPr>
        <w:pStyle w:val="Szvegtrzs"/>
        <w:numPr>
          <w:ilvl w:val="0"/>
          <w:numId w:val="7"/>
        </w:numPr>
      </w:pPr>
      <w:r>
        <w:t>Az azonosító adatok törlésének időpontja:</w:t>
      </w:r>
    </w:p>
    <w:p w:rsidR="007A729A" w:rsidRDefault="007A729A" w:rsidP="007A729A">
      <w:pPr>
        <w:pStyle w:val="Szvegtrzs"/>
        <w:numPr>
          <w:ilvl w:val="0"/>
          <w:numId w:val="7"/>
        </w:numPr>
      </w:pPr>
      <w:r>
        <w:t>A Képviselőtestület tájékoztatásának időpontja az eljárás eredményéről</w:t>
      </w:r>
    </w:p>
    <w:p w:rsidR="007A729A" w:rsidRPr="00522191" w:rsidRDefault="007A729A" w:rsidP="007A729A">
      <w:pPr>
        <w:pStyle w:val="Szvegtrzs"/>
        <w:rPr>
          <w:b/>
          <w:u w:val="single"/>
        </w:rPr>
      </w:pPr>
      <w:r w:rsidRPr="00522191">
        <w:rPr>
          <w:b/>
          <w:u w:val="single"/>
        </w:rPr>
        <w:t>4. számú függelék</w:t>
      </w:r>
    </w:p>
    <w:p w:rsidR="007A729A" w:rsidRDefault="007A729A" w:rsidP="007A729A">
      <w:pPr>
        <w:pStyle w:val="Szvegtrzs"/>
        <w:jc w:val="center"/>
      </w:pPr>
    </w:p>
    <w:p w:rsidR="007A729A" w:rsidRPr="00A64C67" w:rsidRDefault="007A729A" w:rsidP="007A729A">
      <w:pPr>
        <w:pStyle w:val="Szvegtrzs"/>
        <w:jc w:val="center"/>
        <w:rPr>
          <w:b/>
        </w:rPr>
      </w:pPr>
      <w:r w:rsidRPr="00A64C67">
        <w:rPr>
          <w:b/>
        </w:rPr>
        <w:t xml:space="preserve">N Y I L V Á N T </w:t>
      </w:r>
      <w:proofErr w:type="gramStart"/>
      <w:r w:rsidRPr="00A64C67">
        <w:rPr>
          <w:b/>
        </w:rPr>
        <w:t>A</w:t>
      </w:r>
      <w:proofErr w:type="gramEnd"/>
      <w:r w:rsidRPr="00A64C67">
        <w:rPr>
          <w:b/>
        </w:rPr>
        <w:t xml:space="preserve"> R T Á S</w:t>
      </w:r>
    </w:p>
    <w:p w:rsidR="007A729A" w:rsidRDefault="007A729A" w:rsidP="007A729A">
      <w:pPr>
        <w:pStyle w:val="Szvegtrzs"/>
        <w:jc w:val="center"/>
      </w:pPr>
      <w:proofErr w:type="gramStart"/>
      <w:r w:rsidRPr="00A64C67">
        <w:rPr>
          <w:b/>
        </w:rPr>
        <w:t>a</w:t>
      </w:r>
      <w:proofErr w:type="gramEnd"/>
      <w:r w:rsidRPr="00A64C67">
        <w:rPr>
          <w:b/>
        </w:rPr>
        <w:t xml:space="preserve"> vagyonnyilatkozatokba történő betekintésről</w:t>
      </w:r>
    </w:p>
    <w:p w:rsidR="007A729A" w:rsidRDefault="007A729A" w:rsidP="007A729A">
      <w:pPr>
        <w:pStyle w:val="Szvegtrzs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2126"/>
        <w:gridCol w:w="2410"/>
        <w:gridCol w:w="1912"/>
      </w:tblGrid>
      <w:tr w:rsidR="007A729A" w:rsidTr="0097505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7A729A" w:rsidRDefault="007A729A" w:rsidP="00975050">
            <w:pPr>
              <w:pStyle w:val="Szvegtrzs"/>
            </w:pPr>
            <w:r>
              <w:t>Betekintő személy neve</w:t>
            </w:r>
          </w:p>
        </w:tc>
        <w:tc>
          <w:tcPr>
            <w:tcW w:w="2126" w:type="dxa"/>
          </w:tcPr>
          <w:p w:rsidR="007A729A" w:rsidRDefault="007A729A" w:rsidP="00975050">
            <w:pPr>
              <w:pStyle w:val="Szvegtrzs"/>
            </w:pPr>
            <w:r>
              <w:t>Aláírása</w:t>
            </w:r>
          </w:p>
        </w:tc>
        <w:tc>
          <w:tcPr>
            <w:tcW w:w="2410" w:type="dxa"/>
          </w:tcPr>
          <w:p w:rsidR="007A729A" w:rsidRDefault="007A729A" w:rsidP="00975050">
            <w:pPr>
              <w:pStyle w:val="Szvegtrzs"/>
              <w:jc w:val="left"/>
            </w:pPr>
            <w:r>
              <w:t xml:space="preserve">Betekintés időpontja       </w:t>
            </w:r>
          </w:p>
        </w:tc>
        <w:tc>
          <w:tcPr>
            <w:tcW w:w="1912" w:type="dxa"/>
          </w:tcPr>
          <w:p w:rsidR="007A729A" w:rsidRDefault="007A729A" w:rsidP="00975050">
            <w:pPr>
              <w:pStyle w:val="Szvegtrzs"/>
              <w:jc w:val="left"/>
            </w:pPr>
            <w:r>
              <w:t>Megjegyzés</w:t>
            </w: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A729A" w:rsidRDefault="007A729A" w:rsidP="00975050">
            <w:pPr>
              <w:pStyle w:val="Szvegtrzs"/>
              <w:jc w:val="left"/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A729A" w:rsidRDefault="007A729A" w:rsidP="00975050">
            <w:pPr>
              <w:pStyle w:val="Szvegtrzs"/>
              <w:jc w:val="left"/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A729A" w:rsidRDefault="007A729A" w:rsidP="00975050">
            <w:pPr>
              <w:pStyle w:val="Szvegtrzs"/>
              <w:jc w:val="left"/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A729A" w:rsidRDefault="007A729A" w:rsidP="00975050">
            <w:pPr>
              <w:pStyle w:val="Szvegtrzs"/>
              <w:jc w:val="left"/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A729A" w:rsidRDefault="007A729A" w:rsidP="00975050">
            <w:pPr>
              <w:pStyle w:val="Szvegtrzs"/>
              <w:jc w:val="left"/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A729A" w:rsidRDefault="007A729A" w:rsidP="00975050">
            <w:pPr>
              <w:pStyle w:val="Szvegtrzs"/>
              <w:jc w:val="left"/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A729A" w:rsidRDefault="007A729A" w:rsidP="00975050">
            <w:pPr>
              <w:pStyle w:val="Szvegtrzs"/>
              <w:jc w:val="left"/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A729A" w:rsidRDefault="007A729A" w:rsidP="00975050">
            <w:pPr>
              <w:pStyle w:val="Szvegtrzs"/>
              <w:jc w:val="left"/>
            </w:pPr>
          </w:p>
        </w:tc>
      </w:tr>
      <w:tr w:rsidR="007A729A" w:rsidTr="00975050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A729A" w:rsidRDefault="007A729A" w:rsidP="0097505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A729A" w:rsidRDefault="007A729A" w:rsidP="00975050">
            <w:pPr>
              <w:pStyle w:val="Szvegtrzs"/>
              <w:jc w:val="left"/>
            </w:pPr>
          </w:p>
        </w:tc>
      </w:tr>
    </w:tbl>
    <w:p w:rsidR="007A729A" w:rsidRDefault="007A729A" w:rsidP="007A729A">
      <w:pPr>
        <w:pStyle w:val="Szvegtrzs"/>
      </w:pPr>
    </w:p>
    <w:p w:rsidR="007A729A" w:rsidRDefault="007A729A" w:rsidP="007A729A">
      <w:pPr>
        <w:jc w:val="both"/>
        <w:rPr>
          <w:b/>
          <w:sz w:val="24"/>
        </w:rPr>
      </w:pPr>
    </w:p>
    <w:p w:rsidR="00272BBA" w:rsidRDefault="00272BBA"/>
    <w:sectPr w:rsidR="00272BBA" w:rsidSect="007A7AF1">
      <w:headerReference w:type="even" r:id="rId7"/>
      <w:headerReference w:type="default" r:id="rId8"/>
      <w:pgSz w:w="11906" w:h="16838"/>
      <w:pgMar w:top="1418" w:right="1418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AE" w:rsidRDefault="00C738AE" w:rsidP="007A729A">
      <w:r>
        <w:separator/>
      </w:r>
    </w:p>
  </w:endnote>
  <w:endnote w:type="continuationSeparator" w:id="0">
    <w:p w:rsidR="00C738AE" w:rsidRDefault="00C738AE" w:rsidP="007A7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AE" w:rsidRDefault="00C738AE" w:rsidP="007A729A">
      <w:r>
        <w:separator/>
      </w:r>
    </w:p>
  </w:footnote>
  <w:footnote w:type="continuationSeparator" w:id="0">
    <w:p w:rsidR="00C738AE" w:rsidRDefault="00C738AE" w:rsidP="007A729A">
      <w:r>
        <w:continuationSeparator/>
      </w:r>
    </w:p>
  </w:footnote>
  <w:footnote w:id="1">
    <w:p w:rsidR="007A729A" w:rsidRDefault="007A729A" w:rsidP="007A729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063DF">
        <w:rPr>
          <w:b/>
        </w:rPr>
        <w:t>Módosította: a</w:t>
      </w:r>
      <w:r>
        <w:rPr>
          <w:b/>
        </w:rPr>
        <w:t xml:space="preserve"> 3/2013. (IV. 25.) önkormányzati rendelet. Hatályos: 2013. április 26-tól.</w:t>
      </w:r>
    </w:p>
  </w:footnote>
  <w:footnote w:id="2">
    <w:p w:rsidR="007A729A" w:rsidRDefault="007A729A" w:rsidP="007A729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063DF">
        <w:rPr>
          <w:b/>
        </w:rPr>
        <w:t>Módosította: a</w:t>
      </w:r>
      <w:r>
        <w:rPr>
          <w:b/>
        </w:rPr>
        <w:t xml:space="preserve"> 3/2013. (IV. 25.) önkormányzati rendelet. Hatályos: 2013. április 26-tól.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AF1" w:rsidRDefault="00C738AE" w:rsidP="007A7A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A7AF1" w:rsidRDefault="00C738A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AF1" w:rsidRDefault="00C738AE" w:rsidP="007A7A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</w:instrText>
    </w:r>
    <w:r>
      <w:rPr>
        <w:rStyle w:val="Oldalszm"/>
      </w:rPr>
      <w:instrText xml:space="preserve"> </w:instrText>
    </w:r>
    <w:r>
      <w:rPr>
        <w:rStyle w:val="Oldalszm"/>
      </w:rPr>
      <w:fldChar w:fldCharType="separate"/>
    </w:r>
    <w:r w:rsidR="007A729A">
      <w:rPr>
        <w:rStyle w:val="Oldalszm"/>
        <w:noProof/>
      </w:rPr>
      <w:t>4</w:t>
    </w:r>
    <w:r>
      <w:rPr>
        <w:rStyle w:val="Oldalszm"/>
      </w:rPr>
      <w:fldChar w:fldCharType="end"/>
    </w:r>
  </w:p>
  <w:p w:rsidR="007A7AF1" w:rsidRDefault="00C738A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D12"/>
    <w:multiLevelType w:val="multilevel"/>
    <w:tmpl w:val="49080A4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66BE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341F1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B484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C1154"/>
    <w:multiLevelType w:val="multilevel"/>
    <w:tmpl w:val="D4C2A4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34814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400E2"/>
    <w:multiLevelType w:val="multi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13B1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11965"/>
    <w:multiLevelType w:val="multilevel"/>
    <w:tmpl w:val="D29890B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29A"/>
    <w:rsid w:val="00272BBA"/>
    <w:rsid w:val="007A729A"/>
    <w:rsid w:val="00C7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7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A729A"/>
    <w:pPr>
      <w:keepNext/>
      <w:jc w:val="center"/>
      <w:outlineLvl w:val="0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7A729A"/>
    <w:pPr>
      <w:keepNext/>
      <w:pBdr>
        <w:bottom w:val="single" w:sz="6" w:space="1" w:color="auto"/>
      </w:pBdr>
      <w:jc w:val="center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A729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7A729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A72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A729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A729A"/>
  </w:style>
  <w:style w:type="paragraph" w:styleId="Szvegtrzs">
    <w:name w:val="Body Text"/>
    <w:basedOn w:val="Norml"/>
    <w:link w:val="SzvegtrzsChar"/>
    <w:rsid w:val="007A729A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7A729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7A729A"/>
  </w:style>
  <w:style w:type="character" w:customStyle="1" w:styleId="LbjegyzetszvegChar">
    <w:name w:val="Lábjegyzetszöveg Char"/>
    <w:basedOn w:val="Bekezdsalapbettpusa"/>
    <w:link w:val="Lbjegyzetszveg"/>
    <w:semiHidden/>
    <w:rsid w:val="007A729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A72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2014-09-18T10:16:00Z</dcterms:created>
  <dcterms:modified xsi:type="dcterms:W3CDTF">2014-09-18T10:16:00Z</dcterms:modified>
</cp:coreProperties>
</file>