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487"/>
        <w:gridCol w:w="1710"/>
        <w:gridCol w:w="1183"/>
        <w:gridCol w:w="94"/>
        <w:gridCol w:w="606"/>
        <w:gridCol w:w="101"/>
        <w:gridCol w:w="709"/>
        <w:gridCol w:w="142"/>
        <w:gridCol w:w="523"/>
        <w:gridCol w:w="612"/>
        <w:gridCol w:w="914"/>
        <w:gridCol w:w="639"/>
        <w:gridCol w:w="696"/>
        <w:gridCol w:w="796"/>
      </w:tblGrid>
      <w:tr w:rsidR="00AF5C9A" w:rsidRPr="00D20EEE" w:rsidTr="00AF5C9A">
        <w:trPr>
          <w:trHeight w:val="30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1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AF5C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u-HU"/>
              </w:rPr>
              <w:t xml:space="preserve">1. melléklet </w:t>
            </w:r>
            <w:proofErr w:type="gramStart"/>
            <w:r w:rsidRPr="00D20EE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u-HU"/>
              </w:rPr>
              <w:t xml:space="preserve">a  </w:t>
            </w:r>
            <w:r w:rsidR="00AF5C9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u-HU"/>
              </w:rPr>
              <w:t>10</w:t>
            </w:r>
            <w:proofErr w:type="gramEnd"/>
            <w:r w:rsidRPr="00D20EE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u-HU"/>
              </w:rPr>
              <w:t xml:space="preserve"> /2020. (IX</w:t>
            </w:r>
            <w:r w:rsidR="00AF5C9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u-HU"/>
              </w:rPr>
              <w:t>.30</w:t>
            </w:r>
            <w:proofErr w:type="gramStart"/>
            <w:r w:rsidR="00AF5C9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u-HU"/>
              </w:rPr>
              <w:t xml:space="preserve">) </w:t>
            </w:r>
            <w:r w:rsidRPr="00D20EE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u-HU"/>
              </w:rPr>
              <w:t xml:space="preserve">  számú</w:t>
            </w:r>
            <w:proofErr w:type="gramEnd"/>
            <w:r w:rsidRPr="00D20EE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u-HU"/>
              </w:rPr>
              <w:t xml:space="preserve"> önkormányzati rendelethez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</w:tr>
      <w:tr w:rsidR="00AF5C9A" w:rsidRPr="00D20EEE" w:rsidTr="00AF5C9A">
        <w:trPr>
          <w:trHeight w:val="30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</w:tr>
      <w:tr w:rsidR="00D20EEE" w:rsidRPr="00D20EEE" w:rsidTr="00AF5C9A">
        <w:trPr>
          <w:trHeight w:val="315"/>
        </w:trPr>
        <w:tc>
          <w:tcPr>
            <w:tcW w:w="3347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Bükkszentkereszt Község Önkormányzat 2020. évi költségvetési bevételi előirányzatai és költségvetési kiadási előirányzatai </w:t>
            </w:r>
          </w:p>
        </w:tc>
        <w:tc>
          <w:tcPr>
            <w:tcW w:w="165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D20EEE" w:rsidRPr="00D20EEE" w:rsidTr="00AF5C9A">
        <w:trPr>
          <w:trHeight w:val="300"/>
        </w:trPr>
        <w:tc>
          <w:tcPr>
            <w:tcW w:w="3347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(Áht. 23. § (2) bekezdés a) pontja)</w:t>
            </w:r>
          </w:p>
        </w:tc>
        <w:tc>
          <w:tcPr>
            <w:tcW w:w="165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</w:tr>
      <w:tr w:rsidR="00AF5C9A" w:rsidRPr="00D20EEE" w:rsidTr="00AF5C9A">
        <w:trPr>
          <w:trHeight w:val="30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</w:tr>
      <w:tr w:rsidR="00D20EEE" w:rsidRPr="00D20EEE" w:rsidTr="00AF5C9A">
        <w:trPr>
          <w:trHeight w:val="360"/>
        </w:trPr>
        <w:tc>
          <w:tcPr>
            <w:tcW w:w="3347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BEVÉTELEK</w:t>
            </w:r>
          </w:p>
        </w:tc>
        <w:tc>
          <w:tcPr>
            <w:tcW w:w="165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AF5C9A" w:rsidRPr="00D20EEE" w:rsidTr="00AF5C9A">
        <w:trPr>
          <w:trHeight w:val="30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ezer forint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ezer forint</w:t>
            </w:r>
          </w:p>
        </w:tc>
      </w:tr>
      <w:tr w:rsidR="00AF5C9A" w:rsidRPr="00D20EEE" w:rsidTr="00AF5C9A">
        <w:trPr>
          <w:trHeight w:val="30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2020. évi előirányzat</w:t>
            </w:r>
          </w:p>
        </w:tc>
        <w:tc>
          <w:tcPr>
            <w:tcW w:w="16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2020. évi módosított előirányzat</w:t>
            </w:r>
          </w:p>
        </w:tc>
      </w:tr>
      <w:tr w:rsidR="00AF5C9A" w:rsidRPr="00D20EEE" w:rsidTr="00AF5C9A">
        <w:trPr>
          <w:trHeight w:val="1215"/>
        </w:trPr>
        <w:tc>
          <w:tcPr>
            <w:tcW w:w="2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sorszám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Bevételi jogcím</w:t>
            </w:r>
          </w:p>
        </w:tc>
        <w:tc>
          <w:tcPr>
            <w:tcW w:w="69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2020. évi előirányzat </w:t>
            </w:r>
            <w:proofErr w:type="spellStart"/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összessen</w:t>
            </w:r>
            <w:proofErr w:type="spellEnd"/>
          </w:p>
        </w:tc>
        <w:tc>
          <w:tcPr>
            <w:tcW w:w="38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2020. évi módosított előirányzat </w:t>
            </w:r>
            <w:proofErr w:type="spellStart"/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összessen</w:t>
            </w:r>
            <w:proofErr w:type="spellEnd"/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Államigazgatási feladat</w:t>
            </w:r>
          </w:p>
        </w:tc>
      </w:tr>
      <w:tr w:rsidR="00AF5C9A" w:rsidRPr="00D20EEE" w:rsidTr="00AF5C9A">
        <w:trPr>
          <w:trHeight w:val="450"/>
        </w:trPr>
        <w:tc>
          <w:tcPr>
            <w:tcW w:w="2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92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6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281 378    </w:t>
            </w:r>
          </w:p>
        </w:tc>
        <w:tc>
          <w:tcPr>
            <w:tcW w:w="38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249 213    </w:t>
            </w:r>
          </w:p>
        </w:tc>
        <w:tc>
          <w:tcPr>
            <w:tcW w:w="46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    -    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32 165    </w:t>
            </w:r>
          </w:p>
        </w:tc>
        <w:tc>
          <w:tcPr>
            <w:tcW w:w="49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269 929    </w:t>
            </w:r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225 217    </w:t>
            </w:r>
          </w:p>
        </w:tc>
        <w:tc>
          <w:tcPr>
            <w:tcW w:w="37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8 800    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35 912    </w:t>
            </w:r>
          </w:p>
        </w:tc>
      </w:tr>
      <w:tr w:rsidR="00AF5C9A" w:rsidRPr="00D20EEE" w:rsidTr="00AF5C9A">
        <w:trPr>
          <w:trHeight w:val="31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I.1.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B1. Működési célú támogatások államháztartáson belülről</w:t>
            </w:r>
          </w:p>
        </w:tc>
        <w:tc>
          <w:tcPr>
            <w:tcW w:w="69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136 777    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104 625    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-    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32 152   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172 222    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136 323   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  -   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35 899    </w:t>
            </w:r>
          </w:p>
        </w:tc>
      </w:tr>
      <w:tr w:rsidR="00AF5C9A" w:rsidRPr="00D20EEE" w:rsidTr="00AF5C9A">
        <w:trPr>
          <w:trHeight w:val="31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I.2.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B3 Közhatalmi bevételek</w:t>
            </w:r>
          </w:p>
        </w:tc>
        <w:tc>
          <w:tcPr>
            <w:tcW w:w="69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52 000    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52 000    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-    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    -   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36 000    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36 000   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  -   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   -    </w:t>
            </w:r>
          </w:p>
        </w:tc>
      </w:tr>
      <w:tr w:rsidR="00AF5C9A" w:rsidRPr="00D20EEE" w:rsidTr="00AF5C9A">
        <w:trPr>
          <w:trHeight w:val="31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I.3.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B4. Működési bevételek</w:t>
            </w:r>
          </w:p>
        </w:tc>
        <w:tc>
          <w:tcPr>
            <w:tcW w:w="69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92 515    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92 515    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-    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    -   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52 821    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52 821   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  -   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   -    </w:t>
            </w:r>
          </w:p>
        </w:tc>
      </w:tr>
      <w:tr w:rsidR="00AF5C9A" w:rsidRPr="00D20EEE" w:rsidTr="00AF5C9A">
        <w:trPr>
          <w:trHeight w:val="315"/>
        </w:trPr>
        <w:tc>
          <w:tcPr>
            <w:tcW w:w="2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I.4.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B6. Működési célú átvett pénzeszközök</w:t>
            </w:r>
          </w:p>
        </w:tc>
        <w:tc>
          <w:tcPr>
            <w:tcW w:w="69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   86    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   73    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-    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 13    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8 886    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73   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8 800   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13    </w:t>
            </w:r>
          </w:p>
        </w:tc>
      </w:tr>
      <w:tr w:rsidR="00AF5C9A" w:rsidRPr="00D20EEE" w:rsidTr="00AF5C9A">
        <w:trPr>
          <w:trHeight w:val="465"/>
        </w:trPr>
        <w:tc>
          <w:tcPr>
            <w:tcW w:w="2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92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6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30 800    </w:t>
            </w:r>
          </w:p>
        </w:tc>
        <w:tc>
          <w:tcPr>
            <w:tcW w:w="384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  2 000    </w:t>
            </w:r>
          </w:p>
        </w:tc>
        <w:tc>
          <w:tcPr>
            <w:tcW w:w="462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28 800    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         -    </w:t>
            </w:r>
          </w:p>
        </w:tc>
        <w:tc>
          <w:tcPr>
            <w:tcW w:w="49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112 528    </w:t>
            </w:r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2 000    </w:t>
            </w:r>
          </w:p>
        </w:tc>
        <w:tc>
          <w:tcPr>
            <w:tcW w:w="37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110 528    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        -    </w:t>
            </w:r>
          </w:p>
        </w:tc>
      </w:tr>
      <w:tr w:rsidR="00AF5C9A" w:rsidRPr="00D20EEE" w:rsidTr="00AF5C9A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II.1.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B2. Felhalmozási célú támogatások államháztartáson belülről</w:t>
            </w:r>
          </w:p>
        </w:tc>
        <w:tc>
          <w:tcPr>
            <w:tcW w:w="6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20 800    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2 000    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18 800    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    -   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98 538    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2 000   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96 538   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   -    </w:t>
            </w:r>
          </w:p>
        </w:tc>
      </w:tr>
      <w:tr w:rsidR="00AF5C9A" w:rsidRPr="00D20EEE" w:rsidTr="00AF5C9A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II.2.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B5. Felhalmozási bevételek</w:t>
            </w:r>
          </w:p>
        </w:tc>
        <w:tc>
          <w:tcPr>
            <w:tcW w:w="6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10 000    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      -    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10 000    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    -   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13 990    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-   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13 990   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   -    </w:t>
            </w:r>
          </w:p>
        </w:tc>
      </w:tr>
      <w:tr w:rsidR="00AF5C9A" w:rsidRPr="00D20EEE" w:rsidTr="00AF5C9A">
        <w:trPr>
          <w:trHeight w:val="315"/>
        </w:trPr>
        <w:tc>
          <w:tcPr>
            <w:tcW w:w="2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II.3.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B7. Felhalmozási célú átvett pénzeszközök</w:t>
            </w:r>
          </w:p>
        </w:tc>
        <w:tc>
          <w:tcPr>
            <w:tcW w:w="69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 -    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      -    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-    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    -    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   -    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-   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  -   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   -    </w:t>
            </w:r>
          </w:p>
        </w:tc>
      </w:tr>
      <w:tr w:rsidR="00AF5C9A" w:rsidRPr="00D20EEE" w:rsidTr="00AF5C9A">
        <w:trPr>
          <w:trHeight w:val="480"/>
        </w:trPr>
        <w:tc>
          <w:tcPr>
            <w:tcW w:w="2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KÖLTSÉGVETÉSI BEVÉTELEK </w:t>
            </w:r>
            <w:proofErr w:type="gramStart"/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( I.</w:t>
            </w:r>
            <w:proofErr w:type="gramEnd"/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+ II.)</w:t>
            </w:r>
          </w:p>
        </w:tc>
        <w:tc>
          <w:tcPr>
            <w:tcW w:w="6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312 178    </w:t>
            </w:r>
          </w:p>
        </w:tc>
        <w:tc>
          <w:tcPr>
            <w:tcW w:w="38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251 213    </w:t>
            </w:r>
          </w:p>
        </w:tc>
        <w:tc>
          <w:tcPr>
            <w:tcW w:w="46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28 800    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32 165    </w:t>
            </w:r>
          </w:p>
        </w:tc>
        <w:tc>
          <w:tcPr>
            <w:tcW w:w="49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382 457    </w:t>
            </w:r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227 217    </w:t>
            </w:r>
          </w:p>
        </w:tc>
        <w:tc>
          <w:tcPr>
            <w:tcW w:w="37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119 328    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35 912    </w:t>
            </w:r>
          </w:p>
        </w:tc>
      </w:tr>
      <w:tr w:rsidR="00AF5C9A" w:rsidRPr="00D20EEE" w:rsidTr="00AF5C9A">
        <w:trPr>
          <w:trHeight w:val="450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69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191 255    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18 851    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172 404    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         -   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168 088    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18 851   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149 237   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        -    </w:t>
            </w:r>
          </w:p>
        </w:tc>
      </w:tr>
      <w:tr w:rsidR="00AF5C9A" w:rsidRPr="00D20EEE" w:rsidTr="00AF5C9A">
        <w:trPr>
          <w:trHeight w:val="52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KÖLTSÉGVETÉSI </w:t>
            </w:r>
            <w:proofErr w:type="gramStart"/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ÉS</w:t>
            </w:r>
            <w:proofErr w:type="gramEnd"/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FINANSZÍROZÁSI BEVÉTELEK</w:t>
            </w:r>
          </w:p>
        </w:tc>
        <w:tc>
          <w:tcPr>
            <w:tcW w:w="6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503 433    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270 064    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201 204    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32 165   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550 545    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246 068   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268 565   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35 912    </w:t>
            </w:r>
          </w:p>
        </w:tc>
      </w:tr>
      <w:tr w:rsidR="00AF5C9A" w:rsidRPr="00D20EEE" w:rsidTr="00AF5C9A">
        <w:trPr>
          <w:trHeight w:val="30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</w:tr>
      <w:tr w:rsidR="00D20EEE" w:rsidRPr="00D20EEE" w:rsidTr="00AF5C9A">
        <w:trPr>
          <w:trHeight w:val="300"/>
        </w:trPr>
        <w:tc>
          <w:tcPr>
            <w:tcW w:w="3347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KIADÁSOK</w:t>
            </w:r>
          </w:p>
        </w:tc>
        <w:tc>
          <w:tcPr>
            <w:tcW w:w="165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AF5C9A" w:rsidRPr="00D20EEE" w:rsidTr="00AF5C9A">
        <w:trPr>
          <w:trHeight w:val="30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</w:tr>
      <w:tr w:rsidR="00AF5C9A" w:rsidRPr="00D20EEE" w:rsidTr="00AF5C9A">
        <w:trPr>
          <w:trHeight w:val="30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1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2020. évi előirányzat</w:t>
            </w:r>
          </w:p>
        </w:tc>
        <w:tc>
          <w:tcPr>
            <w:tcW w:w="16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2020. évi módosított előirányzat</w:t>
            </w:r>
          </w:p>
        </w:tc>
      </w:tr>
      <w:tr w:rsidR="00AF5C9A" w:rsidRPr="00D20EEE" w:rsidTr="00AF5C9A">
        <w:trPr>
          <w:trHeight w:val="1215"/>
        </w:trPr>
        <w:tc>
          <w:tcPr>
            <w:tcW w:w="2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sorszám</w:t>
            </w:r>
          </w:p>
        </w:tc>
        <w:tc>
          <w:tcPr>
            <w:tcW w:w="15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Kiadási jogcím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2020. évi előirányzat </w:t>
            </w:r>
            <w:proofErr w:type="spellStart"/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összessen</w:t>
            </w:r>
            <w:proofErr w:type="spellEnd"/>
          </w:p>
        </w:tc>
        <w:tc>
          <w:tcPr>
            <w:tcW w:w="44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36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2020. évi módosított előirányzat </w:t>
            </w:r>
            <w:proofErr w:type="spellStart"/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összessen</w:t>
            </w:r>
            <w:proofErr w:type="spellEnd"/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Államigazgatási feladat</w:t>
            </w:r>
          </w:p>
        </w:tc>
      </w:tr>
      <w:tr w:rsidR="00AF5C9A" w:rsidRPr="00D20EEE" w:rsidTr="00AF5C9A">
        <w:trPr>
          <w:trHeight w:val="315"/>
        </w:trPr>
        <w:tc>
          <w:tcPr>
            <w:tcW w:w="2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157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Működési kiadások </w:t>
            </w:r>
          </w:p>
        </w:tc>
        <w:tc>
          <w:tcPr>
            <w:tcW w:w="38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288 578    </w:t>
            </w:r>
          </w:p>
        </w:tc>
        <w:tc>
          <w:tcPr>
            <w:tcW w:w="44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245 594    </w:t>
            </w:r>
          </w:p>
        </w:tc>
        <w:tc>
          <w:tcPr>
            <w:tcW w:w="36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    -    </w:t>
            </w:r>
          </w:p>
        </w:tc>
        <w:tc>
          <w:tcPr>
            <w:tcW w:w="3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42 984    </w:t>
            </w:r>
          </w:p>
        </w:tc>
        <w:tc>
          <w:tcPr>
            <w:tcW w:w="49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285 633    </w:t>
            </w:r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236 829    </w:t>
            </w:r>
          </w:p>
        </w:tc>
        <w:tc>
          <w:tcPr>
            <w:tcW w:w="37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3 000    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45 804    </w:t>
            </w:r>
          </w:p>
        </w:tc>
      </w:tr>
      <w:tr w:rsidR="00AF5C9A" w:rsidRPr="00D20EEE" w:rsidTr="00AF5C9A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III.1</w:t>
            </w:r>
          </w:p>
        </w:tc>
        <w:tc>
          <w:tcPr>
            <w:tcW w:w="15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K1. Személyi juttatások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131 830    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98 125    </w:t>
            </w:r>
          </w:p>
        </w:tc>
        <w:tc>
          <w:tcPr>
            <w:tcW w:w="3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-   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33 705   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139 991    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106 286   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  -   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33 705    </w:t>
            </w:r>
          </w:p>
        </w:tc>
      </w:tr>
      <w:tr w:rsidR="00AF5C9A" w:rsidRPr="00D20EEE" w:rsidTr="00AF5C9A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III.2</w:t>
            </w:r>
          </w:p>
        </w:tc>
        <w:tc>
          <w:tcPr>
            <w:tcW w:w="15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K2. Munkaadókat terhelő járulékok és szociális hozzájárulási adó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21 967    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16 068    </w:t>
            </w:r>
          </w:p>
        </w:tc>
        <w:tc>
          <w:tcPr>
            <w:tcW w:w="3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-   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5 899   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21 967    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16 068   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  -   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5 899    </w:t>
            </w:r>
          </w:p>
        </w:tc>
      </w:tr>
      <w:tr w:rsidR="00AF5C9A" w:rsidRPr="00D20EEE" w:rsidTr="00AF5C9A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lastRenderedPageBreak/>
              <w:t>III.3</w:t>
            </w:r>
          </w:p>
        </w:tc>
        <w:tc>
          <w:tcPr>
            <w:tcW w:w="15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K3. Dologi kiadások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113 836    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110 456    </w:t>
            </w:r>
          </w:p>
        </w:tc>
        <w:tc>
          <w:tcPr>
            <w:tcW w:w="3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-   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3 380   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101 901    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92 701   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3 000   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6 200    </w:t>
            </w:r>
          </w:p>
        </w:tc>
      </w:tr>
      <w:tr w:rsidR="00AF5C9A" w:rsidRPr="00D20EEE" w:rsidTr="00AF5C9A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III.4</w:t>
            </w:r>
          </w:p>
        </w:tc>
        <w:tc>
          <w:tcPr>
            <w:tcW w:w="15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K4. Ellátottak pénzbeli juttatásai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6 245    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6 245    </w:t>
            </w:r>
          </w:p>
        </w:tc>
        <w:tc>
          <w:tcPr>
            <w:tcW w:w="3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-   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    -   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6 245    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6 245   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  -   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   -    </w:t>
            </w:r>
          </w:p>
        </w:tc>
      </w:tr>
      <w:tr w:rsidR="00AF5C9A" w:rsidRPr="00D20EEE" w:rsidTr="00AF5C9A">
        <w:trPr>
          <w:trHeight w:val="31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III.5</w:t>
            </w:r>
          </w:p>
        </w:tc>
        <w:tc>
          <w:tcPr>
            <w:tcW w:w="15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K5. Egyéb működési célú kiadások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14 700    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14 700    </w:t>
            </w:r>
          </w:p>
        </w:tc>
        <w:tc>
          <w:tcPr>
            <w:tcW w:w="3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-   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    -    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15 529    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15 529   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  -   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   -    </w:t>
            </w:r>
          </w:p>
        </w:tc>
      </w:tr>
      <w:tr w:rsidR="00AF5C9A" w:rsidRPr="00D20EEE" w:rsidTr="00AF5C9A">
        <w:trPr>
          <w:trHeight w:val="315"/>
        </w:trPr>
        <w:tc>
          <w:tcPr>
            <w:tcW w:w="2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157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Felhalmozási kiadások</w:t>
            </w:r>
          </w:p>
        </w:tc>
        <w:tc>
          <w:tcPr>
            <w:tcW w:w="38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210 688    </w:t>
            </w:r>
          </w:p>
        </w:tc>
        <w:tc>
          <w:tcPr>
            <w:tcW w:w="44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210 688    </w:t>
            </w:r>
          </w:p>
        </w:tc>
        <w:tc>
          <w:tcPr>
            <w:tcW w:w="36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    -    </w:t>
            </w:r>
          </w:p>
        </w:tc>
        <w:tc>
          <w:tcPr>
            <w:tcW w:w="3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         -    </w:t>
            </w:r>
          </w:p>
        </w:tc>
        <w:tc>
          <w:tcPr>
            <w:tcW w:w="49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260 745    </w:t>
            </w:r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7 000    </w:t>
            </w:r>
          </w:p>
        </w:tc>
        <w:tc>
          <w:tcPr>
            <w:tcW w:w="37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253 745    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        -    </w:t>
            </w:r>
          </w:p>
        </w:tc>
      </w:tr>
      <w:tr w:rsidR="00AF5C9A" w:rsidRPr="00D20EEE" w:rsidTr="00AF5C9A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IV.1</w:t>
            </w:r>
          </w:p>
        </w:tc>
        <w:tc>
          <w:tcPr>
            <w:tcW w:w="15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K6. Beruházások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148 565    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148 565    </w:t>
            </w:r>
          </w:p>
        </w:tc>
        <w:tc>
          <w:tcPr>
            <w:tcW w:w="3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-   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    -   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140 597    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5 000   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135 597   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   -    </w:t>
            </w:r>
          </w:p>
        </w:tc>
      </w:tr>
      <w:tr w:rsidR="00AF5C9A" w:rsidRPr="00D20EEE" w:rsidTr="00AF5C9A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IV.2</w:t>
            </w:r>
          </w:p>
        </w:tc>
        <w:tc>
          <w:tcPr>
            <w:tcW w:w="15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K7. Felújítások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43 550    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43 550    </w:t>
            </w:r>
          </w:p>
        </w:tc>
        <w:tc>
          <w:tcPr>
            <w:tcW w:w="3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-   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    -   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120 148    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2 000   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118 148   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   -    </w:t>
            </w:r>
          </w:p>
        </w:tc>
      </w:tr>
      <w:tr w:rsidR="00AF5C9A" w:rsidRPr="00D20EEE" w:rsidTr="00AF5C9A">
        <w:trPr>
          <w:trHeight w:val="31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IV.3</w:t>
            </w:r>
          </w:p>
        </w:tc>
        <w:tc>
          <w:tcPr>
            <w:tcW w:w="15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K8. Egyéb Felhalmozási célú kiadások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18 573    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18 573    </w:t>
            </w:r>
          </w:p>
        </w:tc>
        <w:tc>
          <w:tcPr>
            <w:tcW w:w="3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-   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    -    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   -    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-   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  -   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   -    </w:t>
            </w:r>
          </w:p>
        </w:tc>
      </w:tr>
      <w:tr w:rsidR="00AF5C9A" w:rsidRPr="00D20EEE" w:rsidTr="00AF5C9A">
        <w:trPr>
          <w:trHeight w:val="525"/>
        </w:trPr>
        <w:tc>
          <w:tcPr>
            <w:tcW w:w="2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KÖLTSÉGVETÉSI KIADÁSOK (III. +IV.)</w:t>
            </w:r>
          </w:p>
        </w:tc>
        <w:tc>
          <w:tcPr>
            <w:tcW w:w="38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499 266    </w:t>
            </w:r>
          </w:p>
        </w:tc>
        <w:tc>
          <w:tcPr>
            <w:tcW w:w="44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456 282    </w:t>
            </w:r>
          </w:p>
        </w:tc>
        <w:tc>
          <w:tcPr>
            <w:tcW w:w="36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    -    </w:t>
            </w:r>
          </w:p>
        </w:tc>
        <w:tc>
          <w:tcPr>
            <w:tcW w:w="3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42 984    </w:t>
            </w:r>
          </w:p>
        </w:tc>
        <w:tc>
          <w:tcPr>
            <w:tcW w:w="49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546 378    </w:t>
            </w:r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243 829    </w:t>
            </w:r>
          </w:p>
        </w:tc>
        <w:tc>
          <w:tcPr>
            <w:tcW w:w="37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256 745    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45 804    </w:t>
            </w:r>
          </w:p>
        </w:tc>
      </w:tr>
      <w:tr w:rsidR="00AF5C9A" w:rsidRPr="00D20EEE" w:rsidTr="00AF5C9A">
        <w:trPr>
          <w:trHeight w:val="450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4 167    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  4 167    </w:t>
            </w:r>
          </w:p>
        </w:tc>
        <w:tc>
          <w:tcPr>
            <w:tcW w:w="36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    -   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         -   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4 167    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4 167   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        -    </w:t>
            </w:r>
          </w:p>
        </w:tc>
      </w:tr>
      <w:tr w:rsidR="00AF5C9A" w:rsidRPr="00D20EEE" w:rsidTr="00AF5C9A">
        <w:trPr>
          <w:trHeight w:val="61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KÖLTSÉGVETÉSI </w:t>
            </w:r>
            <w:proofErr w:type="gramStart"/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ÉS</w:t>
            </w:r>
            <w:proofErr w:type="gramEnd"/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FINANSZÍROZÁSI KIADÁSOK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503 433    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460 449    </w:t>
            </w:r>
          </w:p>
        </w:tc>
        <w:tc>
          <w:tcPr>
            <w:tcW w:w="3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-   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42 984   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550 545    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247 996   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256 745   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45 804    </w:t>
            </w:r>
          </w:p>
        </w:tc>
      </w:tr>
      <w:tr w:rsidR="00AF5C9A" w:rsidRPr="00D20EEE" w:rsidTr="00AF5C9A">
        <w:trPr>
          <w:trHeight w:val="30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</w:tr>
      <w:tr w:rsidR="00AF5C9A" w:rsidRPr="00D20EEE" w:rsidTr="00AF5C9A">
        <w:trPr>
          <w:trHeight w:val="30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</w:tr>
      <w:tr w:rsidR="00D20EEE" w:rsidRPr="00D20EEE" w:rsidTr="00AF5C9A">
        <w:trPr>
          <w:trHeight w:val="315"/>
        </w:trPr>
        <w:tc>
          <w:tcPr>
            <w:tcW w:w="3347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KÖLTSÉGVETÉSI BEVÉTELEK </w:t>
            </w:r>
            <w:proofErr w:type="gramStart"/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ÉS</w:t>
            </w:r>
            <w:proofErr w:type="gramEnd"/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KIADÁSOK EGYENLEGE</w:t>
            </w:r>
          </w:p>
        </w:tc>
        <w:tc>
          <w:tcPr>
            <w:tcW w:w="165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AF5C9A" w:rsidRPr="00D20EEE" w:rsidTr="00AF5C9A">
        <w:trPr>
          <w:trHeight w:val="315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</w:tr>
      <w:tr w:rsidR="00AF5C9A" w:rsidRPr="00D20EEE" w:rsidTr="00AF5C9A">
        <w:trPr>
          <w:trHeight w:val="330"/>
        </w:trPr>
        <w:tc>
          <w:tcPr>
            <w:tcW w:w="2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751" w:type="pct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Költségvetési hiány, többlet (költségvetési bevételek - költségvetési kiadások)</w:t>
            </w:r>
          </w:p>
        </w:tc>
        <w:tc>
          <w:tcPr>
            <w:tcW w:w="332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-187 088</w:t>
            </w:r>
          </w:p>
        </w:tc>
        <w:tc>
          <w:tcPr>
            <w:tcW w:w="1221" w:type="pct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2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-163 921</w:t>
            </w:r>
          </w:p>
        </w:tc>
      </w:tr>
      <w:tr w:rsidR="00AF5C9A" w:rsidRPr="00D20EEE" w:rsidTr="00AF5C9A">
        <w:trPr>
          <w:trHeight w:val="315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</w:tr>
      <w:tr w:rsidR="00AF5C9A" w:rsidRPr="00D20EEE" w:rsidTr="00AF5C9A">
        <w:trPr>
          <w:trHeight w:val="30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</w:tr>
      <w:tr w:rsidR="00D20EEE" w:rsidRPr="00D20EEE" w:rsidTr="00AF5C9A">
        <w:trPr>
          <w:trHeight w:val="315"/>
        </w:trPr>
        <w:tc>
          <w:tcPr>
            <w:tcW w:w="3347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FINANSZÍROZÁSI BEVÉTELEK </w:t>
            </w:r>
            <w:proofErr w:type="gramStart"/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ÉS</w:t>
            </w:r>
            <w:proofErr w:type="gramEnd"/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KIADÁSOK EGYENLEGE</w:t>
            </w:r>
          </w:p>
        </w:tc>
        <w:tc>
          <w:tcPr>
            <w:tcW w:w="165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AF5C9A" w:rsidRPr="00D20EEE" w:rsidTr="00AF5C9A">
        <w:trPr>
          <w:trHeight w:val="30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</w:tr>
      <w:tr w:rsidR="00AF5C9A" w:rsidRPr="00D20EEE" w:rsidTr="00AF5C9A">
        <w:trPr>
          <w:trHeight w:val="30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</w:tr>
      <w:tr w:rsidR="00AF5C9A" w:rsidRPr="00D20EEE" w:rsidTr="00AF5C9A">
        <w:trPr>
          <w:trHeight w:val="61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sorszám</w:t>
            </w:r>
          </w:p>
        </w:tc>
        <w:tc>
          <w:tcPr>
            <w:tcW w:w="2751" w:type="pct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Bevételi jogcím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2020. évi előirányzat</w:t>
            </w:r>
          </w:p>
        </w:tc>
        <w:tc>
          <w:tcPr>
            <w:tcW w:w="1221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2020. évi előirányzat</w:t>
            </w:r>
          </w:p>
        </w:tc>
      </w:tr>
      <w:tr w:rsidR="00AF5C9A" w:rsidRPr="00D20EEE" w:rsidTr="00AF5C9A">
        <w:trPr>
          <w:trHeight w:val="420"/>
        </w:trPr>
        <w:tc>
          <w:tcPr>
            <w:tcW w:w="2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2751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Költségvetési hiány belső finanszírozás bevételei</w:t>
            </w:r>
          </w:p>
        </w:tc>
        <w:tc>
          <w:tcPr>
            <w:tcW w:w="3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191 255</w:t>
            </w:r>
          </w:p>
        </w:tc>
        <w:tc>
          <w:tcPr>
            <w:tcW w:w="1221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168 088</w:t>
            </w:r>
          </w:p>
        </w:tc>
      </w:tr>
      <w:tr w:rsidR="00AF5C9A" w:rsidRPr="00D20EEE" w:rsidTr="00AF5C9A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I.1</w:t>
            </w:r>
          </w:p>
        </w:tc>
        <w:tc>
          <w:tcPr>
            <w:tcW w:w="2751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értékpapírok beváltása, értékesítése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2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AF5C9A" w:rsidRPr="00D20EEE" w:rsidTr="00AF5C9A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I.2</w:t>
            </w:r>
          </w:p>
        </w:tc>
        <w:tc>
          <w:tcPr>
            <w:tcW w:w="27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lekötött bankbetétek megszüntetése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AF5C9A" w:rsidRPr="00D20EEE" w:rsidTr="00AF5C9A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I.3</w:t>
            </w:r>
          </w:p>
        </w:tc>
        <w:tc>
          <w:tcPr>
            <w:tcW w:w="27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187 088</w:t>
            </w:r>
          </w:p>
        </w:tc>
        <w:tc>
          <w:tcPr>
            <w:tcW w:w="1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163 921</w:t>
            </w:r>
          </w:p>
        </w:tc>
      </w:tr>
      <w:tr w:rsidR="00AF5C9A" w:rsidRPr="00D20EEE" w:rsidTr="00AF5C9A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I.4</w:t>
            </w:r>
          </w:p>
        </w:tc>
        <w:tc>
          <w:tcPr>
            <w:tcW w:w="27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AF5C9A" w:rsidRPr="00D20EEE" w:rsidTr="00AF5C9A">
        <w:trPr>
          <w:trHeight w:val="31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I.5</w:t>
            </w:r>
          </w:p>
        </w:tc>
        <w:tc>
          <w:tcPr>
            <w:tcW w:w="2751" w:type="pct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4 167</w:t>
            </w:r>
          </w:p>
        </w:tc>
        <w:tc>
          <w:tcPr>
            <w:tcW w:w="1221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4 167</w:t>
            </w:r>
          </w:p>
        </w:tc>
      </w:tr>
      <w:tr w:rsidR="00AF5C9A" w:rsidRPr="00D20EEE" w:rsidTr="00AF5C9A">
        <w:trPr>
          <w:trHeight w:val="315"/>
        </w:trPr>
        <w:tc>
          <w:tcPr>
            <w:tcW w:w="2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2751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Költségvetési hiány külső finanszírozás bevételei</w:t>
            </w:r>
          </w:p>
        </w:tc>
        <w:tc>
          <w:tcPr>
            <w:tcW w:w="3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21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AF5C9A" w:rsidRPr="00D20EEE" w:rsidTr="00AF5C9A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II.1</w:t>
            </w:r>
          </w:p>
        </w:tc>
        <w:tc>
          <w:tcPr>
            <w:tcW w:w="2751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hosszú lejáratú hitelek, kölcsön felvétele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2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AF5C9A" w:rsidRPr="00D20EEE" w:rsidTr="00AF5C9A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II.2</w:t>
            </w:r>
          </w:p>
        </w:tc>
        <w:tc>
          <w:tcPr>
            <w:tcW w:w="27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Likviditási célú hitelek, kölcsönök felvétele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AF5C9A" w:rsidRPr="00D20EEE" w:rsidTr="00AF5C9A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II.3</w:t>
            </w:r>
          </w:p>
        </w:tc>
        <w:tc>
          <w:tcPr>
            <w:tcW w:w="27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Rövid lejáratú hitelek, kölcsönök felvétele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AF5C9A" w:rsidRPr="00D20EEE" w:rsidTr="00AF5C9A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II.4</w:t>
            </w:r>
          </w:p>
        </w:tc>
        <w:tc>
          <w:tcPr>
            <w:tcW w:w="27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Értékpapírok kibocsátása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AF5C9A" w:rsidRPr="00D20EEE" w:rsidTr="00AF5C9A">
        <w:trPr>
          <w:trHeight w:val="31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II.5</w:t>
            </w:r>
          </w:p>
        </w:tc>
        <w:tc>
          <w:tcPr>
            <w:tcW w:w="2751" w:type="pct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21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AF5C9A" w:rsidRPr="00D20EEE" w:rsidTr="00AF5C9A">
        <w:trPr>
          <w:trHeight w:val="450"/>
        </w:trPr>
        <w:tc>
          <w:tcPr>
            <w:tcW w:w="2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51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FINANSZÍROZÁSI BEVÉTELEK </w:t>
            </w:r>
            <w:proofErr w:type="gramStart"/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( I.</w:t>
            </w:r>
            <w:proofErr w:type="gramEnd"/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+ II)</w:t>
            </w:r>
          </w:p>
        </w:tc>
        <w:tc>
          <w:tcPr>
            <w:tcW w:w="3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191 255</w:t>
            </w:r>
          </w:p>
        </w:tc>
        <w:tc>
          <w:tcPr>
            <w:tcW w:w="1221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168 088</w:t>
            </w:r>
          </w:p>
        </w:tc>
      </w:tr>
      <w:tr w:rsidR="00AF5C9A" w:rsidRPr="00D20EEE" w:rsidTr="00AF5C9A">
        <w:trPr>
          <w:trHeight w:val="45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F5C9A" w:rsidRPr="00D20EEE" w:rsidTr="00AF5C9A">
        <w:trPr>
          <w:trHeight w:val="60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lastRenderedPageBreak/>
              <w:t>sorszám</w:t>
            </w:r>
          </w:p>
        </w:tc>
        <w:tc>
          <w:tcPr>
            <w:tcW w:w="27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Kiadási jogcím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2020. évi előirányzat</w:t>
            </w:r>
          </w:p>
        </w:tc>
        <w:tc>
          <w:tcPr>
            <w:tcW w:w="12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2020. évi előirányzat</w:t>
            </w:r>
          </w:p>
        </w:tc>
      </w:tr>
      <w:tr w:rsidR="00AF5C9A" w:rsidRPr="00D20EEE" w:rsidTr="00AF5C9A">
        <w:trPr>
          <w:trHeight w:val="30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7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Hitelek, kölcsönök törlesztése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F5C9A" w:rsidRPr="00D20EEE" w:rsidTr="00AF5C9A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7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Értékpapírok kiadásai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F5C9A" w:rsidRPr="00D20EEE" w:rsidTr="00AF5C9A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7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4 167</w:t>
            </w:r>
          </w:p>
        </w:tc>
        <w:tc>
          <w:tcPr>
            <w:tcW w:w="12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4 167</w:t>
            </w:r>
          </w:p>
        </w:tc>
      </w:tr>
      <w:tr w:rsidR="00AF5C9A" w:rsidRPr="00D20EEE" w:rsidTr="00AF5C9A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7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Bankbetét elhelyezése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F5C9A" w:rsidRPr="00D20EEE" w:rsidTr="00AF5C9A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7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F5C9A" w:rsidRPr="00D20EEE" w:rsidTr="00AF5C9A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7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Adóssághoz nem kapcsolódó származékos ügyletek kiadásai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F5C9A" w:rsidRPr="00D20EEE" w:rsidTr="00AF5C9A">
        <w:trPr>
          <w:trHeight w:val="31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751" w:type="pct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Váltó kiadások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1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AF5C9A" w:rsidRPr="00D20EEE" w:rsidTr="00AF5C9A">
        <w:trPr>
          <w:trHeight w:val="31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51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FINANSZÍROZÁSI KIADÁSOK (1. - 7. )</w:t>
            </w:r>
          </w:p>
        </w:tc>
        <w:tc>
          <w:tcPr>
            <w:tcW w:w="3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4 167</w:t>
            </w:r>
          </w:p>
        </w:tc>
        <w:tc>
          <w:tcPr>
            <w:tcW w:w="122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4 167</w:t>
            </w:r>
          </w:p>
        </w:tc>
      </w:tr>
      <w:tr w:rsidR="00AF5C9A" w:rsidRPr="00D20EEE" w:rsidTr="00AF5C9A">
        <w:trPr>
          <w:trHeight w:val="450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51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FINANSZÍROZÁSI BEVÉTELEK </w:t>
            </w:r>
            <w:proofErr w:type="gramStart"/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ÉS</w:t>
            </w:r>
            <w:proofErr w:type="gramEnd"/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KIADÁSOK EGYENLEGE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187 088</w:t>
            </w:r>
          </w:p>
        </w:tc>
        <w:tc>
          <w:tcPr>
            <w:tcW w:w="122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0E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163 921</w:t>
            </w:r>
          </w:p>
        </w:tc>
      </w:tr>
      <w:tr w:rsidR="00AF5C9A" w:rsidRPr="00D20EEE" w:rsidTr="00AF5C9A">
        <w:trPr>
          <w:trHeight w:val="30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EE" w:rsidRPr="00D20EEE" w:rsidRDefault="00D20EEE" w:rsidP="00D20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</w:tr>
    </w:tbl>
    <w:p w:rsidR="00FC4A7B" w:rsidRPr="00AF5C9A" w:rsidRDefault="00AF5C9A">
      <w:pPr>
        <w:rPr>
          <w:rFonts w:ascii="Times New Roman" w:hAnsi="Times New Roman" w:cs="Times New Roman"/>
          <w:sz w:val="16"/>
          <w:szCs w:val="16"/>
        </w:rPr>
      </w:pPr>
    </w:p>
    <w:p w:rsidR="00AF5C9A" w:rsidRPr="00AF5C9A" w:rsidRDefault="00AF5C9A">
      <w:pPr>
        <w:rPr>
          <w:rFonts w:ascii="Times New Roman" w:hAnsi="Times New Roman" w:cs="Times New Roman"/>
          <w:sz w:val="16"/>
          <w:szCs w:val="16"/>
        </w:rPr>
      </w:pPr>
    </w:p>
    <w:sectPr w:rsidR="00AF5C9A" w:rsidRPr="00AF5C9A" w:rsidSect="00672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D20EEE"/>
    <w:rsid w:val="00672A97"/>
    <w:rsid w:val="00AF5C9A"/>
    <w:rsid w:val="00D20EEE"/>
    <w:rsid w:val="00D252E9"/>
    <w:rsid w:val="00EA2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72A9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A227EC-A94C-47C3-B587-04C0927FB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1037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2020-10-01T15:55:00Z</dcterms:created>
  <dcterms:modified xsi:type="dcterms:W3CDTF">2020-10-01T16:08:00Z</dcterms:modified>
</cp:coreProperties>
</file>