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7AA511" w14:textId="77777777" w:rsidR="00533D7D" w:rsidRPr="00533D7D" w:rsidRDefault="00533D7D" w:rsidP="00533D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14:paraId="7A1B404F" w14:textId="2C1C74B5" w:rsidR="00533D7D" w:rsidRPr="00533D7D" w:rsidRDefault="00533D7D" w:rsidP="002A64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33D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Ludas Község</w:t>
      </w:r>
      <w:r w:rsidR="008F4F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i</w:t>
      </w:r>
      <w:r w:rsidRPr="00533D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Önkormányzat Képviselő-testületének</w:t>
      </w:r>
    </w:p>
    <w:p w14:paraId="4108E957" w14:textId="21087B60" w:rsidR="00D613E7" w:rsidRPr="00D613E7" w:rsidRDefault="00D613E7" w:rsidP="00D613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1/2021. (II.12.), </w:t>
      </w:r>
      <w:r w:rsidR="00641F7E" w:rsidRPr="00641F7E">
        <w:rPr>
          <w:rFonts w:ascii="Times New Roman" w:hAnsi="Times New Roman" w:cs="Times New Roman"/>
          <w:b/>
          <w:smallCaps/>
          <w:sz w:val="24"/>
          <w:szCs w:val="24"/>
        </w:rPr>
        <w:t>12/2020.</w:t>
      </w:r>
      <w:r w:rsidR="00A20DC7">
        <w:rPr>
          <w:rFonts w:ascii="Times New Roman" w:hAnsi="Times New Roman" w:cs="Times New Roman"/>
          <w:b/>
          <w:smallCaps/>
          <w:sz w:val="24"/>
          <w:szCs w:val="24"/>
        </w:rPr>
        <w:t xml:space="preserve"> (IX.25.)</w:t>
      </w:r>
      <w:r w:rsidR="00641F7E" w:rsidRPr="00641F7E">
        <w:rPr>
          <w:rFonts w:ascii="Times New Roman" w:hAnsi="Times New Roman" w:cs="Times New Roman"/>
          <w:b/>
          <w:smallCaps/>
          <w:sz w:val="24"/>
          <w:szCs w:val="24"/>
        </w:rPr>
        <w:t xml:space="preserve"> </w:t>
      </w:r>
      <w:r w:rsidR="00641F7E" w:rsidRPr="00641F7E">
        <w:rPr>
          <w:rFonts w:ascii="Times New Roman" w:hAnsi="Times New Roman" w:cs="Times New Roman"/>
          <w:b/>
          <w:sz w:val="24"/>
          <w:szCs w:val="24"/>
        </w:rPr>
        <w:t xml:space="preserve">és </w:t>
      </w:r>
      <w:r w:rsidR="00641F7E" w:rsidRPr="00641F7E">
        <w:rPr>
          <w:rFonts w:ascii="Times New Roman" w:eastAsia="SimSun" w:hAnsi="Times New Roman" w:cs="Times New Roman"/>
          <w:b/>
          <w:bCs/>
          <w:smallCaps/>
          <w:sz w:val="24"/>
          <w:szCs w:val="24"/>
          <w:lang w:val="hu" w:eastAsia="zh-CN"/>
        </w:rPr>
        <w:t xml:space="preserve">9/2016. (III.31.) </w:t>
      </w:r>
    </w:p>
    <w:p w14:paraId="04D3799C" w14:textId="662F5626" w:rsidR="00641F7E" w:rsidRPr="00641F7E" w:rsidRDefault="00641F7E" w:rsidP="002A6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641F7E">
        <w:rPr>
          <w:rFonts w:ascii="Times New Roman" w:eastAsia="SimSun" w:hAnsi="Times New Roman" w:cs="Times New Roman"/>
          <w:b/>
          <w:bCs/>
          <w:sz w:val="24"/>
          <w:szCs w:val="24"/>
          <w:lang w:val="hu" w:eastAsia="zh-CN"/>
        </w:rPr>
        <w:t>önkormányzati rendeletekkel módosított</w:t>
      </w:r>
    </w:p>
    <w:p w14:paraId="027F0D51" w14:textId="1F226042" w:rsidR="00533D7D" w:rsidRPr="00533D7D" w:rsidRDefault="00533D7D" w:rsidP="002A64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33D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11/2015.(V.27.) önkormányzati rendelete</w:t>
      </w:r>
    </w:p>
    <w:p w14:paraId="5F2E7E38" w14:textId="77777777" w:rsidR="00533D7D" w:rsidRPr="00533D7D" w:rsidRDefault="00533D7D" w:rsidP="002A64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33D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pénzbeli és természetbeni szociális ellátásokról</w:t>
      </w:r>
    </w:p>
    <w:p w14:paraId="15AD011E" w14:textId="77777777" w:rsidR="00533D7D" w:rsidRPr="00533D7D" w:rsidRDefault="00533D7D" w:rsidP="002A64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9108D0E" w14:textId="45DD7CE5" w:rsidR="00533D7D" w:rsidRPr="00533D7D" w:rsidRDefault="00533D7D" w:rsidP="002A64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33D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Ludas Község Önkormányzat Képviselő-testülete Magyarország Alaptörvénye 32. cikk (2) bekezdésében meghatározott feladatkörében, a Magyarország helyi önkormányzatairól szóló 2011. évi CLXXXIX. tv. 13. § (1) bekezdés (8a) pontjában biztosított jogkörében eljárva, a szociális igazgatásról és szociális ellátásokról szóló 1993. évi III. tv. 10. § (1) bekezdésében, 25. § (3) bekezdés b) pontjában, 32. § (1) bekezdés b) pontjában, 32. § (3) bekezdésében, 45. § (2) bekezdésében, 47. §. (2) bekezdésében, 132. § (4) bekezdés g) pontjában kapott felhatalmazás alapján a pénzbeli és természetbeni szociális ellátásokról a következőket rendeli el:</w:t>
      </w:r>
    </w:p>
    <w:p w14:paraId="7B000B8D" w14:textId="77777777" w:rsidR="00533D7D" w:rsidRPr="00533D7D" w:rsidRDefault="00533D7D" w:rsidP="002A64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BC82CA3" w14:textId="77777777" w:rsidR="00533D7D" w:rsidRPr="00533D7D" w:rsidRDefault="00533D7D" w:rsidP="002A64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33D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I. fejezet</w:t>
      </w:r>
    </w:p>
    <w:p w14:paraId="59655257" w14:textId="77777777" w:rsidR="00533D7D" w:rsidRPr="00533D7D" w:rsidRDefault="00533D7D" w:rsidP="002A64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F14A761" w14:textId="77777777" w:rsidR="00533D7D" w:rsidRPr="00533D7D" w:rsidRDefault="00533D7D" w:rsidP="002A64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33D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ÁLTALÁNOS RENDELKEZÉSEK</w:t>
      </w:r>
    </w:p>
    <w:p w14:paraId="7665EA8F" w14:textId="77777777" w:rsidR="00533D7D" w:rsidRPr="00533D7D" w:rsidRDefault="00533D7D" w:rsidP="002A64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EE4643D" w14:textId="77777777" w:rsidR="00533D7D" w:rsidRPr="00533D7D" w:rsidRDefault="00533D7D" w:rsidP="002A64AA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33D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rendelet célja</w:t>
      </w:r>
    </w:p>
    <w:p w14:paraId="5AE64E67" w14:textId="77777777" w:rsidR="00533D7D" w:rsidRPr="00533D7D" w:rsidRDefault="00533D7D" w:rsidP="002A64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05AA1E1" w14:textId="77777777" w:rsidR="00533D7D" w:rsidRPr="00533D7D" w:rsidRDefault="00533D7D" w:rsidP="002A64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33D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1. §</w:t>
      </w:r>
    </w:p>
    <w:p w14:paraId="4001141F" w14:textId="77777777" w:rsidR="00533D7D" w:rsidRPr="00533D7D" w:rsidRDefault="00533D7D" w:rsidP="002A64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46DCBDF" w14:textId="77777777" w:rsidR="00533D7D" w:rsidRPr="00533D7D" w:rsidRDefault="00533D7D" w:rsidP="002A64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33D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rendelet célja, hogy a szociális igazgatásról és szociális ellátásról szóló 1993. évi III. törvény (továbbiakban: Szt.) és a végrehajtására kiadott jogszabályok alapján szabályozza a Képviselő-testület hatáskörébe tartozó pénzbeli és természetbeni ellátásokat, az önkormányzat által nyújtandó támogatásokat.</w:t>
      </w:r>
    </w:p>
    <w:p w14:paraId="0332DEFD" w14:textId="77777777" w:rsidR="00533D7D" w:rsidRPr="00533D7D" w:rsidRDefault="00533D7D" w:rsidP="002A64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1A1537F" w14:textId="77777777" w:rsidR="00533D7D" w:rsidRPr="00533D7D" w:rsidRDefault="00533D7D" w:rsidP="002A64AA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33D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rendelet hatálya</w:t>
      </w:r>
    </w:p>
    <w:p w14:paraId="350D02D6" w14:textId="77777777" w:rsidR="00533D7D" w:rsidRPr="00533D7D" w:rsidRDefault="00533D7D" w:rsidP="002A64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F329219" w14:textId="77777777" w:rsidR="00533D7D" w:rsidRPr="00533D7D" w:rsidRDefault="00533D7D" w:rsidP="002A64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33D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2. §</w:t>
      </w:r>
    </w:p>
    <w:p w14:paraId="621BB86C" w14:textId="77777777" w:rsidR="00533D7D" w:rsidRPr="00533D7D" w:rsidRDefault="00533D7D" w:rsidP="002A64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C7F044A" w14:textId="77777777" w:rsidR="00533D7D" w:rsidRPr="00533D7D" w:rsidRDefault="00533D7D" w:rsidP="00D613E7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33D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 rendelet hatálya kiterjed Ludas Község Önkormányzata közigazgatási területén állandó lakóhellyel vagy bejelentett tartózkodási hellyel rendelkező, az Szt. 3. § (1)-(2) bekezdéseiben, 3. § (3) bekezdésének a) pontjában meghatározott természetes személyekre.</w:t>
      </w:r>
    </w:p>
    <w:p w14:paraId="0FD46ACB" w14:textId="77777777" w:rsidR="00533D7D" w:rsidRPr="00533D7D" w:rsidRDefault="00533D7D" w:rsidP="002A64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311B467" w14:textId="77777777" w:rsidR="00533D7D" w:rsidRPr="00533D7D" w:rsidRDefault="00533D7D" w:rsidP="002A64AA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33D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Eljárási rendelkezések</w:t>
      </w:r>
    </w:p>
    <w:p w14:paraId="3942B846" w14:textId="77777777" w:rsidR="00533D7D" w:rsidRPr="00533D7D" w:rsidRDefault="00533D7D" w:rsidP="002A64AA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FA41BA3" w14:textId="77777777" w:rsidR="00533D7D" w:rsidRPr="00533D7D" w:rsidRDefault="00533D7D" w:rsidP="002A64A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33D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3. §</w:t>
      </w:r>
    </w:p>
    <w:p w14:paraId="7E0A5DD1" w14:textId="77777777" w:rsidR="00641F7E" w:rsidRPr="00533D7D" w:rsidRDefault="00641F7E" w:rsidP="00641F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33D7D">
        <w:rPr>
          <w:rFonts w:ascii="Times New Roman" w:eastAsia="Times New Roman" w:hAnsi="Times New Roman" w:cs="Times New Roman"/>
          <w:sz w:val="24"/>
          <w:szCs w:val="24"/>
          <w:lang w:eastAsia="hu-HU"/>
        </w:rPr>
        <w:t>A pénzbeli és természetbeni szociális ellátások iránti kérelmeket e rendelet mellékleteiben meghatározott formanyomtatványokon a</w:t>
      </w:r>
      <w:r w:rsidRPr="00356C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Karácsondi</w:t>
      </w:r>
      <w:r w:rsidRPr="00533D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Közös Önkormányzati Hivatal Ludasi kirendeltségén (továbbiakban: Kirendeltség) lehet benyújtani.</w:t>
      </w:r>
    </w:p>
    <w:p w14:paraId="65C51D9F" w14:textId="77777777" w:rsidR="00533D7D" w:rsidRPr="00533D7D" w:rsidRDefault="00533D7D" w:rsidP="002A64AA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EE73E5A" w14:textId="77777777" w:rsidR="00533D7D" w:rsidRPr="00533D7D" w:rsidRDefault="00533D7D" w:rsidP="002A64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84FEA79" w14:textId="13081BB4" w:rsidR="00533D7D" w:rsidRPr="00533D7D" w:rsidRDefault="00B64DEE" w:rsidP="002A64AA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4. </w:t>
      </w:r>
      <w:r w:rsidR="00533D7D" w:rsidRPr="00533D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§</w:t>
      </w:r>
    </w:p>
    <w:p w14:paraId="6CE2ED76" w14:textId="77777777" w:rsidR="00533D7D" w:rsidRPr="00533D7D" w:rsidRDefault="00533D7D" w:rsidP="002A64AA">
      <w:pPr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8BCA8F9" w14:textId="1936D160" w:rsidR="00533D7D" w:rsidRPr="00533D7D" w:rsidRDefault="00B64DEE" w:rsidP="00B64D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(1) </w:t>
      </w:r>
      <w:r w:rsidR="00533D7D" w:rsidRPr="00533D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e rendeletben szabályozott települési eseti ellátás és a települési temetési ellátás iránti kérelmek elbírálása, valamint a köztemetés elrendelése a Polgármester átruházott hatáskörébe tartozik.</w:t>
      </w:r>
    </w:p>
    <w:p w14:paraId="58AB41E1" w14:textId="6335C9D2" w:rsidR="00533D7D" w:rsidRDefault="00533D7D" w:rsidP="002A64AA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18C5F86" w14:textId="2139502E" w:rsidR="00D613E7" w:rsidRDefault="00D613E7" w:rsidP="002A64AA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EC5A68A" w14:textId="6F92CDF4" w:rsidR="00D613E7" w:rsidRDefault="00D613E7" w:rsidP="002A64AA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DF3F0F7" w14:textId="42702027" w:rsidR="00D613E7" w:rsidRDefault="00D613E7" w:rsidP="002A64AA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D0B4462" w14:textId="37D78F51" w:rsidR="00533D7D" w:rsidRPr="00533D7D" w:rsidRDefault="00B64DEE" w:rsidP="00B64D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(2) </w:t>
      </w:r>
      <w:r w:rsidR="00533D7D" w:rsidRPr="00533D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e rendeletben szabályozott települési lakásfenntartási ellátás és a tüzelőanyag támogatás  a  iránti kérelmek elbírálása, az ellátások megszüntetése, a Szociális Bizottság átruházott hatáskörébe tartozik.</w:t>
      </w:r>
    </w:p>
    <w:p w14:paraId="744B2FCD" w14:textId="77777777" w:rsidR="00533D7D" w:rsidRPr="00533D7D" w:rsidRDefault="00533D7D" w:rsidP="002A64AA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375C144" w14:textId="28B80D00" w:rsidR="00533D7D" w:rsidRPr="00533D7D" w:rsidRDefault="00B64DEE" w:rsidP="00B64D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(3) </w:t>
      </w:r>
      <w:r w:rsidR="00533D7D" w:rsidRPr="00533D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Képviselő-testület hatáskörébe tartozó és e rendeletben szabályozott pénzbeli és természetbeni ellátásokat a Polgármester és a Szociális Bizottság egyszerűsített határozattal állapíthatja meg, ha a kérelemnek teljes egészében helyt ad és az ügyben nincs ellenérdekű ügyfél. Az egyszerűsített határozatból mellőzhető az indokolás és a jogorvoslatról szóló tájékoztatás.</w:t>
      </w:r>
    </w:p>
    <w:p w14:paraId="5783EF7F" w14:textId="77777777" w:rsidR="00533D7D" w:rsidRPr="00533D7D" w:rsidRDefault="00533D7D" w:rsidP="002A64AA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7B87B1E6" w14:textId="1943E324" w:rsidR="00533D7D" w:rsidRPr="00533D7D" w:rsidRDefault="00B64DEE" w:rsidP="00D613E7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(4) </w:t>
      </w:r>
      <w:r w:rsidR="00533D7D" w:rsidRPr="00533D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Polgármester és a Szociális Bizottság döntése ellen Ludas Község Önkormányzata Képviselő-testületéhez lehet fellebbezést benyújtani.</w:t>
      </w:r>
    </w:p>
    <w:p w14:paraId="1FC0D1CC" w14:textId="77777777" w:rsidR="00533D7D" w:rsidRPr="00533D7D" w:rsidRDefault="00533D7D" w:rsidP="002A64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33D41B9" w14:textId="77777777" w:rsidR="00533D7D" w:rsidRPr="00533D7D" w:rsidRDefault="00533D7D" w:rsidP="002A64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33D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5. §</w:t>
      </w:r>
    </w:p>
    <w:p w14:paraId="200F1C0B" w14:textId="77777777" w:rsidR="00533D7D" w:rsidRPr="00533D7D" w:rsidRDefault="00533D7D" w:rsidP="002A64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7EB3908F" w14:textId="77777777" w:rsidR="00533D7D" w:rsidRPr="00533D7D" w:rsidRDefault="00533D7D" w:rsidP="00B64D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33D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(1)  Az egyes pénzbeli és természetbeni szociális ellátások iránti kérelem tartalmi elemeit e rendelet mellékleteiben meghatározott kérelem formanyomtatványok tartalmazzák.</w:t>
      </w:r>
    </w:p>
    <w:p w14:paraId="49BDB17D" w14:textId="77777777" w:rsidR="00533D7D" w:rsidRPr="00533D7D" w:rsidRDefault="00533D7D" w:rsidP="00B64D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D4EE5D9" w14:textId="77777777" w:rsidR="00533D7D" w:rsidRPr="00533D7D" w:rsidRDefault="00533D7D" w:rsidP="00B64D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33D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(2)  Az e rendeletben szabályozott valamennyi szociális ellátás iránti kérelemnek részét képezi a kérelmező és vele közös háztartásban élő közeli hozzátartozó személyek jövedelmi helyzetére vonatkozó jövedelemnyilatkozat, melynek mellékletét képezi a jövedelem típusának megfelelő igazolás vagy annak fénymásolata.</w:t>
      </w:r>
    </w:p>
    <w:p w14:paraId="26D47CB7" w14:textId="77777777" w:rsidR="00533D7D" w:rsidRPr="00533D7D" w:rsidRDefault="00533D7D" w:rsidP="00B64D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0C14BE0" w14:textId="77777777" w:rsidR="00533D7D" w:rsidRPr="00533D7D" w:rsidRDefault="00533D7D" w:rsidP="00B64D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33D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(3)  A települési támogatás, rendkívüli települési támogatás, a tüzelőanyag támogatás iránti kérelem formanyomtatványnak részét képezi a vagyonnyilatkozat, melyben kérelmezőnek nyilatkoznia kell a saját és a vele közös háztartásban élő közeli hozzátartozó személyek vagyoni helyzetére vonatkozóan.</w:t>
      </w:r>
    </w:p>
    <w:p w14:paraId="5288B095" w14:textId="77777777" w:rsidR="00533D7D" w:rsidRPr="00533D7D" w:rsidRDefault="00533D7D" w:rsidP="00B64D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0EB26A8" w14:textId="77777777" w:rsidR="00533D7D" w:rsidRPr="00533D7D" w:rsidRDefault="00533D7D" w:rsidP="00B64D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33D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(4) Nem állapítható meg  e rendeletben szabályozott szociális ellátás annak a személynek, aki az Szt. 4. § (1) bekezdés b) pontjában meghatározott vagyonnal rendelkezik. Nem minősül vagyonnak a kérelmező és vele közös háztartásban élő családtagja részben vagy egészben tulajdonában lévő, kizárólag lakhatás céljára szolgáló ingatlan,</w:t>
      </w:r>
    </w:p>
    <w:p w14:paraId="3836F5C4" w14:textId="4D8E4C2F" w:rsidR="00533D7D" w:rsidRPr="00B64DEE" w:rsidRDefault="00533D7D" w:rsidP="00B64DEE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64DE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amelyen a kérelmező szülőjének, vagy a kérelmező házastársa, élettársa szülőjének haszonélvezeti, özvegyi joga az ingatlan-nyilvántartásba bejegyzett, feltéve, hogy az ingatlant kizárólag a haszonélvezeti jog jogosultja saját lakhatása céljára használja,</w:t>
      </w:r>
    </w:p>
    <w:p w14:paraId="2F7F27E9" w14:textId="4AA542D8" w:rsidR="00533D7D" w:rsidRPr="00B64DEE" w:rsidRDefault="00533D7D" w:rsidP="00B64DEE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64DE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melyet a kérelmező a családi konfliktusok rendezése idejére elhagyni kényszerült.</w:t>
      </w:r>
    </w:p>
    <w:p w14:paraId="3C2AE8F7" w14:textId="4B8B68CC" w:rsidR="00533D7D" w:rsidRPr="00533D7D" w:rsidRDefault="00533D7D" w:rsidP="00B64DEE">
      <w:pPr>
        <w:spacing w:after="0" w:line="240" w:lineRule="auto"/>
        <w:ind w:firstLine="24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53824F8" w14:textId="77777777" w:rsidR="00533D7D" w:rsidRPr="00533D7D" w:rsidRDefault="00533D7D" w:rsidP="00B64D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33D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(5) Az e rendeletben szabályozott ellátások egymástól függetlenül megállapíthatóak.</w:t>
      </w:r>
    </w:p>
    <w:p w14:paraId="65EF24BE" w14:textId="77777777" w:rsidR="00533D7D" w:rsidRPr="00533D7D" w:rsidRDefault="00533D7D" w:rsidP="00B64D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2618762" w14:textId="77777777" w:rsidR="00533D7D" w:rsidRPr="00533D7D" w:rsidRDefault="00533D7D" w:rsidP="00B64D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33D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(6)  A 11. § (1) bekezdésében meghatározott rendkívüli települési támogatás iránti kérelemhez csatolni kell a (2)-(3) bekezdésben foglaltakon túl a temetés költségeiről a kérelmező vagy a vele azonos lakcímen élő közeli hozzátartozója nevére kiállított számla eredeti példányát, továbbá az elhunyt személy – kivéve, ha a haláleset Ludas község közigazgatási területén történt – halotti anyakönyvi kivonatát fénymásolatban.</w:t>
      </w:r>
    </w:p>
    <w:p w14:paraId="129385D5" w14:textId="77777777" w:rsidR="00533D7D" w:rsidRPr="00533D7D" w:rsidRDefault="00533D7D" w:rsidP="00B64D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081FDF1" w14:textId="77777777" w:rsidR="00533D7D" w:rsidRPr="00533D7D" w:rsidRDefault="00533D7D" w:rsidP="00B64D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33D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(7) Az ellátások kifizetése elsősorban átutalás útján történik, a házipénztáron keresztül történő kifizetésre csak abban az esetben van mód, ha a kérelmező nem rendelkezik bankszámlával.</w:t>
      </w:r>
    </w:p>
    <w:p w14:paraId="55F7DDEB" w14:textId="77777777" w:rsidR="00533D7D" w:rsidRPr="00533D7D" w:rsidRDefault="00533D7D" w:rsidP="00B64DE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1095245" w14:textId="07FB7344" w:rsidR="00533D7D" w:rsidRDefault="00533D7D" w:rsidP="00B64D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33D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(8) A rendszeres ellátások kifizetéséről a hatáskör gyakorlója utólag, minden hónap 5. napjáig, eseti ellátások esetében a kérelem elbírálásától számított nyolc napon belül gondoskodik.</w:t>
      </w:r>
    </w:p>
    <w:p w14:paraId="5481ABA1" w14:textId="0DA2149C" w:rsidR="00D613E7" w:rsidRDefault="00D613E7" w:rsidP="00B64D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DFD6556" w14:textId="1D2564B8" w:rsidR="00D613E7" w:rsidRDefault="00D613E7" w:rsidP="00B64D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E959D78" w14:textId="77777777" w:rsidR="00D613E7" w:rsidRPr="00533D7D" w:rsidRDefault="00D613E7" w:rsidP="00B64D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7DA5E8FE" w14:textId="77777777" w:rsidR="00533D7D" w:rsidRPr="00533D7D" w:rsidRDefault="00533D7D" w:rsidP="002A64AA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0E866DC" w14:textId="77777777" w:rsidR="00533D7D" w:rsidRPr="00533D7D" w:rsidRDefault="00533D7D" w:rsidP="00B64D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33D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(9) Rendszeres ellátás esetén a jogosultság kezdő hónapjában teljes havi ellátást kell folyósítani.</w:t>
      </w:r>
    </w:p>
    <w:p w14:paraId="4EBEF93C" w14:textId="77777777" w:rsidR="00533D7D" w:rsidRPr="00533D7D" w:rsidRDefault="00533D7D" w:rsidP="00B64D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F6C618B" w14:textId="13003A0E" w:rsidR="00533D7D" w:rsidRDefault="00533D7D" w:rsidP="00B64D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33D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(10) Azonos típusú települési vagy rendkívüli települési támogatás ugyanazon lakcím vonatkozásában egyidejűleg csak egy fő részére állapítható meg, ide nem értve a társasházat.</w:t>
      </w:r>
    </w:p>
    <w:p w14:paraId="0ABFDEA4" w14:textId="7DCCEBDA" w:rsidR="00641F7E" w:rsidRDefault="00641F7E" w:rsidP="00B64D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BE6D6CE" w14:textId="77777777" w:rsidR="00533D7D" w:rsidRPr="00533D7D" w:rsidRDefault="00533D7D" w:rsidP="00B64D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71CB7759" w14:textId="77777777" w:rsidR="00533D7D" w:rsidRPr="00533D7D" w:rsidRDefault="00533D7D" w:rsidP="00B64D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33D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6. §</w:t>
      </w:r>
    </w:p>
    <w:p w14:paraId="25AE7B5C" w14:textId="77777777" w:rsidR="00533D7D" w:rsidRPr="00533D7D" w:rsidRDefault="00533D7D" w:rsidP="00B64D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1BF2CCC" w14:textId="77777777" w:rsidR="00533D7D" w:rsidRPr="00533D7D" w:rsidRDefault="00533D7D" w:rsidP="00B64D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33D7D">
        <w:rPr>
          <w:rFonts w:ascii="Times New Roman" w:eastAsia="Times New Roman" w:hAnsi="Times New Roman" w:cs="Times New Roman"/>
          <w:sz w:val="24"/>
          <w:szCs w:val="24"/>
          <w:lang w:eastAsia="hu-HU"/>
        </w:rPr>
        <w:t>(1) Az e rendeletben szabályozott pénzbeli és természetbeni szociális ellátás iránti kérelem elbírálása előtt környezettanulmányt kell készíteni a kérelmező és vele közös háztartásban élő közeli hozzátartozók szociális helyzetéről. A környezettanulmány a készítés napjától számított hat hónapig érvényes.</w:t>
      </w:r>
    </w:p>
    <w:p w14:paraId="0E2666AE" w14:textId="77777777" w:rsidR="00533D7D" w:rsidRPr="00533D7D" w:rsidRDefault="00533D7D" w:rsidP="00B64D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723DC925" w14:textId="77777777" w:rsidR="00533D7D" w:rsidRPr="00533D7D" w:rsidRDefault="00533D7D" w:rsidP="00B64D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33D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(2) Kivételesen, sürgős esetben a környezettanulmány elkészítése mellőzhető, amennyiben a rendelkezésre álló adatokból megállapítható a jogosultság.</w:t>
      </w:r>
    </w:p>
    <w:p w14:paraId="475A8987" w14:textId="77777777" w:rsidR="00533D7D" w:rsidRPr="00533D7D" w:rsidRDefault="00533D7D" w:rsidP="00B64D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775AC7E5" w14:textId="77777777" w:rsidR="00533D7D" w:rsidRPr="00533D7D" w:rsidRDefault="00533D7D" w:rsidP="00B64D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33D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(3)   Nem kell környezettanulmányt készíteni az igénylőről, ha életkörülményei már bármely más pénzbeli és természetbeni szociális ellátás iránti ügyben vizsgálatra kerültek, s nem feltételezhető azokban lényeges változás.</w:t>
      </w:r>
    </w:p>
    <w:p w14:paraId="70B3A3CF" w14:textId="77777777" w:rsidR="00533D7D" w:rsidRPr="00533D7D" w:rsidRDefault="00533D7D" w:rsidP="00B64D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6A033B6" w14:textId="77777777" w:rsidR="00533D7D" w:rsidRPr="00533D7D" w:rsidRDefault="00533D7D" w:rsidP="00B64D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33D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(4) Amennyiben az elvégzett környezettanulmány alapján a kérelmező életkörülményeire tekintettel a jövedelemnyilatkozatban foglaltakat az eljáró hatóság vitatja, felhívhatja a kérelmezőt az általa lakott lakás, illetve saját és vele közös háztartásban élő közeli hozzátartozója tulajdonában álló vagyon fenntartási költségeit igazoló dokumentumok benyújtására.</w:t>
      </w:r>
    </w:p>
    <w:p w14:paraId="3AEC9C2B" w14:textId="77777777" w:rsidR="00533D7D" w:rsidRPr="00533D7D" w:rsidRDefault="00533D7D" w:rsidP="002A64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22FE94D" w14:textId="77777777" w:rsidR="00533D7D" w:rsidRPr="00533D7D" w:rsidRDefault="00533D7D" w:rsidP="002A64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33D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7. §</w:t>
      </w:r>
    </w:p>
    <w:p w14:paraId="2315F3FC" w14:textId="77777777" w:rsidR="00533D7D" w:rsidRPr="00533D7D" w:rsidRDefault="00533D7D" w:rsidP="002A64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C3DC930" w14:textId="77777777" w:rsidR="00533D7D" w:rsidRPr="00533D7D" w:rsidRDefault="00533D7D" w:rsidP="00B64D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33D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(1) Az Szt.-ben vagy e rendeletben meghatározott feltételek hiányában, vagy a jogszabályok megsértésével nyújtott szociális ellátás megszüntetésére, visszafizetés elrendelésére az Szt. 17. § (1)-(3) bekezdéseiben foglalt rendelkezéseket kell alkalmazni. </w:t>
      </w:r>
    </w:p>
    <w:p w14:paraId="095C0A96" w14:textId="77777777" w:rsidR="00533D7D" w:rsidRPr="00533D7D" w:rsidRDefault="00533D7D" w:rsidP="00B64D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B0ECF4C" w14:textId="77777777" w:rsidR="00533D7D" w:rsidRPr="00533D7D" w:rsidRDefault="00533D7D" w:rsidP="00B64D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33D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(2) Nem tekinthető rosszhiszeműnek az ellátást jogosulatlanul igénybe vevő, ha körülményei változását, amelyek az ellátás megszüntetésére vezettek, 15 napon belül bejelentette az ellátást megállapító hatóságnál.</w:t>
      </w:r>
    </w:p>
    <w:p w14:paraId="72334FED" w14:textId="77777777" w:rsidR="00533D7D" w:rsidRPr="00533D7D" w:rsidRDefault="00533D7D" w:rsidP="00B64D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58E3594" w14:textId="77777777" w:rsidR="00533D7D" w:rsidRPr="00533D7D" w:rsidRDefault="00533D7D" w:rsidP="00B64D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33D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(3) A megtérítés összegét a Polgármester méltányosságból elengedheti annak a megtérítésre kötelezett személynek, akinél az egy főre jutó havi nettó jövedelem a mindenkori öregségi nyugdíjminimum összegét nem haladja meg.</w:t>
      </w:r>
    </w:p>
    <w:p w14:paraId="2BAA399F" w14:textId="77777777" w:rsidR="00533D7D" w:rsidRPr="00533D7D" w:rsidRDefault="00533D7D" w:rsidP="00B64D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C714DD9" w14:textId="77777777" w:rsidR="00533D7D" w:rsidRPr="00533D7D" w:rsidRDefault="00533D7D" w:rsidP="00B64D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33D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(4) A megtérítés összegét a Polgármester méltányosságból felére csökkentheti annál a megtérítésre kötelezett személynél, akinél az egy főre jutó havi nettó jövedelem a mindenkori öregségi nyugdíjminimum 120 %-át nem haladja meg.</w:t>
      </w:r>
    </w:p>
    <w:p w14:paraId="61C44370" w14:textId="77777777" w:rsidR="00533D7D" w:rsidRPr="00533D7D" w:rsidRDefault="00533D7D" w:rsidP="00B64D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15C1613" w14:textId="77777777" w:rsidR="00533D7D" w:rsidRPr="00533D7D" w:rsidRDefault="00533D7D" w:rsidP="00B64D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33D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(5)   Az elrendelt megtérítés összegét és annak visszafizetését a Kirendeltség nyilvántartja.</w:t>
      </w:r>
    </w:p>
    <w:p w14:paraId="04C7B072" w14:textId="77777777" w:rsidR="00533D7D" w:rsidRPr="00533D7D" w:rsidRDefault="00533D7D" w:rsidP="002A64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7BC8BB36" w14:textId="77777777" w:rsidR="00533D7D" w:rsidRPr="00533D7D" w:rsidRDefault="00533D7D" w:rsidP="002A64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EC2F07D" w14:textId="77777777" w:rsidR="00533D7D" w:rsidRPr="00533D7D" w:rsidRDefault="00533D7D" w:rsidP="002A64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33D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II. fejezet</w:t>
      </w:r>
    </w:p>
    <w:p w14:paraId="7790DE92" w14:textId="77777777" w:rsidR="00533D7D" w:rsidRPr="00533D7D" w:rsidRDefault="00533D7D" w:rsidP="002A64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BB78E37" w14:textId="77777777" w:rsidR="00533D7D" w:rsidRPr="00533D7D" w:rsidRDefault="00533D7D" w:rsidP="002A64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33D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PÉNZBELI SZOCIÁLIS ELLÁTÁSOK</w:t>
      </w:r>
    </w:p>
    <w:p w14:paraId="1BD77B2C" w14:textId="77777777" w:rsidR="00533D7D" w:rsidRPr="00533D7D" w:rsidRDefault="00533D7D" w:rsidP="002A64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49CFA63" w14:textId="77777777" w:rsidR="00533D7D" w:rsidRPr="00533D7D" w:rsidRDefault="00533D7D" w:rsidP="00786551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33D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Települési támogatás</w:t>
      </w:r>
    </w:p>
    <w:p w14:paraId="053E72AC" w14:textId="77777777" w:rsidR="00533D7D" w:rsidRPr="00533D7D" w:rsidRDefault="00533D7D" w:rsidP="002A64AA">
      <w:pPr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0F4A0AA" w14:textId="77777777" w:rsidR="00D613E7" w:rsidRDefault="00D613E7" w:rsidP="002A64AA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7C1E7A2" w14:textId="0CC6C808" w:rsidR="00533D7D" w:rsidRPr="00533D7D" w:rsidRDefault="00533D7D" w:rsidP="002A64AA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33D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Települési lakásfenntartási ellátás</w:t>
      </w:r>
    </w:p>
    <w:p w14:paraId="74DFFFB3" w14:textId="77777777" w:rsidR="00533D7D" w:rsidRPr="00533D7D" w:rsidRDefault="00533D7D" w:rsidP="002A64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0616BAA" w14:textId="77777777" w:rsidR="00533D7D" w:rsidRPr="00533D7D" w:rsidRDefault="00533D7D" w:rsidP="002A64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33D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8. §</w:t>
      </w:r>
    </w:p>
    <w:p w14:paraId="446C397E" w14:textId="77777777" w:rsidR="00533D7D" w:rsidRPr="00533D7D" w:rsidRDefault="00533D7D" w:rsidP="002A64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6E65D5C" w14:textId="6095E608" w:rsidR="00533D7D" w:rsidRPr="00533D7D" w:rsidRDefault="00B64DEE" w:rsidP="00B64D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(1) </w:t>
      </w:r>
      <w:r w:rsidR="00533D7D" w:rsidRPr="00533D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Települési támogatás keretében lakásfenntartási ellátás nyújtható a szociálisan rászoruló háztartások részére a háztartás tagjai által lakott lakás fenntartásával kapcsolatos rendszeres kiadásaik viseléséhez.</w:t>
      </w:r>
    </w:p>
    <w:p w14:paraId="4E9849F1" w14:textId="77777777" w:rsidR="00533D7D" w:rsidRPr="00533D7D" w:rsidRDefault="00533D7D" w:rsidP="00B64D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359933E" w14:textId="77777777" w:rsidR="00533D7D" w:rsidRPr="00533D7D" w:rsidRDefault="00533D7D" w:rsidP="00B64D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33D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(2)   A villanyáram-, a víz-, a gázfogyasztás, a hulladékszállítási közszolgáltatási díj mérsékléséhez lakásfenntartási ellátás nyújtható annak a személynek, akinek a háztartásában az egy fogyasztási egységre jutó havi jövedelem nem haladja meg az öregségi nyugdíj mindenkori legkisebb összegének 250%-át, és a háztartás tagjai egyikének sincs vagyona. Az egy fogyasztási egységre jutó havi jövedelem megegyezik a háztartás összjövedelmének és a fogyasztási egységek összegének hányadosával. </w:t>
      </w:r>
    </w:p>
    <w:p w14:paraId="5E72928E" w14:textId="77777777" w:rsidR="00533D7D" w:rsidRPr="00533D7D" w:rsidRDefault="00533D7D" w:rsidP="00B64D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C6D340A" w14:textId="77777777" w:rsidR="00533D7D" w:rsidRPr="00533D7D" w:rsidRDefault="00533D7D" w:rsidP="00B64D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33D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(3) A lakásfenntartási ellátás tekintetében fogyasztási egység a háztartás tagjainak a háztartáson belüli fogyasztási szerkezetet kifejező arányszáma, ahol</w:t>
      </w:r>
    </w:p>
    <w:p w14:paraId="34725766" w14:textId="77777777" w:rsidR="00533D7D" w:rsidRPr="00533D7D" w:rsidRDefault="00533D7D" w:rsidP="00B64DEE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33D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a) a háztartás első nagykorú tagjának arányszáma 1,0,</w:t>
      </w:r>
    </w:p>
    <w:p w14:paraId="218FAFF6" w14:textId="77777777" w:rsidR="00533D7D" w:rsidRPr="00533D7D" w:rsidRDefault="00533D7D" w:rsidP="00B64DE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33D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b) a háztartás második nagykorú tagjának arányszáma 0,9,</w:t>
      </w:r>
    </w:p>
    <w:p w14:paraId="205E23EC" w14:textId="77777777" w:rsidR="00533D7D" w:rsidRPr="00533D7D" w:rsidRDefault="00533D7D" w:rsidP="00B64DEE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33D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c) a háztartás minden további nagykorú tagjának arányszáma 0,8,</w:t>
      </w:r>
    </w:p>
    <w:p w14:paraId="5694C703" w14:textId="77777777" w:rsidR="00533D7D" w:rsidRPr="00533D7D" w:rsidRDefault="00533D7D" w:rsidP="00B64DEE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33D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d) a háztartás első és második kiskorú tagjának arányszáma személyenként 0,8,</w:t>
      </w:r>
    </w:p>
    <w:p w14:paraId="24A3935C" w14:textId="77777777" w:rsidR="00533D7D" w:rsidRPr="00533D7D" w:rsidRDefault="00533D7D" w:rsidP="00B64DEE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33D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e) a háztartás minden további kiskorú tagjának arányszáma tagonként 0,7.</w:t>
      </w:r>
    </w:p>
    <w:p w14:paraId="3258FF06" w14:textId="77777777" w:rsidR="00533D7D" w:rsidRPr="00533D7D" w:rsidRDefault="00533D7D" w:rsidP="00B64D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B3C516A" w14:textId="77777777" w:rsidR="00533D7D" w:rsidRPr="00533D7D" w:rsidRDefault="00533D7D" w:rsidP="00B64D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33D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(4)  Ha a háztartás</w:t>
      </w:r>
    </w:p>
    <w:p w14:paraId="740C06E1" w14:textId="0614FBDB" w:rsidR="00533D7D" w:rsidRPr="00B64DEE" w:rsidRDefault="00533D7D" w:rsidP="00B64DEE">
      <w:pPr>
        <w:pStyle w:val="Listaszerbekezds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64DE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(3) bekezdés a)-c) pontja szerinti tagja magasabb összegű családi pótlékban vagy fogyatékossági támogatásban részesül, vagy</w:t>
      </w:r>
    </w:p>
    <w:p w14:paraId="0C70C87F" w14:textId="15619D23" w:rsidR="00533D7D" w:rsidRPr="00B64DEE" w:rsidRDefault="00533D7D" w:rsidP="00B64DEE">
      <w:pPr>
        <w:pStyle w:val="Listaszerbekezds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64DE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(3) bekezdés d) vagy e) pontja szerinti tagjára tekintettel magasabb összegű családi pótlékot folyósítanak,</w:t>
      </w:r>
    </w:p>
    <w:p w14:paraId="5DC87332" w14:textId="77777777" w:rsidR="00533D7D" w:rsidRPr="00533D7D" w:rsidRDefault="00533D7D" w:rsidP="00B64D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33D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rá tekintettel figyelembe vett arányszám 0,2-del növekszik.</w:t>
      </w:r>
    </w:p>
    <w:p w14:paraId="6DF834CE" w14:textId="77777777" w:rsidR="00533D7D" w:rsidRPr="00533D7D" w:rsidRDefault="00533D7D" w:rsidP="00B64D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60EB566" w14:textId="77777777" w:rsidR="00533D7D" w:rsidRPr="00533D7D" w:rsidRDefault="00533D7D" w:rsidP="00B64D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33D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(5) Ha a háztartásban gyermekét egyedülállóként nevelő szülő - ideértve a gyámot és a nevelőszülőt - él, a rá tekintettel figyelembe vett arányszám 0,2-del növekszik.</w:t>
      </w:r>
    </w:p>
    <w:p w14:paraId="5D51FFEA" w14:textId="77777777" w:rsidR="00533D7D" w:rsidRPr="00533D7D" w:rsidRDefault="00533D7D" w:rsidP="00B64D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DD3A97F" w14:textId="77777777" w:rsidR="00533D7D" w:rsidRPr="00533D7D" w:rsidRDefault="00533D7D" w:rsidP="003953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33D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(6) A lakásfenntartási ellátást a kérelem benyújtását követő hónap első napjától számított egy éves időtartamra kell megállapítani.</w:t>
      </w:r>
    </w:p>
    <w:p w14:paraId="1386446A" w14:textId="77777777" w:rsidR="00B64DEE" w:rsidRDefault="00B64DEE" w:rsidP="00B64D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60DC2E9" w14:textId="63C18E8B" w:rsidR="00533D7D" w:rsidRPr="00533D7D" w:rsidRDefault="00533D7D" w:rsidP="00B64D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33D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(7) A települési lakásfenntartási ellátás összege kettőezer-ötszáz forint.</w:t>
      </w:r>
    </w:p>
    <w:p w14:paraId="58FB23A8" w14:textId="77777777" w:rsidR="00533D7D" w:rsidRPr="00533D7D" w:rsidRDefault="00533D7D" w:rsidP="00B64D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593DB05" w14:textId="77777777" w:rsidR="00533D7D" w:rsidRPr="00533D7D" w:rsidRDefault="00533D7D" w:rsidP="00B64D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33D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(8) A lakásfenntartási ellátást meg kell szüntetni:</w:t>
      </w:r>
    </w:p>
    <w:p w14:paraId="04461361" w14:textId="77777777" w:rsidR="00533D7D" w:rsidRPr="00533D7D" w:rsidRDefault="00533D7D" w:rsidP="0039530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33D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a) a támogatásra jogosult kérelmére, a kérelem benyújtása hónapjának utolsó napjával,</w:t>
      </w:r>
    </w:p>
    <w:p w14:paraId="0F622B6F" w14:textId="77777777" w:rsidR="00533D7D" w:rsidRPr="00533D7D" w:rsidRDefault="00533D7D" w:rsidP="0039530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33D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b) a kérelmező a lakást részben, vagy egészben nem lakás céljára használja, vagy a lakás használatát másnak, átengedi, vagy a lakásban nem él életvitelszerűen, a változás bekövetkezése hónapjának utolsó napjával,</w:t>
      </w:r>
    </w:p>
    <w:p w14:paraId="442907D5" w14:textId="77777777" w:rsidR="00533D7D" w:rsidRPr="00533D7D" w:rsidRDefault="00533D7D" w:rsidP="0039530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33D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c) amennyiben a támogatásra jogosult személy a jogosultsági feltételeiben bekövetkezett változást a bekövetkezés napjától számított 15 napon belül nem jelenti be a Kirendeltségnek, a változás bekövetkezése hónapjának utolsó napjával,</w:t>
      </w:r>
    </w:p>
    <w:p w14:paraId="751E4D4B" w14:textId="77777777" w:rsidR="00533D7D" w:rsidRPr="00533D7D" w:rsidRDefault="00533D7D" w:rsidP="0039530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33D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d) a kérelmező halála esetén, a haláleset bekövetkezése hónapjának utolsó napjával.</w:t>
      </w:r>
    </w:p>
    <w:p w14:paraId="26882B10" w14:textId="77777777" w:rsidR="00533D7D" w:rsidRPr="00533D7D" w:rsidRDefault="00533D7D" w:rsidP="0039530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0E8BF2E" w14:textId="77777777" w:rsidR="00533D7D" w:rsidRPr="00533D7D" w:rsidRDefault="00533D7D" w:rsidP="003953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33D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(9)  Amennyiben a lakásfenntartási ellátás iránti kérelmet  a (8) bekezdés c) pontjában szereplő okból meg kell szünteti, ugyanazon lakásra vonatkozóan a döntés jogerőre emelkedésétől számított három hónapon belül a háztartás egy tagja sem nyújthat be normatív lakásfenntartási támogatás iránti kérelmet.</w:t>
      </w:r>
    </w:p>
    <w:p w14:paraId="0BFB34A9" w14:textId="77777777" w:rsidR="00533D7D" w:rsidRPr="00533D7D" w:rsidRDefault="00533D7D" w:rsidP="00B64D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F1FEEEB" w14:textId="25C964C4" w:rsidR="00533D7D" w:rsidRDefault="00533D7D" w:rsidP="003953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33D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(10) Lakásfenntartási ellátás ugyanazon lakásra csak egy jogosultnak állapítható meg, függetlenül a lakásban élő személyek és háztartások számától.</w:t>
      </w:r>
    </w:p>
    <w:p w14:paraId="3A2B895F" w14:textId="3341D702" w:rsidR="00641F7E" w:rsidRDefault="00641F7E" w:rsidP="003953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7FE224DD" w14:textId="21AD3AE2" w:rsidR="00641F7E" w:rsidRDefault="00641F7E" w:rsidP="003953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D30F4E8" w14:textId="77777777" w:rsidR="00533D7D" w:rsidRPr="00533D7D" w:rsidRDefault="00533D7D" w:rsidP="0039530A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33D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Rendkívüli települési támogatás</w:t>
      </w:r>
    </w:p>
    <w:p w14:paraId="1A3035AF" w14:textId="77777777" w:rsidR="00533D7D" w:rsidRPr="00533D7D" w:rsidRDefault="00533D7D" w:rsidP="00B64D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6884667" w14:textId="77777777" w:rsidR="00533D7D" w:rsidRPr="00533D7D" w:rsidRDefault="00533D7D" w:rsidP="00B64D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33D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2.1. Eseti települési ellátás</w:t>
      </w:r>
    </w:p>
    <w:p w14:paraId="7501B05C" w14:textId="77777777" w:rsidR="00533D7D" w:rsidRPr="00533D7D" w:rsidRDefault="00533D7D" w:rsidP="00B64D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CD7BC8C" w14:textId="77777777" w:rsidR="00533D7D" w:rsidRPr="00533D7D" w:rsidRDefault="00533D7D" w:rsidP="00B64D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33D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9. §</w:t>
      </w:r>
    </w:p>
    <w:p w14:paraId="5B691BE7" w14:textId="77777777" w:rsidR="00533D7D" w:rsidRPr="00533D7D" w:rsidRDefault="00533D7D" w:rsidP="00B64D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A604CF9" w14:textId="77777777" w:rsidR="00533D7D" w:rsidRPr="00533D7D" w:rsidRDefault="00533D7D" w:rsidP="003953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33D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(1) Eseti települési ellátás nyújtható annak a szociálisan rászoruló, létfenntartásáról más módon gondoskodni nem tudó személynek, akinek a háztartásában az egy főre jutó havi jövedelem nem haladja meg az öregségi nyugdíj mindenkori legkisebb összegének 200%-át, és a háztartás tagjai egyikének sincs vagyona.</w:t>
      </w:r>
    </w:p>
    <w:p w14:paraId="0B75E76B" w14:textId="77777777" w:rsidR="00533D7D" w:rsidRPr="00533D7D" w:rsidRDefault="00533D7D" w:rsidP="003953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53BAA1F" w14:textId="2574FD4F" w:rsidR="00533D7D" w:rsidRPr="00533D7D" w:rsidRDefault="00533D7D" w:rsidP="003953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33D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(2)</w:t>
      </w:r>
      <w:r w:rsidR="0039530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533D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(1) bekezdés tekintetében a létfenntartást veszélyeztető élethelyzetnek, valamint időszakosan vagy tartósan fennálló létfenntartási gondnak különösen az alábbiakat kell tekinteni:</w:t>
      </w:r>
    </w:p>
    <w:p w14:paraId="44CBF4B5" w14:textId="14268071" w:rsidR="00533D7D" w:rsidRPr="00533D7D" w:rsidRDefault="00533D7D" w:rsidP="0039530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33D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a) az Szt. 45.§ (4) bekezdésében meghatározott feltételek fennállását, valamint</w:t>
      </w:r>
    </w:p>
    <w:p w14:paraId="5F779FD7" w14:textId="03C477B9" w:rsidR="00533D7D" w:rsidRPr="00533D7D" w:rsidRDefault="00533D7D" w:rsidP="0039530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33D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b)</w:t>
      </w:r>
      <w:r w:rsidR="00D613E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533D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azt az esetet, ha a kérelmező háztartásában a szükséges és rendszeres létfenntartási kiadások meghaladják a háztartás bevételeinek összegét.</w:t>
      </w:r>
    </w:p>
    <w:p w14:paraId="0B3BDE04" w14:textId="77777777" w:rsidR="00533D7D" w:rsidRPr="00533D7D" w:rsidRDefault="00533D7D" w:rsidP="003953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DDB75A8" w14:textId="23319F25" w:rsidR="00533D7D" w:rsidRPr="00533D7D" w:rsidRDefault="00533D7D" w:rsidP="003953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33D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(3)</w:t>
      </w:r>
      <w:r w:rsidR="0039530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533D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Eseti települési ellátás ugyanaz a létfenntartási gondokkal küzdő család vagy egyedül élő egy naptári évben  legfeljebb harmincezer forintig részesülhet és összege negyedévenként nem haladhatja meg a tízezer forintot.</w:t>
      </w:r>
    </w:p>
    <w:p w14:paraId="373D5CDD" w14:textId="77777777" w:rsidR="00533D7D" w:rsidRPr="00533D7D" w:rsidRDefault="00533D7D" w:rsidP="003953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82051EB" w14:textId="77777777" w:rsidR="00533D7D" w:rsidRPr="00533D7D" w:rsidRDefault="00533D7D" w:rsidP="00B64D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33D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2.2. Települési temetési ellátás</w:t>
      </w:r>
    </w:p>
    <w:p w14:paraId="1AF370BA" w14:textId="77777777" w:rsidR="00533D7D" w:rsidRPr="00533D7D" w:rsidRDefault="00533D7D" w:rsidP="00B64D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8384692" w14:textId="77777777" w:rsidR="00533D7D" w:rsidRPr="00533D7D" w:rsidRDefault="00533D7D" w:rsidP="00B64D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33D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10. §</w:t>
      </w:r>
    </w:p>
    <w:p w14:paraId="71F80EF3" w14:textId="77777777" w:rsidR="00533D7D" w:rsidRPr="00533D7D" w:rsidRDefault="00533D7D" w:rsidP="00B64D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84469D7" w14:textId="4C034C28" w:rsidR="00533D7D" w:rsidRPr="00533D7D" w:rsidRDefault="00533D7D" w:rsidP="00D613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33D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(1)</w:t>
      </w:r>
      <w:r w:rsidR="0039530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533D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Rendkívüli települési támogatás keretében elhunyt személy eltemettetésének költségeihez való hozzájárulás nyújtható annak, aki az elhunyt személy eltemettetéséről gondoskodott, függetlenül attól, hogy az elhunyt személy tartására köteles volt-e vagy sem</w:t>
      </w:r>
      <w:r w:rsidR="00D613E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14:paraId="339D1FB8" w14:textId="77777777" w:rsidR="00533D7D" w:rsidRPr="00533D7D" w:rsidRDefault="00533D7D" w:rsidP="003953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DD69BAE" w14:textId="0E295886" w:rsidR="00533D7D" w:rsidRPr="00533D7D" w:rsidRDefault="00533D7D" w:rsidP="003953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33D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</w:t>
      </w:r>
      <w:r w:rsidR="00D613E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</w:t>
      </w:r>
      <w:r w:rsidRPr="00533D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 A hozzájárulás a temetés időpontjától számított 90 napon belül kérelmezhető.</w:t>
      </w:r>
    </w:p>
    <w:p w14:paraId="4E393F78" w14:textId="77777777" w:rsidR="00533D7D" w:rsidRPr="00533D7D" w:rsidRDefault="00533D7D" w:rsidP="00B64D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544BBE2" w14:textId="77777777" w:rsidR="00533D7D" w:rsidRPr="00533D7D" w:rsidRDefault="00533D7D" w:rsidP="00B64D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8E8860C" w14:textId="77777777" w:rsidR="00533D7D" w:rsidRPr="00CC0354" w:rsidRDefault="00533D7D" w:rsidP="00B64D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0354">
        <w:rPr>
          <w:rFonts w:ascii="Times New Roman" w:eastAsia="Times New Roman" w:hAnsi="Times New Roman" w:cs="Times New Roman"/>
          <w:sz w:val="24"/>
          <w:szCs w:val="24"/>
          <w:lang w:eastAsia="hu-HU"/>
        </w:rPr>
        <w:t>3. Köztemetés</w:t>
      </w:r>
    </w:p>
    <w:p w14:paraId="4B6B55FF" w14:textId="77777777" w:rsidR="00533D7D" w:rsidRPr="00CC0354" w:rsidRDefault="00533D7D" w:rsidP="00B64D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FCEF718" w14:textId="77777777" w:rsidR="00533D7D" w:rsidRPr="00CC0354" w:rsidRDefault="00533D7D" w:rsidP="00B64D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0354">
        <w:rPr>
          <w:rFonts w:ascii="Times New Roman" w:eastAsia="Times New Roman" w:hAnsi="Times New Roman" w:cs="Times New Roman"/>
          <w:sz w:val="24"/>
          <w:szCs w:val="24"/>
          <w:lang w:eastAsia="hu-HU"/>
        </w:rPr>
        <w:t>11. §</w:t>
      </w:r>
    </w:p>
    <w:p w14:paraId="71EA3D4A" w14:textId="77777777" w:rsidR="00533D7D" w:rsidRPr="00CC0354" w:rsidRDefault="00533D7D" w:rsidP="00B64D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23E3D8A" w14:textId="7DD55B47" w:rsidR="00533D7D" w:rsidRDefault="00533D7D" w:rsidP="00D613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0354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köztemetés költségeinek megtérítése alól az eltemettetésre köteles személy – kivéve, aki a temetést szerződésben vállalta, vagy akit arra az elhunyt végrendelete kötelez – mentesíthető, ha családjában az egy főre jutó havi jövedelem az öregségi nyugdíj mindenkori legkisebb összegének 400 %-át, egyedül élő esetén szintén a 400 % -át nem haladja meg, feltéve, hogy a kérelmező és családja lakásán felül további, az Szt. 4. § (1) bekezdés b) pontjában megjelölt összeghatárt meghaladó vagyonnal nem rendelkezik.</w:t>
      </w:r>
    </w:p>
    <w:p w14:paraId="7D1BAA00" w14:textId="77777777" w:rsidR="00641F7E" w:rsidRPr="00CC0354" w:rsidRDefault="00641F7E" w:rsidP="00B64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717EBBC" w14:textId="77777777" w:rsidR="00533D7D" w:rsidRPr="00CC0354" w:rsidRDefault="00533D7D" w:rsidP="002A6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9773F09" w14:textId="5F36F55A" w:rsidR="00533D7D" w:rsidRPr="00CC0354" w:rsidRDefault="00641F7E" w:rsidP="002A64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III</w:t>
      </w:r>
      <w:r w:rsidR="00533D7D" w:rsidRPr="00CC0354">
        <w:rPr>
          <w:rFonts w:ascii="Times New Roman" w:eastAsia="Times New Roman" w:hAnsi="Times New Roman" w:cs="Times New Roman"/>
          <w:sz w:val="24"/>
          <w:szCs w:val="24"/>
          <w:lang w:eastAsia="hu-HU"/>
        </w:rPr>
        <w:t>. Fejezet</w:t>
      </w:r>
    </w:p>
    <w:p w14:paraId="1EBA2625" w14:textId="77777777" w:rsidR="00533D7D" w:rsidRPr="00533D7D" w:rsidRDefault="00533D7D" w:rsidP="002A64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656262A" w14:textId="77777777" w:rsidR="00533D7D" w:rsidRPr="00533D7D" w:rsidRDefault="00533D7D" w:rsidP="002A64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33D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szociális szolgáltatások</w:t>
      </w:r>
    </w:p>
    <w:p w14:paraId="12031977" w14:textId="77777777" w:rsidR="00533D7D" w:rsidRPr="00533D7D" w:rsidRDefault="00533D7D" w:rsidP="002A64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BF4958B" w14:textId="46B9D2FF" w:rsidR="00533D7D" w:rsidRPr="00533D7D" w:rsidRDefault="00533D7D" w:rsidP="002A64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33D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</w:t>
      </w:r>
      <w:r w:rsidR="00641F7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</w:t>
      </w:r>
      <w:r w:rsidRPr="00533D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.§</w:t>
      </w:r>
    </w:p>
    <w:p w14:paraId="1119A887" w14:textId="77777777" w:rsidR="00533D7D" w:rsidRPr="00533D7D" w:rsidRDefault="00533D7D" w:rsidP="002A64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062EAE8" w14:textId="77777777" w:rsidR="00533D7D" w:rsidRPr="00533D7D" w:rsidRDefault="00533D7D" w:rsidP="002A64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33D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szociális szolgáltatások</w:t>
      </w:r>
    </w:p>
    <w:p w14:paraId="0DDA920A" w14:textId="77777777" w:rsidR="00533D7D" w:rsidRPr="00533D7D" w:rsidRDefault="00533D7D" w:rsidP="002A64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5212F40" w14:textId="0771D803" w:rsidR="00533D7D" w:rsidRPr="00533D7D" w:rsidRDefault="00533D7D" w:rsidP="003953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33D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(1)</w:t>
      </w:r>
      <w:r w:rsidR="0039530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533D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képviselő-testület a házi segítségnyújtás, étkeztetés és családsegítés szociális alapszolgáltatásokat az Abasári Szociális és Gyermekjóléti Intézményfenntartó Társulás útján biztosítja.</w:t>
      </w:r>
    </w:p>
    <w:p w14:paraId="351E64C5" w14:textId="77777777" w:rsidR="00533D7D" w:rsidRPr="00533D7D" w:rsidRDefault="00533D7D" w:rsidP="003953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A0CAE15" w14:textId="59D6CCEF" w:rsidR="00533D7D" w:rsidRPr="00533D7D" w:rsidRDefault="00533D7D" w:rsidP="003953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33D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(2)</w:t>
      </w:r>
      <w:r w:rsidR="0039530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533D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Szt. 92.§ (1) bekezdése alapján a személyes gondoskodást nyújtó ellátásokról, azok igénybevételéről, valamint a fizetendő térítési díjakról Abasár Község Önkormányzat Képviselő-testülete alkot rendeletet.</w:t>
      </w:r>
    </w:p>
    <w:p w14:paraId="037F57A4" w14:textId="77777777" w:rsidR="00533D7D" w:rsidRPr="00533D7D" w:rsidRDefault="00533D7D" w:rsidP="003953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751D34B" w14:textId="229112FE" w:rsidR="00533D7D" w:rsidRDefault="00533D7D" w:rsidP="003953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33D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(3)</w:t>
      </w:r>
      <w:r w:rsidR="0039530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533D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Képviselő-testület az Abasári Szociális és Gyermekjóléti Intézményfenntartó Társulás szakfeladatainak éves térítési díjának megállapításához végzett önköltségszámításról, a fizetendő személyi térítési díjakról külön határozatban rendelkezik. A Képviselő-testület a számított önköltség és a személyi térítési díj közötti különbséget átvállalja, a különbözetet kedvezményként biztosítja a település saját ellátottjai részére.</w:t>
      </w:r>
    </w:p>
    <w:p w14:paraId="329265E1" w14:textId="355B26C8" w:rsidR="001501B6" w:rsidRDefault="001501B6" w:rsidP="003953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782B144A" w14:textId="77777777" w:rsidR="00641F7E" w:rsidRPr="00641F7E" w:rsidRDefault="00641F7E" w:rsidP="00641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41F7E">
        <w:rPr>
          <w:rFonts w:ascii="Times New Roman" w:eastAsia="Times New Roman" w:hAnsi="Times New Roman" w:cs="Times New Roman"/>
          <w:sz w:val="24"/>
          <w:szCs w:val="24"/>
          <w:lang w:eastAsia="hu-HU"/>
        </w:rPr>
        <w:t>(4) Szociális étkeztetés az Szt. 62. §-ában foglaltak szerint, az (5) bekezdésben foglaltak alkalmazásával biztosított.</w:t>
      </w:r>
    </w:p>
    <w:p w14:paraId="27B643DC" w14:textId="77777777" w:rsidR="00641F7E" w:rsidRPr="00641F7E" w:rsidRDefault="00641F7E" w:rsidP="00641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41F7E">
        <w:rPr>
          <w:rFonts w:ascii="Times New Roman" w:eastAsia="Times New Roman" w:hAnsi="Times New Roman" w:cs="Times New Roman"/>
          <w:sz w:val="24"/>
          <w:szCs w:val="24"/>
          <w:lang w:eastAsia="hu-HU"/>
        </w:rPr>
        <w:t>(5) Ezen ellátás vonatkozásában szociálisan rászorult az a személy (ellátott), aki</w:t>
      </w:r>
    </w:p>
    <w:p w14:paraId="165614D5" w14:textId="77777777" w:rsidR="00641F7E" w:rsidRPr="007F3FC9" w:rsidRDefault="00641F7E" w:rsidP="00641F7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F3FC9">
        <w:rPr>
          <w:rFonts w:ascii="Times New Roman" w:eastAsia="Times New Roman" w:hAnsi="Times New Roman" w:cs="Times New Roman"/>
          <w:sz w:val="24"/>
          <w:szCs w:val="24"/>
          <w:lang w:eastAsia="hu-HU"/>
        </w:rPr>
        <w:t>hajléktalan,</w:t>
      </w:r>
    </w:p>
    <w:p w14:paraId="7F69F4E9" w14:textId="77777777" w:rsidR="00641F7E" w:rsidRPr="007F3FC9" w:rsidRDefault="00641F7E" w:rsidP="00641F7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F3FC9">
        <w:rPr>
          <w:rFonts w:ascii="Times New Roman" w:eastAsia="Times New Roman" w:hAnsi="Times New Roman" w:cs="Times New Roman"/>
          <w:sz w:val="24"/>
          <w:szCs w:val="24"/>
          <w:lang w:eastAsia="hu-HU"/>
        </w:rPr>
        <w:t>aki a 65. életévét betöltötte.</w:t>
      </w:r>
    </w:p>
    <w:p w14:paraId="29D77667" w14:textId="77777777" w:rsidR="00CC0354" w:rsidRPr="00533D7D" w:rsidRDefault="00CC0354" w:rsidP="002A64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B45E367" w14:textId="1F272D52" w:rsidR="00533D7D" w:rsidRPr="00533D7D" w:rsidRDefault="00641F7E" w:rsidP="002A64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</w:t>
      </w:r>
      <w:r w:rsidR="00533D7D" w:rsidRPr="00533D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V. Fejezet</w:t>
      </w:r>
    </w:p>
    <w:p w14:paraId="2331DDEE" w14:textId="77777777" w:rsidR="00533D7D" w:rsidRPr="00533D7D" w:rsidRDefault="00533D7D" w:rsidP="002A64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B1BC26F" w14:textId="77777777" w:rsidR="00533D7D" w:rsidRPr="00533D7D" w:rsidRDefault="00533D7D" w:rsidP="002A64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33D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Záró rendelkezések</w:t>
      </w:r>
    </w:p>
    <w:p w14:paraId="02FF0767" w14:textId="77777777" w:rsidR="00533D7D" w:rsidRPr="00533D7D" w:rsidRDefault="00533D7D" w:rsidP="002A64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CCB9D30" w14:textId="41B304FD" w:rsidR="00533D7D" w:rsidRDefault="00533D7D" w:rsidP="002A64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33D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</w:t>
      </w:r>
      <w:r w:rsidR="00641F7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3</w:t>
      </w:r>
      <w:r w:rsidRPr="00533D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§</w:t>
      </w:r>
    </w:p>
    <w:p w14:paraId="0BD340BE" w14:textId="77777777" w:rsidR="00D613E7" w:rsidRPr="00533D7D" w:rsidRDefault="00D613E7" w:rsidP="002A64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8B02B56" w14:textId="77777777" w:rsidR="00641F7E" w:rsidRPr="00533D7D" w:rsidRDefault="00641F7E" w:rsidP="00641F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33D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Ez a rendelet a kihirdetést követő napon lép hatályba.</w:t>
      </w:r>
    </w:p>
    <w:p w14:paraId="597B4C0C" w14:textId="77777777" w:rsidR="00641F7E" w:rsidRPr="00533D7D" w:rsidRDefault="00641F7E" w:rsidP="00641F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5F052EA" w14:textId="77777777" w:rsidR="00D613E7" w:rsidRDefault="00D613E7" w:rsidP="00D613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33D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Ludas,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21. február 11.</w:t>
      </w:r>
    </w:p>
    <w:p w14:paraId="4FA9D54A" w14:textId="77777777" w:rsidR="00D613E7" w:rsidRDefault="00D613E7" w:rsidP="00D613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1686282" w14:textId="77777777" w:rsidR="00D613E7" w:rsidRDefault="00D613E7" w:rsidP="00D613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C97DAE9" w14:textId="77777777" w:rsidR="00D613E7" w:rsidRDefault="00D613E7" w:rsidP="00D613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8B5F3A3" w14:textId="77777777" w:rsidR="00D613E7" w:rsidRDefault="00D613E7" w:rsidP="00D613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75089A3" w14:textId="77777777" w:rsidR="00D613E7" w:rsidRPr="00356C10" w:rsidRDefault="00D613E7" w:rsidP="00D613E7">
      <w:p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56C1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Vargáné Csengeri Mónika                                                 </w:t>
      </w:r>
      <w:r w:rsidRPr="00356C1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356C1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356C1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Forgó Istvánné</w:t>
      </w:r>
    </w:p>
    <w:p w14:paraId="37BCE864" w14:textId="77777777" w:rsidR="00D613E7" w:rsidRPr="00356C10" w:rsidRDefault="00D613E7" w:rsidP="00D613E7">
      <w:pPr>
        <w:spacing w:after="0" w:line="270" w:lineRule="atLeast"/>
        <w:ind w:left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56C1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polgármester                                                                         </w:t>
      </w:r>
      <w:r w:rsidRPr="00356C1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           </w:t>
      </w:r>
      <w:r w:rsidRPr="00356C1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jegyző</w:t>
      </w:r>
    </w:p>
    <w:p w14:paraId="652C0451" w14:textId="77777777" w:rsidR="00D613E7" w:rsidRDefault="00D613E7" w:rsidP="00D613E7">
      <w:pPr>
        <w:spacing w:after="0" w:line="270" w:lineRule="atLeast"/>
        <w:ind w:left="1134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4AE75E9" w14:textId="77777777" w:rsidR="00D613E7" w:rsidRPr="00EB7FB5" w:rsidRDefault="00D613E7" w:rsidP="00D613E7">
      <w:pPr>
        <w:spacing w:after="0" w:line="270" w:lineRule="atLeast"/>
        <w:ind w:left="1134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3EE475C" w14:textId="77777777" w:rsidR="00D613E7" w:rsidRPr="00EB7FB5" w:rsidRDefault="00D613E7" w:rsidP="00D613E7">
      <w:p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734547D" w14:textId="77777777" w:rsidR="00D613E7" w:rsidRPr="00013213" w:rsidRDefault="00D613E7" w:rsidP="00D613E7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14:paraId="6D99FE7F" w14:textId="77777777" w:rsidR="00D613E7" w:rsidRPr="00E44FE6" w:rsidRDefault="00D613E7" w:rsidP="00D613E7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E44FE6">
        <w:rPr>
          <w:rFonts w:ascii="Times New Roman" w:hAnsi="Times New Roman" w:cs="Times New Roman"/>
          <w:sz w:val="24"/>
          <w:szCs w:val="24"/>
        </w:rPr>
        <w:t>Kihirdetve:</w:t>
      </w:r>
    </w:p>
    <w:p w14:paraId="47C54C17" w14:textId="77777777" w:rsidR="00D613E7" w:rsidRPr="00E44FE6" w:rsidRDefault="00D613E7" w:rsidP="00D613E7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E44FE6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 xml:space="preserve">1. február 12. </w:t>
      </w:r>
    </w:p>
    <w:p w14:paraId="7704F53B" w14:textId="77777777" w:rsidR="00D613E7" w:rsidRDefault="00D613E7" w:rsidP="00D613E7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14:paraId="1440C156" w14:textId="77777777" w:rsidR="00D613E7" w:rsidRPr="00E44FE6" w:rsidRDefault="00D613E7" w:rsidP="00D613E7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14:paraId="1345BF1C" w14:textId="77777777" w:rsidR="00D613E7" w:rsidRPr="00E44FE6" w:rsidRDefault="00D613E7" w:rsidP="00D613E7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14:paraId="75C157DB" w14:textId="77777777" w:rsidR="00D613E7" w:rsidRPr="00E44FE6" w:rsidRDefault="00D613E7" w:rsidP="00D613E7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E44FE6">
        <w:rPr>
          <w:rFonts w:ascii="Times New Roman" w:hAnsi="Times New Roman" w:cs="Times New Roman"/>
          <w:sz w:val="24"/>
          <w:szCs w:val="24"/>
        </w:rPr>
        <w:t>Forgó Istvánné jegyző</w:t>
      </w:r>
    </w:p>
    <w:p w14:paraId="15545FBA" w14:textId="77777777" w:rsidR="00D613E7" w:rsidRDefault="00D613E7" w:rsidP="00D613E7"/>
    <w:p w14:paraId="1B079806" w14:textId="77777777" w:rsidR="00641F7E" w:rsidRDefault="00641F7E" w:rsidP="00641F7E"/>
    <w:sectPr w:rsidR="00641F7E" w:rsidSect="00641F7E">
      <w:footerReference w:type="default" r:id="rId7"/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228E08" w14:textId="77777777" w:rsidR="00EC6507" w:rsidRDefault="00EC6507" w:rsidP="00B64DEE">
      <w:pPr>
        <w:spacing w:after="0" w:line="240" w:lineRule="auto"/>
      </w:pPr>
      <w:r>
        <w:separator/>
      </w:r>
    </w:p>
  </w:endnote>
  <w:endnote w:type="continuationSeparator" w:id="0">
    <w:p w14:paraId="669A2069" w14:textId="77777777" w:rsidR="00EC6507" w:rsidRDefault="00EC6507" w:rsidP="00B6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46027360"/>
      <w:docPartObj>
        <w:docPartGallery w:val="Page Numbers (Bottom of Page)"/>
        <w:docPartUnique/>
      </w:docPartObj>
    </w:sdtPr>
    <w:sdtEndPr/>
    <w:sdtContent>
      <w:p w14:paraId="5CA8E22E" w14:textId="6DF81F41" w:rsidR="00B64DEE" w:rsidRDefault="00B64DEE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35DA75" w14:textId="77777777" w:rsidR="00B64DEE" w:rsidRDefault="00B64DE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127073" w14:textId="77777777" w:rsidR="00EC6507" w:rsidRDefault="00EC6507" w:rsidP="00B64DEE">
      <w:pPr>
        <w:spacing w:after="0" w:line="240" w:lineRule="auto"/>
      </w:pPr>
      <w:r>
        <w:separator/>
      </w:r>
    </w:p>
  </w:footnote>
  <w:footnote w:type="continuationSeparator" w:id="0">
    <w:p w14:paraId="0A9D5DAB" w14:textId="77777777" w:rsidR="00EC6507" w:rsidRDefault="00EC6507" w:rsidP="00B64D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51F81"/>
    <w:multiLevelType w:val="multilevel"/>
    <w:tmpl w:val="A75E4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4004DE"/>
    <w:multiLevelType w:val="multilevel"/>
    <w:tmpl w:val="D6561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1266C8"/>
    <w:multiLevelType w:val="multilevel"/>
    <w:tmpl w:val="A290E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B92961"/>
    <w:multiLevelType w:val="hybridMultilevel"/>
    <w:tmpl w:val="454A9E0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E3514"/>
    <w:multiLevelType w:val="hybridMultilevel"/>
    <w:tmpl w:val="FE664BB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D566F"/>
    <w:multiLevelType w:val="multilevel"/>
    <w:tmpl w:val="495A9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C13950"/>
    <w:multiLevelType w:val="multilevel"/>
    <w:tmpl w:val="C04A5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BF29EB"/>
    <w:multiLevelType w:val="multilevel"/>
    <w:tmpl w:val="94D67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B32F8A"/>
    <w:multiLevelType w:val="multilevel"/>
    <w:tmpl w:val="1DE65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4A73FF"/>
    <w:multiLevelType w:val="multilevel"/>
    <w:tmpl w:val="96887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D43C9D"/>
    <w:multiLevelType w:val="multilevel"/>
    <w:tmpl w:val="1DE65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0C0AB8"/>
    <w:multiLevelType w:val="hybridMultilevel"/>
    <w:tmpl w:val="FD2044B6"/>
    <w:lvl w:ilvl="0" w:tplc="15A26FAE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60" w:hanging="360"/>
      </w:pPr>
    </w:lvl>
    <w:lvl w:ilvl="2" w:tplc="040E001B" w:tentative="1">
      <w:start w:val="1"/>
      <w:numFmt w:val="lowerRoman"/>
      <w:lvlText w:val="%3."/>
      <w:lvlJc w:val="right"/>
      <w:pPr>
        <w:ind w:left="2280" w:hanging="180"/>
      </w:pPr>
    </w:lvl>
    <w:lvl w:ilvl="3" w:tplc="040E000F" w:tentative="1">
      <w:start w:val="1"/>
      <w:numFmt w:val="decimal"/>
      <w:lvlText w:val="%4."/>
      <w:lvlJc w:val="left"/>
      <w:pPr>
        <w:ind w:left="3000" w:hanging="360"/>
      </w:pPr>
    </w:lvl>
    <w:lvl w:ilvl="4" w:tplc="040E0019" w:tentative="1">
      <w:start w:val="1"/>
      <w:numFmt w:val="lowerLetter"/>
      <w:lvlText w:val="%5."/>
      <w:lvlJc w:val="left"/>
      <w:pPr>
        <w:ind w:left="3720" w:hanging="360"/>
      </w:pPr>
    </w:lvl>
    <w:lvl w:ilvl="5" w:tplc="040E001B" w:tentative="1">
      <w:start w:val="1"/>
      <w:numFmt w:val="lowerRoman"/>
      <w:lvlText w:val="%6."/>
      <w:lvlJc w:val="right"/>
      <w:pPr>
        <w:ind w:left="4440" w:hanging="180"/>
      </w:pPr>
    </w:lvl>
    <w:lvl w:ilvl="6" w:tplc="040E000F" w:tentative="1">
      <w:start w:val="1"/>
      <w:numFmt w:val="decimal"/>
      <w:lvlText w:val="%7."/>
      <w:lvlJc w:val="left"/>
      <w:pPr>
        <w:ind w:left="5160" w:hanging="360"/>
      </w:pPr>
    </w:lvl>
    <w:lvl w:ilvl="7" w:tplc="040E0019" w:tentative="1">
      <w:start w:val="1"/>
      <w:numFmt w:val="lowerLetter"/>
      <w:lvlText w:val="%8."/>
      <w:lvlJc w:val="left"/>
      <w:pPr>
        <w:ind w:left="5880" w:hanging="360"/>
      </w:pPr>
    </w:lvl>
    <w:lvl w:ilvl="8" w:tplc="040E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 w15:restartNumberingAfterBreak="0">
    <w:nsid w:val="6E0D4798"/>
    <w:multiLevelType w:val="hybridMultilevel"/>
    <w:tmpl w:val="D3086FC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CB7160"/>
    <w:multiLevelType w:val="multilevel"/>
    <w:tmpl w:val="6B340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1F6478"/>
    <w:multiLevelType w:val="multilevel"/>
    <w:tmpl w:val="1BA25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2"/>
    </w:lvlOverride>
  </w:num>
  <w:num w:numId="3">
    <w:abstractNumId w:val="0"/>
  </w:num>
  <w:num w:numId="4">
    <w:abstractNumId w:val="7"/>
  </w:num>
  <w:num w:numId="5">
    <w:abstractNumId w:val="14"/>
    <w:lvlOverride w:ilvl="0">
      <w:startOverride w:val="2"/>
    </w:lvlOverride>
  </w:num>
  <w:num w:numId="6">
    <w:abstractNumId w:val="13"/>
  </w:num>
  <w:num w:numId="7">
    <w:abstractNumId w:val="9"/>
    <w:lvlOverride w:ilvl="0">
      <w:startOverride w:val="2"/>
    </w:lvlOverride>
  </w:num>
  <w:num w:numId="8">
    <w:abstractNumId w:val="6"/>
    <w:lvlOverride w:ilvl="0">
      <w:startOverride w:val="3"/>
    </w:lvlOverride>
  </w:num>
  <w:num w:numId="9">
    <w:abstractNumId w:val="5"/>
    <w:lvlOverride w:ilvl="0">
      <w:startOverride w:val="4"/>
    </w:lvlOverride>
  </w:num>
  <w:num w:numId="10">
    <w:abstractNumId w:val="3"/>
  </w:num>
  <w:num w:numId="11">
    <w:abstractNumId w:val="11"/>
  </w:num>
  <w:num w:numId="12">
    <w:abstractNumId w:val="4"/>
  </w:num>
  <w:num w:numId="13">
    <w:abstractNumId w:val="12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D7D"/>
    <w:rsid w:val="001501B6"/>
    <w:rsid w:val="00171D64"/>
    <w:rsid w:val="00185834"/>
    <w:rsid w:val="002A64AA"/>
    <w:rsid w:val="00323548"/>
    <w:rsid w:val="0039530A"/>
    <w:rsid w:val="00533D7D"/>
    <w:rsid w:val="00641F7E"/>
    <w:rsid w:val="0077301D"/>
    <w:rsid w:val="00786551"/>
    <w:rsid w:val="0083373D"/>
    <w:rsid w:val="008F4FE6"/>
    <w:rsid w:val="00A20DC7"/>
    <w:rsid w:val="00B64DEE"/>
    <w:rsid w:val="00CC0354"/>
    <w:rsid w:val="00D613E7"/>
    <w:rsid w:val="00DB6CAD"/>
    <w:rsid w:val="00E85E2D"/>
    <w:rsid w:val="00EC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5B374"/>
  <w15:chartTrackingRefBased/>
  <w15:docId w15:val="{AA04E661-91C6-45CD-9ADB-4DF80C33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64DEE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64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64DEE"/>
  </w:style>
  <w:style w:type="paragraph" w:styleId="llb">
    <w:name w:val="footer"/>
    <w:basedOn w:val="Norml"/>
    <w:link w:val="llbChar"/>
    <w:uiPriority w:val="99"/>
    <w:unhideWhenUsed/>
    <w:rsid w:val="00B64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64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7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1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6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95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0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9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49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1780</Words>
  <Characters>12282</Characters>
  <Application>Microsoft Office Word</Application>
  <DocSecurity>0</DocSecurity>
  <Lines>102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6</cp:revision>
  <dcterms:created xsi:type="dcterms:W3CDTF">2020-10-13T07:40:00Z</dcterms:created>
  <dcterms:modified xsi:type="dcterms:W3CDTF">2021-02-15T10:51:00Z</dcterms:modified>
</cp:coreProperties>
</file>