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8E" w:rsidRDefault="008F288E" w:rsidP="008F288E">
      <w:pPr>
        <w:pStyle w:val="lfej"/>
        <w:ind w:left="1980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8F288E" w:rsidRPr="00484BB9" w:rsidRDefault="008F288E" w:rsidP="008F288E">
      <w:pPr>
        <w:autoSpaceDE w:val="0"/>
        <w:autoSpaceDN w:val="0"/>
        <w:adjustRightInd w:val="0"/>
        <w:ind w:left="900" w:right="-164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2</w:t>
      </w:r>
      <w:r w:rsidRPr="00484BB9">
        <w:rPr>
          <w:rFonts w:ascii="Book Antiqua" w:hAnsi="Book Antiqua"/>
          <w:b/>
          <w:sz w:val="28"/>
          <w:szCs w:val="28"/>
        </w:rPr>
        <w:t>. melléklet</w:t>
      </w:r>
    </w:p>
    <w:p w:rsidR="008F288E" w:rsidRPr="00484BB9" w:rsidRDefault="008F288E" w:rsidP="008F288E">
      <w:pPr>
        <w:pStyle w:val="lfej"/>
        <w:ind w:left="-142"/>
        <w:rPr>
          <w:sz w:val="28"/>
          <w:szCs w:val="28"/>
        </w:rPr>
      </w:pPr>
    </w:p>
    <w:p w:rsidR="008F288E" w:rsidRPr="00F3415C" w:rsidRDefault="008F288E" w:rsidP="008F288E">
      <w:pPr>
        <w:pStyle w:val="lfej"/>
        <w:jc w:val="center"/>
        <w:rPr>
          <w:rFonts w:ascii="Book Antiqua" w:hAnsi="Book Antiqua" w:cs="Book Antiqua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bookmarkStart w:id="0" w:name="_GoBack"/>
      <w:bookmarkEnd w:id="0"/>
      <w:r w:rsidRPr="00F3415C">
        <w:rPr>
          <w:rFonts w:ascii="Book Antiqua" w:hAnsi="Book Antiqua" w:cs="Book Antiqua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/2019.(X</w:t>
      </w:r>
      <w:r>
        <w:rPr>
          <w:rFonts w:ascii="Book Antiqua" w:hAnsi="Book Antiqua" w:cs="Book Antiqua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.25.</w:t>
      </w:r>
      <w:r w:rsidRPr="00F3415C">
        <w:rPr>
          <w:rFonts w:ascii="Book Antiqua" w:hAnsi="Book Antiqua" w:cs="Book Antiqua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 önkormán</w:t>
      </w:r>
      <w:r>
        <w:rPr>
          <w:rFonts w:ascii="Book Antiqua" w:hAnsi="Book Antiqua" w:cs="Book Antiqua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F3415C">
        <w:rPr>
          <w:rFonts w:ascii="Book Antiqua" w:hAnsi="Book Antiqua" w:cs="Book Antiqua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zati rendelet</w:t>
      </w:r>
      <w:r>
        <w:rPr>
          <w:rFonts w:ascii="Book Antiqua" w:hAnsi="Book Antiqua" w:cs="Book Antiqua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F3415C">
        <w:rPr>
          <w:rFonts w:ascii="Book Antiqua" w:hAnsi="Book Antiqua" w:cs="Book Antiqua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rFonts w:ascii="Book Antiqua" w:hAnsi="Book Antiqua" w:cs="Book Antiqua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</w:p>
    <w:p w:rsidR="008F288E" w:rsidRDefault="008F288E" w:rsidP="008F288E">
      <w:pPr>
        <w:tabs>
          <w:tab w:val="left" w:pos="9063"/>
        </w:tabs>
        <w:autoSpaceDE w:val="0"/>
        <w:autoSpaceDN w:val="0"/>
        <w:adjustRightInd w:val="0"/>
        <w:ind w:left="-142" w:right="349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8F288E" w:rsidRPr="009F228D" w:rsidRDefault="008F288E" w:rsidP="008F288E">
      <w:pPr>
        <w:pStyle w:val="lfej"/>
      </w:pPr>
    </w:p>
    <w:p w:rsidR="008F288E" w:rsidRPr="00F24AEE" w:rsidRDefault="008F288E" w:rsidP="008F288E">
      <w:pPr>
        <w:tabs>
          <w:tab w:val="left" w:pos="9063"/>
        </w:tabs>
        <w:autoSpaceDE w:val="0"/>
        <w:autoSpaceDN w:val="0"/>
        <w:adjustRightInd w:val="0"/>
        <w:ind w:left="-142" w:right="349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F24AEE">
        <w:rPr>
          <w:rFonts w:ascii="Book Antiqua" w:hAnsi="Book Antiqua"/>
          <w:b/>
          <w:sz w:val="28"/>
          <w:szCs w:val="28"/>
          <w:u w:val="single"/>
        </w:rPr>
        <w:t>Az önkormányzat képviselőtestülete által átruházott hatáskörök</w:t>
      </w:r>
    </w:p>
    <w:p w:rsidR="008F288E" w:rsidRPr="00F24AEE" w:rsidRDefault="008F288E" w:rsidP="008F288E">
      <w:pPr>
        <w:tabs>
          <w:tab w:val="left" w:pos="9063"/>
        </w:tabs>
        <w:autoSpaceDE w:val="0"/>
        <w:autoSpaceDN w:val="0"/>
        <w:adjustRightInd w:val="0"/>
        <w:ind w:left="-142" w:right="349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8F288E" w:rsidRDefault="008F288E" w:rsidP="008F288E">
      <w:pPr>
        <w:tabs>
          <w:tab w:val="left" w:pos="9063"/>
        </w:tabs>
        <w:autoSpaceDE w:val="0"/>
        <w:autoSpaceDN w:val="0"/>
        <w:adjustRightInd w:val="0"/>
        <w:ind w:left="-142" w:right="349"/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8F288E" w:rsidRDefault="008F288E" w:rsidP="008F288E">
      <w:pPr>
        <w:tabs>
          <w:tab w:val="left" w:pos="9063"/>
        </w:tabs>
        <w:autoSpaceDE w:val="0"/>
        <w:autoSpaceDN w:val="0"/>
        <w:adjustRightInd w:val="0"/>
        <w:ind w:left="-142" w:right="349"/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8F288E" w:rsidRPr="008C331D" w:rsidRDefault="008F288E" w:rsidP="008F288E">
      <w:pPr>
        <w:tabs>
          <w:tab w:val="left" w:pos="9063"/>
        </w:tabs>
        <w:autoSpaceDE w:val="0"/>
        <w:autoSpaceDN w:val="0"/>
        <w:adjustRightInd w:val="0"/>
        <w:ind w:left="-142" w:right="349"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8C331D">
        <w:rPr>
          <w:rFonts w:ascii="Book Antiqua" w:hAnsi="Book Antiqua"/>
          <w:b/>
          <w:sz w:val="24"/>
          <w:szCs w:val="24"/>
          <w:u w:val="single"/>
        </w:rPr>
        <w:t>I.</w:t>
      </w:r>
      <w:proofErr w:type="gramStart"/>
      <w:r w:rsidRPr="008C331D">
        <w:rPr>
          <w:rFonts w:ascii="Book Antiqua" w:hAnsi="Book Antiqua"/>
          <w:b/>
          <w:sz w:val="24"/>
          <w:szCs w:val="24"/>
          <w:u w:val="single"/>
        </w:rPr>
        <w:t>A</w:t>
      </w:r>
      <w:proofErr w:type="gramEnd"/>
      <w:r w:rsidRPr="008C331D">
        <w:rPr>
          <w:rFonts w:ascii="Book Antiqua" w:hAnsi="Book Antiqua"/>
          <w:b/>
          <w:sz w:val="24"/>
          <w:szCs w:val="24"/>
          <w:u w:val="single"/>
        </w:rPr>
        <w:t xml:space="preserve"> polgármesterre átruházott hatáskörök</w:t>
      </w:r>
    </w:p>
    <w:p w:rsidR="008F288E" w:rsidRPr="008C331D" w:rsidRDefault="008F288E" w:rsidP="008F288E">
      <w:pPr>
        <w:tabs>
          <w:tab w:val="left" w:pos="9063"/>
        </w:tabs>
        <w:autoSpaceDE w:val="0"/>
        <w:autoSpaceDN w:val="0"/>
        <w:adjustRightInd w:val="0"/>
        <w:ind w:left="-142" w:right="349"/>
        <w:jc w:val="both"/>
        <w:rPr>
          <w:rFonts w:ascii="Book Antiqua" w:hAnsi="Book Antiqua"/>
          <w:sz w:val="24"/>
          <w:szCs w:val="24"/>
          <w:u w:val="single"/>
        </w:rPr>
      </w:pPr>
    </w:p>
    <w:p w:rsidR="008F288E" w:rsidRPr="008C331D" w:rsidRDefault="008F288E" w:rsidP="008F288E">
      <w:pPr>
        <w:tabs>
          <w:tab w:val="left" w:pos="9063"/>
        </w:tabs>
        <w:autoSpaceDE w:val="0"/>
        <w:autoSpaceDN w:val="0"/>
        <w:adjustRightInd w:val="0"/>
        <w:ind w:left="-142" w:right="349"/>
        <w:jc w:val="both"/>
        <w:rPr>
          <w:rFonts w:ascii="Book Antiqua" w:hAnsi="Book Antiqua"/>
          <w:sz w:val="24"/>
          <w:szCs w:val="24"/>
        </w:rPr>
      </w:pPr>
      <w:r w:rsidRPr="008C331D">
        <w:rPr>
          <w:rFonts w:ascii="Book Antiqua" w:hAnsi="Book Antiqua"/>
          <w:sz w:val="24"/>
          <w:szCs w:val="24"/>
        </w:rPr>
        <w:t xml:space="preserve">1./Az éves költségvetési </w:t>
      </w:r>
      <w:proofErr w:type="gramStart"/>
      <w:r w:rsidRPr="008C331D">
        <w:rPr>
          <w:rFonts w:ascii="Book Antiqua" w:hAnsi="Book Antiqua"/>
          <w:sz w:val="24"/>
          <w:szCs w:val="24"/>
        </w:rPr>
        <w:t>rendeletben  meghatározott</w:t>
      </w:r>
      <w:proofErr w:type="gramEnd"/>
      <w:r w:rsidRPr="008C331D">
        <w:rPr>
          <w:rFonts w:ascii="Book Antiqua" w:hAnsi="Book Antiqua"/>
          <w:sz w:val="24"/>
          <w:szCs w:val="24"/>
        </w:rPr>
        <w:t xml:space="preserve">  összeghatár alatti vagyonügyletek,  és a tartalék terhére történő előirányzat átcsoportosítása</w:t>
      </w:r>
      <w:r>
        <w:rPr>
          <w:rFonts w:ascii="Book Antiqua" w:hAnsi="Book Antiqua"/>
          <w:sz w:val="24"/>
          <w:szCs w:val="24"/>
        </w:rPr>
        <w:t>;</w:t>
      </w:r>
    </w:p>
    <w:p w:rsidR="008F288E" w:rsidRPr="002C17D4" w:rsidRDefault="008F288E" w:rsidP="008F288E">
      <w:pPr>
        <w:pStyle w:val="lfej"/>
        <w:ind w:left="-142"/>
      </w:pPr>
    </w:p>
    <w:p w:rsidR="008F288E" w:rsidRPr="009F228D" w:rsidRDefault="008F288E" w:rsidP="008F288E">
      <w:pPr>
        <w:ind w:left="-142"/>
      </w:pPr>
      <w:r w:rsidRPr="009F228D">
        <w:rPr>
          <w:rFonts w:ascii="Book Antiqua" w:hAnsi="Book Antiqua"/>
          <w:sz w:val="24"/>
          <w:szCs w:val="24"/>
        </w:rPr>
        <w:t>2./</w:t>
      </w:r>
      <w:proofErr w:type="gramStart"/>
      <w:r>
        <w:rPr>
          <w:rFonts w:ascii="Book Antiqua" w:hAnsi="Book Antiqua"/>
          <w:sz w:val="24"/>
          <w:szCs w:val="24"/>
        </w:rPr>
        <w:t xml:space="preserve">A </w:t>
      </w:r>
      <w:r w:rsidRPr="009F228D">
        <w:rPr>
          <w:rFonts w:ascii="Book Antiqua" w:hAnsi="Book Antiqua"/>
          <w:sz w:val="24"/>
          <w:szCs w:val="24"/>
        </w:rPr>
        <w:t xml:space="preserve"> </w:t>
      </w:r>
      <w:r w:rsidRPr="009F228D">
        <w:rPr>
          <w:rFonts w:ascii="Book Antiqua" w:hAnsi="Book Antiqua" w:cs="Book Antiqua"/>
          <w:sz w:val="24"/>
          <w:szCs w:val="24"/>
        </w:rPr>
        <w:t xml:space="preserve"> szociális</w:t>
      </w:r>
      <w:proofErr w:type="gramEnd"/>
      <w:r w:rsidRPr="009F228D">
        <w:rPr>
          <w:rFonts w:ascii="Book Antiqua" w:hAnsi="Book Antiqua" w:cs="Book Antiqua"/>
          <w:sz w:val="24"/>
          <w:szCs w:val="24"/>
        </w:rPr>
        <w:t xml:space="preserve"> ellátásokról szóló rendeletben meghatározott átruházott hatáskörök</w:t>
      </w:r>
      <w:r>
        <w:rPr>
          <w:rFonts w:ascii="Book Antiqua" w:hAnsi="Book Antiqua" w:cs="Book Antiqua"/>
          <w:sz w:val="24"/>
          <w:szCs w:val="24"/>
        </w:rPr>
        <w:t>;</w:t>
      </w:r>
      <w:r w:rsidRPr="009F228D">
        <w:rPr>
          <w:rFonts w:ascii="Book Antiqua" w:hAnsi="Book Antiqua" w:cs="Book Antiqua"/>
          <w:sz w:val="24"/>
          <w:szCs w:val="24"/>
        </w:rPr>
        <w:t xml:space="preserve">  </w:t>
      </w:r>
    </w:p>
    <w:p w:rsidR="008F288E" w:rsidRPr="00FB0B81" w:rsidRDefault="008F288E" w:rsidP="008F288E">
      <w:pPr>
        <w:ind w:left="-142"/>
      </w:pPr>
    </w:p>
    <w:p w:rsidR="008F288E" w:rsidRPr="000238B1" w:rsidRDefault="008F288E" w:rsidP="008F288E">
      <w:pPr>
        <w:pStyle w:val="Default"/>
        <w:ind w:left="-142"/>
        <w:jc w:val="both"/>
        <w:rPr>
          <w:rFonts w:ascii="Book Antiqua" w:hAnsi="Book Antiqua"/>
          <w:color w:val="auto"/>
        </w:rPr>
      </w:pPr>
      <w:r>
        <w:rPr>
          <w:rFonts w:ascii="Book Antiqua" w:hAnsi="Book Antiqua"/>
          <w:bCs/>
          <w:color w:val="auto"/>
        </w:rPr>
        <w:t>3</w:t>
      </w:r>
      <w:r w:rsidRPr="000238B1">
        <w:rPr>
          <w:rFonts w:ascii="Book Antiqua" w:hAnsi="Book Antiqua"/>
          <w:bCs/>
          <w:color w:val="auto"/>
        </w:rPr>
        <w:t>./</w:t>
      </w:r>
      <w:proofErr w:type="gramStart"/>
      <w:r w:rsidRPr="000238B1">
        <w:rPr>
          <w:rFonts w:ascii="Book Antiqua" w:hAnsi="Book Antiqua"/>
          <w:bCs/>
          <w:color w:val="auto"/>
        </w:rPr>
        <w:t>Csibrák   Községi</w:t>
      </w:r>
      <w:proofErr w:type="gramEnd"/>
      <w:r w:rsidRPr="000238B1">
        <w:rPr>
          <w:rFonts w:ascii="Book Antiqua" w:hAnsi="Book Antiqua"/>
          <w:bCs/>
          <w:color w:val="auto"/>
        </w:rPr>
        <w:t xml:space="preserve">  Önkormányzat vagyonáról, és vagyongazdálkodásának szabályairól </w:t>
      </w:r>
      <w:r w:rsidRPr="000238B1">
        <w:rPr>
          <w:rFonts w:ascii="Book Antiqua" w:hAnsi="Book Antiqua"/>
          <w:color w:val="auto"/>
        </w:rPr>
        <w:t>szóló   7/2013. (VIII.15.</w:t>
      </w:r>
      <w:proofErr w:type="gramStart"/>
      <w:r w:rsidRPr="000238B1">
        <w:rPr>
          <w:rFonts w:ascii="Book Antiqua" w:hAnsi="Book Antiqua"/>
          <w:color w:val="auto"/>
        </w:rPr>
        <w:t>)  számú</w:t>
      </w:r>
      <w:proofErr w:type="gramEnd"/>
      <w:r w:rsidRPr="000238B1">
        <w:rPr>
          <w:rFonts w:ascii="Book Antiqua" w:hAnsi="Book Antiqua"/>
          <w:color w:val="auto"/>
        </w:rPr>
        <w:t xml:space="preserve"> rendelet 4.§.(4) bekezdésében foglalt  hatáskörök</w:t>
      </w:r>
      <w:r>
        <w:rPr>
          <w:rFonts w:ascii="Book Antiqua" w:hAnsi="Book Antiqua"/>
          <w:color w:val="auto"/>
        </w:rPr>
        <w:t>,;</w:t>
      </w:r>
    </w:p>
    <w:p w:rsidR="008F288E" w:rsidRDefault="008F288E" w:rsidP="008F288E">
      <w:pPr>
        <w:ind w:left="-142"/>
        <w:jc w:val="both"/>
        <w:rPr>
          <w:rFonts w:ascii="Book Antiqua" w:hAnsi="Book Antiqua"/>
          <w:sz w:val="24"/>
          <w:szCs w:val="24"/>
        </w:rPr>
      </w:pPr>
    </w:p>
    <w:p w:rsidR="008F288E" w:rsidRDefault="008F288E" w:rsidP="008F288E">
      <w:pPr>
        <w:ind w:left="-142"/>
        <w:jc w:val="both"/>
        <w:rPr>
          <w:rFonts w:ascii="Book Antiqua" w:hAnsi="Book Antiqua"/>
          <w:sz w:val="24"/>
          <w:szCs w:val="24"/>
        </w:rPr>
      </w:pPr>
    </w:p>
    <w:p w:rsidR="008F288E" w:rsidRPr="00DB6DF8" w:rsidRDefault="008F288E" w:rsidP="008F288E">
      <w:pPr>
        <w:ind w:left="-142"/>
        <w:jc w:val="both"/>
      </w:pPr>
      <w:r>
        <w:rPr>
          <w:rFonts w:ascii="Book Antiqua" w:hAnsi="Book Antiqua"/>
          <w:sz w:val="24"/>
          <w:szCs w:val="24"/>
        </w:rPr>
        <w:t>4</w:t>
      </w:r>
      <w:r w:rsidRPr="00047C90">
        <w:rPr>
          <w:rFonts w:ascii="Book Antiqua" w:hAnsi="Book Antiqua"/>
          <w:sz w:val="24"/>
          <w:szCs w:val="24"/>
        </w:rPr>
        <w:t xml:space="preserve">./  A </w:t>
      </w:r>
      <w:proofErr w:type="spellStart"/>
      <w:r w:rsidRPr="00047C90">
        <w:rPr>
          <w:rFonts w:ascii="Book Antiqua" w:hAnsi="Book Antiqua"/>
          <w:sz w:val="24"/>
          <w:szCs w:val="24"/>
        </w:rPr>
        <w:t>Bursa</w:t>
      </w:r>
      <w:proofErr w:type="spellEnd"/>
      <w:r w:rsidRPr="00047C90">
        <w:rPr>
          <w:rFonts w:ascii="Book Antiqua" w:hAnsi="Book Antiqua"/>
          <w:sz w:val="24"/>
          <w:szCs w:val="24"/>
        </w:rPr>
        <w:t xml:space="preserve"> Hungarica </w:t>
      </w:r>
      <w:proofErr w:type="gramStart"/>
      <w:r w:rsidRPr="00047C90">
        <w:rPr>
          <w:rFonts w:ascii="Book Antiqua" w:hAnsi="Book Antiqua"/>
          <w:sz w:val="24"/>
          <w:szCs w:val="24"/>
        </w:rPr>
        <w:t>pályázatok   elbírálása</w:t>
      </w:r>
      <w:proofErr w:type="gramEnd"/>
      <w:r w:rsidRPr="00047C90">
        <w:rPr>
          <w:rFonts w:ascii="Book Antiqua" w:hAnsi="Book Antiqua"/>
          <w:sz w:val="24"/>
          <w:szCs w:val="24"/>
        </w:rPr>
        <w:t>.</w:t>
      </w:r>
    </w:p>
    <w:p w:rsidR="00D47AE2" w:rsidRDefault="00D47AE2"/>
    <w:sectPr w:rsidR="00D47AE2" w:rsidSect="001065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6CEB"/>
    <w:multiLevelType w:val="hybridMultilevel"/>
    <w:tmpl w:val="66ECE8B4"/>
    <w:lvl w:ilvl="0" w:tplc="040E000F">
      <w:start w:val="1"/>
      <w:numFmt w:val="decimal"/>
      <w:lvlText w:val="%1."/>
      <w:lvlJc w:val="left"/>
      <w:pPr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6BB60433"/>
    <w:multiLevelType w:val="hybridMultilevel"/>
    <w:tmpl w:val="8258F1EC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8E"/>
    <w:rsid w:val="008F288E"/>
    <w:rsid w:val="00D4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9783"/>
  <w15:chartTrackingRefBased/>
  <w15:docId w15:val="{ACFFD2D1-B7EB-401E-90CB-771FAA07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lfej"/>
    <w:qFormat/>
    <w:rsid w:val="008F288E"/>
    <w:pPr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F28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288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8F28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2019-11-21T07:05:00Z</dcterms:created>
  <dcterms:modified xsi:type="dcterms:W3CDTF">2019-11-21T07:06:00Z</dcterms:modified>
</cp:coreProperties>
</file>