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3A" w:rsidRPr="00770F11" w:rsidRDefault="00D92F3A" w:rsidP="00D92F3A">
      <w:pPr>
        <w:jc w:val="right"/>
      </w:pPr>
      <w:r w:rsidRPr="00770F11">
        <w:t>1. melléklet</w:t>
      </w:r>
    </w:p>
    <w:p w:rsidR="00D92F3A" w:rsidRPr="00742988" w:rsidRDefault="00D92F3A" w:rsidP="00D92F3A">
      <w:pPr>
        <w:jc w:val="right"/>
        <w:rPr>
          <w:b/>
        </w:rPr>
      </w:pPr>
    </w:p>
    <w:p w:rsidR="00D92F3A" w:rsidRPr="00742988" w:rsidRDefault="00D92F3A" w:rsidP="00D92F3A">
      <w:pPr>
        <w:rPr>
          <w:b/>
        </w:rPr>
      </w:pPr>
    </w:p>
    <w:p w:rsidR="00D92F3A" w:rsidRPr="00742988" w:rsidRDefault="00D92F3A" w:rsidP="00D92F3A">
      <w:pPr>
        <w:jc w:val="center"/>
        <w:rPr>
          <w:b/>
        </w:rPr>
      </w:pPr>
      <w:r>
        <w:rPr>
          <w:b/>
        </w:rPr>
        <w:t>Váralja</w:t>
      </w:r>
      <w:r w:rsidRPr="00742988">
        <w:rPr>
          <w:b/>
        </w:rPr>
        <w:t xml:space="preserve"> Önkormányzati Képviselő-testülete</w:t>
      </w:r>
    </w:p>
    <w:p w:rsidR="00D92F3A" w:rsidRPr="00742988" w:rsidRDefault="00D92F3A" w:rsidP="00D92F3A">
      <w:pPr>
        <w:jc w:val="center"/>
        <w:rPr>
          <w:b/>
        </w:rPr>
      </w:pPr>
      <w:proofErr w:type="gramStart"/>
      <w:r>
        <w:rPr>
          <w:b/>
        </w:rPr>
        <w:t>bizottsága</w:t>
      </w:r>
      <w:proofErr w:type="gramEnd"/>
      <w:r w:rsidRPr="00742988">
        <w:rPr>
          <w:b/>
        </w:rPr>
        <w:t xml:space="preserve"> által ellátandó feladatkörök</w:t>
      </w:r>
    </w:p>
    <w:p w:rsidR="00D92F3A" w:rsidRPr="00742988" w:rsidRDefault="00D92F3A" w:rsidP="00D92F3A">
      <w:pPr>
        <w:rPr>
          <w:b/>
        </w:rPr>
      </w:pPr>
    </w:p>
    <w:p w:rsidR="00D92F3A" w:rsidRPr="00C80EC5" w:rsidRDefault="00D92F3A" w:rsidP="00D92F3A">
      <w:pPr>
        <w:jc w:val="both"/>
      </w:pPr>
      <w:r w:rsidRPr="00742988">
        <w:t xml:space="preserve">Pénzügyi </w:t>
      </w:r>
      <w:r>
        <w:t>és Településfejlesztési</w:t>
      </w:r>
      <w:r w:rsidRPr="00742988">
        <w:t xml:space="preserve"> Bizottság</w:t>
      </w:r>
      <w:r>
        <w:t xml:space="preserve"> feladat- és hatáskörei</w:t>
      </w:r>
      <w:r w:rsidRPr="00C80EC5">
        <w:t>:</w:t>
      </w:r>
    </w:p>
    <w:p w:rsidR="00D92F3A" w:rsidRPr="00E1098B" w:rsidRDefault="00D92F3A" w:rsidP="00D92F3A">
      <w:r w:rsidRPr="00742988">
        <w:t>:</w:t>
      </w:r>
    </w:p>
    <w:p w:rsidR="00D92F3A" w:rsidRPr="00E1098B" w:rsidRDefault="00D92F3A" w:rsidP="00D92F3A">
      <w:pPr>
        <w:jc w:val="both"/>
        <w:rPr>
          <w:i/>
          <w:iCs/>
        </w:rPr>
      </w:pPr>
      <w:proofErr w:type="gramStart"/>
      <w:r>
        <w:rPr>
          <w:iCs/>
        </w:rPr>
        <w:t>a</w:t>
      </w:r>
      <w:proofErr w:type="gramEnd"/>
      <w:r>
        <w:rPr>
          <w:iCs/>
        </w:rPr>
        <w:t xml:space="preserve">) </w:t>
      </w:r>
      <w:r w:rsidRPr="00E1098B">
        <w:t>véleményezi az éves költségvetési javaslatot és a végrehajtásáról szóló féléves, éves beszámoló tervezeteit;</w:t>
      </w:r>
    </w:p>
    <w:p w:rsidR="00D92F3A" w:rsidRPr="00E1098B" w:rsidRDefault="00D92F3A" w:rsidP="00D92F3A">
      <w:pPr>
        <w:jc w:val="both"/>
      </w:pPr>
      <w:r>
        <w:rPr>
          <w:iCs/>
        </w:rPr>
        <w:t xml:space="preserve">b) </w:t>
      </w:r>
      <w:r w:rsidRPr="00E1098B">
        <w:t xml:space="preserve">figyelemmel kíséri a költségvetési bevételek alakulását, különös tekintettel a saját bevételekre, a vagyonváltozás (vagyonnövekedés, </w:t>
      </w:r>
      <w:proofErr w:type="spellStart"/>
      <w:r w:rsidRPr="00E1098B">
        <w:t>-csökkenés</w:t>
      </w:r>
      <w:proofErr w:type="spellEnd"/>
      <w:r w:rsidRPr="00E1098B">
        <w:t xml:space="preserve">) alakulását, értékeli az azt előidéző okokat; </w:t>
      </w:r>
    </w:p>
    <w:p w:rsidR="00D92F3A" w:rsidRPr="00E1098B" w:rsidRDefault="00D92F3A" w:rsidP="00D92F3A">
      <w:pPr>
        <w:jc w:val="both"/>
        <w:rPr>
          <w:i/>
          <w:iCs/>
        </w:rPr>
      </w:pPr>
      <w:r>
        <w:t xml:space="preserve">c) </w:t>
      </w:r>
      <w:r w:rsidRPr="00E1098B">
        <w:t>előirányzat módosítások véleményezése;</w:t>
      </w:r>
    </w:p>
    <w:p w:rsidR="00D92F3A" w:rsidRDefault="00D92F3A" w:rsidP="00D92F3A">
      <w:pPr>
        <w:jc w:val="both"/>
      </w:pPr>
      <w:r>
        <w:rPr>
          <w:iCs/>
        </w:rPr>
        <w:t xml:space="preserve">d) </w:t>
      </w:r>
      <w:r w:rsidRPr="00E1098B">
        <w:t>vizsgálja a hitelfelvétel indokait és gazdasági megalapozottságát, ellenőrizheti a pénzkezelési szabályzat megtartását, a bizonylati rend és a bizo</w:t>
      </w:r>
      <w:r>
        <w:t xml:space="preserve">nylati fegyelem érvényesítését </w:t>
      </w:r>
    </w:p>
    <w:p w:rsidR="00D92F3A" w:rsidRPr="00E1098B" w:rsidRDefault="00D92F3A" w:rsidP="00D92F3A">
      <w:pPr>
        <w:jc w:val="both"/>
      </w:pPr>
      <w:proofErr w:type="gramStart"/>
      <w:r>
        <w:t>e</w:t>
      </w:r>
      <w:proofErr w:type="gramEnd"/>
      <w:r>
        <w:t xml:space="preserve">) </w:t>
      </w:r>
      <w:r w:rsidRPr="00E1098B">
        <w:t xml:space="preserve"> gazdasági szerződések megkötése előtt azokról véleményt nyilvánít;</w:t>
      </w:r>
    </w:p>
    <w:p w:rsidR="00D92F3A" w:rsidRPr="00E1098B" w:rsidRDefault="00D92F3A" w:rsidP="00D92F3A">
      <w:pPr>
        <w:jc w:val="both"/>
      </w:pPr>
      <w:proofErr w:type="gramStart"/>
      <w:r>
        <w:t>f</w:t>
      </w:r>
      <w:proofErr w:type="gramEnd"/>
      <w:r>
        <w:t xml:space="preserve">) </w:t>
      </w:r>
      <w:r w:rsidRPr="00E1098B">
        <w:t xml:space="preserve"> a bizottság elnöke vagy tagja részt vesz az intézmények gazdasági ellenőrzésében;</w:t>
      </w:r>
    </w:p>
    <w:p w:rsidR="00D92F3A" w:rsidRPr="00E1098B" w:rsidRDefault="00D92F3A" w:rsidP="00D92F3A">
      <w:pPr>
        <w:jc w:val="both"/>
      </w:pPr>
      <w:proofErr w:type="gramStart"/>
      <w:r>
        <w:t>g</w:t>
      </w:r>
      <w:proofErr w:type="gramEnd"/>
      <w:r>
        <w:t xml:space="preserve">) </w:t>
      </w:r>
      <w:r w:rsidRPr="00E1098B">
        <w:t xml:space="preserve"> kezeli a polgármester és a képviselők vagyonnyilatkozatait;</w:t>
      </w:r>
    </w:p>
    <w:p w:rsidR="00D92F3A" w:rsidRPr="001176BE" w:rsidRDefault="00D92F3A" w:rsidP="00D92F3A">
      <w:pPr>
        <w:jc w:val="both"/>
      </w:pPr>
      <w:proofErr w:type="gramStart"/>
      <w:r>
        <w:t>h</w:t>
      </w:r>
      <w:proofErr w:type="gramEnd"/>
      <w:r>
        <w:t xml:space="preserve">) </w:t>
      </w:r>
      <w:r w:rsidRPr="00E1098B">
        <w:t>javaslatot tesz a polgár</w:t>
      </w:r>
      <w:r>
        <w:t>mester illetményének emelésére.</w:t>
      </w:r>
    </w:p>
    <w:p w:rsidR="00D92F3A" w:rsidRPr="00E1098B" w:rsidRDefault="00D92F3A" w:rsidP="00D92F3A">
      <w:pPr>
        <w:jc w:val="both"/>
      </w:pPr>
      <w:r>
        <w:t>i)</w:t>
      </w:r>
      <w:r w:rsidRPr="00E1098B">
        <w:t xml:space="preserve"> előkészíti és véleményezi a környezetvédelemmel, településfejlesztéssel, településrendezéssel kapcsolatos előterjesztéseket, helyi rendeleteket;</w:t>
      </w:r>
    </w:p>
    <w:p w:rsidR="00D92F3A" w:rsidRPr="00E1098B" w:rsidRDefault="00D92F3A" w:rsidP="00D92F3A">
      <w:pPr>
        <w:jc w:val="both"/>
      </w:pPr>
      <w:r>
        <w:t xml:space="preserve">j) </w:t>
      </w:r>
      <w:r w:rsidRPr="00E1098B">
        <w:t xml:space="preserve">véleményt nyilvánít közlekedési és </w:t>
      </w:r>
      <w:proofErr w:type="gramStart"/>
      <w:r w:rsidRPr="00E1098B">
        <w:t>forgalom-szer</w:t>
      </w:r>
      <w:r>
        <w:t>vezési kérdésekben</w:t>
      </w:r>
      <w:proofErr w:type="gramEnd"/>
      <w:r>
        <w:t>, a képviselő-</w:t>
      </w:r>
      <w:r w:rsidRPr="00E1098B">
        <w:t>testület hatáskörébe tartozó tűzvédelemmel, polgári védelemmel, kommunális igazgatással, területfejlesztéssel- és rendezéssel, építésügyi igazgatással, földművelésüggyel, ipari, kereskedelmi és idegenforgalmi igazgatással, közlekedési, vízügyi és hírközlési igazgatással, műemlékvédelemmel, valamint környezet- és természetvédelemmel kapcsolatos kérdésekben;</w:t>
      </w:r>
    </w:p>
    <w:p w:rsidR="00D92F3A" w:rsidRPr="00E1098B" w:rsidRDefault="00D92F3A" w:rsidP="00D92F3A">
      <w:pPr>
        <w:jc w:val="both"/>
      </w:pPr>
      <w:r>
        <w:t>k)</w:t>
      </w:r>
      <w:r w:rsidRPr="00E1098B">
        <w:t xml:space="preserve"> közreműködik a településüzemeltetéssel kapcsolatos feladatok ellátásában, véleményezi az önkormányzati beruházásokat;</w:t>
      </w:r>
    </w:p>
    <w:p w:rsidR="00D92F3A" w:rsidRPr="00E1098B" w:rsidRDefault="00D92F3A" w:rsidP="00D92F3A">
      <w:pPr>
        <w:jc w:val="both"/>
      </w:pPr>
      <w:proofErr w:type="gramStart"/>
      <w:r>
        <w:t>l</w:t>
      </w:r>
      <w:proofErr w:type="gramEnd"/>
      <w:r>
        <w:t>)</w:t>
      </w:r>
      <w:r w:rsidRPr="00E1098B">
        <w:t xml:space="preserve"> javaslatot tesz a zöldterületek parkosítási, fásítási feladataira, előkészíti és figyelemmel kíséri azok megvalósítását;</w:t>
      </w:r>
    </w:p>
    <w:p w:rsidR="00D92F3A" w:rsidRPr="00E1098B" w:rsidRDefault="00D92F3A" w:rsidP="00D92F3A">
      <w:pPr>
        <w:jc w:val="both"/>
      </w:pPr>
      <w:proofErr w:type="gramStart"/>
      <w:r>
        <w:t>m</w:t>
      </w:r>
      <w:proofErr w:type="gramEnd"/>
      <w:r>
        <w:t>)</w:t>
      </w:r>
      <w:r w:rsidRPr="00E1098B">
        <w:t xml:space="preserve"> figyelemmel kíséri és javaslataival segíti a köztisztasági feladatok ellátását;</w:t>
      </w:r>
    </w:p>
    <w:p w:rsidR="00D92F3A" w:rsidRPr="00E1098B" w:rsidRDefault="00D92F3A" w:rsidP="00D92F3A">
      <w:pPr>
        <w:jc w:val="both"/>
      </w:pPr>
      <w:r>
        <w:t>n)</w:t>
      </w:r>
      <w:r w:rsidRPr="00E1098B">
        <w:t xml:space="preserve"> megvitatja és hasznosítja a község környezetvédelmével kapcsolatos lakossági elképzeléseket, javaslatokat;</w:t>
      </w:r>
    </w:p>
    <w:p w:rsidR="00D92F3A" w:rsidRDefault="00D92F3A" w:rsidP="00D92F3A">
      <w:pPr>
        <w:jc w:val="both"/>
      </w:pPr>
      <w:r>
        <w:t xml:space="preserve">o) </w:t>
      </w:r>
      <w:r w:rsidRPr="00E1098B">
        <w:t>közreműködik a természetvédelmi feladatok szakszerű megvalósításában;</w:t>
      </w:r>
    </w:p>
    <w:p w:rsidR="00D92F3A" w:rsidRPr="00E1098B" w:rsidRDefault="00D92F3A" w:rsidP="00D92F3A">
      <w:pPr>
        <w:jc w:val="both"/>
      </w:pPr>
      <w:r>
        <w:t xml:space="preserve">p) az önkormányzati képviselő által tett és a jogviszony megszüntetéséről szóló, az arra jogosult által írásban megerősített lemondó nyilatkozatot átveszi. </w:t>
      </w:r>
    </w:p>
    <w:p w:rsidR="00D92F3A" w:rsidRDefault="00D92F3A" w:rsidP="00D92F3A"/>
    <w:p w:rsidR="00D92F3A" w:rsidRDefault="00D92F3A" w:rsidP="00D92F3A"/>
    <w:p w:rsidR="00D92F3A" w:rsidRDefault="00D92F3A" w:rsidP="00D92F3A"/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2F3A"/>
    <w:rsid w:val="00133BCC"/>
    <w:rsid w:val="00D9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F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2015-05-21T07:37:00Z</dcterms:created>
  <dcterms:modified xsi:type="dcterms:W3CDTF">2015-05-21T07:37:00Z</dcterms:modified>
</cp:coreProperties>
</file>