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238E9" w14:textId="5E4D00F6" w:rsidR="00BE5603" w:rsidRDefault="00071D4C" w:rsidP="00071D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melléklet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F6C8D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F6C8D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/2020. (</w:t>
      </w:r>
      <w:r w:rsidR="002F6C8D">
        <w:rPr>
          <w:rFonts w:ascii="Times New Roman" w:hAnsi="Times New Roman" w:cs="Times New Roman"/>
          <w:b/>
          <w:bCs/>
          <w:sz w:val="24"/>
          <w:szCs w:val="24"/>
        </w:rPr>
        <w:t>I.23.</w:t>
      </w:r>
      <w:r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14:paraId="29EE0A47" w14:textId="77777777" w:rsidR="00071D4C" w:rsidRDefault="00071D4C" w:rsidP="00071D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D1225" w14:textId="77777777" w:rsidR="00071D4C" w:rsidRDefault="00071D4C" w:rsidP="00071D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C7DF2CE" w14:textId="77777777" w:rsidR="00071D4C" w:rsidRDefault="00071D4C" w:rsidP="00071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melléklet az 1/2014. (II.04.) önkormányzati rendelethez</w:t>
      </w:r>
    </w:p>
    <w:p w14:paraId="56D888C0" w14:textId="77777777" w:rsidR="00071D4C" w:rsidRDefault="00071D4C" w:rsidP="00071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30544" w14:textId="77777777" w:rsidR="00071D4C" w:rsidRDefault="00071D4C" w:rsidP="00071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AEDE18A" w14:textId="77777777" w:rsidR="00071D4C" w:rsidRDefault="00071D4C" w:rsidP="00071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2F22AD3" w14:textId="77777777" w:rsidR="00071D4C" w:rsidRPr="00071D4C" w:rsidRDefault="00071D4C" w:rsidP="00071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megválasztott bizottság feladatairól</w:t>
      </w:r>
    </w:p>
    <w:p w14:paraId="1F61A344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12D89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CDCB4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Ügyrendi, Humánerőforrás, Községüzemeltetési és Fejlesztési Bizottság</w:t>
      </w:r>
    </w:p>
    <w:p w14:paraId="6FABA9A6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8315A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nyilvántartja a képviselők által benyújtott vagyonnyilatkozatokat,</w:t>
      </w:r>
    </w:p>
    <w:p w14:paraId="14AA20D7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A9518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lefolytatja a vagyonnyilatkozatok ellenőrzésével és az összeférhetetlenségi ügyek, valamint </w:t>
      </w:r>
    </w:p>
    <w:p w14:paraId="59F6B460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 méltatlansági ügyek vizsgálatával kapcsolatos eljárást, az eljárások eredményéről a soron</w:t>
      </w:r>
    </w:p>
    <w:p w14:paraId="6872ADF9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következő ülésen tájékoztatja a képviselő-testületet, </w:t>
      </w:r>
    </w:p>
    <w:p w14:paraId="12892744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40E35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József Attila Művelődési Ház terembérleti díj mérséklés mértékének megállapítása,</w:t>
      </w:r>
    </w:p>
    <w:p w14:paraId="4091CB10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0D6A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rendkívüli települési támogatást, rendkívüli adósságcsökkentési települési támogatást állapít</w:t>
      </w:r>
    </w:p>
    <w:p w14:paraId="7F9764DC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meg,</w:t>
      </w:r>
    </w:p>
    <w:p w14:paraId="6E054574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664F5" w14:textId="77777777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50 %-os kedvezményes gyermekétkeztetési jogosultságot állapít meg a helyi rendeletben </w:t>
      </w:r>
      <w:proofErr w:type="spellStart"/>
      <w:r>
        <w:rPr>
          <w:rFonts w:ascii="Times New Roman" w:hAnsi="Times New Roman" w:cs="Times New Roman"/>
          <w:sz w:val="24"/>
          <w:szCs w:val="24"/>
        </w:rPr>
        <w:t>sza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14:paraId="369BE18C" w14:textId="564C712A" w:rsid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bályozott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esetekben</w:t>
      </w:r>
      <w:r w:rsidR="00B46004">
        <w:rPr>
          <w:rFonts w:ascii="Times New Roman" w:hAnsi="Times New Roman" w:cs="Times New Roman"/>
          <w:sz w:val="24"/>
          <w:szCs w:val="24"/>
        </w:rPr>
        <w:t>,</w:t>
      </w:r>
    </w:p>
    <w:p w14:paraId="4D9E2D3A" w14:textId="4839E329" w:rsidR="00B46004" w:rsidRDefault="00B46004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C749B" w14:textId="0323F6BC" w:rsidR="00B46004" w:rsidRDefault="00B46004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szociális célú tűzifa támogatást állapít meg. </w:t>
      </w:r>
    </w:p>
    <w:p w14:paraId="152889D5" w14:textId="77777777" w:rsidR="00071D4C" w:rsidRPr="00071D4C" w:rsidRDefault="00071D4C" w:rsidP="00071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1D4C" w:rsidRPr="00071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4C"/>
    <w:rsid w:val="00071D4C"/>
    <w:rsid w:val="002F6C8D"/>
    <w:rsid w:val="00B46004"/>
    <w:rsid w:val="00B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AE5"/>
  <w15:chartTrackingRefBased/>
  <w15:docId w15:val="{833F89D8-4A29-4E1C-AA46-39A48763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853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Titkar-1</dc:creator>
  <cp:keywords/>
  <dc:description/>
  <cp:lastModifiedBy>Titkar-1</cp:lastModifiedBy>
  <cp:revision>5</cp:revision>
  <cp:lastPrinted>2020-01-23T08:39:00Z</cp:lastPrinted>
  <dcterms:created xsi:type="dcterms:W3CDTF">2020-01-16T09:54:00Z</dcterms:created>
  <dcterms:modified xsi:type="dcterms:W3CDTF">2020-01-23T08:39:00Z</dcterms:modified>
</cp:coreProperties>
</file>