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48" w:rsidRDefault="00E35A48" w:rsidP="00E35A48">
      <w:pPr>
        <w:pStyle w:val="Listaszerbekezds"/>
        <w:numPr>
          <w:ilvl w:val="0"/>
          <w:numId w:val="23"/>
        </w:numPr>
        <w:rPr>
          <w:rFonts w:ascii="Bookman Old Style" w:hAnsi="Bookman Old Style"/>
          <w:u w:val="single"/>
        </w:rPr>
      </w:pPr>
      <w:bookmarkStart w:id="0" w:name="_GoBack"/>
      <w:bookmarkEnd w:id="0"/>
      <w:r>
        <w:rPr>
          <w:rFonts w:ascii="Bookman Old Style" w:hAnsi="Bookman Old Style"/>
          <w:u w:val="single"/>
        </w:rPr>
        <w:t>függelék a 2/2016. (III.8.) önkormányzati rendelettel módosított</w:t>
      </w:r>
    </w:p>
    <w:p w:rsidR="00E35A48" w:rsidRPr="00016B47" w:rsidRDefault="00E35A48" w:rsidP="00E35A48">
      <w:pPr>
        <w:pStyle w:val="Listaszerbekezds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 xml:space="preserve">11/2011.(IV.21.) önkormányzati rendelet  4. függeléke </w:t>
      </w:r>
    </w:p>
    <w:p w:rsidR="00E35A48" w:rsidRPr="009D583E" w:rsidRDefault="00E35A48" w:rsidP="00E35A48">
      <w:pPr>
        <w:rPr>
          <w:rFonts w:ascii="Bookman Old Style" w:hAnsi="Bookman Old Style"/>
          <w:u w:val="single"/>
        </w:rPr>
      </w:pPr>
    </w:p>
    <w:p w:rsidR="00E35A48" w:rsidRPr="00490D08" w:rsidRDefault="00E35A48" w:rsidP="00E35A48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490D08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E35A48" w:rsidRPr="00490D08" w:rsidRDefault="00E35A48" w:rsidP="00E35A48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E35A48" w:rsidRPr="00490D08" w:rsidRDefault="00E35A48" w:rsidP="00E35A48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490D08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</w:t>
      </w:r>
      <w:r>
        <w:rPr>
          <w:rFonts w:ascii="Bookman Old Style" w:hAnsi="Bookman Old Style" w:cs="Courier New"/>
          <w:b/>
          <w:sz w:val="32"/>
          <w:szCs w:val="32"/>
        </w:rPr>
        <w:t xml:space="preserve"> 2015. évtől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1.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rövidített név: Batéi  Közös Hivatal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Mosdósi  Kirendeltsége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Mosdósi Kirendeltsége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c)  Kirendeltség megnevezése: Batéi Közös Önkormányzati Hivatal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Szentbalázsi Kirendeltsége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rövidített név: Batéi Közös Hivatal Szentbalázsi Kirendeltsége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2.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 w:rsidRPr="00490D08"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</w:t>
      </w:r>
      <w:r w:rsidRPr="00490D08">
        <w:rPr>
          <w:rFonts w:ascii="Bookman Old Style" w:hAnsi="Bookman Old Style" w:cs="Courier New"/>
          <w:sz w:val="24"/>
          <w:szCs w:val="24"/>
        </w:rPr>
        <w:t>7258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Telefonszám:           82/590-012, 82/590-013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Telefonszáma:     82/579-022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c) Kirendeltségen: Szentbalázs, Fő u. 85. 7472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Telefonszáma: 82-5</w:t>
      </w:r>
      <w:r>
        <w:rPr>
          <w:rFonts w:ascii="Bookman Old Style" w:hAnsi="Bookman Old Style" w:cs="Courier New"/>
          <w:sz w:val="24"/>
          <w:szCs w:val="24"/>
        </w:rPr>
        <w:t>69</w:t>
      </w:r>
      <w:r w:rsidRPr="00490D08">
        <w:rPr>
          <w:rFonts w:ascii="Bookman Old Style" w:hAnsi="Bookman Old Style" w:cs="Courier New"/>
          <w:sz w:val="24"/>
          <w:szCs w:val="24"/>
        </w:rPr>
        <w:t>-015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3.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      Költségvetési törzsszáma: 804051                 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Adószáma:  15804051-1-14                                       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Statisztikai törzsszám:     15804051-8411-325-14               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E35A48" w:rsidRPr="00490D08" w:rsidRDefault="00E35A48" w:rsidP="00E35A48">
      <w:pPr>
        <w:pStyle w:val="Csakszveg"/>
        <w:numPr>
          <w:ilvl w:val="0"/>
          <w:numId w:val="10"/>
        </w:numPr>
        <w:tabs>
          <w:tab w:val="clear" w:pos="1065"/>
        </w:tabs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Költségvetési elszámolási számla alapítás követően:  11743002-15804051-00000000</w:t>
      </w:r>
    </w:p>
    <w:p w:rsidR="00E35A48" w:rsidRPr="00490D08" w:rsidRDefault="00E35A48" w:rsidP="00E35A48">
      <w:pPr>
        <w:rPr>
          <w:rFonts w:ascii="Bookman Old Style" w:hAnsi="Bookman Old Style" w:cs="Courier New"/>
          <w:b/>
        </w:rPr>
      </w:pPr>
    </w:p>
    <w:p w:rsidR="00E35A48" w:rsidRPr="00490D08" w:rsidRDefault="00E35A48" w:rsidP="00E35A48">
      <w:pPr>
        <w:numPr>
          <w:ilvl w:val="0"/>
          <w:numId w:val="10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E35A48" w:rsidRPr="00490D08" w:rsidRDefault="00E35A48" w:rsidP="00E35A48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2013. január 1-jén: 199/2012.(XII.15) Baté,    175/2012.(XII.15) Fonó, </w:t>
      </w:r>
    </w:p>
    <w:p w:rsidR="00E35A48" w:rsidRPr="00490D08" w:rsidRDefault="00E35A48" w:rsidP="00E35A48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154/2012.(XII.15 .) Kaposkeresztúr, 192/2012.(XII.15) Mosdós határozat</w:t>
      </w:r>
    </w:p>
    <w:p w:rsidR="00E35A48" w:rsidRPr="00490D08" w:rsidRDefault="00E35A48" w:rsidP="00E35A48">
      <w:pPr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E35A48" w:rsidRPr="00490D08" w:rsidRDefault="00E35A48" w:rsidP="00E35A48">
      <w:pPr>
        <w:rPr>
          <w:rFonts w:ascii="Bookman Old Style" w:hAnsi="Bookman Old Style" w:cs="Courier New"/>
          <w:b/>
          <w:u w:val="single"/>
        </w:rPr>
      </w:pPr>
    </w:p>
    <w:p w:rsidR="00E35A48" w:rsidRPr="00490D08" w:rsidRDefault="00E35A48" w:rsidP="00E35A48">
      <w:pPr>
        <w:numPr>
          <w:ilvl w:val="0"/>
          <w:numId w:val="10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E35A48" w:rsidRPr="00490D08" w:rsidRDefault="00E35A48" w:rsidP="00E35A48">
      <w:pPr>
        <w:ind w:left="360"/>
        <w:rPr>
          <w:rFonts w:ascii="Bookman Old Style" w:hAnsi="Bookman Old Style" w:cs="Courier New"/>
          <w:b/>
          <w:u w:val="single"/>
        </w:rPr>
      </w:pPr>
    </w:p>
    <w:p w:rsidR="00E35A48" w:rsidRPr="00490D08" w:rsidRDefault="00E35A48" w:rsidP="00E35A48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Alapítás ideje:     2013. 01.01-től. </w:t>
      </w:r>
    </w:p>
    <w:p w:rsidR="00E35A48" w:rsidRPr="00490D08" w:rsidRDefault="00E35A48" w:rsidP="00E35A48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Okirat kelte: 2012. 12. 15.  </w:t>
      </w:r>
    </w:p>
    <w:p w:rsidR="00E35A48" w:rsidRPr="00490D08" w:rsidRDefault="00E35A48" w:rsidP="00E35A48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Módosítás:  2015. 01.01-jétől</w:t>
      </w:r>
    </w:p>
    <w:p w:rsidR="00E35A48" w:rsidRPr="00490D08" w:rsidRDefault="00E35A48" w:rsidP="00E35A48">
      <w:pPr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         Okirat kelte: 2014. 12. 10. </w:t>
      </w:r>
    </w:p>
    <w:p w:rsidR="00E35A48" w:rsidRPr="00490D08" w:rsidRDefault="00E35A48" w:rsidP="00E35A48">
      <w:pPr>
        <w:rPr>
          <w:rFonts w:ascii="Bookman Old Style" w:hAnsi="Bookman Old Style" w:cs="Courier New"/>
          <w:b/>
          <w:u w:val="single"/>
        </w:rPr>
      </w:pPr>
    </w:p>
    <w:p w:rsidR="00E35A48" w:rsidRPr="00490D08" w:rsidRDefault="00E35A48" w:rsidP="00E35A48">
      <w:pPr>
        <w:numPr>
          <w:ilvl w:val="0"/>
          <w:numId w:val="10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490D08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Kormányzati funkciók felsorolása: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noProof/>
          <w:lang w:eastAsia="hu-HU"/>
        </w:rPr>
        <w:drawing>
          <wp:inline distT="0" distB="0" distL="0" distR="0" wp14:anchorId="62091F2E" wp14:editId="12FE14BC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lastRenderedPageBreak/>
        <w:t xml:space="preserve">Vállalkozási tevékenységet nem végez. 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Jogszabályok</w:t>
      </w:r>
      <w:r w:rsidRPr="00490D08">
        <w:rPr>
          <w:rFonts w:ascii="Bookman Old Style" w:hAnsi="Bookman Old Style" w:cs="Courier New"/>
        </w:rPr>
        <w:t xml:space="preserve">: 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E35A48" w:rsidRPr="00490D08" w:rsidRDefault="00E35A48" w:rsidP="00E35A48">
      <w:pPr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Szvegtrzs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 w:cs="Courier New"/>
          <w:b/>
          <w:i/>
          <w:sz w:val="24"/>
          <w:szCs w:val="24"/>
        </w:rPr>
      </w:pPr>
      <w:r w:rsidRPr="00490D08">
        <w:rPr>
          <w:rFonts w:ascii="Bookman Old Style" w:hAnsi="Bookman Old Style" w:cs="Courier New"/>
          <w:b/>
          <w:i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E35A48" w:rsidRPr="00490D08" w:rsidRDefault="00E35A48" w:rsidP="00E35A48">
      <w:pPr>
        <w:pStyle w:val="Szvegtrzs"/>
        <w:jc w:val="both"/>
        <w:rPr>
          <w:rFonts w:ascii="Bookman Old Style" w:hAnsi="Bookman Old Style" w:cs="Courier New"/>
          <w:b/>
          <w:i/>
          <w:sz w:val="24"/>
          <w:szCs w:val="24"/>
        </w:rPr>
      </w:pPr>
    </w:p>
    <w:p w:rsidR="00E35A48" w:rsidRPr="00490D08" w:rsidRDefault="00E35A48" w:rsidP="00E35A48">
      <w:pPr>
        <w:pStyle w:val="Szvegtrzs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 w:cs="Courier New"/>
          <w:b/>
          <w:i/>
          <w:sz w:val="24"/>
          <w:szCs w:val="24"/>
        </w:rPr>
      </w:pPr>
      <w:r w:rsidRPr="00490D08">
        <w:rPr>
          <w:rFonts w:ascii="Bookman Old Style" w:hAnsi="Bookman Old Style" w:cs="Courier New"/>
          <w:b/>
          <w:i/>
          <w:sz w:val="24"/>
          <w:szCs w:val="24"/>
        </w:rPr>
        <w:lastRenderedPageBreak/>
        <w:t xml:space="preserve">A Hivatalt a jegyző képviseli, vagy megbízása és távolléte esetén az aljegyző, vagy a kirendeltség-vezető. 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megbízása alapján az aljegyző vezeti a Hivatal kirendeltségét Mosdóson, aki ellátja a jegyző által meghatározott és az SZMSZ-ben meghatározott feladatokat, és a Szentbalázsi Kirendeltség-vezető munkáját koordinálja, ellenőrzi, szükség esetén helyettesíti a jegyző közreműködésével.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és a kirendeltség-vezető a kirendeltségeket a jegyző irányításával vezetik, beszámolási kötelezettséggel.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 w:cs="Courier New"/>
          <w:iCs/>
        </w:rPr>
      </w:pPr>
      <w:r w:rsidRPr="00490D08">
        <w:rPr>
          <w:rFonts w:ascii="Bookman Old Style" w:hAnsi="Bookman Old Style" w:cs="Courier New"/>
        </w:rPr>
        <w:t xml:space="preserve">A jegyző szükség szerint, de legalább félévente egy alkalommal   a fenntartó települések polgármestereivel közösen megbeszélést tart </w:t>
      </w:r>
      <w:r w:rsidRPr="00490D08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A jegyzőt távollétében az aljegyző, távollétében a kirendeltség-vezető helyettesíti.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és az aljegyző, kirendeltség-vezető együttes tartós távolléte esetében a polgármesterek döntenek a jegyző helyettesítéséről.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köztisztviselői, jegyző, aljegyző, kirendeltség-vezető kötelesek a települési képviselőknek a képviselői munkájukhoz szükséges tájékoztatást megadni.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Társközségekben az ügyfélfogadás  teljesítése.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E35A48" w:rsidRPr="00490D08" w:rsidRDefault="00E35A48" w:rsidP="00E35A48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E35A48" w:rsidRPr="00490D08" w:rsidRDefault="00E35A48" w:rsidP="00E35A48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 w:rsidRPr="00490D08">
        <w:rPr>
          <w:rFonts w:ascii="Bookman Old Style" w:hAnsi="Bookman Old Style" w:cs="Courier New"/>
          <w:sz w:val="24"/>
          <w:szCs w:val="24"/>
        </w:rPr>
        <w:t>: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Times New Roman" w:hAnsi="Times New Roman"/>
          <w:sz w:val="24"/>
          <w:szCs w:val="24"/>
          <w:u w:val="single"/>
        </w:rPr>
      </w:pPr>
      <w:r w:rsidRPr="00490D08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jegyző, aljegyző,                               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490D08">
        <w:rPr>
          <w:rFonts w:ascii="Times New Roman" w:hAnsi="Times New Roman"/>
          <w:sz w:val="24"/>
          <w:szCs w:val="24"/>
          <w:u w:val="single"/>
        </w:rPr>
        <w:t>b)  jegyzői hatáskörébe tartozó  munkakörök közül: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490D08"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lastRenderedPageBreak/>
        <w:t>Vt. 3. §. (1) c)                                                        kirendeltség-vezető              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 gazdasági vezető                    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E35A48" w:rsidRPr="00490D08" w:rsidRDefault="00E35A48" w:rsidP="00E35A4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90D08"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E35A48" w:rsidRPr="00490D08" w:rsidRDefault="00E35A48" w:rsidP="00E35A48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Kirendeltség-vezető, köztisztviselők feladatai, hatáskörei</w:t>
      </w:r>
    </w:p>
    <w:p w:rsidR="00E35A48" w:rsidRPr="00490D08" w:rsidRDefault="00E35A48" w:rsidP="00E35A48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bCs/>
          <w:iCs/>
        </w:rPr>
      </w:pPr>
      <w:r w:rsidRPr="00490D08">
        <w:rPr>
          <w:rFonts w:ascii="Bookman Old Style" w:hAnsi="Bookman Old Style" w:cs="Courier New"/>
          <w:b/>
          <w:bCs/>
          <w:iCs/>
        </w:rPr>
        <w:t>Hivatal feladatai, hatáskörei</w:t>
      </w:r>
    </w:p>
    <w:p w:rsidR="00E35A48" w:rsidRPr="00490D08" w:rsidRDefault="00E35A48" w:rsidP="00E35A48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numPr>
          <w:ilvl w:val="0"/>
          <w:numId w:val="18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Mosdósi Kirendeltség Hivatala látja el, 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E35A48" w:rsidRPr="00490D08" w:rsidRDefault="00E35A48" w:rsidP="00E35A48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szakmailag előkészíti a bizottsági előterjesztéseket, jelentést, beszámolókat, egyéb anyagokat,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a bizottsági döntések nyilvántartásáról, végrehajtásáról.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elősegíti a képviselők jogainak gyakorlását,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köteles a képviselőket a Hivatal teljes munkaidejében fogadni és részére  a szükséges felvilágosítást megadni,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közreműködik a képviselők tájékoztatásának megszervezésében.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A Hivatal a polgármesterek munkájával kapcsolatban</w:t>
      </w:r>
      <w:r w:rsidRPr="00490D08">
        <w:rPr>
          <w:rFonts w:ascii="Bookman Old Style" w:hAnsi="Bookman Old Style" w:cs="Courier New"/>
        </w:rPr>
        <w:t>: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polgármesteri döntéseket előkészíti, szervezi a végrehajtását,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nyilvántartja a polgármesterek döntéseit.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b/>
          <w:bCs/>
        </w:rPr>
        <w:t xml:space="preserve"> </w:t>
      </w:r>
      <w:r w:rsidRPr="00490D08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nyilvántartja a nemzetiségi önkormányzatok döntéseit,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E35A48" w:rsidRPr="00490D08" w:rsidRDefault="00E35A48" w:rsidP="00E35A48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490D08">
        <w:rPr>
          <w:rFonts w:ascii="Bookman Old Style" w:hAnsi="Bookman Old Style" w:cs="Courier New"/>
        </w:rPr>
        <w:t>: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beruházás, felújítás előkészítését, lebonyolítását,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E35A48" w:rsidRPr="00490D08" w:rsidRDefault="00E35A48" w:rsidP="00E35A48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 látja el a gazdálkodással kapcsolatos feladatokat a  Kaposmenti óvodafenntartó Társulás, és Mosdósi Mackóvár Óvoda és a hozzá tartozó Batéi </w:t>
      </w:r>
      <w:r w:rsidRPr="00490D08">
        <w:rPr>
          <w:rFonts w:ascii="Bookman Old Style" w:hAnsi="Bookman Old Style" w:cs="Courier New"/>
        </w:rPr>
        <w:lastRenderedPageBreak/>
        <w:t>Szivárvány Óvoda tekintetében, Zselici Magonc Óvodafenntartó Önkormányzati Társulás és Zselici Magonc Óvoda, továbbá Surján-völgyi Ivóvízminőség-javító Társulás, a Surján-völgyi Mesevár Óvodafenntartó Önkormányzati Társulás és Surján-völgyi Mesevár Óvoda gazdasági feladatait,  valamint a Kaposkeresztúri, Mosdósi és Batéi Roma Nemzetiségi Önkormányzatok tekintetében, külön megállapodással. Az erről szóló megállapodást a képviselő-testületek külön határozattal hagyják jóvá.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90D08">
        <w:rPr>
          <w:rFonts w:ascii="Bookman Old Style" w:hAnsi="Bookman Old Style" w:cs="Courier New"/>
          <w:b/>
          <w:bCs/>
          <w:i/>
          <w:iCs/>
        </w:rPr>
        <w:t>B) A Polgármester feladatai</w:t>
      </w:r>
    </w:p>
    <w:p w:rsidR="00E35A48" w:rsidRPr="00490D08" w:rsidRDefault="00E35A48" w:rsidP="00E35A48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</w:p>
    <w:p w:rsidR="00E35A48" w:rsidRPr="00490D08" w:rsidRDefault="00E35A48" w:rsidP="00E35A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kezdeményezésére javaslatot tesz a  székhely Hivatal belső szervezeti tagozódására, a Hivatal munkarendjére, az ügyfélfogadás rendjére,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gyakorolja az egyéb munkáltatói jogokat a jegyző tekintetében,</w:t>
      </w:r>
    </w:p>
    <w:p w:rsidR="00E35A48" w:rsidRPr="00490D08" w:rsidRDefault="00E35A48" w:rsidP="00E35A4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Mosdósi polgármester főbb feladata a  Hivatal és a Mosdósi Kirendeltség működésével kapcsolatban: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az aljegyző, gazdasági vezető és a többi polgármester részvételével,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a jegyző, aljegyző javaslatainak figyelembevételével meghatározza a Hivatal mosdósi kirendeltségének feladatait az önkormányzat munkájának szervezésében, a döntések előkészítésében és végrehajtásában,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jegyző, aljegyző kezdeményezésére javaslatot tesz a  mosdósi kirendeltség belső szervezeti tagozódására,  munkarendjére, az ügyfélfogadás rendjére,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Fonói és Kaposkeresztúri polgármester főbb feladata a  Hivatal működésével kapcsolatban: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félévente  tartandó  - a jegyző, az aljegyző, gazdasági vezető  és a többi polgármester részvételével szervezett - megbeszélésen részt vesz,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kezdeményezésére javaslatot tehet a Hivatal belső szervezeti tagozódására,  munkarendjére, az ügyfélfogadás rendjére,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E35A48" w:rsidRPr="00490D08" w:rsidRDefault="00E35A48" w:rsidP="00E35A48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Szentbalázsi, Hajmási, Cserénfai, Gálosfai, Kaposgyarmati, Kaposhomoki polgármester főbb feladata a  Hivatal és a Szentbalázsi Kirendeltség működésével kapcsolatban: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kirendeltség-vezető útján irányítják a Szentbalázsi Kirendeltség hivatalát, irányítási, működési jogkörében  szükség szerint, de legalább félévente egyszer megbeszélést tartanak  a jegyző, az aljegyző, gazdasági vezető, kirendeltség-vezetővel a kirendeltség munkájáról és a  többi polgármester részvételével a Hivatal munkájáról,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jegyző, aljegyző, kirendeltség-vezető javaslatainak figyelembevételével többségi döntéssel meghatározzák a Hivatal szentbalázsi </w:t>
      </w:r>
      <w:r w:rsidRPr="00490D08">
        <w:rPr>
          <w:rFonts w:ascii="Bookman Old Style" w:hAnsi="Bookman Old Style" w:cs="Courier New"/>
        </w:rPr>
        <w:lastRenderedPageBreak/>
        <w:t>kirendeltségének feladatait az önkormányzatok munkájának szervezésében, a döntések előkészítésében és végrehajtásában,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jegyző, aljegyző, kirendeltség-vezető kezdeményezésére javaslatot tehetnek a  szentbalázsi kirendeltség belső szervezeti tagozódására,  munkarendjére, az ügyfélfogadás rendjére,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E35A48" w:rsidRPr="00490D08" w:rsidRDefault="00E35A48" w:rsidP="00E35A4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E35A48" w:rsidRPr="00490D08" w:rsidRDefault="00E35A48" w:rsidP="00E35A48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90D08">
        <w:rPr>
          <w:rFonts w:ascii="Bookman Old Style" w:hAnsi="Bookman Old Style" w:cs="Courier New"/>
          <w:b/>
          <w:bCs/>
          <w:i/>
          <w:iCs/>
        </w:rPr>
        <w:t>C) Jegyző feladatai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2"/>
          <w:numId w:val="18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2"/>
          <w:numId w:val="18"/>
        </w:numPr>
        <w:tabs>
          <w:tab w:val="clear" w:pos="2340"/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E35A48" w:rsidRPr="00490D08" w:rsidRDefault="00E35A48" w:rsidP="00E35A4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u w:val="single"/>
        </w:rPr>
        <w:t>a testületek működésével kapcsolatban</w:t>
      </w:r>
      <w:r w:rsidRPr="00490D08">
        <w:rPr>
          <w:rFonts w:ascii="Bookman Old Style" w:hAnsi="Bookman Old Style" w:cs="Courier New"/>
        </w:rPr>
        <w:t>: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figyelemmel kíséri a testületi ülések menetét törvényességi szempontból,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u w:val="single"/>
        </w:rPr>
        <w:t>a Hivatal működésével kapcsolatban: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hatáskörébe tartozó ügyekben szabályozza a kiadmányozás, az ellenjegyzés és az utalványozás rendjét,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irányítja a személyzeti munkával kapcsolatos feladatokat,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irányítja a dolgozók szakképzését,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vezeti, összehangolja és ellenőrzi a Hivatal és  Kirendeltségek  belső szervezeti egységeiben folyó munkát,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elkészíti a Hivatal tevékenységéről szóló beszámolót,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irányítja a Hivatal gazdálkodási tevékenységét,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Hivatalhoz érkező ügyiratokat szignálja,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vezeti az apparátusi értekezletet,</w:t>
      </w:r>
    </w:p>
    <w:p w:rsidR="00E35A48" w:rsidRPr="00490D08" w:rsidRDefault="00E35A48" w:rsidP="00E35A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b/>
          <w:bCs/>
        </w:rPr>
        <w:t xml:space="preserve">D) </w:t>
      </w:r>
      <w:r w:rsidRPr="00490D08">
        <w:rPr>
          <w:rFonts w:ascii="Bookman Old Style" w:hAnsi="Bookman Old Style" w:cs="Courier New"/>
        </w:rPr>
        <w:t>Az aljegyző feladatai: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1. Az aljegyző: </w:t>
      </w:r>
    </w:p>
    <w:p w:rsidR="00E35A48" w:rsidRPr="00490D08" w:rsidRDefault="00E35A48" w:rsidP="00E35A4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E35A48" w:rsidRPr="00490D08" w:rsidRDefault="00E35A48" w:rsidP="00E35A4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E35A48" w:rsidRPr="00490D08" w:rsidRDefault="00E35A48" w:rsidP="00E35A4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E35A48" w:rsidRPr="00490D08" w:rsidRDefault="00E35A48" w:rsidP="00E35A4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E35A48" w:rsidRPr="00490D08" w:rsidRDefault="00E35A48" w:rsidP="00E35A4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E35A48" w:rsidRPr="00490D08" w:rsidRDefault="00E35A48" w:rsidP="00E35A4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490D08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  <w:bCs/>
        </w:rPr>
        <w:t>a</w:t>
      </w:r>
      <w:r w:rsidRPr="00490D08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meghatározza és ellenőrzi a Kirendeltségen dolgozók munkáját,  a jegyzővel közösen elkészíti a munkaköri leírásukat,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mindazon szakfeladatok ellátásáról, amelyekre a képviselő–testület, a mosdósi polgármester és a jegyző utasítják,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mosdósi polgármesternek, és a jegyzőnek beszámol a kirendeltségen folyó munkáról,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>részt vesz Hivatali közös megbeszéléseken, ahol tájékoztatást ad a Kirendeltség munkájáról, aktuális ügyekről,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szükség szerint, de legalább havonta munkaértekezletet tart az mosdósi Kirendeltség dolgozói részére a jegyzővel közösen. 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Kirendeltségre érkező ügyiratokat szignálja,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ellátja a kiadmányozási rendben szabályozott jogköröket,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javaslatot tesz a jegyzőnek, mosdósi polgármesternek a Kirendeltségen dolgozókat érintő munkáltatói intézkedéseivel kapcsolatban, valamint a személyi feltételek kialakítására,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együttműködik a Hivatal székhely településen és a szentbalázsi kirendeltségen dolgozó köztisztviselőivel, a társtelepülések polgármestereivel 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E35A48" w:rsidRPr="00490D08" w:rsidRDefault="00E35A48" w:rsidP="00E35A4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a) a szentbalázsi kirendeltség-vezető munkáját koordinálja, ellenőrzi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b) a szentbalázsi kirendeltség-vezetőt távolléte esetén helyettesíti és kiadmányozási jogot gyakorol a jegyző hatáskörébe tartozó ügyekben,</w:t>
      </w:r>
    </w:p>
    <w:p w:rsidR="00E35A48" w:rsidRPr="00490D08" w:rsidRDefault="00E35A48" w:rsidP="00E35A4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E35A48" w:rsidRPr="00490D08" w:rsidRDefault="00E35A48" w:rsidP="00E35A4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E) Kirendeltség-vezető feladatai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490D08">
          <w:rPr>
            <w:rFonts w:ascii="Bookman Old Style" w:hAnsi="Bookman Old Style" w:cs="Courier New"/>
          </w:rPr>
          <w:t>1. A</w:t>
        </w:r>
      </w:smartTag>
      <w:r w:rsidRPr="00490D08">
        <w:rPr>
          <w:rFonts w:ascii="Bookman Old Style" w:hAnsi="Bookman Old Style" w:cs="Courier New"/>
        </w:rPr>
        <w:t xml:space="preserve"> Kirendeltség-vezető: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a) vezeti a Szentbalázsi kirendeltséget,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d)  A  jegyző tartós távollétében, illetve akadályoztatása esetén ellátja teljes jogkörrel a jegyző hatáskörébe tartozó feladatokat, az alapvető munkáltató jogok gyakorlása kivételével.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lastRenderedPageBreak/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490D08">
          <w:rPr>
            <w:rFonts w:ascii="Bookman Old Style" w:hAnsi="Bookman Old Style" w:cs="Courier New"/>
          </w:rPr>
          <w:t>2. A</w:t>
        </w:r>
      </w:smartTag>
      <w:r w:rsidRPr="00490D08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c) Intézi a kirendeltség dologi beszerzéseit a jegyzővel egyeztetve.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490D08">
        <w:rPr>
          <w:rFonts w:ascii="Bookman Old Style" w:hAnsi="Bookman Old Style" w:cs="Courier New"/>
          <w:b/>
          <w:bCs/>
          <w:i/>
          <w:iCs/>
        </w:rPr>
        <w:t>F) A köztisztviselők feladatai</w:t>
      </w:r>
    </w:p>
    <w:p w:rsidR="00E35A48" w:rsidRPr="00490D08" w:rsidRDefault="00E35A48" w:rsidP="00E35A48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E35A48" w:rsidRPr="00490D08" w:rsidRDefault="00E35A48" w:rsidP="00E35A48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490D08">
        <w:rPr>
          <w:rFonts w:ascii="Bookman Old Style" w:hAnsi="Bookman Old Style" w:cs="Courier New"/>
          <w:bCs/>
          <w:u w:val="single"/>
        </w:rPr>
        <w:t xml:space="preserve">1. </w:t>
      </w:r>
      <w:r w:rsidRPr="00490D08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490D08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anyagi és eljárási jogszabályokat maradéktalan érvényre juttatni,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ügyeket hatékonyan, humánusan intézni,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ügyintézési határidőt betartani,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az ügyintézést megfelelő színvonalon végezni, 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ügyfelet kulturáltan felvilágosítani,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ügyintézése során az ügyfelekkel kulturáltan, humánusan viselkedik,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az ügyiratokat az iratkezelési szabályzat szerint kezelni,</w:t>
      </w:r>
    </w:p>
    <w:p w:rsidR="00E35A48" w:rsidRPr="00490D08" w:rsidRDefault="00E35A48" w:rsidP="00E35A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E35A48" w:rsidRPr="00490D08" w:rsidRDefault="00E35A48" w:rsidP="00E35A48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VI.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E35A48" w:rsidRPr="00490D08" w:rsidRDefault="00E35A48" w:rsidP="00E35A48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i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</w:t>
      </w:r>
      <w:r w:rsidRPr="00490D08">
        <w:rPr>
          <w:rFonts w:ascii="Bookman Old Style" w:hAnsi="Bookman Old Style" w:cs="Courier New"/>
          <w:i/>
          <w:sz w:val="24"/>
          <w:szCs w:val="24"/>
        </w:rPr>
        <w:t xml:space="preserve">A munkaköri leírások az SZMSZ függelékei, </w:t>
      </w:r>
      <w:r w:rsidRPr="00490D08">
        <w:rPr>
          <w:rFonts w:ascii="Bookman Old Style" w:hAnsi="Bookman Old Style" w:cs="Courier New"/>
          <w:sz w:val="24"/>
          <w:szCs w:val="24"/>
        </w:rPr>
        <w:t xml:space="preserve">folyamatos karbantartásukról a jegyző gondoskodik. </w:t>
      </w:r>
    </w:p>
    <w:p w:rsidR="00E35A48" w:rsidRPr="00490D08" w:rsidRDefault="00E35A48" w:rsidP="00E35A48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E35A48" w:rsidRPr="00490D08" w:rsidRDefault="00E35A48" w:rsidP="00E35A48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hivatali munka hatékonyságának növelése, a feladatok meghatározása, megosztása, teljesítésük ellenőrzése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>munkaértekezleteken, beszámoltatások útján, közvetlen ellenőrzésen történik.</w:t>
      </w:r>
    </w:p>
    <w:p w:rsidR="00E35A48" w:rsidRPr="00490D08" w:rsidRDefault="00E35A48" w:rsidP="00E35A48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hivatali munkahelyet a köztisztviselők a jegyző engedélyével hagyhatják el munkaidő alatt. A mosdósi kirendeltségen dolgozó köztisztviselők az aljegyző, a szentbalázsi kirendeltség dolgozói a kirendeltségvezető engedélyével.</w:t>
      </w:r>
    </w:p>
    <w:p w:rsidR="00E35A48" w:rsidRPr="00490D08" w:rsidRDefault="00E35A48" w:rsidP="00E35A48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aljegyző és a kirendeltség-vezető a jegyzőnek köteles jelenteni a betegsége vagy egyéb távolléte esetében a távollét okát és várható időtartamát.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E35A48" w:rsidRPr="00490D08" w:rsidRDefault="00E35A48" w:rsidP="00E35A48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Mosdósi kirendeltségen dolgozók aljegyzőnek, jegyzőnek, kirendeltség-vezetőnek. Szentbalázsi Kirendeltségen dolgozók: kirendeltség-vezetőnek, aljegyzőnek, jegyzőnek.  </w:t>
      </w: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E35A48" w:rsidRPr="00490D08" w:rsidRDefault="00E35A48" w:rsidP="00E35A48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E35A48" w:rsidRPr="00490D08" w:rsidRDefault="00E35A48" w:rsidP="00E35A48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E35A48" w:rsidRPr="00490D08" w:rsidRDefault="00E35A48" w:rsidP="00E35A48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E35A48" w:rsidRPr="00490D08" w:rsidRDefault="00E35A48" w:rsidP="00E35A48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E35A48" w:rsidRPr="00490D08" w:rsidRDefault="00E35A48" w:rsidP="00E35A48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numPr>
          <w:ilvl w:val="0"/>
          <w:numId w:val="7"/>
        </w:numPr>
        <w:tabs>
          <w:tab w:val="clear" w:pos="1065"/>
        </w:tabs>
        <w:spacing w:after="0" w:line="240" w:lineRule="auto"/>
        <w:ind w:left="540" w:hanging="540"/>
        <w:jc w:val="both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</w:t>
      </w:r>
      <w:r w:rsidRPr="00490D08">
        <w:rPr>
          <w:rFonts w:ascii="Bookman Old Style" w:hAnsi="Bookman Old Style" w:cs="Courier New"/>
        </w:rPr>
        <w:lastRenderedPageBreak/>
        <w:t xml:space="preserve">valamint eljárási rendet a „Hivatal </w:t>
      </w:r>
      <w:r w:rsidRPr="00490D08"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 w:rsidRPr="00490D08">
        <w:rPr>
          <w:rFonts w:ascii="Bookman Old Style" w:hAnsi="Bookman Old Style" w:cs="Courier New"/>
        </w:rPr>
        <w:t xml:space="preserve"> szóló, ezen SZMSZ </w:t>
      </w:r>
      <w:r w:rsidRPr="00490D08">
        <w:rPr>
          <w:rFonts w:ascii="Bookman Old Style" w:hAnsi="Bookman Old Style" w:cs="Courier New"/>
          <w:i/>
        </w:rPr>
        <w:t xml:space="preserve"> függelékét</w:t>
      </w:r>
      <w:r w:rsidRPr="00490D08">
        <w:rPr>
          <w:rFonts w:ascii="Bookman Old Style" w:hAnsi="Bookman Old Style" w:cs="Courier New"/>
        </w:rPr>
        <w:t xml:space="preserve"> képező szabályzat  tartalmazza.</w:t>
      </w:r>
    </w:p>
    <w:p w:rsidR="00E35A48" w:rsidRPr="00490D08" w:rsidRDefault="00E35A48" w:rsidP="00E35A48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E35A48" w:rsidRPr="00490D08" w:rsidRDefault="00E35A48" w:rsidP="00E35A48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E35A48" w:rsidRPr="00490D08" w:rsidRDefault="00E35A48" w:rsidP="00E35A48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által használt </w:t>
      </w:r>
      <w:r w:rsidRPr="00490D08">
        <w:rPr>
          <w:rFonts w:ascii="Bookman Old Style" w:hAnsi="Bookman Old Style" w:cs="Courier New"/>
          <w:i/>
          <w:sz w:val="24"/>
          <w:szCs w:val="24"/>
        </w:rPr>
        <w:t>bélyegzőkről nyilvántartást</w:t>
      </w:r>
      <w:r w:rsidRPr="00490D08">
        <w:rPr>
          <w:rFonts w:ascii="Bookman Old Style" w:hAnsi="Bookman Old Style" w:cs="Courier New"/>
          <w:sz w:val="24"/>
          <w:szCs w:val="24"/>
        </w:rPr>
        <w:t xml:space="preserve"> kell vezetni, amit ezen </w:t>
      </w:r>
      <w:r w:rsidRPr="00490D08">
        <w:rPr>
          <w:rFonts w:ascii="Bookman Old Style" w:hAnsi="Bookman Old Style" w:cs="Courier New"/>
          <w:i/>
          <w:sz w:val="24"/>
          <w:szCs w:val="24"/>
        </w:rPr>
        <w:t>SZMSZ  függelékét képezi</w:t>
      </w:r>
      <w:r w:rsidRPr="00490D08">
        <w:rPr>
          <w:rFonts w:ascii="Bookman Old Style" w:hAnsi="Bookman Old Style" w:cs="Courier New"/>
          <w:sz w:val="24"/>
          <w:szCs w:val="24"/>
        </w:rPr>
        <w:t xml:space="preserve">. 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E35A48" w:rsidRPr="00490D08" w:rsidRDefault="00E35A48" w:rsidP="00E35A48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sorszámot,</w:t>
      </w:r>
    </w:p>
    <w:p w:rsidR="00E35A48" w:rsidRPr="00490D08" w:rsidRDefault="00E35A48" w:rsidP="00E35A48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lenyomatát</w:t>
      </w:r>
    </w:p>
    <w:p w:rsidR="00E35A48" w:rsidRPr="00490D08" w:rsidRDefault="00E35A48" w:rsidP="00E35A48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E35A48" w:rsidRPr="00490D08" w:rsidRDefault="00E35A48" w:rsidP="00E35A48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használatára jogosult személy nevét, és átvételét igazoló aláírást</w:t>
      </w:r>
    </w:p>
    <w:p w:rsidR="00E35A48" w:rsidRPr="00490D08" w:rsidRDefault="00E35A48" w:rsidP="00E35A48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kezelő köztisztviselő közszolgálati jogviszonya, a bélyegző visszaadását a köztisztviselőnek az utolsó munkában töltött napon nyilatkozatban igazolnia kell.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nevében használt bélyegzők: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numPr>
          <w:ilvl w:val="1"/>
          <w:numId w:val="8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 (körbélyegző) döntéseken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numPr>
          <w:ilvl w:val="1"/>
          <w:numId w:val="8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Mosdósi Kirendeltségen:</w:t>
      </w:r>
    </w:p>
    <w:p w:rsidR="00E35A48" w:rsidRPr="00490D08" w:rsidRDefault="00E35A48" w:rsidP="00E35A48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aljegyző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 aljegyző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numPr>
          <w:ilvl w:val="1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Szentbalázsi Kirendeltségen: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Batéi Közös Önkormányzati Hivatal Szentbalázsi Kirendeltsége 7472 Szentbalázs, Fő u. 85. (fejbélyegző)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Batéi Közös Önkormányzati Hivatal Szentbalázsi Kirendeltsége Szentbalázs (körbélyegző) levelezéseken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Batéi Közös Önkormányzati Hivatal Szentbalázsi Kirendeltsége Kirendeltség-vezető (körbélyegző)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         </w:t>
      </w: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iratkezelés részletes szabályait a Hivatal ezen </w:t>
      </w:r>
      <w:r w:rsidRPr="00490D08">
        <w:rPr>
          <w:rFonts w:ascii="Bookman Old Style" w:hAnsi="Bookman Old Style" w:cs="Courier New"/>
          <w:i/>
          <w:sz w:val="24"/>
          <w:szCs w:val="24"/>
        </w:rPr>
        <w:t>SZMSZ  mellékletét képező</w:t>
      </w: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  <w:r w:rsidRPr="00490D08">
        <w:rPr>
          <w:rFonts w:ascii="Bookman Old Style" w:hAnsi="Bookman Old Style" w:cs="Courier New"/>
          <w:i/>
          <w:sz w:val="24"/>
          <w:szCs w:val="24"/>
        </w:rPr>
        <w:t>„Iratkezelési szabályzat”</w:t>
      </w:r>
      <w:r w:rsidRPr="00490D08">
        <w:rPr>
          <w:rFonts w:ascii="Bookman Old Style" w:hAnsi="Bookman Old Style" w:cs="Courier New"/>
          <w:sz w:val="24"/>
          <w:szCs w:val="24"/>
        </w:rPr>
        <w:t xml:space="preserve"> tartalmazza, amit a jegyző készít el és gondoskodik a folyamatos karbantartásáról.</w:t>
      </w:r>
    </w:p>
    <w:p w:rsidR="00E35A48" w:rsidRPr="00490D08" w:rsidRDefault="00E35A48" w:rsidP="00E35A48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székhelyre. A székhelyen kerül iktatásra a Baté, Fonó és Kaposkeresztúr településekre érkező és kimenő levelek.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mosdósi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E35A48" w:rsidRPr="00490D08" w:rsidRDefault="00E35A48" w:rsidP="00E35A48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</w:t>
      </w: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 w:rsidRPr="00490D08">
        <w:rPr>
          <w:rFonts w:ascii="Bookman Old Style" w:hAnsi="Bookman Old Style" w:cs="Courier New"/>
        </w:rPr>
        <w:t xml:space="preserve"> </w:t>
      </w:r>
      <w:r w:rsidRPr="00490D08">
        <w:rPr>
          <w:rFonts w:ascii="Bookman Old Style" w:hAnsi="Bookman Old Style" w:cs="Courier New"/>
          <w:sz w:val="24"/>
          <w:szCs w:val="24"/>
        </w:rPr>
        <w:t>2004. évi CXL törvényben (továbbiakban: Ket.)  foglalt határidőket betartani.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 az előbbiek szerint meghatározott fizetési kötelezettségét a kártérítési felelősségét elismerő nyilatkozat </w:t>
      </w:r>
      <w:r w:rsidRPr="00490D08">
        <w:rPr>
          <w:rFonts w:ascii="Bookman Old Style" w:hAnsi="Bookman Old Style" w:cs="Courier New"/>
          <w:sz w:val="24"/>
          <w:szCs w:val="24"/>
        </w:rPr>
        <w:lastRenderedPageBreak/>
        <w:t>megtételétől számított 5 munkanapon belül köteles teljesíteni a hivatal pénztárába.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1.</w:t>
      </w:r>
      <w:r w:rsidRPr="00490D08">
        <w:rPr>
          <w:rFonts w:ascii="Bookman Old Style" w:hAnsi="Bookman Old Style" w:cs="Courier New"/>
          <w:b/>
          <w:sz w:val="24"/>
          <w:szCs w:val="24"/>
        </w:rPr>
        <w:tab/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-  hétfőtől-csütörtökig :  8.00 órától      16.30 óráig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 pénteken:                    8.00 órától     14.00 óráig</w:t>
      </w:r>
    </w:p>
    <w:p w:rsidR="00E35A48" w:rsidRPr="00490D08" w:rsidRDefault="00E35A48" w:rsidP="00E35A48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E35A48" w:rsidRPr="00490D08" w:rsidRDefault="00E35A48" w:rsidP="00E35A48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Székhelyen (Batéban):</w:t>
      </w:r>
    </w:p>
    <w:p w:rsidR="00E35A48" w:rsidRPr="00490D08" w:rsidRDefault="00E35A48" w:rsidP="00E35A48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- Hétfőn:         8.00-12.00-ig,  13-16.00-ig</w:t>
      </w:r>
    </w:p>
    <w:p w:rsidR="00E35A48" w:rsidRPr="00490D08" w:rsidRDefault="00E35A48" w:rsidP="00E35A48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- Kedden:       9.00-11.00-ig</w:t>
      </w:r>
    </w:p>
    <w:p w:rsidR="00E35A48" w:rsidRPr="00490D08" w:rsidRDefault="00E35A48" w:rsidP="00E35A48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- Szerdán:      8.00-16.30-ig</w:t>
      </w:r>
    </w:p>
    <w:p w:rsidR="00E35A48" w:rsidRPr="00490D08" w:rsidRDefault="00E35A48" w:rsidP="00E35A48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- Csütörtökön:  ügyfélfogadás szünetel</w:t>
      </w:r>
    </w:p>
    <w:p w:rsidR="00E35A48" w:rsidRPr="00490D08" w:rsidRDefault="00E35A48" w:rsidP="00E35A48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- Pénteken :   9.00-12.00-ig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 xml:space="preserve">Mosdósi Kirendeltség ügyfélfogadási rendje: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i/>
          <w:sz w:val="24"/>
          <w:szCs w:val="24"/>
        </w:rPr>
        <w:t xml:space="preserve">         </w:t>
      </w:r>
      <w:r w:rsidRPr="00490D08">
        <w:rPr>
          <w:rFonts w:ascii="Bookman Old Style" w:hAnsi="Bookman Old Style" w:cs="Courier New"/>
          <w:sz w:val="24"/>
          <w:szCs w:val="24"/>
        </w:rPr>
        <w:t xml:space="preserve"> - Hétfőn:    8.30-tól –  16.00-ig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- Szerdán:  13.00-tól – 16.00 óráig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 ügyfélfogadási rendje: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Hétfőn: 11.00 – 16.00 –ig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Kedden : ügyfélfogadás szünetel,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- Szerdán: 8.00 – 16.00 –ig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Csütörtökön: ügyfélfogadás szünetel,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- Pénteken. 8.00 – 12.00 –ig.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ügyfélfogadási időn kívül is kötelesek elvégezni.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 w:rsidRPr="00490D08">
        <w:rPr>
          <w:rFonts w:ascii="Bookman Old Style" w:hAnsi="Bookman Old Style" w:cs="Courier New"/>
          <w:sz w:val="24"/>
          <w:szCs w:val="24"/>
        </w:rPr>
        <w:t xml:space="preserve">: Székhelyen és Kirendeltségeken is az ügyfélfogadási időben.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A hivatal </w:t>
      </w: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36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Fonóban:   minden hónap első csütörtökön 9.00-11.00 óra között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Kaposkeresztúron: minden hónap második kedden  9.00-</w:t>
      </w:r>
    </w:p>
    <w:p w:rsidR="00E35A48" w:rsidRPr="00490D08" w:rsidRDefault="00E35A48" w:rsidP="00E35A48">
      <w:pPr>
        <w:pStyle w:val="Csakszveg"/>
        <w:numPr>
          <w:ilvl w:val="1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óra  között </w:t>
      </w:r>
    </w:p>
    <w:p w:rsidR="00E35A48" w:rsidRPr="00490D08" w:rsidRDefault="00E35A48" w:rsidP="00E35A48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Kaposhomok: hétfő 8.00-12.00-ig, szerdán: 8.00 – 12.00-ig, pénteken 8.00 – 12.00-ig. </w:t>
      </w:r>
    </w:p>
    <w:p w:rsidR="00E35A48" w:rsidRPr="00490D08" w:rsidRDefault="00E35A48" w:rsidP="00E35A48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Cserénfa: minden hónap első hétfő 9.00 – 10.00 óráig</w:t>
      </w:r>
    </w:p>
    <w:p w:rsidR="00E35A48" w:rsidRPr="00490D08" w:rsidRDefault="00E35A48" w:rsidP="00E35A48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Gálosfa: minden hónap első kedden: 15.00 – 16.00 óráig</w:t>
      </w:r>
    </w:p>
    <w:p w:rsidR="00E35A48" w:rsidRPr="00490D08" w:rsidRDefault="00E35A48" w:rsidP="00E35A48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Hajmás: minden hónap első kedden 13.30- 14.30-óráig</w:t>
      </w:r>
    </w:p>
    <w:p w:rsidR="00E35A48" w:rsidRPr="00490D08" w:rsidRDefault="00E35A48" w:rsidP="00E35A48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Kaposgyarmat: minden hónap első kedden 11.00 – 12.00 óráig.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Kaposhomokon: minden szerdán 8.00- 12.00 óráig.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 w:rsidRPr="00490D08"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E35A48" w:rsidRPr="00490D08" w:rsidRDefault="00E35A48" w:rsidP="00E35A48">
      <w:pPr>
        <w:pStyle w:val="Csakszveg"/>
        <w:numPr>
          <w:ilvl w:val="1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házasságkötés, névadó ünnepség, polgári temetés, </w:t>
      </w:r>
    </w:p>
    <w:p w:rsidR="00E35A48" w:rsidRPr="00490D08" w:rsidRDefault="00E35A48" w:rsidP="00E35A48">
      <w:pPr>
        <w:pStyle w:val="Csakszveg"/>
        <w:numPr>
          <w:ilvl w:val="1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összes köztisztviselő választási ügyekben a jegyző által elrendeltek szerint, továbbá</w:t>
      </w:r>
    </w:p>
    <w:p w:rsidR="00E35A48" w:rsidRPr="00490D08" w:rsidRDefault="00E35A48" w:rsidP="00E35A48">
      <w:pPr>
        <w:pStyle w:val="Csakszveg"/>
        <w:numPr>
          <w:ilvl w:val="1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való    részvételt a feladatkörébe tartozó összes köztisztviselő a jegyző által elrendeltek szerint. </w:t>
      </w:r>
    </w:p>
    <w:p w:rsidR="00E35A48" w:rsidRPr="00490D08" w:rsidRDefault="00E35A48" w:rsidP="00E35A48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E35A48" w:rsidRPr="00490D08" w:rsidRDefault="00E35A48" w:rsidP="00E35A48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E35A48" w:rsidRPr="00490D08" w:rsidRDefault="00E35A48" w:rsidP="00E35A48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 w:rsidRPr="00490D08">
        <w:rPr>
          <w:rFonts w:ascii="Bookman Old Style" w:hAnsi="Bookman Old Style" w:cs="Courier New"/>
          <w:sz w:val="24"/>
          <w:szCs w:val="24"/>
        </w:rPr>
        <w:t>: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E35A48" w:rsidRPr="00490D08" w:rsidRDefault="00E35A48" w:rsidP="00E35A48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E35A48" w:rsidRPr="00490D08" w:rsidRDefault="00E35A48" w:rsidP="00E35A48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E35A48" w:rsidRPr="00490D08" w:rsidRDefault="00E35A48" w:rsidP="00E35A48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3 fő      pénzügyi ügyintéző( gazd. vez. )                 gazdálkodás, költségvetés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(pénzügyi helyettes)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(2016. évtől 2 fő)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pénzügyi és személyügyi ügyintéző            gazdálkodás, munkaügy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adóügyi és igazgatási ügyintéző                    adó és igazgatás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szociális- igazgatási ügyintéző                     szociális, kereskedelem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népesség, ak.vez,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Mt. dolgozói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ügyei,  ak.vez.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anyakönyvvez.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Mosdósi Kirendeltségen: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adóügyi, ig. ügyintéző, ak.vezető        adóügyek,  népesség,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 ak.vez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                                                                     pénztár, iktatás,  munkaügy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Kirendeltségen: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kirendeltség-vezető és igazgatási ügyintéző    igazgatás, anyakönyv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2 fő pénzügyi ügyintéző                                       költségvetés, gazdálkodás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munkaügyi és pénztáros                               munkaügy, pénztár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szociális és igazgatás                                     szociális, iktatás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igazgatás                                                      kereskedelem, hagyaték,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népesség, egyéb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1 fő adós, pénztáros                                             adóügy, pénztár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</w:t>
      </w:r>
      <w:r w:rsidRPr="00490D08"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A köztisztviselők juttatásáról külön rendelet rendelkezik, amit a jegyző készít el és a testületek  fogadnak el.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E35A48" w:rsidRPr="00490D08" w:rsidRDefault="00E35A48" w:rsidP="00E35A48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E35A48" w:rsidRPr="00490D08" w:rsidTr="001C16DD">
        <w:trPr>
          <w:trHeight w:val="1260"/>
        </w:trPr>
        <w:tc>
          <w:tcPr>
            <w:tcW w:w="7200" w:type="dxa"/>
          </w:tcPr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Kaposkeresztúr Községi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Cserénfa Község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Gálosfa Község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Hajmás Község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>Kaposhomok Község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Kaposgyarmat Község Önkormányzat Képviselő-testülete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Szentbalázs község Önkormányzat Képviselő-testülete </w:t>
            </w:r>
          </w:p>
        </w:tc>
      </w:tr>
    </w:tbl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 xml:space="preserve">                       </w:t>
      </w:r>
      <w:r w:rsidRPr="00490D08"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 wp14:anchorId="386E3A40" wp14:editId="77BD8DCD">
                <wp:extent cx="5715000" cy="571500"/>
                <wp:effectExtent l="0" t="0" r="1270" b="1397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D2E177"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ZwAAAANoAAAAPAAAAZHJzL2Rvd25yZXYueG1sRI/RagIx&#10;FETfhf5DuAXfNLul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hY4u2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35A48" w:rsidRPr="00490D08" w:rsidTr="001C16DD">
        <w:trPr>
          <w:trHeight w:val="180"/>
        </w:trPr>
        <w:tc>
          <w:tcPr>
            <w:tcW w:w="210" w:type="dxa"/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E35A48" w:rsidRPr="00490D08" w:rsidTr="001C16DD">
        <w:trPr>
          <w:trHeight w:val="1260"/>
        </w:trPr>
        <w:tc>
          <w:tcPr>
            <w:tcW w:w="7020" w:type="dxa"/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Cserénfa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Gálosfa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Hajmás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Kaposhomok Község Önkormányzat Polgármestere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Kaposgyarmat Község Önkormányzat Polgármestere</w:t>
            </w:r>
          </w:p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Szentbalázs község Önkormányzat Polgármestere</w:t>
            </w:r>
          </w:p>
        </w:tc>
      </w:tr>
    </w:tbl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 w:rsidRPr="00490D08"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 wp14:anchorId="3DF5E889" wp14:editId="1DE69B60">
                <wp:extent cx="5715000" cy="457200"/>
                <wp:effectExtent l="4445" t="1270" r="0" b="1778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5F6774"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E35A48" w:rsidRPr="00490D08" w:rsidTr="001C16DD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  Baté, Fő u.7. vezeti a jegyző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E35A48" w:rsidRPr="00490D08" w:rsidTr="001C16DD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E35A48" w:rsidRPr="00490D08" w:rsidTr="001C16DD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35A48" w:rsidRPr="00490D08" w:rsidRDefault="00E35A48" w:rsidP="001C16DD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E35A48" w:rsidRPr="00490D08" w:rsidRDefault="00E35A48" w:rsidP="001C16DD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1/a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Szentbalázsi Kirendeltsége, Szentbalázs, Fő u. 85. 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Vezeti kirendeltség-vezető</w:t>
            </w:r>
          </w:p>
        </w:tc>
      </w:tr>
    </w:tbl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E35A48" w:rsidRPr="00490D08" w:rsidTr="001C16DD">
        <w:trPr>
          <w:trHeight w:val="530"/>
        </w:trPr>
        <w:tc>
          <w:tcPr>
            <w:tcW w:w="4210" w:type="dxa"/>
            <w:gridSpan w:val="2"/>
          </w:tcPr>
          <w:p w:rsidR="00E35A48" w:rsidRPr="00490D08" w:rsidRDefault="00E35A48" w:rsidP="001C16DD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E35A48" w:rsidRPr="00490D08" w:rsidTr="001C16DD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Kirendeltségen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Szentbalázs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(1 fő) kirendeltségvezető</w:t>
            </w:r>
          </w:p>
        </w:tc>
      </w:tr>
    </w:tbl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355"/>
        <w:gridCol w:w="1187"/>
        <w:gridCol w:w="360"/>
        <w:gridCol w:w="250"/>
        <w:gridCol w:w="1190"/>
        <w:gridCol w:w="699"/>
      </w:tblGrid>
      <w:tr w:rsidR="00E35A48" w:rsidRPr="00490D08" w:rsidTr="001C16DD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E35A48" w:rsidRPr="00490D08" w:rsidRDefault="00E35A48" w:rsidP="001C16DD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ab/>
              <w:t>Köztisztviselők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(17 fő)</w:t>
            </w:r>
          </w:p>
        </w:tc>
      </w:tr>
      <w:tr w:rsidR="00E35A48" w:rsidRPr="00490D08" w:rsidTr="001C16DD">
        <w:trPr>
          <w:trHeight w:val="321"/>
        </w:trPr>
        <w:tc>
          <w:tcPr>
            <w:tcW w:w="2950" w:type="dxa"/>
            <w:gridSpan w:val="4"/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Székhelyen: 9 fő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E35A48" w:rsidRPr="00490D08" w:rsidRDefault="00E35A48" w:rsidP="001C16DD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          Kirendeltségeken</w:t>
            </w:r>
          </w:p>
          <w:p w:rsidR="00E35A48" w:rsidRPr="00490D08" w:rsidRDefault="00E35A48" w:rsidP="001C16DD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 </w:t>
            </w:r>
          </w:p>
          <w:p w:rsidR="00E35A48" w:rsidRPr="00490D08" w:rsidRDefault="00E35A48" w:rsidP="001C16DD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Mosdóson 3 fő,  Szentbalázson 6 fő</w:t>
            </w:r>
          </w:p>
          <w:p w:rsidR="00E35A48" w:rsidRPr="00490D08" w:rsidRDefault="00E35A48" w:rsidP="001C16DD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E35A48" w:rsidRPr="00490D08" w:rsidTr="001C16DD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E35A48" w:rsidRPr="00490D08" w:rsidTr="001C16DD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7 fő </w:t>
            </w:r>
          </w:p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490D08">
              <w:rPr>
                <w:rFonts w:ascii="Bookman Old Style" w:hAnsi="Bookman Old Style" w:cs="Courier New"/>
                <w:sz w:val="24"/>
                <w:szCs w:val="24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>Adóügyi</w:t>
            </w:r>
          </w:p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Munkaügyi </w:t>
            </w:r>
          </w:p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anyakönyvi    </w:t>
            </w:r>
          </w:p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  <w:r w:rsidRPr="00490D08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E35A48" w:rsidRPr="00490D08" w:rsidTr="001C16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35A48" w:rsidRPr="00490D08" w:rsidRDefault="00E35A48" w:rsidP="001C16DD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35A48" w:rsidRPr="00490D08" w:rsidRDefault="00E35A48" w:rsidP="001C16DD">
            <w:pPr>
              <w:rPr>
                <w:rFonts w:ascii="Bookman Old Style" w:hAnsi="Bookman Old Style" w:cs="Courier New"/>
              </w:rPr>
            </w:pPr>
          </w:p>
        </w:tc>
      </w:tr>
    </w:tbl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       </w:t>
      </w:r>
      <w:r w:rsidRPr="00490D08"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E35A48" w:rsidRPr="00490D08" w:rsidRDefault="00E35A48" w:rsidP="00E35A48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E35A48" w:rsidRPr="00490D08" w:rsidRDefault="00E35A48" w:rsidP="00E35A48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SZMSZ hatálya kiterjed a Hivatal valamennyi  köztisztviselőjére, a Hivatalt fenntartó polgármesterekre. </w:t>
      </w:r>
    </w:p>
    <w:p w:rsidR="00E35A48" w:rsidRPr="00490D08" w:rsidRDefault="00E35A48" w:rsidP="00E35A48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E35A48" w:rsidRPr="00490D08" w:rsidRDefault="00E35A48" w:rsidP="00E35A48">
      <w:pPr>
        <w:pStyle w:val="Csakszveg"/>
        <w:numPr>
          <w:ilvl w:val="0"/>
          <w:numId w:val="16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E35A48" w:rsidRPr="00490D08" w:rsidRDefault="00E35A48" w:rsidP="00E35A48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E35A48" w:rsidRPr="00490D08" w:rsidRDefault="00E35A48" w:rsidP="00E35A48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Számviteli politika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Bankszámlapénz kezelési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Bizonylati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lastRenderedPageBreak/>
        <w:t>Adatvédelmi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FEUVE szabályzat</w:t>
      </w:r>
    </w:p>
    <w:p w:rsidR="00E35A48" w:rsidRPr="00490D08" w:rsidRDefault="00E35A48" w:rsidP="00E35A48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Vagyonnyilatkozatok kezelésének szabályzata.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Közérdekű adatok közzétételi szabályzata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Esélyegyenlőségi szabályzat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Beszerzési szabályzat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Helyiség és berendezések használatára vonatkozó előírások szabályzata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Gépjármű-üzemeltetési szabályzat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Vezetékes és rádiótelefonok használatának szabályzata</w:t>
      </w:r>
    </w:p>
    <w:p w:rsidR="00E35A48" w:rsidRPr="00490D08" w:rsidRDefault="00E35A48" w:rsidP="00E35A48">
      <w:pPr>
        <w:numPr>
          <w:ilvl w:val="0"/>
          <w:numId w:val="17"/>
        </w:numPr>
        <w:spacing w:after="0" w:line="240" w:lineRule="auto"/>
        <w:rPr>
          <w:rFonts w:ascii="Bookman Old Style" w:hAnsi="Bookman Old Style" w:cs="Courier New"/>
        </w:rPr>
      </w:pPr>
      <w:r w:rsidRPr="00490D08">
        <w:rPr>
          <w:rFonts w:ascii="Bookman Old Style" w:hAnsi="Bookman Old Style" w:cs="Courier New"/>
        </w:rPr>
        <w:t>Informatikai szabályzat</w:t>
      </w:r>
    </w:p>
    <w:p w:rsidR="00E35A48" w:rsidRPr="00490D08" w:rsidRDefault="00E35A48" w:rsidP="00E35A48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Baté, 2015. május 28.</w:t>
      </w:r>
    </w:p>
    <w:p w:rsidR="00E35A48" w:rsidRPr="00490D08" w:rsidRDefault="00E35A48" w:rsidP="00E35A48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E35A48" w:rsidRPr="00490D08" w:rsidRDefault="00E35A48" w:rsidP="00E35A48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  <w:u w:val="single"/>
        </w:rPr>
        <w:t>A  szabályzatot jóváhagyták</w:t>
      </w:r>
      <w:r w:rsidRPr="00490D08"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Baté Községi Önkormányzat Kt-e   </w:t>
      </w:r>
      <w:r>
        <w:rPr>
          <w:rFonts w:ascii="Bookman Old Style" w:hAnsi="Bookman Old Style" w:cs="Courier New"/>
          <w:sz w:val="24"/>
          <w:szCs w:val="24"/>
        </w:rPr>
        <w:t xml:space="preserve">         116</w:t>
      </w:r>
      <w:r w:rsidRPr="00490D08">
        <w:rPr>
          <w:rFonts w:ascii="Bookman Old Style" w:hAnsi="Bookman Old Style" w:cs="Courier New"/>
          <w:sz w:val="24"/>
          <w:szCs w:val="24"/>
        </w:rPr>
        <w:t>/2015. (V.28) 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Mosdós Község Önkormányzat Kt-e  </w:t>
      </w:r>
      <w:r>
        <w:rPr>
          <w:rFonts w:ascii="Bookman Old Style" w:hAnsi="Bookman Old Style" w:cs="Courier New"/>
          <w:sz w:val="24"/>
          <w:szCs w:val="24"/>
        </w:rPr>
        <w:t xml:space="preserve">        54</w:t>
      </w:r>
      <w:r w:rsidRPr="00490D08">
        <w:rPr>
          <w:rFonts w:ascii="Bookman Old Style" w:hAnsi="Bookman Old Style" w:cs="Courier New"/>
          <w:sz w:val="24"/>
          <w:szCs w:val="24"/>
        </w:rPr>
        <w:t>/2015. (V.28 )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Fonó Községi  Önkormányzat Kt-e               </w:t>
      </w:r>
      <w:r>
        <w:rPr>
          <w:rFonts w:ascii="Bookman Old Style" w:hAnsi="Bookman Old Style" w:cs="Courier New"/>
          <w:sz w:val="24"/>
          <w:szCs w:val="24"/>
        </w:rPr>
        <w:t>73</w:t>
      </w:r>
      <w:r w:rsidRPr="00490D08">
        <w:rPr>
          <w:rFonts w:ascii="Bookman Old Style" w:hAnsi="Bookman Old Style" w:cs="Courier New"/>
          <w:sz w:val="24"/>
          <w:szCs w:val="24"/>
        </w:rPr>
        <w:t>/2015. (V.28)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Kap</w:t>
      </w:r>
      <w:r>
        <w:rPr>
          <w:rFonts w:ascii="Bookman Old Style" w:hAnsi="Bookman Old Style" w:cs="Courier New"/>
          <w:sz w:val="24"/>
          <w:szCs w:val="24"/>
        </w:rPr>
        <w:t xml:space="preserve">oskeresztúr Községi Önkormányza </w:t>
      </w:r>
      <w:r w:rsidRPr="00490D08">
        <w:rPr>
          <w:rFonts w:ascii="Bookman Old Style" w:hAnsi="Bookman Old Style" w:cs="Courier New"/>
          <w:sz w:val="24"/>
          <w:szCs w:val="24"/>
        </w:rPr>
        <w:t xml:space="preserve">Kt-e </w:t>
      </w:r>
      <w:r>
        <w:rPr>
          <w:rFonts w:ascii="Bookman Old Style" w:hAnsi="Bookman Old Style" w:cs="Courier New"/>
          <w:sz w:val="24"/>
          <w:szCs w:val="24"/>
        </w:rPr>
        <w:t>52</w:t>
      </w:r>
      <w:r w:rsidRPr="00490D08">
        <w:rPr>
          <w:rFonts w:ascii="Bookman Old Style" w:hAnsi="Bookman Old Style" w:cs="Courier New"/>
          <w:sz w:val="24"/>
          <w:szCs w:val="24"/>
        </w:rPr>
        <w:t>/2015. (V.28</w:t>
      </w:r>
      <w:r>
        <w:rPr>
          <w:rFonts w:ascii="Bookman Old Style" w:hAnsi="Bookman Old Style" w:cs="Courier New"/>
          <w:sz w:val="24"/>
          <w:szCs w:val="24"/>
        </w:rPr>
        <w:t>)</w:t>
      </w:r>
      <w:r w:rsidRPr="00490D08">
        <w:rPr>
          <w:rFonts w:ascii="Bookman Old Style" w:hAnsi="Bookman Old Style" w:cs="Courier New"/>
          <w:sz w:val="24"/>
          <w:szCs w:val="24"/>
        </w:rPr>
        <w:t>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Cserénfa Közsé</w:t>
      </w:r>
      <w:r>
        <w:rPr>
          <w:rFonts w:ascii="Bookman Old Style" w:hAnsi="Bookman Old Style" w:cs="Courier New"/>
          <w:sz w:val="24"/>
          <w:szCs w:val="24"/>
        </w:rPr>
        <w:t>g Önkormányzat Kt-e          40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Gálosfa Község </w:t>
      </w:r>
      <w:r>
        <w:rPr>
          <w:rFonts w:ascii="Bookman Old Style" w:hAnsi="Bookman Old Style" w:cs="Courier New"/>
          <w:sz w:val="24"/>
          <w:szCs w:val="24"/>
        </w:rPr>
        <w:t>Önkormányzat Kt-e            49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Hajmás Község</w:t>
      </w:r>
      <w:r>
        <w:rPr>
          <w:rFonts w:ascii="Bookman Old Style" w:hAnsi="Bookman Old Style" w:cs="Courier New"/>
          <w:sz w:val="24"/>
          <w:szCs w:val="24"/>
        </w:rPr>
        <w:t xml:space="preserve"> Önkormányzat Kt-e           42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Kaposhomok</w:t>
      </w:r>
      <w:r>
        <w:rPr>
          <w:rFonts w:ascii="Bookman Old Style" w:hAnsi="Bookman Old Style" w:cs="Courier New"/>
          <w:sz w:val="24"/>
          <w:szCs w:val="24"/>
        </w:rPr>
        <w:t xml:space="preserve"> Község Önkormányzat Kt-e   64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>Kaposgyar</w:t>
      </w:r>
      <w:r>
        <w:rPr>
          <w:rFonts w:ascii="Bookman Old Style" w:hAnsi="Bookman Old Style" w:cs="Courier New"/>
          <w:sz w:val="24"/>
          <w:szCs w:val="24"/>
        </w:rPr>
        <w:t>mat Község Önkormányzat Kt-e 43</w:t>
      </w:r>
      <w:r w:rsidRPr="00490D08">
        <w:rPr>
          <w:rFonts w:ascii="Bookman Old Style" w:hAnsi="Bookman Old Style" w:cs="Courier New"/>
          <w:sz w:val="24"/>
          <w:szCs w:val="24"/>
        </w:rPr>
        <w:t>/2015. (V.28.) sz. határozatával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490D08">
        <w:rPr>
          <w:rFonts w:ascii="Bookman Old Style" w:hAnsi="Bookman Old Style" w:cs="Courier New"/>
          <w:sz w:val="24"/>
          <w:szCs w:val="24"/>
        </w:rPr>
        <w:t xml:space="preserve">Szentbalázs </w:t>
      </w:r>
      <w:r>
        <w:rPr>
          <w:rFonts w:ascii="Bookman Old Style" w:hAnsi="Bookman Old Style" w:cs="Courier New"/>
          <w:sz w:val="24"/>
          <w:szCs w:val="24"/>
        </w:rPr>
        <w:t>Község Önkormányzat Kt-e    67</w:t>
      </w:r>
      <w:r w:rsidRPr="00490D08">
        <w:rPr>
          <w:rFonts w:ascii="Bookman Old Style" w:hAnsi="Bookman Old Style" w:cs="Courier New"/>
          <w:sz w:val="24"/>
          <w:szCs w:val="24"/>
        </w:rPr>
        <w:t>/2015. (V.28) sz. határozatával.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Zsalakó Ernő                                                  Keresztes József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Baté polgármester                                          Mosdós polgármester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Nyerges Péter                                             Budánné Simonfalvi Katalin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Fonó polgármester                                    Kaposkeresztúr polgármester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dr. Tornyos Gábor                                       Barta István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Szentbalázs alpolgármester                         Kaposhomok polgármester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Török Sándor                                               Papp Lajos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Hajmás polgármester                                   Cserénfa polgármester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Gáspár József                                              Hegedüs Jenő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490D08">
        <w:rPr>
          <w:rFonts w:ascii="Bookman Old Style" w:hAnsi="Bookman Old Style" w:cs="Courier New"/>
          <w:b/>
          <w:sz w:val="24"/>
          <w:szCs w:val="24"/>
        </w:rPr>
        <w:t>Gálosfa polgármester                                   Kaposgyarmat polgármester</w:t>
      </w: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Pr="00490D08" w:rsidRDefault="00E35A48" w:rsidP="00E35A48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E35A48" w:rsidRDefault="00E35A48"/>
    <w:sectPr w:rsidR="00E3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E6C4A"/>
    <w:multiLevelType w:val="hybridMultilevel"/>
    <w:tmpl w:val="434E9E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BAA8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D52ECA"/>
    <w:multiLevelType w:val="multilevel"/>
    <w:tmpl w:val="ED882D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2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3" w15:restartNumberingAfterBreak="0">
    <w:nsid w:val="4FB04B37"/>
    <w:multiLevelType w:val="hybridMultilevel"/>
    <w:tmpl w:val="2ADC9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22"/>
  </w:num>
  <w:num w:numId="6">
    <w:abstractNumId w:val="11"/>
  </w:num>
  <w:num w:numId="7">
    <w:abstractNumId w:val="17"/>
  </w:num>
  <w:num w:numId="8">
    <w:abstractNumId w:val="1"/>
  </w:num>
  <w:num w:numId="9">
    <w:abstractNumId w:val="19"/>
  </w:num>
  <w:num w:numId="10">
    <w:abstractNumId w:val="0"/>
  </w:num>
  <w:num w:numId="11">
    <w:abstractNumId w:val="15"/>
  </w:num>
  <w:num w:numId="12">
    <w:abstractNumId w:val="10"/>
  </w:num>
  <w:num w:numId="13">
    <w:abstractNumId w:val="16"/>
  </w:num>
  <w:num w:numId="14">
    <w:abstractNumId w:val="14"/>
  </w:num>
  <w:num w:numId="15">
    <w:abstractNumId w:val="6"/>
  </w:num>
  <w:num w:numId="16">
    <w:abstractNumId w:val="8"/>
  </w:num>
  <w:num w:numId="17">
    <w:abstractNumId w:val="2"/>
  </w:num>
  <w:num w:numId="18">
    <w:abstractNumId w:val="18"/>
  </w:num>
  <w:num w:numId="19">
    <w:abstractNumId w:val="21"/>
  </w:num>
  <w:num w:numId="20">
    <w:abstractNumId w:val="5"/>
  </w:num>
  <w:num w:numId="21">
    <w:abstractNumId w:val="2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8"/>
    <w:rsid w:val="00E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EC829-E6B0-47E6-B462-A398C160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35A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A48"/>
    <w:pPr>
      <w:ind w:left="720"/>
      <w:contextualSpacing/>
    </w:pPr>
  </w:style>
  <w:style w:type="paragraph" w:styleId="Csakszveg">
    <w:name w:val="Plain Text"/>
    <w:basedOn w:val="Norml"/>
    <w:link w:val="CsakszvegChar"/>
    <w:rsid w:val="00E35A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E35A48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35A4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3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7528</Words>
  <Characters>51948</Characters>
  <Application>Microsoft Office Word</Application>
  <DocSecurity>0</DocSecurity>
  <Lines>432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2018-03-23T17:26:00Z</dcterms:created>
  <dcterms:modified xsi:type="dcterms:W3CDTF">2018-03-23T17:27:00Z</dcterms:modified>
</cp:coreProperties>
</file>