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F48" w:rsidRDefault="008B3F48" w:rsidP="007A4710">
      <w:pPr>
        <w:jc w:val="right"/>
        <w:rPr>
          <w:b/>
          <w:color w:val="000000"/>
        </w:rPr>
      </w:pPr>
    </w:p>
    <w:p w:rsidR="008B3F48" w:rsidRDefault="008B3F48" w:rsidP="007A4710">
      <w:pPr>
        <w:jc w:val="right"/>
        <w:rPr>
          <w:b/>
          <w:color w:val="000000"/>
        </w:rPr>
      </w:pPr>
    </w:p>
    <w:p w:rsidR="008B3F48" w:rsidRDefault="008B3F48" w:rsidP="007A4710">
      <w:pPr>
        <w:jc w:val="right"/>
        <w:rPr>
          <w:b/>
          <w:color w:val="000000"/>
        </w:rPr>
      </w:pPr>
    </w:p>
    <w:p w:rsidR="007A4710" w:rsidRPr="00B5443C" w:rsidRDefault="007A4710" w:rsidP="007A4710">
      <w:pPr>
        <w:jc w:val="right"/>
        <w:rPr>
          <w:b/>
          <w:color w:val="000000"/>
          <w:vertAlign w:val="superscript"/>
        </w:rPr>
      </w:pPr>
      <w:bookmarkStart w:id="0" w:name="_GoBack"/>
      <w:bookmarkEnd w:id="0"/>
      <w:r w:rsidRPr="00B5443C">
        <w:rPr>
          <w:b/>
          <w:color w:val="000000"/>
        </w:rPr>
        <w:t xml:space="preserve">1. sz. melléklet a 6/2011.(IV.19.) önkormányzati rendelethez </w:t>
      </w:r>
      <w:r w:rsidRPr="00B5443C">
        <w:rPr>
          <w:b/>
          <w:color w:val="000000"/>
          <w:vertAlign w:val="superscript"/>
        </w:rPr>
        <w:t>(2)</w:t>
      </w:r>
      <w:r w:rsidRPr="00B5443C">
        <w:rPr>
          <w:b/>
          <w:color w:val="000000"/>
          <w:szCs w:val="24"/>
          <w:vertAlign w:val="superscript"/>
        </w:rPr>
        <w:t xml:space="preserve"> (6)(7)</w:t>
      </w:r>
      <w:r>
        <w:rPr>
          <w:b/>
          <w:color w:val="000000"/>
          <w:szCs w:val="24"/>
          <w:vertAlign w:val="superscript"/>
        </w:rPr>
        <w:t xml:space="preserve"> (9)(12)</w:t>
      </w:r>
    </w:p>
    <w:p w:rsidR="00A30E8C" w:rsidRDefault="00A30E8C" w:rsidP="007A4710">
      <w:pPr>
        <w:jc w:val="right"/>
      </w:pPr>
      <w:r>
        <w:rPr>
          <w:szCs w:val="24"/>
        </w:rPr>
        <w:t>z</w:t>
      </w:r>
    </w:p>
    <w:p w:rsidR="00A30E8C" w:rsidRDefault="00A30E8C" w:rsidP="00A30E8C">
      <w:pPr>
        <w:jc w:val="center"/>
      </w:pPr>
    </w:p>
    <w:p w:rsidR="00A30E8C" w:rsidRDefault="00A30E8C" w:rsidP="00A30E8C">
      <w:pPr>
        <w:jc w:val="center"/>
        <w:rPr>
          <w:b/>
        </w:rPr>
      </w:pPr>
    </w:p>
    <w:p w:rsidR="00A30E8C" w:rsidRDefault="00A30E8C" w:rsidP="00A30E8C">
      <w:pPr>
        <w:jc w:val="center"/>
        <w:rPr>
          <w:b/>
        </w:rPr>
      </w:pPr>
      <w:r>
        <w:rPr>
          <w:b/>
        </w:rPr>
        <w:t>Az önkormányzati bizottságok jegyzéke, elnöke, tagjai</w:t>
      </w:r>
    </w:p>
    <w:p w:rsidR="00A30E8C" w:rsidRDefault="00A30E8C" w:rsidP="00A30E8C"/>
    <w:p w:rsidR="00A30E8C" w:rsidRDefault="00A30E8C" w:rsidP="00A30E8C"/>
    <w:p w:rsidR="00A30E8C" w:rsidRDefault="00A30E8C" w:rsidP="00A30E8C"/>
    <w:p w:rsidR="00A30E8C" w:rsidRDefault="00A30E8C" w:rsidP="00A30E8C">
      <w:pPr>
        <w:rPr>
          <w:b/>
        </w:rPr>
      </w:pPr>
      <w:r>
        <w:rPr>
          <w:b/>
        </w:rPr>
        <w:t>1.) Pénzügyi és Településfejlesztési Bizottság – 5 fős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  <w:t xml:space="preserve">Elnöke: </w:t>
      </w:r>
      <w:r>
        <w:tab/>
        <w:t>Schneider Zsolt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  <w:t xml:space="preserve">Tagjai: </w:t>
      </w:r>
      <w:r>
        <w:tab/>
        <w:t>Huszák Attila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</w:r>
      <w:r>
        <w:tab/>
        <w:t>Szende Andrea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</w:r>
      <w:r>
        <w:tab/>
        <w:t>Kővári András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</w:r>
      <w:r>
        <w:tab/>
        <w:t>Szijjártó Gergely</w:t>
      </w:r>
    </w:p>
    <w:p w:rsidR="00A30E8C" w:rsidRDefault="00A30E8C" w:rsidP="00A30E8C">
      <w:pPr>
        <w:tabs>
          <w:tab w:val="left" w:pos="360"/>
          <w:tab w:val="left" w:pos="1260"/>
        </w:tabs>
      </w:pPr>
    </w:p>
    <w:p w:rsidR="00A30E8C" w:rsidRDefault="00A30E8C" w:rsidP="00A30E8C">
      <w:pPr>
        <w:rPr>
          <w:b/>
        </w:rPr>
      </w:pPr>
      <w:r>
        <w:rPr>
          <w:b/>
        </w:rPr>
        <w:t>2.) Szociális és Kulturális Bizottság – 5 fős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  <w:t xml:space="preserve">Elnöke: </w:t>
      </w:r>
      <w:r>
        <w:tab/>
        <w:t>Szende Andrea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  <w:t xml:space="preserve">Tagjai: </w:t>
      </w:r>
      <w:r>
        <w:tab/>
        <w:t>Dr. Borbély Alexandra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</w:r>
      <w:r>
        <w:tab/>
      </w:r>
      <w:proofErr w:type="spellStart"/>
      <w:r>
        <w:t>Drevenkáné</w:t>
      </w:r>
      <w:proofErr w:type="spellEnd"/>
      <w:r>
        <w:t xml:space="preserve"> Pásztor Hedvig Beáta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</w:r>
      <w:r>
        <w:tab/>
        <w:t>Fekete-Tóth Lászlóné</w:t>
      </w:r>
    </w:p>
    <w:p w:rsidR="00A30E8C" w:rsidRDefault="00A30E8C" w:rsidP="00A30E8C">
      <w:pPr>
        <w:tabs>
          <w:tab w:val="left" w:pos="360"/>
          <w:tab w:val="left" w:pos="1260"/>
        </w:tabs>
      </w:pPr>
      <w:r>
        <w:tab/>
      </w:r>
      <w:r>
        <w:tab/>
        <w:t>Schuster Andrea</w:t>
      </w:r>
    </w:p>
    <w:p w:rsidR="00A30E8C" w:rsidRDefault="00A30E8C" w:rsidP="00A30E8C"/>
    <w:p w:rsidR="00A30E8C" w:rsidRDefault="00A30E8C" w:rsidP="00A30E8C">
      <w:pPr>
        <w:rPr>
          <w:b/>
        </w:rPr>
      </w:pPr>
      <w:r>
        <w:rPr>
          <w:b/>
        </w:rPr>
        <w:t>3.) Települési Értéktár Bizottság – 3 fős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  <w:t xml:space="preserve">Elnöke: </w:t>
      </w:r>
      <w:r>
        <w:tab/>
        <w:t>Dr. Borbély Alexandra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ab/>
        <w:t xml:space="preserve">Tagjai: </w:t>
      </w:r>
      <w:r>
        <w:tab/>
        <w:t>Schneider Zsolt</w:t>
      </w:r>
    </w:p>
    <w:p w:rsidR="00A30E8C" w:rsidRDefault="00A30E8C" w:rsidP="00A30E8C">
      <w:pPr>
        <w:pStyle w:val="lfej"/>
        <w:tabs>
          <w:tab w:val="left" w:pos="360"/>
          <w:tab w:val="left" w:pos="1260"/>
        </w:tabs>
      </w:pPr>
      <w:r>
        <w:t xml:space="preserve">                     </w:t>
      </w:r>
      <w:proofErr w:type="spellStart"/>
      <w:r>
        <w:t>Lágler</w:t>
      </w:r>
      <w:proofErr w:type="spellEnd"/>
      <w:r>
        <w:t xml:space="preserve"> Péter</w:t>
      </w:r>
    </w:p>
    <w:p w:rsidR="00A30E8C" w:rsidRDefault="00A30E8C" w:rsidP="00A30E8C">
      <w:pPr>
        <w:jc w:val="right"/>
        <w:rPr>
          <w:b/>
          <w:color w:val="000000"/>
        </w:rPr>
      </w:pPr>
    </w:p>
    <w:p w:rsidR="00A30E8C" w:rsidRDefault="00A30E8C" w:rsidP="00A30E8C"/>
    <w:p w:rsidR="00A30E8C" w:rsidRDefault="00A30E8C" w:rsidP="00A30E8C"/>
    <w:p w:rsidR="00A30E8C" w:rsidRDefault="00A30E8C" w:rsidP="00A30E8C"/>
    <w:p w:rsidR="00A30E8C" w:rsidRDefault="00A30E8C" w:rsidP="00A30E8C"/>
    <w:p w:rsidR="00A30E8C" w:rsidRDefault="00A30E8C" w:rsidP="00A30E8C"/>
    <w:p w:rsidR="00A30E8C" w:rsidRDefault="00A30E8C" w:rsidP="00A30E8C"/>
    <w:p w:rsidR="00A30E8C" w:rsidRDefault="00A30E8C" w:rsidP="00A30E8C"/>
    <w:p w:rsidR="00A30E8C" w:rsidRDefault="00A30E8C" w:rsidP="00A30E8C"/>
    <w:p w:rsidR="00A30E8C" w:rsidRDefault="00A30E8C" w:rsidP="00A30E8C"/>
    <w:p w:rsidR="00A30E8C" w:rsidRDefault="00A30E8C" w:rsidP="00A30E8C"/>
    <w:p w:rsidR="004A0431" w:rsidRDefault="004A0431"/>
    <w:sectPr w:rsidR="004A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8C"/>
    <w:rsid w:val="004A0431"/>
    <w:rsid w:val="007A4710"/>
    <w:rsid w:val="008B3F48"/>
    <w:rsid w:val="00A3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8BD8"/>
  <w15:chartTrackingRefBased/>
  <w15:docId w15:val="{74E98686-9D30-4B31-AD8B-0DD2E39C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E8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A30E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A30E8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3</cp:revision>
  <dcterms:created xsi:type="dcterms:W3CDTF">2019-11-07T08:29:00Z</dcterms:created>
  <dcterms:modified xsi:type="dcterms:W3CDTF">2019-11-07T08:30:00Z</dcterms:modified>
</cp:coreProperties>
</file>