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78A" w:rsidRPr="00B4078A" w:rsidRDefault="00B4078A" w:rsidP="00B4078A">
      <w:pPr>
        <w:jc w:val="center"/>
        <w:rPr>
          <w:rFonts w:eastAsia="Times New Roman" w:cs="Times New Roman"/>
          <w:szCs w:val="24"/>
          <w:lang w:eastAsia="hu-HU"/>
        </w:rPr>
      </w:pPr>
      <w:r w:rsidRPr="00B4078A">
        <w:rPr>
          <w:rFonts w:eastAsia="Times New Roman" w:cs="Times New Roman"/>
          <w:szCs w:val="24"/>
          <w:lang w:eastAsia="hu-HU"/>
        </w:rPr>
        <w:t>1. melléklet</w:t>
      </w:r>
    </w:p>
    <w:p w:rsidR="00B4078A" w:rsidRPr="00B4078A" w:rsidRDefault="00B4078A" w:rsidP="00B4078A">
      <w:pPr>
        <w:jc w:val="center"/>
        <w:rPr>
          <w:rFonts w:eastAsia="Times New Roman" w:cs="Times New Roman"/>
          <w:szCs w:val="24"/>
          <w:lang w:eastAsia="hu-HU"/>
        </w:rPr>
      </w:pPr>
    </w:p>
    <w:p w:rsidR="00B4078A" w:rsidRPr="00B4078A" w:rsidRDefault="00B4078A" w:rsidP="00B4078A">
      <w:pPr>
        <w:jc w:val="center"/>
        <w:rPr>
          <w:rFonts w:eastAsia="Times New Roman" w:cs="Times New Roman"/>
          <w:szCs w:val="24"/>
          <w:lang w:eastAsia="hu-HU"/>
        </w:rPr>
      </w:pPr>
      <w:r w:rsidRPr="00B4078A">
        <w:rPr>
          <w:rFonts w:eastAsia="Times New Roman" w:cs="Times New Roman"/>
          <w:szCs w:val="24"/>
          <w:lang w:eastAsia="hu-HU"/>
        </w:rPr>
        <w:t>a 4/2017. (III.29.) önkormányzati rendelethez</w:t>
      </w:r>
    </w:p>
    <w:p w:rsidR="00B4078A" w:rsidRPr="00B4078A" w:rsidRDefault="00B4078A" w:rsidP="00B4078A">
      <w:pPr>
        <w:jc w:val="center"/>
        <w:rPr>
          <w:rFonts w:eastAsia="Times New Roman" w:cs="Times New Roman"/>
          <w:szCs w:val="24"/>
          <w:lang w:eastAsia="hu-HU"/>
        </w:rPr>
      </w:pPr>
    </w:p>
    <w:p w:rsidR="00B4078A" w:rsidRPr="00B4078A" w:rsidRDefault="00B4078A" w:rsidP="00B4078A">
      <w:pPr>
        <w:jc w:val="center"/>
        <w:rPr>
          <w:rFonts w:eastAsia="Times New Roman" w:cs="Times New Roman"/>
          <w:szCs w:val="24"/>
          <w:lang w:eastAsia="hu-HU"/>
        </w:rPr>
      </w:pPr>
    </w:p>
    <w:p w:rsidR="00B4078A" w:rsidRPr="00B4078A" w:rsidRDefault="00B4078A" w:rsidP="00B4078A">
      <w:pPr>
        <w:jc w:val="center"/>
        <w:rPr>
          <w:rFonts w:eastAsia="Times New Roman" w:cs="Times New Roman"/>
          <w:szCs w:val="24"/>
          <w:lang w:eastAsia="hu-HU"/>
        </w:rPr>
      </w:pPr>
    </w:p>
    <w:p w:rsidR="00B4078A" w:rsidRPr="00B4078A" w:rsidRDefault="00B4078A" w:rsidP="00B4078A">
      <w:pPr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B4078A">
        <w:rPr>
          <w:rFonts w:eastAsia="Times New Roman" w:cs="Times New Roman"/>
          <w:b/>
          <w:szCs w:val="24"/>
          <w:u w:val="single"/>
          <w:lang w:eastAsia="hu-HU"/>
        </w:rPr>
        <w:t>Térítési díjak</w:t>
      </w:r>
    </w:p>
    <w:p w:rsidR="00B4078A" w:rsidRPr="00B4078A" w:rsidRDefault="00B4078A" w:rsidP="00B4078A">
      <w:pPr>
        <w:rPr>
          <w:rFonts w:eastAsia="Times New Roman" w:cs="Times New Roman"/>
          <w:b/>
          <w:szCs w:val="24"/>
          <w:lang w:eastAsia="hu-HU"/>
        </w:rPr>
      </w:pPr>
    </w:p>
    <w:p w:rsidR="00B4078A" w:rsidRPr="00B4078A" w:rsidRDefault="00B4078A" w:rsidP="00B4078A">
      <w:pPr>
        <w:rPr>
          <w:rFonts w:eastAsia="Times New Roman" w:cs="Times New Roman"/>
          <w:b/>
          <w:szCs w:val="24"/>
          <w:lang w:eastAsia="hu-HU"/>
        </w:rPr>
      </w:pPr>
    </w:p>
    <w:p w:rsidR="00B4078A" w:rsidRPr="00B4078A" w:rsidRDefault="00B4078A" w:rsidP="00B4078A">
      <w:pPr>
        <w:rPr>
          <w:rFonts w:eastAsia="Times New Roman" w:cs="Times New Roman"/>
          <w:b/>
          <w:szCs w:val="24"/>
          <w:lang w:eastAsia="hu-HU"/>
        </w:rPr>
      </w:pPr>
    </w:p>
    <w:p w:rsidR="00B4078A" w:rsidRPr="00B4078A" w:rsidRDefault="00B4078A" w:rsidP="00B4078A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B4078A">
        <w:rPr>
          <w:rFonts w:eastAsia="Times New Roman" w:cs="Times New Roman"/>
          <w:b/>
          <w:szCs w:val="24"/>
          <w:lang w:eastAsia="hu-HU"/>
        </w:rPr>
        <w:t>Gyermekétkeztetés térítési díjai</w:t>
      </w:r>
    </w:p>
    <w:p w:rsidR="00B4078A" w:rsidRPr="00B4078A" w:rsidRDefault="00B4078A" w:rsidP="00B4078A">
      <w:pPr>
        <w:rPr>
          <w:rFonts w:eastAsia="Times New Roman" w:cs="Times New Roman"/>
          <w:b/>
          <w:szCs w:val="24"/>
          <w:lang w:eastAsia="hu-HU"/>
        </w:rPr>
      </w:pPr>
    </w:p>
    <w:p w:rsidR="00B4078A" w:rsidRPr="00B4078A" w:rsidRDefault="00B4078A" w:rsidP="00B4078A">
      <w:pPr>
        <w:jc w:val="right"/>
        <w:rPr>
          <w:rFonts w:eastAsia="Times New Roman" w:cs="Times New Roman"/>
          <w:szCs w:val="24"/>
          <w:lang w:eastAsia="hu-HU"/>
        </w:rPr>
      </w:pPr>
      <w:r w:rsidRPr="00B4078A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B4078A" w:rsidRPr="00B4078A" w:rsidTr="0031566B">
        <w:trPr>
          <w:jc w:val="center"/>
        </w:trPr>
        <w:tc>
          <w:tcPr>
            <w:tcW w:w="3420" w:type="dxa"/>
            <w:shd w:val="clear" w:color="auto" w:fill="auto"/>
          </w:tcPr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  <w:tc>
          <w:tcPr>
            <w:tcW w:w="2551" w:type="dxa"/>
            <w:shd w:val="clear" w:color="auto" w:fill="auto"/>
          </w:tcPr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b/>
                <w:szCs w:val="24"/>
                <w:lang w:eastAsia="hu-HU"/>
              </w:rPr>
              <w:t>2017. év</w:t>
            </w:r>
          </w:p>
        </w:tc>
      </w:tr>
      <w:tr w:rsidR="00B4078A" w:rsidRPr="00B4078A" w:rsidTr="0031566B">
        <w:trPr>
          <w:trHeight w:val="435"/>
          <w:jc w:val="center"/>
        </w:trPr>
        <w:tc>
          <w:tcPr>
            <w:tcW w:w="3420" w:type="dxa"/>
            <w:shd w:val="clear" w:color="auto" w:fill="auto"/>
          </w:tcPr>
          <w:p w:rsidR="00B4078A" w:rsidRPr="00B4078A" w:rsidRDefault="00B4078A" w:rsidP="00B4078A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4078A" w:rsidRPr="00B4078A" w:rsidRDefault="00B4078A" w:rsidP="00B4078A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b/>
                <w:szCs w:val="24"/>
                <w:lang w:eastAsia="hu-HU"/>
              </w:rPr>
              <w:t>Óvodás gyermekek</w:t>
            </w:r>
          </w:p>
        </w:tc>
        <w:tc>
          <w:tcPr>
            <w:tcW w:w="2642" w:type="dxa"/>
            <w:shd w:val="clear" w:color="auto" w:fill="auto"/>
          </w:tcPr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b/>
                <w:szCs w:val="24"/>
                <w:lang w:eastAsia="hu-HU"/>
              </w:rPr>
              <w:t>470</w:t>
            </w:r>
          </w:p>
        </w:tc>
        <w:tc>
          <w:tcPr>
            <w:tcW w:w="2551" w:type="dxa"/>
            <w:shd w:val="clear" w:color="auto" w:fill="auto"/>
          </w:tcPr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b/>
                <w:szCs w:val="24"/>
                <w:lang w:eastAsia="hu-HU"/>
              </w:rPr>
              <w:t>340</w:t>
            </w:r>
          </w:p>
        </w:tc>
      </w:tr>
      <w:tr w:rsidR="00B4078A" w:rsidRPr="00B4078A" w:rsidTr="0031566B">
        <w:trPr>
          <w:jc w:val="center"/>
        </w:trPr>
        <w:tc>
          <w:tcPr>
            <w:tcW w:w="3420" w:type="dxa"/>
            <w:shd w:val="clear" w:color="auto" w:fill="auto"/>
          </w:tcPr>
          <w:p w:rsidR="00B4078A" w:rsidRPr="00B4078A" w:rsidRDefault="00B4078A" w:rsidP="00B4078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B4078A" w:rsidRPr="00B4078A" w:rsidRDefault="00B4078A" w:rsidP="00B4078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B4078A" w:rsidRPr="00B4078A" w:rsidRDefault="00B4078A" w:rsidP="00B4078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szCs w:val="24"/>
                <w:lang w:eastAsia="hu-HU"/>
              </w:rPr>
              <w:t>65</w:t>
            </w:r>
          </w:p>
        </w:tc>
      </w:tr>
      <w:tr w:rsidR="00B4078A" w:rsidRPr="00B4078A" w:rsidTr="0031566B">
        <w:trPr>
          <w:jc w:val="center"/>
        </w:trPr>
        <w:tc>
          <w:tcPr>
            <w:tcW w:w="3420" w:type="dxa"/>
            <w:shd w:val="clear" w:color="auto" w:fill="auto"/>
          </w:tcPr>
          <w:p w:rsidR="00B4078A" w:rsidRPr="00B4078A" w:rsidRDefault="00B4078A" w:rsidP="00B4078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B4078A" w:rsidRPr="00B4078A" w:rsidRDefault="00B4078A" w:rsidP="00B4078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szCs w:val="24"/>
                <w:lang w:eastAsia="hu-HU"/>
              </w:rPr>
              <w:t>360</w:t>
            </w:r>
          </w:p>
        </w:tc>
        <w:tc>
          <w:tcPr>
            <w:tcW w:w="2551" w:type="dxa"/>
            <w:shd w:val="clear" w:color="auto" w:fill="auto"/>
          </w:tcPr>
          <w:p w:rsidR="00B4078A" w:rsidRPr="00B4078A" w:rsidRDefault="00B4078A" w:rsidP="00B4078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szCs w:val="24"/>
                <w:lang w:eastAsia="hu-HU"/>
              </w:rPr>
              <w:t>220</w:t>
            </w:r>
          </w:p>
        </w:tc>
      </w:tr>
      <w:tr w:rsidR="00B4078A" w:rsidRPr="00B4078A" w:rsidTr="0031566B">
        <w:trPr>
          <w:jc w:val="center"/>
        </w:trPr>
        <w:tc>
          <w:tcPr>
            <w:tcW w:w="3420" w:type="dxa"/>
            <w:shd w:val="clear" w:color="auto" w:fill="auto"/>
          </w:tcPr>
          <w:p w:rsidR="00B4078A" w:rsidRPr="00B4078A" w:rsidRDefault="00B4078A" w:rsidP="00B4078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B4078A" w:rsidRPr="00B4078A" w:rsidRDefault="00B4078A" w:rsidP="00B4078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B4078A" w:rsidRPr="00B4078A" w:rsidRDefault="00B4078A" w:rsidP="00B4078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B4078A" w:rsidRPr="00B4078A" w:rsidTr="0031566B">
        <w:trPr>
          <w:trHeight w:val="419"/>
          <w:jc w:val="center"/>
        </w:trPr>
        <w:tc>
          <w:tcPr>
            <w:tcW w:w="3420" w:type="dxa"/>
            <w:shd w:val="clear" w:color="auto" w:fill="auto"/>
          </w:tcPr>
          <w:p w:rsidR="00B4078A" w:rsidRPr="00B4078A" w:rsidRDefault="00B4078A" w:rsidP="00B4078A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4078A" w:rsidRPr="00B4078A" w:rsidRDefault="00B4078A" w:rsidP="00B4078A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b/>
                <w:szCs w:val="24"/>
                <w:lang w:eastAsia="hu-HU"/>
              </w:rPr>
              <w:t>Iskolás gyermekek</w:t>
            </w:r>
          </w:p>
        </w:tc>
        <w:tc>
          <w:tcPr>
            <w:tcW w:w="2642" w:type="dxa"/>
            <w:shd w:val="clear" w:color="auto" w:fill="auto"/>
          </w:tcPr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b/>
                <w:szCs w:val="24"/>
                <w:lang w:eastAsia="hu-HU"/>
              </w:rPr>
              <w:t>485</w:t>
            </w:r>
          </w:p>
        </w:tc>
        <w:tc>
          <w:tcPr>
            <w:tcW w:w="2551" w:type="dxa"/>
            <w:shd w:val="clear" w:color="auto" w:fill="auto"/>
          </w:tcPr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b/>
                <w:szCs w:val="24"/>
                <w:lang w:eastAsia="hu-HU"/>
              </w:rPr>
              <w:t>385</w:t>
            </w:r>
          </w:p>
        </w:tc>
      </w:tr>
      <w:tr w:rsidR="00B4078A" w:rsidRPr="00B4078A" w:rsidTr="0031566B">
        <w:trPr>
          <w:jc w:val="center"/>
        </w:trPr>
        <w:tc>
          <w:tcPr>
            <w:tcW w:w="3420" w:type="dxa"/>
            <w:shd w:val="clear" w:color="auto" w:fill="auto"/>
          </w:tcPr>
          <w:p w:rsidR="00B4078A" w:rsidRPr="00B4078A" w:rsidRDefault="00B4078A" w:rsidP="00B4078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B4078A" w:rsidRPr="00B4078A" w:rsidRDefault="00B4078A" w:rsidP="00B4078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B4078A" w:rsidRPr="00B4078A" w:rsidRDefault="00B4078A" w:rsidP="00B4078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szCs w:val="24"/>
                <w:lang w:eastAsia="hu-HU"/>
              </w:rPr>
              <w:t>70</w:t>
            </w:r>
          </w:p>
        </w:tc>
      </w:tr>
      <w:tr w:rsidR="00B4078A" w:rsidRPr="00B4078A" w:rsidTr="0031566B">
        <w:trPr>
          <w:jc w:val="center"/>
        </w:trPr>
        <w:tc>
          <w:tcPr>
            <w:tcW w:w="3420" w:type="dxa"/>
            <w:shd w:val="clear" w:color="auto" w:fill="auto"/>
          </w:tcPr>
          <w:p w:rsidR="00B4078A" w:rsidRPr="00B4078A" w:rsidRDefault="00B4078A" w:rsidP="00B4078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B4078A" w:rsidRPr="00B4078A" w:rsidRDefault="00B4078A" w:rsidP="00B4078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szCs w:val="24"/>
                <w:lang w:eastAsia="hu-HU"/>
              </w:rPr>
              <w:t>375</w:t>
            </w:r>
          </w:p>
        </w:tc>
        <w:tc>
          <w:tcPr>
            <w:tcW w:w="2551" w:type="dxa"/>
            <w:shd w:val="clear" w:color="auto" w:fill="auto"/>
          </w:tcPr>
          <w:p w:rsidR="00B4078A" w:rsidRPr="00B4078A" w:rsidRDefault="00B4078A" w:rsidP="00B4078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szCs w:val="24"/>
                <w:lang w:eastAsia="hu-HU"/>
              </w:rPr>
              <w:t>250</w:t>
            </w:r>
          </w:p>
        </w:tc>
      </w:tr>
      <w:tr w:rsidR="00B4078A" w:rsidRPr="00B4078A" w:rsidTr="0031566B">
        <w:trPr>
          <w:jc w:val="center"/>
        </w:trPr>
        <w:tc>
          <w:tcPr>
            <w:tcW w:w="3420" w:type="dxa"/>
            <w:shd w:val="clear" w:color="auto" w:fill="auto"/>
          </w:tcPr>
          <w:p w:rsidR="00B4078A" w:rsidRPr="00B4078A" w:rsidRDefault="00B4078A" w:rsidP="00B4078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B4078A" w:rsidRPr="00B4078A" w:rsidRDefault="00B4078A" w:rsidP="00B4078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B4078A" w:rsidRPr="00B4078A" w:rsidRDefault="00B4078A" w:rsidP="00B4078A">
            <w:pPr>
              <w:ind w:left="276" w:right="12"/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szCs w:val="24"/>
                <w:lang w:eastAsia="hu-HU"/>
              </w:rPr>
              <w:t xml:space="preserve">65        </w:t>
            </w:r>
          </w:p>
        </w:tc>
      </w:tr>
    </w:tbl>
    <w:p w:rsidR="00B4078A" w:rsidRPr="00B4078A" w:rsidRDefault="00B4078A" w:rsidP="00B4078A">
      <w:pPr>
        <w:rPr>
          <w:rFonts w:eastAsia="Times New Roman" w:cs="Times New Roman"/>
          <w:b/>
          <w:szCs w:val="24"/>
          <w:lang w:eastAsia="hu-HU"/>
        </w:rPr>
      </w:pPr>
    </w:p>
    <w:p w:rsidR="00B4078A" w:rsidRPr="00B4078A" w:rsidRDefault="00B4078A" w:rsidP="00B4078A">
      <w:pPr>
        <w:rPr>
          <w:rFonts w:eastAsia="Times New Roman" w:cs="Times New Roman"/>
          <w:b/>
          <w:szCs w:val="24"/>
          <w:lang w:eastAsia="hu-HU"/>
        </w:rPr>
      </w:pPr>
    </w:p>
    <w:p w:rsidR="00B4078A" w:rsidRPr="00B4078A" w:rsidRDefault="00B4078A" w:rsidP="00B4078A">
      <w:pPr>
        <w:rPr>
          <w:rFonts w:eastAsia="Times New Roman" w:cs="Times New Roman"/>
          <w:szCs w:val="24"/>
          <w:lang w:eastAsia="hu-HU"/>
        </w:rPr>
      </w:pPr>
    </w:p>
    <w:p w:rsidR="00B4078A" w:rsidRPr="00B4078A" w:rsidRDefault="00B4078A" w:rsidP="00B4078A">
      <w:pPr>
        <w:rPr>
          <w:rFonts w:eastAsia="Times New Roman" w:cs="Times New Roman"/>
          <w:szCs w:val="24"/>
          <w:lang w:eastAsia="hu-HU"/>
        </w:rPr>
      </w:pPr>
    </w:p>
    <w:p w:rsidR="00B4078A" w:rsidRPr="00B4078A" w:rsidRDefault="00B4078A" w:rsidP="00B4078A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B4078A">
        <w:rPr>
          <w:rFonts w:eastAsia="Times New Roman" w:cs="Times New Roman"/>
          <w:b/>
          <w:szCs w:val="24"/>
          <w:lang w:eastAsia="hu-HU"/>
        </w:rPr>
        <w:t>Egyéb étkezés díjai</w:t>
      </w:r>
    </w:p>
    <w:p w:rsidR="00B4078A" w:rsidRPr="00B4078A" w:rsidRDefault="00B4078A" w:rsidP="00B4078A">
      <w:pPr>
        <w:rPr>
          <w:rFonts w:eastAsia="Times New Roman" w:cs="Times New Roman"/>
          <w:szCs w:val="24"/>
          <w:lang w:eastAsia="hu-HU"/>
        </w:rPr>
      </w:pPr>
    </w:p>
    <w:p w:rsidR="00B4078A" w:rsidRPr="00B4078A" w:rsidRDefault="00B4078A" w:rsidP="00B4078A">
      <w:pPr>
        <w:jc w:val="right"/>
        <w:rPr>
          <w:rFonts w:eastAsia="Times New Roman" w:cs="Times New Roman"/>
          <w:szCs w:val="24"/>
          <w:lang w:eastAsia="hu-HU"/>
        </w:rPr>
      </w:pPr>
      <w:r w:rsidRPr="00B4078A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B4078A" w:rsidRPr="00B4078A" w:rsidTr="0031566B">
        <w:trPr>
          <w:jc w:val="center"/>
        </w:trPr>
        <w:tc>
          <w:tcPr>
            <w:tcW w:w="3420" w:type="dxa"/>
            <w:shd w:val="clear" w:color="auto" w:fill="auto"/>
          </w:tcPr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  <w:tc>
          <w:tcPr>
            <w:tcW w:w="2551" w:type="dxa"/>
            <w:shd w:val="clear" w:color="auto" w:fill="auto"/>
          </w:tcPr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b/>
                <w:szCs w:val="24"/>
                <w:lang w:eastAsia="hu-HU"/>
              </w:rPr>
              <w:t>2017. év</w:t>
            </w:r>
          </w:p>
        </w:tc>
      </w:tr>
      <w:tr w:rsidR="00B4078A" w:rsidRPr="00B4078A" w:rsidTr="0031566B">
        <w:trPr>
          <w:trHeight w:val="454"/>
          <w:jc w:val="center"/>
        </w:trPr>
        <w:tc>
          <w:tcPr>
            <w:tcW w:w="3420" w:type="dxa"/>
            <w:shd w:val="clear" w:color="auto" w:fill="auto"/>
          </w:tcPr>
          <w:p w:rsidR="00B4078A" w:rsidRPr="00B4078A" w:rsidRDefault="00B4078A" w:rsidP="00B4078A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4078A" w:rsidRPr="00B4078A" w:rsidRDefault="00B4078A" w:rsidP="00B4078A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b/>
                <w:szCs w:val="24"/>
                <w:lang w:eastAsia="hu-HU"/>
              </w:rPr>
              <w:t>Dolgozók, alkalmazottak</w:t>
            </w:r>
          </w:p>
        </w:tc>
        <w:tc>
          <w:tcPr>
            <w:tcW w:w="2642" w:type="dxa"/>
            <w:shd w:val="clear" w:color="auto" w:fill="auto"/>
          </w:tcPr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b/>
                <w:szCs w:val="24"/>
                <w:lang w:eastAsia="hu-HU"/>
              </w:rPr>
              <w:t>630</w:t>
            </w:r>
          </w:p>
        </w:tc>
        <w:tc>
          <w:tcPr>
            <w:tcW w:w="2551" w:type="dxa"/>
            <w:shd w:val="clear" w:color="auto" w:fill="auto"/>
          </w:tcPr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b/>
                <w:szCs w:val="24"/>
                <w:lang w:eastAsia="hu-HU"/>
              </w:rPr>
              <w:t>675</w:t>
            </w:r>
          </w:p>
        </w:tc>
      </w:tr>
      <w:tr w:rsidR="00B4078A" w:rsidRPr="00B4078A" w:rsidTr="0031566B">
        <w:trPr>
          <w:trHeight w:val="512"/>
          <w:jc w:val="center"/>
        </w:trPr>
        <w:tc>
          <w:tcPr>
            <w:tcW w:w="3420" w:type="dxa"/>
            <w:shd w:val="clear" w:color="auto" w:fill="auto"/>
          </w:tcPr>
          <w:p w:rsidR="00B4078A" w:rsidRPr="00B4078A" w:rsidRDefault="00B4078A" w:rsidP="00B4078A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4078A" w:rsidRPr="00B4078A" w:rsidRDefault="00B4078A" w:rsidP="00B4078A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b/>
                <w:szCs w:val="24"/>
                <w:lang w:eastAsia="hu-HU"/>
              </w:rPr>
              <w:t>Vendégebéd</w:t>
            </w:r>
          </w:p>
        </w:tc>
        <w:tc>
          <w:tcPr>
            <w:tcW w:w="2642" w:type="dxa"/>
            <w:shd w:val="clear" w:color="auto" w:fill="auto"/>
          </w:tcPr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b/>
                <w:szCs w:val="24"/>
                <w:lang w:eastAsia="hu-HU"/>
              </w:rPr>
              <w:t>645</w:t>
            </w:r>
          </w:p>
        </w:tc>
        <w:tc>
          <w:tcPr>
            <w:tcW w:w="2551" w:type="dxa"/>
            <w:shd w:val="clear" w:color="auto" w:fill="auto"/>
          </w:tcPr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4078A" w:rsidRPr="00B4078A" w:rsidRDefault="00B4078A" w:rsidP="00B4078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4078A">
              <w:rPr>
                <w:rFonts w:eastAsia="Times New Roman" w:cs="Times New Roman"/>
                <w:b/>
                <w:szCs w:val="24"/>
                <w:lang w:eastAsia="hu-HU"/>
              </w:rPr>
              <w:t>690</w:t>
            </w:r>
          </w:p>
        </w:tc>
      </w:tr>
    </w:tbl>
    <w:p w:rsidR="00B4078A" w:rsidRPr="00B4078A" w:rsidRDefault="00B4078A" w:rsidP="00B4078A">
      <w:pPr>
        <w:rPr>
          <w:rFonts w:eastAsia="Times New Roman" w:cs="Times New Roman"/>
          <w:szCs w:val="24"/>
          <w:lang w:eastAsia="hu-HU"/>
        </w:rPr>
      </w:pPr>
    </w:p>
    <w:p w:rsidR="00B4078A" w:rsidRPr="00B4078A" w:rsidRDefault="00B4078A" w:rsidP="00B4078A">
      <w:pPr>
        <w:jc w:val="both"/>
        <w:rPr>
          <w:rFonts w:eastAsia="Times New Roman" w:cs="Times New Roman"/>
          <w:szCs w:val="24"/>
          <w:lang w:eastAsia="hu-HU"/>
        </w:rPr>
      </w:pPr>
    </w:p>
    <w:p w:rsidR="00B4078A" w:rsidRPr="00B4078A" w:rsidRDefault="00B4078A" w:rsidP="00B4078A">
      <w:pPr>
        <w:jc w:val="both"/>
        <w:rPr>
          <w:rFonts w:eastAsia="Times New Roman" w:cs="Times New Roman"/>
          <w:szCs w:val="24"/>
          <w:lang w:eastAsia="hu-HU"/>
        </w:rPr>
      </w:pPr>
    </w:p>
    <w:p w:rsidR="00B4078A" w:rsidRPr="00B4078A" w:rsidRDefault="00B4078A" w:rsidP="00B4078A">
      <w:pPr>
        <w:jc w:val="both"/>
        <w:rPr>
          <w:rFonts w:eastAsia="Times New Roman" w:cs="Times New Roman"/>
          <w:szCs w:val="24"/>
          <w:lang w:eastAsia="hu-HU"/>
        </w:rPr>
      </w:pPr>
    </w:p>
    <w:p w:rsidR="00B4078A" w:rsidRPr="00B4078A" w:rsidRDefault="00B4078A" w:rsidP="00B4078A">
      <w:pPr>
        <w:jc w:val="both"/>
        <w:rPr>
          <w:rFonts w:eastAsia="Times New Roman" w:cs="Times New Roman"/>
          <w:szCs w:val="24"/>
          <w:lang w:eastAsia="hu-HU"/>
        </w:rPr>
      </w:pPr>
    </w:p>
    <w:p w:rsidR="00B4078A" w:rsidRPr="00B4078A" w:rsidRDefault="00B4078A" w:rsidP="00B4078A">
      <w:pPr>
        <w:jc w:val="both"/>
        <w:rPr>
          <w:rFonts w:eastAsia="Times New Roman" w:cs="Times New Roman"/>
          <w:szCs w:val="24"/>
          <w:lang w:eastAsia="hu-HU"/>
        </w:rPr>
      </w:pPr>
    </w:p>
    <w:p w:rsidR="00B4078A" w:rsidRPr="00B4078A" w:rsidRDefault="00B4078A" w:rsidP="00B4078A">
      <w:pPr>
        <w:jc w:val="both"/>
        <w:rPr>
          <w:rFonts w:eastAsia="Times New Roman" w:cs="Times New Roman"/>
          <w:szCs w:val="24"/>
          <w:lang w:eastAsia="hu-HU"/>
        </w:rPr>
      </w:pPr>
    </w:p>
    <w:p w:rsidR="00B4078A" w:rsidRPr="00B4078A" w:rsidRDefault="00B4078A" w:rsidP="00B4078A">
      <w:pPr>
        <w:jc w:val="both"/>
        <w:rPr>
          <w:rFonts w:eastAsia="Times New Roman" w:cs="Times New Roman"/>
          <w:szCs w:val="24"/>
          <w:lang w:eastAsia="hu-HU"/>
        </w:rPr>
      </w:pPr>
    </w:p>
    <w:p w:rsidR="00B4078A" w:rsidRPr="00B4078A" w:rsidRDefault="00B4078A" w:rsidP="00B4078A">
      <w:pPr>
        <w:jc w:val="both"/>
        <w:rPr>
          <w:rFonts w:eastAsia="Times New Roman" w:cs="Times New Roman"/>
          <w:szCs w:val="24"/>
          <w:lang w:eastAsia="hu-HU"/>
        </w:rPr>
      </w:pPr>
    </w:p>
    <w:p w:rsidR="00B4078A" w:rsidRPr="00B4078A" w:rsidRDefault="00B4078A" w:rsidP="00B4078A">
      <w:pPr>
        <w:jc w:val="both"/>
        <w:rPr>
          <w:rFonts w:eastAsia="Times New Roman" w:cs="Times New Roman"/>
          <w:szCs w:val="24"/>
          <w:lang w:eastAsia="hu-HU"/>
        </w:rPr>
      </w:pPr>
    </w:p>
    <w:p w:rsidR="00B4078A" w:rsidRPr="00B4078A" w:rsidRDefault="00B4078A" w:rsidP="00B4078A">
      <w:pPr>
        <w:jc w:val="both"/>
        <w:rPr>
          <w:rFonts w:eastAsia="Times New Roman" w:cs="Times New Roman"/>
          <w:szCs w:val="24"/>
          <w:lang w:eastAsia="hu-HU"/>
        </w:rPr>
      </w:pPr>
      <w:r w:rsidRPr="00B4078A">
        <w:rPr>
          <w:rFonts w:eastAsia="Times New Roman" w:cs="Times New Roman"/>
          <w:szCs w:val="24"/>
          <w:lang w:eastAsia="hu-HU"/>
        </w:rPr>
        <w:t>A térítési díjak a kerekítés szabályait figyelembe véve kerültek megállapításra, a díjak forintban értendőek és az áfát tartalmazzák.</w:t>
      </w:r>
    </w:p>
    <w:p w:rsidR="00B4078A" w:rsidRPr="00B4078A" w:rsidRDefault="00B4078A" w:rsidP="00B4078A">
      <w:pPr>
        <w:jc w:val="both"/>
        <w:rPr>
          <w:rFonts w:eastAsia="Times New Roman" w:cs="Times New Roman"/>
          <w:szCs w:val="24"/>
          <w:lang w:eastAsia="hu-HU"/>
        </w:rPr>
      </w:pPr>
    </w:p>
    <w:p w:rsidR="00B4078A" w:rsidRPr="00B4078A" w:rsidRDefault="00B4078A" w:rsidP="00B4078A">
      <w:pPr>
        <w:jc w:val="both"/>
        <w:rPr>
          <w:rFonts w:eastAsia="Times New Roman" w:cs="Times New Roman"/>
          <w:szCs w:val="24"/>
          <w:lang w:eastAsia="hu-HU"/>
        </w:rPr>
      </w:pPr>
    </w:p>
    <w:p w:rsidR="00D979F9" w:rsidRDefault="00D979F9">
      <w:bookmarkStart w:id="0" w:name="_GoBack"/>
      <w:bookmarkEnd w:id="0"/>
    </w:p>
    <w:sectPr w:rsidR="00D97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8A"/>
    <w:rsid w:val="00B4078A"/>
    <w:rsid w:val="00D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7D30C-8631-4D30-9899-E563FB20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2017-03-31T21:47:00Z</dcterms:created>
  <dcterms:modified xsi:type="dcterms:W3CDTF">2017-03-31T21:47:00Z</dcterms:modified>
</cp:coreProperties>
</file>