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40"/>
        <w:gridCol w:w="2060"/>
        <w:gridCol w:w="1640"/>
      </w:tblGrid>
      <w:tr w:rsidR="00CF623D" w:rsidRPr="00CF623D" w:rsidTr="00CF623D">
        <w:trPr>
          <w:trHeight w:val="600"/>
        </w:trPr>
        <w:tc>
          <w:tcPr>
            <w:tcW w:w="7840" w:type="dxa"/>
            <w:gridSpan w:val="3"/>
            <w:hideMark/>
          </w:tcPr>
          <w:p w:rsidR="00CF623D" w:rsidRPr="00CF623D" w:rsidRDefault="00CF623D" w:rsidP="00CF623D">
            <w:r w:rsidRPr="00CF623D">
              <w:t>14. melléklet a …/2020. (</w:t>
            </w:r>
            <w:proofErr w:type="gramStart"/>
            <w:r w:rsidRPr="00CF623D">
              <w:t>…....</w:t>
            </w:r>
            <w:proofErr w:type="gramEnd"/>
            <w:r w:rsidRPr="00CF623D">
              <w:t>) önkormányzati rendelethez</w:t>
            </w:r>
          </w:p>
        </w:tc>
      </w:tr>
      <w:tr w:rsidR="00CF623D" w:rsidRPr="00CF623D" w:rsidTr="00CF623D">
        <w:trPr>
          <w:trHeight w:val="435"/>
        </w:trPr>
        <w:tc>
          <w:tcPr>
            <w:tcW w:w="7840" w:type="dxa"/>
            <w:gridSpan w:val="3"/>
            <w:noWrap/>
            <w:hideMark/>
          </w:tcPr>
          <w:p w:rsidR="00CF623D" w:rsidRPr="00CF623D" w:rsidRDefault="00CF623D" w:rsidP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Eredménykimutatás</w:t>
            </w:r>
          </w:p>
        </w:tc>
      </w:tr>
      <w:tr w:rsidR="00CF623D" w:rsidRPr="00CF623D" w:rsidTr="00CF623D">
        <w:trPr>
          <w:trHeight w:val="525"/>
        </w:trPr>
        <w:tc>
          <w:tcPr>
            <w:tcW w:w="7840" w:type="dxa"/>
            <w:gridSpan w:val="3"/>
            <w:hideMark/>
          </w:tcPr>
          <w:p w:rsidR="00CF623D" w:rsidRPr="00CF623D" w:rsidRDefault="00CF623D" w:rsidP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Polgármesteri Hivatal</w:t>
            </w:r>
          </w:p>
        </w:tc>
      </w:tr>
      <w:tr w:rsidR="00CF623D" w:rsidRPr="00CF623D" w:rsidTr="00CF623D">
        <w:trPr>
          <w:trHeight w:val="420"/>
        </w:trPr>
        <w:tc>
          <w:tcPr>
            <w:tcW w:w="7840" w:type="dxa"/>
            <w:gridSpan w:val="3"/>
            <w:hideMark/>
          </w:tcPr>
          <w:p w:rsidR="00CF623D" w:rsidRPr="00CF623D" w:rsidRDefault="00CF623D" w:rsidP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2019. év</w:t>
            </w:r>
          </w:p>
        </w:tc>
      </w:tr>
      <w:tr w:rsidR="00CF623D" w:rsidRPr="00CF623D" w:rsidTr="00CF623D">
        <w:trPr>
          <w:trHeight w:val="600"/>
        </w:trPr>
        <w:tc>
          <w:tcPr>
            <w:tcW w:w="4140" w:type="dxa"/>
            <w:noWrap/>
            <w:hideMark/>
          </w:tcPr>
          <w:p w:rsidR="00CF623D" w:rsidRPr="00CF623D" w:rsidRDefault="00CF623D" w:rsidP="00CF623D">
            <w:pPr>
              <w:rPr>
                <w:b/>
                <w:bCs/>
              </w:rPr>
            </w:pPr>
          </w:p>
        </w:tc>
        <w:tc>
          <w:tcPr>
            <w:tcW w:w="2060" w:type="dxa"/>
            <w:noWrap/>
            <w:hideMark/>
          </w:tcPr>
          <w:p w:rsidR="00CF623D" w:rsidRPr="00CF623D" w:rsidRDefault="00CF623D"/>
        </w:tc>
        <w:tc>
          <w:tcPr>
            <w:tcW w:w="1640" w:type="dxa"/>
            <w:noWrap/>
            <w:hideMark/>
          </w:tcPr>
          <w:p w:rsidR="00CF623D" w:rsidRPr="00CF623D" w:rsidRDefault="00CF623D" w:rsidP="00CF623D">
            <w:r w:rsidRPr="00CF623D">
              <w:t>adatok Ft-ban</w:t>
            </w:r>
          </w:p>
        </w:tc>
      </w:tr>
      <w:tr w:rsidR="00CF623D" w:rsidRPr="00CF623D" w:rsidTr="00CF623D">
        <w:trPr>
          <w:trHeight w:val="600"/>
        </w:trPr>
        <w:tc>
          <w:tcPr>
            <w:tcW w:w="4140" w:type="dxa"/>
            <w:hideMark/>
          </w:tcPr>
          <w:p w:rsidR="00CF623D" w:rsidRPr="00CF623D" w:rsidRDefault="00CF623D" w:rsidP="00CF623D">
            <w:r w:rsidRPr="00CF623D">
              <w:t>Megnevezés</w:t>
            </w:r>
          </w:p>
        </w:tc>
        <w:tc>
          <w:tcPr>
            <w:tcW w:w="2060" w:type="dxa"/>
            <w:hideMark/>
          </w:tcPr>
          <w:p w:rsidR="00CF623D" w:rsidRPr="00CF623D" w:rsidRDefault="00CF623D" w:rsidP="00CF623D">
            <w:r w:rsidRPr="00CF623D">
              <w:t>Előző időszak</w:t>
            </w:r>
          </w:p>
        </w:tc>
        <w:tc>
          <w:tcPr>
            <w:tcW w:w="1640" w:type="dxa"/>
            <w:hideMark/>
          </w:tcPr>
          <w:p w:rsidR="00CF623D" w:rsidRPr="00CF623D" w:rsidRDefault="00CF623D" w:rsidP="00CF623D">
            <w:r w:rsidRPr="00CF623D">
              <w:t>Tárgy időszak</w:t>
            </w:r>
          </w:p>
        </w:tc>
      </w:tr>
      <w:tr w:rsidR="00CF623D" w:rsidRPr="00CF623D" w:rsidTr="00CF623D">
        <w:trPr>
          <w:trHeight w:val="600"/>
        </w:trPr>
        <w:tc>
          <w:tcPr>
            <w:tcW w:w="4140" w:type="dxa"/>
            <w:hideMark/>
          </w:tcPr>
          <w:p w:rsidR="00CF623D" w:rsidRPr="00CF623D" w:rsidRDefault="00CF623D">
            <w:r w:rsidRPr="00CF623D">
              <w:t>02 Eszközök és szolgáltatások értékesítése nettó eredményszemléletű bevételei</w:t>
            </w:r>
          </w:p>
        </w:tc>
        <w:tc>
          <w:tcPr>
            <w:tcW w:w="2060" w:type="dxa"/>
            <w:hideMark/>
          </w:tcPr>
          <w:p w:rsidR="00CF623D" w:rsidRPr="00CF623D" w:rsidRDefault="00CF623D" w:rsidP="00CF623D">
            <w:r w:rsidRPr="00CF623D">
              <w:t>130 000</w:t>
            </w:r>
          </w:p>
        </w:tc>
        <w:tc>
          <w:tcPr>
            <w:tcW w:w="1640" w:type="dxa"/>
            <w:hideMark/>
          </w:tcPr>
          <w:p w:rsidR="00CF623D" w:rsidRPr="00CF623D" w:rsidRDefault="00CF623D" w:rsidP="00CF623D">
            <w:r w:rsidRPr="00CF623D">
              <w:t>45 000</w:t>
            </w:r>
          </w:p>
        </w:tc>
      </w:tr>
      <w:tr w:rsidR="00CF623D" w:rsidRPr="00CF623D" w:rsidTr="00CF623D">
        <w:trPr>
          <w:trHeight w:val="600"/>
        </w:trPr>
        <w:tc>
          <w:tcPr>
            <w:tcW w:w="4140" w:type="dxa"/>
            <w:hideMark/>
          </w:tcPr>
          <w:p w:rsidR="00CF623D" w:rsidRPr="00CF623D" w:rsidRDefault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I Tevékenység nettó eredményszemléletű bevétele (=01+02+03)</w:t>
            </w:r>
          </w:p>
        </w:tc>
        <w:tc>
          <w:tcPr>
            <w:tcW w:w="2060" w:type="dxa"/>
            <w:hideMark/>
          </w:tcPr>
          <w:p w:rsidR="00CF623D" w:rsidRPr="00CF623D" w:rsidRDefault="00CF623D" w:rsidP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130 000</w:t>
            </w:r>
          </w:p>
        </w:tc>
        <w:tc>
          <w:tcPr>
            <w:tcW w:w="1640" w:type="dxa"/>
            <w:hideMark/>
          </w:tcPr>
          <w:p w:rsidR="00CF623D" w:rsidRPr="00CF623D" w:rsidRDefault="00CF623D" w:rsidP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45 000</w:t>
            </w:r>
          </w:p>
        </w:tc>
      </w:tr>
      <w:tr w:rsidR="00CF623D" w:rsidRPr="00CF623D" w:rsidTr="00CF623D">
        <w:trPr>
          <w:trHeight w:val="600"/>
        </w:trPr>
        <w:tc>
          <w:tcPr>
            <w:tcW w:w="4140" w:type="dxa"/>
            <w:hideMark/>
          </w:tcPr>
          <w:p w:rsidR="00CF623D" w:rsidRPr="00CF623D" w:rsidRDefault="00CF623D">
            <w:r w:rsidRPr="00CF623D">
              <w:t>06 Központi működési célú támogatások eredményszemléletű bevételei</w:t>
            </w:r>
          </w:p>
        </w:tc>
        <w:tc>
          <w:tcPr>
            <w:tcW w:w="2060" w:type="dxa"/>
            <w:hideMark/>
          </w:tcPr>
          <w:p w:rsidR="00CF623D" w:rsidRPr="00CF623D" w:rsidRDefault="00CF623D" w:rsidP="00CF623D">
            <w:r w:rsidRPr="00CF623D">
              <w:t>54 941 510</w:t>
            </w:r>
          </w:p>
        </w:tc>
        <w:tc>
          <w:tcPr>
            <w:tcW w:w="1640" w:type="dxa"/>
            <w:hideMark/>
          </w:tcPr>
          <w:p w:rsidR="00CF623D" w:rsidRPr="00CF623D" w:rsidRDefault="00CF623D" w:rsidP="00CF623D">
            <w:r w:rsidRPr="00CF623D">
              <w:t>53 714 477</w:t>
            </w:r>
          </w:p>
        </w:tc>
      </w:tr>
      <w:tr w:rsidR="00CF623D" w:rsidRPr="00CF623D" w:rsidTr="00CF623D">
        <w:trPr>
          <w:trHeight w:val="600"/>
        </w:trPr>
        <w:tc>
          <w:tcPr>
            <w:tcW w:w="4140" w:type="dxa"/>
            <w:hideMark/>
          </w:tcPr>
          <w:p w:rsidR="00CF623D" w:rsidRPr="00CF623D" w:rsidRDefault="00CF623D">
            <w:r w:rsidRPr="00CF623D">
              <w:t>07 Egyéb működési célú támogatások eredményszemléletű bevételei</w:t>
            </w:r>
          </w:p>
        </w:tc>
        <w:tc>
          <w:tcPr>
            <w:tcW w:w="2060" w:type="dxa"/>
            <w:hideMark/>
          </w:tcPr>
          <w:p w:rsidR="00CF623D" w:rsidRPr="00CF623D" w:rsidRDefault="00CF623D" w:rsidP="00CF623D">
            <w:r w:rsidRPr="00CF623D">
              <w:t>1 006 734</w:t>
            </w:r>
          </w:p>
        </w:tc>
        <w:tc>
          <w:tcPr>
            <w:tcW w:w="1640" w:type="dxa"/>
            <w:hideMark/>
          </w:tcPr>
          <w:p w:rsidR="00CF623D" w:rsidRPr="00CF623D" w:rsidRDefault="00CF623D" w:rsidP="00CF623D">
            <w:r w:rsidRPr="00CF623D">
              <w:t>2 545 098</w:t>
            </w:r>
          </w:p>
        </w:tc>
      </w:tr>
      <w:tr w:rsidR="00CF623D" w:rsidRPr="00CF623D" w:rsidTr="00CF623D">
        <w:trPr>
          <w:trHeight w:val="600"/>
        </w:trPr>
        <w:tc>
          <w:tcPr>
            <w:tcW w:w="4140" w:type="dxa"/>
            <w:hideMark/>
          </w:tcPr>
          <w:p w:rsidR="00CF623D" w:rsidRPr="00CF623D" w:rsidRDefault="00CF623D">
            <w:r w:rsidRPr="00CF623D">
              <w:t>09 Különféle egyéb eredményszemléletű bevételek</w:t>
            </w:r>
          </w:p>
        </w:tc>
        <w:tc>
          <w:tcPr>
            <w:tcW w:w="2060" w:type="dxa"/>
            <w:hideMark/>
          </w:tcPr>
          <w:p w:rsidR="00CF623D" w:rsidRPr="00CF623D" w:rsidRDefault="00CF623D" w:rsidP="00CF623D">
            <w:r w:rsidRPr="00CF623D">
              <w:t>29 345</w:t>
            </w:r>
          </w:p>
        </w:tc>
        <w:tc>
          <w:tcPr>
            <w:tcW w:w="1640" w:type="dxa"/>
            <w:hideMark/>
          </w:tcPr>
          <w:p w:rsidR="00CF623D" w:rsidRPr="00CF623D" w:rsidRDefault="00CF623D" w:rsidP="00CF623D">
            <w:r w:rsidRPr="00CF623D">
              <w:t>0</w:t>
            </w:r>
          </w:p>
        </w:tc>
      </w:tr>
      <w:tr w:rsidR="00CF623D" w:rsidRPr="00CF623D" w:rsidTr="00CF623D">
        <w:trPr>
          <w:trHeight w:val="600"/>
        </w:trPr>
        <w:tc>
          <w:tcPr>
            <w:tcW w:w="4140" w:type="dxa"/>
            <w:hideMark/>
          </w:tcPr>
          <w:p w:rsidR="00CF623D" w:rsidRPr="00CF623D" w:rsidRDefault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III Egyéb eredményszemléletű bevételek (=06+07+08+09)</w:t>
            </w:r>
          </w:p>
        </w:tc>
        <w:tc>
          <w:tcPr>
            <w:tcW w:w="2060" w:type="dxa"/>
            <w:hideMark/>
          </w:tcPr>
          <w:p w:rsidR="00CF623D" w:rsidRPr="00CF623D" w:rsidRDefault="00CF623D" w:rsidP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55 977 589</w:t>
            </w:r>
          </w:p>
        </w:tc>
        <w:tc>
          <w:tcPr>
            <w:tcW w:w="1640" w:type="dxa"/>
            <w:hideMark/>
          </w:tcPr>
          <w:p w:rsidR="00CF623D" w:rsidRPr="00CF623D" w:rsidRDefault="00CF623D" w:rsidP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56 259 575</w:t>
            </w:r>
          </w:p>
        </w:tc>
      </w:tr>
      <w:tr w:rsidR="00CF623D" w:rsidRPr="00CF623D" w:rsidTr="00CF623D">
        <w:trPr>
          <w:trHeight w:val="600"/>
        </w:trPr>
        <w:tc>
          <w:tcPr>
            <w:tcW w:w="4140" w:type="dxa"/>
            <w:hideMark/>
          </w:tcPr>
          <w:p w:rsidR="00CF623D" w:rsidRPr="00CF623D" w:rsidRDefault="00CF623D">
            <w:r w:rsidRPr="00CF623D">
              <w:t>10 Anyagköltség</w:t>
            </w:r>
          </w:p>
        </w:tc>
        <w:tc>
          <w:tcPr>
            <w:tcW w:w="2060" w:type="dxa"/>
            <w:hideMark/>
          </w:tcPr>
          <w:p w:rsidR="00CF623D" w:rsidRPr="00CF623D" w:rsidRDefault="00CF623D" w:rsidP="00CF623D">
            <w:r w:rsidRPr="00CF623D">
              <w:t>834 907</w:t>
            </w:r>
          </w:p>
        </w:tc>
        <w:tc>
          <w:tcPr>
            <w:tcW w:w="1640" w:type="dxa"/>
            <w:hideMark/>
          </w:tcPr>
          <w:p w:rsidR="00CF623D" w:rsidRPr="00CF623D" w:rsidRDefault="00CF623D" w:rsidP="00CF623D">
            <w:r w:rsidRPr="00CF623D">
              <w:t>1 484 540</w:t>
            </w:r>
          </w:p>
        </w:tc>
      </w:tr>
      <w:tr w:rsidR="00CF623D" w:rsidRPr="00CF623D" w:rsidTr="00CF623D">
        <w:trPr>
          <w:trHeight w:val="600"/>
        </w:trPr>
        <w:tc>
          <w:tcPr>
            <w:tcW w:w="4140" w:type="dxa"/>
            <w:hideMark/>
          </w:tcPr>
          <w:p w:rsidR="00CF623D" w:rsidRPr="00CF623D" w:rsidRDefault="00CF623D">
            <w:r w:rsidRPr="00CF623D">
              <w:t>11 Igénybe vett szolgáltatások értéke</w:t>
            </w:r>
          </w:p>
        </w:tc>
        <w:tc>
          <w:tcPr>
            <w:tcW w:w="2060" w:type="dxa"/>
            <w:hideMark/>
          </w:tcPr>
          <w:p w:rsidR="00CF623D" w:rsidRPr="00CF623D" w:rsidRDefault="00CF623D" w:rsidP="00CF623D">
            <w:r w:rsidRPr="00CF623D">
              <w:t>3 544 358</w:t>
            </w:r>
          </w:p>
        </w:tc>
        <w:tc>
          <w:tcPr>
            <w:tcW w:w="1640" w:type="dxa"/>
            <w:hideMark/>
          </w:tcPr>
          <w:p w:rsidR="00CF623D" w:rsidRPr="00CF623D" w:rsidRDefault="00CF623D" w:rsidP="00CF623D">
            <w:r w:rsidRPr="00CF623D">
              <w:t>4 841 423</w:t>
            </w:r>
          </w:p>
        </w:tc>
      </w:tr>
      <w:tr w:rsidR="00CF623D" w:rsidRPr="00CF623D" w:rsidTr="00CF623D">
        <w:trPr>
          <w:trHeight w:val="600"/>
        </w:trPr>
        <w:tc>
          <w:tcPr>
            <w:tcW w:w="4140" w:type="dxa"/>
            <w:hideMark/>
          </w:tcPr>
          <w:p w:rsidR="00CF623D" w:rsidRPr="00CF623D" w:rsidRDefault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IV Anyagjellegű ráfordítások (=10+11+12+13)</w:t>
            </w:r>
          </w:p>
        </w:tc>
        <w:tc>
          <w:tcPr>
            <w:tcW w:w="2060" w:type="dxa"/>
            <w:hideMark/>
          </w:tcPr>
          <w:p w:rsidR="00CF623D" w:rsidRPr="00CF623D" w:rsidRDefault="00CF623D" w:rsidP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4 379 265</w:t>
            </w:r>
          </w:p>
        </w:tc>
        <w:tc>
          <w:tcPr>
            <w:tcW w:w="1640" w:type="dxa"/>
            <w:hideMark/>
          </w:tcPr>
          <w:p w:rsidR="00CF623D" w:rsidRPr="00CF623D" w:rsidRDefault="00CF623D" w:rsidP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6 325 963</w:t>
            </w:r>
          </w:p>
        </w:tc>
      </w:tr>
      <w:tr w:rsidR="00CF623D" w:rsidRPr="00CF623D" w:rsidTr="00CF623D">
        <w:trPr>
          <w:trHeight w:val="600"/>
        </w:trPr>
        <w:tc>
          <w:tcPr>
            <w:tcW w:w="4140" w:type="dxa"/>
            <w:hideMark/>
          </w:tcPr>
          <w:p w:rsidR="00CF623D" w:rsidRPr="00CF623D" w:rsidRDefault="00CF623D">
            <w:r w:rsidRPr="00CF623D">
              <w:t>14 Bérköltség</w:t>
            </w:r>
          </w:p>
        </w:tc>
        <w:tc>
          <w:tcPr>
            <w:tcW w:w="2060" w:type="dxa"/>
            <w:hideMark/>
          </w:tcPr>
          <w:p w:rsidR="00CF623D" w:rsidRPr="00CF623D" w:rsidRDefault="00CF623D" w:rsidP="00CF623D">
            <w:r w:rsidRPr="00CF623D">
              <w:t>34 411 866</w:t>
            </w:r>
          </w:p>
        </w:tc>
        <w:tc>
          <w:tcPr>
            <w:tcW w:w="1640" w:type="dxa"/>
            <w:hideMark/>
          </w:tcPr>
          <w:p w:rsidR="00CF623D" w:rsidRPr="00CF623D" w:rsidRDefault="00CF623D" w:rsidP="00CF623D">
            <w:r w:rsidRPr="00CF623D">
              <w:t>37 349 515</w:t>
            </w:r>
          </w:p>
        </w:tc>
      </w:tr>
      <w:tr w:rsidR="00CF623D" w:rsidRPr="00CF623D" w:rsidTr="00CF623D">
        <w:trPr>
          <w:trHeight w:val="600"/>
        </w:trPr>
        <w:tc>
          <w:tcPr>
            <w:tcW w:w="4140" w:type="dxa"/>
            <w:hideMark/>
          </w:tcPr>
          <w:p w:rsidR="00CF623D" w:rsidRPr="00CF623D" w:rsidRDefault="00CF623D">
            <w:r w:rsidRPr="00CF623D">
              <w:t>15 Személyi jellegű egyéb kifizetések</w:t>
            </w:r>
          </w:p>
        </w:tc>
        <w:tc>
          <w:tcPr>
            <w:tcW w:w="2060" w:type="dxa"/>
            <w:hideMark/>
          </w:tcPr>
          <w:p w:rsidR="00CF623D" w:rsidRPr="00CF623D" w:rsidRDefault="00CF623D" w:rsidP="00CF623D">
            <w:r w:rsidRPr="00CF623D">
              <w:t>6 383 062</w:t>
            </w:r>
          </w:p>
        </w:tc>
        <w:tc>
          <w:tcPr>
            <w:tcW w:w="1640" w:type="dxa"/>
            <w:hideMark/>
          </w:tcPr>
          <w:p w:rsidR="00CF623D" w:rsidRPr="00CF623D" w:rsidRDefault="00CF623D" w:rsidP="00CF623D">
            <w:r w:rsidRPr="00CF623D">
              <w:t>3 983 541</w:t>
            </w:r>
          </w:p>
        </w:tc>
      </w:tr>
      <w:tr w:rsidR="00CF623D" w:rsidRPr="00CF623D" w:rsidTr="00CF623D">
        <w:trPr>
          <w:trHeight w:val="600"/>
        </w:trPr>
        <w:tc>
          <w:tcPr>
            <w:tcW w:w="4140" w:type="dxa"/>
            <w:hideMark/>
          </w:tcPr>
          <w:p w:rsidR="00CF623D" w:rsidRPr="00CF623D" w:rsidRDefault="00CF623D">
            <w:r w:rsidRPr="00CF623D">
              <w:t>16 Bérjárulékok</w:t>
            </w:r>
          </w:p>
        </w:tc>
        <w:tc>
          <w:tcPr>
            <w:tcW w:w="2060" w:type="dxa"/>
            <w:hideMark/>
          </w:tcPr>
          <w:p w:rsidR="00CF623D" w:rsidRPr="00CF623D" w:rsidRDefault="00CF623D" w:rsidP="00CF623D">
            <w:r w:rsidRPr="00CF623D">
              <w:t>8 104 369</w:t>
            </w:r>
          </w:p>
        </w:tc>
        <w:tc>
          <w:tcPr>
            <w:tcW w:w="1640" w:type="dxa"/>
            <w:hideMark/>
          </w:tcPr>
          <w:p w:rsidR="00CF623D" w:rsidRPr="00CF623D" w:rsidRDefault="00CF623D" w:rsidP="00CF623D">
            <w:r w:rsidRPr="00CF623D">
              <w:t>7 748 935</w:t>
            </w:r>
          </w:p>
        </w:tc>
      </w:tr>
      <w:tr w:rsidR="00CF623D" w:rsidRPr="00CF623D" w:rsidTr="00CF623D">
        <w:trPr>
          <w:trHeight w:val="600"/>
        </w:trPr>
        <w:tc>
          <w:tcPr>
            <w:tcW w:w="4140" w:type="dxa"/>
            <w:hideMark/>
          </w:tcPr>
          <w:p w:rsidR="00CF623D" w:rsidRPr="00CF623D" w:rsidRDefault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V Személyi jellegű ráfordítások (=14+15+16)</w:t>
            </w:r>
          </w:p>
        </w:tc>
        <w:tc>
          <w:tcPr>
            <w:tcW w:w="2060" w:type="dxa"/>
            <w:hideMark/>
          </w:tcPr>
          <w:p w:rsidR="00CF623D" w:rsidRPr="00CF623D" w:rsidRDefault="00CF623D" w:rsidP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48 899 297</w:t>
            </w:r>
          </w:p>
        </w:tc>
        <w:tc>
          <w:tcPr>
            <w:tcW w:w="1640" w:type="dxa"/>
            <w:hideMark/>
          </w:tcPr>
          <w:p w:rsidR="00CF623D" w:rsidRPr="00CF623D" w:rsidRDefault="00CF623D" w:rsidP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49 081 991</w:t>
            </w:r>
          </w:p>
        </w:tc>
      </w:tr>
      <w:tr w:rsidR="00CF623D" w:rsidRPr="00CF623D" w:rsidTr="00CF623D">
        <w:trPr>
          <w:trHeight w:val="600"/>
        </w:trPr>
        <w:tc>
          <w:tcPr>
            <w:tcW w:w="4140" w:type="dxa"/>
            <w:hideMark/>
          </w:tcPr>
          <w:p w:rsidR="00CF623D" w:rsidRPr="00CF623D" w:rsidRDefault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VI Értékcsökkenési leírás</w:t>
            </w:r>
          </w:p>
        </w:tc>
        <w:tc>
          <w:tcPr>
            <w:tcW w:w="2060" w:type="dxa"/>
            <w:hideMark/>
          </w:tcPr>
          <w:p w:rsidR="00CF623D" w:rsidRPr="00CF623D" w:rsidRDefault="00CF623D" w:rsidP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200 000</w:t>
            </w:r>
          </w:p>
        </w:tc>
        <w:tc>
          <w:tcPr>
            <w:tcW w:w="1640" w:type="dxa"/>
            <w:hideMark/>
          </w:tcPr>
          <w:p w:rsidR="00CF623D" w:rsidRPr="00CF623D" w:rsidRDefault="00CF623D" w:rsidP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0</w:t>
            </w:r>
          </w:p>
        </w:tc>
      </w:tr>
      <w:tr w:rsidR="00CF623D" w:rsidRPr="00CF623D" w:rsidTr="00CF623D">
        <w:trPr>
          <w:trHeight w:val="600"/>
        </w:trPr>
        <w:tc>
          <w:tcPr>
            <w:tcW w:w="4140" w:type="dxa"/>
            <w:hideMark/>
          </w:tcPr>
          <w:p w:rsidR="00CF623D" w:rsidRPr="00CF623D" w:rsidRDefault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VII Egyéb ráfordítások</w:t>
            </w:r>
          </w:p>
        </w:tc>
        <w:tc>
          <w:tcPr>
            <w:tcW w:w="2060" w:type="dxa"/>
            <w:hideMark/>
          </w:tcPr>
          <w:p w:rsidR="00CF623D" w:rsidRPr="00CF623D" w:rsidRDefault="00CF623D" w:rsidP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1 233 996</w:t>
            </w:r>
          </w:p>
        </w:tc>
        <w:tc>
          <w:tcPr>
            <w:tcW w:w="1640" w:type="dxa"/>
            <w:hideMark/>
          </w:tcPr>
          <w:p w:rsidR="00CF623D" w:rsidRPr="00CF623D" w:rsidRDefault="00CF623D" w:rsidP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416 151</w:t>
            </w:r>
          </w:p>
        </w:tc>
      </w:tr>
      <w:tr w:rsidR="00CF623D" w:rsidRPr="00CF623D" w:rsidTr="00CF623D">
        <w:trPr>
          <w:trHeight w:val="600"/>
        </w:trPr>
        <w:tc>
          <w:tcPr>
            <w:tcW w:w="4140" w:type="dxa"/>
            <w:hideMark/>
          </w:tcPr>
          <w:p w:rsidR="00CF623D" w:rsidRPr="00CF623D" w:rsidRDefault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A)  TEVÉKENYSÉGEK EREDMÉNYE (=I±II+III-IV-V-VI-VII)</w:t>
            </w:r>
          </w:p>
        </w:tc>
        <w:tc>
          <w:tcPr>
            <w:tcW w:w="2060" w:type="dxa"/>
            <w:hideMark/>
          </w:tcPr>
          <w:p w:rsidR="00CF623D" w:rsidRPr="00CF623D" w:rsidRDefault="00CF623D" w:rsidP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1 395 031</w:t>
            </w:r>
          </w:p>
        </w:tc>
        <w:tc>
          <w:tcPr>
            <w:tcW w:w="1640" w:type="dxa"/>
            <w:hideMark/>
          </w:tcPr>
          <w:p w:rsidR="00CF623D" w:rsidRPr="00CF623D" w:rsidRDefault="00CF623D" w:rsidP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480 470</w:t>
            </w:r>
          </w:p>
        </w:tc>
      </w:tr>
      <w:tr w:rsidR="00CF623D" w:rsidRPr="00CF623D" w:rsidTr="00CF623D">
        <w:trPr>
          <w:trHeight w:val="600"/>
        </w:trPr>
        <w:tc>
          <w:tcPr>
            <w:tcW w:w="4140" w:type="dxa"/>
            <w:hideMark/>
          </w:tcPr>
          <w:p w:rsidR="00CF623D" w:rsidRPr="00CF623D" w:rsidRDefault="00CF623D">
            <w:r w:rsidRPr="00CF623D">
              <w:t>17 Kapott (járó) osztalék és részesedés</w:t>
            </w:r>
          </w:p>
        </w:tc>
        <w:tc>
          <w:tcPr>
            <w:tcW w:w="2060" w:type="dxa"/>
            <w:hideMark/>
          </w:tcPr>
          <w:p w:rsidR="00CF623D" w:rsidRPr="00CF623D" w:rsidRDefault="00CF623D" w:rsidP="00CF623D">
            <w:r w:rsidRPr="00CF623D">
              <w:t>87</w:t>
            </w:r>
          </w:p>
        </w:tc>
        <w:tc>
          <w:tcPr>
            <w:tcW w:w="1640" w:type="dxa"/>
            <w:hideMark/>
          </w:tcPr>
          <w:p w:rsidR="00CF623D" w:rsidRPr="00CF623D" w:rsidRDefault="00CF623D" w:rsidP="00CF623D">
            <w:r w:rsidRPr="00CF623D">
              <w:t>58</w:t>
            </w:r>
          </w:p>
        </w:tc>
      </w:tr>
      <w:tr w:rsidR="00CF623D" w:rsidRPr="00CF623D" w:rsidTr="00CF623D">
        <w:trPr>
          <w:trHeight w:val="600"/>
        </w:trPr>
        <w:tc>
          <w:tcPr>
            <w:tcW w:w="4140" w:type="dxa"/>
            <w:hideMark/>
          </w:tcPr>
          <w:p w:rsidR="00CF623D" w:rsidRPr="00CF623D" w:rsidRDefault="00CF623D">
            <w:r w:rsidRPr="00CF623D">
              <w:lastRenderedPageBreak/>
              <w:t>21 Pénzügyi műveletek egyéb eredményszemléletű bevételei (&gt;=21a+21b)</w:t>
            </w:r>
          </w:p>
        </w:tc>
        <w:tc>
          <w:tcPr>
            <w:tcW w:w="2060" w:type="dxa"/>
            <w:hideMark/>
          </w:tcPr>
          <w:p w:rsidR="00CF623D" w:rsidRPr="00CF623D" w:rsidRDefault="00CF623D" w:rsidP="00CF623D">
            <w:r w:rsidRPr="00CF623D">
              <w:t>0</w:t>
            </w:r>
          </w:p>
        </w:tc>
        <w:tc>
          <w:tcPr>
            <w:tcW w:w="1640" w:type="dxa"/>
            <w:hideMark/>
          </w:tcPr>
          <w:p w:rsidR="00CF623D" w:rsidRPr="00CF623D" w:rsidRDefault="00CF623D" w:rsidP="00CF623D">
            <w:r w:rsidRPr="00CF623D">
              <w:t>0</w:t>
            </w:r>
          </w:p>
        </w:tc>
      </w:tr>
      <w:tr w:rsidR="00CF623D" w:rsidRPr="00CF623D" w:rsidTr="00CF623D">
        <w:trPr>
          <w:trHeight w:val="825"/>
        </w:trPr>
        <w:tc>
          <w:tcPr>
            <w:tcW w:w="4140" w:type="dxa"/>
            <w:hideMark/>
          </w:tcPr>
          <w:p w:rsidR="00CF623D" w:rsidRPr="00CF623D" w:rsidRDefault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VIII Pénzügyi műveletek eredményszemléletű bevételei (=17+18+19+20+21)</w:t>
            </w:r>
          </w:p>
        </w:tc>
        <w:tc>
          <w:tcPr>
            <w:tcW w:w="2060" w:type="dxa"/>
            <w:hideMark/>
          </w:tcPr>
          <w:p w:rsidR="00CF623D" w:rsidRPr="00CF623D" w:rsidRDefault="00CF623D" w:rsidP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87</w:t>
            </w:r>
          </w:p>
        </w:tc>
        <w:tc>
          <w:tcPr>
            <w:tcW w:w="1640" w:type="dxa"/>
            <w:hideMark/>
          </w:tcPr>
          <w:p w:rsidR="00CF623D" w:rsidRPr="00CF623D" w:rsidRDefault="00CF623D" w:rsidP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58</w:t>
            </w:r>
          </w:p>
        </w:tc>
      </w:tr>
      <w:tr w:rsidR="00CF623D" w:rsidRPr="00CF623D" w:rsidTr="00CF623D">
        <w:trPr>
          <w:trHeight w:val="600"/>
        </w:trPr>
        <w:tc>
          <w:tcPr>
            <w:tcW w:w="4140" w:type="dxa"/>
            <w:hideMark/>
          </w:tcPr>
          <w:p w:rsidR="00CF623D" w:rsidRPr="00CF623D" w:rsidRDefault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B)  PÉNZÜGYI MŰVELETEK EREDMÉNYE (=VIII-IX)</w:t>
            </w:r>
          </w:p>
        </w:tc>
        <w:tc>
          <w:tcPr>
            <w:tcW w:w="2060" w:type="dxa"/>
            <w:hideMark/>
          </w:tcPr>
          <w:p w:rsidR="00CF623D" w:rsidRPr="00CF623D" w:rsidRDefault="00CF623D" w:rsidP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87</w:t>
            </w:r>
          </w:p>
        </w:tc>
        <w:tc>
          <w:tcPr>
            <w:tcW w:w="1640" w:type="dxa"/>
            <w:hideMark/>
          </w:tcPr>
          <w:p w:rsidR="00CF623D" w:rsidRPr="00CF623D" w:rsidRDefault="00CF623D" w:rsidP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58</w:t>
            </w:r>
          </w:p>
        </w:tc>
      </w:tr>
      <w:tr w:rsidR="00CF623D" w:rsidRPr="00CF623D" w:rsidTr="00CF623D">
        <w:trPr>
          <w:trHeight w:val="600"/>
        </w:trPr>
        <w:tc>
          <w:tcPr>
            <w:tcW w:w="4140" w:type="dxa"/>
            <w:hideMark/>
          </w:tcPr>
          <w:p w:rsidR="00CF623D" w:rsidRPr="00CF623D" w:rsidRDefault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C)  MÉRLEG SZERINTI EREDMÉNY (=±A±B)</w:t>
            </w:r>
          </w:p>
        </w:tc>
        <w:tc>
          <w:tcPr>
            <w:tcW w:w="2060" w:type="dxa"/>
            <w:hideMark/>
          </w:tcPr>
          <w:p w:rsidR="00CF623D" w:rsidRPr="00CF623D" w:rsidRDefault="00CF623D" w:rsidP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1 395 118</w:t>
            </w:r>
          </w:p>
        </w:tc>
        <w:tc>
          <w:tcPr>
            <w:tcW w:w="1640" w:type="dxa"/>
            <w:hideMark/>
          </w:tcPr>
          <w:p w:rsidR="00CF623D" w:rsidRPr="00CF623D" w:rsidRDefault="00CF623D" w:rsidP="00CF623D">
            <w:pPr>
              <w:rPr>
                <w:b/>
                <w:bCs/>
              </w:rPr>
            </w:pPr>
            <w:r w:rsidRPr="00CF623D">
              <w:rPr>
                <w:b/>
                <w:bCs/>
              </w:rPr>
              <w:t>480 528</w:t>
            </w:r>
          </w:p>
        </w:tc>
      </w:tr>
    </w:tbl>
    <w:p w:rsidR="00CF623D" w:rsidRDefault="00CF623D"/>
    <w:sectPr w:rsidR="00CF6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3D"/>
    <w:rsid w:val="00C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6FD23-CE99-4593-8DFB-7CF9E7B0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F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4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2020-07-23T07:19:00Z</dcterms:created>
  <dcterms:modified xsi:type="dcterms:W3CDTF">2020-07-23T07:20:00Z</dcterms:modified>
</cp:coreProperties>
</file>