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FD6" w:rsidRPr="00393951" w:rsidRDefault="00504FD6" w:rsidP="00504FD6">
      <w:pPr>
        <w:pStyle w:val="Cm"/>
        <w:rPr>
          <w:rFonts w:ascii="Times New Roman" w:hAnsi="Times New Roman" w:cs="Times New Roman"/>
          <w:sz w:val="24"/>
          <w:szCs w:val="24"/>
        </w:rPr>
      </w:pPr>
      <w:r w:rsidRPr="00393951">
        <w:rPr>
          <w:rFonts w:ascii="Times New Roman" w:hAnsi="Times New Roman" w:cs="Times New Roman"/>
          <w:sz w:val="24"/>
          <w:szCs w:val="24"/>
        </w:rPr>
        <w:t>Kistokaj Község Önkormányzata Képviselő-testületének</w:t>
      </w:r>
    </w:p>
    <w:p w:rsidR="00504FD6" w:rsidRPr="00393951" w:rsidRDefault="00504FD6" w:rsidP="00504FD6">
      <w:pPr>
        <w:jc w:val="center"/>
        <w:rPr>
          <w:b/>
          <w:bCs/>
        </w:rPr>
      </w:pPr>
    </w:p>
    <w:p w:rsidR="00504FD6" w:rsidRPr="00393951" w:rsidRDefault="00504FD6" w:rsidP="00504FD6">
      <w:pPr>
        <w:pStyle w:val="Szvegtrzs"/>
        <w:jc w:val="center"/>
        <w:rPr>
          <w:b/>
          <w:u w:val="single"/>
        </w:rPr>
      </w:pPr>
      <w:r w:rsidRPr="00393951">
        <w:rPr>
          <w:b/>
          <w:u w:val="single"/>
        </w:rPr>
        <w:t>8/1995.(V.29.) számú rendelete</w:t>
      </w:r>
    </w:p>
    <w:p w:rsidR="00504FD6" w:rsidRPr="00393951" w:rsidRDefault="00504FD6" w:rsidP="00504FD6">
      <w:pPr>
        <w:pStyle w:val="Szvegtrzs"/>
        <w:jc w:val="center"/>
        <w:rPr>
          <w:b/>
          <w:u w:val="single"/>
        </w:rPr>
      </w:pPr>
    </w:p>
    <w:p w:rsidR="00504FD6" w:rsidRPr="00393951" w:rsidRDefault="00504FD6" w:rsidP="00504FD6">
      <w:pPr>
        <w:pStyle w:val="Cmsor1"/>
        <w:numPr>
          <w:ilvl w:val="0"/>
          <w:numId w:val="0"/>
        </w:numPr>
      </w:pPr>
      <w:r w:rsidRPr="00393951">
        <w:t>A Képviselő-testület és szervei</w:t>
      </w:r>
    </w:p>
    <w:p w:rsidR="00504FD6" w:rsidRPr="00393951" w:rsidRDefault="00504FD6" w:rsidP="00504FD6">
      <w:pPr>
        <w:jc w:val="center"/>
        <w:rPr>
          <w:b/>
          <w:bCs/>
        </w:rPr>
      </w:pPr>
      <w:r w:rsidRPr="00393951">
        <w:rPr>
          <w:b/>
          <w:bCs/>
        </w:rPr>
        <w:t>Szervezeti és Működési Szabályzatáról</w:t>
      </w:r>
    </w:p>
    <w:p w:rsidR="00504FD6" w:rsidRDefault="00504FD6" w:rsidP="00504FD6">
      <w:pPr>
        <w:jc w:val="center"/>
        <w:rPr>
          <w:b/>
          <w:bCs/>
        </w:rPr>
      </w:pPr>
    </w:p>
    <w:p w:rsidR="00504FD6" w:rsidRDefault="00504FD6" w:rsidP="00504FD6">
      <w:pPr>
        <w:jc w:val="center"/>
      </w:pPr>
    </w:p>
    <w:p w:rsidR="00504FD6" w:rsidRDefault="00504FD6" w:rsidP="00504FD6">
      <w:pPr>
        <w:jc w:val="center"/>
      </w:pPr>
    </w:p>
    <w:p w:rsidR="00504FD6" w:rsidRDefault="00504FD6" w:rsidP="00504FD6">
      <w:pPr>
        <w:jc w:val="center"/>
      </w:pPr>
    </w:p>
    <w:p w:rsidR="00504FD6" w:rsidRDefault="00504FD6" w:rsidP="00504FD6">
      <w:pPr>
        <w:pStyle w:val="Szvegtrzs"/>
      </w:pPr>
      <w:r>
        <w:t>Kistokaj község települési önkormányzatának Képviselő-testülete a helyi önkormányzatokról szóló többször módosított 1990. évi LXV. törvény 18.§. (1) bekezdése alapján szervezetét és működési rendjét a Szervezeti és Működési Szabályzatában a következők szerint határozza meg.</w:t>
      </w:r>
    </w:p>
    <w:p w:rsidR="00504FD6" w:rsidRDefault="00504FD6" w:rsidP="00504FD6">
      <w:pPr>
        <w:tabs>
          <w:tab w:val="left" w:pos="8190"/>
        </w:tabs>
        <w:jc w:val="both"/>
      </w:pPr>
    </w:p>
    <w:p w:rsidR="00504FD6" w:rsidRDefault="00504FD6" w:rsidP="00504FD6">
      <w:pPr>
        <w:tabs>
          <w:tab w:val="left" w:pos="8190"/>
        </w:tabs>
        <w:jc w:val="both"/>
      </w:pPr>
    </w:p>
    <w:p w:rsidR="00504FD6" w:rsidRDefault="00504FD6" w:rsidP="00504FD6">
      <w:pPr>
        <w:tabs>
          <w:tab w:val="left" w:pos="8190"/>
        </w:tabs>
        <w:jc w:val="both"/>
        <w:rPr>
          <w:b/>
          <w:bCs/>
        </w:rPr>
      </w:pPr>
    </w:p>
    <w:p w:rsidR="00504FD6" w:rsidRDefault="00504FD6" w:rsidP="00504FD6">
      <w:pPr>
        <w:pStyle w:val="Cmsor1"/>
        <w:numPr>
          <w:ilvl w:val="0"/>
          <w:numId w:val="1"/>
        </w:numPr>
        <w:tabs>
          <w:tab w:val="left" w:pos="8190"/>
        </w:tabs>
      </w:pPr>
      <w:r>
        <w:t>FEJEZET</w:t>
      </w:r>
    </w:p>
    <w:p w:rsidR="00504FD6" w:rsidRDefault="00504FD6" w:rsidP="00504FD6">
      <w:pPr>
        <w:tabs>
          <w:tab w:val="left" w:pos="8190"/>
        </w:tabs>
        <w:jc w:val="center"/>
      </w:pPr>
    </w:p>
    <w:p w:rsidR="00504FD6" w:rsidRDefault="00504FD6" w:rsidP="00504FD6">
      <w:pPr>
        <w:tabs>
          <w:tab w:val="left" w:pos="8190"/>
        </w:tabs>
        <w:jc w:val="center"/>
      </w:pPr>
    </w:p>
    <w:p w:rsidR="00504FD6" w:rsidRDefault="00504FD6" w:rsidP="00504FD6">
      <w:pPr>
        <w:pStyle w:val="Cmsor1"/>
        <w:numPr>
          <w:ilvl w:val="0"/>
          <w:numId w:val="0"/>
        </w:numPr>
      </w:pPr>
      <w:proofErr w:type="gramStart"/>
      <w:r>
        <w:t>ÁLTALÁNOS  RENDELKEZÉSEK</w:t>
      </w:r>
      <w:proofErr w:type="gramEnd"/>
    </w:p>
    <w:p w:rsidR="00504FD6" w:rsidRDefault="00504FD6" w:rsidP="00504FD6">
      <w:pPr>
        <w:tabs>
          <w:tab w:val="left" w:pos="8190"/>
        </w:tabs>
        <w:jc w:val="both"/>
      </w:pPr>
    </w:p>
    <w:p w:rsidR="00504FD6" w:rsidRDefault="00504FD6" w:rsidP="00504FD6">
      <w:pPr>
        <w:tabs>
          <w:tab w:val="left" w:pos="8190"/>
        </w:tabs>
        <w:jc w:val="both"/>
      </w:pPr>
    </w:p>
    <w:p w:rsidR="00504FD6" w:rsidRDefault="00504FD6" w:rsidP="00504FD6">
      <w:pPr>
        <w:tabs>
          <w:tab w:val="left" w:pos="8190"/>
        </w:tabs>
        <w:jc w:val="both"/>
      </w:pPr>
    </w:p>
    <w:p w:rsidR="00504FD6" w:rsidRDefault="00504FD6" w:rsidP="00504FD6">
      <w:pPr>
        <w:tabs>
          <w:tab w:val="left" w:pos="8190"/>
        </w:tabs>
        <w:ind w:left="540" w:hanging="540"/>
        <w:jc w:val="both"/>
      </w:pPr>
    </w:p>
    <w:p w:rsidR="00504FD6" w:rsidRDefault="00504FD6" w:rsidP="00504FD6">
      <w:pPr>
        <w:pStyle w:val="Lista2"/>
        <w:tabs>
          <w:tab w:val="left" w:pos="180"/>
        </w:tabs>
        <w:ind w:left="539" w:hanging="539"/>
        <w:jc w:val="both"/>
      </w:pPr>
      <w:r>
        <w:t>1. §. Kistokaj Község Önkormányzata önállóan, szabadon, demokratikus módon, széles körű nyilvánosságot teremtve intézi a település közügyeit, gondoskodik a közszolgáltatásokról, a helyi hatalom gyakorlásáról, a mindezekhez szükséges feltételek megteremtéséről.</w:t>
      </w:r>
    </w:p>
    <w:p w:rsidR="00504FD6" w:rsidRDefault="00504FD6" w:rsidP="00504FD6">
      <w:pPr>
        <w:pStyle w:val="Szvegtrzsbehzssal"/>
        <w:tabs>
          <w:tab w:val="left" w:pos="180"/>
        </w:tabs>
        <w:ind w:left="539" w:hanging="539"/>
      </w:pPr>
    </w:p>
    <w:p w:rsidR="00504FD6" w:rsidRDefault="00504FD6" w:rsidP="00504FD6">
      <w:pPr>
        <w:pStyle w:val="Szvegtrzsbehzssal"/>
        <w:tabs>
          <w:tab w:val="left" w:pos="180"/>
        </w:tabs>
        <w:ind w:left="539" w:hanging="539"/>
      </w:pPr>
    </w:p>
    <w:p w:rsidR="00504FD6" w:rsidRDefault="00504FD6" w:rsidP="00504FD6">
      <w:pPr>
        <w:pStyle w:val="Lista2"/>
        <w:numPr>
          <w:ilvl w:val="0"/>
          <w:numId w:val="6"/>
        </w:numPr>
        <w:tabs>
          <w:tab w:val="left" w:pos="180"/>
        </w:tabs>
        <w:ind w:left="539" w:hanging="539"/>
        <w:jc w:val="both"/>
      </w:pPr>
      <w:r>
        <w:t xml:space="preserve"> §. Az önkormányzat megnevezése: Kistokaj Község Önkormányzata </w:t>
      </w:r>
    </w:p>
    <w:p w:rsidR="00504FD6" w:rsidRDefault="00504FD6" w:rsidP="00504FD6">
      <w:pPr>
        <w:pStyle w:val="Lista2"/>
        <w:tabs>
          <w:tab w:val="left" w:pos="180"/>
        </w:tabs>
        <w:ind w:left="540" w:hanging="540"/>
        <w:jc w:val="both"/>
      </w:pPr>
      <w:r>
        <w:tab/>
      </w:r>
      <w:r>
        <w:tab/>
        <w:t xml:space="preserve">Hivatalos iratain, körbélyegzőjén a fenti megnevezés szerepel, középen az ország stilizált címerével. </w:t>
      </w:r>
    </w:p>
    <w:p w:rsidR="00504FD6" w:rsidRDefault="00504FD6" w:rsidP="00504FD6">
      <w:pPr>
        <w:pStyle w:val="Lista2"/>
        <w:tabs>
          <w:tab w:val="left" w:pos="180"/>
        </w:tabs>
        <w:ind w:left="540" w:hanging="540"/>
        <w:jc w:val="both"/>
      </w:pPr>
      <w:r>
        <w:tab/>
      </w:r>
      <w:r>
        <w:tab/>
        <w:t>Hivatalának elnevezése: Polgármesteri Hivatal Kistokaj Címe: Kistokaj, Széchenyi u. 43. Az épület elnevezése: Községháza</w:t>
      </w:r>
    </w:p>
    <w:p w:rsidR="00504FD6" w:rsidRDefault="00504FD6" w:rsidP="00504FD6">
      <w:pPr>
        <w:tabs>
          <w:tab w:val="left" w:pos="180"/>
          <w:tab w:val="left" w:pos="540"/>
          <w:tab w:val="left" w:pos="8190"/>
        </w:tabs>
        <w:ind w:left="539" w:hanging="539"/>
        <w:jc w:val="both"/>
      </w:pPr>
    </w:p>
    <w:p w:rsidR="00504FD6" w:rsidRDefault="00504FD6" w:rsidP="00504FD6">
      <w:pPr>
        <w:tabs>
          <w:tab w:val="left" w:pos="180"/>
          <w:tab w:val="left" w:pos="540"/>
          <w:tab w:val="left" w:pos="8190"/>
        </w:tabs>
        <w:ind w:left="539" w:hanging="539"/>
        <w:jc w:val="both"/>
      </w:pPr>
    </w:p>
    <w:p w:rsidR="00504FD6" w:rsidRDefault="00504FD6" w:rsidP="00504FD6">
      <w:pPr>
        <w:pStyle w:val="Lista2"/>
        <w:numPr>
          <w:ilvl w:val="0"/>
          <w:numId w:val="6"/>
        </w:numPr>
        <w:tabs>
          <w:tab w:val="left" w:pos="180"/>
        </w:tabs>
        <w:ind w:left="539" w:hanging="539"/>
        <w:jc w:val="both"/>
      </w:pPr>
      <w:r>
        <w:t xml:space="preserve"> §. Kistokaj Község Önkormányzatának címere: kék alapon pelikán madár, amely kicsinyeit eteti, felette aranyszínű korona. Kistokaj Község Önkormányzatának zászlaja: középen fehér mezőben elhelyezve az önkormányzat címere, a zászló széleit a címerrel azonos színű kék sáv zárja le. (1/8-ad részben) A község címerét a községháza épületén és a község bejáratainál kell elhelyezni, zászlaját ünnepek alkalmával kell használni.</w:t>
      </w:r>
    </w:p>
    <w:p w:rsidR="00504FD6" w:rsidRDefault="00504FD6" w:rsidP="00504FD6">
      <w:pPr>
        <w:tabs>
          <w:tab w:val="left" w:pos="180"/>
          <w:tab w:val="left" w:pos="540"/>
          <w:tab w:val="left" w:pos="8190"/>
        </w:tabs>
        <w:ind w:left="539" w:hanging="539"/>
        <w:jc w:val="both"/>
      </w:pPr>
    </w:p>
    <w:p w:rsidR="00504FD6" w:rsidRDefault="00504FD6" w:rsidP="00504FD6">
      <w:pPr>
        <w:tabs>
          <w:tab w:val="left" w:pos="180"/>
          <w:tab w:val="left" w:pos="540"/>
          <w:tab w:val="left" w:pos="8190"/>
        </w:tabs>
        <w:ind w:left="539" w:hanging="539"/>
        <w:jc w:val="both"/>
      </w:pPr>
    </w:p>
    <w:p w:rsidR="00504FD6" w:rsidRDefault="00504FD6" w:rsidP="00504FD6">
      <w:pPr>
        <w:pStyle w:val="Lista2"/>
        <w:numPr>
          <w:ilvl w:val="0"/>
          <w:numId w:val="6"/>
        </w:numPr>
        <w:tabs>
          <w:tab w:val="clear" w:pos="720"/>
          <w:tab w:val="left" w:pos="180"/>
        </w:tabs>
        <w:ind w:left="539" w:hanging="539"/>
        <w:jc w:val="both"/>
      </w:pPr>
      <w:r>
        <w:t xml:space="preserve"> §</w:t>
      </w:r>
      <w:r>
        <w:rPr>
          <w:rStyle w:val="Lbjegyzet-hivatkozs"/>
        </w:rPr>
        <w:footnoteReference w:id="1"/>
      </w:r>
      <w:r>
        <w:t>. Kistokaj Község Önkormányzata a nemzeti ünnepeket (március 15., augusztus 20., október 23.) a közoktatási és közművelődési intézményekkel közösen szervezi.</w:t>
      </w:r>
    </w:p>
    <w:p w:rsidR="00504FD6" w:rsidRDefault="00504FD6" w:rsidP="00504FD6">
      <w:pPr>
        <w:tabs>
          <w:tab w:val="left" w:pos="180"/>
          <w:tab w:val="left" w:pos="540"/>
          <w:tab w:val="left" w:pos="8190"/>
        </w:tabs>
        <w:ind w:left="360" w:hanging="360"/>
        <w:jc w:val="both"/>
      </w:pPr>
    </w:p>
    <w:p w:rsidR="00504FD6" w:rsidRDefault="00504FD6" w:rsidP="00504FD6">
      <w:pPr>
        <w:tabs>
          <w:tab w:val="left" w:pos="540"/>
          <w:tab w:val="left" w:pos="8190"/>
        </w:tabs>
        <w:jc w:val="both"/>
      </w:pPr>
      <w:bookmarkStart w:id="0" w:name="_GoBack"/>
      <w:bookmarkEnd w:id="0"/>
    </w:p>
    <w:p w:rsidR="00504FD6" w:rsidRDefault="00504FD6" w:rsidP="00504FD6">
      <w:pPr>
        <w:tabs>
          <w:tab w:val="left" w:pos="540"/>
          <w:tab w:val="left" w:pos="8190"/>
        </w:tabs>
        <w:jc w:val="both"/>
      </w:pPr>
    </w:p>
    <w:p w:rsidR="00504FD6" w:rsidRDefault="00504FD6" w:rsidP="00504FD6">
      <w:pPr>
        <w:tabs>
          <w:tab w:val="left" w:pos="540"/>
          <w:tab w:val="left" w:pos="8190"/>
        </w:tabs>
        <w:jc w:val="center"/>
      </w:pPr>
    </w:p>
    <w:p w:rsidR="00504FD6" w:rsidRDefault="00504FD6" w:rsidP="00504FD6">
      <w:pPr>
        <w:pStyle w:val="Cmsor1"/>
        <w:numPr>
          <w:ilvl w:val="0"/>
          <w:numId w:val="1"/>
        </w:numPr>
        <w:tabs>
          <w:tab w:val="left" w:pos="540"/>
          <w:tab w:val="left" w:pos="8190"/>
        </w:tabs>
      </w:pPr>
      <w:r>
        <w:t>FEJEZET</w:t>
      </w:r>
    </w:p>
    <w:p w:rsidR="00504FD6" w:rsidRDefault="00504FD6" w:rsidP="00504FD6">
      <w:pPr>
        <w:tabs>
          <w:tab w:val="left" w:pos="540"/>
          <w:tab w:val="left" w:pos="8190"/>
        </w:tabs>
        <w:ind w:left="360"/>
        <w:jc w:val="center"/>
        <w:rPr>
          <w:b/>
          <w:bCs/>
        </w:rPr>
      </w:pPr>
    </w:p>
    <w:p w:rsidR="00504FD6" w:rsidRDefault="00504FD6" w:rsidP="00504FD6">
      <w:pPr>
        <w:tabs>
          <w:tab w:val="left" w:pos="540"/>
          <w:tab w:val="left" w:pos="8190"/>
        </w:tabs>
        <w:ind w:left="360"/>
        <w:jc w:val="center"/>
        <w:rPr>
          <w:b/>
          <w:bCs/>
        </w:rPr>
      </w:pPr>
    </w:p>
    <w:p w:rsidR="00504FD6" w:rsidRDefault="00504FD6" w:rsidP="00504FD6">
      <w:pPr>
        <w:tabs>
          <w:tab w:val="left" w:pos="540"/>
          <w:tab w:val="left" w:pos="8190"/>
        </w:tabs>
        <w:ind w:left="360"/>
        <w:jc w:val="center"/>
        <w:rPr>
          <w:b/>
          <w:bCs/>
        </w:rPr>
      </w:pPr>
    </w:p>
    <w:p w:rsidR="00504FD6" w:rsidRDefault="00504FD6" w:rsidP="00504FD6">
      <w:pPr>
        <w:tabs>
          <w:tab w:val="left" w:pos="540"/>
          <w:tab w:val="left" w:pos="8190"/>
        </w:tabs>
        <w:ind w:left="360"/>
        <w:jc w:val="center"/>
        <w:rPr>
          <w:b/>
          <w:bCs/>
        </w:rPr>
      </w:pPr>
    </w:p>
    <w:p w:rsidR="00504FD6" w:rsidRDefault="00504FD6" w:rsidP="00504FD6">
      <w:pPr>
        <w:pStyle w:val="Cmsor1"/>
        <w:numPr>
          <w:ilvl w:val="0"/>
          <w:numId w:val="0"/>
        </w:numPr>
      </w:pPr>
      <w:r>
        <w:t>AZ ÖNKORMÁNYZAT JOGÁLLÁSA, FELADAT- ÉS HATÁSKÖRE</w:t>
      </w:r>
    </w:p>
    <w:p w:rsidR="00504FD6" w:rsidRDefault="00504FD6" w:rsidP="00504FD6">
      <w:pPr>
        <w:tabs>
          <w:tab w:val="left" w:pos="1080"/>
          <w:tab w:val="left" w:pos="8190"/>
        </w:tabs>
        <w:jc w:val="both"/>
      </w:pPr>
    </w:p>
    <w:p w:rsidR="00504FD6" w:rsidRDefault="00504FD6" w:rsidP="00504FD6">
      <w:pPr>
        <w:tabs>
          <w:tab w:val="left" w:pos="1080"/>
          <w:tab w:val="left" w:pos="8190"/>
        </w:tabs>
        <w:jc w:val="both"/>
      </w:pPr>
    </w:p>
    <w:p w:rsidR="00504FD6" w:rsidRDefault="00504FD6" w:rsidP="00504FD6">
      <w:pPr>
        <w:tabs>
          <w:tab w:val="left" w:pos="1080"/>
          <w:tab w:val="left" w:pos="8190"/>
        </w:tabs>
        <w:jc w:val="both"/>
      </w:pPr>
    </w:p>
    <w:p w:rsidR="00504FD6" w:rsidRDefault="00504FD6" w:rsidP="00504FD6">
      <w:pPr>
        <w:tabs>
          <w:tab w:val="left" w:pos="1080"/>
          <w:tab w:val="left" w:pos="8190"/>
        </w:tabs>
        <w:jc w:val="both"/>
      </w:pPr>
    </w:p>
    <w:p w:rsidR="00504FD6" w:rsidRDefault="00504FD6" w:rsidP="00504FD6">
      <w:pPr>
        <w:tabs>
          <w:tab w:val="left" w:pos="1080"/>
          <w:tab w:val="left" w:pos="8190"/>
        </w:tabs>
        <w:jc w:val="both"/>
      </w:pPr>
    </w:p>
    <w:p w:rsidR="00504FD6" w:rsidRDefault="00504FD6" w:rsidP="00504FD6">
      <w:pPr>
        <w:tabs>
          <w:tab w:val="left" w:pos="1080"/>
          <w:tab w:val="left" w:pos="8190"/>
        </w:tabs>
        <w:jc w:val="both"/>
      </w:pPr>
    </w:p>
    <w:p w:rsidR="00504FD6" w:rsidRDefault="00504FD6" w:rsidP="00504FD6">
      <w:pPr>
        <w:pStyle w:val="Szvegtrzsbehzssal2"/>
        <w:ind w:hanging="540"/>
      </w:pPr>
      <w:r>
        <w:t xml:space="preserve">5. §. </w:t>
      </w:r>
      <w:r>
        <w:tab/>
        <w:t>Önkormányzati döntést: a helyi Önkormányzat Képviselő-testülete, annak felhatalmazására bizottságai, a polgármester és a helyi népszavazás hozhat.</w:t>
      </w: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ind w:left="0" w:firstLine="0"/>
      </w:pPr>
    </w:p>
    <w:p w:rsidR="00504FD6" w:rsidRPr="00D15EE7" w:rsidRDefault="00504FD6" w:rsidP="00504FD6">
      <w:pPr>
        <w:pStyle w:val="Szvegtrzsbehzssal2"/>
        <w:ind w:left="0" w:firstLine="0"/>
        <w:jc w:val="center"/>
        <w:rPr>
          <w:b/>
          <w:u w:val="single"/>
        </w:rPr>
      </w:pPr>
      <w:r w:rsidRPr="00D15EE7">
        <w:rPr>
          <w:b/>
          <w:u w:val="single"/>
        </w:rPr>
        <w:t>Az ö</w:t>
      </w:r>
      <w:r>
        <w:rPr>
          <w:b/>
          <w:u w:val="single"/>
        </w:rPr>
        <w:t>nkormányzat feladatai</w:t>
      </w:r>
    </w:p>
    <w:p w:rsidR="00504FD6" w:rsidRDefault="00504FD6" w:rsidP="00504FD6">
      <w:pPr>
        <w:pStyle w:val="Szvegtrzsbehzssal2"/>
        <w:ind w:left="0" w:firstLine="0"/>
        <w:rPr>
          <w:u w:val="single"/>
        </w:rPr>
      </w:pP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567" w:hanging="567"/>
      </w:pPr>
      <w:r>
        <w:t>6.§</w:t>
      </w:r>
      <w:r>
        <w:rPr>
          <w:rStyle w:val="Lbjegyzet-hivatkozs"/>
        </w:rPr>
        <w:footnoteReference w:id="2"/>
      </w:r>
      <w:r>
        <w:t>. Az önkormányzat anyagi lehetőségeinek függvényében Kistokaj község területén biztosítja a helyi önkormányzatokról szóló 1990. évi LXV. törvény (továbbiakban: Ötv.) 8. § (4) bekezdésében foglalt feladatokat a lakossági igények figyelembe vételével.</w:t>
      </w:r>
    </w:p>
    <w:p w:rsidR="00504FD6" w:rsidRDefault="00504FD6" w:rsidP="00504FD6">
      <w:pPr>
        <w:pStyle w:val="Szvegtrzsbehzssal2"/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ind w:left="360" w:firstLine="0"/>
        <w:jc w:val="center"/>
        <w:rPr>
          <w:b/>
          <w:bCs/>
        </w:rPr>
      </w:pPr>
    </w:p>
    <w:p w:rsidR="00504FD6" w:rsidRDefault="00504FD6" w:rsidP="00504FD6">
      <w:pPr>
        <w:pStyle w:val="Szvegtrzsbehzssal2"/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ind w:left="360" w:firstLine="0"/>
        <w:jc w:val="center"/>
        <w:rPr>
          <w:b/>
          <w:bCs/>
        </w:rPr>
      </w:pPr>
    </w:p>
    <w:p w:rsidR="00504FD6" w:rsidRDefault="00504FD6" w:rsidP="00504FD6">
      <w:pPr>
        <w:pStyle w:val="Szvegtrzsbehzssal2"/>
        <w:ind w:left="360" w:firstLine="0"/>
        <w:jc w:val="center"/>
        <w:rPr>
          <w:b/>
          <w:bCs/>
        </w:rPr>
      </w:pPr>
      <w:r>
        <w:rPr>
          <w:b/>
          <w:bCs/>
        </w:rPr>
        <w:t>A KÉPVISELŐ-TESTÜLET ÉS MŰKÖDÉSE</w:t>
      </w:r>
    </w:p>
    <w:p w:rsidR="00504FD6" w:rsidRDefault="00504FD6" w:rsidP="00504FD6">
      <w:pPr>
        <w:pStyle w:val="Szvegtrzsbehzssal2"/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ind w:left="0" w:firstLine="0"/>
        <w:rPr>
          <w:b/>
          <w:bCs/>
        </w:rPr>
      </w:pPr>
    </w:p>
    <w:p w:rsidR="00504FD6" w:rsidRDefault="00504FD6" w:rsidP="00504FD6">
      <w:pPr>
        <w:pStyle w:val="Szvegtrzs"/>
      </w:pPr>
      <w:r>
        <w:t>7. §</w:t>
      </w:r>
      <w:r>
        <w:rPr>
          <w:rStyle w:val="Lbjegyzet-hivatkozs"/>
        </w:rPr>
        <w:footnoteReference w:id="3"/>
      </w:r>
      <w:r>
        <w:t xml:space="preserve"> A képviselő-testület tagjainak száma: 7 fő. </w:t>
      </w:r>
    </w:p>
    <w:p w:rsidR="00504FD6" w:rsidRDefault="00504FD6" w:rsidP="00504FD6">
      <w:pPr>
        <w:pStyle w:val="Szvegtrzsbehzssal2"/>
        <w:ind w:firstLine="0"/>
      </w:pPr>
      <w:r>
        <w:t>A képviselők névsorát a rendelet 1. számú függeléke tartalmazza.</w:t>
      </w:r>
    </w:p>
    <w:p w:rsidR="00504FD6" w:rsidRDefault="00504FD6" w:rsidP="00504FD6">
      <w:pPr>
        <w:pStyle w:val="Szvegtrzsbehzssal2"/>
        <w:ind w:firstLine="0"/>
      </w:pPr>
    </w:p>
    <w:p w:rsidR="00504FD6" w:rsidRDefault="00504FD6" w:rsidP="00504FD6">
      <w:pPr>
        <w:pStyle w:val="Szvegtrzsbehzssal2"/>
        <w:ind w:left="0" w:firstLine="0"/>
      </w:pPr>
      <w:r>
        <w:t>8. §. A képviselő-testület szükség szerint, de évente legalább 8 ülést tart.</w:t>
      </w: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ind w:left="1752" w:hanging="1752"/>
        <w:jc w:val="center"/>
        <w:rPr>
          <w:b/>
          <w:bCs/>
          <w:u w:val="single"/>
        </w:rPr>
      </w:pPr>
      <w:r>
        <w:rPr>
          <w:b/>
          <w:bCs/>
          <w:u w:val="single"/>
        </w:rPr>
        <w:t>A munkaterv</w:t>
      </w:r>
    </w:p>
    <w:p w:rsidR="00504FD6" w:rsidRDefault="00504FD6" w:rsidP="00504FD6">
      <w:pPr>
        <w:pStyle w:val="Szvegtrzsbehzssal2"/>
        <w:ind w:left="0" w:firstLine="0"/>
      </w:pPr>
    </w:p>
    <w:p w:rsidR="00504FD6" w:rsidRDefault="00504FD6" w:rsidP="00504FD6">
      <w:pPr>
        <w:pStyle w:val="Szvegtrzsbehzssal2"/>
        <w:ind w:left="0" w:firstLine="0"/>
      </w:pPr>
      <w:r>
        <w:t>9. §. A képviselő-testület munkáját éves munkaterv alapján végzi.</w:t>
      </w:r>
    </w:p>
    <w:p w:rsidR="00504FD6" w:rsidRDefault="00504FD6" w:rsidP="00504FD6">
      <w:pPr>
        <w:pStyle w:val="Szvegtrzsbehzssal2"/>
      </w:pPr>
    </w:p>
    <w:p w:rsidR="00504FD6" w:rsidRDefault="00504FD6" w:rsidP="00504FD6">
      <w:pPr>
        <w:pStyle w:val="Szvegtrzsbehzssal2"/>
        <w:ind w:left="900" w:hanging="360"/>
      </w:pPr>
      <w:r>
        <w:lastRenderedPageBreak/>
        <w:t>a.) A munkatervet a polgármester készíti el és terjeszti a képviselő-testület elé minden év január 31-ig. A munkaterv összeállítása előtt javaslatot kér a bizottságoktól, a jegyzőtől.</w:t>
      </w:r>
    </w:p>
    <w:p w:rsidR="00504FD6" w:rsidRDefault="00504FD6" w:rsidP="00504FD6">
      <w:pPr>
        <w:pStyle w:val="Szvegtrzsbehzssal2"/>
        <w:ind w:left="900" w:hanging="360"/>
      </w:pPr>
      <w:r>
        <w:t>b.) A munkaterv tartalmazza: az ülések tervezett időpontját, napirendjeit, a napirendi pontok előadóit</w:t>
      </w:r>
    </w:p>
    <w:p w:rsidR="00504FD6" w:rsidRDefault="00504FD6" w:rsidP="00504FD6">
      <w:pPr>
        <w:pStyle w:val="Szvegtrzsbehzssal2"/>
        <w:ind w:left="900" w:firstLine="0"/>
      </w:pPr>
      <w:r>
        <w:t>A munkatervben határozza meg a képviselő-testület azokat a napirendeket, amelyek előkészítéséhez közmeghallgatást kell tartani, továbbá azokat a témákat, melyeket bizottságok terjesztenek a képviselő-testület elé, illetve ezekhez bizottsági állásfoglalások szükségesek.</w:t>
      </w:r>
    </w:p>
    <w:p w:rsidR="00504FD6" w:rsidRDefault="00504FD6" w:rsidP="00504FD6">
      <w:pPr>
        <w:pStyle w:val="Szvegtrzsbehzssal2"/>
        <w:ind w:left="0" w:firstLine="0"/>
        <w:rPr>
          <w:u w:val="single"/>
        </w:rPr>
      </w:pPr>
    </w:p>
    <w:p w:rsidR="00504FD6" w:rsidRDefault="00504FD6" w:rsidP="00504FD6">
      <w:pPr>
        <w:pStyle w:val="Szvegtrzsbehzssal2"/>
        <w:ind w:left="0" w:firstLine="0"/>
        <w:rPr>
          <w:u w:val="single"/>
        </w:rPr>
      </w:pPr>
    </w:p>
    <w:p w:rsidR="00504FD6" w:rsidRDefault="00504FD6" w:rsidP="00504FD6">
      <w:pPr>
        <w:pStyle w:val="Szvegtrzsbehzssal2"/>
        <w:ind w:lef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Előterjesztések</w:t>
      </w:r>
    </w:p>
    <w:p w:rsidR="00504FD6" w:rsidRDefault="00504FD6" w:rsidP="00504FD6">
      <w:pPr>
        <w:pStyle w:val="Szvegtrzsbehzssal2"/>
        <w:ind w:left="0" w:firstLine="0"/>
        <w:jc w:val="center"/>
        <w:rPr>
          <w:u w:val="single"/>
        </w:rPr>
      </w:pPr>
    </w:p>
    <w:p w:rsidR="00504FD6" w:rsidRDefault="00504FD6" w:rsidP="00504FD6">
      <w:pPr>
        <w:pStyle w:val="Szvegtrzs"/>
        <w:ind w:left="360" w:hanging="360"/>
      </w:pPr>
      <w:r>
        <w:t>10.§</w:t>
      </w:r>
      <w:r>
        <w:rPr>
          <w:rStyle w:val="Lbjegyzet-hivatkozs"/>
        </w:rPr>
        <w:footnoteReference w:id="4"/>
      </w:r>
      <w:r>
        <w:t xml:space="preserve"> (1) Az előterjesztés tartalmától függően lehet írásbeli vagy szóbeli. Az írásbeli előterjesztés elsősorban elektronikus formában készül. </w:t>
      </w:r>
    </w:p>
    <w:p w:rsidR="00504FD6" w:rsidRDefault="00504FD6" w:rsidP="00504FD6">
      <w:pPr>
        <w:pStyle w:val="Szvegtrzs"/>
        <w:ind w:left="360" w:hanging="360"/>
      </w:pPr>
    </w:p>
    <w:p w:rsidR="00504FD6" w:rsidRDefault="00504FD6" w:rsidP="00504FD6">
      <w:pPr>
        <w:pStyle w:val="Szvegtrzs"/>
        <w:ind w:left="360" w:hanging="360"/>
      </w:pPr>
      <w:r>
        <w:t xml:space="preserve">(2) Kizárólag írásban lehet előterjeszteni: </w:t>
      </w:r>
    </w:p>
    <w:p w:rsidR="00504FD6" w:rsidRDefault="00504FD6" w:rsidP="00504FD6">
      <w:pPr>
        <w:pStyle w:val="Szvegtrzs"/>
        <w:ind w:left="720" w:hanging="360"/>
      </w:pPr>
      <w:r>
        <w:t>- önkormányzati rendelet alkotást</w:t>
      </w:r>
    </w:p>
    <w:p w:rsidR="00504FD6" w:rsidRDefault="00504FD6" w:rsidP="00504FD6">
      <w:pPr>
        <w:pStyle w:val="Szvegtrzs"/>
        <w:ind w:left="720" w:hanging="360"/>
      </w:pPr>
      <w:r>
        <w:t>- helyi népszavazás kiírását</w:t>
      </w:r>
    </w:p>
    <w:p w:rsidR="00504FD6" w:rsidRDefault="00504FD6" w:rsidP="00504FD6">
      <w:pPr>
        <w:pStyle w:val="Szvegtrzs"/>
        <w:ind w:left="720" w:hanging="360"/>
      </w:pPr>
      <w:r>
        <w:t>- intézményalapítást, átszervezést, megszüntetést</w:t>
      </w:r>
    </w:p>
    <w:p w:rsidR="00504FD6" w:rsidRDefault="00504FD6" w:rsidP="00504FD6">
      <w:pPr>
        <w:pStyle w:val="Szvegtrzs"/>
        <w:ind w:left="720" w:hanging="360"/>
      </w:pPr>
      <w:r>
        <w:t>- munkatervet</w:t>
      </w:r>
    </w:p>
    <w:p w:rsidR="00504FD6" w:rsidRDefault="00504FD6" w:rsidP="00504FD6">
      <w:pPr>
        <w:pStyle w:val="Szvegtrzs"/>
        <w:ind w:left="720" w:hanging="360"/>
      </w:pPr>
      <w:r>
        <w:t>- társulás létrehozását, társuláshoz való csatlakozást, társulásból való kilépést</w:t>
      </w:r>
    </w:p>
    <w:p w:rsidR="00504FD6" w:rsidRDefault="00504FD6" w:rsidP="00504FD6">
      <w:pPr>
        <w:pStyle w:val="Szvegtrzs"/>
        <w:ind w:left="720" w:hanging="360"/>
      </w:pPr>
      <w:r>
        <w:t>- lejárt határidejű határozatok végrehajtásáról szóló tájékoztatást.</w:t>
      </w:r>
    </w:p>
    <w:p w:rsidR="00504FD6" w:rsidRDefault="00504FD6" w:rsidP="00504FD6">
      <w:pPr>
        <w:pStyle w:val="Szvegtrzs"/>
        <w:ind w:left="360" w:hanging="360"/>
      </w:pPr>
    </w:p>
    <w:p w:rsidR="00504FD6" w:rsidRDefault="00504FD6" w:rsidP="00504FD6">
      <w:pPr>
        <w:pStyle w:val="Szvegtrzs"/>
        <w:ind w:left="360" w:hanging="360"/>
      </w:pPr>
      <w:r>
        <w:t xml:space="preserve">(3) A beszámolóhoz a napirendi pont előadója határozati javaslatot köteles készíteni, mely tartalmazza a képviselő-testület megállapításait, megjelöli a feladatokat, a végrehajtás határidejét és a végrehajtásért felelős személyt. A tájékoztató határozati javaslatot nem tartalmaz. </w:t>
      </w:r>
    </w:p>
    <w:p w:rsidR="00504FD6" w:rsidRDefault="00504FD6" w:rsidP="00504FD6">
      <w:pPr>
        <w:pStyle w:val="Szvegtrzs"/>
        <w:ind w:left="360" w:hanging="360"/>
      </w:pPr>
    </w:p>
    <w:p w:rsidR="00504FD6" w:rsidRDefault="00504FD6" w:rsidP="00504FD6">
      <w:pPr>
        <w:pStyle w:val="Szvegtrzsbehzssal2"/>
        <w:tabs>
          <w:tab w:val="left" w:pos="900"/>
        </w:tabs>
        <w:ind w:left="360" w:hanging="360"/>
      </w:pPr>
      <w:r>
        <w:t>(4) Egyedi ügyek előterjesztésénél írásbeli megfogalmazás nem szükséges, ebben az esetben elegendő az előterjesztést is részletező határozati javaslat jegyzőkönyvi rögzítése.</w:t>
      </w:r>
    </w:p>
    <w:p w:rsidR="00504FD6" w:rsidRDefault="00504FD6" w:rsidP="00504FD6">
      <w:pPr>
        <w:pStyle w:val="Szvegtrzsbehzssal2"/>
        <w:tabs>
          <w:tab w:val="left" w:pos="900"/>
        </w:tabs>
        <w:ind w:left="360" w:hanging="360"/>
      </w:pPr>
    </w:p>
    <w:p w:rsidR="00504FD6" w:rsidRDefault="00504FD6" w:rsidP="00504FD6">
      <w:pPr>
        <w:pStyle w:val="Szvegtrzsbehzssal2"/>
        <w:jc w:val="center"/>
        <w:rPr>
          <w:b/>
          <w:bCs/>
          <w:u w:val="single"/>
        </w:rPr>
      </w:pPr>
      <w:r>
        <w:rPr>
          <w:b/>
          <w:bCs/>
          <w:u w:val="single"/>
        </w:rPr>
        <w:t>Az ülés összehívása</w:t>
      </w:r>
    </w:p>
    <w:p w:rsidR="00504FD6" w:rsidRDefault="00504FD6" w:rsidP="00504FD6">
      <w:pPr>
        <w:pStyle w:val="Szvegtrzsbehzssal2"/>
        <w:ind w:hanging="540"/>
      </w:pPr>
    </w:p>
    <w:p w:rsidR="00504FD6" w:rsidRDefault="00504FD6" w:rsidP="00504FD6">
      <w:pPr>
        <w:pStyle w:val="Szvegtrzsbehzssal2"/>
        <w:ind w:hanging="540"/>
      </w:pPr>
    </w:p>
    <w:p w:rsidR="00504FD6" w:rsidRDefault="00504FD6" w:rsidP="00504FD6">
      <w:pPr>
        <w:pStyle w:val="Szvegtrzsbehzssal2"/>
        <w:ind w:hanging="540"/>
      </w:pPr>
      <w:r>
        <w:t xml:space="preserve">11.§ </w:t>
      </w:r>
      <w:r>
        <w:tab/>
        <w:t>A képviselő-testületet a polgármester, akadályoztatása esetén az alpolgármester, mindkettejük távolléte esetén a korelnök hívja össze és vezeti az ülést</w:t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num" w:pos="1080"/>
        </w:tabs>
        <w:ind w:left="1080" w:hanging="540"/>
      </w:pPr>
      <w:r>
        <w:t>A képviselők az ülés előtt 5 nappal kapják meg a meghívót és az írásos előterjesztéseket. Rendkívüli esetben a meghívás történhet szóban is.</w:t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num" w:pos="1080"/>
        </w:tabs>
        <w:ind w:left="1080" w:hanging="540"/>
      </w:pPr>
      <w:r>
        <w:t>A meghívó tartalmazza: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</w:tabs>
      </w:pPr>
      <w:r>
        <w:t>az ülés helyét és kezdési időpontját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</w:tabs>
      </w:pPr>
      <w:r>
        <w:t>a javasolt napirendi pontokat és az előterjesztők nevét</w:t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num" w:pos="1080"/>
        </w:tabs>
        <w:ind w:left="1080" w:hanging="540"/>
      </w:pPr>
      <w:r>
        <w:t>A meghívót az összehívó írja alá.</w:t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num" w:pos="1080"/>
        </w:tabs>
        <w:ind w:left="1080" w:hanging="540"/>
      </w:pPr>
      <w:r>
        <w:t xml:space="preserve">A polgármester köteles összehívni az ülést a képviselők egynegyede, a képviselő-testület bizottságának </w:t>
      </w:r>
      <w:proofErr w:type="gramStart"/>
      <w:r>
        <w:t>indítványára ,</w:t>
      </w:r>
      <w:proofErr w:type="gramEnd"/>
      <w:r>
        <w:t xml:space="preserve"> valamint falugyűlés állásfoglalása esetén.</w:t>
      </w:r>
    </w:p>
    <w:p w:rsidR="00504FD6" w:rsidRPr="00B85A5A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num" w:pos="1080"/>
        </w:tabs>
        <w:ind w:left="1080" w:hanging="540"/>
      </w:pPr>
      <w:r>
        <w:rPr>
          <w:rStyle w:val="Lbjegyzet-hivatkozs"/>
        </w:rPr>
        <w:footnoteReference w:id="5"/>
      </w:r>
      <w:r w:rsidRPr="00B85A5A">
        <w:t xml:space="preserve">Az ülés összehívását kezdeményezők kötelesek megjelölni a tárgyalandó kérdést, napirendet, továbbá jelezzék, hogy az ülésre kinek a meghívását javasolják. A kezdeményezők tegyenek javaslatot a képviselő-testület ülésének időpontjára is. </w:t>
      </w:r>
      <w:r>
        <w:lastRenderedPageBreak/>
        <w:t xml:space="preserve">Ha </w:t>
      </w:r>
      <w:r w:rsidRPr="00B85A5A">
        <w:t>a kezdeményez</w:t>
      </w:r>
      <w:r>
        <w:t>és</w:t>
      </w:r>
      <w:r w:rsidRPr="00B85A5A">
        <w:t xml:space="preserve"> nem </w:t>
      </w:r>
      <w:r>
        <w:t>tartalmazza</w:t>
      </w:r>
      <w:r w:rsidRPr="00B85A5A">
        <w:t xml:space="preserve"> az ülés időpontjá</w:t>
      </w:r>
      <w:r>
        <w:t>t</w:t>
      </w:r>
      <w:r w:rsidRPr="00B85A5A">
        <w:t xml:space="preserve">, </w:t>
      </w:r>
      <w:r>
        <w:t>abban az esetben</w:t>
      </w:r>
      <w:r w:rsidRPr="00B85A5A">
        <w:t xml:space="preserve"> a polgármester 7 napon belül köteles </w:t>
      </w:r>
      <w:r>
        <w:t>az ülést úgy előkészíteni, hogy a javas</w:t>
      </w:r>
      <w:r w:rsidRPr="00B85A5A">
        <w:t>olt ügyben dönteni lehessen.</w:t>
      </w:r>
    </w:p>
    <w:p w:rsidR="00504FD6" w:rsidRDefault="00504FD6" w:rsidP="00504FD6">
      <w:pPr>
        <w:pStyle w:val="Szvegtrzsbehzssal2"/>
        <w:tabs>
          <w:tab w:val="num" w:pos="1080"/>
        </w:tabs>
        <w:ind w:left="1080" w:hanging="540"/>
      </w:pPr>
      <w:r>
        <w:t>f.)</w:t>
      </w:r>
      <w:r>
        <w:tab/>
      </w:r>
      <w:r>
        <w:rPr>
          <w:rStyle w:val="Lbjegyzet-hivatkozs"/>
        </w:rPr>
        <w:footnoteReference w:id="6"/>
      </w:r>
      <w:r w:rsidRPr="00B85A5A">
        <w:t>A nyilvános ülésre meghívót kapnak a képviselő-testület tag</w:t>
      </w:r>
      <w:r>
        <w:t>jai, tanácskozási joggal vesz</w:t>
      </w:r>
      <w:r w:rsidRPr="00B85A5A">
        <w:t xml:space="preserve"> részt az ülésen</w:t>
      </w:r>
      <w:r>
        <w:t xml:space="preserve"> a kisebbségi önkormányzat képviselője, napirendtől függően </w:t>
      </w:r>
      <w:r w:rsidRPr="00B85A5A">
        <w:t>az intézmé</w:t>
      </w:r>
      <w:r>
        <w:t>nyek vezetője, a napirend előadója</w:t>
      </w:r>
      <w:r w:rsidRPr="00B85A5A">
        <w:t>. A fentieken túl tanácskozási joggal lehet meghívni a B</w:t>
      </w:r>
      <w:r>
        <w:t xml:space="preserve">orsod-Abaúj-Zemplén </w:t>
      </w:r>
      <w:r w:rsidRPr="00B85A5A">
        <w:t xml:space="preserve">Megyei </w:t>
      </w:r>
      <w:r>
        <w:t>Kormányh</w:t>
      </w:r>
      <w:r w:rsidRPr="00B85A5A">
        <w:t xml:space="preserve">ivatal vezetőjét és </w:t>
      </w:r>
      <w:r>
        <w:t xml:space="preserve">az </w:t>
      </w:r>
      <w:r w:rsidRPr="00B85A5A">
        <w:t>országgyűlési képviselőt.</w:t>
      </w:r>
    </w:p>
    <w:p w:rsidR="00504FD6" w:rsidRDefault="00504FD6" w:rsidP="00504FD6">
      <w:pPr>
        <w:pStyle w:val="Szvegtrzsbehzssal2"/>
        <w:tabs>
          <w:tab w:val="num" w:pos="1080"/>
        </w:tabs>
        <w:ind w:left="1080" w:hanging="540"/>
        <w:rPr>
          <w:u w:val="single"/>
        </w:rPr>
      </w:pPr>
    </w:p>
    <w:p w:rsidR="00504FD6" w:rsidRDefault="00504FD6" w:rsidP="00504FD6">
      <w:pPr>
        <w:pStyle w:val="Szvegtrzsbehzssal2"/>
        <w:tabs>
          <w:tab w:val="num" w:pos="1080"/>
        </w:tabs>
        <w:ind w:left="1080" w:hanging="540"/>
        <w:rPr>
          <w:u w:val="single"/>
        </w:rPr>
      </w:pPr>
    </w:p>
    <w:p w:rsidR="00504FD6" w:rsidRDefault="00504FD6" w:rsidP="00504FD6">
      <w:pPr>
        <w:pStyle w:val="Szvegtrzsbehzssal2"/>
        <w:ind w:hanging="540"/>
        <w:jc w:val="center"/>
        <w:rPr>
          <w:b/>
          <w:bCs/>
          <w:u w:val="single"/>
        </w:rPr>
      </w:pPr>
      <w:r>
        <w:rPr>
          <w:b/>
          <w:bCs/>
          <w:u w:val="single"/>
        </w:rPr>
        <w:t>A képviselő testület ülése</w:t>
      </w:r>
    </w:p>
    <w:p w:rsidR="00504FD6" w:rsidRDefault="00504FD6" w:rsidP="00504FD6">
      <w:pPr>
        <w:pStyle w:val="Szvegtrzsbehzssal2"/>
        <w:ind w:left="0" w:firstLine="0"/>
        <w:jc w:val="center"/>
        <w:rPr>
          <w:u w:val="single"/>
        </w:rPr>
      </w:pPr>
    </w:p>
    <w:p w:rsidR="00504FD6" w:rsidRDefault="00504FD6" w:rsidP="00504FD6">
      <w:pPr>
        <w:pStyle w:val="Szvegtrzsbehzssal2"/>
        <w:ind w:left="0" w:firstLine="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left" w:pos="540"/>
          <w:tab w:val="left" w:pos="1260"/>
        </w:tabs>
        <w:ind w:left="0" w:firstLine="0"/>
      </w:pPr>
      <w:r>
        <w:t>12. §. a.)</w:t>
      </w:r>
      <w:r>
        <w:rPr>
          <w:rStyle w:val="Lbjegyzet-hivatkozs"/>
        </w:rPr>
        <w:footnoteReference w:id="7"/>
      </w:r>
      <w:r>
        <w:t xml:space="preserve"> Zárt ülés megtartását kezdeményezheti: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  <w:tab w:val="left" w:pos="540"/>
        </w:tabs>
        <w:ind w:hanging="540"/>
      </w:pPr>
      <w:r>
        <w:t>polgármester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  <w:tab w:val="left" w:pos="540"/>
        </w:tabs>
        <w:ind w:hanging="540"/>
      </w:pPr>
      <w:r>
        <w:t>képviselő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  <w:tab w:val="left" w:pos="540"/>
        </w:tabs>
        <w:ind w:hanging="540"/>
      </w:pPr>
      <w:r>
        <w:t>jegyző</w:t>
      </w:r>
    </w:p>
    <w:p w:rsidR="00504FD6" w:rsidRDefault="00504FD6" w:rsidP="00504FD6">
      <w:pPr>
        <w:pStyle w:val="Szvegtrzsbehzssal2"/>
        <w:tabs>
          <w:tab w:val="left" w:pos="540"/>
          <w:tab w:val="left" w:pos="1260"/>
        </w:tabs>
        <w:ind w:firstLine="0"/>
      </w:pPr>
      <w:r>
        <w:t>b.) (hatályon kívül helyezve)</w:t>
      </w:r>
    </w:p>
    <w:p w:rsidR="00504FD6" w:rsidRDefault="00504FD6" w:rsidP="00504FD6">
      <w:pPr>
        <w:pStyle w:val="Szvegtrzsbehzssal2"/>
        <w:tabs>
          <w:tab w:val="left" w:pos="540"/>
          <w:tab w:val="left" w:pos="1260"/>
        </w:tabs>
        <w:ind w:firstLine="0"/>
      </w:pPr>
      <w:r>
        <w:t>c.) (hatályon kívül helyezve)</w:t>
      </w:r>
    </w:p>
    <w:p w:rsidR="00504FD6" w:rsidRDefault="00504FD6" w:rsidP="00504FD6">
      <w:pPr>
        <w:pStyle w:val="Szvegtrzsbehzssal2"/>
        <w:ind w:left="900" w:hanging="360"/>
      </w:pPr>
      <w:r>
        <w:t>d.)</w:t>
      </w:r>
      <w:r>
        <w:rPr>
          <w:rStyle w:val="Lbjegyzet-hivatkozs"/>
        </w:rPr>
        <w:footnoteReference w:id="8"/>
      </w:r>
      <w:r>
        <w:t xml:space="preserve"> </w:t>
      </w:r>
      <w:r w:rsidRPr="00307B2B">
        <w:t>Az ülés vezetője az ülés megnyitásakor megállapítj</w:t>
      </w:r>
      <w:r>
        <w:t>a a határozatképességet, mely 7 fős testület esetén minimum 4</w:t>
      </w:r>
      <w:r w:rsidRPr="00307B2B">
        <w:t xml:space="preserve"> fő. Javaslatot tesz a jegyzőkönyv hitelesítők és a jegyzőkönyvvezető személyére.</w:t>
      </w:r>
    </w:p>
    <w:p w:rsidR="00504FD6" w:rsidRDefault="00504FD6" w:rsidP="00504FD6">
      <w:pPr>
        <w:pStyle w:val="Szvegtrzsbehzssal2"/>
        <w:ind w:left="900" w:hanging="360"/>
      </w:pPr>
      <w:r>
        <w:t>e.) Az ülés vezetője javaslatot tesz az ülés napirendjére. A napirendre bármely képviselő is javaslatot tehet. A napirendről a képviselő-testület általában vita nélkül határoz.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/>
      </w:pPr>
      <w:r>
        <w:t>- Minden napirendi pontot külön-külön kell megtárgyalni, külön-külön kell a lehetőséget megadni a kérdések és a hozzászólások megtételére.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/>
      </w:pPr>
      <w:r>
        <w:t xml:space="preserve">- </w:t>
      </w:r>
      <w:r>
        <w:rPr>
          <w:rStyle w:val="Lbjegyzet-hivatkozs"/>
        </w:rPr>
        <w:footnoteReference w:id="9"/>
      </w:r>
      <w:r>
        <w:t>A kérdésekre a választ az előadó adja meg, azt követően kerül sor a vitára. A vitát követően a polgármester összefoglalja az elhangzottakat, s ezt követően kerül sor a döntés meghozatalára. A jegyző bármikor észrevételt tehet, ha törvénysértést tapasztal.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/>
      </w:pPr>
      <w:r>
        <w:t>- Az ülés vezetője az előterjesztésben szereplő és a vitában elhangzott határozati javaslatokat egyenként bocsátja szavazásra úgy, hogy előbb a vitában elhangzott módosító, kiegészítő indítványokról, majd az előterjesztésben szereplő határozati javaslatról döntsön a testület.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/>
      </w:pPr>
      <w:r>
        <w:t>- A polgármester feladata a tanácskozás rendjének biztosítása, ezért figyelmezteti a hozzászólót, ha eltér a tárgyalt témától, a tanácskozáshoz nem illő, másokat sértő a fogalmazása. Rendre utasítja, aki méltatlan magatartást tanúsít. Ismétlődő rendzavarás esetén a terem elhagyására kötelezheti a rendbontót és a képviselő-testület vita nélkül dönt arról, hogy a továbbiakban részt vehet-e a tanácskozáson.</w:t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clear" w:pos="1080"/>
          <w:tab w:val="clear" w:pos="8190"/>
        </w:tabs>
        <w:ind w:left="900"/>
      </w:pPr>
      <w:r>
        <w:rPr>
          <w:rStyle w:val="Lbjegyzet-hivatkozs"/>
        </w:rPr>
        <w:footnoteReference w:id="10"/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720"/>
          <w:tab w:val="clear" w:pos="1080"/>
          <w:tab w:val="clear" w:pos="8190"/>
        </w:tabs>
        <w:ind w:left="900"/>
      </w:pPr>
      <w:r>
        <w:t>A polgármester minden testületi ülésen a napirendi pontok tárgyalása után számoljon be az előző képviselő-testületi ülés óta végzett munkáról, azokról a döntésekről, amelyek végrehajtási ideje lejárt.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Határozathozatal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hanging="54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900"/>
      </w:pPr>
      <w:r>
        <w:t>13. §. a.) A vitát követően a polgármester által ismertetett határozati javaslatokról a képviselő-testület általában egyszerű szótöbbséggel dönt.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firstLine="0"/>
      </w:pPr>
      <w:r>
        <w:t xml:space="preserve"> b.) Minősített többség szükséges az Ötv. 15. §. (1) bekezdésében foglaltakon túl: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munkaterv elfogadásához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titkos szavazás elrendeléséhez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név szerinti szavazás elrendeléséhez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képviselő-testület hatáskörének átruházásához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állásfoglalás sürgősségi indítvány elfogadásához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hitelfelvétel, önkormányzati tulajdonban lévő vagyon értékesítéséhez, megterheléséhez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hanging="540"/>
      </w:pPr>
      <w:r>
        <w:t>helyi népszavazás kiírásához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right" w:pos="720"/>
        </w:tabs>
        <w:ind w:hanging="54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A szavazás módja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900"/>
        </w:tabs>
        <w:ind w:left="720" w:hanging="720"/>
      </w:pPr>
      <w:r>
        <w:t xml:space="preserve">14. </w:t>
      </w:r>
      <w:proofErr w:type="gramStart"/>
      <w:r>
        <w:t>§ .</w:t>
      </w:r>
      <w:proofErr w:type="gramEnd"/>
      <w:r>
        <w:t>a.) A szavazás módja általában nyílt szavazással, kézfelemeléssel történik.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900"/>
        </w:tabs>
        <w:ind w:left="900" w:hanging="360"/>
      </w:pPr>
      <w:r>
        <w:t xml:space="preserve"> b.) A képviselő-testület az </w:t>
      </w:r>
      <w:proofErr w:type="spellStart"/>
      <w:r>
        <w:t>Ötv</w:t>
      </w:r>
      <w:proofErr w:type="spellEnd"/>
      <w:r>
        <w:t xml:space="preserve">-ben foglaltakon túl, </w:t>
      </w:r>
      <w:proofErr w:type="spellStart"/>
      <w:r>
        <w:t>esetenként</w:t>
      </w:r>
      <w:proofErr w:type="spellEnd"/>
      <w:r>
        <w:t xml:space="preserve"> dönthet név szerinti szavazásról. Név szerinti szavazás esetén a jegyző egyenként olvassa fel a képviselők nevét, akik „igen”-</w:t>
      </w:r>
      <w:proofErr w:type="spellStart"/>
      <w:r>
        <w:t>nel</w:t>
      </w:r>
      <w:proofErr w:type="spellEnd"/>
      <w:r>
        <w:t>, „nem”-</w:t>
      </w:r>
      <w:proofErr w:type="spellStart"/>
      <w:r>
        <w:t>mel</w:t>
      </w:r>
      <w:proofErr w:type="spellEnd"/>
      <w:r>
        <w:t xml:space="preserve"> szavaznak, illetőleg „tartózkodnak” a szavazástól. Név szerinti szavazást a polgármester, a jegyző, és bármely képviselő kezdeményezhet. Ügyrendi kérdésben név szerinti szavazást tartani nem lehet.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900"/>
        </w:tabs>
        <w:ind w:left="900" w:hanging="360"/>
      </w:pPr>
      <w:r>
        <w:t>c.) A képviselő-testület titkos szavazást tart: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</w:tabs>
        <w:ind w:left="1080" w:hanging="180"/>
      </w:pPr>
      <w:r>
        <w:t>kinevezés, felmentés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1440"/>
          <w:tab w:val="clear" w:pos="8190"/>
        </w:tabs>
        <w:ind w:left="1080" w:hanging="180"/>
      </w:pPr>
      <w:r>
        <w:t>vezetői megbízás, visszavonás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440"/>
          <w:tab w:val="clear" w:pos="8190"/>
          <w:tab w:val="num" w:pos="1080"/>
        </w:tabs>
        <w:ind w:hanging="540"/>
      </w:pPr>
      <w:r>
        <w:t xml:space="preserve">fegyelmi 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440"/>
          <w:tab w:val="clear" w:pos="8190"/>
          <w:tab w:val="num" w:pos="1080"/>
        </w:tabs>
        <w:ind w:hanging="540"/>
      </w:pPr>
      <w:r>
        <w:t>összeférhetetlenségi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/>
      </w:pPr>
      <w:r>
        <w:t>- kitüntetési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 w:firstLine="0"/>
      </w:pPr>
      <w:r>
        <w:t>ügyekben, valamint azokban az ügyekben, amelyekben a képviselő-testület titkos szavazást rendel el.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900"/>
        </w:tabs>
        <w:ind w:left="90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900"/>
        </w:tabs>
        <w:ind w:left="900" w:hanging="360"/>
      </w:pPr>
      <w:r>
        <w:t>d.) A titkos szavazás módja: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num" w:pos="1440"/>
        </w:tabs>
        <w:ind w:left="720" w:firstLine="0"/>
      </w:pPr>
      <w:r>
        <w:t>Külön helyiség és urna igénybevételével, borítékba helyezett szavazólapokkal történik. A titkos szavazásról jegyzőkönyvet kell készíteni, amely tartalmazza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left="1080" w:firstLine="0"/>
      </w:pPr>
      <w:r>
        <w:t>a szavazás helyét, napját,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left="1080" w:firstLine="0"/>
      </w:pPr>
      <w:r>
        <w:t>a szavazatszámláló bizottság tagjainak nevét és tisztségét,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left="1080" w:firstLine="0"/>
      </w:pPr>
      <w:r>
        <w:t>a szavazás során felmerült körülményeket,</w:t>
      </w:r>
    </w:p>
    <w:p w:rsidR="00504FD6" w:rsidRDefault="00504FD6" w:rsidP="00504FD6">
      <w:pPr>
        <w:pStyle w:val="Szvegtrzsbehzssal2"/>
        <w:numPr>
          <w:ilvl w:val="1"/>
          <w:numId w:val="2"/>
        </w:numPr>
        <w:tabs>
          <w:tab w:val="clear" w:pos="1080"/>
          <w:tab w:val="clear" w:pos="8190"/>
        </w:tabs>
        <w:ind w:left="1080" w:firstLine="0"/>
      </w:pPr>
      <w:r>
        <w:t>a szavazás eredményét.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72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720" w:firstLine="0"/>
      </w:pPr>
      <w:r>
        <w:t>A szavazás lebonyolítására a testület 3 tagú szavazatszámláló bizottságot választ nyílt szavazással. Javaslattételre az ülés vezetője jogosult.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  <w:r>
        <w:t>e.) Ha a szavazás eredménye felől az ülésen kétség merül fel, a polgármester, a jegyző, vagy bármely képviselő javaslatára a szavazást meg kell ismételni.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  <w:r>
        <w:t>f.) Szavazategyenlőség esetén a polgármester szünetet rendel el, majd ezt követően a vita folytatódik és újabb szavazásra kerül sor. Eredménytelenség esetén a téma a következő ülésen kerül ismételt tárgyalásra és szavaztatásra.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  <w:r>
        <w:lastRenderedPageBreak/>
        <w:t>g.) Ha titkos szavazatnál áll elő szavazategyenlőség, a képviselő-testület a következő ülésen ismét szavaz, újabb szavazategyenlőség esetén a szavazás azonnal megismételhető.</w:t>
      </w:r>
    </w:p>
    <w:p w:rsidR="00504FD6" w:rsidRDefault="00504FD6" w:rsidP="00504FD6">
      <w:pPr>
        <w:pStyle w:val="Szvegtrzsbehzssal2"/>
        <w:numPr>
          <w:ilvl w:val="0"/>
          <w:numId w:val="3"/>
        </w:numPr>
        <w:tabs>
          <w:tab w:val="clear" w:pos="1080"/>
          <w:tab w:val="clear" w:pos="8190"/>
        </w:tabs>
        <w:ind w:left="900"/>
      </w:pPr>
      <w:r>
        <w:t>Amennyiben a polgármester elfogadott önkormányzati döntés ismételt megtárgyalását kezdeményezi, úgy indokolt az illetékes bizottság állásfoglalásának beszerzése, illetve szakértő bevonása.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Kérdés, interpelláció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hanging="720"/>
      </w:pPr>
      <w:r>
        <w:t>15. §. A képviselő-testület minden ülésén a meghatározott napirendek tárgyalása után kérdések, interpellációk előterjesztésére van lehetőség.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</w:pPr>
      <w:r>
        <w:t>A kérdést a képviselő-testület tagjai a napirend előadójához, a polgármesterhez, jegyzőhöz intézhetik.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</w:pPr>
      <w:r>
        <w:t>A képviselő-testület tagjai valamely tárgyban interpellációt terjeszthetnek elő. Az interpellációra a választ az interpelláció címzettje adja meg. Ha az interpelláció tárgya valamely intézmény vagy szervezet, -amennyiben az ülésen jelen van annak vezetője- úgy a válasz megadása a vezető hatáskörébe tartozik.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</w:pPr>
      <w:r>
        <w:t>A kérdésre, illetve interpellációra adott válasz elfogadásáról először a kérdező, interpelláló nyilatkozik, annak elfogadásáról a testület nyílt szavazással egyszerű szótöbbséggel dönt.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</w:pPr>
      <w:r>
        <w:t>A képviselő-testület a válasz írásban való megadásához akkor járul hozzá, ha részletesebb vizsgálatot igényel a válasz megadása. Az írásbeli választ 15 napon belül meg kell küldeni és a következő ülésen a képviselő-testületet tájékoztatni kell.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Jegyzőkönyv a képviselő-testületi ülésről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360"/>
      </w:pPr>
      <w:r>
        <w:t>16. §. A képviselő-testület üléséről a jegyzőkönyvet a jegyző készíti el. A jegyzőkönyv 3 példányban készül, melynek eredeti példányához csatolni kell: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left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  <w:t>a meghívót,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</w:r>
      <w:r>
        <w:rPr>
          <w:rStyle w:val="Lbjegyzet-hivatkozs"/>
        </w:rPr>
        <w:footnoteReference w:id="11"/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  <w:t>jelenléti ívet,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  <w:t>jegyzőkönyvbe nem foglalt önkormányzati rendelet hiteles példányát,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  <w:t>hatósági ügyben hozott önkormányzati alakszerű határozat 1 példányát,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  <w:t>írásban előterjesztett képviselői indítványokat, interpellációkat,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  <w:r>
        <w:t>•</w:t>
      </w:r>
      <w:r>
        <w:tab/>
        <w:t>a jegyző jogszabálysértésre vonatkozó észrevételeit.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630" w:hanging="270"/>
        <w:jc w:val="left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left"/>
      </w:pPr>
    </w:p>
    <w:p w:rsidR="00504FD6" w:rsidRDefault="00504FD6" w:rsidP="00504FD6">
      <w:pPr>
        <w:pStyle w:val="Szvegtrzsbehzssal2"/>
        <w:numPr>
          <w:ilvl w:val="0"/>
          <w:numId w:val="5"/>
        </w:numPr>
        <w:tabs>
          <w:tab w:val="clear" w:pos="720"/>
          <w:tab w:val="clear" w:pos="1080"/>
          <w:tab w:val="clear" w:pos="8190"/>
          <w:tab w:val="num" w:pos="700"/>
        </w:tabs>
        <w:ind w:left="540" w:hanging="180"/>
        <w:jc w:val="left"/>
      </w:pPr>
      <w:r>
        <w:t>A jegyző a testületi ülések jegyzőkönyveit mellékleteivel együtt évente bekötteti.</w:t>
      </w:r>
    </w:p>
    <w:p w:rsidR="00504FD6" w:rsidRDefault="00504FD6" w:rsidP="00504FD6">
      <w:pPr>
        <w:pStyle w:val="Szvegtrzsbehzssal2"/>
        <w:numPr>
          <w:ilvl w:val="0"/>
          <w:numId w:val="5"/>
        </w:numPr>
        <w:tabs>
          <w:tab w:val="clear" w:pos="720"/>
          <w:tab w:val="clear" w:pos="1080"/>
          <w:tab w:val="clear" w:pos="8190"/>
          <w:tab w:val="num" w:pos="700"/>
        </w:tabs>
        <w:ind w:left="714" w:hanging="354"/>
      </w:pPr>
      <w:r>
        <w:t>A képviselő-testület üléseinek jegyzőkönyvei, dokumentumai a községházán megtekinthetők, de azok egyéb célra ki nem adhatók.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num" w:pos="700"/>
        </w:tabs>
        <w:ind w:left="360" w:firstLine="0"/>
        <w:jc w:val="left"/>
      </w:pPr>
      <w:r>
        <w:t>c.) A jegyzőkönyvnek tartalmazni kell: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num" w:pos="700"/>
        </w:tabs>
        <w:ind w:firstLine="132"/>
        <w:jc w:val="left"/>
      </w:pPr>
      <w:r>
        <w:t>Az Ötv. 17. §. (1) bekezdésén túl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132"/>
        <w:jc w:val="left"/>
      </w:pPr>
      <w:r>
        <w:t>•</w:t>
      </w:r>
      <w:r>
        <w:tab/>
        <w:t>az ülés helyét, idejét,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132"/>
        <w:jc w:val="left"/>
      </w:pPr>
      <w:r>
        <w:t>•</w:t>
      </w:r>
      <w:r>
        <w:tab/>
        <w:t>távol maradt képviselők nevét,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132"/>
        <w:jc w:val="left"/>
      </w:pPr>
      <w:r>
        <w:t>•</w:t>
      </w:r>
      <w:r>
        <w:tab/>
        <w:t>napirendi pontonként az előadók nevét,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132"/>
        <w:jc w:val="left"/>
      </w:pPr>
      <w:r>
        <w:t>•</w:t>
      </w:r>
      <w:r>
        <w:tab/>
        <w:t>szóbeli előterjesztés esetén annak rövid tartalmát és mondanivalójuk lényegét,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686"/>
        </w:tabs>
        <w:ind w:left="1260" w:hanging="546"/>
      </w:pPr>
      <w:r>
        <w:t>•</w:t>
      </w:r>
      <w:r>
        <w:tab/>
        <w:t>az elhangzott bejelentéseket, interpellációkat, kérdéseket, valamint azokkal kapcsolatos válaszokat, illetve határozatokat,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132"/>
        <w:jc w:val="left"/>
      </w:pPr>
      <w:r>
        <w:t>•</w:t>
      </w:r>
      <w:r>
        <w:tab/>
        <w:t>a képviselő kérésére véleményének rögzítését,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132"/>
        <w:jc w:val="left"/>
      </w:pPr>
      <w:r>
        <w:t>•</w:t>
      </w:r>
      <w:r>
        <w:tab/>
        <w:t>a határozatok szó szerinti szövegét, a végrehajtás felelősét és határidejét,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32"/>
        </w:tabs>
        <w:ind w:left="1260" w:hanging="574"/>
      </w:pPr>
      <w:r>
        <w:t>•</w:t>
      </w:r>
      <w:r>
        <w:tab/>
        <w:t>név szerinti szavazásnál a jegyzőkönyvben is név szerint kell rögzíteni a szavazatokat.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hanging="360"/>
      </w:pPr>
      <w:r>
        <w:t>d.) A képviselő-testület ülésének jegyzőkönyvét a polgármester, a jegyző és 2 fő jegyzőkönyv hitelesítő írja alá.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  <w:jc w:val="left"/>
      </w:pPr>
      <w:r>
        <w:t xml:space="preserve">A zárt ülésen hozott határozatról a polgármester adhat tájékoztatást. 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</w:pPr>
      <w:r>
        <w:t>A képviselő testület ügydöntő határozatairól –a jegyzőkönyv elkészülte után- jegyzőkönyvi kivonatot kell készíteni és megküldeni a döntésben érdekeltek részére.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</w:pPr>
      <w:r>
        <w:t>A hatósági ügyben hozott döntésről az ügyfél számára alakszerű határozatot kell küldeni.</w:t>
      </w:r>
    </w:p>
    <w:p w:rsidR="00504FD6" w:rsidRDefault="00504FD6" w:rsidP="00504FD6">
      <w:pPr>
        <w:pStyle w:val="Szvegtrzsbehzssal2"/>
        <w:numPr>
          <w:ilvl w:val="0"/>
          <w:numId w:val="4"/>
        </w:numPr>
        <w:tabs>
          <w:tab w:val="clear" w:pos="1080"/>
          <w:tab w:val="clear" w:pos="8190"/>
          <w:tab w:val="left" w:pos="1260"/>
        </w:tabs>
        <w:jc w:val="left"/>
      </w:pPr>
      <w:r>
        <w:t>A képviselő-testület döntéseiről nyilvántartást kell vezetni, mely a jegyző feladata.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90"/>
        <w:jc w:val="left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left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191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numPr>
          <w:ilvl w:val="0"/>
          <w:numId w:val="1"/>
        </w:numPr>
        <w:tabs>
          <w:tab w:val="clear" w:pos="1080"/>
          <w:tab w:val="clear" w:pos="8190"/>
          <w:tab w:val="right" w:pos="180"/>
        </w:tabs>
        <w:ind w:left="-540" w:firstLine="0"/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191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191"/>
        <w:jc w:val="center"/>
        <w:rPr>
          <w:b/>
          <w:bCs/>
        </w:rPr>
      </w:pPr>
      <w:r>
        <w:rPr>
          <w:b/>
          <w:bCs/>
        </w:rPr>
        <w:t>A KÉPVISELŐ-TESTÜLET DÖNTÉSEI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191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191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191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191"/>
        <w:jc w:val="center"/>
        <w:rPr>
          <w:b/>
          <w:bCs/>
          <w:u w:val="single"/>
        </w:rPr>
      </w:pPr>
      <w:r>
        <w:rPr>
          <w:b/>
          <w:bCs/>
          <w:u w:val="single"/>
        </w:rPr>
        <w:t>Határozat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540"/>
      </w:pPr>
      <w:r>
        <w:t>17. §</w:t>
      </w:r>
      <w:r>
        <w:tab/>
        <w:t xml:space="preserve"> A képviselő-testület határozat formájában hoz döntést, ha feladatot határoz meg, valamely ügyet, beszámolót, tájékoztatót jóváhagy, elfogad, személyi ügyekben kinevez, megbíz, megválaszt, munkajogi felelősségi, fegyelmi és segélyezési ügyekben hoz döntést.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  <w:jc w:val="center"/>
        <w:rPr>
          <w:b/>
          <w:bCs/>
          <w:u w:val="single"/>
        </w:rPr>
      </w:pPr>
      <w:r>
        <w:rPr>
          <w:b/>
          <w:bCs/>
          <w:u w:val="single"/>
        </w:rPr>
        <w:t>Állásfoglalás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540"/>
      </w:pPr>
      <w:r>
        <w:t>18. §. Állásfoglalás a képviselő-testület vélemény nyilvánításának írásos módja, valamilyen vitás tárgykörben, melyhez nem szükséges határozat vagy rendeletalkotás. Az állásfoglalást a képviselő-testület minden esetben nyílt szavazással, vita nélkül egyszerű szótöbbséggel hozza meg, melyet az ülés jegyzőkönyvében rögzít.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Rendeletalkotás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12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080" w:hanging="1080"/>
      </w:pPr>
      <w:r>
        <w:t xml:space="preserve">19. </w:t>
      </w:r>
      <w:proofErr w:type="gramStart"/>
      <w:r>
        <w:t>§  a.</w:t>
      </w:r>
      <w:proofErr w:type="gramEnd"/>
      <w:r>
        <w:t>) A rendeletalkotást kezdeményezheti bármely képviselő, polgármester, a jegyző, az önkormányzat valamely bizottsága. A kezdeményezést, az indítványt a polgármesterhez kell írásban benyújtani.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  <w:tab w:val="left" w:pos="1440"/>
        </w:tabs>
        <w:ind w:left="1080" w:hanging="360"/>
      </w:pPr>
      <w:r>
        <w:t xml:space="preserve">b.) A képviselő-testület állást foglal a rendelettervezet elkészítéséről, meghatározza az előkészítés menetét, az egyeztetés módját, a vitafórumok rendjét, a tervezet elkészítésének határidejét. 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  <w:tab w:val="left" w:pos="1440"/>
        </w:tabs>
        <w:ind w:left="1080" w:hanging="360"/>
      </w:pPr>
      <w:r>
        <w:tab/>
        <w:t>A rendelet megszövegezése, jogelméleti, jogalkotási szabályok betartása mellett a jegyző feladata.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  <w:tab w:val="left" w:pos="1440"/>
        </w:tabs>
        <w:ind w:left="1080" w:hanging="360"/>
      </w:pPr>
      <w:r>
        <w:tab/>
        <w:t>A rendelet-tervezetet a polgármester, illetőleg a jegyző terjeszti a képviselő-testület elé megvitatás és elfogadás végett.</w:t>
      </w:r>
    </w:p>
    <w:p w:rsidR="00504FD6" w:rsidRDefault="00504FD6" w:rsidP="00504FD6">
      <w:pPr>
        <w:pStyle w:val="Szvegtrzsbehzssal2"/>
        <w:numPr>
          <w:ilvl w:val="0"/>
          <w:numId w:val="5"/>
        </w:numPr>
        <w:tabs>
          <w:tab w:val="clear" w:pos="8190"/>
          <w:tab w:val="left" w:pos="1440"/>
        </w:tabs>
        <w:ind w:left="1080"/>
      </w:pPr>
      <w:r>
        <w:rPr>
          <w:rStyle w:val="Lbjegyzet-hivatkozs"/>
        </w:rPr>
        <w:footnoteReference w:id="12"/>
      </w:r>
      <w:r w:rsidRPr="00442993">
        <w:t xml:space="preserve">Az önkormányzati rendeletet a </w:t>
      </w:r>
      <w:r>
        <w:t>K</w:t>
      </w:r>
      <w:r w:rsidRPr="00442993">
        <w:t>özségháza hirdetőtábláján kell kihirdetni</w:t>
      </w:r>
      <w:r>
        <w:t xml:space="preserve">. A rendelet ezen túl megjelentethető </w:t>
      </w:r>
      <w:r w:rsidRPr="00442993">
        <w:t xml:space="preserve">a helyi önkormányzat kiadványában </w:t>
      </w:r>
      <w:r>
        <w:t>é</w:t>
      </w:r>
      <w:r w:rsidRPr="00442993">
        <w:t xml:space="preserve">s </w:t>
      </w:r>
      <w:r>
        <w:t>az önkormányzat honlapján is.</w:t>
      </w:r>
    </w:p>
    <w:p w:rsidR="00504FD6" w:rsidRPr="006E0F89" w:rsidRDefault="00504FD6" w:rsidP="00504FD6">
      <w:pPr>
        <w:pStyle w:val="Szvegtrzsbehzssal2"/>
        <w:numPr>
          <w:ilvl w:val="0"/>
          <w:numId w:val="5"/>
        </w:numPr>
        <w:tabs>
          <w:tab w:val="clear" w:pos="1080"/>
          <w:tab w:val="clear" w:pos="8190"/>
          <w:tab w:val="left" w:pos="1260"/>
          <w:tab w:val="left" w:pos="1440"/>
        </w:tabs>
        <w:ind w:left="1080"/>
      </w:pPr>
      <w:r>
        <w:t>A jegyzőnek feladatként határozza meg a képviselő-testület, hogy az önkormányzati rendeleteket érintő egyéb jogszabályi változások, valamint a helyi életviszonyokban bekövetkezett változások esetén jelezze a módosítások szükségességét.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540"/>
        </w:tabs>
        <w:ind w:left="0" w:firstLine="0"/>
        <w:jc w:val="center"/>
        <w:rPr>
          <w:b/>
          <w:bCs/>
        </w:rPr>
      </w:pPr>
      <w:r>
        <w:rPr>
          <w:b/>
          <w:bCs/>
        </w:rPr>
        <w:t>V.   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-720" w:firstLine="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jc w:val="center"/>
        <w:rPr>
          <w:b/>
          <w:bCs/>
        </w:rPr>
      </w:pPr>
      <w:r>
        <w:rPr>
          <w:b/>
          <w:bCs/>
        </w:rPr>
        <w:t>KÖZSÉGI FÓRUMOK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jc w:val="center"/>
        <w:rPr>
          <w:b/>
          <w:bCs/>
        </w:rPr>
      </w:pPr>
    </w:p>
    <w:p w:rsidR="00504FD6" w:rsidRPr="000E762A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jc w:val="center"/>
        <w:rPr>
          <w:b/>
          <w:bCs/>
          <w:u w:val="single"/>
        </w:rPr>
      </w:pPr>
      <w:r w:rsidRPr="000E762A">
        <w:rPr>
          <w:b/>
          <w:bCs/>
          <w:u w:val="single"/>
        </w:rPr>
        <w:t>Falugyűlés, közmeghallgatás</w:t>
      </w:r>
    </w:p>
    <w:p w:rsidR="00504FD6" w:rsidRPr="000E762A" w:rsidRDefault="00504FD6" w:rsidP="00504FD6">
      <w:pPr>
        <w:pStyle w:val="Szvegtrzsbehzssal2"/>
        <w:tabs>
          <w:tab w:val="clear" w:pos="1080"/>
          <w:tab w:val="clear" w:pos="8190"/>
        </w:tabs>
        <w:ind w:left="180" w:hanging="1080"/>
        <w:jc w:val="center"/>
      </w:pPr>
    </w:p>
    <w:p w:rsidR="00504FD6" w:rsidRPr="00802E1F" w:rsidRDefault="00504FD6" w:rsidP="00504FD6">
      <w:pPr>
        <w:pStyle w:val="Szvegtrzsbehzssal2"/>
        <w:ind w:left="900" w:hanging="900"/>
      </w:pPr>
      <w:r w:rsidRPr="000E762A">
        <w:t>20. §. a.)</w:t>
      </w:r>
      <w:r>
        <w:rPr>
          <w:rStyle w:val="Lbjegyzet-hivatkozs"/>
        </w:rPr>
        <w:footnoteReference w:id="13"/>
      </w:r>
      <w:r w:rsidRPr="000E762A">
        <w:t xml:space="preserve"> </w:t>
      </w:r>
      <w:r w:rsidRPr="00802E1F">
        <w:t xml:space="preserve">A képviselő-testület évente </w:t>
      </w:r>
      <w:proofErr w:type="spellStart"/>
      <w:r w:rsidRPr="00802E1F">
        <w:t>közmeghallgatást</w:t>
      </w:r>
      <w:proofErr w:type="spellEnd"/>
      <w:r w:rsidRPr="00802E1F">
        <w:t xml:space="preserve"> tart, melynek időpontját a munkaterv határozza meg. A közmeghallgatás időpontjának kihirdetése plakátok útján és az önkormányzat honlapján történik.</w:t>
      </w:r>
    </w:p>
    <w:p w:rsidR="00504FD6" w:rsidRPr="000E762A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  <w:r>
        <w:t xml:space="preserve">b) </w:t>
      </w:r>
      <w:r>
        <w:rPr>
          <w:rStyle w:val="Lbjegyzet-hivatkozs"/>
        </w:rPr>
        <w:footnoteReference w:id="14"/>
      </w:r>
      <w:r>
        <w:t>A közmeghallgatás időpontjáról és annak napirendjéről a pártok, társadalmi szervezetek, intézmények, gazdasági egységek vezetői írásban értesülnek.</w:t>
      </w:r>
    </w:p>
    <w:p w:rsidR="00504FD6" w:rsidRPr="000E762A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  <w:r w:rsidRPr="000E762A">
        <w:t>c.) A közmeghallgatás célja, hogy az állampolgárok, szervezetek közérdekű ügyekben közvetlenül fordulhassanak a testülethez, ne csak a hivatali apparátus útján.</w:t>
      </w:r>
    </w:p>
    <w:p w:rsidR="00504FD6" w:rsidRPr="000E762A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</w:pPr>
      <w:r w:rsidRPr="000E762A">
        <w:lastRenderedPageBreak/>
        <w:t>d.) A közmeghallgatás keretében ismertetni kell a pénzügyi gazdálkodás helyzetét, fejlesztési lehetőségeket. Ki kell kérni a lakosság véleményét a fejlesztési igényekre vonatkozóan.</w:t>
      </w:r>
    </w:p>
    <w:p w:rsidR="00504FD6" w:rsidRPr="000E762A" w:rsidRDefault="00504FD6" w:rsidP="00504FD6">
      <w:pPr>
        <w:pStyle w:val="Szvegtrzs"/>
        <w:ind w:left="900" w:hanging="360"/>
      </w:pPr>
      <w:r>
        <w:t>e.) A k</w:t>
      </w:r>
      <w:r w:rsidRPr="000E762A">
        <w:t>épviselő-testület a lakosság jelentős részét érintő kérdésekben szükség</w:t>
      </w:r>
      <w:r>
        <w:t xml:space="preserve"> esetén falugyűlést is tarthat.</w:t>
      </w:r>
    </w:p>
    <w:p w:rsidR="00504FD6" w:rsidRPr="000E762A" w:rsidRDefault="00504FD6" w:rsidP="00504FD6">
      <w:pPr>
        <w:pStyle w:val="Szvegtrzsbehzssal2"/>
        <w:numPr>
          <w:ilvl w:val="0"/>
          <w:numId w:val="8"/>
        </w:numPr>
        <w:tabs>
          <w:tab w:val="clear" w:pos="720"/>
          <w:tab w:val="clear" w:pos="1080"/>
          <w:tab w:val="clear" w:pos="8190"/>
        </w:tabs>
        <w:ind w:left="900"/>
      </w:pPr>
      <w:r w:rsidRPr="000E762A">
        <w:t>Az említett fórumokon a felmerült kérdésekben a választ a polgármester adja meg. Ha a felmerült közérdekű ügyben érdemi válasz nem adható, a képviselő-testület vagy tisztségviselője, bizottsága köteles azt megvizsgálni és a kérdés feltevőt az eredményről 15 napon belül írásban tájékoztatni.</w:t>
      </w:r>
    </w:p>
    <w:p w:rsidR="00504FD6" w:rsidRPr="000E762A" w:rsidRDefault="00504FD6" w:rsidP="00504FD6">
      <w:pPr>
        <w:pStyle w:val="Szvegtrzsbehzssal2"/>
        <w:numPr>
          <w:ilvl w:val="0"/>
          <w:numId w:val="8"/>
        </w:numPr>
        <w:tabs>
          <w:tab w:val="clear" w:pos="720"/>
          <w:tab w:val="clear" w:pos="1080"/>
          <w:tab w:val="clear" w:pos="8190"/>
        </w:tabs>
        <w:ind w:left="900"/>
      </w:pPr>
      <w:r w:rsidRPr="000E762A">
        <w:t xml:space="preserve">Mindkét fórum esetében az előadó a polgármester, levezető a képviselő-testület egy megbízott tagja. 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90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</w:pPr>
    </w:p>
    <w:p w:rsidR="00504FD6" w:rsidRDefault="00504FD6" w:rsidP="00504FD6">
      <w:pPr>
        <w:pStyle w:val="Szvegtrzsbehzssal2"/>
        <w:numPr>
          <w:ilvl w:val="3"/>
          <w:numId w:val="8"/>
        </w:numPr>
        <w:tabs>
          <w:tab w:val="clear" w:pos="1080"/>
          <w:tab w:val="clear" w:pos="8190"/>
          <w:tab w:val="left" w:pos="540"/>
        </w:tabs>
        <w:ind w:hanging="3240"/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center"/>
        <w:rPr>
          <w:b/>
          <w:bCs/>
        </w:rPr>
      </w:pPr>
      <w:r>
        <w:rPr>
          <w:b/>
          <w:bCs/>
        </w:rPr>
        <w:t xml:space="preserve">A KÉPVISELŐ-TESTÜLET BIZOTTSÁGAI  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80" w:hanging="900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540"/>
      </w:pPr>
      <w:r>
        <w:t>21. §. A képviselő-testület működése, feladatellátása, hatáskörei jobb érvényesítése érdekében bizottságokat hoz létre. További célja, hogy a bizottságok működésével a választott képviselőkön túl, a demokráciát kiszélesítve helyi állampolgárokat vonja be az önkormányzat döntési mechanizmusába.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hanging="540"/>
      </w:pPr>
    </w:p>
    <w:p w:rsidR="00504FD6" w:rsidRDefault="00504FD6" w:rsidP="00504FD6">
      <w:pPr>
        <w:pStyle w:val="Szvegtrzs"/>
        <w:tabs>
          <w:tab w:val="left" w:pos="1080"/>
        </w:tabs>
        <w:ind w:firstLine="540"/>
      </w:pPr>
      <w:r>
        <w:t>a.)</w:t>
      </w:r>
      <w:r>
        <w:tab/>
        <w:t>Kistokaj K</w:t>
      </w:r>
      <w:r w:rsidRPr="009234E7">
        <w:t>özség Önkormányzatának bizottságai:</w:t>
      </w:r>
    </w:p>
    <w:p w:rsidR="00504FD6" w:rsidRDefault="00504FD6" w:rsidP="00504FD6">
      <w:pPr>
        <w:pStyle w:val="Szvegtrzs"/>
        <w:tabs>
          <w:tab w:val="left" w:pos="1080"/>
        </w:tabs>
        <w:ind w:firstLine="540"/>
      </w:pPr>
      <w:r>
        <w:tab/>
        <w:t>- Szociális és Kulturális Bizottság</w:t>
      </w:r>
    </w:p>
    <w:p w:rsidR="00504FD6" w:rsidRDefault="00504FD6" w:rsidP="00504FD6">
      <w:pPr>
        <w:pStyle w:val="Szvegtrzs"/>
        <w:tabs>
          <w:tab w:val="left" w:pos="1080"/>
        </w:tabs>
        <w:ind w:left="1080"/>
      </w:pPr>
      <w:r>
        <w:t>- Pénzügyi és Fejlesztési Bizottság</w:t>
      </w:r>
    </w:p>
    <w:p w:rsidR="00504FD6" w:rsidRDefault="00504FD6" w:rsidP="00504FD6">
      <w:pPr>
        <w:pStyle w:val="Szvegtrzs"/>
        <w:tabs>
          <w:tab w:val="clear" w:pos="8190"/>
        </w:tabs>
        <w:ind w:left="1080"/>
      </w:pPr>
      <w:r>
        <w:t>- Ügyrendi Bizottság</w:t>
      </w:r>
    </w:p>
    <w:p w:rsidR="00504FD6" w:rsidRDefault="00504FD6" w:rsidP="00504FD6">
      <w:pPr>
        <w:pStyle w:val="Szvegtrzsbehzssal2"/>
        <w:tabs>
          <w:tab w:val="clear" w:pos="8190"/>
        </w:tabs>
        <w:ind w:left="900" w:firstLine="0"/>
      </w:pPr>
    </w:p>
    <w:p w:rsidR="00504FD6" w:rsidRDefault="00504FD6" w:rsidP="00504FD6">
      <w:pPr>
        <w:pStyle w:val="Szvegtrzsbehzssal2"/>
        <w:tabs>
          <w:tab w:val="clear" w:pos="8190"/>
        </w:tabs>
        <w:ind w:left="1080" w:hanging="540"/>
      </w:pPr>
    </w:p>
    <w:p w:rsidR="00504FD6" w:rsidRDefault="00504FD6" w:rsidP="00504FD6">
      <w:pPr>
        <w:pStyle w:val="Szvegtrzsbehzssal2"/>
        <w:numPr>
          <w:ilvl w:val="0"/>
          <w:numId w:val="9"/>
        </w:numPr>
        <w:tabs>
          <w:tab w:val="clear" w:pos="540"/>
          <w:tab w:val="clear" w:pos="8190"/>
        </w:tabs>
        <w:ind w:firstLine="0"/>
      </w:pPr>
      <w:r>
        <w:t>A bizottságok létszámát a testület határozattal állapítja meg.</w:t>
      </w:r>
    </w:p>
    <w:p w:rsidR="00504FD6" w:rsidRDefault="00504FD6" w:rsidP="00504FD6">
      <w:pPr>
        <w:pStyle w:val="Szvegtrzs"/>
        <w:ind w:left="1260" w:hanging="720"/>
      </w:pPr>
      <w:r>
        <w:t>c.)</w:t>
      </w:r>
      <w:r>
        <w:rPr>
          <w:rStyle w:val="Lbjegyzet-hivatkozs"/>
        </w:rPr>
        <w:footnoteReference w:id="15"/>
      </w:r>
      <w:r>
        <w:t xml:space="preserve"> - A bizottságok üléseiket a képviselő-testület munkatervében </w:t>
      </w:r>
      <w:proofErr w:type="gramStart"/>
      <w:r>
        <w:t>meghatározottak  szerint</w:t>
      </w:r>
      <w:proofErr w:type="gramEnd"/>
      <w:r>
        <w:t>, illetve szükség szerint tartják.</w:t>
      </w:r>
    </w:p>
    <w:p w:rsidR="00504FD6" w:rsidRDefault="00504FD6" w:rsidP="00504FD6">
      <w:pPr>
        <w:pStyle w:val="Szvegtrzs"/>
        <w:ind w:left="1080"/>
      </w:pPr>
      <w:r>
        <w:t>- A bizottságok ülését –a Polgármesteri Hivatal útján– az elnök hívja össze.</w:t>
      </w:r>
    </w:p>
    <w:p w:rsidR="00504FD6" w:rsidRDefault="00504FD6" w:rsidP="00504FD6">
      <w:pPr>
        <w:pStyle w:val="Szvegtrzs"/>
        <w:ind w:left="1080"/>
      </w:pPr>
      <w:r>
        <w:t>- A bizottságok ülései nyilvánosak, a zárt ülésre vonatkozó szabályokat a bizottságok esetében is alkalmazni kell.</w:t>
      </w:r>
    </w:p>
    <w:p w:rsidR="00504FD6" w:rsidRDefault="00504FD6" w:rsidP="00504FD6">
      <w:pPr>
        <w:pStyle w:val="Szvegtrzs"/>
        <w:ind w:left="1080"/>
      </w:pPr>
      <w:r>
        <w:t xml:space="preserve">- A bizottságok határozathozatalára a képviselő-testületre vonatkozó szabályokat kell alkalmazni. </w:t>
      </w:r>
    </w:p>
    <w:p w:rsidR="00504FD6" w:rsidRDefault="00504FD6" w:rsidP="00504FD6">
      <w:pPr>
        <w:pStyle w:val="Szvegtrzs"/>
        <w:ind w:left="1080"/>
      </w:pPr>
      <w:r>
        <w:t xml:space="preserve">- A bizottságok a képviselő-testület feladat- és hatáskörébe tartozó napirend előkészítésekor, véleményezésekor állásfoglalást alakítanak ki. </w:t>
      </w:r>
    </w:p>
    <w:p w:rsidR="00504FD6" w:rsidRDefault="00504FD6" w:rsidP="00504FD6">
      <w:pPr>
        <w:pStyle w:val="Szvegtrzs"/>
        <w:ind w:left="1080"/>
      </w:pPr>
      <w:r>
        <w:t>- A bizottságok döntéseinek előterjesztője a képviselő-testület ülésén a bizottság elnöke, távollétében az általa megbízott személy.</w:t>
      </w:r>
    </w:p>
    <w:p w:rsidR="00504FD6" w:rsidRDefault="00504FD6" w:rsidP="00504FD6">
      <w:pPr>
        <w:pStyle w:val="Szvegtrzs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 w:hanging="540"/>
      </w:pPr>
      <w:r>
        <w:t>d.)</w:t>
      </w:r>
      <w:r>
        <w:rPr>
          <w:rStyle w:val="Lbjegyzet-hivatkozs"/>
        </w:rPr>
        <w:footnoteReference w:id="16"/>
      </w:r>
      <w:r>
        <w:t xml:space="preserve"> </w:t>
      </w:r>
      <w:r>
        <w:rPr>
          <w:rStyle w:val="Lbjegyzet-hivatkozs"/>
        </w:rPr>
        <w:footnoteReference w:id="17"/>
      </w:r>
      <w:r w:rsidRPr="00F844CB">
        <w:t xml:space="preserve"> </w:t>
      </w:r>
      <w:r>
        <w:rPr>
          <w:rStyle w:val="Lbjegyzet-hivatkozs"/>
        </w:rPr>
        <w:footnoteReference w:id="18"/>
      </w:r>
      <w:r w:rsidRPr="0003096E">
        <w:t>A bizottságok feladatait</w:t>
      </w:r>
      <w:r>
        <w:t xml:space="preserve"> a rendelet 1. számú melléklete</w:t>
      </w:r>
      <w:r w:rsidRPr="0003096E">
        <w:t>, a bizottságok elnökének, tag</w:t>
      </w:r>
      <w:r>
        <w:t>jainak nevét a rendelet 2. számú függeléke</w:t>
      </w:r>
      <w:r w:rsidRPr="0003096E">
        <w:t xml:space="preserve"> tartalmazza.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  <w:jc w:val="center"/>
        <w:rPr>
          <w:b/>
          <w:bCs/>
        </w:rPr>
      </w:pPr>
      <w:r>
        <w:rPr>
          <w:b/>
          <w:bCs/>
        </w:rPr>
        <w:t>VII. 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center"/>
        <w:rPr>
          <w:b/>
          <w:bCs/>
        </w:rPr>
      </w:pPr>
      <w:r>
        <w:rPr>
          <w:b/>
          <w:bCs/>
        </w:rPr>
        <w:t>A KÉPVISELŐ-TESTÜLET TISZTSÉGVISELŐI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A polgármester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08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108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900" w:hanging="900"/>
      </w:pPr>
      <w:r>
        <w:t xml:space="preserve">22. §. a.) A polgármester tisztségét </w:t>
      </w:r>
      <w:proofErr w:type="spellStart"/>
      <w:r>
        <w:t>főállásban</w:t>
      </w:r>
      <w:proofErr w:type="spellEnd"/>
      <w:r>
        <w:t xml:space="preserve"> látja el. Munkabérét a vonatkozó jogszabályok alapján a képviselő-testület módosítja az Ügyrendi Bizottság javaslata alapján.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900" w:hanging="900"/>
      </w:pPr>
      <w:r>
        <w:tab/>
      </w:r>
      <w:r>
        <w:rPr>
          <w:rStyle w:val="Lbjegyzet-hivatkozs"/>
        </w:rPr>
        <w:footnoteReference w:id="19"/>
      </w:r>
      <w:r>
        <w:t>A polgármester foglalkoztatási jogviszonya tekintetében a közszolgálati tisztviselőkről szóló törvény köztisztviselőkre vonatkozó előírásait kell alkalmazni.”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Default="00504FD6" w:rsidP="00504FD6">
      <w:pPr>
        <w:pStyle w:val="Szvegtrzsbehzssal2"/>
        <w:tabs>
          <w:tab w:val="clear" w:pos="8190"/>
        </w:tabs>
        <w:ind w:firstLine="0"/>
      </w:pPr>
      <w:r>
        <w:t>b.) A polgármester feladatai: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a képviselő-testület döntései szerint és a saját önkormányzati jogkörében irányítja a képviselő-testület hivatalát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az általa meghatározott körben egyetértési jogot gyakorol a jegyző hatáskörébe tartozó kinevezés, vezetői megbízás stb. esetén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biztosítja az önkormányzat demokratikus működését, széles körű nyilvánosságát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feladata a településfejlesztés, a közszolgáltatások szervezése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segíti a települési képviselők, bizottságok munkáját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együttműködik a társadalmi szervezetekkel, különösen a lakosság önszerveződő közösségeivel.</w:t>
      </w:r>
    </w:p>
    <w:p w:rsidR="00504FD6" w:rsidRDefault="00504FD6" w:rsidP="00504FD6">
      <w:pPr>
        <w:pStyle w:val="Szvegtrzsbehzssal2"/>
        <w:tabs>
          <w:tab w:val="clear" w:pos="819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360"/>
        <w:rPr>
          <w:b/>
          <w:bCs/>
          <w:u w:val="single"/>
        </w:rPr>
      </w:pPr>
      <w:r>
        <w:t>c.)</w:t>
      </w:r>
      <w:r>
        <w:rPr>
          <w:rStyle w:val="Lbjegyzet-hivatkozs"/>
        </w:rPr>
        <w:footnoteReference w:id="20"/>
      </w:r>
      <w:r>
        <w:t xml:space="preserve"> </w:t>
      </w:r>
      <w:r w:rsidRPr="0003096E">
        <w:t xml:space="preserve">A </w:t>
      </w:r>
      <w:r>
        <w:t>p</w:t>
      </w:r>
      <w:r w:rsidRPr="0003096E">
        <w:t xml:space="preserve">olgármester fogadónapot tart, hetente </w:t>
      </w:r>
      <w:r>
        <w:t>szerdai</w:t>
      </w:r>
      <w:r w:rsidRPr="0003096E">
        <w:t xml:space="preserve"> napon teljes munkaidőben.</w:t>
      </w:r>
      <w:r>
        <w:t>”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  <w:rPr>
          <w:b/>
          <w:bCs/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  <w:rPr>
          <w:b/>
          <w:bCs/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  <w:rPr>
          <w:b/>
          <w:bCs/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  <w:rPr>
          <w:b/>
          <w:bCs/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hanging="900"/>
        <w:jc w:val="center"/>
        <w:rPr>
          <w:b/>
          <w:bCs/>
          <w:u w:val="single"/>
        </w:rPr>
      </w:pPr>
      <w:r>
        <w:rPr>
          <w:b/>
          <w:bCs/>
          <w:u w:val="single"/>
        </w:rPr>
        <w:t>Alpolgármester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540"/>
      </w:pPr>
      <w:r>
        <w:t>23. §.  A képviselő-testület alpolgármestert választ, aki feladatát társadalmi megbízatásban látja el.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540"/>
        <w:jc w:val="center"/>
        <w:rPr>
          <w:b/>
          <w:bCs/>
          <w:u w:val="single"/>
        </w:rPr>
      </w:pPr>
      <w:r>
        <w:rPr>
          <w:b/>
          <w:bCs/>
          <w:u w:val="single"/>
        </w:rPr>
        <w:t>Jegyző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u w:val="single"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80"/>
          <w:tab w:val="left" w:pos="1260"/>
        </w:tabs>
        <w:ind w:hanging="540"/>
      </w:pPr>
      <w:r>
        <w:t>24. §. A jegyző vezeti a képviselő-testület hivatalát.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rendszeresen tájékoztatást ad a képviselő-testületnek, bizottságoknak, a polgármesternek az önkormányzat munkáját érintő jogszabályokról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a polgármester irányításával előkészíti a képviselőtestület, a bizottságok elé kerülő előterjesztéseket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tájékoztatja a képviselő-testületet a hivatal munkájáról és az ügyintézésről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szervezi a jogi felvilágosító munkát, gondoskodik a hivatali dolgozók rendszeres továbbképzéséről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900" w:firstLine="0"/>
      </w:pPr>
      <w:r>
        <w:t>a jegyző fogadónapja: minden hét szerda teljes munkaidőben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72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Default="00504FD6" w:rsidP="00504FD6">
      <w:pPr>
        <w:pStyle w:val="Szvegtrzsbehzssal2"/>
        <w:numPr>
          <w:ilvl w:val="1"/>
          <w:numId w:val="4"/>
        </w:numPr>
        <w:tabs>
          <w:tab w:val="clear" w:pos="1080"/>
          <w:tab w:val="clear" w:pos="8190"/>
          <w:tab w:val="left" w:pos="1260"/>
        </w:tabs>
        <w:ind w:hanging="1800"/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  <w:r>
        <w:rPr>
          <w:b/>
          <w:bCs/>
        </w:rPr>
        <w:t>AZ ÖNKORMÁNYZAT HIVATALA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360" w:hanging="360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080" w:hanging="1080"/>
      </w:pPr>
      <w:r>
        <w:t xml:space="preserve">25. §. (1) A képviselő-testület Polgármesteri Hivatal elnevezéssel egységes </w:t>
      </w:r>
      <w:proofErr w:type="gramStart"/>
      <w:r>
        <w:t>belső  szervezeti</w:t>
      </w:r>
      <w:proofErr w:type="gramEnd"/>
      <w:r>
        <w:t xml:space="preserve"> tagozódás nélküli hivatalt hoz létre.</w:t>
      </w:r>
    </w:p>
    <w:p w:rsidR="00504FD6" w:rsidRDefault="00504FD6" w:rsidP="00504FD6">
      <w:pPr>
        <w:pStyle w:val="Szvegtrzs"/>
        <w:ind w:left="1080"/>
      </w:pPr>
      <w:r>
        <w:t>a.) Az önkormányzat hivatalának rendje:</w:t>
      </w:r>
    </w:p>
    <w:p w:rsidR="00504FD6" w:rsidRDefault="00504FD6" w:rsidP="00504FD6">
      <w:pPr>
        <w:pStyle w:val="Szvegtrzs"/>
        <w:ind w:left="1080"/>
      </w:pPr>
    </w:p>
    <w:p w:rsidR="00504FD6" w:rsidRDefault="00504FD6" w:rsidP="00504FD6">
      <w:pPr>
        <w:pStyle w:val="Szvegtrzs"/>
        <w:ind w:left="1080"/>
      </w:pPr>
      <w:r>
        <w:t>Hivatali munkaidő heti 40 óra.</w:t>
      </w:r>
    </w:p>
    <w:p w:rsidR="00504FD6" w:rsidRDefault="00504FD6" w:rsidP="00504FD6">
      <w:pPr>
        <w:pStyle w:val="Szvegtrzs"/>
        <w:ind w:left="1080"/>
      </w:pPr>
      <w:r>
        <w:t>A munkaidő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Hétfő, Kedd, Csütörtök:</w:t>
      </w:r>
      <w:r>
        <w:tab/>
        <w:t>7.30 órától – 16.00 óráig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Szerda:</w:t>
      </w:r>
      <w:r>
        <w:tab/>
        <w:t>7.30 órától – 17.00 óráig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Péntek</w:t>
      </w:r>
      <w:r>
        <w:tab/>
        <w:t>7.30 órától – 12.30 óráig tart.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 w:firstLine="0"/>
      </w:pPr>
      <w:r>
        <w:t>Anyakönyvi ügyekben indokolt esetben munkaszüneti napokon is köteles szolgáltatást biztosítani a Hivatal.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1080" w:firstLine="0"/>
      </w:pPr>
      <w:r>
        <w:t>b.) Ügyfélfogadás: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Hétfő, Kedd</w:t>
      </w:r>
      <w:r>
        <w:tab/>
        <w:t>8.00 órától – 16.00 óráig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Szerda</w:t>
      </w:r>
      <w:r>
        <w:tab/>
        <w:t>8.00 órától – 17.00 óráig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Péntek</w:t>
      </w:r>
      <w:r>
        <w:tab/>
        <w:t>8.00 órától – 12.00 óráig</w:t>
      </w:r>
    </w:p>
    <w:p w:rsidR="00504FD6" w:rsidRDefault="00504FD6" w:rsidP="00504FD6">
      <w:pPr>
        <w:pStyle w:val="Szvegtrzs"/>
        <w:tabs>
          <w:tab w:val="left" w:pos="4140"/>
        </w:tabs>
        <w:ind w:left="1080"/>
      </w:pPr>
    </w:p>
    <w:p w:rsidR="00504FD6" w:rsidRDefault="00504FD6" w:rsidP="00504FD6">
      <w:pPr>
        <w:pStyle w:val="Szvegtrzs"/>
        <w:tabs>
          <w:tab w:val="left" w:pos="4140"/>
        </w:tabs>
        <w:ind w:left="1080"/>
      </w:pPr>
      <w:r>
        <w:t>Csütörtöki napon nincs ügyfélfogadás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080" w:firstLine="0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980" w:hanging="360"/>
        <w:jc w:val="center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080" w:hanging="540"/>
      </w:pPr>
      <w:r>
        <w:t>(2)</w:t>
      </w:r>
      <w:r>
        <w:rPr>
          <w:rStyle w:val="Lbjegyzet-hivatkozs"/>
        </w:rPr>
        <w:footnoteReference w:id="21"/>
      </w:r>
      <w:r>
        <w:t xml:space="preserve"> </w:t>
      </w:r>
      <w:r>
        <w:rPr>
          <w:rStyle w:val="Lbjegyzet-hivatkozs"/>
        </w:rPr>
        <w:footnoteReference w:id="22"/>
      </w:r>
      <w:r>
        <w:t xml:space="preserve"> 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080" w:hanging="54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080" w:hanging="54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1980" w:hanging="360"/>
        <w:jc w:val="center"/>
      </w:pPr>
    </w:p>
    <w:p w:rsidR="00504FD6" w:rsidRDefault="00504FD6" w:rsidP="00504FD6">
      <w:pPr>
        <w:pStyle w:val="Szvegtrzsbehzssal2"/>
        <w:numPr>
          <w:ilvl w:val="1"/>
          <w:numId w:val="4"/>
        </w:numPr>
        <w:tabs>
          <w:tab w:val="clear" w:pos="1080"/>
          <w:tab w:val="clear" w:pos="8190"/>
          <w:tab w:val="left" w:pos="900"/>
        </w:tabs>
        <w:ind w:hanging="1800"/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  <w:r>
        <w:rPr>
          <w:b/>
          <w:bCs/>
        </w:rPr>
        <w:t>TÁRSULÁSOK ÉRDEKKÉPVISELET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</w:pPr>
    </w:p>
    <w:p w:rsidR="00504FD6" w:rsidRPr="00FC314C" w:rsidRDefault="00504FD6" w:rsidP="00504FD6">
      <w:pPr>
        <w:pStyle w:val="Szvegtrzsbehzssal2"/>
        <w:tabs>
          <w:tab w:val="clear" w:pos="1080"/>
          <w:tab w:val="left" w:pos="720"/>
          <w:tab w:val="left" w:pos="1260"/>
        </w:tabs>
        <w:ind w:left="720" w:hanging="720"/>
      </w:pPr>
      <w:r>
        <w:t>26</w:t>
      </w:r>
      <w:r>
        <w:rPr>
          <w:rStyle w:val="Lbjegyzet-hivatkozs"/>
        </w:rPr>
        <w:footnoteReference w:id="23"/>
      </w:r>
      <w:r>
        <w:t xml:space="preserve">. </w:t>
      </w:r>
      <w:r>
        <w:rPr>
          <w:rStyle w:val="Lbjegyzet-hivatkozs"/>
        </w:rPr>
        <w:footnoteReference w:id="24"/>
      </w:r>
      <w:r>
        <w:t xml:space="preserve">§. </w:t>
      </w:r>
      <w:r w:rsidRPr="00FC314C">
        <w:t xml:space="preserve">(1) </w:t>
      </w:r>
      <w:r>
        <w:t xml:space="preserve"> A</w:t>
      </w:r>
      <w:r w:rsidRPr="00FC314C">
        <w:t xml:space="preserve"> </w:t>
      </w:r>
      <w:r>
        <w:t>képviselő-testület</w:t>
      </w:r>
      <w:r w:rsidRPr="00FC314C">
        <w:t xml:space="preserve"> </w:t>
      </w:r>
      <w:r>
        <w:t xml:space="preserve">az </w:t>
      </w:r>
      <w:r w:rsidRPr="00FC314C">
        <w:t>önkormányzat</w:t>
      </w:r>
      <w:r>
        <w:t>i</w:t>
      </w:r>
      <w:r w:rsidRPr="00FC314C">
        <w:t xml:space="preserve"> feladat</w:t>
      </w:r>
      <w:r>
        <w:t>ok</w:t>
      </w:r>
      <w:r w:rsidRPr="00FC314C">
        <w:t xml:space="preserve"> hatékonyabb ellátása érdekében a törvény keretei között társulhat, így szükség esetén társulásba b</w:t>
      </w:r>
      <w:r>
        <w:t>elép. A társulások létrehozását</w:t>
      </w:r>
      <w:r w:rsidRPr="00FC314C">
        <w:t xml:space="preserve"> szervezeti és működési rendjét együttműködési megállapodásban kell rögzíteni. </w:t>
      </w:r>
    </w:p>
    <w:p w:rsidR="00504FD6" w:rsidRPr="00FC314C" w:rsidRDefault="00504FD6" w:rsidP="00504FD6">
      <w:pPr>
        <w:pStyle w:val="Szvegtrzsbehzssal2"/>
        <w:tabs>
          <w:tab w:val="clear" w:pos="1080"/>
          <w:tab w:val="left" w:pos="720"/>
          <w:tab w:val="left" w:pos="1260"/>
        </w:tabs>
        <w:ind w:left="720" w:hanging="360"/>
      </w:pPr>
      <w:r>
        <w:t>(2) Kistokaj K</w:t>
      </w:r>
      <w:r w:rsidRPr="00FC314C">
        <w:t>özség Önkormányzat</w:t>
      </w:r>
      <w:r>
        <w:t>a</w:t>
      </w:r>
      <w:r w:rsidRPr="00FC314C">
        <w:t xml:space="preserve"> tagja a Települé</w:t>
      </w:r>
      <w:r>
        <w:t>si Önkormányzatok Szövetségének és a Magyar Önkormányzatok Szövetségének.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720"/>
          <w:tab w:val="left" w:pos="1260"/>
        </w:tabs>
        <w:ind w:left="1428" w:hanging="720"/>
      </w:pPr>
      <w:r w:rsidRPr="00FC314C">
        <w:t>Képviseletét a polgármester látja el.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720"/>
          <w:tab w:val="left" w:pos="1260"/>
        </w:tabs>
        <w:ind w:left="18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rPr>
          <w:b/>
          <w:bCs/>
        </w:rPr>
      </w:pPr>
    </w:p>
    <w:p w:rsidR="00504FD6" w:rsidRDefault="00504FD6" w:rsidP="00504FD6">
      <w:pPr>
        <w:pStyle w:val="Szvegtrzsbehzssal2"/>
        <w:numPr>
          <w:ilvl w:val="1"/>
          <w:numId w:val="4"/>
        </w:numPr>
        <w:tabs>
          <w:tab w:val="clear" w:pos="1080"/>
          <w:tab w:val="clear" w:pos="1800"/>
          <w:tab w:val="clear" w:pos="8190"/>
          <w:tab w:val="num" w:pos="540"/>
          <w:tab w:val="left" w:pos="1260"/>
        </w:tabs>
        <w:ind w:left="1080" w:hanging="1080"/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  <w:r>
        <w:rPr>
          <w:b/>
          <w:bCs/>
        </w:rPr>
        <w:t>ÖNKORMÁNYZAT KÖLTSÉGVETÉSE, VAGYONA, VAGYONVÉDELME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  <w:jc w:val="center"/>
      </w:pP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>27. §.</w:t>
      </w:r>
      <w:r>
        <w:rPr>
          <w:rStyle w:val="Lbjegyzet-hivatkozs"/>
        </w:rPr>
        <w:footnoteReference w:id="25"/>
      </w:r>
      <w:r>
        <w:t xml:space="preserve"> (1) </w:t>
      </w:r>
      <w:r w:rsidRPr="00F13D61">
        <w:t xml:space="preserve">Az Önkormányzat éves költségvetés alapján gazdálkodik. A képviselő-testület költségvetését kétfordulós rendben tárgyalja. 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</w:tabs>
        <w:ind w:firstLine="0"/>
      </w:pPr>
      <w:r w:rsidRPr="00F13D61">
        <w:t>Költségvetése az államháztartás része, ahhoz teljes pénzforgalmával kapcsolódik, bevételei és kiadásai útján.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ab/>
      </w:r>
      <w:r w:rsidRPr="00F13D61">
        <w:t>Az önkormányzat költségvetése önálló.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firstLine="0"/>
      </w:pPr>
      <w:r w:rsidRPr="00F13D61">
        <w:t>A költségvetés készítése a polgármesteri hivatal feladata.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firstLine="0"/>
      </w:pPr>
      <w:r w:rsidRPr="00F13D61">
        <w:t>A képviselő-testület az első fordulóban a koncepciót tárgyalja, majd annak elfogadását követően közmeghallgatást tart.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ab/>
      </w:r>
      <w:r w:rsidRPr="00F13D61">
        <w:t>A képviselő-testület az önkormányzat költségvetéséről rendeletet alkot, a végrehajtásáról szóló beszámolóról rendelettel dönt.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 xml:space="preserve">(2) </w:t>
      </w:r>
      <w:r w:rsidRPr="00F13D61">
        <w:t>Az Önkormányzat költségvetési és zárszámadási rendeletének tartalmaznia kell Az államháztartásról szóló 1992. évi XXXVIII. törvény 116-118. §-</w:t>
      </w:r>
      <w:proofErr w:type="spellStart"/>
      <w:r w:rsidRPr="00F13D61">
        <w:t>ában</w:t>
      </w:r>
      <w:proofErr w:type="spellEnd"/>
      <w:r w:rsidRPr="00F13D61">
        <w:t>, valamint a 2</w:t>
      </w:r>
      <w:r>
        <w:t>92/2009. (XII.19.) Kormányrendelet 36</w:t>
      </w:r>
      <w:r w:rsidRPr="00F13D61">
        <w:t>. §-</w:t>
      </w:r>
      <w:proofErr w:type="spellStart"/>
      <w:r w:rsidRPr="00F13D61">
        <w:t>ában</w:t>
      </w:r>
      <w:proofErr w:type="spellEnd"/>
      <w:r w:rsidRPr="00F13D61">
        <w:t xml:space="preserve"> foglaltakat e rendelet </w:t>
      </w:r>
      <w:r>
        <w:t>3</w:t>
      </w:r>
      <w:r w:rsidRPr="00F13D61">
        <w:t xml:space="preserve">. számú </w:t>
      </w:r>
      <w:r>
        <w:t>függelékében</w:t>
      </w:r>
      <w:r w:rsidRPr="00F13D61">
        <w:t xml:space="preserve"> meghatározottak szerint. 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 xml:space="preserve">(3) </w:t>
      </w:r>
      <w:r w:rsidRPr="00F13D61">
        <w:t>Az önkormányzat vagyonáról évente vagyonleltár készül.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 xml:space="preserve">(4) </w:t>
      </w:r>
      <w:r w:rsidRPr="00F13D61">
        <w:t>A gazdálkodás jogi normáinak betartásáért a képviselő-testület tisztségviselői anyagi és büntetőjogi felelősséggel tartoznak.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 xml:space="preserve">(5) </w:t>
      </w:r>
      <w:r w:rsidRPr="00F13D61">
        <w:t>A gazdálkodást, a pénzügyi tevékenység ellátásá</w:t>
      </w:r>
      <w:r>
        <w:t xml:space="preserve">t a képviselő-testület Pénzügyi </w:t>
      </w:r>
      <w:r w:rsidRPr="00F13D61">
        <w:t xml:space="preserve">és </w:t>
      </w:r>
      <w:r>
        <w:t>Fejlesztési</w:t>
      </w:r>
      <w:r w:rsidRPr="00F13D61">
        <w:t xml:space="preserve"> Bizottsága útján ellenőrzi.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ab/>
      </w:r>
      <w:r w:rsidRPr="00F13D61">
        <w:t>Az ellenőrzést a polgármester rendeli el, mely kiterjed az egyes témakörökre vagy a gazdálkodás egészére.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 xml:space="preserve">(6) </w:t>
      </w:r>
      <w:r>
        <w:tab/>
      </w:r>
      <w:r w:rsidRPr="00F13D61">
        <w:t>Vizsgálatot kell elrendelni, ha a képviselők egynegyede kéri.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Pr="00F13D61" w:rsidRDefault="00504FD6" w:rsidP="00504FD6">
      <w:pPr>
        <w:pStyle w:val="Szvegtrzs"/>
        <w:tabs>
          <w:tab w:val="left" w:pos="540"/>
          <w:tab w:val="left" w:pos="567"/>
        </w:tabs>
        <w:ind w:left="540" w:hanging="540"/>
      </w:pPr>
      <w:r>
        <w:t xml:space="preserve">(7) </w:t>
      </w:r>
      <w:r w:rsidRPr="00F13D61">
        <w:t xml:space="preserve">A </w:t>
      </w:r>
      <w:r>
        <w:t>p</w:t>
      </w:r>
      <w:r w:rsidRPr="00F13D61">
        <w:t xml:space="preserve">olgármester évente egyszer tájékoztatja a lakosságot az </w:t>
      </w:r>
      <w:r>
        <w:t>ö</w:t>
      </w:r>
      <w:r w:rsidRPr="00F13D61">
        <w:t>nkormányzat vagyoni helyzetének alakulásáról.</w:t>
      </w: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</w:p>
    <w:p w:rsidR="00504FD6" w:rsidRPr="00F13D61" w:rsidRDefault="00504FD6" w:rsidP="00504FD6">
      <w:pPr>
        <w:pStyle w:val="Szvegtrzsbehzssal2"/>
        <w:tabs>
          <w:tab w:val="clear" w:pos="1080"/>
          <w:tab w:val="left" w:pos="540"/>
          <w:tab w:val="left" w:pos="1260"/>
        </w:tabs>
        <w:ind w:hanging="540"/>
      </w:pPr>
      <w:r>
        <w:t xml:space="preserve">(8) </w:t>
      </w:r>
      <w:r w:rsidRPr="00F13D61">
        <w:t xml:space="preserve">A költségvetés készítésekor az intézmények </w:t>
      </w:r>
      <w:r>
        <w:t>állítják össze</w:t>
      </w:r>
      <w:r w:rsidRPr="00F13D61">
        <w:t xml:space="preserve"> a szakmai munkához szükséges szakmai felszerelések körét és fejlesztési elképzeléseiket.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540"/>
          <w:tab w:val="left" w:pos="1260"/>
        </w:tabs>
        <w:ind w:hanging="540"/>
      </w:pPr>
      <w:r>
        <w:tab/>
      </w:r>
      <w:r w:rsidRPr="00F13D61">
        <w:t>A megvalósításról a képviselő-testület dönt.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720" w:firstLine="0"/>
      </w:pPr>
    </w:p>
    <w:p w:rsidR="00504FD6" w:rsidRDefault="00504FD6" w:rsidP="00504FD6">
      <w:pPr>
        <w:pStyle w:val="Szvegtrzsbehzssal2"/>
        <w:numPr>
          <w:ilvl w:val="1"/>
          <w:numId w:val="4"/>
        </w:numPr>
        <w:tabs>
          <w:tab w:val="clear" w:pos="1080"/>
          <w:tab w:val="clear" w:pos="1800"/>
          <w:tab w:val="clear" w:pos="8190"/>
          <w:tab w:val="num" w:pos="540"/>
          <w:tab w:val="left" w:pos="1260"/>
        </w:tabs>
        <w:ind w:left="1080" w:hanging="1080"/>
        <w:jc w:val="center"/>
        <w:rPr>
          <w:b/>
          <w:bCs/>
        </w:rPr>
      </w:pPr>
      <w:r>
        <w:rPr>
          <w:b/>
          <w:bCs/>
        </w:rPr>
        <w:t>FEJEZET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60"/>
        <w:jc w:val="center"/>
        <w:rPr>
          <w:b/>
          <w:bCs/>
        </w:rPr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60"/>
        <w:jc w:val="center"/>
        <w:rPr>
          <w:b/>
          <w:bCs/>
        </w:rPr>
      </w:pPr>
      <w:r>
        <w:rPr>
          <w:b/>
          <w:bCs/>
        </w:rPr>
        <w:t>ZÁRÓRENDELKEZÉSEK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  <w:r>
        <w:t>28. §. A rendelet kihirdetése napján lép hatályba.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firstLine="0"/>
      </w:pPr>
      <w:r>
        <w:t>Ezen rendelet hatálybalépésével egyidejűleg az önkormányzat 1/1991. (II. 8.) sz., valamint 1/1995. (I. 20.) sz. rendelete hatályát veszti.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-72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-72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  <w:r>
        <w:t>Kistokaj, 1995. május 26.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7200"/>
        </w:tabs>
        <w:ind w:left="0" w:firstLine="0"/>
      </w:pPr>
      <w:proofErr w:type="spellStart"/>
      <w:r>
        <w:t>Korózs</w:t>
      </w:r>
      <w:proofErr w:type="spellEnd"/>
      <w:r>
        <w:t xml:space="preserve"> Erzsébet </w:t>
      </w:r>
      <w:proofErr w:type="spellStart"/>
      <w:r>
        <w:t>sk</w:t>
      </w:r>
      <w:proofErr w:type="spellEnd"/>
      <w:r>
        <w:t>.</w:t>
      </w:r>
      <w:r>
        <w:tab/>
        <w:t xml:space="preserve">Bajor Józsefné </w:t>
      </w:r>
      <w:proofErr w:type="spellStart"/>
      <w:r>
        <w:t>sk</w:t>
      </w:r>
      <w:proofErr w:type="spellEnd"/>
      <w:r>
        <w:t>.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  <w:r>
        <w:t xml:space="preserve">      jegyző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polgármester</w:t>
      </w: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0" w:firstLine="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</w:tabs>
        <w:ind w:left="-540" w:hanging="360"/>
      </w:pPr>
    </w:p>
    <w:p w:rsidR="00504FD6" w:rsidRDefault="00504FD6" w:rsidP="00504FD6">
      <w:pPr>
        <w:pStyle w:val="Szvegtrzsbehzssal2"/>
        <w:tabs>
          <w:tab w:val="clear" w:pos="1080"/>
          <w:tab w:val="clear" w:pos="8190"/>
          <w:tab w:val="left" w:pos="1260"/>
          <w:tab w:val="left" w:pos="5580"/>
        </w:tabs>
        <w:ind w:left="180"/>
      </w:pPr>
    </w:p>
    <w:p w:rsidR="00504FD6" w:rsidRDefault="00504FD6" w:rsidP="00504FD6"/>
    <w:p w:rsidR="00504FD6" w:rsidRDefault="00504FD6" w:rsidP="00504FD6"/>
    <w:p w:rsidR="00E137FC" w:rsidRDefault="00E137FC"/>
    <w:sectPr w:rsidR="00E137FC" w:rsidSect="00393951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B8E" w:rsidRDefault="00FB3B8E" w:rsidP="00504FD6">
      <w:r>
        <w:separator/>
      </w:r>
    </w:p>
  </w:endnote>
  <w:endnote w:type="continuationSeparator" w:id="0">
    <w:p w:rsidR="00FB3B8E" w:rsidRDefault="00FB3B8E" w:rsidP="005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DB" w:rsidRDefault="004E3A0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770DB" w:rsidRDefault="00FB3B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B8E" w:rsidRDefault="00FB3B8E" w:rsidP="00504FD6">
      <w:r>
        <w:separator/>
      </w:r>
    </w:p>
  </w:footnote>
  <w:footnote w:type="continuationSeparator" w:id="0">
    <w:p w:rsidR="00FB3B8E" w:rsidRDefault="00FB3B8E" w:rsidP="00504FD6">
      <w:r>
        <w:continuationSeparator/>
      </w:r>
    </w:p>
  </w:footnote>
  <w:footnote w:id="1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2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3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4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5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6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7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8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9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10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az 5/2011. (III.22.) rendelettel</w:t>
      </w:r>
    </w:p>
  </w:footnote>
  <w:footnote w:id="11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az 5/2011. (III.22.) rendelettel</w:t>
      </w:r>
    </w:p>
  </w:footnote>
  <w:footnote w:id="12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13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14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15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Módosítva a 9/2007. (III.27.) rendelettel</w:t>
      </w:r>
    </w:p>
  </w:footnote>
  <w:footnote w:id="16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Megállapítva a 9/2007. (III.27.) rendelettel</w:t>
      </w:r>
    </w:p>
  </w:footnote>
  <w:footnote w:id="17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18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Módosítva a 11/2011. (VI.21.) rendelettel</w:t>
      </w:r>
    </w:p>
  </w:footnote>
  <w:footnote w:id="19">
    <w:p w:rsidR="00504FD6" w:rsidRDefault="00504FD6">
      <w:pPr>
        <w:pStyle w:val="Lbjegyzetszveg"/>
      </w:pPr>
      <w:r>
        <w:rPr>
          <w:rStyle w:val="Lbjegyzet-hivatkozs"/>
        </w:rPr>
        <w:footnoteRef/>
      </w:r>
      <w:r>
        <w:t xml:space="preserve"> Beiktatva a 12/2014. (X.22.) rendelettel</w:t>
      </w:r>
    </w:p>
  </w:footnote>
  <w:footnote w:id="20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21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22">
    <w:p w:rsidR="00504FD6" w:rsidRDefault="00504FD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12/2014. (X.22.) rendelettel</w:t>
      </w:r>
    </w:p>
  </w:footnote>
  <w:footnote w:id="23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Módosítva a 9/2007. (III.27.) rendelettel</w:t>
      </w:r>
    </w:p>
  </w:footnote>
  <w:footnote w:id="24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  <w:footnote w:id="25">
    <w:p w:rsidR="00504FD6" w:rsidRDefault="00504FD6" w:rsidP="00504FD6">
      <w:pPr>
        <w:pStyle w:val="Lbjegyzetszveg"/>
      </w:pPr>
      <w:r>
        <w:rPr>
          <w:rStyle w:val="Lbjegyzet-hivatkozs"/>
        </w:rPr>
        <w:footnoteRef/>
      </w:r>
      <w:r>
        <w:t xml:space="preserve"> Az 5/2011. (III.22.) rendelettel módosított szöveg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0DB" w:rsidRDefault="004E3A06" w:rsidP="007770D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770DB" w:rsidRDefault="00FB3B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074058"/>
      <w:docPartObj>
        <w:docPartGallery w:val="Page Numbers (Top of Page)"/>
        <w:docPartUnique/>
      </w:docPartObj>
    </w:sdtPr>
    <w:sdtContent>
      <w:p w:rsidR="00393951" w:rsidRDefault="00393951">
        <w:pPr>
          <w:pStyle w:val="lfej"/>
          <w:jc w:val="center"/>
        </w:pPr>
        <w:r>
          <w:t>2</w:t>
        </w:r>
      </w:p>
    </w:sdtContent>
  </w:sdt>
  <w:p w:rsidR="007770DB" w:rsidRDefault="00FB3B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784486"/>
      <w:docPartObj>
        <w:docPartGallery w:val="Page Numbers (Top of Page)"/>
        <w:docPartUnique/>
      </w:docPartObj>
    </w:sdtPr>
    <w:sdtContent>
      <w:p w:rsidR="00393951" w:rsidRDefault="00393951">
        <w:pPr>
          <w:pStyle w:val="lfej"/>
          <w:jc w:val="center"/>
        </w:pPr>
        <w:r>
          <w:t>1</w:t>
        </w:r>
      </w:p>
    </w:sdtContent>
  </w:sdt>
  <w:p w:rsidR="00393951" w:rsidRDefault="003939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5F16"/>
    <w:multiLevelType w:val="hybridMultilevel"/>
    <w:tmpl w:val="D4BE3B7A"/>
    <w:lvl w:ilvl="0" w:tplc="3CDADB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FE783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801D2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27415"/>
    <w:multiLevelType w:val="hybridMultilevel"/>
    <w:tmpl w:val="1C789B22"/>
    <w:lvl w:ilvl="0" w:tplc="D46E2840">
      <w:start w:val="1"/>
      <w:numFmt w:val="lowerLetter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D12DE9A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953F7"/>
    <w:multiLevelType w:val="hybridMultilevel"/>
    <w:tmpl w:val="982A0D16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D85A5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7153BA"/>
    <w:multiLevelType w:val="hybridMultilevel"/>
    <w:tmpl w:val="9D66BFA2"/>
    <w:lvl w:ilvl="0" w:tplc="BFC45EC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027AB"/>
    <w:multiLevelType w:val="hybridMultilevel"/>
    <w:tmpl w:val="6A081C72"/>
    <w:lvl w:ilvl="0" w:tplc="B0D4487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6E2840">
      <w:start w:val="1"/>
      <w:numFmt w:val="lowerLetter"/>
      <w:lvlText w:val="%2.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B484B016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A10C8"/>
    <w:multiLevelType w:val="hybridMultilevel"/>
    <w:tmpl w:val="EB6417AC"/>
    <w:lvl w:ilvl="0" w:tplc="D9729C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2A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971C3E"/>
    <w:multiLevelType w:val="multilevel"/>
    <w:tmpl w:val="040E0027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Cmsor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5D3635A9"/>
    <w:multiLevelType w:val="hybridMultilevel"/>
    <w:tmpl w:val="BBC2AC0C"/>
    <w:lvl w:ilvl="0" w:tplc="6C14DBB8">
      <w:start w:val="2"/>
      <w:numFmt w:val="lowerLetter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ABA2BD9"/>
    <w:multiLevelType w:val="hybridMultilevel"/>
    <w:tmpl w:val="6CC418B0"/>
    <w:lvl w:ilvl="0" w:tplc="9C52A6B6">
      <w:start w:val="6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A2D444">
      <w:start w:val="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D6"/>
    <w:rsid w:val="00393951"/>
    <w:rsid w:val="004E3A06"/>
    <w:rsid w:val="00504FD6"/>
    <w:rsid w:val="00D435F2"/>
    <w:rsid w:val="00E137FC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1C15"/>
  <w15:docId w15:val="{E9429BC1-4732-4EB4-B442-9FC34536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04FD6"/>
    <w:pPr>
      <w:keepNext/>
      <w:numPr>
        <w:numId w:val="7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504FD6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504FD6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504FD6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504FD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504FD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504FD6"/>
    <w:pPr>
      <w:numPr>
        <w:ilvl w:val="6"/>
        <w:numId w:val="7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504FD6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504FD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04FD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04FD6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504FD6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504FD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504FD6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504FD6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504F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504FD6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504FD6"/>
    <w:rPr>
      <w:rFonts w:ascii="Arial" w:eastAsia="Times New Roman" w:hAnsi="Arial" w:cs="Arial"/>
      <w:lang w:eastAsia="hu-HU"/>
    </w:rPr>
  </w:style>
  <w:style w:type="paragraph" w:styleId="Szvegtrzs">
    <w:name w:val="Body Text"/>
    <w:basedOn w:val="Norml"/>
    <w:link w:val="SzvegtrzsChar"/>
    <w:rsid w:val="00504FD6"/>
    <w:pPr>
      <w:tabs>
        <w:tab w:val="left" w:pos="8190"/>
      </w:tabs>
      <w:jc w:val="both"/>
    </w:pPr>
  </w:style>
  <w:style w:type="character" w:customStyle="1" w:styleId="SzvegtrzsChar">
    <w:name w:val="Szövegtörzs Char"/>
    <w:basedOn w:val="Bekezdsalapbettpusa"/>
    <w:link w:val="Szvegtrzs"/>
    <w:rsid w:val="00504F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504FD6"/>
    <w:pPr>
      <w:tabs>
        <w:tab w:val="left" w:pos="540"/>
        <w:tab w:val="left" w:pos="8190"/>
      </w:tabs>
      <w:ind w:left="540" w:hanging="5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504F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504FD6"/>
    <w:pPr>
      <w:tabs>
        <w:tab w:val="left" w:pos="1080"/>
        <w:tab w:val="left" w:pos="8190"/>
      </w:tabs>
      <w:ind w:left="540" w:hanging="18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504F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04FD6"/>
    <w:pPr>
      <w:ind w:left="566" w:hanging="283"/>
    </w:pPr>
  </w:style>
  <w:style w:type="paragraph" w:styleId="Cm">
    <w:name w:val="Title"/>
    <w:basedOn w:val="Norml"/>
    <w:link w:val="CmChar"/>
    <w:qFormat/>
    <w:rsid w:val="00504FD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04FD6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lb">
    <w:name w:val="footer"/>
    <w:basedOn w:val="Norml"/>
    <w:link w:val="llbChar"/>
    <w:rsid w:val="00504F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04FD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04FD6"/>
  </w:style>
  <w:style w:type="paragraph" w:styleId="lfej">
    <w:name w:val="header"/>
    <w:basedOn w:val="Norml"/>
    <w:link w:val="lfejChar"/>
    <w:uiPriority w:val="99"/>
    <w:rsid w:val="00504F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F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504FD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04FD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04FD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39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395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6A93-0E1E-4AD7-BA11-101A6AB7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2771</Words>
  <Characters>19121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Községi Önkormányzat</Company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Kistokaj Község Önkormányzata</cp:lastModifiedBy>
  <cp:revision>3</cp:revision>
  <cp:lastPrinted>2017-07-18T12:30:00Z</cp:lastPrinted>
  <dcterms:created xsi:type="dcterms:W3CDTF">2015-10-21T13:10:00Z</dcterms:created>
  <dcterms:modified xsi:type="dcterms:W3CDTF">2017-07-18T12:31:00Z</dcterms:modified>
</cp:coreProperties>
</file>