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438" w:rsidRDefault="005A7438" w:rsidP="005A7438">
      <w:pPr>
        <w:rPr>
          <w:b/>
          <w:sz w:val="26"/>
        </w:rPr>
      </w:pPr>
      <w:r>
        <w:rPr>
          <w:b/>
          <w:sz w:val="26"/>
        </w:rPr>
        <w:t>16. melléklet</w:t>
      </w:r>
    </w:p>
    <w:p w:rsidR="005A7438" w:rsidRDefault="005A7438" w:rsidP="005A7438">
      <w:pPr>
        <w:rPr>
          <w:sz w:val="26"/>
        </w:rPr>
      </w:pPr>
    </w:p>
    <w:p w:rsidR="005A7438" w:rsidRDefault="005A7438" w:rsidP="005A7438">
      <w:pPr>
        <w:ind w:left="540" w:hanging="540"/>
        <w:rPr>
          <w:sz w:val="26"/>
        </w:rPr>
      </w:pPr>
      <w:r>
        <w:rPr>
          <w:sz w:val="26"/>
        </w:rPr>
        <w:t>Mezőcsát Város Képviselő-testületének 24/2003. (XII. 23.) rendeletéhez</w:t>
      </w:r>
    </w:p>
    <w:p w:rsidR="005A7438" w:rsidRDefault="005A7438" w:rsidP="005A7438">
      <w:pPr>
        <w:ind w:left="540" w:hanging="540"/>
        <w:rPr>
          <w:sz w:val="26"/>
        </w:rPr>
      </w:pPr>
    </w:p>
    <w:p w:rsidR="005A7438" w:rsidRDefault="005A7438" w:rsidP="005A7438">
      <w:pPr>
        <w:ind w:left="540" w:hanging="540"/>
        <w:rPr>
          <w:b/>
          <w:sz w:val="26"/>
        </w:rPr>
      </w:pPr>
      <w:r>
        <w:rPr>
          <w:b/>
          <w:sz w:val="26"/>
        </w:rPr>
        <w:t>Területigényes közműterületek</w:t>
      </w:r>
    </w:p>
    <w:p w:rsidR="005A7438" w:rsidRDefault="005A7438" w:rsidP="005A7438">
      <w:pPr>
        <w:ind w:left="540" w:hanging="540"/>
        <w:jc w:val="center"/>
        <w:rPr>
          <w:sz w:val="26"/>
        </w:rPr>
      </w:pPr>
    </w:p>
    <w:p w:rsidR="005A7438" w:rsidRDefault="005A7438" w:rsidP="005A7438">
      <w:pPr>
        <w:ind w:left="540" w:hanging="540"/>
        <w:rPr>
          <w:sz w:val="26"/>
        </w:rPr>
      </w:pPr>
      <w:r>
        <w:rPr>
          <w:sz w:val="26"/>
        </w:rPr>
        <w:t>Területigényes közműlétesítmények felsorolása</w:t>
      </w:r>
    </w:p>
    <w:p w:rsidR="005A7438" w:rsidRDefault="005A7438" w:rsidP="005A7438">
      <w:pPr>
        <w:ind w:left="540" w:hanging="540"/>
        <w:rPr>
          <w:sz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93"/>
        <w:gridCol w:w="1276"/>
        <w:gridCol w:w="3119"/>
      </w:tblGrid>
      <w:tr w:rsidR="005A7438" w:rsidTr="00A560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93" w:type="dxa"/>
            <w:tcBorders>
              <w:bottom w:val="single" w:sz="4" w:space="0" w:color="auto"/>
            </w:tcBorders>
            <w:vAlign w:val="center"/>
          </w:tcPr>
          <w:p w:rsidR="005A7438" w:rsidRDefault="005A7438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Közműlétesítmény megnevezése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A7438" w:rsidRDefault="005A7438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Helye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5A7438" w:rsidRDefault="005A7438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Védőtávolsága</w:t>
            </w:r>
          </w:p>
          <w:p w:rsidR="005A7438" w:rsidRDefault="005A7438" w:rsidP="00A560DD">
            <w:pPr>
              <w:jc w:val="center"/>
              <w:rPr>
                <w:sz w:val="26"/>
              </w:rPr>
            </w:pPr>
            <w:r>
              <w:rPr>
                <w:sz w:val="26"/>
              </w:rPr>
              <w:t>m</w:t>
            </w:r>
          </w:p>
        </w:tc>
      </w:tr>
      <w:tr w:rsidR="005A7438" w:rsidTr="00A560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93" w:type="dxa"/>
            <w:shd w:val="pct30" w:color="auto" w:fill="FFFFFF"/>
          </w:tcPr>
          <w:p w:rsidR="005A7438" w:rsidRDefault="005A7438" w:rsidP="00A560DD">
            <w:pPr>
              <w:pStyle w:val="Cmsor2"/>
              <w:rPr>
                <w:b/>
              </w:rPr>
            </w:pPr>
            <w:r>
              <w:rPr>
                <w:b/>
              </w:rPr>
              <w:t>Vízellátás</w:t>
            </w:r>
          </w:p>
        </w:tc>
        <w:tc>
          <w:tcPr>
            <w:tcW w:w="1276" w:type="dxa"/>
            <w:shd w:val="pct30" w:color="auto" w:fill="FFFFFF"/>
          </w:tcPr>
          <w:p w:rsidR="005A7438" w:rsidRDefault="005A7438" w:rsidP="00A560DD">
            <w:pPr>
              <w:rPr>
                <w:sz w:val="26"/>
              </w:rPr>
            </w:pPr>
          </w:p>
        </w:tc>
        <w:tc>
          <w:tcPr>
            <w:tcW w:w="3119" w:type="dxa"/>
            <w:shd w:val="pct30" w:color="auto" w:fill="FFFFFF"/>
          </w:tcPr>
          <w:p w:rsidR="005A7438" w:rsidRDefault="005A7438" w:rsidP="00A560DD">
            <w:pPr>
              <w:jc w:val="right"/>
              <w:rPr>
                <w:sz w:val="26"/>
              </w:rPr>
            </w:pPr>
          </w:p>
        </w:tc>
      </w:tr>
      <w:tr w:rsidR="005A7438" w:rsidTr="00A560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93" w:type="dxa"/>
          </w:tcPr>
          <w:p w:rsidR="005A7438" w:rsidRDefault="005A7438" w:rsidP="00A560DD">
            <w:pPr>
              <w:rPr>
                <w:sz w:val="26"/>
              </w:rPr>
            </w:pPr>
            <w:r>
              <w:rPr>
                <w:sz w:val="26"/>
              </w:rPr>
              <w:t>Vízmű területek – belső</w:t>
            </w:r>
          </w:p>
        </w:tc>
        <w:tc>
          <w:tcPr>
            <w:tcW w:w="1276" w:type="dxa"/>
          </w:tcPr>
          <w:p w:rsidR="005A7438" w:rsidRDefault="005A7438" w:rsidP="00A560DD">
            <w:pPr>
              <w:rPr>
                <w:sz w:val="26"/>
              </w:rPr>
            </w:pPr>
          </w:p>
        </w:tc>
        <w:tc>
          <w:tcPr>
            <w:tcW w:w="3119" w:type="dxa"/>
          </w:tcPr>
          <w:p w:rsidR="005A7438" w:rsidRDefault="005A7438" w:rsidP="00A560DD">
            <w:pPr>
              <w:jc w:val="right"/>
              <w:rPr>
                <w:sz w:val="26"/>
              </w:rPr>
            </w:pPr>
            <w:r>
              <w:rPr>
                <w:sz w:val="26"/>
              </w:rPr>
              <w:t>Kút körül min. 10 m</w:t>
            </w:r>
          </w:p>
        </w:tc>
      </w:tr>
      <w:tr w:rsidR="005A7438" w:rsidTr="00A560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93" w:type="dxa"/>
          </w:tcPr>
          <w:p w:rsidR="005A7438" w:rsidRDefault="005A7438" w:rsidP="00A560DD">
            <w:pPr>
              <w:rPr>
                <w:sz w:val="26"/>
              </w:rPr>
            </w:pPr>
            <w:r>
              <w:rPr>
                <w:sz w:val="26"/>
              </w:rPr>
              <w:t>Vízmű területek – külső</w:t>
            </w:r>
          </w:p>
        </w:tc>
        <w:tc>
          <w:tcPr>
            <w:tcW w:w="1276" w:type="dxa"/>
          </w:tcPr>
          <w:p w:rsidR="005A7438" w:rsidRDefault="005A7438" w:rsidP="00A560DD">
            <w:pPr>
              <w:rPr>
                <w:sz w:val="26"/>
              </w:rPr>
            </w:pPr>
          </w:p>
        </w:tc>
        <w:tc>
          <w:tcPr>
            <w:tcW w:w="3119" w:type="dxa"/>
          </w:tcPr>
          <w:p w:rsidR="005A7438" w:rsidRDefault="005A7438" w:rsidP="00A560DD">
            <w:pPr>
              <w:jc w:val="right"/>
              <w:rPr>
                <w:sz w:val="26"/>
              </w:rPr>
            </w:pPr>
            <w:r>
              <w:rPr>
                <w:sz w:val="26"/>
              </w:rPr>
              <w:t>Telekhatártól min. 50 m</w:t>
            </w:r>
          </w:p>
        </w:tc>
      </w:tr>
      <w:tr w:rsidR="005A7438" w:rsidTr="00A560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93" w:type="dxa"/>
            <w:shd w:val="pct30" w:color="auto" w:fill="FFFFFF"/>
          </w:tcPr>
          <w:p w:rsidR="005A7438" w:rsidRDefault="005A7438" w:rsidP="00A560DD">
            <w:pPr>
              <w:rPr>
                <w:sz w:val="26"/>
              </w:rPr>
            </w:pPr>
            <w:r>
              <w:rPr>
                <w:sz w:val="26"/>
              </w:rPr>
              <w:t>Szennyvízelvezetés</w:t>
            </w:r>
          </w:p>
        </w:tc>
        <w:tc>
          <w:tcPr>
            <w:tcW w:w="1276" w:type="dxa"/>
            <w:shd w:val="pct30" w:color="auto" w:fill="FFFFFF"/>
          </w:tcPr>
          <w:p w:rsidR="005A7438" w:rsidRDefault="005A7438" w:rsidP="00A560DD">
            <w:pPr>
              <w:rPr>
                <w:sz w:val="26"/>
              </w:rPr>
            </w:pPr>
          </w:p>
        </w:tc>
        <w:tc>
          <w:tcPr>
            <w:tcW w:w="3119" w:type="dxa"/>
            <w:shd w:val="pct30" w:color="auto" w:fill="FFFFFF"/>
          </w:tcPr>
          <w:p w:rsidR="005A7438" w:rsidRDefault="005A7438" w:rsidP="00A560DD">
            <w:pPr>
              <w:jc w:val="right"/>
              <w:rPr>
                <w:sz w:val="26"/>
              </w:rPr>
            </w:pPr>
          </w:p>
        </w:tc>
      </w:tr>
      <w:tr w:rsidR="005A7438" w:rsidTr="00A560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93" w:type="dxa"/>
          </w:tcPr>
          <w:p w:rsidR="005A7438" w:rsidRDefault="005A7438" w:rsidP="00A560DD">
            <w:pPr>
              <w:rPr>
                <w:sz w:val="26"/>
              </w:rPr>
            </w:pPr>
            <w:r>
              <w:rPr>
                <w:sz w:val="26"/>
              </w:rPr>
              <w:t>Szennyvíztisztító</w:t>
            </w:r>
          </w:p>
        </w:tc>
        <w:tc>
          <w:tcPr>
            <w:tcW w:w="1276" w:type="dxa"/>
          </w:tcPr>
          <w:p w:rsidR="005A7438" w:rsidRDefault="005A7438" w:rsidP="00A560DD">
            <w:pPr>
              <w:rPr>
                <w:sz w:val="26"/>
              </w:rPr>
            </w:pPr>
          </w:p>
        </w:tc>
        <w:tc>
          <w:tcPr>
            <w:tcW w:w="3119" w:type="dxa"/>
          </w:tcPr>
          <w:p w:rsidR="005A7438" w:rsidRDefault="005A7438" w:rsidP="00A560DD">
            <w:pPr>
              <w:jc w:val="right"/>
              <w:rPr>
                <w:sz w:val="26"/>
              </w:rPr>
            </w:pPr>
            <w:r>
              <w:rPr>
                <w:sz w:val="26"/>
              </w:rPr>
              <w:t>Telekhatártól min. 300 m</w:t>
            </w:r>
          </w:p>
        </w:tc>
      </w:tr>
      <w:tr w:rsidR="005A7438" w:rsidTr="00A560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93" w:type="dxa"/>
          </w:tcPr>
          <w:p w:rsidR="005A7438" w:rsidRDefault="005A7438" w:rsidP="00A560DD">
            <w:pPr>
              <w:rPr>
                <w:sz w:val="26"/>
              </w:rPr>
            </w:pPr>
            <w:r>
              <w:rPr>
                <w:sz w:val="26"/>
              </w:rPr>
              <w:t>Szennyvízátemelő műtárgy</w:t>
            </w:r>
          </w:p>
        </w:tc>
        <w:tc>
          <w:tcPr>
            <w:tcW w:w="1276" w:type="dxa"/>
          </w:tcPr>
          <w:p w:rsidR="005A7438" w:rsidRDefault="005A7438" w:rsidP="00A560DD">
            <w:pPr>
              <w:rPr>
                <w:sz w:val="26"/>
              </w:rPr>
            </w:pPr>
          </w:p>
        </w:tc>
        <w:tc>
          <w:tcPr>
            <w:tcW w:w="3119" w:type="dxa"/>
          </w:tcPr>
          <w:p w:rsidR="005A7438" w:rsidRDefault="005A7438" w:rsidP="00A560DD">
            <w:pPr>
              <w:jc w:val="right"/>
              <w:rPr>
                <w:sz w:val="26"/>
              </w:rPr>
            </w:pPr>
          </w:p>
        </w:tc>
      </w:tr>
      <w:tr w:rsidR="005A7438" w:rsidTr="00A560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93" w:type="dxa"/>
            <w:shd w:val="pct30" w:color="auto" w:fill="FFFFFF"/>
          </w:tcPr>
          <w:p w:rsidR="005A7438" w:rsidRDefault="005A7438" w:rsidP="00A560DD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Csapadékvízelvezetés</w:t>
            </w:r>
            <w:proofErr w:type="spellEnd"/>
          </w:p>
        </w:tc>
        <w:tc>
          <w:tcPr>
            <w:tcW w:w="1276" w:type="dxa"/>
            <w:shd w:val="pct30" w:color="auto" w:fill="FFFFFF"/>
          </w:tcPr>
          <w:p w:rsidR="005A7438" w:rsidRDefault="005A7438" w:rsidP="00A560DD">
            <w:pPr>
              <w:rPr>
                <w:sz w:val="26"/>
              </w:rPr>
            </w:pPr>
          </w:p>
        </w:tc>
        <w:tc>
          <w:tcPr>
            <w:tcW w:w="3119" w:type="dxa"/>
            <w:shd w:val="pct30" w:color="auto" w:fill="FFFFFF"/>
          </w:tcPr>
          <w:p w:rsidR="005A7438" w:rsidRDefault="005A7438" w:rsidP="00A560DD">
            <w:pPr>
              <w:jc w:val="right"/>
              <w:rPr>
                <w:sz w:val="26"/>
              </w:rPr>
            </w:pPr>
          </w:p>
        </w:tc>
      </w:tr>
      <w:tr w:rsidR="005A7438" w:rsidTr="00A560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93" w:type="dxa"/>
            <w:tcBorders>
              <w:bottom w:val="single" w:sz="4" w:space="0" w:color="auto"/>
            </w:tcBorders>
          </w:tcPr>
          <w:p w:rsidR="005A7438" w:rsidRDefault="005A7438" w:rsidP="00A560DD">
            <w:pPr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7438" w:rsidRDefault="005A7438" w:rsidP="00A560DD">
            <w:pPr>
              <w:rPr>
                <w:sz w:val="2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A7438" w:rsidRDefault="005A7438" w:rsidP="00A560DD">
            <w:pPr>
              <w:jc w:val="right"/>
              <w:rPr>
                <w:sz w:val="26"/>
              </w:rPr>
            </w:pPr>
          </w:p>
        </w:tc>
      </w:tr>
      <w:tr w:rsidR="005A7438" w:rsidTr="00A560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93" w:type="dxa"/>
            <w:shd w:val="pct30" w:color="auto" w:fill="FFFFFF"/>
          </w:tcPr>
          <w:p w:rsidR="005A7438" w:rsidRDefault="005A7438" w:rsidP="00A560DD">
            <w:pPr>
              <w:rPr>
                <w:sz w:val="26"/>
              </w:rPr>
            </w:pPr>
            <w:r>
              <w:rPr>
                <w:sz w:val="26"/>
              </w:rPr>
              <w:t>Elektromos energia ellátás</w:t>
            </w:r>
          </w:p>
        </w:tc>
        <w:tc>
          <w:tcPr>
            <w:tcW w:w="1276" w:type="dxa"/>
            <w:shd w:val="pct30" w:color="auto" w:fill="FFFFFF"/>
          </w:tcPr>
          <w:p w:rsidR="005A7438" w:rsidRDefault="005A7438" w:rsidP="00A560DD">
            <w:pPr>
              <w:rPr>
                <w:sz w:val="26"/>
              </w:rPr>
            </w:pPr>
          </w:p>
        </w:tc>
        <w:tc>
          <w:tcPr>
            <w:tcW w:w="3119" w:type="dxa"/>
            <w:shd w:val="pct30" w:color="auto" w:fill="FFFFFF"/>
          </w:tcPr>
          <w:p w:rsidR="005A7438" w:rsidRDefault="005A7438" w:rsidP="00A560DD">
            <w:pPr>
              <w:jc w:val="right"/>
              <w:rPr>
                <w:sz w:val="26"/>
              </w:rPr>
            </w:pPr>
          </w:p>
        </w:tc>
      </w:tr>
      <w:tr w:rsidR="005A7438" w:rsidTr="00A560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93" w:type="dxa"/>
            <w:tcBorders>
              <w:bottom w:val="single" w:sz="4" w:space="0" w:color="auto"/>
            </w:tcBorders>
          </w:tcPr>
          <w:p w:rsidR="005A7438" w:rsidRDefault="005A7438" w:rsidP="00A560DD">
            <w:pPr>
              <w:rPr>
                <w:sz w:val="26"/>
              </w:rPr>
            </w:pPr>
            <w:r>
              <w:rPr>
                <w:sz w:val="26"/>
              </w:rPr>
              <w:t>Transzformátor állomások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7438" w:rsidRDefault="005A7438" w:rsidP="00A560DD">
            <w:pPr>
              <w:rPr>
                <w:sz w:val="2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A7438" w:rsidRDefault="005A7438" w:rsidP="00A560DD">
            <w:pPr>
              <w:jc w:val="right"/>
              <w:rPr>
                <w:sz w:val="26"/>
              </w:rPr>
            </w:pPr>
          </w:p>
        </w:tc>
      </w:tr>
      <w:tr w:rsidR="005A7438" w:rsidTr="00A560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93" w:type="dxa"/>
            <w:shd w:val="pct30" w:color="auto" w:fill="FFFFFF"/>
          </w:tcPr>
          <w:p w:rsidR="005A7438" w:rsidRDefault="005A7438" w:rsidP="00A560DD">
            <w:pPr>
              <w:rPr>
                <w:sz w:val="26"/>
              </w:rPr>
            </w:pPr>
            <w:r>
              <w:rPr>
                <w:sz w:val="26"/>
              </w:rPr>
              <w:t>Gázellátás</w:t>
            </w:r>
          </w:p>
        </w:tc>
        <w:tc>
          <w:tcPr>
            <w:tcW w:w="1276" w:type="dxa"/>
            <w:shd w:val="pct30" w:color="auto" w:fill="FFFFFF"/>
          </w:tcPr>
          <w:p w:rsidR="005A7438" w:rsidRDefault="005A7438" w:rsidP="00A560DD">
            <w:pPr>
              <w:rPr>
                <w:sz w:val="26"/>
              </w:rPr>
            </w:pPr>
          </w:p>
        </w:tc>
        <w:tc>
          <w:tcPr>
            <w:tcW w:w="3119" w:type="dxa"/>
            <w:shd w:val="pct30" w:color="auto" w:fill="FFFFFF"/>
          </w:tcPr>
          <w:p w:rsidR="005A7438" w:rsidRDefault="005A7438" w:rsidP="00A560DD">
            <w:pPr>
              <w:jc w:val="right"/>
              <w:rPr>
                <w:sz w:val="26"/>
              </w:rPr>
            </w:pPr>
          </w:p>
        </w:tc>
      </w:tr>
      <w:tr w:rsidR="005A7438" w:rsidTr="00A560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93" w:type="dxa"/>
            <w:tcBorders>
              <w:bottom w:val="single" w:sz="4" w:space="0" w:color="auto"/>
            </w:tcBorders>
          </w:tcPr>
          <w:p w:rsidR="005A7438" w:rsidRDefault="005A7438" w:rsidP="00A560DD">
            <w:pPr>
              <w:rPr>
                <w:sz w:val="26"/>
              </w:rPr>
            </w:pPr>
            <w:r>
              <w:rPr>
                <w:sz w:val="26"/>
              </w:rPr>
              <w:t>Gázátadó állomás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7438" w:rsidRDefault="005A7438" w:rsidP="00A560DD">
            <w:pPr>
              <w:rPr>
                <w:sz w:val="2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A7438" w:rsidRDefault="005A7438" w:rsidP="00A560DD">
            <w:pPr>
              <w:jc w:val="right"/>
              <w:rPr>
                <w:sz w:val="26"/>
              </w:rPr>
            </w:pPr>
          </w:p>
        </w:tc>
      </w:tr>
      <w:tr w:rsidR="005A7438" w:rsidTr="00A560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93" w:type="dxa"/>
            <w:tcBorders>
              <w:bottom w:val="single" w:sz="4" w:space="0" w:color="auto"/>
            </w:tcBorders>
          </w:tcPr>
          <w:p w:rsidR="005A7438" w:rsidRDefault="005A7438" w:rsidP="00A560DD">
            <w:pPr>
              <w:rPr>
                <w:sz w:val="26"/>
              </w:rPr>
            </w:pPr>
            <w:r>
              <w:rPr>
                <w:sz w:val="26"/>
              </w:rPr>
              <w:t>Gázfogadó állomás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7438" w:rsidRDefault="005A7438" w:rsidP="00A560DD">
            <w:pPr>
              <w:rPr>
                <w:sz w:val="26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A7438" w:rsidRDefault="005A7438" w:rsidP="00A560DD">
            <w:pPr>
              <w:jc w:val="right"/>
              <w:rPr>
                <w:sz w:val="26"/>
              </w:rPr>
            </w:pPr>
          </w:p>
        </w:tc>
      </w:tr>
      <w:tr w:rsidR="005A7438" w:rsidTr="00A560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93" w:type="dxa"/>
            <w:shd w:val="pct30" w:color="auto" w:fill="FFFFFF"/>
          </w:tcPr>
          <w:p w:rsidR="005A7438" w:rsidRDefault="005A7438" w:rsidP="00A560DD">
            <w:pPr>
              <w:rPr>
                <w:sz w:val="26"/>
              </w:rPr>
            </w:pPr>
            <w:r>
              <w:rPr>
                <w:sz w:val="26"/>
              </w:rPr>
              <w:t>Hírközlés</w:t>
            </w:r>
          </w:p>
        </w:tc>
        <w:tc>
          <w:tcPr>
            <w:tcW w:w="1276" w:type="dxa"/>
            <w:shd w:val="pct30" w:color="auto" w:fill="FFFFFF"/>
          </w:tcPr>
          <w:p w:rsidR="005A7438" w:rsidRDefault="005A7438" w:rsidP="00A560DD">
            <w:pPr>
              <w:rPr>
                <w:sz w:val="26"/>
              </w:rPr>
            </w:pPr>
          </w:p>
        </w:tc>
        <w:tc>
          <w:tcPr>
            <w:tcW w:w="3119" w:type="dxa"/>
            <w:shd w:val="pct30" w:color="auto" w:fill="FFFFFF"/>
          </w:tcPr>
          <w:p w:rsidR="005A7438" w:rsidRDefault="005A7438" w:rsidP="00A560DD">
            <w:pPr>
              <w:jc w:val="right"/>
              <w:rPr>
                <w:sz w:val="26"/>
              </w:rPr>
            </w:pPr>
          </w:p>
        </w:tc>
      </w:tr>
      <w:tr w:rsidR="005A7438" w:rsidTr="00A560D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93" w:type="dxa"/>
          </w:tcPr>
          <w:p w:rsidR="005A7438" w:rsidRDefault="005A7438" w:rsidP="00A560DD">
            <w:pPr>
              <w:rPr>
                <w:sz w:val="26"/>
              </w:rPr>
            </w:pPr>
            <w:r>
              <w:rPr>
                <w:sz w:val="26"/>
              </w:rPr>
              <w:t>Adótorony</w:t>
            </w:r>
          </w:p>
        </w:tc>
        <w:tc>
          <w:tcPr>
            <w:tcW w:w="1276" w:type="dxa"/>
          </w:tcPr>
          <w:p w:rsidR="005A7438" w:rsidRDefault="005A7438" w:rsidP="00A560DD">
            <w:pPr>
              <w:rPr>
                <w:sz w:val="26"/>
              </w:rPr>
            </w:pPr>
          </w:p>
        </w:tc>
        <w:tc>
          <w:tcPr>
            <w:tcW w:w="3119" w:type="dxa"/>
          </w:tcPr>
          <w:p w:rsidR="005A7438" w:rsidRDefault="005A7438" w:rsidP="00A560DD">
            <w:pPr>
              <w:jc w:val="right"/>
              <w:rPr>
                <w:sz w:val="26"/>
              </w:rPr>
            </w:pPr>
          </w:p>
        </w:tc>
      </w:tr>
    </w:tbl>
    <w:p w:rsidR="005A7438" w:rsidRDefault="005A7438" w:rsidP="005A7438">
      <w:pPr>
        <w:jc w:val="center"/>
        <w:rPr>
          <w:sz w:val="26"/>
        </w:rPr>
      </w:pPr>
    </w:p>
    <w:p w:rsidR="005A7438" w:rsidRDefault="005A7438" w:rsidP="005A7438">
      <w:pPr>
        <w:rPr>
          <w:sz w:val="26"/>
        </w:rPr>
      </w:pPr>
      <w:r>
        <w:rPr>
          <w:sz w:val="26"/>
        </w:rPr>
        <w:t>A város közigazgatási területén áthaladó földgázszállító és termékvezetékek felsorol</w:t>
      </w:r>
      <w:r>
        <w:rPr>
          <w:sz w:val="26"/>
        </w:rPr>
        <w:t>á</w:t>
      </w:r>
      <w:r>
        <w:rPr>
          <w:sz w:val="26"/>
        </w:rPr>
        <w:t>sa</w:t>
      </w:r>
    </w:p>
    <w:p w:rsidR="005A7438" w:rsidRDefault="005A7438" w:rsidP="005A7438">
      <w:pPr>
        <w:jc w:val="center"/>
        <w:rPr>
          <w:sz w:val="26"/>
        </w:rPr>
      </w:pPr>
    </w:p>
    <w:p w:rsidR="005A7438" w:rsidRDefault="005A7438" w:rsidP="005A7438">
      <w:pPr>
        <w:ind w:left="27"/>
        <w:rPr>
          <w:sz w:val="26"/>
        </w:rPr>
      </w:pPr>
      <w:r>
        <w:rPr>
          <w:sz w:val="26"/>
        </w:rPr>
        <w:t>A MOL Rt. Földgázszállítás kezelésében:</w:t>
      </w:r>
    </w:p>
    <w:p w:rsidR="005A7438" w:rsidRDefault="005A7438" w:rsidP="005A7438">
      <w:pPr>
        <w:numPr>
          <w:ilvl w:val="0"/>
          <w:numId w:val="2"/>
        </w:numPr>
        <w:rPr>
          <w:sz w:val="26"/>
        </w:rPr>
      </w:pPr>
      <w:r>
        <w:rPr>
          <w:sz w:val="26"/>
        </w:rPr>
        <w:t>Testvériség</w:t>
      </w:r>
    </w:p>
    <w:p w:rsidR="005A7438" w:rsidRDefault="005A7438" w:rsidP="005A7438">
      <w:pPr>
        <w:ind w:left="27"/>
        <w:rPr>
          <w:sz w:val="26"/>
        </w:rPr>
      </w:pPr>
    </w:p>
    <w:p w:rsidR="005A7438" w:rsidRDefault="005A7438" w:rsidP="005A7438">
      <w:pPr>
        <w:ind w:left="27"/>
        <w:rPr>
          <w:sz w:val="26"/>
        </w:rPr>
      </w:pPr>
      <w:r>
        <w:rPr>
          <w:sz w:val="26"/>
        </w:rPr>
        <w:t>A MOL Rt. Termékszállítás kezelésében:</w:t>
      </w:r>
    </w:p>
    <w:p w:rsidR="005A7438" w:rsidRDefault="005A7438" w:rsidP="005A7438">
      <w:pPr>
        <w:numPr>
          <w:ilvl w:val="0"/>
          <w:numId w:val="1"/>
        </w:numPr>
        <w:rPr>
          <w:sz w:val="26"/>
        </w:rPr>
      </w:pPr>
      <w:r>
        <w:rPr>
          <w:sz w:val="26"/>
        </w:rPr>
        <w:t>Barátság II.</w:t>
      </w:r>
    </w:p>
    <w:p w:rsidR="005A7438" w:rsidRDefault="005A7438" w:rsidP="005A7438">
      <w:pPr>
        <w:ind w:left="927"/>
        <w:rPr>
          <w:sz w:val="26"/>
        </w:rPr>
      </w:pPr>
    </w:p>
    <w:p w:rsidR="005A7438" w:rsidRDefault="005A7438" w:rsidP="005A7438">
      <w:pPr>
        <w:rPr>
          <w:sz w:val="26"/>
        </w:rPr>
      </w:pPr>
    </w:p>
    <w:p w:rsidR="005A7438" w:rsidRDefault="005A7438" w:rsidP="005A7438">
      <w:pPr>
        <w:rPr>
          <w:sz w:val="26"/>
        </w:rPr>
      </w:pPr>
    </w:p>
    <w:p w:rsidR="005A7438" w:rsidRDefault="005A7438" w:rsidP="005A7438">
      <w:pPr>
        <w:rPr>
          <w:sz w:val="26"/>
        </w:rPr>
      </w:pPr>
    </w:p>
    <w:p w:rsidR="009F0B5A" w:rsidRDefault="009F0B5A"/>
    <w:sectPr w:rsidR="009F0B5A" w:rsidSect="009F0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A2424"/>
    <w:multiLevelType w:val="hybridMultilevel"/>
    <w:tmpl w:val="71B21996"/>
    <w:lvl w:ilvl="0" w:tplc="FFFFFFFF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7F7A4919"/>
    <w:multiLevelType w:val="hybridMultilevel"/>
    <w:tmpl w:val="FC468D7C"/>
    <w:lvl w:ilvl="0" w:tplc="FFFFFFFF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A7438"/>
    <w:rsid w:val="005A7438"/>
    <w:rsid w:val="009F0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7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5A7438"/>
    <w:pPr>
      <w:keepNext/>
      <w:tabs>
        <w:tab w:val="left" w:pos="3686"/>
        <w:tab w:val="left" w:pos="5954"/>
        <w:tab w:val="left" w:pos="7938"/>
      </w:tabs>
      <w:spacing w:line="360" w:lineRule="auto"/>
      <w:ind w:left="340" w:hanging="340"/>
      <w:jc w:val="both"/>
      <w:outlineLvl w:val="1"/>
    </w:pPr>
    <w:rPr>
      <w:sz w:val="2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A7438"/>
    <w:rPr>
      <w:rFonts w:ascii="Times New Roman" w:eastAsia="Times New Roman" w:hAnsi="Times New Roman" w:cs="Times New Roman"/>
      <w:sz w:val="26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690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Tünde</dc:creator>
  <cp:lastModifiedBy>Pásztor Tünde</cp:lastModifiedBy>
  <cp:revision>1</cp:revision>
  <dcterms:created xsi:type="dcterms:W3CDTF">2018-04-12T07:16:00Z</dcterms:created>
  <dcterms:modified xsi:type="dcterms:W3CDTF">2018-04-12T07:16:00Z</dcterms:modified>
</cp:coreProperties>
</file>