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1/2017.(I.27) önkormányzati rendeletéhez</w:t>
      </w:r>
    </w:p>
    <w:p w:rsidR="003268DD" w:rsidRPr="003268DD" w:rsidRDefault="003268DD" w:rsidP="003268DD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3268DD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2. számú </w:t>
      </w:r>
      <w:r w:rsidRPr="003268DD">
        <w:rPr>
          <w:rFonts w:ascii="Arial" w:eastAsia="Times New Roman" w:hAnsi="Arial" w:cs="Arial"/>
          <w:b/>
          <w:i/>
          <w:sz w:val="24"/>
          <w:szCs w:val="24"/>
          <w:lang w:eastAsia="hu-HU"/>
        </w:rPr>
        <w:t>függelék:</w:t>
      </w:r>
    </w:p>
    <w:p w:rsidR="003268DD" w:rsidRPr="003268DD" w:rsidRDefault="003268DD" w:rsidP="003268D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268D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Műemlékjegyzék: </w:t>
      </w:r>
    </w:p>
    <w:p w:rsidR="003268DD" w:rsidRPr="003268DD" w:rsidRDefault="003268DD" w:rsidP="003268D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hu-HU"/>
        </w:rPr>
      </w:pPr>
    </w:p>
    <w:tbl>
      <w:tblPr>
        <w:tblW w:w="96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509"/>
        <w:gridCol w:w="1363"/>
        <w:gridCol w:w="1677"/>
        <w:gridCol w:w="1230"/>
        <w:gridCol w:w="1689"/>
      </w:tblGrid>
      <w:tr w:rsidR="003268DD" w:rsidRPr="003268DD" w:rsidTr="009A08D2">
        <w:trPr>
          <w:trHeight w:val="600"/>
        </w:trPr>
        <w:tc>
          <w:tcPr>
            <w:tcW w:w="2152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OBJEKTUM TÍPUSA</w:t>
            </w:r>
          </w:p>
        </w:tc>
        <w:tc>
          <w:tcPr>
            <w:tcW w:w="1509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TÖRZSSZÁM</w:t>
            </w:r>
          </w:p>
        </w:tc>
        <w:tc>
          <w:tcPr>
            <w:tcW w:w="1363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HELYRAJZI SZÁM</w:t>
            </w:r>
          </w:p>
        </w:tc>
        <w:tc>
          <w:tcPr>
            <w:tcW w:w="1677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CÍM</w:t>
            </w:r>
          </w:p>
        </w:tc>
        <w:tc>
          <w:tcPr>
            <w:tcW w:w="1230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STÍLUS</w:t>
            </w:r>
          </w:p>
        </w:tc>
        <w:tc>
          <w:tcPr>
            <w:tcW w:w="1689" w:type="dxa"/>
            <w:shd w:val="clear" w:color="auto" w:fill="FBD4B4"/>
            <w:vAlign w:val="bottom"/>
            <w:hideMark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268DD">
              <w:rPr>
                <w:rFonts w:ascii="Arial" w:eastAsia="Times New Roman" w:hAnsi="Arial" w:cs="Arial"/>
                <w:b/>
                <w:bCs/>
                <w:lang w:eastAsia="hu-HU"/>
              </w:rPr>
              <w:t>DATÁLÁS</w:t>
            </w:r>
          </w:p>
        </w:tc>
      </w:tr>
      <w:tr w:rsidR="003268DD" w:rsidRPr="003268DD" w:rsidTr="009A08D2">
        <w:trPr>
          <w:trHeight w:val="600"/>
        </w:trPr>
        <w:tc>
          <w:tcPr>
            <w:tcW w:w="2152" w:type="dxa"/>
            <w:shd w:val="clear" w:color="auto" w:fill="auto"/>
            <w:vAlign w:val="center"/>
            <w:hideMark/>
          </w:tcPr>
          <w:p w:rsidR="003268DD" w:rsidRPr="003268DD" w:rsidRDefault="003268DD" w:rsidP="003268D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proofErr w:type="spellStart"/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rk</w:t>
            </w:r>
            <w:proofErr w:type="spellEnd"/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. plébániaház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2140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246/1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Kossuth Lajos u. 63.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barokk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1834.</w:t>
            </w:r>
          </w:p>
        </w:tc>
      </w:tr>
      <w:tr w:rsidR="003268DD" w:rsidRPr="003268DD" w:rsidTr="009A08D2">
        <w:trPr>
          <w:trHeight w:val="319"/>
        </w:trPr>
        <w:tc>
          <w:tcPr>
            <w:tcW w:w="2152" w:type="dxa"/>
            <w:shd w:val="clear" w:color="auto" w:fill="auto"/>
            <w:vAlign w:val="center"/>
            <w:hideMark/>
          </w:tcPr>
          <w:p w:rsidR="003268DD" w:rsidRPr="003268DD" w:rsidRDefault="003268DD" w:rsidP="003268D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lakóház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10027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290/1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Kossuth Lajos u. 11.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népi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1910.</w:t>
            </w:r>
          </w:p>
        </w:tc>
      </w:tr>
      <w:tr w:rsidR="003268DD" w:rsidRPr="003268DD" w:rsidTr="009A08D2">
        <w:trPr>
          <w:trHeight w:val="600"/>
        </w:trPr>
        <w:tc>
          <w:tcPr>
            <w:tcW w:w="2152" w:type="dxa"/>
            <w:shd w:val="clear" w:color="auto" w:fill="auto"/>
            <w:vAlign w:val="center"/>
            <w:hideMark/>
          </w:tcPr>
          <w:p w:rsidR="003268DD" w:rsidRPr="003268DD" w:rsidRDefault="003268DD" w:rsidP="003268D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proofErr w:type="spellStart"/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rk</w:t>
            </w:r>
            <w:proofErr w:type="spellEnd"/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. plébániatemplom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2139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Kossuth Lajos u. 67.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barokk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1738.</w:t>
            </w:r>
          </w:p>
        </w:tc>
      </w:tr>
      <w:tr w:rsidR="003268DD" w:rsidRPr="003268DD" w:rsidTr="009A08D2">
        <w:trPr>
          <w:trHeight w:val="600"/>
        </w:trPr>
        <w:tc>
          <w:tcPr>
            <w:tcW w:w="2152" w:type="dxa"/>
            <w:shd w:val="clear" w:color="auto" w:fill="auto"/>
            <w:vAlign w:val="center"/>
            <w:hideMark/>
          </w:tcPr>
          <w:p w:rsidR="003268DD" w:rsidRPr="003268DD" w:rsidRDefault="003268DD" w:rsidP="003268D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3268DD">
              <w:rPr>
                <w:rFonts w:ascii="Calibri" w:eastAsia="Times New Roman" w:hAnsi="Calibri" w:cs="Arial"/>
                <w:b/>
                <w:bCs/>
                <w:lang w:eastAsia="hu-HU"/>
              </w:rPr>
              <w:t>kőhíd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10820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0218/5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A falu É-i határán a </w:t>
            </w:r>
            <w:proofErr w:type="spellStart"/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Szóláti</w:t>
            </w:r>
            <w:proofErr w:type="spellEnd"/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út </w:t>
            </w:r>
            <w:proofErr w:type="spellStart"/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Laskó-</w:t>
            </w:r>
            <w:proofErr w:type="spellEnd"/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patakon átívelő hídja.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barokk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19</w:t>
            </w:r>
            <w:proofErr w:type="gramStart"/>
            <w:r w:rsidRPr="003268DD">
              <w:rPr>
                <w:rFonts w:ascii="Calibri" w:eastAsia="Times New Roman" w:hAnsi="Calibri" w:cs="Arial"/>
                <w:lang w:eastAsia="hu-HU"/>
              </w:rPr>
              <w:t>.sz.eleje</w:t>
            </w:r>
            <w:proofErr w:type="gramEnd"/>
          </w:p>
        </w:tc>
      </w:tr>
      <w:tr w:rsidR="003268DD" w:rsidRPr="003268DD" w:rsidTr="009A08D2">
        <w:trPr>
          <w:trHeight w:val="557"/>
        </w:trPr>
        <w:tc>
          <w:tcPr>
            <w:tcW w:w="2152" w:type="dxa"/>
            <w:shd w:val="clear" w:color="auto" w:fill="auto"/>
            <w:vAlign w:val="center"/>
            <w:hideMark/>
          </w:tcPr>
          <w:p w:rsidR="003268DD" w:rsidRPr="003268DD" w:rsidRDefault="003268DD" w:rsidP="003268D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  <w:t>Nepomuki Szent János-szobor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10865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739/2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Rákóczi út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barokk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268DD" w:rsidRPr="003268DD" w:rsidRDefault="003268DD" w:rsidP="003268DD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hu-HU"/>
              </w:rPr>
            </w:pPr>
            <w:r w:rsidRPr="003268DD">
              <w:rPr>
                <w:rFonts w:ascii="Calibri" w:eastAsia="Times New Roman" w:hAnsi="Calibri" w:cs="Arial"/>
                <w:lang w:eastAsia="hu-HU"/>
              </w:rPr>
              <w:t>1800 körül</w:t>
            </w:r>
          </w:p>
        </w:tc>
      </w:tr>
    </w:tbl>
    <w:p w:rsidR="003268DD" w:rsidRPr="003268DD" w:rsidRDefault="003268DD" w:rsidP="003268D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hu-HU"/>
        </w:rPr>
      </w:pPr>
    </w:p>
    <w:p w:rsidR="003268DD" w:rsidRDefault="003268DD">
      <w:pPr>
        <w:rPr>
          <w:rFonts w:ascii="Arial" w:hAnsi="Arial" w:cs="Arial"/>
          <w:i/>
        </w:rPr>
      </w:pPr>
      <w:bookmarkStart w:id="0" w:name="_GoBack"/>
      <w:bookmarkEnd w:id="0"/>
    </w:p>
    <w:sectPr w:rsidR="0032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166D49"/>
    <w:rsid w:val="001C7B83"/>
    <w:rsid w:val="00247F98"/>
    <w:rsid w:val="00300374"/>
    <w:rsid w:val="003268DD"/>
    <w:rsid w:val="003A2332"/>
    <w:rsid w:val="004346B5"/>
    <w:rsid w:val="00461CE0"/>
    <w:rsid w:val="00791B50"/>
    <w:rsid w:val="00842D77"/>
    <w:rsid w:val="008F3B20"/>
    <w:rsid w:val="00A91A5E"/>
    <w:rsid w:val="00BA6180"/>
    <w:rsid w:val="00D35B94"/>
    <w:rsid w:val="00D55606"/>
    <w:rsid w:val="00D83F07"/>
    <w:rsid w:val="00D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2017-01-29T20:44:00Z</dcterms:created>
  <dcterms:modified xsi:type="dcterms:W3CDTF">2017-01-29T20:49:00Z</dcterms:modified>
</cp:coreProperties>
</file>