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82" w:rsidRDefault="005A2E5D" w:rsidP="005A2E5D">
      <w:pPr>
        <w:spacing w:after="0" w:line="240" w:lineRule="auto"/>
        <w:jc w:val="center"/>
        <w:rPr>
          <w:rFonts w:ascii="Times New Roman" w:hAnsi="Times New Roman" w:cs="Times New Roman"/>
          <w:b/>
        </w:rPr>
      </w:pPr>
      <w:r>
        <w:rPr>
          <w:rFonts w:ascii="Times New Roman" w:hAnsi="Times New Roman" w:cs="Times New Roman"/>
          <w:b/>
        </w:rPr>
        <w:t>Göd Város Önkormányzata Képviselő-testületének</w:t>
      </w:r>
    </w:p>
    <w:p w:rsidR="005A2E5D" w:rsidRPr="005A2E5D" w:rsidRDefault="005A2E5D" w:rsidP="005A2E5D">
      <w:pPr>
        <w:spacing w:after="0" w:line="240" w:lineRule="auto"/>
        <w:jc w:val="center"/>
        <w:rPr>
          <w:rFonts w:ascii="Times New Roman" w:hAnsi="Times New Roman" w:cs="Times New Roman"/>
          <w:b/>
        </w:rPr>
      </w:pPr>
      <w:r>
        <w:rPr>
          <w:rFonts w:ascii="Times New Roman" w:hAnsi="Times New Roman" w:cs="Times New Roman"/>
          <w:b/>
        </w:rPr>
        <w:t>23/2018. (VII. 4.) önkormányzati rendelete</w:t>
      </w:r>
    </w:p>
    <w:p w:rsidR="00955ECD" w:rsidRPr="005A2E5D" w:rsidRDefault="005A2E5D" w:rsidP="005A2E5D">
      <w:pPr>
        <w:spacing w:after="0" w:line="240" w:lineRule="auto"/>
        <w:jc w:val="center"/>
        <w:rPr>
          <w:rFonts w:ascii="Times New Roman" w:hAnsi="Times New Roman" w:cs="Times New Roman"/>
          <w:b/>
        </w:rPr>
      </w:pPr>
      <w:proofErr w:type="gramStart"/>
      <w:r>
        <w:rPr>
          <w:rFonts w:ascii="Times New Roman" w:hAnsi="Times New Roman" w:cs="Times New Roman"/>
          <w:b/>
        </w:rPr>
        <w:t>a</w:t>
      </w:r>
      <w:r w:rsidR="00955ECD" w:rsidRPr="005A2E5D">
        <w:rPr>
          <w:rFonts w:ascii="Times New Roman" w:hAnsi="Times New Roman" w:cs="Times New Roman"/>
          <w:b/>
        </w:rPr>
        <w:t>z</w:t>
      </w:r>
      <w:proofErr w:type="gramEnd"/>
      <w:r w:rsidR="00955ECD" w:rsidRPr="005A2E5D">
        <w:rPr>
          <w:rFonts w:ascii="Times New Roman" w:hAnsi="Times New Roman" w:cs="Times New Roman"/>
          <w:b/>
        </w:rPr>
        <w:t xml:space="preserve"> önkormányzati lakások</w:t>
      </w:r>
      <w:r>
        <w:rPr>
          <w:rFonts w:ascii="Times New Roman" w:hAnsi="Times New Roman" w:cs="Times New Roman"/>
          <w:b/>
        </w:rPr>
        <w:t>,</w:t>
      </w:r>
      <w:r w:rsidR="00955ECD" w:rsidRPr="005A2E5D">
        <w:rPr>
          <w:rFonts w:ascii="Times New Roman" w:hAnsi="Times New Roman" w:cs="Times New Roman"/>
          <w:b/>
        </w:rPr>
        <w:t xml:space="preserve"> </w:t>
      </w:r>
      <w:r w:rsidR="008D114E" w:rsidRPr="005A2E5D">
        <w:rPr>
          <w:rFonts w:ascii="Times New Roman" w:hAnsi="Times New Roman" w:cs="Times New Roman"/>
          <w:b/>
        </w:rPr>
        <w:t xml:space="preserve">valamint </w:t>
      </w:r>
      <w:r w:rsidR="00955ECD" w:rsidRPr="005A2E5D">
        <w:rPr>
          <w:rFonts w:ascii="Times New Roman" w:hAnsi="Times New Roman" w:cs="Times New Roman"/>
          <w:b/>
        </w:rPr>
        <w:t>helyiségek bérletéről és elidegenítéséről</w:t>
      </w:r>
    </w:p>
    <w:p w:rsidR="00A46325" w:rsidRPr="005A2E5D" w:rsidRDefault="00A46325" w:rsidP="005A2E5D">
      <w:pPr>
        <w:spacing w:after="0" w:line="240" w:lineRule="auto"/>
        <w:jc w:val="center"/>
        <w:rPr>
          <w:rFonts w:ascii="Times New Roman" w:hAnsi="Times New Roman" w:cs="Times New Roman"/>
        </w:rPr>
      </w:pPr>
    </w:p>
    <w:p w:rsidR="00B97326" w:rsidRPr="005A2E5D" w:rsidRDefault="00A42718" w:rsidP="005A2E5D">
      <w:pPr>
        <w:spacing w:after="0" w:line="240" w:lineRule="auto"/>
        <w:jc w:val="both"/>
        <w:rPr>
          <w:rFonts w:ascii="Times New Roman" w:hAnsi="Times New Roman" w:cs="Times New Roman"/>
        </w:rPr>
      </w:pPr>
      <w:r w:rsidRPr="005A2E5D">
        <w:rPr>
          <w:rFonts w:ascii="Times New Roman" w:hAnsi="Times New Roman" w:cs="Times New Roman"/>
        </w:rPr>
        <w:t xml:space="preserve">Göd Város Önkormányzat Képviselő-testülete </w:t>
      </w:r>
      <w:r w:rsidR="006971CA" w:rsidRPr="005A2E5D">
        <w:rPr>
          <w:rFonts w:ascii="Times New Roman" w:hAnsi="Times New Roman" w:cs="Times New Roman"/>
        </w:rPr>
        <w:t xml:space="preserve">az Alaptörvény 32. cikk (1) bekezdés a) pontjában, illetve </w:t>
      </w:r>
      <w:r w:rsidRPr="005A2E5D">
        <w:rPr>
          <w:rFonts w:ascii="Times New Roman" w:hAnsi="Times New Roman" w:cs="Times New Roman"/>
        </w:rPr>
        <w:t xml:space="preserve">a lakások és nem lakás céljára szolgáló helyiségek bérletére, valamint elidegenítésükre vonatkozó egyes szabályokról szóló, többször módosított 1993. évi LXXVIII. törvény (a továbbiakban: </w:t>
      </w:r>
      <w:proofErr w:type="spellStart"/>
      <w:r w:rsidRPr="005A2E5D">
        <w:rPr>
          <w:rFonts w:ascii="Times New Roman" w:hAnsi="Times New Roman" w:cs="Times New Roman"/>
        </w:rPr>
        <w:t>Ltv</w:t>
      </w:r>
      <w:proofErr w:type="spellEnd"/>
      <w:r w:rsidRPr="005A2E5D">
        <w:rPr>
          <w:rFonts w:ascii="Times New Roman" w:hAnsi="Times New Roman" w:cs="Times New Roman"/>
        </w:rPr>
        <w:t>.) 3. § (1)-(2) bekezdéseiben, 12. § (5) bekezdésében, 84. § (1) bekezdésében, 4. § (3) bekezdésében, 5. (3) bekezdésében, 19. §-</w:t>
      </w:r>
      <w:proofErr w:type="spellStart"/>
      <w:r w:rsidRPr="005A2E5D">
        <w:rPr>
          <w:rFonts w:ascii="Times New Roman" w:hAnsi="Times New Roman" w:cs="Times New Roman"/>
        </w:rPr>
        <w:t>ban</w:t>
      </w:r>
      <w:proofErr w:type="spellEnd"/>
      <w:r w:rsidRPr="005A2E5D">
        <w:rPr>
          <w:rFonts w:ascii="Times New Roman" w:hAnsi="Times New Roman" w:cs="Times New Roman"/>
        </w:rPr>
        <w:t>, 9. § (1) bekezdésében, 10. § (2) bekezdésében, 15. §-</w:t>
      </w:r>
      <w:proofErr w:type="spellStart"/>
      <w:r w:rsidRPr="005A2E5D">
        <w:rPr>
          <w:rFonts w:ascii="Times New Roman" w:hAnsi="Times New Roman" w:cs="Times New Roman"/>
        </w:rPr>
        <w:t>ban</w:t>
      </w:r>
      <w:proofErr w:type="spellEnd"/>
      <w:r w:rsidRPr="005A2E5D">
        <w:rPr>
          <w:rFonts w:ascii="Times New Roman" w:hAnsi="Times New Roman" w:cs="Times New Roman"/>
        </w:rPr>
        <w:t>, 17. § (2) bekezdésében, 20. § (3) bekezdésében, 21. § (6) bekezdésében, 23. § (3) bekezdésében, 27. § (2) bekezdésében, 33. § (3) bekezdésében, 13. § (1)-(2) bekezdéseiben, 34. § (1)-(2) és (4)-(5) bekezdéseiben, 34. § (3) és (6) bekezdéseiben, 35. § (2) bekezdésében, 91/</w:t>
      </w:r>
      <w:proofErr w:type="gramStart"/>
      <w:r w:rsidRPr="005A2E5D">
        <w:rPr>
          <w:rFonts w:ascii="Times New Roman" w:hAnsi="Times New Roman" w:cs="Times New Roman"/>
        </w:rPr>
        <w:t>A</w:t>
      </w:r>
      <w:proofErr w:type="gramEnd"/>
      <w:r w:rsidRPr="005A2E5D">
        <w:rPr>
          <w:rFonts w:ascii="Times New Roman" w:hAnsi="Times New Roman" w:cs="Times New Roman"/>
        </w:rPr>
        <w:t>. § 18. pontjában, 36. § (2) bekezdésében, 42. §-</w:t>
      </w:r>
      <w:proofErr w:type="spellStart"/>
      <w:r w:rsidRPr="005A2E5D">
        <w:rPr>
          <w:rFonts w:ascii="Times New Roman" w:hAnsi="Times New Roman" w:cs="Times New Roman"/>
        </w:rPr>
        <w:t>ban</w:t>
      </w:r>
      <w:proofErr w:type="spellEnd"/>
      <w:r w:rsidRPr="005A2E5D">
        <w:rPr>
          <w:rFonts w:ascii="Times New Roman" w:hAnsi="Times New Roman" w:cs="Times New Roman"/>
        </w:rPr>
        <w:t>, 54. § (1)-(2) bekezdéseiben, 54. § (3) bekezdésében, 58. § (1)-(3) bekezdéseiben, 68. § (2) bekezdésében kapott felhatalmazás alapján</w:t>
      </w:r>
      <w:r w:rsidR="009C52AC">
        <w:rPr>
          <w:rFonts w:ascii="Times New Roman" w:hAnsi="Times New Roman" w:cs="Times New Roman"/>
        </w:rPr>
        <w:t xml:space="preserve">, </w:t>
      </w:r>
      <w:r w:rsidR="009C52AC" w:rsidRPr="009C52AC">
        <w:rPr>
          <w:rFonts w:ascii="Times New Roman" w:hAnsi="Times New Roman" w:cs="Times New Roman"/>
        </w:rPr>
        <w:t>a Magyarország helyi önkormányzatairól szóló 2011. évi CLXXXIX. törvény 13. § (1) bekezdés 9. pontjában meghatározott feladatkörében eljárva</w:t>
      </w:r>
      <w:r w:rsidRPr="005A2E5D">
        <w:rPr>
          <w:rFonts w:ascii="Times New Roman" w:hAnsi="Times New Roman" w:cs="Times New Roman"/>
        </w:rPr>
        <w:t xml:space="preserve"> az önkormányzat tulajdonában álló lakások és nem lakás céljára szolgáló helyiségek bérbeadásának és elidegenítésének feltételeiről az alábbi rendeletet alkotja:</w:t>
      </w:r>
    </w:p>
    <w:p w:rsidR="00A42718" w:rsidRPr="005A2E5D" w:rsidRDefault="00A42718" w:rsidP="005A2E5D">
      <w:pPr>
        <w:spacing w:after="0" w:line="240" w:lineRule="auto"/>
        <w:jc w:val="both"/>
        <w:rPr>
          <w:rFonts w:ascii="Times New Roman" w:hAnsi="Times New Roman" w:cs="Times New Roman"/>
        </w:rPr>
      </w:pPr>
    </w:p>
    <w:p w:rsidR="00B97326" w:rsidRPr="005A2E5D" w:rsidRDefault="00A42718" w:rsidP="005A2E5D">
      <w:pPr>
        <w:spacing w:after="0" w:line="240" w:lineRule="auto"/>
        <w:jc w:val="center"/>
        <w:rPr>
          <w:rFonts w:ascii="Times New Roman" w:hAnsi="Times New Roman" w:cs="Times New Roman"/>
        </w:rPr>
      </w:pPr>
      <w:r w:rsidRPr="005A2E5D">
        <w:rPr>
          <w:rFonts w:ascii="Times New Roman" w:hAnsi="Times New Roman" w:cs="Times New Roman"/>
        </w:rPr>
        <w:t>ELSŐ RÉSZ</w:t>
      </w:r>
    </w:p>
    <w:p w:rsidR="00F746EE" w:rsidRPr="005A2E5D" w:rsidRDefault="00F746EE" w:rsidP="005A2E5D">
      <w:pPr>
        <w:spacing w:after="0" w:line="240" w:lineRule="auto"/>
        <w:jc w:val="center"/>
        <w:rPr>
          <w:rFonts w:ascii="Times New Roman" w:hAnsi="Times New Roman" w:cs="Times New Roman"/>
        </w:rPr>
      </w:pPr>
    </w:p>
    <w:p w:rsidR="004D5F96" w:rsidRPr="005A2E5D" w:rsidRDefault="004D5F96" w:rsidP="005A2E5D">
      <w:pPr>
        <w:spacing w:after="0" w:line="240" w:lineRule="auto"/>
        <w:jc w:val="center"/>
        <w:rPr>
          <w:rFonts w:ascii="Times New Roman" w:hAnsi="Times New Roman" w:cs="Times New Roman"/>
        </w:rPr>
      </w:pPr>
      <w:r w:rsidRPr="005A2E5D">
        <w:rPr>
          <w:rFonts w:ascii="Times New Roman" w:hAnsi="Times New Roman" w:cs="Times New Roman"/>
        </w:rPr>
        <w:t>ÁLTALÁNOS RENDELKEZÉSEK</w:t>
      </w:r>
    </w:p>
    <w:p w:rsidR="00B97326" w:rsidRPr="005A2E5D" w:rsidRDefault="00B97326" w:rsidP="005A2E5D">
      <w:pPr>
        <w:spacing w:after="0" w:line="240" w:lineRule="auto"/>
        <w:jc w:val="center"/>
        <w:rPr>
          <w:rFonts w:ascii="Times New Roman" w:hAnsi="Times New Roman" w:cs="Times New Roman"/>
        </w:rPr>
      </w:pPr>
    </w:p>
    <w:p w:rsidR="00A46325" w:rsidRPr="005A2E5D" w:rsidRDefault="00A46325" w:rsidP="005A2E5D">
      <w:pPr>
        <w:spacing w:after="0" w:line="240" w:lineRule="auto"/>
        <w:jc w:val="center"/>
        <w:rPr>
          <w:rFonts w:ascii="Times New Roman" w:hAnsi="Times New Roman" w:cs="Times New Roman"/>
          <w:b/>
        </w:rPr>
      </w:pPr>
      <w:r w:rsidRPr="005A2E5D">
        <w:rPr>
          <w:rFonts w:ascii="Times New Roman" w:hAnsi="Times New Roman" w:cs="Times New Roman"/>
          <w:b/>
        </w:rPr>
        <w:t>I. FEJEZET</w:t>
      </w:r>
    </w:p>
    <w:p w:rsidR="00587A3E" w:rsidRDefault="00A72F85" w:rsidP="005A2E5D">
      <w:pPr>
        <w:spacing w:after="0" w:line="240" w:lineRule="auto"/>
        <w:jc w:val="center"/>
        <w:rPr>
          <w:rFonts w:ascii="Times New Roman" w:hAnsi="Times New Roman" w:cs="Times New Roman"/>
          <w:b/>
        </w:rPr>
      </w:pPr>
      <w:r w:rsidRPr="005A2E5D">
        <w:rPr>
          <w:rFonts w:ascii="Times New Roman" w:hAnsi="Times New Roman" w:cs="Times New Roman"/>
          <w:b/>
        </w:rPr>
        <w:t>A</w:t>
      </w:r>
      <w:r w:rsidR="00587A3E" w:rsidRPr="005A2E5D">
        <w:rPr>
          <w:rFonts w:ascii="Times New Roman" w:hAnsi="Times New Roman" w:cs="Times New Roman"/>
          <w:b/>
        </w:rPr>
        <w:t>LAPVETŐ SZABÁLYOK</w:t>
      </w:r>
    </w:p>
    <w:p w:rsidR="005A2E5D" w:rsidRPr="005A2E5D" w:rsidRDefault="005A2E5D" w:rsidP="005A2E5D">
      <w:pPr>
        <w:spacing w:after="0" w:line="240" w:lineRule="auto"/>
        <w:jc w:val="center"/>
        <w:rPr>
          <w:rFonts w:ascii="Times New Roman" w:hAnsi="Times New Roman" w:cs="Times New Roman"/>
          <w:b/>
        </w:rPr>
      </w:pPr>
    </w:p>
    <w:p w:rsidR="00AA09DB" w:rsidRPr="005A2E5D" w:rsidRDefault="00AA09DB" w:rsidP="005A2E5D">
      <w:pPr>
        <w:pStyle w:val="Cmsor1"/>
        <w:numPr>
          <w:ilvl w:val="0"/>
          <w:numId w:val="56"/>
        </w:numPr>
        <w:spacing w:before="0" w:line="240" w:lineRule="auto"/>
        <w:jc w:val="center"/>
        <w:rPr>
          <w:rFonts w:ascii="Times New Roman" w:hAnsi="Times New Roman" w:cs="Times New Roman"/>
          <w:color w:val="auto"/>
          <w:sz w:val="22"/>
          <w:szCs w:val="22"/>
        </w:rPr>
      </w:pPr>
    </w:p>
    <w:p w:rsidR="00A46325" w:rsidRPr="005A2E5D" w:rsidRDefault="00A46325" w:rsidP="005A2E5D">
      <w:pPr>
        <w:spacing w:after="0" w:line="240" w:lineRule="auto"/>
        <w:jc w:val="center"/>
        <w:rPr>
          <w:rFonts w:ascii="Times New Roman" w:hAnsi="Times New Roman" w:cs="Times New Roman"/>
          <w:b/>
        </w:rPr>
      </w:pPr>
      <w:r w:rsidRPr="005A2E5D">
        <w:rPr>
          <w:rFonts w:ascii="Times New Roman" w:hAnsi="Times New Roman" w:cs="Times New Roman"/>
          <w:b/>
        </w:rPr>
        <w:t>A rendelet hatálya</w:t>
      </w:r>
    </w:p>
    <w:p w:rsidR="00910431" w:rsidRPr="005A2E5D" w:rsidRDefault="00910431" w:rsidP="005A2E5D">
      <w:pPr>
        <w:spacing w:after="0" w:line="240" w:lineRule="auto"/>
        <w:jc w:val="center"/>
        <w:rPr>
          <w:rFonts w:ascii="Times New Roman" w:hAnsi="Times New Roman" w:cs="Times New Roman"/>
          <w:b/>
        </w:rPr>
      </w:pPr>
    </w:p>
    <w:p w:rsidR="00A46325" w:rsidRDefault="00A46325" w:rsidP="005A2E5D">
      <w:pPr>
        <w:spacing w:after="0" w:line="240" w:lineRule="auto"/>
        <w:jc w:val="both"/>
        <w:rPr>
          <w:rFonts w:ascii="Times New Roman" w:hAnsi="Times New Roman" w:cs="Times New Roman"/>
        </w:rPr>
      </w:pPr>
      <w:r w:rsidRPr="005A2E5D">
        <w:rPr>
          <w:rFonts w:ascii="Times New Roman" w:hAnsi="Times New Roman" w:cs="Times New Roman"/>
        </w:rPr>
        <w:t>A rendelet hatálya Göd Város Önkormányzat</w:t>
      </w:r>
      <w:r w:rsidR="00AA09DB" w:rsidRPr="005A2E5D">
        <w:rPr>
          <w:rFonts w:ascii="Times New Roman" w:hAnsi="Times New Roman" w:cs="Times New Roman"/>
        </w:rPr>
        <w:t xml:space="preserve"> (továbbiakban: Önkormányzat)</w:t>
      </w:r>
      <w:r w:rsidRPr="005A2E5D">
        <w:rPr>
          <w:rFonts w:ascii="Times New Roman" w:hAnsi="Times New Roman" w:cs="Times New Roman"/>
        </w:rPr>
        <w:t xml:space="preserve"> tulajdonában álló lakásokra és nem lakás céljára szolgáló helyiségekre</w:t>
      </w:r>
      <w:r w:rsidR="000F1173" w:rsidRPr="005A2E5D">
        <w:rPr>
          <w:rFonts w:ascii="Times New Roman" w:hAnsi="Times New Roman" w:cs="Times New Roman"/>
        </w:rPr>
        <w:t xml:space="preserve"> (továbbiakban: helyiségek)</w:t>
      </w:r>
      <w:r w:rsidR="00B97326" w:rsidRPr="005A2E5D">
        <w:rPr>
          <w:rFonts w:ascii="Times New Roman" w:hAnsi="Times New Roman" w:cs="Times New Roman"/>
        </w:rPr>
        <w:t xml:space="preserve"> </w:t>
      </w:r>
      <w:r w:rsidRPr="005A2E5D">
        <w:rPr>
          <w:rFonts w:ascii="Times New Roman" w:hAnsi="Times New Roman" w:cs="Times New Roman"/>
        </w:rPr>
        <w:t xml:space="preserve">terjed ki. </w:t>
      </w:r>
    </w:p>
    <w:p w:rsidR="005A2E5D" w:rsidRPr="005A2E5D" w:rsidRDefault="005A2E5D" w:rsidP="005A2E5D">
      <w:pPr>
        <w:spacing w:after="0" w:line="240" w:lineRule="auto"/>
        <w:jc w:val="both"/>
        <w:rPr>
          <w:rFonts w:ascii="Times New Roman" w:hAnsi="Times New Roman" w:cs="Times New Roman"/>
        </w:rPr>
      </w:pPr>
    </w:p>
    <w:p w:rsidR="00AA09DB" w:rsidRPr="005A2E5D" w:rsidRDefault="00AA09DB" w:rsidP="005A2E5D">
      <w:pPr>
        <w:pStyle w:val="Cmsor1"/>
        <w:numPr>
          <w:ilvl w:val="0"/>
          <w:numId w:val="56"/>
        </w:numPr>
        <w:spacing w:before="0" w:line="240" w:lineRule="auto"/>
        <w:jc w:val="center"/>
        <w:rPr>
          <w:rFonts w:ascii="Times New Roman" w:hAnsi="Times New Roman" w:cs="Times New Roman"/>
          <w:color w:val="auto"/>
          <w:sz w:val="22"/>
          <w:szCs w:val="22"/>
        </w:rPr>
      </w:pPr>
    </w:p>
    <w:p w:rsidR="005B2474" w:rsidRPr="005A2E5D" w:rsidRDefault="005B2474" w:rsidP="005A2E5D">
      <w:pPr>
        <w:spacing w:after="0" w:line="240" w:lineRule="auto"/>
        <w:jc w:val="center"/>
        <w:rPr>
          <w:rFonts w:ascii="Times New Roman" w:hAnsi="Times New Roman" w:cs="Times New Roman"/>
          <w:b/>
        </w:rPr>
      </w:pPr>
      <w:r w:rsidRPr="005A2E5D">
        <w:rPr>
          <w:rFonts w:ascii="Times New Roman" w:hAnsi="Times New Roman" w:cs="Times New Roman"/>
          <w:b/>
        </w:rPr>
        <w:t>A rendelet célja és elvei</w:t>
      </w:r>
    </w:p>
    <w:p w:rsidR="00464ACA" w:rsidRPr="005A2E5D" w:rsidRDefault="00464ACA" w:rsidP="005A2E5D">
      <w:pPr>
        <w:spacing w:after="0" w:line="240" w:lineRule="auto"/>
        <w:rPr>
          <w:rFonts w:ascii="Times New Roman" w:hAnsi="Times New Roman" w:cs="Times New Roman"/>
        </w:rPr>
      </w:pPr>
    </w:p>
    <w:p w:rsidR="00E34A7B" w:rsidRPr="005A2E5D" w:rsidRDefault="00E34A7B" w:rsidP="005A2E5D">
      <w:pPr>
        <w:pStyle w:val="Listaszerbekezds"/>
        <w:numPr>
          <w:ilvl w:val="0"/>
          <w:numId w:val="1"/>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Ezen rendelet célja, hogy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valamint a Ptk. alapján - a helyi sajátosságoknak megfelelően, a város és a bérlők, valamint vevők teherbíró képességének figyelembe vételével - meghatározza a lakás- és helyiségbérlet jogcímeit, a bérleti jogviszony létrejöttének és megszűnésének feltételeit, a felek jogait és kötelezettségeit, valamint az elidegenítés szabályait, az ezekhez kapcsolódó eljárási rendet és feladatköröket. </w:t>
      </w:r>
    </w:p>
    <w:p w:rsidR="005B2474" w:rsidRPr="005A2E5D" w:rsidRDefault="005B2474" w:rsidP="005A2E5D">
      <w:pPr>
        <w:pStyle w:val="Listaszerbekezds"/>
        <w:numPr>
          <w:ilvl w:val="0"/>
          <w:numId w:val="1"/>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Az</w:t>
      </w:r>
      <w:r w:rsidR="000F1173" w:rsidRPr="005A2E5D">
        <w:rPr>
          <w:rFonts w:ascii="Times New Roman" w:hAnsi="Times New Roman" w:cs="Times New Roman"/>
        </w:rPr>
        <w:t xml:space="preserve"> </w:t>
      </w:r>
      <w:r w:rsidRPr="005A2E5D">
        <w:rPr>
          <w:rFonts w:ascii="Times New Roman" w:hAnsi="Times New Roman" w:cs="Times New Roman"/>
        </w:rPr>
        <w:t>(1) bekezdésben meghatározott célok megvalósítása érdekében az Önkormányzat az alábbi elveket érvényesíti:</w:t>
      </w:r>
    </w:p>
    <w:p w:rsidR="005B2474" w:rsidRPr="005A2E5D" w:rsidRDefault="005B2474" w:rsidP="005A2E5D">
      <w:pPr>
        <w:pStyle w:val="Listaszerbekezds"/>
        <w:numPr>
          <w:ilvl w:val="0"/>
          <w:numId w:val="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Az Önkormányzat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rendeletben foglalt célok megvalósítása érdekében </w:t>
      </w:r>
      <w:r w:rsidR="00587A3E" w:rsidRPr="005A2E5D">
        <w:rPr>
          <w:rFonts w:ascii="Times New Roman" w:hAnsi="Times New Roman" w:cs="Times New Roman"/>
        </w:rPr>
        <w:t xml:space="preserve">az eljárás során – azonos feltételek és körülmények esetén - </w:t>
      </w:r>
      <w:r w:rsidRPr="005A2E5D">
        <w:rPr>
          <w:rFonts w:ascii="Times New Roman" w:hAnsi="Times New Roman" w:cs="Times New Roman"/>
        </w:rPr>
        <w:t xml:space="preserve">az egyenlő elbánás elvét érvényesíti. </w:t>
      </w:r>
    </w:p>
    <w:p w:rsidR="005B2474" w:rsidRPr="005A2E5D" w:rsidRDefault="005B2474" w:rsidP="005A2E5D">
      <w:pPr>
        <w:pStyle w:val="Listaszerbekezds"/>
        <w:numPr>
          <w:ilvl w:val="0"/>
          <w:numId w:val="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szociális bérlakások biztosításával az Önkormányzat elsősorban a rászoruló családok</w:t>
      </w:r>
      <w:r w:rsidR="000016F7" w:rsidRPr="005A2E5D">
        <w:rPr>
          <w:rFonts w:ascii="Times New Roman" w:hAnsi="Times New Roman" w:cs="Times New Roman"/>
        </w:rPr>
        <w:t xml:space="preserve"> szociális biztonság</w:t>
      </w:r>
      <w:r w:rsidR="002C7A7E" w:rsidRPr="005A2E5D">
        <w:rPr>
          <w:rFonts w:ascii="Times New Roman" w:hAnsi="Times New Roman" w:cs="Times New Roman"/>
        </w:rPr>
        <w:t>á</w:t>
      </w:r>
      <w:r w:rsidR="00587A3E" w:rsidRPr="005A2E5D">
        <w:rPr>
          <w:rFonts w:ascii="Times New Roman" w:hAnsi="Times New Roman" w:cs="Times New Roman"/>
        </w:rPr>
        <w:t>hoz</w:t>
      </w:r>
      <w:r w:rsidRPr="005A2E5D">
        <w:rPr>
          <w:rFonts w:ascii="Times New Roman" w:hAnsi="Times New Roman" w:cs="Times New Roman"/>
        </w:rPr>
        <w:t>, a lakhatási- és életkörülmények megőrzéséhez nyújt segítséget.</w:t>
      </w:r>
    </w:p>
    <w:p w:rsidR="005B2474" w:rsidRPr="005A2E5D" w:rsidRDefault="005B2474" w:rsidP="005A2E5D">
      <w:pPr>
        <w:pStyle w:val="Listaszerbekezds"/>
        <w:numPr>
          <w:ilvl w:val="0"/>
          <w:numId w:val="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Az Önkormányzat a szociális bérlakások odaítélésének feltételrendszerét rászorultság alapján, differenciáltan dolgozza ki és érvényesíti, melynek során kitüntetett szerep jut a különös méltánylást érdemlő eseteknek, valamint a rendkívüli élethelyzeteknek.</w:t>
      </w:r>
    </w:p>
    <w:p w:rsidR="005B2474" w:rsidRPr="005A2E5D" w:rsidRDefault="005B2474" w:rsidP="005A2E5D">
      <w:pPr>
        <w:pStyle w:val="Listaszerbekezds"/>
        <w:numPr>
          <w:ilvl w:val="0"/>
          <w:numId w:val="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bérlakások és helyiségek biztosítása során nem nélkülözhető az érintett személyek illetve családok vonatkozásában az egyéni felelősség elvének alkalmazása. Ennek alapján a rászoruló köteles mindent megtenni saját és családja élethelyzetének javítása érdekében.</w:t>
      </w:r>
    </w:p>
    <w:p w:rsidR="005B2474" w:rsidRDefault="005F7709" w:rsidP="005A2E5D">
      <w:pPr>
        <w:pStyle w:val="Listaszerbekezds"/>
        <w:numPr>
          <w:ilvl w:val="0"/>
          <w:numId w:val="1"/>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Ezen rendeletben foglalt szabályok csak az (1) és (2) bekezdésekben foglalt célokkal és elvekkel összhangban </w:t>
      </w:r>
      <w:proofErr w:type="spellStart"/>
      <w:r w:rsidRPr="005A2E5D">
        <w:rPr>
          <w:rFonts w:ascii="Times New Roman" w:hAnsi="Times New Roman" w:cs="Times New Roman"/>
        </w:rPr>
        <w:t>értelmezhetőek</w:t>
      </w:r>
      <w:proofErr w:type="spellEnd"/>
      <w:r w:rsidRPr="005A2E5D">
        <w:rPr>
          <w:rFonts w:ascii="Times New Roman" w:hAnsi="Times New Roman" w:cs="Times New Roman"/>
        </w:rPr>
        <w:t xml:space="preserve"> és alkalmazhatóak.</w:t>
      </w:r>
    </w:p>
    <w:p w:rsidR="005A2E5D" w:rsidRDefault="005A2E5D" w:rsidP="005A2E5D">
      <w:pPr>
        <w:spacing w:after="0" w:line="240" w:lineRule="auto"/>
        <w:jc w:val="both"/>
        <w:rPr>
          <w:rFonts w:ascii="Times New Roman" w:hAnsi="Times New Roman" w:cs="Times New Roman"/>
        </w:rPr>
      </w:pPr>
    </w:p>
    <w:p w:rsidR="005A2E5D" w:rsidRPr="005A2E5D" w:rsidRDefault="005A2E5D" w:rsidP="005A2E5D">
      <w:pPr>
        <w:spacing w:after="0" w:line="240" w:lineRule="auto"/>
        <w:jc w:val="both"/>
        <w:rPr>
          <w:rFonts w:ascii="Times New Roman" w:hAnsi="Times New Roman" w:cs="Times New Roman"/>
        </w:rPr>
      </w:pPr>
    </w:p>
    <w:p w:rsidR="00587A3E" w:rsidRPr="005A2E5D" w:rsidRDefault="00587A3E" w:rsidP="005A2E5D">
      <w:pPr>
        <w:pStyle w:val="Cmsor1"/>
        <w:numPr>
          <w:ilvl w:val="0"/>
          <w:numId w:val="56"/>
        </w:numPr>
        <w:spacing w:before="0" w:line="240" w:lineRule="auto"/>
        <w:jc w:val="center"/>
        <w:rPr>
          <w:rFonts w:ascii="Times New Roman" w:hAnsi="Times New Roman" w:cs="Times New Roman"/>
          <w:color w:val="auto"/>
          <w:sz w:val="22"/>
          <w:szCs w:val="22"/>
        </w:rPr>
      </w:pPr>
    </w:p>
    <w:p w:rsidR="00AA09DB" w:rsidRPr="005A2E5D" w:rsidRDefault="00AA09DB"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Értelmező rendelkezések</w:t>
      </w:r>
    </w:p>
    <w:p w:rsidR="00AA09DB" w:rsidRPr="005A2E5D" w:rsidRDefault="00AA09DB" w:rsidP="005A2E5D">
      <w:pPr>
        <w:pStyle w:val="Listaszerbekezds"/>
        <w:spacing w:after="0" w:line="240" w:lineRule="auto"/>
        <w:ind w:left="0"/>
        <w:contextualSpacing w:val="0"/>
        <w:rPr>
          <w:rFonts w:ascii="Times New Roman" w:hAnsi="Times New Roman" w:cs="Times New Roman"/>
        </w:rPr>
      </w:pPr>
    </w:p>
    <w:p w:rsidR="00940455" w:rsidRPr="005A2E5D" w:rsidRDefault="00940455" w:rsidP="00283550">
      <w:pPr>
        <w:pStyle w:val="Listaszerbekezds"/>
        <w:numPr>
          <w:ilvl w:val="0"/>
          <w:numId w:val="27"/>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Ezen rendelet </w:t>
      </w:r>
      <w:r w:rsidR="00B336CB" w:rsidRPr="005A2E5D">
        <w:rPr>
          <w:rFonts w:ascii="Times New Roman" w:hAnsi="Times New Roman" w:cs="Times New Roman"/>
        </w:rPr>
        <w:t>alkalmazásában</w:t>
      </w:r>
      <w:r w:rsidRPr="005A2E5D">
        <w:rPr>
          <w:rFonts w:ascii="Times New Roman" w:hAnsi="Times New Roman" w:cs="Times New Roman"/>
        </w:rPr>
        <w:t>:</w:t>
      </w:r>
    </w:p>
    <w:p w:rsidR="00B52704" w:rsidRPr="005A2E5D" w:rsidRDefault="00B52704"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helyi lakáspolitikai feladatokat ellátó szervek</w:t>
      </w:r>
      <w:r w:rsidRPr="005A2E5D">
        <w:rPr>
          <w:rFonts w:ascii="Times New Roman" w:hAnsi="Times New Roman" w:cs="Times New Roman"/>
        </w:rPr>
        <w:t xml:space="preserve">: </w:t>
      </w:r>
    </w:p>
    <w:p w:rsidR="00B52704" w:rsidRPr="005A2E5D" w:rsidRDefault="00B52704" w:rsidP="00283550">
      <w:pPr>
        <w:pStyle w:val="Listaszerbekezds"/>
        <w:numPr>
          <w:ilvl w:val="0"/>
          <w:numId w:val="4"/>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Göd Város Önkormányzat Képviselő-testülete (továbbiakban: Képviselő-testület)</w:t>
      </w:r>
    </w:p>
    <w:p w:rsidR="00B52704" w:rsidRPr="005A2E5D" w:rsidRDefault="00B52704" w:rsidP="00283550">
      <w:pPr>
        <w:pStyle w:val="Listaszerbekezds"/>
        <w:numPr>
          <w:ilvl w:val="0"/>
          <w:numId w:val="4"/>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Göd Város Önkormányzat Képviselő-testületének Szociális Bizottsága (továbbiakban: </w:t>
      </w:r>
      <w:r w:rsidR="00882043" w:rsidRPr="005A2E5D">
        <w:rPr>
          <w:rFonts w:ascii="Times New Roman" w:hAnsi="Times New Roman" w:cs="Times New Roman"/>
        </w:rPr>
        <w:t xml:space="preserve">Szociális </w:t>
      </w:r>
      <w:r w:rsidRPr="005A2E5D">
        <w:rPr>
          <w:rFonts w:ascii="Times New Roman" w:hAnsi="Times New Roman" w:cs="Times New Roman"/>
        </w:rPr>
        <w:t>Bizottság)</w:t>
      </w:r>
    </w:p>
    <w:p w:rsidR="00B52704" w:rsidRPr="005A2E5D" w:rsidRDefault="00B52704" w:rsidP="00283550">
      <w:pPr>
        <w:pStyle w:val="Listaszerbekezds"/>
        <w:numPr>
          <w:ilvl w:val="0"/>
          <w:numId w:val="4"/>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Göd Város Önkormányzat Polgármestere (továbbiakban: Polgármester)</w:t>
      </w:r>
    </w:p>
    <w:p w:rsidR="00B52704" w:rsidRPr="005A2E5D" w:rsidRDefault="00A5438E" w:rsidP="00283550">
      <w:pPr>
        <w:pStyle w:val="Listaszerbekezds"/>
        <w:numPr>
          <w:ilvl w:val="0"/>
          <w:numId w:val="4"/>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Gödi Polgármesteri Hivatal</w:t>
      </w:r>
      <w:r w:rsidR="00B52704" w:rsidRPr="005A2E5D">
        <w:rPr>
          <w:rFonts w:ascii="Times New Roman" w:hAnsi="Times New Roman" w:cs="Times New Roman"/>
        </w:rPr>
        <w:t xml:space="preserve"> (továbbiakban: Hivatal)</w:t>
      </w:r>
    </w:p>
    <w:p w:rsidR="00B52704" w:rsidRPr="005A2E5D" w:rsidRDefault="00A5438E" w:rsidP="00283550">
      <w:pPr>
        <w:pStyle w:val="Listaszerbekezds"/>
        <w:numPr>
          <w:ilvl w:val="0"/>
          <w:numId w:val="4"/>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Településellátó Szervezet</w:t>
      </w:r>
      <w:r w:rsidR="00B52704" w:rsidRPr="005A2E5D">
        <w:rPr>
          <w:rFonts w:ascii="Times New Roman" w:hAnsi="Times New Roman" w:cs="Times New Roman"/>
        </w:rPr>
        <w:t xml:space="preserve"> (továbbiakban: </w:t>
      </w:r>
      <w:r w:rsidR="005C6BBB" w:rsidRPr="005A2E5D">
        <w:rPr>
          <w:rFonts w:ascii="Times New Roman" w:hAnsi="Times New Roman" w:cs="Times New Roman"/>
        </w:rPr>
        <w:t>Üzemeltető</w:t>
      </w:r>
      <w:r w:rsidR="00B52704" w:rsidRPr="005A2E5D">
        <w:rPr>
          <w:rFonts w:ascii="Times New Roman" w:hAnsi="Times New Roman" w:cs="Times New Roman"/>
        </w:rPr>
        <w:t>)</w:t>
      </w:r>
    </w:p>
    <w:p w:rsidR="00EC7661" w:rsidRPr="005A2E5D" w:rsidRDefault="00EC7661"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bérbeadói jogokat gyakorló szervek</w:t>
      </w:r>
      <w:r w:rsidRPr="005A2E5D">
        <w:rPr>
          <w:rFonts w:ascii="Times New Roman" w:hAnsi="Times New Roman" w:cs="Times New Roman"/>
        </w:rPr>
        <w:t>: 1. pont a) és b) pontjában foglalt szervek</w:t>
      </w:r>
    </w:p>
    <w:p w:rsidR="004811A3" w:rsidRPr="005A2E5D" w:rsidRDefault="004811A3"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bérbe adó</w:t>
      </w:r>
      <w:r w:rsidRPr="005A2E5D">
        <w:rPr>
          <w:rFonts w:ascii="Times New Roman" w:hAnsi="Times New Roman" w:cs="Times New Roman"/>
        </w:rPr>
        <w:t>: Önkormányzat</w:t>
      </w:r>
    </w:p>
    <w:p w:rsidR="004811A3" w:rsidRPr="005A2E5D" w:rsidRDefault="004811A3"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bérlő</w:t>
      </w:r>
      <w:r w:rsidRPr="005A2E5D">
        <w:rPr>
          <w:rFonts w:ascii="Times New Roman" w:hAnsi="Times New Roman" w:cs="Times New Roman"/>
        </w:rPr>
        <w:t xml:space="preserve">: azon személy, akivel bérbe adó jelen rendeletben foglaltak alapján </w:t>
      </w:r>
      <w:r w:rsidR="00330658" w:rsidRPr="005A2E5D">
        <w:rPr>
          <w:rFonts w:ascii="Times New Roman" w:hAnsi="Times New Roman" w:cs="Times New Roman"/>
        </w:rPr>
        <w:t xml:space="preserve">– az Üzemeltető képviseletén keresztül - </w:t>
      </w:r>
      <w:r w:rsidRPr="005A2E5D">
        <w:rPr>
          <w:rFonts w:ascii="Times New Roman" w:hAnsi="Times New Roman" w:cs="Times New Roman"/>
        </w:rPr>
        <w:t>lakás- vagy helyiségbérleti szerződést köt</w:t>
      </w:r>
    </w:p>
    <w:p w:rsidR="00AA09DB" w:rsidRPr="005A2E5D" w:rsidRDefault="00AA09DB"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bérlakás</w:t>
      </w:r>
      <w:r w:rsidRPr="005A2E5D">
        <w:rPr>
          <w:rFonts w:ascii="Times New Roman" w:hAnsi="Times New Roman" w:cs="Times New Roman"/>
        </w:rPr>
        <w:t xml:space="preserve">: az </w:t>
      </w:r>
      <w:proofErr w:type="spellStart"/>
      <w:r w:rsidRPr="005A2E5D">
        <w:rPr>
          <w:rFonts w:ascii="Times New Roman" w:hAnsi="Times New Roman" w:cs="Times New Roman"/>
        </w:rPr>
        <w:t>Ltv</w:t>
      </w:r>
      <w:proofErr w:type="spellEnd"/>
      <w:r w:rsidRPr="005A2E5D">
        <w:rPr>
          <w:rFonts w:ascii="Times New Roman" w:hAnsi="Times New Roman" w:cs="Times New Roman"/>
        </w:rPr>
        <w:t>. 91/A.§ 1. pontjában foglalt lakás fogalmának megfelelő olyan ingatlan, amelyet jelen rendelet szabályozási tárgykörébe von</w:t>
      </w:r>
    </w:p>
    <w:p w:rsidR="00AA09DB" w:rsidRPr="005A2E5D" w:rsidRDefault="00AA09DB"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szociális bérlakás</w:t>
      </w:r>
      <w:r w:rsidRPr="005A2E5D">
        <w:rPr>
          <w:rFonts w:ascii="Times New Roman" w:hAnsi="Times New Roman" w:cs="Times New Roman"/>
        </w:rPr>
        <w:t>: olyan bérlakás, amelyet jelen rendeletben foglalt feltételek és eljárás alapján az Önkormányzat szociális rászorultsági alapon ad bérbe</w:t>
      </w:r>
    </w:p>
    <w:p w:rsidR="00940455" w:rsidRPr="005A2E5D" w:rsidRDefault="006B1216"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köz</w:t>
      </w:r>
      <w:r w:rsidR="00940455" w:rsidRPr="005A2E5D">
        <w:rPr>
          <w:rFonts w:ascii="Times New Roman" w:hAnsi="Times New Roman" w:cs="Times New Roman"/>
          <w:i/>
        </w:rPr>
        <w:t>célú bérlakás</w:t>
      </w:r>
      <w:r w:rsidR="00940455" w:rsidRPr="005A2E5D">
        <w:rPr>
          <w:rFonts w:ascii="Times New Roman" w:hAnsi="Times New Roman" w:cs="Times New Roman"/>
        </w:rPr>
        <w:t xml:space="preserve">: olyan bérlakás, amelyet jelen rendeletben foglalt feltételek és eljárás alapján az Önkormányzat bérlőkijelölési jog alapján szolgálati lakásként, vagy </w:t>
      </w:r>
      <w:proofErr w:type="gramStart"/>
      <w:r w:rsidR="00940455" w:rsidRPr="005A2E5D">
        <w:rPr>
          <w:rFonts w:ascii="Times New Roman" w:hAnsi="Times New Roman" w:cs="Times New Roman"/>
        </w:rPr>
        <w:t>krízis</w:t>
      </w:r>
      <w:proofErr w:type="gramEnd"/>
      <w:r w:rsidR="00940455" w:rsidRPr="005A2E5D">
        <w:rPr>
          <w:rFonts w:ascii="Times New Roman" w:hAnsi="Times New Roman" w:cs="Times New Roman"/>
        </w:rPr>
        <w:t>esemény alapján átmeneti lakásként</w:t>
      </w:r>
      <w:r w:rsidR="00C87229" w:rsidRPr="005A2E5D">
        <w:rPr>
          <w:rFonts w:ascii="Times New Roman" w:hAnsi="Times New Roman" w:cs="Times New Roman"/>
        </w:rPr>
        <w:t xml:space="preserve"> </w:t>
      </w:r>
      <w:r w:rsidR="00940455" w:rsidRPr="005A2E5D">
        <w:rPr>
          <w:rFonts w:ascii="Times New Roman" w:hAnsi="Times New Roman" w:cs="Times New Roman"/>
        </w:rPr>
        <w:t>ad bérbe</w:t>
      </w:r>
    </w:p>
    <w:p w:rsidR="00940455" w:rsidRPr="005A2E5D" w:rsidRDefault="00940455"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szolgálati lakás</w:t>
      </w:r>
      <w:r w:rsidR="006B1216" w:rsidRPr="005A2E5D">
        <w:rPr>
          <w:rFonts w:ascii="Times New Roman" w:hAnsi="Times New Roman" w:cs="Times New Roman"/>
        </w:rPr>
        <w:t>: olyan köz</w:t>
      </w:r>
      <w:r w:rsidRPr="005A2E5D">
        <w:rPr>
          <w:rFonts w:ascii="Times New Roman" w:hAnsi="Times New Roman" w:cs="Times New Roman"/>
        </w:rPr>
        <w:t>célú bérlakás, amelyet jelen rendeletben foglalt feltételek és eljárás alapján a rendeletben foglalt bérlőkijelölési joggal rendelkező intézmény javaslata alapján az Önkormányzat ad bérbe</w:t>
      </w:r>
    </w:p>
    <w:p w:rsidR="00940455" w:rsidRPr="005A2E5D" w:rsidRDefault="00940455"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átmeneti lakás</w:t>
      </w:r>
      <w:r w:rsidR="006B1216" w:rsidRPr="005A2E5D">
        <w:rPr>
          <w:rFonts w:ascii="Times New Roman" w:hAnsi="Times New Roman" w:cs="Times New Roman"/>
        </w:rPr>
        <w:t>: olyan köz</w:t>
      </w:r>
      <w:r w:rsidRPr="005A2E5D">
        <w:rPr>
          <w:rFonts w:ascii="Times New Roman" w:hAnsi="Times New Roman" w:cs="Times New Roman"/>
        </w:rPr>
        <w:t xml:space="preserve">célú bérlakás, amelyet az Önkormányzat jelen rendeletben foglalt </w:t>
      </w:r>
      <w:proofErr w:type="gramStart"/>
      <w:r w:rsidRPr="005A2E5D">
        <w:rPr>
          <w:rFonts w:ascii="Times New Roman" w:hAnsi="Times New Roman" w:cs="Times New Roman"/>
        </w:rPr>
        <w:t>krízis</w:t>
      </w:r>
      <w:proofErr w:type="gramEnd"/>
      <w:r w:rsidRPr="005A2E5D">
        <w:rPr>
          <w:rFonts w:ascii="Times New Roman" w:hAnsi="Times New Roman" w:cs="Times New Roman"/>
        </w:rPr>
        <w:t>esemény bekövetkezése esetén ad bérbe</w:t>
      </w:r>
    </w:p>
    <w:p w:rsidR="00940455" w:rsidRPr="005A2E5D" w:rsidRDefault="00940455" w:rsidP="00283550">
      <w:pPr>
        <w:pStyle w:val="Listaszerbekezds"/>
        <w:numPr>
          <w:ilvl w:val="0"/>
          <w:numId w:val="3"/>
        </w:numPr>
        <w:spacing w:after="0" w:line="240" w:lineRule="auto"/>
        <w:contextualSpacing w:val="0"/>
        <w:jc w:val="both"/>
        <w:rPr>
          <w:rFonts w:ascii="Times New Roman" w:hAnsi="Times New Roman" w:cs="Times New Roman"/>
        </w:rPr>
      </w:pPr>
      <w:proofErr w:type="gramStart"/>
      <w:r w:rsidRPr="005A2E5D">
        <w:rPr>
          <w:rFonts w:ascii="Times New Roman" w:hAnsi="Times New Roman" w:cs="Times New Roman"/>
          <w:i/>
        </w:rPr>
        <w:t>krízis</w:t>
      </w:r>
      <w:proofErr w:type="gramEnd"/>
      <w:r w:rsidRPr="005A2E5D">
        <w:rPr>
          <w:rFonts w:ascii="Times New Roman" w:hAnsi="Times New Roman" w:cs="Times New Roman"/>
          <w:i/>
        </w:rPr>
        <w:t>esemény</w:t>
      </w:r>
      <w:r w:rsidRPr="005A2E5D">
        <w:rPr>
          <w:rFonts w:ascii="Times New Roman" w:hAnsi="Times New Roman" w:cs="Times New Roman"/>
        </w:rPr>
        <w:t xml:space="preserve">: az </w:t>
      </w:r>
      <w:proofErr w:type="spellStart"/>
      <w:r w:rsidRPr="005A2E5D">
        <w:rPr>
          <w:rFonts w:ascii="Times New Roman" w:hAnsi="Times New Roman" w:cs="Times New Roman"/>
        </w:rPr>
        <w:t>Ltv</w:t>
      </w:r>
      <w:proofErr w:type="spellEnd"/>
      <w:r w:rsidRPr="005A2E5D">
        <w:rPr>
          <w:rFonts w:ascii="Times New Roman" w:hAnsi="Times New Roman" w:cs="Times New Roman"/>
        </w:rPr>
        <w:t>. 23.§ (4) bekezdése alapján bekövetkezett esemény, amely miatt a bérlő ideiglenes elhelyezése válik szükségessé</w:t>
      </w:r>
    </w:p>
    <w:p w:rsidR="000F3EFE" w:rsidRPr="005A2E5D" w:rsidRDefault="000F3EFE"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üres bérlakás (helyiség)</w:t>
      </w:r>
      <w:r w:rsidRPr="005A2E5D">
        <w:rPr>
          <w:rFonts w:ascii="Times New Roman" w:hAnsi="Times New Roman" w:cs="Times New Roman"/>
        </w:rPr>
        <w:t>: azon bérlakás, illetve nem lakás céljára szolgáló helyiség, amely nem tárgya érvényes és hatályos bérleti szerződésnek, és nem áll senkinek a birtokában</w:t>
      </w:r>
    </w:p>
    <w:p w:rsidR="00940455" w:rsidRPr="005A2E5D" w:rsidRDefault="00541B5D"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jövedelem</w:t>
      </w:r>
      <w:r w:rsidRPr="005A2E5D">
        <w:rPr>
          <w:rFonts w:ascii="Times New Roman" w:hAnsi="Times New Roman" w:cs="Times New Roman"/>
        </w:rPr>
        <w:t>: a szociális igazgatásról és szociális ellátásokról szóló 1993. évi III. törvén</w:t>
      </w:r>
      <w:r w:rsidR="001F54E6" w:rsidRPr="005A2E5D">
        <w:rPr>
          <w:rFonts w:ascii="Times New Roman" w:hAnsi="Times New Roman" w:cs="Times New Roman"/>
        </w:rPr>
        <w:t>y</w:t>
      </w:r>
      <w:r w:rsidR="00970CA3" w:rsidRPr="005A2E5D">
        <w:rPr>
          <w:rFonts w:ascii="Times New Roman" w:hAnsi="Times New Roman" w:cs="Times New Roman"/>
        </w:rPr>
        <w:t xml:space="preserve"> (továbbiakban: Sztv.)</w:t>
      </w:r>
      <w:r w:rsidRPr="005A2E5D">
        <w:rPr>
          <w:rFonts w:ascii="Times New Roman" w:hAnsi="Times New Roman" w:cs="Times New Roman"/>
        </w:rPr>
        <w:t xml:space="preserve"> 4.§ (</w:t>
      </w:r>
      <w:r w:rsidR="001F54E6" w:rsidRPr="005A2E5D">
        <w:rPr>
          <w:rFonts w:ascii="Times New Roman" w:hAnsi="Times New Roman" w:cs="Times New Roman"/>
        </w:rPr>
        <w:t>1) bekezdése a) pontja szerinti jövedelem</w:t>
      </w:r>
    </w:p>
    <w:p w:rsidR="001F54E6" w:rsidRPr="005A2E5D" w:rsidRDefault="001F54E6"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vagyon</w:t>
      </w:r>
      <w:r w:rsidR="00970CA3" w:rsidRPr="005A2E5D">
        <w:rPr>
          <w:rFonts w:ascii="Times New Roman" w:hAnsi="Times New Roman" w:cs="Times New Roman"/>
        </w:rPr>
        <w:t xml:space="preserve">: az Sztv. </w:t>
      </w:r>
      <w:r w:rsidRPr="005A2E5D">
        <w:rPr>
          <w:rFonts w:ascii="Times New Roman" w:hAnsi="Times New Roman" w:cs="Times New Roman"/>
        </w:rPr>
        <w:t>4.§ (1) bekezdése b) pontja szerinti vagyon</w:t>
      </w:r>
    </w:p>
    <w:p w:rsidR="001F54E6" w:rsidRPr="005A2E5D" w:rsidRDefault="001F54E6"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közeli hozzátartozó</w:t>
      </w:r>
      <w:r w:rsidRPr="005A2E5D">
        <w:rPr>
          <w:rFonts w:ascii="Times New Roman" w:hAnsi="Times New Roman" w:cs="Times New Roman"/>
        </w:rPr>
        <w:t xml:space="preserve">: a </w:t>
      </w:r>
      <w:proofErr w:type="spellStart"/>
      <w:r w:rsidR="00A72F85" w:rsidRPr="005A2E5D">
        <w:rPr>
          <w:rFonts w:ascii="Times New Roman" w:hAnsi="Times New Roman" w:cs="Times New Roman"/>
        </w:rPr>
        <w:t>Ptk</w:t>
      </w:r>
      <w:proofErr w:type="spellEnd"/>
      <w:r w:rsidR="00A72F85" w:rsidRPr="005A2E5D">
        <w:rPr>
          <w:rFonts w:ascii="Times New Roman" w:hAnsi="Times New Roman" w:cs="Times New Roman"/>
        </w:rPr>
        <w:t xml:space="preserve"> 8:1.§ 1. pontja</w:t>
      </w:r>
      <w:r w:rsidRPr="005A2E5D">
        <w:rPr>
          <w:rFonts w:ascii="Times New Roman" w:hAnsi="Times New Roman" w:cs="Times New Roman"/>
        </w:rPr>
        <w:t xml:space="preserve"> szerinti közeli hozzátartozó</w:t>
      </w:r>
    </w:p>
    <w:p w:rsidR="00970CA3" w:rsidRPr="005A2E5D" w:rsidRDefault="00970CA3"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család</w:t>
      </w:r>
      <w:r w:rsidRPr="005A2E5D">
        <w:rPr>
          <w:rFonts w:ascii="Times New Roman" w:hAnsi="Times New Roman" w:cs="Times New Roman"/>
        </w:rPr>
        <w:t>: az Sztv. 4.§ (1) bekezdése c) pontjában foglalt személyek</w:t>
      </w:r>
    </w:p>
    <w:p w:rsidR="00C90373" w:rsidRPr="005A2E5D" w:rsidRDefault="00C90373"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különös méltánylást érdemlő eset</w:t>
      </w:r>
      <w:r w:rsidRPr="005A2E5D">
        <w:rPr>
          <w:rFonts w:ascii="Times New Roman" w:hAnsi="Times New Roman" w:cs="Times New Roman"/>
        </w:rPr>
        <w:t>: a szociális ellátások helyi szabályairól szóló 2/2015. (II.28.) sz. helyi rendelet 4.§ (6) bekezdésében foglalt eset</w:t>
      </w:r>
    </w:p>
    <w:p w:rsidR="00C90373" w:rsidRPr="005A2E5D" w:rsidRDefault="00C90373" w:rsidP="00283550">
      <w:pPr>
        <w:pStyle w:val="Listaszerbekezds"/>
        <w:numPr>
          <w:ilvl w:val="0"/>
          <w:numId w:val="3"/>
        </w:numPr>
        <w:spacing w:after="0" w:line="240" w:lineRule="auto"/>
        <w:contextualSpacing w:val="0"/>
        <w:jc w:val="both"/>
        <w:rPr>
          <w:rFonts w:ascii="Times New Roman" w:hAnsi="Times New Roman" w:cs="Times New Roman"/>
        </w:rPr>
      </w:pPr>
      <w:r w:rsidRPr="005A2E5D">
        <w:rPr>
          <w:rFonts w:ascii="Times New Roman" w:hAnsi="Times New Roman" w:cs="Times New Roman"/>
          <w:i/>
        </w:rPr>
        <w:t>rendkívüli élethelyzet</w:t>
      </w:r>
      <w:r w:rsidRPr="005A2E5D">
        <w:rPr>
          <w:rFonts w:ascii="Times New Roman" w:hAnsi="Times New Roman" w:cs="Times New Roman"/>
        </w:rPr>
        <w:t>: a szociális ellátások helyi szabályairól szóló 2/2015. (II.28.) sz. helyi rendelet 4.§ (7) bekezdésében foglalt eset</w:t>
      </w:r>
    </w:p>
    <w:p w:rsidR="00940455" w:rsidRPr="005A2E5D" w:rsidRDefault="003B4611" w:rsidP="00283550">
      <w:pPr>
        <w:pStyle w:val="Listaszerbekezds"/>
        <w:numPr>
          <w:ilvl w:val="0"/>
          <w:numId w:val="27"/>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Ezen rendeletben nem </w:t>
      </w:r>
      <w:proofErr w:type="gramStart"/>
      <w:r w:rsidRPr="005A2E5D">
        <w:rPr>
          <w:rFonts w:ascii="Times New Roman" w:hAnsi="Times New Roman" w:cs="Times New Roman"/>
        </w:rPr>
        <w:t>szereplő értelmező</w:t>
      </w:r>
      <w:proofErr w:type="gramEnd"/>
      <w:r w:rsidRPr="005A2E5D">
        <w:rPr>
          <w:rFonts w:ascii="Times New Roman" w:hAnsi="Times New Roman" w:cs="Times New Roman"/>
        </w:rPr>
        <w:t xml:space="preserve"> rendelkezések vonatkozásában az </w:t>
      </w:r>
      <w:proofErr w:type="spellStart"/>
      <w:r w:rsidRPr="005A2E5D">
        <w:rPr>
          <w:rFonts w:ascii="Times New Roman" w:hAnsi="Times New Roman" w:cs="Times New Roman"/>
        </w:rPr>
        <w:t>Ltv</w:t>
      </w:r>
      <w:proofErr w:type="spellEnd"/>
      <w:r w:rsidRPr="005A2E5D">
        <w:rPr>
          <w:rFonts w:ascii="Times New Roman" w:hAnsi="Times New Roman" w:cs="Times New Roman"/>
        </w:rPr>
        <w:t>. 91/A.§-</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foglaltak az irányadók. </w:t>
      </w:r>
    </w:p>
    <w:p w:rsidR="00F40271" w:rsidRPr="005A2E5D" w:rsidRDefault="00F40271" w:rsidP="005A2E5D">
      <w:pPr>
        <w:pStyle w:val="Listaszerbekezds"/>
        <w:spacing w:after="0" w:line="240" w:lineRule="auto"/>
        <w:ind w:left="0"/>
        <w:contextualSpacing w:val="0"/>
        <w:rPr>
          <w:rFonts w:ascii="Times New Roman" w:hAnsi="Times New Roman" w:cs="Times New Roman"/>
        </w:rPr>
      </w:pP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II. FEJEZET</w:t>
      </w: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ÖNKORMÁNYZATI LAKÁSOKKAL </w:t>
      </w:r>
      <w:proofErr w:type="gramStart"/>
      <w:r w:rsidRPr="005A2E5D">
        <w:rPr>
          <w:rFonts w:ascii="Times New Roman" w:hAnsi="Times New Roman" w:cs="Times New Roman"/>
          <w:b/>
        </w:rPr>
        <w:t>ÉS</w:t>
      </w:r>
      <w:proofErr w:type="gramEnd"/>
      <w:r w:rsidRPr="005A2E5D">
        <w:rPr>
          <w:rFonts w:ascii="Times New Roman" w:hAnsi="Times New Roman" w:cs="Times New Roman"/>
          <w:b/>
        </w:rPr>
        <w:t xml:space="preserve"> HELYISÉGEKKEL </w:t>
      </w:r>
    </w:p>
    <w:p w:rsidR="00F40271"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KAPCSOLATOS FELADATKÖRÖK</w:t>
      </w:r>
    </w:p>
    <w:p w:rsidR="005A2E5D" w:rsidRPr="005A2E5D" w:rsidRDefault="005A2E5D" w:rsidP="005A2E5D">
      <w:pPr>
        <w:pStyle w:val="Listaszerbekezds"/>
        <w:spacing w:after="0" w:line="240" w:lineRule="auto"/>
        <w:ind w:left="0"/>
        <w:contextualSpacing w:val="0"/>
        <w:jc w:val="center"/>
        <w:rPr>
          <w:rFonts w:ascii="Times New Roman" w:hAnsi="Times New Roman" w:cs="Times New Roman"/>
          <w:b/>
        </w:rPr>
      </w:pPr>
    </w:p>
    <w:p w:rsidR="00F40271" w:rsidRPr="005A2E5D" w:rsidRDefault="00F40271" w:rsidP="005A2E5D">
      <w:pPr>
        <w:pStyle w:val="Cmsor1"/>
        <w:numPr>
          <w:ilvl w:val="0"/>
          <w:numId w:val="56"/>
        </w:numPr>
        <w:spacing w:before="0" w:line="240" w:lineRule="auto"/>
        <w:jc w:val="center"/>
        <w:rPr>
          <w:rFonts w:ascii="Times New Roman" w:hAnsi="Times New Roman" w:cs="Times New Roman"/>
          <w:color w:val="auto"/>
          <w:sz w:val="22"/>
          <w:szCs w:val="22"/>
        </w:rPr>
      </w:pP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Képviselő-testület feladatai</w:t>
      </w: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p>
    <w:p w:rsidR="00F40271" w:rsidRPr="005A2E5D" w:rsidRDefault="00F40271" w:rsidP="005A2E5D">
      <w:pPr>
        <w:pStyle w:val="Listaszerbekezds"/>
        <w:numPr>
          <w:ilvl w:val="0"/>
          <w:numId w:val="47"/>
        </w:numPr>
        <w:autoSpaceDE w:val="0"/>
        <w:autoSpaceDN w:val="0"/>
        <w:adjustRightInd w:val="0"/>
        <w:spacing w:after="0" w:line="240" w:lineRule="auto"/>
        <w:ind w:left="0" w:firstLine="0"/>
        <w:contextualSpacing w:val="0"/>
        <w:rPr>
          <w:rFonts w:ascii="Times New Roman" w:hAnsi="Times New Roman" w:cs="Times New Roman"/>
        </w:rPr>
      </w:pPr>
      <w:r w:rsidRPr="005A2E5D">
        <w:rPr>
          <w:rFonts w:ascii="Times New Roman" w:hAnsi="Times New Roman" w:cs="Times New Roman"/>
        </w:rPr>
        <w:t>Rendelettel szabál</w:t>
      </w:r>
      <w:r w:rsidR="00D82CC6" w:rsidRPr="005A2E5D">
        <w:rPr>
          <w:rFonts w:ascii="Times New Roman" w:hAnsi="Times New Roman" w:cs="Times New Roman"/>
        </w:rPr>
        <w:t xml:space="preserve">yozza az önkormányzati tulajdonban lévő lakások és helyiségek </w:t>
      </w:r>
      <w:r w:rsidRPr="005A2E5D">
        <w:rPr>
          <w:rFonts w:ascii="Times New Roman" w:hAnsi="Times New Roman" w:cs="Times New Roman"/>
        </w:rPr>
        <w:t>bérletének és elidegenítésének feltételeit, szabályait.</w:t>
      </w:r>
    </w:p>
    <w:p w:rsidR="00F40271" w:rsidRPr="005A2E5D" w:rsidRDefault="00F40271" w:rsidP="005A2E5D">
      <w:pPr>
        <w:pStyle w:val="Listaszerbekezds"/>
        <w:numPr>
          <w:ilvl w:val="0"/>
          <w:numId w:val="4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Dönt az önkormányzati tulajdonban álló lakások és nem lakás célú helyiségek elidegenítése tárgyában. Gyakorolja a tulajdonosi jogokat. </w:t>
      </w:r>
    </w:p>
    <w:p w:rsidR="00F40271" w:rsidRPr="005A2E5D" w:rsidRDefault="00F40271" w:rsidP="005A2E5D">
      <w:pPr>
        <w:pStyle w:val="Listaszerbekezds"/>
        <w:numPr>
          <w:ilvl w:val="0"/>
          <w:numId w:val="47"/>
        </w:numPr>
        <w:autoSpaceDE w:val="0"/>
        <w:autoSpaceDN w:val="0"/>
        <w:adjustRightInd w:val="0"/>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lastRenderedPageBreak/>
        <w:t xml:space="preserve">Költségvetésében dönt az elidegenítésből származó - elkülönített számlán kezelt - pénzeszközök </w:t>
      </w:r>
      <w:proofErr w:type="spellStart"/>
      <w:r w:rsidRPr="005A2E5D">
        <w:rPr>
          <w:rFonts w:ascii="Times New Roman" w:hAnsi="Times New Roman" w:cs="Times New Roman"/>
        </w:rPr>
        <w:t>Ltv</w:t>
      </w:r>
      <w:proofErr w:type="spellEnd"/>
      <w:r w:rsidRPr="005A2E5D">
        <w:rPr>
          <w:rFonts w:ascii="Times New Roman" w:hAnsi="Times New Roman" w:cs="Times New Roman"/>
        </w:rPr>
        <w:t>.-</w:t>
      </w:r>
      <w:proofErr w:type="spellStart"/>
      <w:r w:rsidRPr="005A2E5D">
        <w:rPr>
          <w:rFonts w:ascii="Times New Roman" w:hAnsi="Times New Roman" w:cs="Times New Roman"/>
        </w:rPr>
        <w:t>ben</w:t>
      </w:r>
      <w:proofErr w:type="spellEnd"/>
      <w:r w:rsidRPr="005A2E5D">
        <w:rPr>
          <w:rFonts w:ascii="Times New Roman" w:hAnsi="Times New Roman" w:cs="Times New Roman"/>
        </w:rPr>
        <w:t>, valamint külön helyi rendeletben szabályozott célokra történő felhasználásról.</w:t>
      </w:r>
    </w:p>
    <w:p w:rsidR="00F40271" w:rsidRPr="005A2E5D" w:rsidRDefault="00F40271" w:rsidP="005A2E5D">
      <w:pPr>
        <w:pStyle w:val="Listaszerbekezds"/>
        <w:numPr>
          <w:ilvl w:val="0"/>
          <w:numId w:val="47"/>
        </w:numPr>
        <w:autoSpaceDE w:val="0"/>
        <w:autoSpaceDN w:val="0"/>
        <w:adjustRightInd w:val="0"/>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Megállapítja az önkormányzati tulajdonban álló lakások bérleti díját és azokat évente felülvizsgálja.</w:t>
      </w:r>
    </w:p>
    <w:p w:rsidR="00F40271" w:rsidRPr="005A2E5D" w:rsidRDefault="00F40271" w:rsidP="005A2E5D">
      <w:pPr>
        <w:pStyle w:val="Listaszerbekezds"/>
        <w:numPr>
          <w:ilvl w:val="0"/>
          <w:numId w:val="47"/>
        </w:numPr>
        <w:autoSpaceDE w:val="0"/>
        <w:autoSpaceDN w:val="0"/>
        <w:adjustRightInd w:val="0"/>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Gyakorolja a bérbeadói jogokat a nem lakás céljára szolgáló helyiségek tekintetében. </w:t>
      </w:r>
    </w:p>
    <w:p w:rsidR="00F40271" w:rsidRPr="005A2E5D" w:rsidRDefault="00F40271" w:rsidP="005A2E5D">
      <w:pPr>
        <w:pStyle w:val="Listaszerbekezds"/>
        <w:numPr>
          <w:ilvl w:val="0"/>
          <w:numId w:val="47"/>
        </w:numPr>
        <w:autoSpaceDE w:val="0"/>
        <w:autoSpaceDN w:val="0"/>
        <w:adjustRightInd w:val="0"/>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Meghatározza a tulajdonában lévő bérlemények üzemeltetésének alapfeltételeit; dönt a bérleti díjbevételek felhasználásáról.</w:t>
      </w:r>
    </w:p>
    <w:p w:rsidR="00F40271" w:rsidRPr="005A2E5D" w:rsidRDefault="00F40271" w:rsidP="005A2E5D">
      <w:pPr>
        <w:pStyle w:val="Listaszerbekezds"/>
        <w:numPr>
          <w:ilvl w:val="0"/>
          <w:numId w:val="4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Figyelemmel kíséri a lakás-</w:t>
      </w:r>
      <w:r w:rsidR="000016F7" w:rsidRPr="005A2E5D">
        <w:rPr>
          <w:rFonts w:ascii="Times New Roman" w:hAnsi="Times New Roman" w:cs="Times New Roman"/>
        </w:rPr>
        <w:t xml:space="preserve"> </w:t>
      </w:r>
      <w:r w:rsidRPr="005A2E5D">
        <w:rPr>
          <w:rFonts w:ascii="Times New Roman" w:hAnsi="Times New Roman" w:cs="Times New Roman"/>
        </w:rPr>
        <w:t>és helyiséggazdálkodás helyzetét.</w:t>
      </w:r>
    </w:p>
    <w:p w:rsidR="00F40271" w:rsidRPr="005A2E5D" w:rsidRDefault="00F40271" w:rsidP="005A2E5D">
      <w:pPr>
        <w:pStyle w:val="Listaszerbekezds"/>
        <w:numPr>
          <w:ilvl w:val="0"/>
          <w:numId w:val="4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Pert indít lakás kiürítése tárgyában az illetékes bíróság előtt.</w:t>
      </w:r>
    </w:p>
    <w:p w:rsidR="007F2974" w:rsidRPr="005A2E5D" w:rsidRDefault="007F2974" w:rsidP="005A2E5D">
      <w:pPr>
        <w:pStyle w:val="Listaszerbekezds"/>
        <w:numPr>
          <w:ilvl w:val="0"/>
          <w:numId w:val="4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Dönt a bérlakás lakásállományból való törléséről. </w:t>
      </w:r>
    </w:p>
    <w:p w:rsidR="004A076A" w:rsidRDefault="004A076A" w:rsidP="005A2E5D">
      <w:pPr>
        <w:pStyle w:val="Listaszerbekezds"/>
        <w:numPr>
          <w:ilvl w:val="0"/>
          <w:numId w:val="4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200.000 Ft összeghatáron túl </w:t>
      </w:r>
      <w:r w:rsidR="00703EC7" w:rsidRPr="005A2E5D">
        <w:rPr>
          <w:rFonts w:ascii="Times New Roman" w:hAnsi="Times New Roman" w:cs="Times New Roman"/>
        </w:rPr>
        <w:t xml:space="preserve">dönt a lakásbérleti díj hátralékkal kapcsolatos lakbértámogatás mértékéről. </w:t>
      </w:r>
    </w:p>
    <w:p w:rsidR="009C52AC" w:rsidRPr="005A2E5D" w:rsidRDefault="009C52AC" w:rsidP="009C52AC">
      <w:pPr>
        <w:pStyle w:val="Listaszerbekezds"/>
        <w:spacing w:after="0" w:line="240" w:lineRule="auto"/>
        <w:ind w:left="0"/>
        <w:contextualSpacing w:val="0"/>
        <w:jc w:val="both"/>
        <w:rPr>
          <w:rFonts w:ascii="Times New Roman" w:hAnsi="Times New Roman" w:cs="Times New Roman"/>
        </w:rPr>
      </w:pPr>
    </w:p>
    <w:p w:rsidR="00F40271" w:rsidRPr="005A2E5D" w:rsidRDefault="00F40271" w:rsidP="005A2E5D">
      <w:pPr>
        <w:pStyle w:val="Cmsor1"/>
        <w:numPr>
          <w:ilvl w:val="0"/>
          <w:numId w:val="56"/>
        </w:numPr>
        <w:spacing w:before="0" w:line="240" w:lineRule="auto"/>
        <w:jc w:val="center"/>
        <w:rPr>
          <w:rFonts w:ascii="Times New Roman" w:hAnsi="Times New Roman" w:cs="Times New Roman"/>
          <w:color w:val="auto"/>
          <w:sz w:val="22"/>
          <w:szCs w:val="22"/>
        </w:rPr>
      </w:pP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Szociális Bizottság feladatai</w:t>
      </w: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p>
    <w:p w:rsidR="00F40271" w:rsidRPr="005A2E5D" w:rsidRDefault="00F40271" w:rsidP="009C52AC">
      <w:pPr>
        <w:pStyle w:val="Listaszerbekezds"/>
        <w:numPr>
          <w:ilvl w:val="0"/>
          <w:numId w:val="46"/>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Gyakorolja a bérbeadói jogokat a szociális bérlakások, valamint a közcélú bérlakások tekintetében.</w:t>
      </w:r>
    </w:p>
    <w:p w:rsidR="00F40271" w:rsidRPr="005A2E5D" w:rsidRDefault="00F40271" w:rsidP="009C52AC">
      <w:pPr>
        <w:pStyle w:val="Listaszerbekezds"/>
        <w:numPr>
          <w:ilvl w:val="0"/>
          <w:numId w:val="46"/>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Kiírja </w:t>
      </w:r>
      <w:r w:rsidR="00F074C7" w:rsidRPr="005A2E5D">
        <w:rPr>
          <w:rFonts w:ascii="Times New Roman" w:hAnsi="Times New Roman" w:cs="Times New Roman"/>
        </w:rPr>
        <w:t>a szociális bérlakásokra</w:t>
      </w:r>
      <w:r w:rsidRPr="005A2E5D">
        <w:rPr>
          <w:rFonts w:ascii="Times New Roman" w:hAnsi="Times New Roman" w:cs="Times New Roman"/>
        </w:rPr>
        <w:t xml:space="preserve"> vonatkozó pályázatot. E</w:t>
      </w:r>
      <w:r w:rsidR="00F074C7" w:rsidRPr="005A2E5D">
        <w:rPr>
          <w:rFonts w:ascii="Times New Roman" w:hAnsi="Times New Roman" w:cs="Times New Roman"/>
        </w:rPr>
        <w:t>zen</w:t>
      </w:r>
      <w:r w:rsidRPr="005A2E5D">
        <w:rPr>
          <w:rFonts w:ascii="Times New Roman" w:hAnsi="Times New Roman" w:cs="Times New Roman"/>
        </w:rPr>
        <w:t xml:space="preserve"> rendelet előírásainak megfelelően elbírálja a beérkezett pályázatokat és megállapítja a nyertes pályázó személyét.</w:t>
      </w:r>
    </w:p>
    <w:p w:rsidR="00F40271" w:rsidRPr="005A2E5D" w:rsidRDefault="00F40271" w:rsidP="009C52AC">
      <w:pPr>
        <w:pStyle w:val="Listaszerbekezds"/>
        <w:numPr>
          <w:ilvl w:val="0"/>
          <w:numId w:val="46"/>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Pályázati eljárás nélkül kiválasztja a közcélú bérlakás bérlőjét.</w:t>
      </w:r>
    </w:p>
    <w:p w:rsidR="00F40271" w:rsidRPr="005A2E5D" w:rsidRDefault="00F40271" w:rsidP="009C52AC">
      <w:pPr>
        <w:pStyle w:val="Listaszerbekezds"/>
        <w:numPr>
          <w:ilvl w:val="0"/>
          <w:numId w:val="46"/>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Dönt az ideiglenes elhelyezés tárgyában.</w:t>
      </w:r>
    </w:p>
    <w:p w:rsidR="007F2974" w:rsidRPr="005A2E5D" w:rsidRDefault="007F2974" w:rsidP="009C52AC">
      <w:pPr>
        <w:pStyle w:val="Listaszerbekezds"/>
        <w:numPr>
          <w:ilvl w:val="0"/>
          <w:numId w:val="46"/>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Meghatározza</w:t>
      </w:r>
      <w:r w:rsidR="004A076A" w:rsidRPr="005A2E5D">
        <w:rPr>
          <w:rFonts w:ascii="Times New Roman" w:hAnsi="Times New Roman" w:cs="Times New Roman"/>
        </w:rPr>
        <w:t>, illetve módosítja</w:t>
      </w:r>
      <w:r w:rsidRPr="005A2E5D">
        <w:rPr>
          <w:rFonts w:ascii="Times New Roman" w:hAnsi="Times New Roman" w:cs="Times New Roman"/>
        </w:rPr>
        <w:t xml:space="preserve"> az üres, vagy megüresedett lakások bérbeadási jogcímét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14.§ alapján. </w:t>
      </w:r>
    </w:p>
    <w:p w:rsidR="004A076A" w:rsidRDefault="004A076A" w:rsidP="009C52AC">
      <w:pPr>
        <w:pStyle w:val="Listaszerbekezds"/>
        <w:numPr>
          <w:ilvl w:val="0"/>
          <w:numId w:val="46"/>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200.000 Ft összeghatárig </w:t>
      </w:r>
      <w:r w:rsidR="00703EC7" w:rsidRPr="005A2E5D">
        <w:rPr>
          <w:rFonts w:ascii="Times New Roman" w:hAnsi="Times New Roman" w:cs="Times New Roman"/>
        </w:rPr>
        <w:t>dönt a lakásbérleti díj hátralékkal kapcsola</w:t>
      </w:r>
      <w:r w:rsidR="00C72936">
        <w:rPr>
          <w:rFonts w:ascii="Times New Roman" w:hAnsi="Times New Roman" w:cs="Times New Roman"/>
        </w:rPr>
        <w:t>tos lakbértámogatás mértékéről.</w:t>
      </w:r>
    </w:p>
    <w:p w:rsidR="009C52AC" w:rsidRPr="005A2E5D" w:rsidRDefault="009C52AC" w:rsidP="009C52AC">
      <w:pPr>
        <w:pStyle w:val="Listaszerbekezds"/>
        <w:spacing w:after="0" w:line="240" w:lineRule="auto"/>
        <w:ind w:left="0"/>
        <w:contextualSpacing w:val="0"/>
        <w:rPr>
          <w:rFonts w:ascii="Times New Roman" w:hAnsi="Times New Roman" w:cs="Times New Roman"/>
        </w:rPr>
      </w:pPr>
    </w:p>
    <w:p w:rsidR="00F40271" w:rsidRPr="005A2E5D" w:rsidRDefault="00F40271" w:rsidP="005A2E5D">
      <w:pPr>
        <w:pStyle w:val="Cmsor1"/>
        <w:numPr>
          <w:ilvl w:val="0"/>
          <w:numId w:val="56"/>
        </w:numPr>
        <w:spacing w:before="0" w:line="240" w:lineRule="auto"/>
        <w:jc w:val="center"/>
        <w:rPr>
          <w:rFonts w:ascii="Times New Roman" w:hAnsi="Times New Roman" w:cs="Times New Roman"/>
          <w:color w:val="auto"/>
          <w:sz w:val="22"/>
          <w:szCs w:val="22"/>
        </w:rPr>
      </w:pP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Hivatal feladatai</w:t>
      </w: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p>
    <w:p w:rsidR="00F40271" w:rsidRPr="005A2E5D" w:rsidRDefault="00F40271" w:rsidP="005A2E5D">
      <w:pPr>
        <w:pStyle w:val="Listaszerbekezds"/>
        <w:numPr>
          <w:ilvl w:val="0"/>
          <w:numId w:val="44"/>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Közzéteszi a lakások és nem lakás célú helyiségek bérbeadására vonatkozó pályázati kiírást.</w:t>
      </w:r>
    </w:p>
    <w:p w:rsidR="00F40271" w:rsidRPr="005A2E5D" w:rsidRDefault="00F40271" w:rsidP="005A2E5D">
      <w:pPr>
        <w:pStyle w:val="Listaszerbekezds"/>
        <w:numPr>
          <w:ilvl w:val="0"/>
          <w:numId w:val="44"/>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Megszerkeszti és rendelkezésre bocsátja az e rendelet előírásai alapján készült pályázati formanyomtatványokat.</w:t>
      </w:r>
    </w:p>
    <w:p w:rsidR="00F40271" w:rsidRPr="005A2E5D" w:rsidRDefault="00F40271" w:rsidP="005A2E5D">
      <w:pPr>
        <w:pStyle w:val="Listaszerbekezds"/>
        <w:numPr>
          <w:ilvl w:val="0"/>
          <w:numId w:val="44"/>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Átveszi és kezeli a benyújtott pályázatokat, azokat bizottsági döntésre előkészíti.</w:t>
      </w:r>
    </w:p>
    <w:p w:rsidR="00F074C7" w:rsidRPr="005A2E5D" w:rsidRDefault="00F074C7" w:rsidP="005A2E5D">
      <w:pPr>
        <w:pStyle w:val="Listaszerbekezds"/>
        <w:numPr>
          <w:ilvl w:val="0"/>
          <w:numId w:val="44"/>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A Szociális Bizottság elé ter</w:t>
      </w:r>
      <w:r w:rsidR="003E611F" w:rsidRPr="005A2E5D">
        <w:rPr>
          <w:rFonts w:ascii="Times New Roman" w:eastAsia="Times New Roman" w:hAnsi="Times New Roman" w:cs="Times New Roman"/>
        </w:rPr>
        <w:t>jeszti a szociális bérlakásokra vonatkozóan beérkezett pályázatokat, valamint az egyéb önkormányzati lakáskérelmeket.</w:t>
      </w:r>
    </w:p>
    <w:p w:rsidR="003E611F" w:rsidRDefault="003E611F" w:rsidP="005A2E5D">
      <w:pPr>
        <w:pStyle w:val="Listaszerbekezds"/>
        <w:numPr>
          <w:ilvl w:val="0"/>
          <w:numId w:val="44"/>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 xml:space="preserve">A Képviselő-testület elé terjeszti a helyiségekre vonatkozóan beérkezett pályázatokat, valamint egyéb helyiségekre vonatkozó kérelmeket. </w:t>
      </w:r>
    </w:p>
    <w:p w:rsidR="009C52AC" w:rsidRPr="005A2E5D" w:rsidRDefault="009C52AC" w:rsidP="009C52AC">
      <w:pPr>
        <w:pStyle w:val="Listaszerbekezds"/>
        <w:overflowPunct w:val="0"/>
        <w:autoSpaceDE w:val="0"/>
        <w:autoSpaceDN w:val="0"/>
        <w:adjustRightInd w:val="0"/>
        <w:spacing w:after="0" w:line="240" w:lineRule="auto"/>
        <w:ind w:left="0"/>
        <w:contextualSpacing w:val="0"/>
        <w:jc w:val="both"/>
        <w:textAlignment w:val="baseline"/>
        <w:rPr>
          <w:rFonts w:ascii="Times New Roman" w:eastAsia="Times New Roman" w:hAnsi="Times New Roman" w:cs="Times New Roman"/>
        </w:rPr>
      </w:pPr>
    </w:p>
    <w:p w:rsidR="00F40271" w:rsidRPr="005A2E5D" w:rsidRDefault="00F40271" w:rsidP="005A2E5D">
      <w:pPr>
        <w:pStyle w:val="Cmsor1"/>
        <w:numPr>
          <w:ilvl w:val="0"/>
          <w:numId w:val="56"/>
        </w:numPr>
        <w:spacing w:before="0" w:line="240" w:lineRule="auto"/>
        <w:jc w:val="center"/>
        <w:rPr>
          <w:rFonts w:ascii="Times New Roman" w:hAnsi="Times New Roman" w:cs="Times New Roman"/>
          <w:color w:val="auto"/>
          <w:sz w:val="22"/>
          <w:szCs w:val="22"/>
        </w:rPr>
      </w:pP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Az Üzemeltető feladatai</w:t>
      </w:r>
    </w:p>
    <w:p w:rsidR="00F40271" w:rsidRPr="005A2E5D" w:rsidRDefault="00F40271" w:rsidP="005A2E5D">
      <w:pPr>
        <w:pStyle w:val="Listaszerbekezds"/>
        <w:spacing w:after="0" w:line="240" w:lineRule="auto"/>
        <w:ind w:left="0"/>
        <w:contextualSpacing w:val="0"/>
        <w:jc w:val="center"/>
        <w:rPr>
          <w:rFonts w:ascii="Times New Roman" w:hAnsi="Times New Roman" w:cs="Times New Roman"/>
          <w:b/>
        </w:rPr>
      </w:pPr>
    </w:p>
    <w:p w:rsidR="00F40271" w:rsidRPr="005A2E5D" w:rsidRDefault="00F40271" w:rsidP="005A2E5D">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Felveszi a bérleti szerződés mellékletét képező, a birtokba adáskor a lakás </w:t>
      </w:r>
      <w:r w:rsidR="003E611F" w:rsidRPr="005A2E5D">
        <w:rPr>
          <w:rFonts w:ascii="Times New Roman" w:hAnsi="Times New Roman" w:cs="Times New Roman"/>
        </w:rPr>
        <w:t xml:space="preserve">és helyiség </w:t>
      </w:r>
      <w:r w:rsidRPr="005A2E5D">
        <w:rPr>
          <w:rFonts w:ascii="Times New Roman" w:hAnsi="Times New Roman" w:cs="Times New Roman"/>
        </w:rPr>
        <w:t xml:space="preserve">berendezéseinek és tartozékainak felsorolását, valamint a lakáshoz </w:t>
      </w:r>
      <w:r w:rsidR="003E611F" w:rsidRPr="005A2E5D">
        <w:rPr>
          <w:rFonts w:ascii="Times New Roman" w:hAnsi="Times New Roman" w:cs="Times New Roman"/>
        </w:rPr>
        <w:t xml:space="preserve">és helyiséghez </w:t>
      </w:r>
      <w:r w:rsidRPr="005A2E5D">
        <w:rPr>
          <w:rFonts w:ascii="Times New Roman" w:hAnsi="Times New Roman" w:cs="Times New Roman"/>
        </w:rPr>
        <w:t>tartozó közüzemi mérőórák gyári számát és óraállását tartalmazó jegyzőkönyvet.</w:t>
      </w:r>
    </w:p>
    <w:p w:rsidR="00400032" w:rsidRPr="005A2E5D" w:rsidRDefault="00400032" w:rsidP="005A2E5D">
      <w:pPr>
        <w:pStyle w:val="Listaszerbekezds"/>
        <w:numPr>
          <w:ilvl w:val="0"/>
          <w:numId w:val="45"/>
        </w:numPr>
        <w:overflowPunct w:val="0"/>
        <w:autoSpaceDE w:val="0"/>
        <w:autoSpaceDN w:val="0"/>
        <w:adjustRightInd w:val="0"/>
        <w:spacing w:after="0" w:line="240" w:lineRule="auto"/>
        <w:ind w:left="0" w:hanging="11"/>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 xml:space="preserve">Előkészíti </w:t>
      </w:r>
      <w:r w:rsidR="00330658" w:rsidRPr="005A2E5D">
        <w:rPr>
          <w:rFonts w:ascii="Times New Roman" w:eastAsia="Times New Roman" w:hAnsi="Times New Roman" w:cs="Times New Roman"/>
        </w:rPr>
        <w:t xml:space="preserve">a </w:t>
      </w:r>
      <w:r w:rsidRPr="005A2E5D">
        <w:rPr>
          <w:rFonts w:ascii="Times New Roman" w:eastAsia="Times New Roman" w:hAnsi="Times New Roman" w:cs="Times New Roman"/>
        </w:rPr>
        <w:t>bérleti szerződéseket.</w:t>
      </w:r>
    </w:p>
    <w:p w:rsidR="00400032" w:rsidRPr="005A2E5D" w:rsidRDefault="00400032" w:rsidP="005A2E5D">
      <w:pPr>
        <w:pStyle w:val="Listaszerbekezds"/>
        <w:numPr>
          <w:ilvl w:val="0"/>
          <w:numId w:val="45"/>
        </w:numPr>
        <w:overflowPunct w:val="0"/>
        <w:autoSpaceDE w:val="0"/>
        <w:autoSpaceDN w:val="0"/>
        <w:adjustRightInd w:val="0"/>
        <w:spacing w:after="0" w:line="240" w:lineRule="auto"/>
        <w:ind w:left="0" w:hanging="11"/>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 xml:space="preserve">A bérbeadó képviseletében vagyongazdálkodói minőségben az Üzemeltető vezetője aláírja a bérleti szerződéseket. </w:t>
      </w:r>
      <w:r w:rsidR="00670464" w:rsidRPr="005A2E5D">
        <w:rPr>
          <w:rFonts w:ascii="Times New Roman" w:eastAsia="Times New Roman" w:hAnsi="Times New Roman" w:cs="Times New Roman"/>
        </w:rPr>
        <w:t>Az aláírt bérleti szerződéseket</w:t>
      </w:r>
      <w:r w:rsidR="00FB274F" w:rsidRPr="005A2E5D">
        <w:rPr>
          <w:rFonts w:ascii="Times New Roman" w:eastAsia="Times New Roman" w:hAnsi="Times New Roman" w:cs="Times New Roman"/>
        </w:rPr>
        <w:t xml:space="preserve"> – kiköltözési záradékkal ellátva -</w:t>
      </w:r>
      <w:r w:rsidR="00670464" w:rsidRPr="005A2E5D">
        <w:rPr>
          <w:rFonts w:ascii="Times New Roman" w:eastAsia="Times New Roman" w:hAnsi="Times New Roman" w:cs="Times New Roman"/>
        </w:rPr>
        <w:t xml:space="preserve"> közjegyzővel ellenjegyezteti. </w:t>
      </w:r>
    </w:p>
    <w:p w:rsidR="003E611F" w:rsidRPr="005A2E5D" w:rsidRDefault="003E611F" w:rsidP="005A2E5D">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Tájékoztatja a </w:t>
      </w:r>
      <w:r w:rsidR="00FE01A4" w:rsidRPr="005A2E5D">
        <w:rPr>
          <w:rFonts w:ascii="Times New Roman" w:hAnsi="Times New Roman" w:cs="Times New Roman"/>
        </w:rPr>
        <w:t>Szociális Bizottságot</w:t>
      </w:r>
      <w:r w:rsidRPr="005A2E5D">
        <w:rPr>
          <w:rFonts w:ascii="Times New Roman" w:hAnsi="Times New Roman" w:cs="Times New Roman"/>
        </w:rPr>
        <w:t xml:space="preserve"> az elvégzendő felújítási munkálatokról. </w:t>
      </w:r>
    </w:p>
    <w:p w:rsidR="00F40271" w:rsidRPr="005A2E5D" w:rsidRDefault="00F40271" w:rsidP="005A2E5D">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Bérlőváltás esetén gondoskodik a közüzemi mérőórák átíratásának a szerződés megkötésétől számított 30 napon belüli ellenőrzéséről. </w:t>
      </w:r>
    </w:p>
    <w:p w:rsidR="00F40271" w:rsidRPr="005A2E5D" w:rsidRDefault="00F40271" w:rsidP="005A2E5D">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Beszedi és könyveli a lakbéreket. Késedelmes vagy nemfizetés esetén felszólítja a bérlőt kötelezettsége teljesítésére.</w:t>
      </w:r>
    </w:p>
    <w:p w:rsidR="004E4A68" w:rsidRPr="005A2E5D" w:rsidRDefault="004E4A68" w:rsidP="005A2E5D">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Dönt a bérlő által előterjesztett </w:t>
      </w:r>
      <w:r w:rsidR="00507B9F" w:rsidRPr="005A2E5D">
        <w:rPr>
          <w:rFonts w:ascii="Times New Roman" w:hAnsi="Times New Roman" w:cs="Times New Roman"/>
        </w:rPr>
        <w:t xml:space="preserve">lakbérrel kapcsolatos </w:t>
      </w:r>
      <w:r w:rsidRPr="005A2E5D">
        <w:rPr>
          <w:rFonts w:ascii="Times New Roman" w:hAnsi="Times New Roman" w:cs="Times New Roman"/>
        </w:rPr>
        <w:t xml:space="preserve">részletfizetési kérelmekről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24.§ alapján.</w:t>
      </w:r>
    </w:p>
    <w:p w:rsidR="001F6701" w:rsidRPr="005A2E5D" w:rsidRDefault="001F6701"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lastRenderedPageBreak/>
        <w:t>Felszólítja a jogcím nélküli lakáshasználót a lakás 30 naptári napon belüli kiürítésére és rendeltetésszerű állapotban történő visszaadására, valamint tájékoztatja a határidő elmulasztása esetén várható jogkövetkezményekről</w:t>
      </w:r>
    </w:p>
    <w:p w:rsidR="001F6701" w:rsidRPr="005A2E5D" w:rsidRDefault="001F6701" w:rsidP="009C52AC">
      <w:pPr>
        <w:pStyle w:val="Listaszerbekezds"/>
        <w:numPr>
          <w:ilvl w:val="0"/>
          <w:numId w:val="45"/>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Írásban tájékoztatja a bérlőt a lakásbérleti jogviszonyból eredő egyes kötelezettségek más szervezet, illetve személy útján történő teljesítéséről.</w:t>
      </w:r>
    </w:p>
    <w:p w:rsidR="001F6701" w:rsidRPr="005A2E5D" w:rsidRDefault="001F6701" w:rsidP="009C52AC">
      <w:pPr>
        <w:pStyle w:val="Listaszerbekezds"/>
        <w:numPr>
          <w:ilvl w:val="0"/>
          <w:numId w:val="45"/>
        </w:numPr>
        <w:overflowPunct w:val="0"/>
        <w:autoSpaceDE w:val="0"/>
        <w:autoSpaceDN w:val="0"/>
        <w:adjustRightInd w:val="0"/>
        <w:spacing w:after="0" w:line="240" w:lineRule="auto"/>
        <w:ind w:left="0" w:firstLine="0"/>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 xml:space="preserve">Átveszi a </w:t>
      </w:r>
      <w:proofErr w:type="gramStart"/>
      <w:r w:rsidRPr="005A2E5D">
        <w:rPr>
          <w:rFonts w:ascii="Times New Roman" w:eastAsia="Times New Roman" w:hAnsi="Times New Roman" w:cs="Times New Roman"/>
        </w:rPr>
        <w:t>lakás bérlő</w:t>
      </w:r>
      <w:proofErr w:type="gramEnd"/>
      <w:r w:rsidRPr="005A2E5D">
        <w:rPr>
          <w:rFonts w:ascii="Times New Roman" w:eastAsia="Times New Roman" w:hAnsi="Times New Roman" w:cs="Times New Roman"/>
        </w:rPr>
        <w:t xml:space="preserve"> általi átalakítását, korszerűsítését célzó kérelmeket és azokat továbbítja a Hivatal felé.</w:t>
      </w:r>
    </w:p>
    <w:p w:rsidR="00F40271" w:rsidRPr="005A2E5D" w:rsidRDefault="00F40271"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Tájékoztatja a Szociális Bizottságot a 3 hónapot meghaladó mértékű lakbértartozásról.</w:t>
      </w:r>
    </w:p>
    <w:p w:rsidR="00F40271" w:rsidRPr="005A2E5D" w:rsidRDefault="00F40271"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Előzetesen tájékoztatja a bérlőket a lakbér összegének változás</w:t>
      </w:r>
      <w:r w:rsidR="00FE01A4" w:rsidRPr="005A2E5D">
        <w:rPr>
          <w:rFonts w:ascii="Times New Roman" w:hAnsi="Times New Roman" w:cs="Times New Roman"/>
        </w:rPr>
        <w:t>á</w:t>
      </w:r>
      <w:r w:rsidRPr="005A2E5D">
        <w:rPr>
          <w:rFonts w:ascii="Times New Roman" w:hAnsi="Times New Roman" w:cs="Times New Roman"/>
        </w:rPr>
        <w:t>ról.</w:t>
      </w:r>
    </w:p>
    <w:p w:rsidR="00F40271" w:rsidRPr="005A2E5D" w:rsidRDefault="00F40271"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Felveszi a lakásbérlet megszűnése esetén a lakás visszaadása időpontjában a lakás és a</w:t>
      </w:r>
      <w:r w:rsidR="003E611F" w:rsidRPr="005A2E5D">
        <w:rPr>
          <w:rFonts w:ascii="Times New Roman" w:hAnsi="Times New Roman" w:cs="Times New Roman"/>
        </w:rPr>
        <w:t xml:space="preserve"> lakberendezések leltárát</w:t>
      </w:r>
      <w:r w:rsidRPr="005A2E5D">
        <w:rPr>
          <w:rFonts w:ascii="Times New Roman" w:hAnsi="Times New Roman" w:cs="Times New Roman"/>
        </w:rPr>
        <w:t>, állapotát és a lakáshoz tartozó közüzemi mérőórák gyári számát és óraá</w:t>
      </w:r>
      <w:r w:rsidR="00FE01A4" w:rsidRPr="005A2E5D">
        <w:rPr>
          <w:rFonts w:ascii="Times New Roman" w:hAnsi="Times New Roman" w:cs="Times New Roman"/>
        </w:rPr>
        <w:t xml:space="preserve">llását tartalmazó jegyzőkönyvet, és annak másolatát megküldi a Hivatalnak. </w:t>
      </w:r>
    </w:p>
    <w:p w:rsidR="00F40271" w:rsidRPr="005A2E5D" w:rsidRDefault="00F40271"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Elvégzi</w:t>
      </w:r>
      <w:r w:rsidR="0075391C" w:rsidRPr="005A2E5D">
        <w:rPr>
          <w:rFonts w:ascii="Times New Roman" w:hAnsi="Times New Roman" w:cs="Times New Roman"/>
        </w:rPr>
        <w:t xml:space="preserve">, illetőleg intézkedik azon javítási és karbantartási munkálatok </w:t>
      </w:r>
      <w:proofErr w:type="gramStart"/>
      <w:r w:rsidR="0075391C" w:rsidRPr="005A2E5D">
        <w:rPr>
          <w:rFonts w:ascii="Times New Roman" w:hAnsi="Times New Roman" w:cs="Times New Roman"/>
        </w:rPr>
        <w:t>elvégeztetéséről</w:t>
      </w:r>
      <w:proofErr w:type="gramEnd"/>
      <w:r w:rsidRPr="005A2E5D">
        <w:rPr>
          <w:rFonts w:ascii="Times New Roman" w:hAnsi="Times New Roman" w:cs="Times New Roman"/>
        </w:rPr>
        <w:t xml:space="preserve"> </w:t>
      </w:r>
      <w:r w:rsidR="0075391C" w:rsidRPr="005A2E5D">
        <w:rPr>
          <w:rFonts w:ascii="Times New Roman" w:hAnsi="Times New Roman" w:cs="Times New Roman"/>
        </w:rPr>
        <w:t>amelyek nem a bérlőt terhelik</w:t>
      </w:r>
      <w:r w:rsidRPr="005A2E5D">
        <w:rPr>
          <w:rFonts w:ascii="Times New Roman" w:hAnsi="Times New Roman" w:cs="Times New Roman"/>
        </w:rPr>
        <w:t>.</w:t>
      </w:r>
    </w:p>
    <w:p w:rsidR="00F40271" w:rsidRPr="005A2E5D" w:rsidRDefault="00F40271"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Évente egy vagy – ha indokolt – több alkalommal ellenőrzi a</w:t>
      </w:r>
      <w:r w:rsidR="003E611F" w:rsidRPr="005A2E5D">
        <w:rPr>
          <w:rFonts w:ascii="Times New Roman" w:hAnsi="Times New Roman" w:cs="Times New Roman"/>
        </w:rPr>
        <w:t xml:space="preserve"> lakások</w:t>
      </w:r>
      <w:r w:rsidRPr="005A2E5D">
        <w:rPr>
          <w:rFonts w:ascii="Times New Roman" w:hAnsi="Times New Roman" w:cs="Times New Roman"/>
        </w:rPr>
        <w:t xml:space="preserve"> rendeltetésszerű használatát</w:t>
      </w:r>
      <w:r w:rsidR="003E611F" w:rsidRPr="005A2E5D">
        <w:rPr>
          <w:rFonts w:ascii="Times New Roman" w:hAnsi="Times New Roman" w:cs="Times New Roman"/>
        </w:rPr>
        <w:t xml:space="preserve">, észrevételeiről tájékoztatja a </w:t>
      </w:r>
      <w:r w:rsidR="00FE01A4" w:rsidRPr="005A2E5D">
        <w:rPr>
          <w:rFonts w:ascii="Times New Roman" w:hAnsi="Times New Roman" w:cs="Times New Roman"/>
        </w:rPr>
        <w:t>Szociális Bizottságot</w:t>
      </w:r>
      <w:r w:rsidR="003E611F" w:rsidRPr="005A2E5D">
        <w:rPr>
          <w:rFonts w:ascii="Times New Roman" w:hAnsi="Times New Roman" w:cs="Times New Roman"/>
        </w:rPr>
        <w:t xml:space="preserve">. </w:t>
      </w:r>
    </w:p>
    <w:p w:rsidR="00FE01A4" w:rsidRPr="005A2E5D" w:rsidRDefault="00FE01A4" w:rsidP="009C52AC">
      <w:pPr>
        <w:pStyle w:val="Listaszerbekezds"/>
        <w:numPr>
          <w:ilvl w:val="0"/>
          <w:numId w:val="45"/>
        </w:numPr>
        <w:overflowPunct w:val="0"/>
        <w:autoSpaceDE w:val="0"/>
        <w:autoSpaceDN w:val="0"/>
        <w:adjustRightInd w:val="0"/>
        <w:spacing w:after="0" w:line="240" w:lineRule="auto"/>
        <w:ind w:left="0" w:hanging="11"/>
        <w:contextualSpacing w:val="0"/>
        <w:jc w:val="both"/>
        <w:textAlignment w:val="baseline"/>
        <w:rPr>
          <w:rFonts w:ascii="Times New Roman" w:eastAsia="Times New Roman" w:hAnsi="Times New Roman" w:cs="Times New Roman"/>
        </w:rPr>
      </w:pPr>
      <w:r w:rsidRPr="005A2E5D">
        <w:rPr>
          <w:rFonts w:ascii="Times New Roman" w:eastAsia="Times New Roman" w:hAnsi="Times New Roman" w:cs="Times New Roman"/>
        </w:rPr>
        <w:t>Évente ellenőrzi a lakások és helyiségek műszaki állapotát, ennek érdekében éves ellenőrzési tervet készít.</w:t>
      </w:r>
    </w:p>
    <w:p w:rsidR="00F40271" w:rsidRPr="005A2E5D" w:rsidRDefault="00FE01A4" w:rsidP="009C52AC">
      <w:pPr>
        <w:pStyle w:val="Listaszerbekezds"/>
        <w:numPr>
          <w:ilvl w:val="0"/>
          <w:numId w:val="45"/>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A Szociális Bizottság felé minden év január 31-ig beszámolót készít a lakbérek és a közüzemi díjak befizetéseiről – külön szerepeltetve </w:t>
      </w:r>
      <w:r w:rsidR="00124F6F" w:rsidRPr="005A2E5D">
        <w:rPr>
          <w:rFonts w:ascii="Times New Roman" w:hAnsi="Times New Roman" w:cs="Times New Roman"/>
        </w:rPr>
        <w:t>a lak</w:t>
      </w:r>
      <w:r w:rsidRPr="005A2E5D">
        <w:rPr>
          <w:rFonts w:ascii="Times New Roman" w:hAnsi="Times New Roman" w:cs="Times New Roman"/>
        </w:rPr>
        <w:t xml:space="preserve">bér- és díjtartozásokat. </w:t>
      </w:r>
    </w:p>
    <w:p w:rsidR="00F40271" w:rsidRPr="005A2E5D" w:rsidRDefault="00F40271" w:rsidP="005A2E5D">
      <w:pPr>
        <w:pStyle w:val="Listaszerbekezds"/>
        <w:spacing w:after="0" w:line="240" w:lineRule="auto"/>
        <w:ind w:left="0"/>
        <w:contextualSpacing w:val="0"/>
        <w:rPr>
          <w:rFonts w:ascii="Times New Roman" w:hAnsi="Times New Roman" w:cs="Times New Roman"/>
        </w:rPr>
      </w:pPr>
    </w:p>
    <w:p w:rsidR="003B4611" w:rsidRPr="005A2E5D" w:rsidRDefault="003B4611" w:rsidP="005A2E5D">
      <w:pPr>
        <w:pStyle w:val="Listaszerbekezds"/>
        <w:spacing w:after="0" w:line="240" w:lineRule="auto"/>
        <w:ind w:left="0"/>
        <w:contextualSpacing w:val="0"/>
        <w:rPr>
          <w:rFonts w:ascii="Times New Roman" w:hAnsi="Times New Roman" w:cs="Times New Roman"/>
        </w:rPr>
      </w:pPr>
    </w:p>
    <w:p w:rsidR="00D82CC6" w:rsidRPr="005A2E5D" w:rsidRDefault="00D82CC6"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III. FEJEZET</w:t>
      </w:r>
    </w:p>
    <w:p w:rsidR="005C10AC" w:rsidRDefault="005C10AC"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ELJÁRÁSI SZABÁLYOK</w:t>
      </w:r>
    </w:p>
    <w:p w:rsidR="009C52AC" w:rsidRPr="005A2E5D" w:rsidRDefault="009C52AC" w:rsidP="005A2E5D">
      <w:pPr>
        <w:pStyle w:val="Listaszerbekezds"/>
        <w:spacing w:after="0" w:line="240" w:lineRule="auto"/>
        <w:ind w:left="0"/>
        <w:contextualSpacing w:val="0"/>
        <w:jc w:val="center"/>
        <w:rPr>
          <w:rFonts w:ascii="Times New Roman" w:hAnsi="Times New Roman" w:cs="Times New Roman"/>
          <w:b/>
        </w:rPr>
      </w:pPr>
    </w:p>
    <w:p w:rsidR="005C10AC" w:rsidRPr="005A2E5D" w:rsidRDefault="005C10AC" w:rsidP="005A2E5D">
      <w:pPr>
        <w:pStyle w:val="Cmsor1"/>
        <w:numPr>
          <w:ilvl w:val="0"/>
          <w:numId w:val="56"/>
        </w:numPr>
        <w:spacing w:before="0" w:line="240" w:lineRule="auto"/>
        <w:jc w:val="center"/>
        <w:rPr>
          <w:rFonts w:ascii="Times New Roman" w:hAnsi="Times New Roman" w:cs="Times New Roman"/>
          <w:color w:val="auto"/>
          <w:sz w:val="22"/>
          <w:szCs w:val="22"/>
        </w:rPr>
      </w:pPr>
    </w:p>
    <w:p w:rsidR="00464ACA" w:rsidRPr="005A2E5D" w:rsidRDefault="00464ACA"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hatósági döntés rendszere</w:t>
      </w:r>
    </w:p>
    <w:p w:rsidR="00464ACA" w:rsidRPr="005A2E5D" w:rsidRDefault="00464ACA" w:rsidP="005A2E5D">
      <w:pPr>
        <w:pStyle w:val="Listaszerbekezds"/>
        <w:spacing w:after="0" w:line="240" w:lineRule="auto"/>
        <w:ind w:left="0"/>
        <w:contextualSpacing w:val="0"/>
        <w:rPr>
          <w:rFonts w:ascii="Times New Roman" w:hAnsi="Times New Roman" w:cs="Times New Roman"/>
        </w:rPr>
      </w:pPr>
    </w:p>
    <w:p w:rsidR="005C10AC" w:rsidRPr="005A2E5D" w:rsidRDefault="005C10AC" w:rsidP="005A2E5D">
      <w:pPr>
        <w:pStyle w:val="Listaszerbekezds"/>
        <w:numPr>
          <w:ilvl w:val="0"/>
          <w:numId w:val="5"/>
        </w:numPr>
        <w:spacing w:after="0" w:line="240" w:lineRule="auto"/>
        <w:contextualSpacing w:val="0"/>
        <w:jc w:val="both"/>
        <w:rPr>
          <w:rFonts w:ascii="Times New Roman" w:hAnsi="Times New Roman" w:cs="Times New Roman"/>
        </w:rPr>
      </w:pPr>
      <w:r w:rsidRPr="005A2E5D">
        <w:rPr>
          <w:rFonts w:ascii="Times New Roman" w:hAnsi="Times New Roman" w:cs="Times New Roman"/>
        </w:rPr>
        <w:t>Ezen rendeletben meghatározott hatósági jogköröket a 3.§ 1. pont a)-c) alpontjaiban felsorolt szervek gyakorolják</w:t>
      </w:r>
    </w:p>
    <w:p w:rsidR="005C10AC" w:rsidRPr="005A2E5D" w:rsidRDefault="005C10AC" w:rsidP="005A2E5D">
      <w:pPr>
        <w:pStyle w:val="Listaszerbekezds"/>
        <w:numPr>
          <w:ilvl w:val="0"/>
          <w:numId w:val="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103E48" w:rsidRPr="005A2E5D">
        <w:rPr>
          <w:rFonts w:ascii="Times New Roman" w:hAnsi="Times New Roman" w:cs="Times New Roman"/>
        </w:rPr>
        <w:t>bérlakásokkal kapcsolatos</w:t>
      </w:r>
      <w:r w:rsidRPr="005A2E5D">
        <w:rPr>
          <w:rFonts w:ascii="Times New Roman" w:hAnsi="Times New Roman" w:cs="Times New Roman"/>
        </w:rPr>
        <w:t xml:space="preserve"> kérelmekről -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rendeletben meghatározott eltérésekkel - a </w:t>
      </w:r>
      <w:r w:rsidR="00882043" w:rsidRPr="005A2E5D">
        <w:rPr>
          <w:rFonts w:ascii="Times New Roman" w:hAnsi="Times New Roman" w:cs="Times New Roman"/>
        </w:rPr>
        <w:t xml:space="preserve">Szociális </w:t>
      </w:r>
      <w:r w:rsidRPr="005A2E5D">
        <w:rPr>
          <w:rFonts w:ascii="Times New Roman" w:hAnsi="Times New Roman" w:cs="Times New Roman"/>
        </w:rPr>
        <w:t>Bizottság a Képviselő-testület által átruházott hatáskörben dönt.</w:t>
      </w:r>
    </w:p>
    <w:p w:rsidR="00D82CC6" w:rsidRPr="005A2E5D" w:rsidRDefault="00D82CC6" w:rsidP="005A2E5D">
      <w:pPr>
        <w:pStyle w:val="Listaszerbekezds"/>
        <w:numPr>
          <w:ilvl w:val="0"/>
          <w:numId w:val="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helyiségekkel kapcsolatos kérelmekről </w:t>
      </w:r>
      <w:r w:rsidR="009412F3" w:rsidRPr="005A2E5D">
        <w:rPr>
          <w:rFonts w:ascii="Times New Roman" w:hAnsi="Times New Roman" w:cs="Times New Roman"/>
        </w:rPr>
        <w:t xml:space="preserve">– </w:t>
      </w:r>
      <w:proofErr w:type="gramStart"/>
      <w:r w:rsidR="009412F3" w:rsidRPr="005A2E5D">
        <w:rPr>
          <w:rFonts w:ascii="Times New Roman" w:hAnsi="Times New Roman" w:cs="Times New Roman"/>
        </w:rPr>
        <w:t>ezen</w:t>
      </w:r>
      <w:proofErr w:type="gramEnd"/>
      <w:r w:rsidR="009412F3" w:rsidRPr="005A2E5D">
        <w:rPr>
          <w:rFonts w:ascii="Times New Roman" w:hAnsi="Times New Roman" w:cs="Times New Roman"/>
        </w:rPr>
        <w:t xml:space="preserve"> rendeletben meghatározott eltérésekkel – a Képviselő-testület dönt. </w:t>
      </w:r>
    </w:p>
    <w:p w:rsidR="00464ACA" w:rsidRPr="005A2E5D" w:rsidRDefault="009412F3" w:rsidP="005A2E5D">
      <w:pPr>
        <w:pStyle w:val="Listaszerbekezds"/>
        <w:numPr>
          <w:ilvl w:val="0"/>
          <w:numId w:val="5"/>
        </w:numPr>
        <w:spacing w:after="0" w:line="240" w:lineRule="auto"/>
        <w:contextualSpacing w:val="0"/>
        <w:jc w:val="both"/>
        <w:rPr>
          <w:rFonts w:ascii="Times New Roman" w:hAnsi="Times New Roman" w:cs="Times New Roman"/>
        </w:rPr>
      </w:pPr>
      <w:r w:rsidRPr="005A2E5D">
        <w:rPr>
          <w:rFonts w:ascii="Times New Roman" w:hAnsi="Times New Roman" w:cs="Times New Roman"/>
        </w:rPr>
        <w:t>A kérelmet az</w:t>
      </w:r>
      <w:r w:rsidR="00464ACA" w:rsidRPr="005A2E5D">
        <w:rPr>
          <w:rFonts w:ascii="Times New Roman" w:hAnsi="Times New Roman" w:cs="Times New Roman"/>
        </w:rPr>
        <w:t xml:space="preserve"> igénylő vagy meghatalmazottja nyújthatja be.</w:t>
      </w:r>
      <w:r w:rsidR="00464ACA" w:rsidRPr="005A2E5D">
        <w:rPr>
          <w:rFonts w:ascii="Times New Roman" w:hAnsi="Times New Roman" w:cs="Times New Roman"/>
          <w:bCs/>
        </w:rPr>
        <w:t xml:space="preserve"> A kérelmet a Polgármesteri </w:t>
      </w:r>
      <w:r w:rsidR="00103E48" w:rsidRPr="005A2E5D">
        <w:rPr>
          <w:rFonts w:ascii="Times New Roman" w:hAnsi="Times New Roman" w:cs="Times New Roman"/>
          <w:bCs/>
        </w:rPr>
        <w:t>Hivatalnál kell előterjeszteni.</w:t>
      </w:r>
    </w:p>
    <w:p w:rsidR="00464ACA" w:rsidRPr="005A2E5D" w:rsidRDefault="00464ACA" w:rsidP="005A2E5D">
      <w:pPr>
        <w:pStyle w:val="Listaszerbekezds"/>
        <w:numPr>
          <w:ilvl w:val="0"/>
          <w:numId w:val="5"/>
        </w:numPr>
        <w:spacing w:after="0" w:line="240" w:lineRule="auto"/>
        <w:contextualSpacing w:val="0"/>
        <w:jc w:val="both"/>
        <w:rPr>
          <w:rFonts w:ascii="Times New Roman" w:hAnsi="Times New Roman" w:cs="Times New Roman"/>
        </w:rPr>
      </w:pPr>
      <w:r w:rsidRPr="005A2E5D">
        <w:rPr>
          <w:rFonts w:ascii="Times New Roman" w:hAnsi="Times New Roman" w:cs="Times New Roman"/>
        </w:rPr>
        <w:t>A</w:t>
      </w:r>
      <w:r w:rsidR="00C45E35" w:rsidRPr="005A2E5D">
        <w:rPr>
          <w:rFonts w:ascii="Times New Roman" w:hAnsi="Times New Roman" w:cs="Times New Roman"/>
        </w:rPr>
        <w:t xml:space="preserve"> bérlakásokkal kapcsolatos</w:t>
      </w:r>
      <w:r w:rsidRPr="005A2E5D">
        <w:rPr>
          <w:rFonts w:ascii="Times New Roman" w:hAnsi="Times New Roman" w:cs="Times New Roman"/>
        </w:rPr>
        <w:t xml:space="preserve"> kérelmeket első fokon a</w:t>
      </w:r>
      <w:r w:rsidR="00882043" w:rsidRPr="005A2E5D">
        <w:rPr>
          <w:rFonts w:ascii="Times New Roman" w:hAnsi="Times New Roman" w:cs="Times New Roman"/>
        </w:rPr>
        <w:t xml:space="preserve"> Szociális</w:t>
      </w:r>
      <w:r w:rsidRPr="005A2E5D">
        <w:rPr>
          <w:rFonts w:ascii="Times New Roman" w:hAnsi="Times New Roman" w:cs="Times New Roman"/>
        </w:rPr>
        <w:t xml:space="preserve"> Bizottság ezen rendeletben megjelölt csatolandó iratok alapján</w:t>
      </w:r>
      <w:r w:rsidR="00EB0650" w:rsidRPr="005A2E5D">
        <w:rPr>
          <w:rFonts w:ascii="Times New Roman" w:hAnsi="Times New Roman" w:cs="Times New Roman"/>
        </w:rPr>
        <w:t xml:space="preserve"> </w:t>
      </w:r>
      <w:r w:rsidRPr="005A2E5D">
        <w:rPr>
          <w:rFonts w:ascii="Times New Roman" w:hAnsi="Times New Roman" w:cs="Times New Roman"/>
        </w:rPr>
        <w:t xml:space="preserve">bírálja el </w:t>
      </w:r>
    </w:p>
    <w:p w:rsidR="00464ACA" w:rsidRDefault="00464ACA" w:rsidP="005A2E5D">
      <w:pPr>
        <w:pStyle w:val="Listaszerbekezds"/>
        <w:numPr>
          <w:ilvl w:val="0"/>
          <w:numId w:val="5"/>
        </w:numPr>
        <w:spacing w:after="0" w:line="240" w:lineRule="auto"/>
        <w:contextualSpacing w:val="0"/>
        <w:jc w:val="both"/>
        <w:rPr>
          <w:rFonts w:ascii="Times New Roman" w:hAnsi="Times New Roman" w:cs="Times New Roman"/>
        </w:rPr>
      </w:pPr>
      <w:r w:rsidRPr="005A2E5D">
        <w:rPr>
          <w:rFonts w:ascii="Times New Roman" w:hAnsi="Times New Roman" w:cs="Times New Roman"/>
        </w:rPr>
        <w:t>A</w:t>
      </w:r>
      <w:r w:rsidR="00882043" w:rsidRPr="005A2E5D">
        <w:rPr>
          <w:rFonts w:ascii="Times New Roman" w:hAnsi="Times New Roman" w:cs="Times New Roman"/>
        </w:rPr>
        <w:t xml:space="preserve"> Szociális</w:t>
      </w:r>
      <w:r w:rsidRPr="005A2E5D">
        <w:rPr>
          <w:rFonts w:ascii="Times New Roman" w:hAnsi="Times New Roman" w:cs="Times New Roman"/>
        </w:rPr>
        <w:t xml:space="preserve"> Bizottság első fokú határozata ellen benyújtott fellebbezést a Képviselő-testület - soron következő rendes ülésének zárt ülésén - bírálja el másodfokon.</w:t>
      </w:r>
    </w:p>
    <w:p w:rsidR="009C52AC" w:rsidRPr="005A2E5D" w:rsidRDefault="009C52AC" w:rsidP="009C52AC">
      <w:pPr>
        <w:pStyle w:val="Listaszerbekezds"/>
        <w:spacing w:after="0" w:line="240" w:lineRule="auto"/>
        <w:ind w:left="0"/>
        <w:contextualSpacing w:val="0"/>
        <w:jc w:val="both"/>
        <w:rPr>
          <w:rFonts w:ascii="Times New Roman" w:hAnsi="Times New Roman" w:cs="Times New Roman"/>
        </w:rPr>
      </w:pPr>
    </w:p>
    <w:p w:rsidR="00464ACA" w:rsidRPr="005A2E5D" w:rsidRDefault="00464ACA" w:rsidP="005A2E5D">
      <w:pPr>
        <w:pStyle w:val="Cmsor1"/>
        <w:numPr>
          <w:ilvl w:val="0"/>
          <w:numId w:val="56"/>
        </w:numPr>
        <w:spacing w:before="0" w:line="240" w:lineRule="auto"/>
        <w:jc w:val="center"/>
        <w:rPr>
          <w:rFonts w:ascii="Times New Roman" w:hAnsi="Times New Roman" w:cs="Times New Roman"/>
          <w:color w:val="auto"/>
          <w:sz w:val="22"/>
          <w:szCs w:val="22"/>
        </w:rPr>
      </w:pPr>
    </w:p>
    <w:p w:rsidR="00E37831" w:rsidRPr="005A2E5D" w:rsidRDefault="00E3783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pályázat kiírása</w:t>
      </w:r>
    </w:p>
    <w:p w:rsidR="00E37831" w:rsidRPr="005A2E5D" w:rsidRDefault="00E37831" w:rsidP="005A2E5D">
      <w:pPr>
        <w:pStyle w:val="Listaszerbekezds"/>
        <w:spacing w:after="0" w:line="240" w:lineRule="auto"/>
        <w:ind w:left="0"/>
        <w:contextualSpacing w:val="0"/>
        <w:rPr>
          <w:rFonts w:ascii="Times New Roman" w:hAnsi="Times New Roman" w:cs="Times New Roman"/>
        </w:rPr>
      </w:pPr>
    </w:p>
    <w:p w:rsidR="005C10AC" w:rsidRPr="005A2E5D" w:rsidRDefault="005C10AC" w:rsidP="009C52AC">
      <w:pPr>
        <w:pStyle w:val="Listaszerbekezds"/>
        <w:numPr>
          <w:ilvl w:val="0"/>
          <w:numId w:val="9"/>
        </w:numPr>
        <w:spacing w:after="0" w:line="240" w:lineRule="auto"/>
        <w:contextualSpacing w:val="0"/>
        <w:jc w:val="both"/>
        <w:rPr>
          <w:rFonts w:ascii="Times New Roman" w:hAnsi="Times New Roman" w:cs="Times New Roman"/>
        </w:rPr>
      </w:pPr>
      <w:r w:rsidRPr="005A2E5D">
        <w:rPr>
          <w:rFonts w:ascii="Times New Roman" w:hAnsi="Times New Roman" w:cs="Times New Roman"/>
        </w:rPr>
        <w:t>A me</w:t>
      </w:r>
      <w:r w:rsidR="00721A9E" w:rsidRPr="005A2E5D">
        <w:rPr>
          <w:rFonts w:ascii="Times New Roman" w:hAnsi="Times New Roman" w:cs="Times New Roman"/>
        </w:rPr>
        <w:t>güresedett lakásra és helyiség</w:t>
      </w:r>
      <w:r w:rsidRPr="005A2E5D">
        <w:rPr>
          <w:rFonts w:ascii="Times New Roman" w:hAnsi="Times New Roman" w:cs="Times New Roman"/>
        </w:rPr>
        <w:t xml:space="preserve">re -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rendeletben foglalt kivételekkel – pályázatot kell kiírni. A pályázatot a</w:t>
      </w:r>
      <w:r w:rsidR="00882043" w:rsidRPr="005A2E5D">
        <w:rPr>
          <w:rFonts w:ascii="Times New Roman" w:hAnsi="Times New Roman" w:cs="Times New Roman"/>
        </w:rPr>
        <w:t xml:space="preserve"> Szociális</w:t>
      </w:r>
      <w:r w:rsidRPr="005A2E5D">
        <w:rPr>
          <w:rFonts w:ascii="Times New Roman" w:hAnsi="Times New Roman" w:cs="Times New Roman"/>
        </w:rPr>
        <w:t xml:space="preserve"> Bizottság a Képviselő-testület által átruházott hatáskörben írja ki.</w:t>
      </w:r>
    </w:p>
    <w:p w:rsidR="00103E48" w:rsidRPr="005A2E5D" w:rsidRDefault="00464ACA" w:rsidP="009C52AC">
      <w:pPr>
        <w:pStyle w:val="Listaszerbekezds"/>
        <w:numPr>
          <w:ilvl w:val="0"/>
          <w:numId w:val="9"/>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pályázat </w:t>
      </w:r>
      <w:r w:rsidR="00103E48" w:rsidRPr="005A2E5D">
        <w:rPr>
          <w:rFonts w:ascii="Times New Roman" w:hAnsi="Times New Roman" w:cs="Times New Roman"/>
        </w:rPr>
        <w:t>kiírása</w:t>
      </w:r>
      <w:r w:rsidR="00266946" w:rsidRPr="005A2E5D">
        <w:rPr>
          <w:rFonts w:ascii="Times New Roman" w:hAnsi="Times New Roman" w:cs="Times New Roman"/>
        </w:rPr>
        <w:t xml:space="preserve"> bérlakás esetében </w:t>
      </w:r>
      <w:r w:rsidR="00103E48" w:rsidRPr="005A2E5D">
        <w:rPr>
          <w:rFonts w:ascii="Times New Roman" w:hAnsi="Times New Roman" w:cs="Times New Roman"/>
        </w:rPr>
        <w:t>tartalmazza:</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lakás címét, alapterületét, komfortfokozatát, szobaszámát, a lakáshoz tartozó helyiségeket</w:t>
      </w:r>
      <w:r w:rsidR="009412F3" w:rsidRPr="005A2E5D">
        <w:rPr>
          <w:rFonts w:ascii="Times New Roman" w:hAnsi="Times New Roman" w:cs="Times New Roman"/>
        </w:rPr>
        <w:t>, valamint ingatlan-nyilvántartásban szereplő elnevezésüket</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a lakás </w:t>
      </w:r>
      <w:r w:rsidR="00163B2E" w:rsidRPr="005A2E5D">
        <w:rPr>
          <w:rFonts w:ascii="Times New Roman" w:hAnsi="Times New Roman" w:cs="Times New Roman"/>
        </w:rPr>
        <w:t>műszaki állapotát, a bérleti jogviszony időtartamát</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bérbeszámítás módját</w:t>
      </w:r>
      <w:r w:rsidR="00721A9E" w:rsidRPr="005A2E5D">
        <w:rPr>
          <w:rFonts w:ascii="Times New Roman" w:hAnsi="Times New Roman" w:cs="Times New Roman"/>
        </w:rPr>
        <w:t>, jogcímét</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lakásra megállapított bérleti díjat és egyéb költségeket</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lakás megtekintésének időpontját</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pályázat benyújtásának helyét, módját, határidejét</w:t>
      </w:r>
    </w:p>
    <w:p w:rsidR="00994467"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az eredmény közlésének idejét és módját</w:t>
      </w:r>
    </w:p>
    <w:p w:rsidR="00403B4F" w:rsidRPr="005A2E5D" w:rsidRDefault="00994467"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lastRenderedPageBreak/>
        <w:t>a szerződés megkötésének határidejét</w:t>
      </w:r>
    </w:p>
    <w:p w:rsidR="00163B2E" w:rsidRPr="005A2E5D" w:rsidRDefault="00163B2E" w:rsidP="009C52AC">
      <w:pPr>
        <w:pStyle w:val="Listaszerbekezds"/>
        <w:numPr>
          <w:ilvl w:val="0"/>
          <w:numId w:val="8"/>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egyéb lakással kapcsolatos tudni valókat</w:t>
      </w:r>
    </w:p>
    <w:p w:rsidR="00266946" w:rsidRPr="005A2E5D" w:rsidRDefault="00266946" w:rsidP="009C52AC">
      <w:pPr>
        <w:pStyle w:val="Listaszerbekezds"/>
        <w:numPr>
          <w:ilvl w:val="0"/>
          <w:numId w:val="9"/>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nem lakás céljára szolgáló helyiség bérletére </w:t>
      </w:r>
      <w:r w:rsidR="00186130" w:rsidRPr="005A2E5D">
        <w:rPr>
          <w:rFonts w:ascii="Times New Roman" w:hAnsi="Times New Roman" w:cs="Times New Roman"/>
        </w:rPr>
        <w:t>a Képviselő-testület pályázatot ír ki. A</w:t>
      </w:r>
      <w:r w:rsidRPr="005A2E5D">
        <w:rPr>
          <w:rFonts w:ascii="Times New Roman" w:hAnsi="Times New Roman" w:cs="Times New Roman"/>
        </w:rPr>
        <w:t xml:space="preserve"> pályázat</w:t>
      </w:r>
      <w:r w:rsidR="00186130" w:rsidRPr="005A2E5D">
        <w:rPr>
          <w:rFonts w:ascii="Times New Roman" w:hAnsi="Times New Roman" w:cs="Times New Roman"/>
        </w:rPr>
        <w:t>i</w:t>
      </w:r>
      <w:r w:rsidRPr="005A2E5D">
        <w:rPr>
          <w:rFonts w:ascii="Times New Roman" w:hAnsi="Times New Roman" w:cs="Times New Roman"/>
        </w:rPr>
        <w:t xml:space="preserve"> kiírása tartalmazza</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bérbe adó nevének, székhelyének, ügyintézőjének megjelölését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bérbeadásra meghirdetett helyiség fekvésének helyét (helyrajzi szám, utca, házszám), területét, helyiségcsoport esetén a helyiségek számát</w:t>
      </w:r>
      <w:r w:rsidR="009B4941" w:rsidRPr="005A2E5D">
        <w:rPr>
          <w:rFonts w:ascii="Times New Roman" w:hAnsi="Times New Roman" w:cs="Times New Roman"/>
        </w:rPr>
        <w:t>, valamint ingatlan-nyilvántartásban szereplő elnevezésüket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bérleti jog határozott vagy valamely feltétel bekövetkeztéig tartó időtartamát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pályázati ajánlat benyújtásának módját, helyét és határidejét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helyiség felszereltségét, állapotát, az ingatlan üzemeltető megjelölését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helyiség megtekintésére nyitva álló időpontokat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a bérleti jog </w:t>
      </w:r>
      <w:proofErr w:type="gramStart"/>
      <w:r w:rsidRPr="005A2E5D">
        <w:rPr>
          <w:rFonts w:ascii="Times New Roman" w:hAnsi="Times New Roman" w:cs="Times New Roman"/>
        </w:rPr>
        <w:t>limit</w:t>
      </w:r>
      <w:proofErr w:type="gramEnd"/>
      <w:r w:rsidRPr="005A2E5D">
        <w:rPr>
          <w:rFonts w:ascii="Times New Roman" w:hAnsi="Times New Roman" w:cs="Times New Roman"/>
        </w:rPr>
        <w:t xml:space="preserve"> díjat, valamint a licitlépcsőt</w:t>
      </w:r>
    </w:p>
    <w:p w:rsidR="00266946" w:rsidRPr="005A2E5D" w:rsidRDefault="0004512A"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a </w:t>
      </w:r>
      <w:r w:rsidR="00266946" w:rsidRPr="005A2E5D">
        <w:rPr>
          <w:rFonts w:ascii="Times New Roman" w:hAnsi="Times New Roman" w:cs="Times New Roman"/>
        </w:rPr>
        <w:t xml:space="preserve">bérleti díj </w:t>
      </w:r>
      <w:r w:rsidR="002B211C" w:rsidRPr="005A2E5D">
        <w:rPr>
          <w:rFonts w:ascii="Times New Roman" w:hAnsi="Times New Roman" w:cs="Times New Roman"/>
        </w:rPr>
        <w:t>értékállóságának megőrzése érdek</w:t>
      </w:r>
      <w:r w:rsidR="00266946" w:rsidRPr="005A2E5D">
        <w:rPr>
          <w:rFonts w:ascii="Times New Roman" w:hAnsi="Times New Roman" w:cs="Times New Roman"/>
        </w:rPr>
        <w:t>ében a bérleti díj évenkénti emelésének módját és mértékét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pályázat elbírálásának módját, határidejét, ideértve pályázat versenytárgyaláson történő lebonyolítását</w:t>
      </w:r>
    </w:p>
    <w:p w:rsidR="00541028"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pályázat eredményéről való tájékoztatás módját</w:t>
      </w:r>
    </w:p>
    <w:p w:rsidR="00266946" w:rsidRPr="005A2E5D" w:rsidRDefault="00266946" w:rsidP="009C52AC">
      <w:pPr>
        <w:pStyle w:val="Listaszerbekezds"/>
        <w:numPr>
          <w:ilvl w:val="1"/>
          <w:numId w:val="11"/>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az esetleges egyéb feltételeket</w:t>
      </w:r>
    </w:p>
    <w:p w:rsidR="0054114F" w:rsidRPr="005A2E5D" w:rsidRDefault="0054114F" w:rsidP="009C52AC">
      <w:pPr>
        <w:pStyle w:val="Listaszerbekezds"/>
        <w:numPr>
          <w:ilvl w:val="0"/>
          <w:numId w:val="9"/>
        </w:numPr>
        <w:spacing w:after="0" w:line="240" w:lineRule="auto"/>
        <w:contextualSpacing w:val="0"/>
        <w:jc w:val="both"/>
        <w:rPr>
          <w:rFonts w:ascii="Times New Roman" w:hAnsi="Times New Roman" w:cs="Times New Roman"/>
        </w:rPr>
      </w:pPr>
      <w:r w:rsidRPr="005A2E5D">
        <w:rPr>
          <w:rFonts w:ascii="Times New Roman" w:hAnsi="Times New Roman" w:cs="Times New Roman"/>
        </w:rPr>
        <w:t>A pályázati kiírást 30 napra közzé kell tenni:</w:t>
      </w:r>
    </w:p>
    <w:p w:rsidR="0054114F" w:rsidRPr="005A2E5D" w:rsidRDefault="0054114F" w:rsidP="009C52AC">
      <w:pPr>
        <w:pStyle w:val="Listaszerbekezds"/>
        <w:numPr>
          <w:ilvl w:val="0"/>
          <w:numId w:val="6"/>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Hivatal hirdetőtábláján</w:t>
      </w:r>
    </w:p>
    <w:p w:rsidR="0054114F" w:rsidRPr="005A2E5D" w:rsidRDefault="0054114F" w:rsidP="009C52AC">
      <w:pPr>
        <w:pStyle w:val="Listaszerbekezds"/>
        <w:numPr>
          <w:ilvl w:val="0"/>
          <w:numId w:val="6"/>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 Gödi Körkép nevű önkormányzati folyóiratban</w:t>
      </w:r>
    </w:p>
    <w:p w:rsidR="0054114F" w:rsidRPr="005A2E5D" w:rsidRDefault="0054114F" w:rsidP="009C52AC">
      <w:pPr>
        <w:pStyle w:val="Listaszerbekezds"/>
        <w:numPr>
          <w:ilvl w:val="0"/>
          <w:numId w:val="6"/>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az Önkormányzat internetes honlapján</w:t>
      </w:r>
    </w:p>
    <w:p w:rsidR="0054114F" w:rsidRPr="005A2E5D" w:rsidRDefault="0054114F" w:rsidP="009C52AC">
      <w:pPr>
        <w:pStyle w:val="Listaszerbekezds"/>
        <w:numPr>
          <w:ilvl w:val="0"/>
          <w:numId w:val="9"/>
        </w:numPr>
        <w:spacing w:after="0" w:line="240" w:lineRule="auto"/>
        <w:contextualSpacing w:val="0"/>
        <w:jc w:val="both"/>
        <w:rPr>
          <w:rFonts w:ascii="Times New Roman" w:hAnsi="Times New Roman" w:cs="Times New Roman"/>
        </w:rPr>
      </w:pPr>
      <w:r w:rsidRPr="005A2E5D">
        <w:rPr>
          <w:rFonts w:ascii="Times New Roman" w:hAnsi="Times New Roman" w:cs="Times New Roman"/>
        </w:rPr>
        <w:t>A pályázat benyújtásának határideje nem lehet rövidebb a pályázati kiírá</w:t>
      </w:r>
      <w:r w:rsidR="008019C2" w:rsidRPr="005A2E5D">
        <w:rPr>
          <w:rFonts w:ascii="Times New Roman" w:hAnsi="Times New Roman" w:cs="Times New Roman"/>
        </w:rPr>
        <w:t xml:space="preserve">s közzétételének időtartamánál és nem lehet hosszabb ezen időtartam kétszeresénél. </w:t>
      </w:r>
    </w:p>
    <w:p w:rsidR="006D6553" w:rsidRDefault="006D6553" w:rsidP="009C52AC">
      <w:pPr>
        <w:pStyle w:val="Listaszerbekezds"/>
        <w:numPr>
          <w:ilvl w:val="0"/>
          <w:numId w:val="9"/>
        </w:numPr>
        <w:spacing w:after="0" w:line="240" w:lineRule="auto"/>
        <w:contextualSpacing w:val="0"/>
        <w:jc w:val="both"/>
        <w:rPr>
          <w:rFonts w:ascii="Times New Roman" w:hAnsi="Times New Roman" w:cs="Times New Roman"/>
        </w:rPr>
      </w:pPr>
      <w:r w:rsidRPr="005A2E5D">
        <w:rPr>
          <w:rFonts w:ascii="Times New Roman" w:hAnsi="Times New Roman" w:cs="Times New Roman"/>
        </w:rPr>
        <w:t>Eredménytelen pályázat esetén a kiírást meg kell ismételni.</w:t>
      </w:r>
    </w:p>
    <w:p w:rsidR="009C52AC" w:rsidRPr="005A2E5D" w:rsidRDefault="009C52AC" w:rsidP="009C52AC">
      <w:pPr>
        <w:pStyle w:val="Listaszerbekezds"/>
        <w:spacing w:after="0" w:line="240" w:lineRule="auto"/>
        <w:ind w:left="0"/>
        <w:contextualSpacing w:val="0"/>
        <w:rPr>
          <w:rFonts w:ascii="Times New Roman" w:hAnsi="Times New Roman" w:cs="Times New Roman"/>
        </w:rPr>
      </w:pPr>
    </w:p>
    <w:p w:rsidR="009037BE" w:rsidRPr="005A2E5D" w:rsidRDefault="009037BE" w:rsidP="005A2E5D">
      <w:pPr>
        <w:pStyle w:val="Cmsor1"/>
        <w:numPr>
          <w:ilvl w:val="0"/>
          <w:numId w:val="56"/>
        </w:numPr>
        <w:spacing w:before="0" w:line="240" w:lineRule="auto"/>
        <w:jc w:val="center"/>
        <w:rPr>
          <w:rFonts w:ascii="Times New Roman" w:hAnsi="Times New Roman" w:cs="Times New Roman"/>
          <w:color w:val="auto"/>
          <w:sz w:val="22"/>
          <w:szCs w:val="22"/>
        </w:rPr>
      </w:pPr>
    </w:p>
    <w:p w:rsidR="009037BE" w:rsidRPr="005A2E5D" w:rsidRDefault="009037BE"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pályázat benyújtása</w:t>
      </w:r>
    </w:p>
    <w:p w:rsidR="009037BE" w:rsidRPr="005A2E5D" w:rsidRDefault="009037BE" w:rsidP="005A2E5D">
      <w:pPr>
        <w:pStyle w:val="Listaszerbekezds"/>
        <w:spacing w:after="0" w:line="240" w:lineRule="auto"/>
        <w:ind w:left="0"/>
        <w:contextualSpacing w:val="0"/>
        <w:rPr>
          <w:rFonts w:ascii="Times New Roman" w:hAnsi="Times New Roman" w:cs="Times New Roman"/>
        </w:rPr>
      </w:pPr>
    </w:p>
    <w:p w:rsidR="00E37831" w:rsidRPr="005A2E5D" w:rsidRDefault="008C159C" w:rsidP="005A2E5D">
      <w:pPr>
        <w:pStyle w:val="Listaszerbekezds"/>
        <w:numPr>
          <w:ilvl w:val="0"/>
          <w:numId w:val="1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pályázatot a pályázó, illetve meghatalmazottja a bérbe adó által meghatározott határidőn belül az arra rendszeresített </w:t>
      </w:r>
      <w:proofErr w:type="gramStart"/>
      <w:r w:rsidRPr="005A2E5D">
        <w:rPr>
          <w:rFonts w:ascii="Times New Roman" w:hAnsi="Times New Roman" w:cs="Times New Roman"/>
        </w:rPr>
        <w:t>formanyomtatványon</w:t>
      </w:r>
      <w:proofErr w:type="gramEnd"/>
      <w:r w:rsidRPr="005A2E5D">
        <w:rPr>
          <w:rFonts w:ascii="Times New Roman" w:hAnsi="Times New Roman" w:cs="Times New Roman"/>
        </w:rPr>
        <w:t xml:space="preserve"> postai úton, vagy személyesen nyújthatja be a Hivatal Hatósági Osztályán. </w:t>
      </w:r>
    </w:p>
    <w:p w:rsidR="00FA2828" w:rsidRPr="005A2E5D" w:rsidRDefault="00FA2828" w:rsidP="005A2E5D">
      <w:pPr>
        <w:pStyle w:val="Listaszerbekezds"/>
        <w:numPr>
          <w:ilvl w:val="0"/>
          <w:numId w:val="1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Érvénytelen </w:t>
      </w:r>
      <w:r w:rsidR="009B4941" w:rsidRPr="005A2E5D">
        <w:rPr>
          <w:rFonts w:ascii="Times New Roman" w:hAnsi="Times New Roman" w:cs="Times New Roman"/>
        </w:rPr>
        <w:t xml:space="preserve">az </w:t>
      </w:r>
      <w:r w:rsidRPr="005A2E5D">
        <w:rPr>
          <w:rFonts w:ascii="Times New Roman" w:hAnsi="Times New Roman" w:cs="Times New Roman"/>
        </w:rPr>
        <w:t xml:space="preserve">a pályázat, amely nem a kiírás szerint került benyújtásra. </w:t>
      </w:r>
    </w:p>
    <w:p w:rsidR="00403B4F" w:rsidRPr="005A2E5D" w:rsidRDefault="00B470C5" w:rsidP="005A2E5D">
      <w:pPr>
        <w:pStyle w:val="Listaszerbekezds"/>
        <w:numPr>
          <w:ilvl w:val="0"/>
          <w:numId w:val="10"/>
        </w:numPr>
        <w:spacing w:after="0" w:line="240" w:lineRule="auto"/>
        <w:contextualSpacing w:val="0"/>
        <w:jc w:val="both"/>
        <w:rPr>
          <w:rFonts w:ascii="Times New Roman" w:hAnsi="Times New Roman" w:cs="Times New Roman"/>
        </w:rPr>
      </w:pPr>
      <w:r w:rsidRPr="005A2E5D">
        <w:rPr>
          <w:rFonts w:ascii="Times New Roman" w:hAnsi="Times New Roman" w:cs="Times New Roman"/>
        </w:rPr>
        <w:t>Szociális bérlakásra n</w:t>
      </w:r>
      <w:r w:rsidR="006F2CBF" w:rsidRPr="005A2E5D">
        <w:rPr>
          <w:rFonts w:ascii="Times New Roman" w:hAnsi="Times New Roman" w:cs="Times New Roman"/>
        </w:rPr>
        <w:t xml:space="preserve">em </w:t>
      </w:r>
      <w:proofErr w:type="gramStart"/>
      <w:r w:rsidR="006F2CBF" w:rsidRPr="005A2E5D">
        <w:rPr>
          <w:rFonts w:ascii="Times New Roman" w:hAnsi="Times New Roman" w:cs="Times New Roman"/>
        </w:rPr>
        <w:t>nyújthat</w:t>
      </w:r>
      <w:proofErr w:type="gramEnd"/>
      <w:r w:rsidR="006F2CBF" w:rsidRPr="005A2E5D">
        <w:rPr>
          <w:rFonts w:ascii="Times New Roman" w:hAnsi="Times New Roman" w:cs="Times New Roman"/>
        </w:rPr>
        <w:t xml:space="preserve"> be pályázatot illetve</w:t>
      </w:r>
      <w:r w:rsidR="00403B4F" w:rsidRPr="005A2E5D">
        <w:rPr>
          <w:rFonts w:ascii="Times New Roman" w:hAnsi="Times New Roman" w:cs="Times New Roman"/>
        </w:rPr>
        <w:t xml:space="preserve"> a pályázatot el kell utasítani annak:</w:t>
      </w:r>
    </w:p>
    <w:p w:rsidR="00403B4F" w:rsidRPr="005A2E5D" w:rsidRDefault="00403B4F" w:rsidP="005A2E5D">
      <w:pPr>
        <w:pStyle w:val="Listaszerbekezds"/>
        <w:numPr>
          <w:ilvl w:val="0"/>
          <w:numId w:val="7"/>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aki a pályázat benyújtásának időpontjában nem rendelkezik 5 év folyamatos gödi bejelentett állandó, vagy ideiglenes lakcímmel</w:t>
      </w:r>
    </w:p>
    <w:p w:rsidR="00403B4F" w:rsidRPr="005A2E5D" w:rsidRDefault="00403B4F" w:rsidP="005A2E5D">
      <w:pPr>
        <w:pStyle w:val="Listaszerbekezds"/>
        <w:numPr>
          <w:ilvl w:val="0"/>
          <w:numId w:val="7"/>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aki lakásigénye mértékét meghaladó szobaszámú lakáshoz jutna</w:t>
      </w:r>
    </w:p>
    <w:p w:rsidR="00403B4F" w:rsidRPr="005A2E5D" w:rsidRDefault="00403B4F" w:rsidP="005A2E5D">
      <w:pPr>
        <w:pStyle w:val="Listaszerbekezds"/>
        <w:numPr>
          <w:ilvl w:val="0"/>
          <w:numId w:val="7"/>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aki önkormányzati lakásbérletre, vagy magántulajdonú lakásra tartási szerződést kötött</w:t>
      </w:r>
    </w:p>
    <w:p w:rsidR="00403B4F" w:rsidRDefault="00403B4F" w:rsidP="005A2E5D">
      <w:pPr>
        <w:pStyle w:val="Listaszerbekezds"/>
        <w:numPr>
          <w:ilvl w:val="0"/>
          <w:numId w:val="7"/>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akinek, mint önkormányzati bérlőnek vagy </w:t>
      </w:r>
      <w:r w:rsidR="00FA3318" w:rsidRPr="005A2E5D">
        <w:rPr>
          <w:rFonts w:ascii="Times New Roman" w:hAnsi="Times New Roman" w:cs="Times New Roman"/>
        </w:rPr>
        <w:t>együtt élő közeli hozzátartozójának</w:t>
      </w:r>
      <w:r w:rsidRPr="005A2E5D">
        <w:rPr>
          <w:rFonts w:ascii="Times New Roman" w:hAnsi="Times New Roman" w:cs="Times New Roman"/>
        </w:rPr>
        <w:t xml:space="preserve"> szerződést szegő magatartása miatt 5 éven belül bérleti jogviszonya megszűnt</w:t>
      </w:r>
    </w:p>
    <w:p w:rsidR="009C52AC" w:rsidRPr="005A2E5D" w:rsidRDefault="009C52AC" w:rsidP="009C52AC">
      <w:pPr>
        <w:pStyle w:val="Listaszerbekezds"/>
        <w:spacing w:after="0" w:line="240" w:lineRule="auto"/>
        <w:ind w:left="426"/>
        <w:contextualSpacing w:val="0"/>
        <w:jc w:val="both"/>
        <w:rPr>
          <w:rFonts w:ascii="Times New Roman" w:hAnsi="Times New Roman" w:cs="Times New Roman"/>
        </w:rPr>
      </w:pPr>
    </w:p>
    <w:p w:rsidR="006D6553" w:rsidRPr="005A2E5D" w:rsidRDefault="006D6553" w:rsidP="005A2E5D">
      <w:pPr>
        <w:pStyle w:val="Cmsor1"/>
        <w:numPr>
          <w:ilvl w:val="0"/>
          <w:numId w:val="56"/>
        </w:numPr>
        <w:spacing w:before="0" w:line="240" w:lineRule="auto"/>
        <w:jc w:val="center"/>
        <w:rPr>
          <w:rFonts w:ascii="Times New Roman" w:hAnsi="Times New Roman" w:cs="Times New Roman"/>
          <w:color w:val="auto"/>
          <w:sz w:val="22"/>
          <w:szCs w:val="22"/>
        </w:rPr>
      </w:pPr>
    </w:p>
    <w:p w:rsidR="00721A9E" w:rsidRPr="005A2E5D" w:rsidRDefault="00721A9E"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pályázat elbírálása</w:t>
      </w:r>
    </w:p>
    <w:p w:rsidR="00721A9E" w:rsidRPr="005A2E5D" w:rsidRDefault="00721A9E" w:rsidP="009C52AC">
      <w:pPr>
        <w:pStyle w:val="Listaszerbekezds"/>
        <w:spacing w:after="0" w:line="240" w:lineRule="auto"/>
        <w:ind w:left="0"/>
        <w:contextualSpacing w:val="0"/>
        <w:jc w:val="both"/>
        <w:rPr>
          <w:rFonts w:ascii="Times New Roman" w:hAnsi="Times New Roman" w:cs="Times New Roman"/>
        </w:rPr>
      </w:pPr>
    </w:p>
    <w:p w:rsidR="004D566A" w:rsidRPr="005A2E5D" w:rsidRDefault="004D566A" w:rsidP="009C52AC">
      <w:pPr>
        <w:pStyle w:val="Listaszerbekezds"/>
        <w:numPr>
          <w:ilvl w:val="0"/>
          <w:numId w:val="3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C76DE7" w:rsidRPr="005A2E5D">
        <w:rPr>
          <w:rFonts w:ascii="Times New Roman" w:hAnsi="Times New Roman" w:cs="Times New Roman"/>
        </w:rPr>
        <w:t>10</w:t>
      </w:r>
      <w:r w:rsidRPr="005A2E5D">
        <w:rPr>
          <w:rFonts w:ascii="Times New Roman" w:hAnsi="Times New Roman" w:cs="Times New Roman"/>
        </w:rPr>
        <w:t>.§ alapján benyújtott pályázatokat a</w:t>
      </w:r>
      <w:r w:rsidR="00882043" w:rsidRPr="005A2E5D">
        <w:rPr>
          <w:rFonts w:ascii="Times New Roman" w:hAnsi="Times New Roman" w:cs="Times New Roman"/>
        </w:rPr>
        <w:t xml:space="preserve"> </w:t>
      </w:r>
      <w:r w:rsidR="00815A8B" w:rsidRPr="005A2E5D">
        <w:rPr>
          <w:rFonts w:ascii="Times New Roman" w:hAnsi="Times New Roman" w:cs="Times New Roman"/>
        </w:rPr>
        <w:t>bérbeadói jogokat gyakorló szerv</w:t>
      </w:r>
      <w:r w:rsidRPr="005A2E5D">
        <w:rPr>
          <w:rFonts w:ascii="Times New Roman" w:hAnsi="Times New Roman" w:cs="Times New Roman"/>
        </w:rPr>
        <w:t xml:space="preserve"> </w:t>
      </w:r>
      <w:r w:rsidR="00DD2EE1" w:rsidRPr="005A2E5D">
        <w:rPr>
          <w:rFonts w:ascii="Times New Roman" w:hAnsi="Times New Roman" w:cs="Times New Roman"/>
        </w:rPr>
        <w:t xml:space="preserve">zárt ülés keretében a soron következő ülésén bírálja el. </w:t>
      </w:r>
    </w:p>
    <w:p w:rsidR="00B43840" w:rsidRDefault="00721A9E" w:rsidP="009C52AC">
      <w:pPr>
        <w:pStyle w:val="Listaszerbekezds"/>
        <w:numPr>
          <w:ilvl w:val="0"/>
          <w:numId w:val="3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DD2EE1" w:rsidRPr="005A2E5D">
        <w:rPr>
          <w:rFonts w:ascii="Times New Roman" w:hAnsi="Times New Roman" w:cs="Times New Roman"/>
        </w:rPr>
        <w:t xml:space="preserve">pályázatok elbírálásának feltételeit és szempontjait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w:t>
      </w:r>
      <w:r w:rsidR="00DD2EE1" w:rsidRPr="005A2E5D">
        <w:rPr>
          <w:rFonts w:ascii="Times New Roman" w:hAnsi="Times New Roman" w:cs="Times New Roman"/>
        </w:rPr>
        <w:t>ele</w:t>
      </w:r>
      <w:r w:rsidR="009C52AC">
        <w:rPr>
          <w:rFonts w:ascii="Times New Roman" w:hAnsi="Times New Roman" w:cs="Times New Roman"/>
        </w:rPr>
        <w:t>t külön fejezetei tartalmazzák.</w:t>
      </w:r>
    </w:p>
    <w:p w:rsidR="009C52AC" w:rsidRPr="005A2E5D" w:rsidRDefault="009C52AC" w:rsidP="009C52AC">
      <w:pPr>
        <w:pStyle w:val="Listaszerbekezds"/>
        <w:spacing w:after="0" w:line="240" w:lineRule="auto"/>
        <w:ind w:left="0"/>
        <w:contextualSpacing w:val="0"/>
        <w:rPr>
          <w:rFonts w:ascii="Times New Roman" w:hAnsi="Times New Roman" w:cs="Times New Roman"/>
        </w:rPr>
      </w:pPr>
    </w:p>
    <w:p w:rsidR="009907A1" w:rsidRPr="005A2E5D" w:rsidRDefault="009907A1" w:rsidP="005A2E5D">
      <w:pPr>
        <w:pStyle w:val="Cmsor1"/>
        <w:numPr>
          <w:ilvl w:val="0"/>
          <w:numId w:val="56"/>
        </w:numPr>
        <w:spacing w:before="0" w:line="240" w:lineRule="auto"/>
        <w:jc w:val="center"/>
        <w:rPr>
          <w:rFonts w:ascii="Times New Roman" w:hAnsi="Times New Roman" w:cs="Times New Roman"/>
          <w:color w:val="auto"/>
          <w:sz w:val="22"/>
          <w:szCs w:val="22"/>
        </w:rPr>
      </w:pPr>
    </w:p>
    <w:p w:rsidR="009907A1" w:rsidRPr="005A2E5D" w:rsidRDefault="009907A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Adatkezelés</w:t>
      </w:r>
    </w:p>
    <w:p w:rsidR="00EB0650" w:rsidRPr="005A2E5D" w:rsidRDefault="00EB0650" w:rsidP="005A2E5D">
      <w:pPr>
        <w:pStyle w:val="Listaszerbekezds"/>
        <w:spacing w:after="0" w:line="240" w:lineRule="auto"/>
        <w:ind w:left="0"/>
        <w:contextualSpacing w:val="0"/>
        <w:jc w:val="center"/>
        <w:rPr>
          <w:rFonts w:ascii="Times New Roman" w:hAnsi="Times New Roman" w:cs="Times New Roman"/>
          <w:b/>
        </w:rPr>
      </w:pPr>
    </w:p>
    <w:p w:rsidR="000A6D27" w:rsidRPr="005A2E5D" w:rsidRDefault="000A6D27" w:rsidP="005A2E5D">
      <w:pPr>
        <w:pStyle w:val="Listaszerbekezds"/>
        <w:numPr>
          <w:ilvl w:val="0"/>
          <w:numId w:val="49"/>
        </w:numPr>
        <w:suppressAutoHyphens/>
        <w:autoSpaceDE w:val="0"/>
        <w:autoSpaceDN w:val="0"/>
        <w:adjustRightInd w:val="0"/>
        <w:spacing w:after="0" w:line="240" w:lineRule="auto"/>
        <w:ind w:left="0" w:firstLine="0"/>
        <w:contextualSpacing w:val="0"/>
        <w:jc w:val="both"/>
        <w:rPr>
          <w:rFonts w:ascii="Times New Roman" w:hAnsi="Times New Roman" w:cs="Times New Roman"/>
          <w:spacing w:val="-3"/>
        </w:rPr>
      </w:pPr>
      <w:r w:rsidRPr="005A2E5D">
        <w:rPr>
          <w:rFonts w:ascii="Times New Roman" w:hAnsi="Times New Roman" w:cs="Times New Roman"/>
        </w:rPr>
        <w:t xml:space="preserve">A </w:t>
      </w:r>
      <w:r w:rsidR="005E3C05" w:rsidRPr="005A2E5D">
        <w:rPr>
          <w:rFonts w:ascii="Times New Roman" w:hAnsi="Times New Roman" w:cs="Times New Roman"/>
        </w:rPr>
        <w:t>helyi lakáspolitikai feladatokat ellátó szervek</w:t>
      </w:r>
      <w:r w:rsidRPr="005A2E5D">
        <w:rPr>
          <w:rFonts w:ascii="Times New Roman" w:hAnsi="Times New Roman" w:cs="Times New Roman"/>
        </w:rPr>
        <w:t xml:space="preserve">– az adatfelvételre, adatkezelésre és adatvédelemre vonatkozó </w:t>
      </w:r>
      <w:r w:rsidR="0013471F" w:rsidRPr="005A2E5D">
        <w:rPr>
          <w:rFonts w:ascii="Times New Roman" w:hAnsi="Times New Roman" w:cs="Times New Roman"/>
        </w:rPr>
        <w:t>központi és helyi jogszabályok</w:t>
      </w:r>
      <w:r w:rsidRPr="005A2E5D">
        <w:rPr>
          <w:rFonts w:ascii="Times New Roman" w:hAnsi="Times New Roman" w:cs="Times New Roman"/>
        </w:rPr>
        <w:t xml:space="preserve"> keretei között, a jegyző</w:t>
      </w:r>
      <w:r w:rsidR="005E3C05" w:rsidRPr="005A2E5D">
        <w:rPr>
          <w:rFonts w:ascii="Times New Roman" w:hAnsi="Times New Roman" w:cs="Times New Roman"/>
        </w:rPr>
        <w:t xml:space="preserve"> útján – jogosultak </w:t>
      </w:r>
      <w:r w:rsidRPr="005A2E5D">
        <w:rPr>
          <w:rFonts w:ascii="Times New Roman" w:hAnsi="Times New Roman" w:cs="Times New Roman"/>
        </w:rPr>
        <w:t xml:space="preserve">nyilvántartani és kezelni mindazokat a személyes és szociális helyzetre vonatkozó adatokat, amelyek e rendelet alapján </w:t>
      </w:r>
      <w:r w:rsidRPr="005A2E5D">
        <w:rPr>
          <w:rFonts w:ascii="Times New Roman" w:hAnsi="Times New Roman" w:cs="Times New Roman"/>
        </w:rPr>
        <w:lastRenderedPageBreak/>
        <w:t>a bérbeadás feltételeinek vizsgálata, a tényállás megállapítása, a kérelem megtagadása, a bérbeadói hozzájárulásról val</w:t>
      </w:r>
      <w:r w:rsidR="005E3C05" w:rsidRPr="005A2E5D">
        <w:rPr>
          <w:rFonts w:ascii="Times New Roman" w:hAnsi="Times New Roman" w:cs="Times New Roman"/>
        </w:rPr>
        <w:t>ó döntés érdekében a tudomásuk</w:t>
      </w:r>
      <w:r w:rsidRPr="005A2E5D">
        <w:rPr>
          <w:rFonts w:ascii="Times New Roman" w:hAnsi="Times New Roman" w:cs="Times New Roman"/>
        </w:rPr>
        <w:t>ra jutottak.</w:t>
      </w:r>
    </w:p>
    <w:p w:rsidR="006D25A8" w:rsidRPr="005A2E5D" w:rsidRDefault="006D25A8" w:rsidP="005A2E5D">
      <w:pPr>
        <w:pStyle w:val="Listaszerbekezds"/>
        <w:numPr>
          <w:ilvl w:val="0"/>
          <w:numId w:val="49"/>
        </w:numPr>
        <w:suppressAutoHyphens/>
        <w:autoSpaceDE w:val="0"/>
        <w:autoSpaceDN w:val="0"/>
        <w:adjustRightInd w:val="0"/>
        <w:spacing w:after="0" w:line="240" w:lineRule="auto"/>
        <w:ind w:left="0" w:firstLine="0"/>
        <w:contextualSpacing w:val="0"/>
        <w:jc w:val="both"/>
        <w:rPr>
          <w:rFonts w:ascii="Times New Roman" w:hAnsi="Times New Roman" w:cs="Times New Roman"/>
          <w:spacing w:val="-3"/>
        </w:rPr>
      </w:pPr>
      <w:r w:rsidRPr="005A2E5D">
        <w:rPr>
          <w:rFonts w:ascii="Times New Roman" w:hAnsi="Times New Roman" w:cs="Times New Roman"/>
          <w:spacing w:val="-3"/>
        </w:rPr>
        <w:t xml:space="preserve">A </w:t>
      </w:r>
      <w:r w:rsidR="005E3C05" w:rsidRPr="005A2E5D">
        <w:rPr>
          <w:rFonts w:ascii="Times New Roman" w:hAnsi="Times New Roman" w:cs="Times New Roman"/>
          <w:spacing w:val="-3"/>
        </w:rPr>
        <w:t>helyi lakáspolitikai feladatokat ellátó szervek</w:t>
      </w:r>
      <w:r w:rsidR="00882043" w:rsidRPr="005A2E5D">
        <w:rPr>
          <w:rFonts w:ascii="Times New Roman" w:hAnsi="Times New Roman" w:cs="Times New Roman"/>
          <w:spacing w:val="-3"/>
        </w:rPr>
        <w:t xml:space="preserve"> </w:t>
      </w:r>
      <w:r w:rsidRPr="005A2E5D">
        <w:rPr>
          <w:rFonts w:ascii="Times New Roman" w:hAnsi="Times New Roman" w:cs="Times New Roman"/>
          <w:spacing w:val="-3"/>
        </w:rPr>
        <w:t>a</w:t>
      </w:r>
      <w:r w:rsidR="00F81185" w:rsidRPr="005A2E5D">
        <w:rPr>
          <w:rFonts w:ascii="Times New Roman" w:hAnsi="Times New Roman" w:cs="Times New Roman"/>
          <w:spacing w:val="-3"/>
        </w:rPr>
        <w:t xml:space="preserve">z (1) bekezdés szerinti </w:t>
      </w:r>
      <w:r w:rsidRPr="005A2E5D">
        <w:rPr>
          <w:rFonts w:ascii="Times New Roman" w:hAnsi="Times New Roman" w:cs="Times New Roman"/>
          <w:spacing w:val="-3"/>
        </w:rPr>
        <w:t>adatokat</w:t>
      </w:r>
      <w:r w:rsidR="00F81185" w:rsidRPr="005A2E5D">
        <w:rPr>
          <w:rFonts w:ascii="Times New Roman" w:hAnsi="Times New Roman" w:cs="Times New Roman"/>
          <w:spacing w:val="-3"/>
        </w:rPr>
        <w:t xml:space="preserve">- </w:t>
      </w:r>
      <w:r w:rsidRPr="005A2E5D">
        <w:rPr>
          <w:rFonts w:ascii="Times New Roman" w:hAnsi="Times New Roman" w:cs="Times New Roman"/>
          <w:spacing w:val="-3"/>
        </w:rPr>
        <w:t xml:space="preserve">az érintett </w:t>
      </w:r>
      <w:r w:rsidR="00F81185" w:rsidRPr="005A2E5D">
        <w:rPr>
          <w:rFonts w:ascii="Times New Roman" w:hAnsi="Times New Roman" w:cs="Times New Roman"/>
          <w:spacing w:val="-3"/>
        </w:rPr>
        <w:t>önkéntes hozzájárulása alapján -</w:t>
      </w:r>
      <w:r w:rsidRPr="005A2E5D">
        <w:rPr>
          <w:rFonts w:ascii="Times New Roman" w:hAnsi="Times New Roman" w:cs="Times New Roman"/>
          <w:spacing w:val="-3"/>
        </w:rPr>
        <w:t xml:space="preserve"> az igénylés elbírálásáig, illetőleg a lakásbérleti szerződés megszűnéséig kezeli</w:t>
      </w:r>
      <w:r w:rsidR="005E3C05" w:rsidRPr="005A2E5D">
        <w:rPr>
          <w:rFonts w:ascii="Times New Roman" w:hAnsi="Times New Roman" w:cs="Times New Roman"/>
          <w:spacing w:val="-3"/>
        </w:rPr>
        <w:t>k</w:t>
      </w:r>
      <w:r w:rsidRPr="005A2E5D">
        <w:rPr>
          <w:rFonts w:ascii="Times New Roman" w:hAnsi="Times New Roman" w:cs="Times New Roman"/>
          <w:spacing w:val="-3"/>
        </w:rPr>
        <w:t>.</w:t>
      </w:r>
    </w:p>
    <w:p w:rsidR="006D25A8" w:rsidRPr="005A2E5D" w:rsidRDefault="006D25A8" w:rsidP="005A2E5D">
      <w:pPr>
        <w:pStyle w:val="Listaszerbekezds"/>
        <w:numPr>
          <w:ilvl w:val="0"/>
          <w:numId w:val="49"/>
        </w:numPr>
        <w:suppressAutoHyphens/>
        <w:spacing w:after="0" w:line="240" w:lineRule="auto"/>
        <w:ind w:left="0" w:firstLine="0"/>
        <w:contextualSpacing w:val="0"/>
        <w:jc w:val="both"/>
        <w:rPr>
          <w:rFonts w:ascii="Times New Roman" w:hAnsi="Times New Roman" w:cs="Times New Roman"/>
          <w:spacing w:val="-3"/>
        </w:rPr>
      </w:pPr>
      <w:r w:rsidRPr="005A2E5D">
        <w:rPr>
          <w:rFonts w:ascii="Times New Roman" w:hAnsi="Times New Roman" w:cs="Times New Roman"/>
          <w:spacing w:val="-3"/>
        </w:rPr>
        <w:t>A bérlakás elidegenítésekor a vevő a szerződéshez és az ingatlan-nyilvántartáshoz szükséges adatokat - nevét, születési helyét, anyja nevét, személyazonosító jelét, lakcímét - köteles közölni.</w:t>
      </w:r>
    </w:p>
    <w:p w:rsidR="006D25A8" w:rsidRPr="005A2E5D" w:rsidRDefault="006D25A8" w:rsidP="005A2E5D">
      <w:pPr>
        <w:pStyle w:val="Listaszerbekezds"/>
        <w:numPr>
          <w:ilvl w:val="0"/>
          <w:numId w:val="49"/>
        </w:numPr>
        <w:suppressAutoHyphens/>
        <w:spacing w:after="0" w:line="240" w:lineRule="auto"/>
        <w:ind w:left="0" w:firstLine="0"/>
        <w:contextualSpacing w:val="0"/>
        <w:jc w:val="both"/>
        <w:rPr>
          <w:rFonts w:ascii="Times New Roman" w:hAnsi="Times New Roman" w:cs="Times New Roman"/>
          <w:spacing w:val="-3"/>
        </w:rPr>
      </w:pPr>
      <w:r w:rsidRPr="005A2E5D">
        <w:rPr>
          <w:rFonts w:ascii="Times New Roman" w:hAnsi="Times New Roman" w:cs="Times New Roman"/>
          <w:spacing w:val="-3"/>
        </w:rPr>
        <w:t>A személyes adatok a rászorultság vizsgálatához, a bevallott jövedelem ellenőrzéséhez használhatók fel. A törvény szerinti további felhasználáson túl az adatokat kiadni vagy más célra felhasználni nem lehet.</w:t>
      </w:r>
    </w:p>
    <w:p w:rsidR="006D25A8" w:rsidRPr="005A2E5D" w:rsidRDefault="006D25A8" w:rsidP="005A2E5D">
      <w:pPr>
        <w:pStyle w:val="Listaszerbekezds"/>
        <w:spacing w:after="0" w:line="240" w:lineRule="auto"/>
        <w:ind w:left="0"/>
        <w:contextualSpacing w:val="0"/>
        <w:rPr>
          <w:rFonts w:ascii="Times New Roman" w:hAnsi="Times New Roman" w:cs="Times New Roman"/>
        </w:rPr>
      </w:pPr>
    </w:p>
    <w:p w:rsidR="009907A1" w:rsidRPr="005A2E5D" w:rsidRDefault="009907A1" w:rsidP="005A2E5D">
      <w:pPr>
        <w:pStyle w:val="Cmsor1"/>
        <w:numPr>
          <w:ilvl w:val="0"/>
          <w:numId w:val="56"/>
        </w:numPr>
        <w:spacing w:before="0" w:line="240" w:lineRule="auto"/>
        <w:jc w:val="center"/>
        <w:rPr>
          <w:rFonts w:ascii="Times New Roman" w:hAnsi="Times New Roman" w:cs="Times New Roman"/>
          <w:color w:val="auto"/>
          <w:sz w:val="22"/>
          <w:szCs w:val="22"/>
        </w:rPr>
      </w:pPr>
    </w:p>
    <w:p w:rsidR="001958DE" w:rsidRPr="005A2E5D" w:rsidRDefault="001958DE"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Egyéb eljárási kérdések</w:t>
      </w:r>
    </w:p>
    <w:p w:rsidR="001958DE" w:rsidRPr="005A2E5D" w:rsidRDefault="001958DE" w:rsidP="005A2E5D">
      <w:pPr>
        <w:pStyle w:val="Listaszerbekezds"/>
        <w:spacing w:after="0" w:line="240" w:lineRule="auto"/>
        <w:ind w:left="0"/>
        <w:contextualSpacing w:val="0"/>
        <w:rPr>
          <w:rFonts w:ascii="Times New Roman" w:hAnsi="Times New Roman" w:cs="Times New Roman"/>
        </w:rPr>
      </w:pPr>
    </w:p>
    <w:p w:rsidR="00C57D20" w:rsidRPr="005A2E5D" w:rsidRDefault="00B10062"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Ezen rendeletben nem szabályozott esetekre a Polgári Törvénykönyvről szóló 2013. évi V. törvény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alkalmazásában: Ptk.), a lakások és helyiségek bérletére, valamint az elidegenítésükre vonatkozó egyes szabályokról szóló 1993. évi LXXVIII. törvén (ezen rendelet alkalmazásában: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továbbá </w:t>
      </w:r>
      <w:r w:rsidR="00523A4B" w:rsidRPr="005A2E5D">
        <w:rPr>
          <w:rFonts w:ascii="Times New Roman" w:hAnsi="Times New Roman" w:cs="Times New Roman"/>
        </w:rPr>
        <w:t>általános közigazgatási rendtartásról szóló</w:t>
      </w:r>
      <w:r w:rsidRPr="005A2E5D">
        <w:rPr>
          <w:rFonts w:ascii="Times New Roman" w:hAnsi="Times New Roman" w:cs="Times New Roman"/>
        </w:rPr>
        <w:t xml:space="preserve"> </w:t>
      </w:r>
      <w:r w:rsidR="00523A4B" w:rsidRPr="005A2E5D">
        <w:rPr>
          <w:rFonts w:ascii="Times New Roman" w:hAnsi="Times New Roman" w:cs="Times New Roman"/>
        </w:rPr>
        <w:t>2016. évi CL. törvény</w:t>
      </w:r>
      <w:r w:rsidRPr="005A2E5D">
        <w:rPr>
          <w:rFonts w:ascii="Times New Roman" w:hAnsi="Times New Roman" w:cs="Times New Roman"/>
        </w:rPr>
        <w:t xml:space="preserve"> (ezen rendelet alkalmazásában: </w:t>
      </w:r>
      <w:proofErr w:type="spellStart"/>
      <w:r w:rsidR="00523A4B" w:rsidRPr="005A2E5D">
        <w:rPr>
          <w:rFonts w:ascii="Times New Roman" w:hAnsi="Times New Roman" w:cs="Times New Roman"/>
        </w:rPr>
        <w:t>Ákr</w:t>
      </w:r>
      <w:proofErr w:type="spellEnd"/>
      <w:r w:rsidRPr="005A2E5D">
        <w:rPr>
          <w:rFonts w:ascii="Times New Roman" w:hAnsi="Times New Roman" w:cs="Times New Roman"/>
        </w:rPr>
        <w:t xml:space="preserve">.) előírásai az irányadóak. </w:t>
      </w:r>
    </w:p>
    <w:p w:rsidR="00C57D20" w:rsidRPr="005A2E5D" w:rsidRDefault="00C57D20" w:rsidP="005A2E5D">
      <w:pPr>
        <w:pStyle w:val="Listaszerbekezds"/>
        <w:spacing w:after="0" w:line="240" w:lineRule="auto"/>
        <w:ind w:left="0"/>
        <w:contextualSpacing w:val="0"/>
        <w:rPr>
          <w:rFonts w:ascii="Times New Roman" w:hAnsi="Times New Roman" w:cs="Times New Roman"/>
        </w:rPr>
      </w:pPr>
    </w:p>
    <w:p w:rsidR="005C10AC" w:rsidRPr="005A2E5D" w:rsidRDefault="005C10AC" w:rsidP="005A2E5D">
      <w:pPr>
        <w:pStyle w:val="Listaszerbekezds"/>
        <w:spacing w:after="0" w:line="240" w:lineRule="auto"/>
        <w:ind w:left="0"/>
        <w:contextualSpacing w:val="0"/>
        <w:rPr>
          <w:rFonts w:ascii="Times New Roman" w:hAnsi="Times New Roman" w:cs="Times New Roman"/>
        </w:rPr>
      </w:pPr>
    </w:p>
    <w:p w:rsidR="009D6778" w:rsidRPr="005A2E5D" w:rsidRDefault="009D6778" w:rsidP="005A2E5D">
      <w:pPr>
        <w:pStyle w:val="Listaszerbekezds"/>
        <w:spacing w:after="0" w:line="240" w:lineRule="auto"/>
        <w:ind w:left="0"/>
        <w:contextualSpacing w:val="0"/>
        <w:rPr>
          <w:rFonts w:ascii="Times New Roman" w:hAnsi="Times New Roman" w:cs="Times New Roman"/>
        </w:rPr>
      </w:pPr>
    </w:p>
    <w:p w:rsidR="00705290" w:rsidRPr="005A2E5D" w:rsidRDefault="00B470C5"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MÁSODIK RÉSZ</w:t>
      </w:r>
    </w:p>
    <w:p w:rsidR="00B470C5" w:rsidRPr="005A2E5D" w:rsidRDefault="00B470C5" w:rsidP="005A2E5D">
      <w:pPr>
        <w:pStyle w:val="Listaszerbekezds"/>
        <w:spacing w:after="0" w:line="240" w:lineRule="auto"/>
        <w:ind w:left="0"/>
        <w:contextualSpacing w:val="0"/>
        <w:jc w:val="center"/>
        <w:rPr>
          <w:rFonts w:ascii="Times New Roman" w:hAnsi="Times New Roman" w:cs="Times New Roman"/>
        </w:rPr>
      </w:pPr>
    </w:p>
    <w:p w:rsidR="00B470C5" w:rsidRPr="005A2E5D" w:rsidRDefault="00B470C5"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 xml:space="preserve">LAKÁSOK </w:t>
      </w:r>
      <w:proofErr w:type="gramStart"/>
      <w:r w:rsidRPr="005A2E5D">
        <w:rPr>
          <w:rFonts w:ascii="Times New Roman" w:hAnsi="Times New Roman" w:cs="Times New Roman"/>
        </w:rPr>
        <w:t>ÉS</w:t>
      </w:r>
      <w:proofErr w:type="gramEnd"/>
      <w:r w:rsidRPr="005A2E5D">
        <w:rPr>
          <w:rFonts w:ascii="Times New Roman" w:hAnsi="Times New Roman" w:cs="Times New Roman"/>
        </w:rPr>
        <w:t xml:space="preserve"> HELYISÉGEK BÉRLETE</w:t>
      </w:r>
    </w:p>
    <w:p w:rsidR="00705290" w:rsidRPr="005A2E5D" w:rsidRDefault="00705290" w:rsidP="005A2E5D">
      <w:pPr>
        <w:pStyle w:val="Listaszerbekezds"/>
        <w:spacing w:after="0" w:line="240" w:lineRule="auto"/>
        <w:ind w:left="0"/>
        <w:contextualSpacing w:val="0"/>
        <w:rPr>
          <w:rFonts w:ascii="Times New Roman" w:hAnsi="Times New Roman" w:cs="Times New Roman"/>
          <w:b/>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I</w:t>
      </w:r>
      <w:r w:rsidR="00B470C5" w:rsidRPr="005A2E5D">
        <w:rPr>
          <w:rFonts w:ascii="Times New Roman" w:hAnsi="Times New Roman" w:cs="Times New Roman"/>
          <w:b/>
        </w:rPr>
        <w:t>V</w:t>
      </w:r>
      <w:r w:rsidRPr="005A2E5D">
        <w:rPr>
          <w:rFonts w:ascii="Times New Roman" w:hAnsi="Times New Roman" w:cs="Times New Roman"/>
          <w:b/>
        </w:rPr>
        <w:t>. FEJEZET</w:t>
      </w: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A LAKÁS- </w:t>
      </w:r>
      <w:proofErr w:type="gramStart"/>
      <w:r w:rsidRPr="005A2E5D">
        <w:rPr>
          <w:rFonts w:ascii="Times New Roman" w:hAnsi="Times New Roman" w:cs="Times New Roman"/>
          <w:b/>
        </w:rPr>
        <w:t>ÉS</w:t>
      </w:r>
      <w:proofErr w:type="gramEnd"/>
      <w:r w:rsidRPr="005A2E5D">
        <w:rPr>
          <w:rFonts w:ascii="Times New Roman" w:hAnsi="Times New Roman" w:cs="Times New Roman"/>
          <w:b/>
        </w:rPr>
        <w:t xml:space="preserve"> HELYISÉGBÉRLET ÁLTALÁNOS SZABÁLYAI</w:t>
      </w: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rPr>
      </w:pPr>
    </w:p>
    <w:p w:rsidR="00705290" w:rsidRDefault="009B4941"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1</w:t>
      </w:r>
      <w:r w:rsidR="00705290" w:rsidRPr="005A2E5D">
        <w:rPr>
          <w:rFonts w:ascii="Times New Roman" w:hAnsi="Times New Roman" w:cs="Times New Roman"/>
        </w:rPr>
        <w:t>. A BÉRLETI JOGVISZONY LÉTREJÖTTE</w:t>
      </w:r>
    </w:p>
    <w:p w:rsidR="009C52AC" w:rsidRPr="005A2E5D" w:rsidRDefault="009C52AC" w:rsidP="005A2E5D">
      <w:pPr>
        <w:pStyle w:val="Listaszerbekezds"/>
        <w:spacing w:after="0" w:line="240" w:lineRule="auto"/>
        <w:ind w:left="0"/>
        <w:contextualSpacing w:val="0"/>
        <w:jc w:val="center"/>
        <w:rPr>
          <w:rFonts w:ascii="Times New Roman" w:hAnsi="Times New Roman" w:cs="Times New Roman"/>
        </w:rPr>
      </w:pPr>
    </w:p>
    <w:p w:rsidR="00705290" w:rsidRPr="005A2E5D" w:rsidRDefault="00705290" w:rsidP="005A2E5D">
      <w:pPr>
        <w:pStyle w:val="Cmsor1"/>
        <w:numPr>
          <w:ilvl w:val="0"/>
          <w:numId w:val="56"/>
        </w:numPr>
        <w:spacing w:before="0" w:line="240" w:lineRule="auto"/>
        <w:jc w:val="center"/>
        <w:rPr>
          <w:rFonts w:ascii="Times New Roman" w:hAnsi="Times New Roman" w:cs="Times New Roman"/>
          <w:color w:val="auto"/>
          <w:sz w:val="22"/>
          <w:szCs w:val="22"/>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bérbeadás jogcímei</w:t>
      </w: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FB7C5C" w:rsidRPr="005A2E5D" w:rsidRDefault="00FB7C5C" w:rsidP="009C52AC">
      <w:pPr>
        <w:pStyle w:val="Listaszerbekezds"/>
        <w:numPr>
          <w:ilvl w:val="0"/>
          <w:numId w:val="13"/>
        </w:numPr>
        <w:spacing w:after="0" w:line="240" w:lineRule="auto"/>
        <w:contextualSpacing w:val="0"/>
        <w:jc w:val="both"/>
        <w:rPr>
          <w:rFonts w:ascii="Times New Roman" w:hAnsi="Times New Roman" w:cs="Times New Roman"/>
        </w:rPr>
      </w:pPr>
      <w:r w:rsidRPr="005A2E5D">
        <w:rPr>
          <w:rFonts w:ascii="Times New Roman" w:hAnsi="Times New Roman" w:cs="Times New Roman"/>
        </w:rPr>
        <w:t>Önkormányzati tulajdonban lévő lakás és nem lakás céljára szolgáló helyiség az alábbi jogcímeken adható bérbe:</w:t>
      </w:r>
    </w:p>
    <w:p w:rsidR="00FB7C5C" w:rsidRPr="005A2E5D" w:rsidRDefault="00FB7C5C" w:rsidP="009C52AC">
      <w:pPr>
        <w:pStyle w:val="Listaszerbekezds"/>
        <w:numPr>
          <w:ilvl w:val="0"/>
          <w:numId w:val="1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szociális bérlakás – szociális rászorultság alapján</w:t>
      </w:r>
    </w:p>
    <w:p w:rsidR="00FB7C5C" w:rsidRPr="005A2E5D" w:rsidRDefault="00FB7C5C" w:rsidP="009C52AC">
      <w:pPr>
        <w:pStyle w:val="Listaszerbekezds"/>
        <w:numPr>
          <w:ilvl w:val="0"/>
          <w:numId w:val="1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köz</w:t>
      </w:r>
      <w:r w:rsidR="00572F7C" w:rsidRPr="005A2E5D">
        <w:rPr>
          <w:rFonts w:ascii="Times New Roman" w:hAnsi="Times New Roman" w:cs="Times New Roman"/>
        </w:rPr>
        <w:t>célú</w:t>
      </w:r>
      <w:r w:rsidRPr="005A2E5D">
        <w:rPr>
          <w:rFonts w:ascii="Times New Roman" w:hAnsi="Times New Roman" w:cs="Times New Roman"/>
        </w:rPr>
        <w:t xml:space="preserve"> bérlakás </w:t>
      </w:r>
    </w:p>
    <w:p w:rsidR="008019C2" w:rsidRPr="005A2E5D" w:rsidRDefault="008019C2" w:rsidP="009C52AC">
      <w:pPr>
        <w:pStyle w:val="Listaszerbekezds"/>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b/>
      </w:r>
      <w:proofErr w:type="spellStart"/>
      <w:r w:rsidRPr="005A2E5D">
        <w:rPr>
          <w:rFonts w:ascii="Times New Roman" w:hAnsi="Times New Roman" w:cs="Times New Roman"/>
        </w:rPr>
        <w:t>ba</w:t>
      </w:r>
      <w:proofErr w:type="spellEnd"/>
      <w:r w:rsidRPr="005A2E5D">
        <w:rPr>
          <w:rFonts w:ascii="Times New Roman" w:hAnsi="Times New Roman" w:cs="Times New Roman"/>
        </w:rPr>
        <w:t>) szolgálati lakás – bérlőkijelölési jog alapján</w:t>
      </w:r>
    </w:p>
    <w:p w:rsidR="008019C2" w:rsidRPr="005A2E5D" w:rsidRDefault="008019C2" w:rsidP="009C52AC">
      <w:pPr>
        <w:pStyle w:val="Listaszerbekezds"/>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ab/>
      </w:r>
      <w:proofErr w:type="spellStart"/>
      <w:r w:rsidRPr="005A2E5D">
        <w:rPr>
          <w:rFonts w:ascii="Times New Roman" w:hAnsi="Times New Roman" w:cs="Times New Roman"/>
        </w:rPr>
        <w:t>bb</w:t>
      </w:r>
      <w:proofErr w:type="spellEnd"/>
      <w:r w:rsidRPr="005A2E5D">
        <w:rPr>
          <w:rFonts w:ascii="Times New Roman" w:hAnsi="Times New Roman" w:cs="Times New Roman"/>
        </w:rPr>
        <w:t xml:space="preserve">) átmeneti lakás – </w:t>
      </w:r>
      <w:proofErr w:type="gramStart"/>
      <w:r w:rsidRPr="005A2E5D">
        <w:rPr>
          <w:rFonts w:ascii="Times New Roman" w:hAnsi="Times New Roman" w:cs="Times New Roman"/>
        </w:rPr>
        <w:t>krízis</w:t>
      </w:r>
      <w:proofErr w:type="gramEnd"/>
      <w:r w:rsidRPr="005A2E5D">
        <w:rPr>
          <w:rFonts w:ascii="Times New Roman" w:hAnsi="Times New Roman" w:cs="Times New Roman"/>
        </w:rPr>
        <w:t>esemény bekövetkezte alapján</w:t>
      </w:r>
    </w:p>
    <w:p w:rsidR="008019C2" w:rsidRPr="005A2E5D" w:rsidRDefault="008019C2" w:rsidP="009C52AC">
      <w:pPr>
        <w:pStyle w:val="Listaszerbekezds"/>
        <w:numPr>
          <w:ilvl w:val="0"/>
          <w:numId w:val="12"/>
        </w:numPr>
        <w:spacing w:after="0" w:line="240" w:lineRule="auto"/>
        <w:ind w:left="426"/>
        <w:contextualSpacing w:val="0"/>
        <w:jc w:val="both"/>
        <w:rPr>
          <w:rFonts w:ascii="Times New Roman" w:hAnsi="Times New Roman" w:cs="Times New Roman"/>
        </w:rPr>
      </w:pPr>
      <w:r w:rsidRPr="005A2E5D">
        <w:rPr>
          <w:rFonts w:ascii="Times New Roman" w:hAnsi="Times New Roman" w:cs="Times New Roman"/>
        </w:rPr>
        <w:t xml:space="preserve">helyiségbérlet – piaci alapon </w:t>
      </w:r>
    </w:p>
    <w:p w:rsidR="009A4348" w:rsidRPr="005A2E5D" w:rsidRDefault="009A4348" w:rsidP="009C52AC">
      <w:pPr>
        <w:pStyle w:val="Listaszerbekezds"/>
        <w:numPr>
          <w:ilvl w:val="0"/>
          <w:numId w:val="1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Bérleti jogviszony csak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w:t>
      </w:r>
      <w:r w:rsidR="00286C41" w:rsidRPr="005A2E5D">
        <w:rPr>
          <w:rFonts w:ascii="Times New Roman" w:hAnsi="Times New Roman" w:cs="Times New Roman"/>
        </w:rPr>
        <w:t>eletben meghatározott jogcímeken</w:t>
      </w:r>
      <w:r w:rsidRPr="005A2E5D">
        <w:rPr>
          <w:rFonts w:ascii="Times New Roman" w:hAnsi="Times New Roman" w:cs="Times New Roman"/>
        </w:rPr>
        <w:t xml:space="preserve"> és módon létesíthető.</w:t>
      </w:r>
    </w:p>
    <w:p w:rsidR="009A4348" w:rsidRPr="005A2E5D" w:rsidRDefault="009A4348" w:rsidP="009C52AC">
      <w:pPr>
        <w:pStyle w:val="Listaszerbekezds"/>
        <w:numPr>
          <w:ilvl w:val="0"/>
          <w:numId w:val="13"/>
        </w:numPr>
        <w:spacing w:after="0" w:line="240" w:lineRule="auto"/>
        <w:contextualSpacing w:val="0"/>
        <w:jc w:val="both"/>
        <w:rPr>
          <w:rFonts w:ascii="Times New Roman" w:hAnsi="Times New Roman" w:cs="Times New Roman"/>
        </w:rPr>
      </w:pPr>
      <w:r w:rsidRPr="005A2E5D">
        <w:rPr>
          <w:rFonts w:ascii="Times New Roman" w:hAnsi="Times New Roman" w:cs="Times New Roman"/>
        </w:rPr>
        <w:t>Önkormányzati bérlakás nem lakás céljára nem adható bérbe.</w:t>
      </w:r>
    </w:p>
    <w:p w:rsidR="009A4348" w:rsidRPr="005A2E5D" w:rsidRDefault="00872544" w:rsidP="009C52AC">
      <w:pPr>
        <w:pStyle w:val="Listaszerbekezds"/>
        <w:numPr>
          <w:ilvl w:val="0"/>
          <w:numId w:val="1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Ha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másként nem rendelkezik a</w:t>
      </w:r>
      <w:r w:rsidR="009A4348" w:rsidRPr="005A2E5D">
        <w:rPr>
          <w:rFonts w:ascii="Times New Roman" w:hAnsi="Times New Roman" w:cs="Times New Roman"/>
        </w:rPr>
        <w:t>z üres, vagy megüresedett lakások és helyiségek bérbeadási jogcímének meghatároz</w:t>
      </w:r>
      <w:r w:rsidR="008A57A5" w:rsidRPr="005A2E5D">
        <w:rPr>
          <w:rFonts w:ascii="Times New Roman" w:hAnsi="Times New Roman" w:cs="Times New Roman"/>
        </w:rPr>
        <w:t>ásáról, a jogcímet érintő bármilyen  módosítás</w:t>
      </w:r>
      <w:r w:rsidRPr="005A2E5D">
        <w:rPr>
          <w:rFonts w:ascii="Times New Roman" w:hAnsi="Times New Roman" w:cs="Times New Roman"/>
        </w:rPr>
        <w:t>ról</w:t>
      </w:r>
      <w:r w:rsidR="009A4348" w:rsidRPr="005A2E5D">
        <w:rPr>
          <w:rFonts w:ascii="Times New Roman" w:hAnsi="Times New Roman" w:cs="Times New Roman"/>
        </w:rPr>
        <w:t xml:space="preserve"> </w:t>
      </w:r>
      <w:r w:rsidRPr="005A2E5D">
        <w:rPr>
          <w:rFonts w:ascii="Times New Roman" w:hAnsi="Times New Roman" w:cs="Times New Roman"/>
        </w:rPr>
        <w:t xml:space="preserve">a Szociális Bizottság, </w:t>
      </w:r>
      <w:r w:rsidR="009A4348" w:rsidRPr="005A2E5D">
        <w:rPr>
          <w:rFonts w:ascii="Times New Roman" w:hAnsi="Times New Roman" w:cs="Times New Roman"/>
        </w:rPr>
        <w:t>bérlakásnak a la</w:t>
      </w:r>
      <w:r w:rsidRPr="005A2E5D">
        <w:rPr>
          <w:rFonts w:ascii="Times New Roman" w:hAnsi="Times New Roman" w:cs="Times New Roman"/>
        </w:rPr>
        <w:t xml:space="preserve">kásállományból való törléséről </w:t>
      </w:r>
      <w:r w:rsidR="009A4348" w:rsidRPr="005A2E5D">
        <w:rPr>
          <w:rFonts w:ascii="Times New Roman" w:hAnsi="Times New Roman" w:cs="Times New Roman"/>
        </w:rPr>
        <w:t>a Képviselő-testület dönt.</w:t>
      </w:r>
    </w:p>
    <w:p w:rsidR="009A4348" w:rsidRPr="005A2E5D" w:rsidRDefault="009A4348" w:rsidP="005A2E5D">
      <w:pPr>
        <w:pStyle w:val="Listaszerbekezds"/>
        <w:spacing w:after="0" w:line="240" w:lineRule="auto"/>
        <w:ind w:left="0"/>
        <w:contextualSpacing w:val="0"/>
        <w:rPr>
          <w:rFonts w:ascii="Times New Roman" w:hAnsi="Times New Roman" w:cs="Times New Roman"/>
        </w:rPr>
      </w:pPr>
    </w:p>
    <w:p w:rsidR="00347F76" w:rsidRPr="005A2E5D" w:rsidRDefault="00347F76" w:rsidP="005A2E5D">
      <w:pPr>
        <w:pStyle w:val="Cmsor1"/>
        <w:numPr>
          <w:ilvl w:val="0"/>
          <w:numId w:val="56"/>
        </w:numPr>
        <w:spacing w:before="0" w:line="240" w:lineRule="auto"/>
        <w:jc w:val="center"/>
        <w:rPr>
          <w:rFonts w:ascii="Times New Roman" w:hAnsi="Times New Roman" w:cs="Times New Roman"/>
          <w:color w:val="auto"/>
          <w:sz w:val="22"/>
          <w:szCs w:val="22"/>
        </w:rPr>
      </w:pPr>
    </w:p>
    <w:p w:rsidR="00347F76" w:rsidRPr="005A2E5D" w:rsidRDefault="00347F76"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bérleti szerződés időtartama</w:t>
      </w:r>
    </w:p>
    <w:p w:rsidR="00347F76" w:rsidRPr="005A2E5D" w:rsidRDefault="00347F76" w:rsidP="005A2E5D">
      <w:pPr>
        <w:pStyle w:val="Listaszerbekezds"/>
        <w:spacing w:after="0" w:line="240" w:lineRule="auto"/>
        <w:ind w:left="0"/>
        <w:contextualSpacing w:val="0"/>
        <w:rPr>
          <w:rFonts w:ascii="Times New Roman" w:hAnsi="Times New Roman" w:cs="Times New Roman"/>
        </w:rPr>
      </w:pPr>
    </w:p>
    <w:p w:rsidR="00347F76" w:rsidRPr="005A2E5D" w:rsidRDefault="00347F76" w:rsidP="009C52AC">
      <w:pPr>
        <w:pStyle w:val="Listaszerbekezds"/>
        <w:numPr>
          <w:ilvl w:val="0"/>
          <w:numId w:val="34"/>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Lakásra </w:t>
      </w:r>
      <w:r w:rsidR="001835EC" w:rsidRPr="005A2E5D">
        <w:rPr>
          <w:rFonts w:ascii="Times New Roman" w:hAnsi="Times New Roman" w:cs="Times New Roman"/>
        </w:rPr>
        <w:t xml:space="preserve">és nem lakás céljára szolgáló helyiségre </w:t>
      </w:r>
      <w:r w:rsidRPr="005A2E5D">
        <w:rPr>
          <w:rFonts w:ascii="Times New Roman" w:hAnsi="Times New Roman" w:cs="Times New Roman"/>
        </w:rPr>
        <w:t xml:space="preserve">bérleti jogviszonyt </w:t>
      </w:r>
      <w:r w:rsidR="001835EC" w:rsidRPr="005A2E5D">
        <w:rPr>
          <w:rFonts w:ascii="Times New Roman" w:hAnsi="Times New Roman" w:cs="Times New Roman"/>
        </w:rPr>
        <w:t xml:space="preserve">- a (2) bekezdésben szabályozott kivétellel- </w:t>
      </w:r>
      <w:r w:rsidRPr="005A2E5D">
        <w:rPr>
          <w:rFonts w:ascii="Times New Roman" w:hAnsi="Times New Roman" w:cs="Times New Roman"/>
        </w:rPr>
        <w:t xml:space="preserve">határozott időre lehet bérleti szerződéssel </w:t>
      </w:r>
      <w:r w:rsidR="001835EC" w:rsidRPr="005A2E5D">
        <w:rPr>
          <w:rFonts w:ascii="Times New Roman" w:hAnsi="Times New Roman" w:cs="Times New Roman"/>
        </w:rPr>
        <w:t>létrehozni.</w:t>
      </w:r>
    </w:p>
    <w:p w:rsidR="00347F76" w:rsidRPr="005A2E5D" w:rsidRDefault="00347F76" w:rsidP="009C52AC">
      <w:pPr>
        <w:pStyle w:val="Listaszerbekezds"/>
        <w:numPr>
          <w:ilvl w:val="0"/>
          <w:numId w:val="34"/>
        </w:numPr>
        <w:spacing w:after="0" w:line="240" w:lineRule="auto"/>
        <w:contextualSpacing w:val="0"/>
        <w:jc w:val="both"/>
        <w:rPr>
          <w:rFonts w:ascii="Times New Roman" w:hAnsi="Times New Roman" w:cs="Times New Roman"/>
        </w:rPr>
      </w:pPr>
      <w:r w:rsidRPr="005A2E5D">
        <w:rPr>
          <w:rFonts w:ascii="Times New Roman" w:hAnsi="Times New Roman" w:cs="Times New Roman"/>
        </w:rPr>
        <w:t>Határozatlan időre jön létre a bérleti jogviszony</w:t>
      </w:r>
      <w:r w:rsidR="00992F1B" w:rsidRPr="005A2E5D">
        <w:rPr>
          <w:rFonts w:ascii="Times New Roman" w:hAnsi="Times New Roman" w:cs="Times New Roman"/>
        </w:rPr>
        <w:t xml:space="preserve"> </w:t>
      </w:r>
      <w:r w:rsidRPr="005A2E5D">
        <w:rPr>
          <w:rFonts w:ascii="Times New Roman" w:hAnsi="Times New Roman" w:cs="Times New Roman"/>
        </w:rPr>
        <w:t xml:space="preserve">amennyiben a bérlőkijelölési jog gyakorlója </w:t>
      </w:r>
      <w:r w:rsidR="001835EC" w:rsidRPr="005A2E5D">
        <w:rPr>
          <w:rFonts w:ascii="Times New Roman" w:hAnsi="Times New Roman" w:cs="Times New Roman"/>
        </w:rPr>
        <w:t>javaslatára a</w:t>
      </w:r>
      <w:r w:rsidR="00882043" w:rsidRPr="005A2E5D">
        <w:rPr>
          <w:rFonts w:ascii="Times New Roman" w:hAnsi="Times New Roman" w:cs="Times New Roman"/>
        </w:rPr>
        <w:t xml:space="preserve"> Szociális</w:t>
      </w:r>
      <w:r w:rsidR="001835EC" w:rsidRPr="005A2E5D">
        <w:rPr>
          <w:rFonts w:ascii="Times New Roman" w:hAnsi="Times New Roman" w:cs="Times New Roman"/>
        </w:rPr>
        <w:t xml:space="preserve"> Bizottság így</w:t>
      </w:r>
      <w:r w:rsidRPr="005A2E5D">
        <w:rPr>
          <w:rFonts w:ascii="Times New Roman" w:hAnsi="Times New Roman" w:cs="Times New Roman"/>
        </w:rPr>
        <w:t xml:space="preserve"> rendelkezik</w:t>
      </w:r>
    </w:p>
    <w:p w:rsidR="00347F76" w:rsidRPr="005A2E5D" w:rsidRDefault="00347F76" w:rsidP="009C52AC">
      <w:pPr>
        <w:pStyle w:val="Listaszerbekezds"/>
        <w:numPr>
          <w:ilvl w:val="0"/>
          <w:numId w:val="34"/>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határozott idejű bérleti szerződés </w:t>
      </w:r>
      <w:r w:rsidR="00B470C5" w:rsidRPr="005A2E5D">
        <w:rPr>
          <w:rFonts w:ascii="Times New Roman" w:hAnsi="Times New Roman" w:cs="Times New Roman"/>
        </w:rPr>
        <w:t xml:space="preserve">– </w:t>
      </w:r>
      <w:proofErr w:type="gramStart"/>
      <w:r w:rsidR="00B470C5" w:rsidRPr="005A2E5D">
        <w:rPr>
          <w:rFonts w:ascii="Times New Roman" w:hAnsi="Times New Roman" w:cs="Times New Roman"/>
        </w:rPr>
        <w:t>ezen</w:t>
      </w:r>
      <w:proofErr w:type="gramEnd"/>
      <w:r w:rsidR="00B470C5" w:rsidRPr="005A2E5D">
        <w:rPr>
          <w:rFonts w:ascii="Times New Roman" w:hAnsi="Times New Roman" w:cs="Times New Roman"/>
        </w:rPr>
        <w:t xml:space="preserve"> rendeletben foglalt kivételekkel - </w:t>
      </w:r>
      <w:r w:rsidRPr="005A2E5D">
        <w:rPr>
          <w:rFonts w:ascii="Times New Roman" w:hAnsi="Times New Roman" w:cs="Times New Roman"/>
        </w:rPr>
        <w:t>legfeljeb</w:t>
      </w:r>
      <w:r w:rsidR="001835EC" w:rsidRPr="005A2E5D">
        <w:rPr>
          <w:rFonts w:ascii="Times New Roman" w:hAnsi="Times New Roman" w:cs="Times New Roman"/>
        </w:rPr>
        <w:t xml:space="preserve">b 5 naptári évre köthető, de </w:t>
      </w:r>
      <w:r w:rsidR="00F265FC" w:rsidRPr="005A2E5D">
        <w:rPr>
          <w:rFonts w:ascii="Times New Roman" w:hAnsi="Times New Roman" w:cs="Times New Roman"/>
        </w:rPr>
        <w:t>indokolt esetben</w:t>
      </w:r>
      <w:r w:rsidRPr="005A2E5D">
        <w:rPr>
          <w:rFonts w:ascii="Times New Roman" w:hAnsi="Times New Roman" w:cs="Times New Roman"/>
        </w:rPr>
        <w:t xml:space="preserve"> ennél rövidebb időre is létrehozható a bérleti jogviszony.</w:t>
      </w:r>
    </w:p>
    <w:p w:rsidR="00347F76" w:rsidRPr="005A2E5D" w:rsidRDefault="001835EC" w:rsidP="009C52AC">
      <w:pPr>
        <w:pStyle w:val="Listaszerbekezds"/>
        <w:numPr>
          <w:ilvl w:val="0"/>
          <w:numId w:val="34"/>
        </w:numPr>
        <w:spacing w:after="0" w:line="240" w:lineRule="auto"/>
        <w:contextualSpacing w:val="0"/>
        <w:jc w:val="both"/>
        <w:rPr>
          <w:rFonts w:ascii="Times New Roman" w:hAnsi="Times New Roman" w:cs="Times New Roman"/>
        </w:rPr>
      </w:pPr>
      <w:r w:rsidRPr="005A2E5D">
        <w:rPr>
          <w:rFonts w:ascii="Times New Roman" w:hAnsi="Times New Roman" w:cs="Times New Roman"/>
        </w:rPr>
        <w:lastRenderedPageBreak/>
        <w:t>A bérleti jogviszony időtarta</w:t>
      </w:r>
      <w:r w:rsidR="00347F76" w:rsidRPr="005A2E5D">
        <w:rPr>
          <w:rFonts w:ascii="Times New Roman" w:hAnsi="Times New Roman" w:cs="Times New Roman"/>
        </w:rPr>
        <w:t xml:space="preserve">mát a bérleti </w:t>
      </w:r>
      <w:proofErr w:type="gramStart"/>
      <w:r w:rsidR="00347F76" w:rsidRPr="005A2E5D">
        <w:rPr>
          <w:rFonts w:ascii="Times New Roman" w:hAnsi="Times New Roman" w:cs="Times New Roman"/>
        </w:rPr>
        <w:t>szerződésben években</w:t>
      </w:r>
      <w:proofErr w:type="gramEnd"/>
      <w:r w:rsidR="00347F76" w:rsidRPr="005A2E5D">
        <w:rPr>
          <w:rFonts w:ascii="Times New Roman" w:hAnsi="Times New Roman" w:cs="Times New Roman"/>
        </w:rPr>
        <w:t xml:space="preserve"> kell meghatározni. Eltérő megállapodás hiányában az években megállapított időtartam azon a napon jár le, amely a szerződéskötés naptári hónap és napjával megegyezik.</w:t>
      </w:r>
    </w:p>
    <w:p w:rsidR="00347F76" w:rsidRPr="005A2E5D" w:rsidRDefault="00347F76" w:rsidP="009C52AC">
      <w:pPr>
        <w:pStyle w:val="Listaszerbekezds"/>
        <w:numPr>
          <w:ilvl w:val="0"/>
          <w:numId w:val="34"/>
        </w:numPr>
        <w:spacing w:after="0" w:line="240" w:lineRule="auto"/>
        <w:contextualSpacing w:val="0"/>
        <w:jc w:val="both"/>
        <w:rPr>
          <w:rFonts w:ascii="Times New Roman" w:hAnsi="Times New Roman" w:cs="Times New Roman"/>
        </w:rPr>
      </w:pPr>
      <w:r w:rsidRPr="005A2E5D">
        <w:rPr>
          <w:rFonts w:ascii="Times New Roman" w:hAnsi="Times New Roman" w:cs="Times New Roman"/>
        </w:rPr>
        <w:t>A határozott időre megállapított bérleti</w:t>
      </w:r>
      <w:r w:rsidR="00947831" w:rsidRPr="005A2E5D">
        <w:rPr>
          <w:rFonts w:ascii="Times New Roman" w:hAnsi="Times New Roman" w:cs="Times New Roman"/>
        </w:rPr>
        <w:t xml:space="preserve"> idő lejártával a bérleti </w:t>
      </w:r>
      <w:r w:rsidRPr="005A2E5D">
        <w:rPr>
          <w:rFonts w:ascii="Times New Roman" w:hAnsi="Times New Roman" w:cs="Times New Roman"/>
        </w:rPr>
        <w:t xml:space="preserve">jogviszonyt a bérbe adó és a </w:t>
      </w:r>
      <w:r w:rsidR="009C52AC" w:rsidRPr="005A2E5D">
        <w:rPr>
          <w:rFonts w:ascii="Times New Roman" w:hAnsi="Times New Roman" w:cs="Times New Roman"/>
        </w:rPr>
        <w:t>bérlő külön</w:t>
      </w:r>
      <w:r w:rsidRPr="005A2E5D">
        <w:rPr>
          <w:rFonts w:ascii="Times New Roman" w:hAnsi="Times New Roman" w:cs="Times New Roman"/>
        </w:rPr>
        <w:t xml:space="preserve"> szerződéssel, újabb határozott időre meghosszabbíthatja</w:t>
      </w:r>
    </w:p>
    <w:p w:rsidR="00347F76" w:rsidRPr="005A2E5D" w:rsidRDefault="00347F76" w:rsidP="005A2E5D">
      <w:pPr>
        <w:pStyle w:val="Listaszerbekezds"/>
        <w:spacing w:after="0" w:line="240" w:lineRule="auto"/>
        <w:ind w:left="0"/>
        <w:contextualSpacing w:val="0"/>
        <w:rPr>
          <w:rFonts w:ascii="Times New Roman" w:hAnsi="Times New Roman" w:cs="Times New Roman"/>
        </w:rPr>
      </w:pP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4C483F" w:rsidRPr="005A2E5D" w:rsidRDefault="004C483F" w:rsidP="005A2E5D">
      <w:pPr>
        <w:pStyle w:val="Cmsor1"/>
        <w:numPr>
          <w:ilvl w:val="0"/>
          <w:numId w:val="56"/>
        </w:numPr>
        <w:spacing w:before="0" w:line="240" w:lineRule="auto"/>
        <w:jc w:val="center"/>
        <w:rPr>
          <w:rFonts w:ascii="Times New Roman" w:hAnsi="Times New Roman" w:cs="Times New Roman"/>
          <w:color w:val="auto"/>
          <w:sz w:val="22"/>
          <w:szCs w:val="22"/>
        </w:rPr>
      </w:pPr>
    </w:p>
    <w:p w:rsidR="004C483F" w:rsidRPr="005A2E5D" w:rsidRDefault="00732032"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bérleti jogviszony kizárása</w:t>
      </w:r>
    </w:p>
    <w:p w:rsidR="004C483F" w:rsidRPr="005A2E5D" w:rsidRDefault="004C483F" w:rsidP="005A2E5D">
      <w:pPr>
        <w:pStyle w:val="Listaszerbekezds"/>
        <w:spacing w:after="0" w:line="240" w:lineRule="auto"/>
        <w:ind w:left="0"/>
        <w:contextualSpacing w:val="0"/>
        <w:rPr>
          <w:rFonts w:ascii="Times New Roman" w:hAnsi="Times New Roman" w:cs="Times New Roman"/>
        </w:rPr>
      </w:pPr>
    </w:p>
    <w:p w:rsidR="00732032" w:rsidRPr="005A2E5D" w:rsidRDefault="00592A58" w:rsidP="009C52A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(1) </w:t>
      </w:r>
      <w:r w:rsidR="00732032" w:rsidRPr="005A2E5D">
        <w:rPr>
          <w:rFonts w:ascii="Times New Roman" w:hAnsi="Times New Roman" w:cs="Times New Roman"/>
        </w:rPr>
        <w:t xml:space="preserve">Nem köthető bérleti szerződés, illetve nem hosszabbítható meg azzal a személlyel, </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aki pályázata benyújtását megelőzően 5 éven belül bérlakásáról pénzbeli térítés ellenében lemondott, </w:t>
      </w:r>
    </w:p>
    <w:p w:rsidR="00732032"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aki pályázata benyújtását megelőző 5 éven belül a korábban önkormányzattól bérelt lakást az </w:t>
      </w:r>
      <w:proofErr w:type="spellStart"/>
      <w:r w:rsidRPr="005A2E5D">
        <w:rPr>
          <w:rFonts w:ascii="Times New Roman" w:hAnsi="Times New Roman" w:cs="Times New Roman"/>
        </w:rPr>
        <w:t>Ltv</w:t>
      </w:r>
      <w:proofErr w:type="spellEnd"/>
      <w:r w:rsidRPr="005A2E5D">
        <w:rPr>
          <w:rFonts w:ascii="Times New Roman" w:hAnsi="Times New Roman" w:cs="Times New Roman"/>
        </w:rPr>
        <w:t>. valamint az önkormányzati rendelet szerint kedvezményesen megvásárolta</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aki a pályázat benyújtásakor szándékosan valótlan adatot szolgáltatott, illetőleg az adatok változásáról a bérbe adót nem értesítette a döntésig</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akinek Göd Város Önkormányzata felé </w:t>
      </w:r>
      <w:r w:rsidR="00872544" w:rsidRPr="005A2E5D">
        <w:rPr>
          <w:rFonts w:ascii="Times New Roman" w:hAnsi="Times New Roman" w:cs="Times New Roman"/>
        </w:rPr>
        <w:t>100</w:t>
      </w:r>
      <w:r w:rsidR="005D0712" w:rsidRPr="005A2E5D">
        <w:rPr>
          <w:rFonts w:ascii="Times New Roman" w:hAnsi="Times New Roman" w:cs="Times New Roman"/>
        </w:rPr>
        <w:t xml:space="preserve">.000 Ft összeget meghaladó </w:t>
      </w:r>
      <w:r w:rsidRPr="005A2E5D">
        <w:rPr>
          <w:rFonts w:ascii="Times New Roman" w:hAnsi="Times New Roman" w:cs="Times New Roman"/>
        </w:rPr>
        <w:t>köztartozása áll fenn</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akinek Göd Város Önkormányzata felé bérleti szerződésből eredő tartozása áll fenn</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aki ön</w:t>
      </w:r>
      <w:r w:rsidR="009963C7" w:rsidRPr="005A2E5D">
        <w:rPr>
          <w:rFonts w:ascii="Times New Roman" w:hAnsi="Times New Roman" w:cs="Times New Roman"/>
        </w:rPr>
        <w:t>kormányzati bérlakását a kérelem vagy pályázat</w:t>
      </w:r>
      <w:r w:rsidRPr="005A2E5D">
        <w:rPr>
          <w:rFonts w:ascii="Times New Roman" w:hAnsi="Times New Roman" w:cs="Times New Roman"/>
        </w:rPr>
        <w:t xml:space="preserve"> benyújtását megelőző 10 éven belül elcserélte</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aki beköltözhető ingatlanát </w:t>
      </w:r>
      <w:r w:rsidR="005D0712" w:rsidRPr="005A2E5D">
        <w:rPr>
          <w:rFonts w:ascii="Times New Roman" w:hAnsi="Times New Roman" w:cs="Times New Roman"/>
        </w:rPr>
        <w:t xml:space="preserve">a kérelem, vagy pályázat benyújtását megelőző 5 évben </w:t>
      </w:r>
      <w:r w:rsidRPr="005A2E5D">
        <w:rPr>
          <w:rFonts w:ascii="Times New Roman" w:hAnsi="Times New Roman" w:cs="Times New Roman"/>
        </w:rPr>
        <w:t xml:space="preserve">elidegenítette </w:t>
      </w:r>
    </w:p>
    <w:p w:rsidR="00B12A7E" w:rsidRPr="005A2E5D" w:rsidRDefault="00B12A7E"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akinek háztartásában az egy főre jutó nettó jövedelem az öregségi nyugdíj mindenkori legkisebb összegének négyszeresét meghaladja</w:t>
      </w:r>
    </w:p>
    <w:p w:rsidR="0027284C" w:rsidRPr="005A2E5D" w:rsidRDefault="0027284C" w:rsidP="009C52AC">
      <w:pPr>
        <w:pStyle w:val="Listaszerbekezds"/>
        <w:numPr>
          <w:ilvl w:val="0"/>
          <w:numId w:val="1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aki az öregségi nyugdíj mindenkori legkisebb összegének </w:t>
      </w:r>
      <w:r w:rsidR="00F265FC" w:rsidRPr="005A2E5D">
        <w:rPr>
          <w:rFonts w:ascii="Times New Roman" w:hAnsi="Times New Roman" w:cs="Times New Roman"/>
        </w:rPr>
        <w:t xml:space="preserve">százszorosát </w:t>
      </w:r>
      <w:r w:rsidRPr="005A2E5D">
        <w:rPr>
          <w:rFonts w:ascii="Times New Roman" w:hAnsi="Times New Roman" w:cs="Times New Roman"/>
        </w:rPr>
        <w:t>meghaladó vagyonnal rendelkezik</w:t>
      </w:r>
    </w:p>
    <w:p w:rsidR="00592A58" w:rsidRPr="005A2E5D" w:rsidRDefault="00592A58" w:rsidP="009C52A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(2) Az (1) bekezdés a), b), f), g), h) valamint i) pontjai csak szociális bérlakásra vonatkozó bérleti jogviszony esetén alkalmazhatóak. </w:t>
      </w:r>
    </w:p>
    <w:p w:rsidR="00732032" w:rsidRPr="005A2E5D" w:rsidRDefault="00732032" w:rsidP="009C52AC">
      <w:pPr>
        <w:pStyle w:val="Listaszerbekezds"/>
        <w:spacing w:after="0" w:line="240" w:lineRule="auto"/>
        <w:ind w:left="0"/>
        <w:contextualSpacing w:val="0"/>
        <w:jc w:val="both"/>
        <w:rPr>
          <w:rFonts w:ascii="Times New Roman" w:hAnsi="Times New Roman" w:cs="Times New Roman"/>
        </w:rPr>
      </w:pPr>
    </w:p>
    <w:p w:rsidR="00732032" w:rsidRPr="005A2E5D" w:rsidRDefault="00732032" w:rsidP="005A2E5D">
      <w:pPr>
        <w:pStyle w:val="Listaszerbekezds"/>
        <w:spacing w:after="0" w:line="240" w:lineRule="auto"/>
        <w:ind w:left="0"/>
        <w:contextualSpacing w:val="0"/>
        <w:rPr>
          <w:rFonts w:ascii="Times New Roman" w:hAnsi="Times New Roman" w:cs="Times New Roman"/>
        </w:rPr>
      </w:pPr>
    </w:p>
    <w:p w:rsidR="003E3C05" w:rsidRPr="005A2E5D" w:rsidRDefault="003E3C05" w:rsidP="005A2E5D">
      <w:pPr>
        <w:pStyle w:val="Listaszerbekezds"/>
        <w:numPr>
          <w:ilvl w:val="0"/>
          <w:numId w:val="56"/>
        </w:numPr>
        <w:spacing w:after="0" w:line="240" w:lineRule="auto"/>
        <w:contextualSpacing w:val="0"/>
        <w:jc w:val="center"/>
        <w:rPr>
          <w:rFonts w:ascii="Times New Roman" w:hAnsi="Times New Roman" w:cs="Times New Roman"/>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szerződés tartalma</w:t>
      </w:r>
    </w:p>
    <w:p w:rsidR="00C468F9" w:rsidRPr="005A2E5D" w:rsidRDefault="00C468F9" w:rsidP="005A2E5D">
      <w:pPr>
        <w:pStyle w:val="Listaszerbekezds"/>
        <w:spacing w:after="0" w:line="240" w:lineRule="auto"/>
        <w:ind w:left="0"/>
        <w:contextualSpacing w:val="0"/>
        <w:rPr>
          <w:rFonts w:ascii="Times New Roman" w:hAnsi="Times New Roman" w:cs="Times New Roman"/>
        </w:rPr>
      </w:pPr>
    </w:p>
    <w:p w:rsidR="00C468F9" w:rsidRPr="005A2E5D" w:rsidRDefault="00C468F9" w:rsidP="009C52AC">
      <w:pPr>
        <w:pStyle w:val="Listaszerbekezds"/>
        <w:numPr>
          <w:ilvl w:val="0"/>
          <w:numId w:val="17"/>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lakásbérleti szerződésben meg kell határozni</w:t>
      </w:r>
      <w:r w:rsidR="00330658" w:rsidRPr="005A2E5D">
        <w:rPr>
          <w:rFonts w:ascii="Times New Roman" w:hAnsi="Times New Roman" w:cs="Times New Roman"/>
        </w:rPr>
        <w:t>, illetőleg szerepeltetni kell</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l</w:t>
      </w:r>
      <w:r w:rsidR="001A02FC" w:rsidRPr="005A2E5D">
        <w:rPr>
          <w:rFonts w:ascii="Times New Roman" w:hAnsi="Times New Roman" w:cs="Times New Roman"/>
        </w:rPr>
        <w:t>akásbérleti jogviszony időtarta</w:t>
      </w:r>
      <w:r w:rsidRPr="005A2E5D">
        <w:rPr>
          <w:rFonts w:ascii="Times New Roman" w:hAnsi="Times New Roman" w:cs="Times New Roman"/>
        </w:rPr>
        <w:t>mát,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 helyiségeit és azok alapterületét,</w:t>
      </w:r>
      <w:r w:rsidR="005D0712" w:rsidRPr="005A2E5D">
        <w:rPr>
          <w:rFonts w:ascii="Times New Roman" w:hAnsi="Times New Roman" w:cs="Times New Roman"/>
        </w:rPr>
        <w:t xml:space="preserve"> </w:t>
      </w:r>
      <w:r w:rsidR="00EC0C5A" w:rsidRPr="005A2E5D">
        <w:rPr>
          <w:rFonts w:ascii="Times New Roman" w:hAnsi="Times New Roman" w:cs="Times New Roman"/>
        </w:rPr>
        <w:t>ingatlan-nyilvántartásban szereplő adatait,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 komfortfokozatát,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lakáshoz tartozó helyiségeket,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proofErr w:type="gramStart"/>
      <w:r w:rsidRPr="005A2E5D">
        <w:rPr>
          <w:rFonts w:ascii="Times New Roman" w:hAnsi="Times New Roman" w:cs="Times New Roman"/>
        </w:rPr>
        <w:t>lakás bérleti</w:t>
      </w:r>
      <w:proofErr w:type="gramEnd"/>
      <w:r w:rsidRPr="005A2E5D">
        <w:rPr>
          <w:rFonts w:ascii="Times New Roman" w:hAnsi="Times New Roman" w:cs="Times New Roman"/>
        </w:rPr>
        <w:t xml:space="preserve"> díját, annak fizetési módját és határidejét,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külön szolgáltatások körét és díját,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 birtokba adásának napját,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bérbe adó és a bérlő jogait és kötelezettségeit,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bérlő és a szerződés alapján vele a lakásban együtt költözök nevét és személyi adatait,</w:t>
      </w:r>
    </w:p>
    <w:p w:rsidR="00C468F9" w:rsidRPr="005A2E5D" w:rsidRDefault="00C468F9"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szerződés megszűnése után a bérlő tarthat-e igényt cserelakásra.</w:t>
      </w:r>
    </w:p>
    <w:p w:rsidR="00330658" w:rsidRPr="005A2E5D" w:rsidRDefault="00330658"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a kiköltözési záradékot, melyben a bérlő a bérleti jogviszony megszűnését követően kötelezettséget vállal a lakásból való haladéktalan kiköltözésre</w:t>
      </w:r>
    </w:p>
    <w:p w:rsidR="00330658" w:rsidRPr="005A2E5D" w:rsidRDefault="00330658" w:rsidP="009C52AC">
      <w:pPr>
        <w:pStyle w:val="Listaszerbekezds"/>
        <w:numPr>
          <w:ilvl w:val="0"/>
          <w:numId w:val="1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lakásra vonatkozó – külön jogszabályban meghatározott – energetikai tanúsítványt, valamint a bérlő nyilatkozatát, hogy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tanúsítványt átvette (szerződés mellékletét képezi)</w:t>
      </w:r>
    </w:p>
    <w:p w:rsidR="00C468F9" w:rsidRPr="005A2E5D" w:rsidRDefault="00C468F9" w:rsidP="009C52AC">
      <w:pPr>
        <w:pStyle w:val="Listaszerbekezds"/>
        <w:numPr>
          <w:ilvl w:val="0"/>
          <w:numId w:val="17"/>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bérleti szerződéshez mellékelni kell az üzemeltető által a birtokba adáskor felvett, a lakás berendezéseinek és tartozékainak felsorolását, és műszaki állapotát tartalmazó jegyzéket.</w:t>
      </w:r>
    </w:p>
    <w:p w:rsidR="00C468F9" w:rsidRPr="005A2E5D" w:rsidRDefault="00C468F9" w:rsidP="009C52AC">
      <w:pPr>
        <w:pStyle w:val="Listaszerbekezds"/>
        <w:numPr>
          <w:ilvl w:val="0"/>
          <w:numId w:val="17"/>
        </w:numPr>
        <w:spacing w:after="0" w:line="240" w:lineRule="auto"/>
        <w:contextualSpacing w:val="0"/>
        <w:jc w:val="both"/>
        <w:rPr>
          <w:rFonts w:ascii="Times New Roman" w:hAnsi="Times New Roman" w:cs="Times New Roman"/>
        </w:rPr>
      </w:pPr>
      <w:r w:rsidRPr="005A2E5D">
        <w:rPr>
          <w:rFonts w:ascii="Times New Roman" w:hAnsi="Times New Roman" w:cs="Times New Roman"/>
        </w:rPr>
        <w:t>A nem lakás céljára szolgáló helyiség bér</w:t>
      </w:r>
      <w:r w:rsidR="00C22C9E" w:rsidRPr="005A2E5D">
        <w:rPr>
          <w:rFonts w:ascii="Times New Roman" w:hAnsi="Times New Roman" w:cs="Times New Roman"/>
        </w:rPr>
        <w:t>let</w:t>
      </w:r>
      <w:r w:rsidRPr="005A2E5D">
        <w:rPr>
          <w:rFonts w:ascii="Times New Roman" w:hAnsi="Times New Roman" w:cs="Times New Roman"/>
        </w:rPr>
        <w:t xml:space="preserve">ére az (1) bekezdésben felsoroltakat értelem szerűen alkalmazni kell. </w:t>
      </w:r>
    </w:p>
    <w:p w:rsidR="0013539D" w:rsidRPr="005A2E5D" w:rsidRDefault="0013539D" w:rsidP="009C52AC">
      <w:pPr>
        <w:pStyle w:val="Listaszerbekezds"/>
        <w:numPr>
          <w:ilvl w:val="0"/>
          <w:numId w:val="17"/>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szerződést a bérbeadó </w:t>
      </w:r>
      <w:r w:rsidR="00330658" w:rsidRPr="005A2E5D">
        <w:rPr>
          <w:rFonts w:ascii="Times New Roman" w:hAnsi="Times New Roman" w:cs="Times New Roman"/>
        </w:rPr>
        <w:t>képviseletében – vagyongazdálkodói minőségben – az Üzemeltető vezetője</w:t>
      </w:r>
      <w:r w:rsidRPr="005A2E5D">
        <w:rPr>
          <w:rFonts w:ascii="Times New Roman" w:hAnsi="Times New Roman" w:cs="Times New Roman"/>
        </w:rPr>
        <w:t xml:space="preserve"> írja alá</w:t>
      </w:r>
      <w:r w:rsidR="00330658" w:rsidRPr="005A2E5D">
        <w:rPr>
          <w:rFonts w:ascii="Times New Roman" w:hAnsi="Times New Roman" w:cs="Times New Roman"/>
        </w:rPr>
        <w:t xml:space="preserve">, a szerződés érvényességéhez közjegyző </w:t>
      </w:r>
      <w:r w:rsidR="007A618C" w:rsidRPr="005A2E5D">
        <w:rPr>
          <w:rFonts w:ascii="Times New Roman" w:hAnsi="Times New Roman" w:cs="Times New Roman"/>
        </w:rPr>
        <w:t>jogi</w:t>
      </w:r>
      <w:r w:rsidRPr="005A2E5D">
        <w:rPr>
          <w:rFonts w:ascii="Times New Roman" w:hAnsi="Times New Roman" w:cs="Times New Roman"/>
        </w:rPr>
        <w:t xml:space="preserve"> ellenjegyzése szükséges. </w:t>
      </w:r>
    </w:p>
    <w:p w:rsidR="00705290" w:rsidRDefault="00705290" w:rsidP="005A2E5D">
      <w:pPr>
        <w:pStyle w:val="Listaszerbekezds"/>
        <w:spacing w:after="0" w:line="240" w:lineRule="auto"/>
        <w:ind w:left="0"/>
        <w:contextualSpacing w:val="0"/>
        <w:rPr>
          <w:rFonts w:ascii="Times New Roman" w:hAnsi="Times New Roman" w:cs="Times New Roman"/>
        </w:rPr>
      </w:pPr>
    </w:p>
    <w:p w:rsidR="009C52AC" w:rsidRPr="005A2E5D" w:rsidRDefault="009C52AC" w:rsidP="005A2E5D">
      <w:pPr>
        <w:pStyle w:val="Listaszerbekezds"/>
        <w:spacing w:after="0" w:line="240" w:lineRule="auto"/>
        <w:ind w:left="0"/>
        <w:contextualSpacing w:val="0"/>
        <w:rPr>
          <w:rFonts w:ascii="Times New Roman" w:hAnsi="Times New Roman" w:cs="Times New Roman"/>
        </w:rPr>
      </w:pPr>
    </w:p>
    <w:p w:rsidR="007A618C" w:rsidRPr="005A2E5D" w:rsidRDefault="007A618C" w:rsidP="005A2E5D">
      <w:pPr>
        <w:pStyle w:val="Listaszerbekezds"/>
        <w:spacing w:after="0" w:line="240" w:lineRule="auto"/>
        <w:ind w:left="0"/>
        <w:contextualSpacing w:val="0"/>
        <w:rPr>
          <w:rFonts w:ascii="Times New Roman" w:hAnsi="Times New Roman" w:cs="Times New Roman"/>
        </w:rPr>
      </w:pPr>
    </w:p>
    <w:p w:rsidR="005A7A5A" w:rsidRPr="005A2E5D" w:rsidRDefault="005A7A5A" w:rsidP="005A2E5D">
      <w:pPr>
        <w:pStyle w:val="Listaszerbekezds"/>
        <w:numPr>
          <w:ilvl w:val="0"/>
          <w:numId w:val="74"/>
        </w:numPr>
        <w:spacing w:after="0" w:line="240" w:lineRule="auto"/>
        <w:contextualSpacing w:val="0"/>
        <w:jc w:val="center"/>
        <w:rPr>
          <w:rFonts w:ascii="Times New Roman" w:hAnsi="Times New Roman" w:cs="Times New Roman"/>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bérlőtársi jogviszony</w:t>
      </w: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06693F" w:rsidRPr="005A2E5D" w:rsidRDefault="0006693F" w:rsidP="009C52AC">
      <w:pPr>
        <w:pStyle w:val="Listaszerbekezds"/>
        <w:numPr>
          <w:ilvl w:val="0"/>
          <w:numId w:val="19"/>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Önkormányzati bérlakásra bérlőtársi szerződés,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rendeletben meghatározott feltételek alapján köthető.</w:t>
      </w:r>
    </w:p>
    <w:p w:rsidR="0006693F" w:rsidRPr="005A2E5D" w:rsidRDefault="0006693F" w:rsidP="009C52AC">
      <w:pPr>
        <w:pStyle w:val="Listaszerbekezds"/>
        <w:numPr>
          <w:ilvl w:val="0"/>
          <w:numId w:val="19"/>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Bérlőtársi szerződés megkötését a bérlő és a leendő bérlőtárs együttesen, írásban kérhetik a bérbeadótól. </w:t>
      </w:r>
    </w:p>
    <w:p w:rsidR="0006693F" w:rsidRPr="005A2E5D" w:rsidRDefault="0006693F" w:rsidP="009C52AC">
      <w:pPr>
        <w:pStyle w:val="Listaszerbekezds"/>
        <w:numPr>
          <w:ilvl w:val="0"/>
          <w:numId w:val="19"/>
        </w:numPr>
        <w:spacing w:after="0" w:line="240" w:lineRule="auto"/>
        <w:contextualSpacing w:val="0"/>
        <w:jc w:val="both"/>
        <w:rPr>
          <w:rFonts w:ascii="Times New Roman" w:hAnsi="Times New Roman" w:cs="Times New Roman"/>
        </w:rPr>
      </w:pPr>
      <w:r w:rsidRPr="005A2E5D">
        <w:rPr>
          <w:rFonts w:ascii="Times New Roman" w:hAnsi="Times New Roman" w:cs="Times New Roman"/>
        </w:rPr>
        <w:t>A jogosultak közös írásbeli kérelmére bérlőtársi szerződést kell kötni:</w:t>
      </w:r>
    </w:p>
    <w:p w:rsidR="0006693F" w:rsidRPr="005A2E5D" w:rsidRDefault="0006693F" w:rsidP="009C52AC">
      <w:pPr>
        <w:pStyle w:val="Listaszerbekezds"/>
        <w:numPr>
          <w:ilvl w:val="0"/>
          <w:numId w:val="18"/>
        </w:numPr>
        <w:spacing w:after="0" w:line="240" w:lineRule="auto"/>
        <w:contextualSpacing w:val="0"/>
        <w:jc w:val="both"/>
        <w:rPr>
          <w:rFonts w:ascii="Times New Roman" w:hAnsi="Times New Roman" w:cs="Times New Roman"/>
        </w:rPr>
      </w:pPr>
      <w:r w:rsidRPr="005A2E5D">
        <w:rPr>
          <w:rFonts w:ascii="Times New Roman" w:hAnsi="Times New Roman" w:cs="Times New Roman"/>
        </w:rPr>
        <w:t>a házastársakkal</w:t>
      </w:r>
    </w:p>
    <w:p w:rsidR="0006693F" w:rsidRPr="005A2E5D" w:rsidRDefault="0039570E" w:rsidP="009C52AC">
      <w:pPr>
        <w:pStyle w:val="Listaszerbekezds"/>
        <w:numPr>
          <w:ilvl w:val="0"/>
          <w:numId w:val="18"/>
        </w:numPr>
        <w:spacing w:after="0" w:line="240" w:lineRule="auto"/>
        <w:contextualSpacing w:val="0"/>
        <w:jc w:val="both"/>
        <w:rPr>
          <w:rFonts w:ascii="Times New Roman" w:hAnsi="Times New Roman" w:cs="Times New Roman"/>
        </w:rPr>
      </w:pPr>
      <w:r w:rsidRPr="005A2E5D">
        <w:rPr>
          <w:rFonts w:ascii="Times New Roman" w:hAnsi="Times New Roman" w:cs="Times New Roman"/>
        </w:rPr>
        <w:t>az Élettársi Nyilatkozatok Nyilvántartásába felvett élettársakkal, amennyiben közös kiskorú gyermekük a lakásban lakik</w:t>
      </w:r>
    </w:p>
    <w:p w:rsidR="00F76CA5" w:rsidRPr="005A2E5D" w:rsidRDefault="00F76CA5" w:rsidP="009C52AC">
      <w:pPr>
        <w:pStyle w:val="Listaszerbekezds"/>
        <w:numPr>
          <w:ilvl w:val="0"/>
          <w:numId w:val="18"/>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bérlő azon nagykorú hozzátartozójával, akit a bérbeadó hozzájárulása nélkül befogadhat, feltéve, hogy a befogadástól számított </w:t>
      </w:r>
      <w:r w:rsidR="00EC0C5A" w:rsidRPr="005A2E5D">
        <w:rPr>
          <w:rFonts w:ascii="Times New Roman" w:hAnsi="Times New Roman" w:cs="Times New Roman"/>
        </w:rPr>
        <w:t>3</w:t>
      </w:r>
      <w:r w:rsidRPr="005A2E5D">
        <w:rPr>
          <w:rFonts w:ascii="Times New Roman" w:hAnsi="Times New Roman" w:cs="Times New Roman"/>
        </w:rPr>
        <w:t xml:space="preserve"> év óta életvitel szerűen a lakásban lakik</w:t>
      </w:r>
    </w:p>
    <w:p w:rsidR="0006693F" w:rsidRPr="005A2E5D" w:rsidRDefault="0039570E" w:rsidP="009C52AC">
      <w:pPr>
        <w:pStyle w:val="Listaszerbekezds"/>
        <w:numPr>
          <w:ilvl w:val="0"/>
          <w:numId w:val="19"/>
        </w:numPr>
        <w:spacing w:after="0" w:line="240" w:lineRule="auto"/>
        <w:contextualSpacing w:val="0"/>
        <w:jc w:val="both"/>
        <w:rPr>
          <w:rFonts w:ascii="Times New Roman" w:hAnsi="Times New Roman" w:cs="Times New Roman"/>
        </w:rPr>
      </w:pPr>
      <w:r w:rsidRPr="005A2E5D">
        <w:rPr>
          <w:rFonts w:ascii="Times New Roman" w:hAnsi="Times New Roman" w:cs="Times New Roman"/>
        </w:rPr>
        <w:t>Nem köthető bérlőtársi s</w:t>
      </w:r>
      <w:r w:rsidR="009F3294" w:rsidRPr="005A2E5D">
        <w:rPr>
          <w:rFonts w:ascii="Times New Roman" w:hAnsi="Times New Roman" w:cs="Times New Roman"/>
        </w:rPr>
        <w:t xml:space="preserve">zerződés azon kérelmezővel, akivel szemben </w:t>
      </w:r>
      <w:r w:rsidRPr="005A2E5D">
        <w:rPr>
          <w:rFonts w:ascii="Times New Roman" w:hAnsi="Times New Roman" w:cs="Times New Roman"/>
        </w:rPr>
        <w:t>a</w:t>
      </w:r>
      <w:r w:rsidR="00992F1B" w:rsidRPr="005A2E5D">
        <w:rPr>
          <w:rFonts w:ascii="Times New Roman" w:hAnsi="Times New Roman" w:cs="Times New Roman"/>
        </w:rPr>
        <w:t xml:space="preserve"> </w:t>
      </w:r>
      <w:r w:rsidR="00872544" w:rsidRPr="005A2E5D">
        <w:rPr>
          <w:rFonts w:ascii="Times New Roman" w:hAnsi="Times New Roman" w:cs="Times New Roman"/>
        </w:rPr>
        <w:t>10</w:t>
      </w:r>
      <w:r w:rsidR="00992F1B" w:rsidRPr="005A2E5D">
        <w:rPr>
          <w:rFonts w:ascii="Times New Roman" w:hAnsi="Times New Roman" w:cs="Times New Roman"/>
        </w:rPr>
        <w:t>.</w:t>
      </w:r>
      <w:r w:rsidRPr="005A2E5D">
        <w:rPr>
          <w:rFonts w:ascii="Times New Roman" w:hAnsi="Times New Roman" w:cs="Times New Roman"/>
        </w:rPr>
        <w:t>§</w:t>
      </w:r>
      <w:r w:rsidR="00992F1B" w:rsidRPr="005A2E5D">
        <w:rPr>
          <w:rFonts w:ascii="Times New Roman" w:hAnsi="Times New Roman" w:cs="Times New Roman"/>
        </w:rPr>
        <w:t xml:space="preserve"> (3) bekezdésében</w:t>
      </w:r>
      <w:r w:rsidRPr="005A2E5D">
        <w:rPr>
          <w:rFonts w:ascii="Times New Roman" w:hAnsi="Times New Roman" w:cs="Times New Roman"/>
        </w:rPr>
        <w:t xml:space="preserve"> vagy a </w:t>
      </w:r>
      <w:r w:rsidR="00992F1B" w:rsidRPr="005A2E5D">
        <w:rPr>
          <w:rFonts w:ascii="Times New Roman" w:hAnsi="Times New Roman" w:cs="Times New Roman"/>
        </w:rPr>
        <w:t>1</w:t>
      </w:r>
      <w:r w:rsidR="00AA492A" w:rsidRPr="005A2E5D">
        <w:rPr>
          <w:rFonts w:ascii="Times New Roman" w:hAnsi="Times New Roman" w:cs="Times New Roman"/>
        </w:rPr>
        <w:t>6</w:t>
      </w:r>
      <w:r w:rsidR="00992F1B" w:rsidRPr="005A2E5D">
        <w:rPr>
          <w:rFonts w:ascii="Times New Roman" w:hAnsi="Times New Roman" w:cs="Times New Roman"/>
        </w:rPr>
        <w:t>.</w:t>
      </w:r>
      <w:r w:rsidRPr="005A2E5D">
        <w:rPr>
          <w:rFonts w:ascii="Times New Roman" w:hAnsi="Times New Roman" w:cs="Times New Roman"/>
        </w:rPr>
        <w:t>§-</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kizáró feltételek valamelyik</w:t>
      </w:r>
      <w:r w:rsidR="009F3294" w:rsidRPr="005A2E5D">
        <w:rPr>
          <w:rFonts w:ascii="Times New Roman" w:hAnsi="Times New Roman" w:cs="Times New Roman"/>
        </w:rPr>
        <w:t>e</w:t>
      </w:r>
      <w:r w:rsidRPr="005A2E5D">
        <w:rPr>
          <w:rFonts w:ascii="Times New Roman" w:hAnsi="Times New Roman" w:cs="Times New Roman"/>
        </w:rPr>
        <w:t xml:space="preserve"> </w:t>
      </w:r>
      <w:r w:rsidR="009F3294" w:rsidRPr="005A2E5D">
        <w:rPr>
          <w:rFonts w:ascii="Times New Roman" w:hAnsi="Times New Roman" w:cs="Times New Roman"/>
        </w:rPr>
        <w:t>fennáll</w:t>
      </w:r>
      <w:r w:rsidRPr="005A2E5D">
        <w:rPr>
          <w:rFonts w:ascii="Times New Roman" w:hAnsi="Times New Roman" w:cs="Times New Roman"/>
        </w:rPr>
        <w:t xml:space="preserve">. </w:t>
      </w:r>
    </w:p>
    <w:p w:rsidR="0039570E" w:rsidRPr="005A2E5D" w:rsidRDefault="0039570E" w:rsidP="009C52AC">
      <w:pPr>
        <w:pStyle w:val="Listaszerbekezds"/>
        <w:numPr>
          <w:ilvl w:val="0"/>
          <w:numId w:val="19"/>
        </w:numPr>
        <w:spacing w:after="0" w:line="240" w:lineRule="auto"/>
        <w:contextualSpacing w:val="0"/>
        <w:jc w:val="both"/>
        <w:rPr>
          <w:rFonts w:ascii="Times New Roman" w:hAnsi="Times New Roman" w:cs="Times New Roman"/>
        </w:rPr>
      </w:pPr>
      <w:r w:rsidRPr="005A2E5D">
        <w:rPr>
          <w:rFonts w:ascii="Times New Roman" w:hAnsi="Times New Roman" w:cs="Times New Roman"/>
        </w:rPr>
        <w:t>A (3) bekezdésben foglalt írásbeli kérelemhez mellékelni kell:</w:t>
      </w:r>
    </w:p>
    <w:p w:rsidR="0039570E" w:rsidRPr="005A2E5D" w:rsidRDefault="0039570E" w:rsidP="009C52AC">
      <w:pPr>
        <w:pStyle w:val="Listaszerbekezds"/>
        <w:numPr>
          <w:ilvl w:val="0"/>
          <w:numId w:val="20"/>
        </w:numPr>
        <w:spacing w:after="0" w:line="240" w:lineRule="auto"/>
        <w:contextualSpacing w:val="0"/>
        <w:jc w:val="both"/>
        <w:rPr>
          <w:rFonts w:ascii="Times New Roman" w:hAnsi="Times New Roman" w:cs="Times New Roman"/>
        </w:rPr>
      </w:pPr>
      <w:r w:rsidRPr="005A2E5D">
        <w:rPr>
          <w:rFonts w:ascii="Times New Roman" w:hAnsi="Times New Roman" w:cs="Times New Roman"/>
        </w:rPr>
        <w:t>a (3) bekezdés a) pontja esetén a házassági anyakönyvi kivonatot</w:t>
      </w:r>
    </w:p>
    <w:p w:rsidR="0039570E" w:rsidRPr="005A2E5D" w:rsidRDefault="0039570E" w:rsidP="009C52AC">
      <w:pPr>
        <w:pStyle w:val="Listaszerbekezds"/>
        <w:numPr>
          <w:ilvl w:val="0"/>
          <w:numId w:val="20"/>
        </w:numPr>
        <w:spacing w:after="0" w:line="240" w:lineRule="auto"/>
        <w:contextualSpacing w:val="0"/>
        <w:jc w:val="both"/>
        <w:rPr>
          <w:rFonts w:ascii="Times New Roman" w:hAnsi="Times New Roman" w:cs="Times New Roman"/>
        </w:rPr>
      </w:pPr>
      <w:r w:rsidRPr="005A2E5D">
        <w:rPr>
          <w:rFonts w:ascii="Times New Roman" w:hAnsi="Times New Roman" w:cs="Times New Roman"/>
        </w:rPr>
        <w:t>a (3) bekezdés b) pontja esetén a közjegyzői igazolást a nyilvántartásba vételről, valamint a közös gyermek születési anyakönyvi kivonatát</w:t>
      </w:r>
    </w:p>
    <w:p w:rsidR="00EC0C5A" w:rsidRPr="005A2E5D" w:rsidRDefault="00EC0C5A" w:rsidP="009C52A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(6) Önkormányzati helyiségre bérlőtársi szerződés, csak a (3) bekezdés a) pontjában foglaltak alapján köthető. </w:t>
      </w:r>
    </w:p>
    <w:p w:rsidR="0006693F" w:rsidRPr="005A2E5D" w:rsidRDefault="0006693F" w:rsidP="005A2E5D">
      <w:pPr>
        <w:spacing w:after="0" w:line="240" w:lineRule="auto"/>
        <w:rPr>
          <w:rFonts w:ascii="Times New Roman" w:hAnsi="Times New Roman" w:cs="Times New Roman"/>
        </w:rPr>
      </w:pPr>
    </w:p>
    <w:p w:rsidR="005A7A5A" w:rsidRPr="005A2E5D" w:rsidRDefault="005A7A5A" w:rsidP="005A2E5D">
      <w:pPr>
        <w:pStyle w:val="Listaszerbekezds"/>
        <w:numPr>
          <w:ilvl w:val="0"/>
          <w:numId w:val="74"/>
        </w:numPr>
        <w:spacing w:after="0" w:line="240" w:lineRule="auto"/>
        <w:contextualSpacing w:val="0"/>
        <w:jc w:val="center"/>
        <w:rPr>
          <w:rFonts w:ascii="Times New Roman" w:hAnsi="Times New Roman" w:cs="Times New Roman"/>
          <w:b/>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Jogcím nélküli lakáshasználat</w:t>
      </w: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0A519E" w:rsidRPr="005A2E5D" w:rsidRDefault="00EC0C5A" w:rsidP="009C52AC">
      <w:pPr>
        <w:pStyle w:val="Listaszerbekezds"/>
        <w:numPr>
          <w:ilvl w:val="0"/>
          <w:numId w:val="22"/>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Amennyiben </w:t>
      </w:r>
      <w:r w:rsidR="00987C4F" w:rsidRPr="005A2E5D">
        <w:rPr>
          <w:rFonts w:ascii="Times New Roman" w:hAnsi="Times New Roman" w:cs="Times New Roman"/>
        </w:rPr>
        <w:t xml:space="preserve">az önkormányzati bérlakásban a bérleti jogviszony megszűnését követően olyan személy marad vissza, aki sem az </w:t>
      </w:r>
      <w:proofErr w:type="spellStart"/>
      <w:r w:rsidR="00987C4F" w:rsidRPr="005A2E5D">
        <w:rPr>
          <w:rFonts w:ascii="Times New Roman" w:hAnsi="Times New Roman" w:cs="Times New Roman"/>
        </w:rPr>
        <w:t>Ltv</w:t>
      </w:r>
      <w:proofErr w:type="spellEnd"/>
      <w:r w:rsidR="00987C4F" w:rsidRPr="005A2E5D">
        <w:rPr>
          <w:rFonts w:ascii="Times New Roman" w:hAnsi="Times New Roman" w:cs="Times New Roman"/>
        </w:rPr>
        <w:t xml:space="preserve">. sem </w:t>
      </w:r>
      <w:proofErr w:type="gramStart"/>
      <w:r w:rsidR="00987C4F" w:rsidRPr="005A2E5D">
        <w:rPr>
          <w:rFonts w:ascii="Times New Roman" w:hAnsi="Times New Roman" w:cs="Times New Roman"/>
        </w:rPr>
        <w:t>ezen</w:t>
      </w:r>
      <w:proofErr w:type="gramEnd"/>
      <w:r w:rsidR="00987C4F" w:rsidRPr="005A2E5D">
        <w:rPr>
          <w:rFonts w:ascii="Times New Roman" w:hAnsi="Times New Roman" w:cs="Times New Roman"/>
        </w:rPr>
        <w:t xml:space="preserve"> rendelet </w:t>
      </w:r>
      <w:r w:rsidRPr="005A2E5D">
        <w:rPr>
          <w:rFonts w:ascii="Times New Roman" w:hAnsi="Times New Roman" w:cs="Times New Roman"/>
        </w:rPr>
        <w:t>3</w:t>
      </w:r>
      <w:r w:rsidR="00451C94" w:rsidRPr="005A2E5D">
        <w:rPr>
          <w:rFonts w:ascii="Times New Roman" w:hAnsi="Times New Roman" w:cs="Times New Roman"/>
        </w:rPr>
        <w:t>2</w:t>
      </w:r>
      <w:r w:rsidRPr="005A2E5D">
        <w:rPr>
          <w:rFonts w:ascii="Times New Roman" w:hAnsi="Times New Roman" w:cs="Times New Roman"/>
        </w:rPr>
        <w:t>.§.</w:t>
      </w:r>
      <w:r w:rsidR="00987C4F" w:rsidRPr="005A2E5D">
        <w:rPr>
          <w:rFonts w:ascii="Times New Roman" w:hAnsi="Times New Roman" w:cs="Times New Roman"/>
        </w:rPr>
        <w:t xml:space="preserve"> szerint nem tarthat igényt elhelyezésre: jogcím nélküli lakáshasználónak minősül.</w:t>
      </w:r>
    </w:p>
    <w:p w:rsidR="00987C4F" w:rsidRPr="005A2E5D" w:rsidRDefault="00C04B9D" w:rsidP="009C52AC">
      <w:pPr>
        <w:pStyle w:val="Listaszerbekezds"/>
        <w:numPr>
          <w:ilvl w:val="0"/>
          <w:numId w:val="22"/>
        </w:numPr>
        <w:spacing w:after="0" w:line="240" w:lineRule="auto"/>
        <w:contextualSpacing w:val="0"/>
        <w:jc w:val="both"/>
        <w:rPr>
          <w:rFonts w:ascii="Times New Roman" w:hAnsi="Times New Roman" w:cs="Times New Roman"/>
        </w:rPr>
      </w:pPr>
      <w:r w:rsidRPr="005A2E5D">
        <w:rPr>
          <w:rFonts w:ascii="Times New Roman" w:hAnsi="Times New Roman" w:cs="Times New Roman"/>
        </w:rPr>
        <w:t>Az Üzemeltető</w:t>
      </w:r>
      <w:r w:rsidR="00987C4F" w:rsidRPr="005A2E5D">
        <w:rPr>
          <w:rFonts w:ascii="Times New Roman" w:hAnsi="Times New Roman" w:cs="Times New Roman"/>
        </w:rPr>
        <w:t xml:space="preserve"> a jogcím nélküli lakás használót köteles felhívni a lakás 30 naptári napon belüli kiürítésére és rendeltetésszerű állapotban történő visszaadására. Egyúttal felhívja az érintett, jogcím nélküli használó figyelmét a jogkövetkezményekre.</w:t>
      </w:r>
    </w:p>
    <w:p w:rsidR="00987C4F" w:rsidRPr="005A2E5D" w:rsidRDefault="00987C4F" w:rsidP="009C52AC">
      <w:pPr>
        <w:pStyle w:val="Listaszerbekezds"/>
        <w:numPr>
          <w:ilvl w:val="0"/>
          <w:numId w:val="22"/>
        </w:numPr>
        <w:spacing w:after="0" w:line="240" w:lineRule="auto"/>
        <w:contextualSpacing w:val="0"/>
        <w:jc w:val="both"/>
        <w:rPr>
          <w:rFonts w:ascii="Times New Roman" w:hAnsi="Times New Roman" w:cs="Times New Roman"/>
        </w:rPr>
      </w:pPr>
      <w:r w:rsidRPr="005A2E5D">
        <w:rPr>
          <w:rFonts w:ascii="Times New Roman" w:hAnsi="Times New Roman" w:cs="Times New Roman"/>
        </w:rPr>
        <w:t>A határ</w:t>
      </w:r>
      <w:r w:rsidR="00C04B9D" w:rsidRPr="005A2E5D">
        <w:rPr>
          <w:rFonts w:ascii="Times New Roman" w:hAnsi="Times New Roman" w:cs="Times New Roman"/>
        </w:rPr>
        <w:t>idő eredménytelen eltelte után az Üzemeltető haladéktalanul tájékoztatja a Bizottságot</w:t>
      </w:r>
      <w:r w:rsidR="00AE67CF" w:rsidRPr="005A2E5D">
        <w:rPr>
          <w:rFonts w:ascii="Times New Roman" w:hAnsi="Times New Roman" w:cs="Times New Roman"/>
        </w:rPr>
        <w:t xml:space="preserve">. A Bizottság </w:t>
      </w:r>
      <w:r w:rsidRPr="005A2E5D">
        <w:rPr>
          <w:rFonts w:ascii="Times New Roman" w:hAnsi="Times New Roman" w:cs="Times New Roman"/>
        </w:rPr>
        <w:t>haladéktalanul köteles eljárást indítani a lakás kiürítése érdekében.</w:t>
      </w:r>
    </w:p>
    <w:p w:rsidR="0013539D" w:rsidRPr="005A2E5D" w:rsidRDefault="00987C4F" w:rsidP="009C52AC">
      <w:pPr>
        <w:pStyle w:val="Listaszerbekezds"/>
        <w:numPr>
          <w:ilvl w:val="0"/>
          <w:numId w:val="22"/>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w:t>
      </w:r>
      <w:r w:rsidR="00322298" w:rsidRPr="005A2E5D">
        <w:rPr>
          <w:rFonts w:ascii="Times New Roman" w:hAnsi="Times New Roman" w:cs="Times New Roman"/>
        </w:rPr>
        <w:t xml:space="preserve"> egy havi</w:t>
      </w:r>
      <w:r w:rsidRPr="005A2E5D">
        <w:rPr>
          <w:rFonts w:ascii="Times New Roman" w:hAnsi="Times New Roman" w:cs="Times New Roman"/>
        </w:rPr>
        <w:t xml:space="preserve"> használati díja, amennyiben használható másik lakás bérletére nem tarthat igényt, a jogcím nélküli használat </w:t>
      </w:r>
    </w:p>
    <w:p w:rsidR="00987C4F" w:rsidRPr="005A2E5D" w:rsidRDefault="00EC0C5A" w:rsidP="009C52AC">
      <w:pPr>
        <w:pStyle w:val="Listaszerbekezds"/>
        <w:numPr>
          <w:ilvl w:val="0"/>
          <w:numId w:val="21"/>
        </w:numPr>
        <w:spacing w:after="0" w:line="240" w:lineRule="auto"/>
        <w:contextualSpacing w:val="0"/>
        <w:jc w:val="both"/>
        <w:rPr>
          <w:rFonts w:ascii="Times New Roman" w:hAnsi="Times New Roman" w:cs="Times New Roman"/>
        </w:rPr>
      </w:pPr>
      <w:r w:rsidRPr="005A2E5D">
        <w:rPr>
          <w:rFonts w:ascii="Times New Roman" w:hAnsi="Times New Roman" w:cs="Times New Roman"/>
        </w:rPr>
        <w:t>első</w:t>
      </w:r>
      <w:r w:rsidR="00987C4F" w:rsidRPr="005A2E5D">
        <w:rPr>
          <w:rFonts w:ascii="Times New Roman" w:hAnsi="Times New Roman" w:cs="Times New Roman"/>
        </w:rPr>
        <w:t xml:space="preserve"> hónapjáig</w:t>
      </w:r>
      <w:r w:rsidR="00BE449E" w:rsidRPr="005A2E5D">
        <w:rPr>
          <w:rFonts w:ascii="Times New Roman" w:hAnsi="Times New Roman" w:cs="Times New Roman"/>
        </w:rPr>
        <w:t xml:space="preserve"> </w:t>
      </w:r>
      <w:r w:rsidR="00FD6833" w:rsidRPr="005A2E5D">
        <w:rPr>
          <w:rFonts w:ascii="Times New Roman" w:hAnsi="Times New Roman" w:cs="Times New Roman"/>
        </w:rPr>
        <w:t xml:space="preserve">a </w:t>
      </w:r>
      <w:r w:rsidR="00987C4F" w:rsidRPr="005A2E5D">
        <w:rPr>
          <w:rFonts w:ascii="Times New Roman" w:hAnsi="Times New Roman" w:cs="Times New Roman"/>
        </w:rPr>
        <w:t>fizetendő bérleti díj összege.</w:t>
      </w:r>
    </w:p>
    <w:p w:rsidR="00987C4F" w:rsidRPr="005A2E5D" w:rsidRDefault="008F1B95" w:rsidP="009C52AC">
      <w:pPr>
        <w:pStyle w:val="Listaszerbekezds"/>
        <w:numPr>
          <w:ilvl w:val="0"/>
          <w:numId w:val="21"/>
        </w:numPr>
        <w:spacing w:after="0" w:line="240" w:lineRule="auto"/>
        <w:contextualSpacing w:val="0"/>
        <w:jc w:val="both"/>
        <w:rPr>
          <w:rFonts w:ascii="Times New Roman" w:hAnsi="Times New Roman" w:cs="Times New Roman"/>
        </w:rPr>
      </w:pPr>
      <w:r w:rsidRPr="005A2E5D">
        <w:rPr>
          <w:rFonts w:ascii="Times New Roman" w:hAnsi="Times New Roman" w:cs="Times New Roman"/>
        </w:rPr>
        <w:t>egy</w:t>
      </w:r>
      <w:r w:rsidR="0013539D" w:rsidRPr="005A2E5D">
        <w:rPr>
          <w:rFonts w:ascii="Times New Roman" w:hAnsi="Times New Roman" w:cs="Times New Roman"/>
        </w:rPr>
        <w:t xml:space="preserve"> hónap elteltével a fizetendő </w:t>
      </w:r>
      <w:r w:rsidR="00987C4F" w:rsidRPr="005A2E5D">
        <w:rPr>
          <w:rFonts w:ascii="Times New Roman" w:hAnsi="Times New Roman" w:cs="Times New Roman"/>
        </w:rPr>
        <w:t>bérleti díj kétszerese</w:t>
      </w:r>
    </w:p>
    <w:p w:rsidR="00987C4F" w:rsidRPr="005A2E5D" w:rsidRDefault="008F1B95" w:rsidP="009C52AC">
      <w:pPr>
        <w:pStyle w:val="Listaszerbekezds"/>
        <w:numPr>
          <w:ilvl w:val="0"/>
          <w:numId w:val="21"/>
        </w:numPr>
        <w:spacing w:after="0" w:line="240" w:lineRule="auto"/>
        <w:contextualSpacing w:val="0"/>
        <w:jc w:val="both"/>
        <w:rPr>
          <w:rFonts w:ascii="Times New Roman" w:hAnsi="Times New Roman" w:cs="Times New Roman"/>
        </w:rPr>
      </w:pPr>
      <w:r w:rsidRPr="005A2E5D">
        <w:rPr>
          <w:rFonts w:ascii="Times New Roman" w:hAnsi="Times New Roman" w:cs="Times New Roman"/>
        </w:rPr>
        <w:t>harmadik</w:t>
      </w:r>
      <w:r w:rsidR="0013539D" w:rsidRPr="005A2E5D">
        <w:rPr>
          <w:rFonts w:ascii="Times New Roman" w:hAnsi="Times New Roman" w:cs="Times New Roman"/>
        </w:rPr>
        <w:t xml:space="preserve"> hónap elteltével a fizetendő </w:t>
      </w:r>
      <w:r w:rsidR="00987C4F" w:rsidRPr="005A2E5D">
        <w:rPr>
          <w:rFonts w:ascii="Times New Roman" w:hAnsi="Times New Roman" w:cs="Times New Roman"/>
        </w:rPr>
        <w:t>bérleti díj háromszorosa</w:t>
      </w:r>
    </w:p>
    <w:p w:rsidR="00987C4F" w:rsidRPr="005A2E5D" w:rsidRDefault="008F1B95" w:rsidP="009C52AC">
      <w:pPr>
        <w:pStyle w:val="Listaszerbekezds"/>
        <w:numPr>
          <w:ilvl w:val="0"/>
          <w:numId w:val="21"/>
        </w:numPr>
        <w:spacing w:after="0" w:line="240" w:lineRule="auto"/>
        <w:contextualSpacing w:val="0"/>
        <w:jc w:val="both"/>
        <w:rPr>
          <w:rFonts w:ascii="Times New Roman" w:hAnsi="Times New Roman" w:cs="Times New Roman"/>
        </w:rPr>
      </w:pPr>
      <w:r w:rsidRPr="005A2E5D">
        <w:rPr>
          <w:rFonts w:ascii="Times New Roman" w:hAnsi="Times New Roman" w:cs="Times New Roman"/>
        </w:rPr>
        <w:t>hatodik hónap</w:t>
      </w:r>
      <w:r w:rsidR="0013539D" w:rsidRPr="005A2E5D">
        <w:rPr>
          <w:rFonts w:ascii="Times New Roman" w:hAnsi="Times New Roman" w:cs="Times New Roman"/>
        </w:rPr>
        <w:t xml:space="preserve"> elteltével a fizetendő bérleti</w:t>
      </w:r>
      <w:r w:rsidR="00987C4F" w:rsidRPr="005A2E5D">
        <w:rPr>
          <w:rFonts w:ascii="Times New Roman" w:hAnsi="Times New Roman" w:cs="Times New Roman"/>
        </w:rPr>
        <w:t xml:space="preserve"> díj négyszerese</w:t>
      </w:r>
    </w:p>
    <w:p w:rsidR="00987C4F" w:rsidRPr="005A2E5D" w:rsidRDefault="008F1B95" w:rsidP="009C52AC">
      <w:pPr>
        <w:pStyle w:val="Listaszerbekezds"/>
        <w:numPr>
          <w:ilvl w:val="0"/>
          <w:numId w:val="21"/>
        </w:numPr>
        <w:spacing w:after="0" w:line="240" w:lineRule="auto"/>
        <w:contextualSpacing w:val="0"/>
        <w:jc w:val="both"/>
        <w:rPr>
          <w:rFonts w:ascii="Times New Roman" w:hAnsi="Times New Roman" w:cs="Times New Roman"/>
        </w:rPr>
      </w:pPr>
      <w:r w:rsidRPr="005A2E5D">
        <w:rPr>
          <w:rFonts w:ascii="Times New Roman" w:hAnsi="Times New Roman" w:cs="Times New Roman"/>
        </w:rPr>
        <w:t>egy</w:t>
      </w:r>
      <w:r w:rsidR="0013539D" w:rsidRPr="005A2E5D">
        <w:rPr>
          <w:rFonts w:ascii="Times New Roman" w:hAnsi="Times New Roman" w:cs="Times New Roman"/>
        </w:rPr>
        <w:t xml:space="preserve"> év elteltével a fizetendő</w:t>
      </w:r>
      <w:r w:rsidR="00987C4F" w:rsidRPr="005A2E5D">
        <w:rPr>
          <w:rFonts w:ascii="Times New Roman" w:hAnsi="Times New Roman" w:cs="Times New Roman"/>
        </w:rPr>
        <w:t xml:space="preserve"> bérleti díj ötszöröse.</w:t>
      </w:r>
    </w:p>
    <w:p w:rsidR="00987C4F" w:rsidRPr="005A2E5D" w:rsidRDefault="00987C4F" w:rsidP="005A2E5D">
      <w:pPr>
        <w:pStyle w:val="Listaszerbekezds"/>
        <w:spacing w:after="0" w:line="240" w:lineRule="auto"/>
        <w:ind w:left="0"/>
        <w:contextualSpacing w:val="0"/>
        <w:rPr>
          <w:rFonts w:ascii="Times New Roman" w:hAnsi="Times New Roman" w:cs="Times New Roman"/>
        </w:rPr>
      </w:pPr>
    </w:p>
    <w:p w:rsidR="000A519E" w:rsidRPr="005A2E5D" w:rsidRDefault="000A519E" w:rsidP="005A2E5D">
      <w:pPr>
        <w:pStyle w:val="Listaszerbekezds"/>
        <w:spacing w:after="0" w:line="240" w:lineRule="auto"/>
        <w:ind w:left="0"/>
        <w:contextualSpacing w:val="0"/>
        <w:rPr>
          <w:rFonts w:ascii="Times New Roman" w:hAnsi="Times New Roman" w:cs="Times New Roman"/>
        </w:rPr>
      </w:pPr>
    </w:p>
    <w:p w:rsidR="00705290" w:rsidRPr="005A2E5D" w:rsidRDefault="00E11190"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2</w:t>
      </w:r>
      <w:r w:rsidR="00705290" w:rsidRPr="005A2E5D">
        <w:rPr>
          <w:rFonts w:ascii="Times New Roman" w:hAnsi="Times New Roman" w:cs="Times New Roman"/>
        </w:rPr>
        <w:t xml:space="preserve">. A FELEK JOGAI </w:t>
      </w:r>
      <w:proofErr w:type="gramStart"/>
      <w:r w:rsidR="00705290" w:rsidRPr="005A2E5D">
        <w:rPr>
          <w:rFonts w:ascii="Times New Roman" w:hAnsi="Times New Roman" w:cs="Times New Roman"/>
        </w:rPr>
        <w:t>ÉS</w:t>
      </w:r>
      <w:proofErr w:type="gramEnd"/>
      <w:r w:rsidR="00705290" w:rsidRPr="005A2E5D">
        <w:rPr>
          <w:rFonts w:ascii="Times New Roman" w:hAnsi="Times New Roman" w:cs="Times New Roman"/>
        </w:rPr>
        <w:t xml:space="preserve"> KÖTELEZETTSÉGEI</w:t>
      </w: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5A7A5A" w:rsidRPr="005A2E5D" w:rsidRDefault="005A7A5A" w:rsidP="005A2E5D">
      <w:pPr>
        <w:pStyle w:val="Listaszerbekezds"/>
        <w:numPr>
          <w:ilvl w:val="0"/>
          <w:numId w:val="74"/>
        </w:numPr>
        <w:spacing w:after="0" w:line="240" w:lineRule="auto"/>
        <w:contextualSpacing w:val="0"/>
        <w:jc w:val="center"/>
        <w:rPr>
          <w:rFonts w:ascii="Times New Roman" w:hAnsi="Times New Roman" w:cs="Times New Roman"/>
          <w:b/>
        </w:rPr>
      </w:pPr>
    </w:p>
    <w:p w:rsidR="00E73B3D" w:rsidRPr="005A2E5D" w:rsidRDefault="00E73B3D"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Az életvitelszerű lakásban tartózkodás kötelezettsége</w:t>
      </w: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F76CA5" w:rsidRPr="005A2E5D" w:rsidRDefault="00CF7F60" w:rsidP="009C52AC">
      <w:pPr>
        <w:pStyle w:val="Listaszerbekezds"/>
        <w:numPr>
          <w:ilvl w:val="0"/>
          <w:numId w:val="2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lakásbérleti szerződés fennállása alatt a bérlő köteles életvitelszerűen a lakásban lakni. </w:t>
      </w:r>
    </w:p>
    <w:p w:rsidR="00CF7F60" w:rsidRPr="005A2E5D" w:rsidRDefault="00CF7F60" w:rsidP="009C52AC">
      <w:pPr>
        <w:pStyle w:val="Listaszerbekezds"/>
        <w:numPr>
          <w:ilvl w:val="0"/>
          <w:numId w:val="2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bérlő a lakásból történő két hónapot meghaladó távollétét és annak időtartamát köteles előzetesen írásban a bérbeadó részére bejelenteni. </w:t>
      </w:r>
    </w:p>
    <w:p w:rsidR="00CF7F60" w:rsidRPr="005A2E5D" w:rsidRDefault="00CF7F60" w:rsidP="009C52AC">
      <w:pPr>
        <w:pStyle w:val="Listaszerbekezds"/>
        <w:numPr>
          <w:ilvl w:val="0"/>
          <w:numId w:val="2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(2) bekezdésben foglalt előzetes írásbeli bejelentési kötelezettség nem vonatkozik kórházban, vagy szanatóriumban történő egészségügyi kezelés esetére. </w:t>
      </w:r>
    </w:p>
    <w:p w:rsidR="00F76CA5" w:rsidRDefault="00F76CA5" w:rsidP="005A2E5D">
      <w:pPr>
        <w:pStyle w:val="Listaszerbekezds"/>
        <w:spacing w:after="0" w:line="240" w:lineRule="auto"/>
        <w:ind w:left="0"/>
        <w:contextualSpacing w:val="0"/>
        <w:rPr>
          <w:rFonts w:ascii="Times New Roman" w:hAnsi="Times New Roman" w:cs="Times New Roman"/>
        </w:rPr>
      </w:pPr>
    </w:p>
    <w:p w:rsidR="009C52AC" w:rsidRDefault="009C52AC" w:rsidP="005A2E5D">
      <w:pPr>
        <w:pStyle w:val="Listaszerbekezds"/>
        <w:spacing w:after="0" w:line="240" w:lineRule="auto"/>
        <w:ind w:left="0"/>
        <w:contextualSpacing w:val="0"/>
        <w:rPr>
          <w:rFonts w:ascii="Times New Roman" w:hAnsi="Times New Roman" w:cs="Times New Roman"/>
        </w:rPr>
      </w:pPr>
    </w:p>
    <w:p w:rsidR="009C52AC" w:rsidRPr="005A2E5D" w:rsidRDefault="009C52AC" w:rsidP="005A2E5D">
      <w:pPr>
        <w:pStyle w:val="Listaszerbekezds"/>
        <w:spacing w:after="0" w:line="240" w:lineRule="auto"/>
        <w:ind w:left="0"/>
        <w:contextualSpacing w:val="0"/>
        <w:rPr>
          <w:rFonts w:ascii="Times New Roman" w:hAnsi="Times New Roman" w:cs="Times New Roman"/>
        </w:rPr>
      </w:pPr>
    </w:p>
    <w:p w:rsidR="00705290" w:rsidRPr="005A2E5D" w:rsidRDefault="00705290" w:rsidP="005A2E5D">
      <w:pPr>
        <w:pStyle w:val="Listaszerbekezds"/>
        <w:numPr>
          <w:ilvl w:val="0"/>
          <w:numId w:val="74"/>
        </w:numPr>
        <w:spacing w:after="0" w:line="240" w:lineRule="auto"/>
        <w:contextualSpacing w:val="0"/>
        <w:jc w:val="center"/>
        <w:rPr>
          <w:rFonts w:ascii="Times New Roman" w:hAnsi="Times New Roman" w:cs="Times New Roman"/>
          <w:b/>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lakás használatának ellenőrzése</w:t>
      </w:r>
    </w:p>
    <w:p w:rsidR="00705290" w:rsidRPr="005A2E5D" w:rsidRDefault="00705290" w:rsidP="005A2E5D">
      <w:pPr>
        <w:pStyle w:val="Listaszerbekezds"/>
        <w:spacing w:after="0" w:line="240" w:lineRule="auto"/>
        <w:ind w:left="0"/>
        <w:contextualSpacing w:val="0"/>
        <w:rPr>
          <w:rFonts w:ascii="Times New Roman" w:hAnsi="Times New Roman" w:cs="Times New Roman"/>
        </w:rPr>
      </w:pPr>
    </w:p>
    <w:p w:rsidR="00CF7F60" w:rsidRPr="005A2E5D" w:rsidRDefault="00267934" w:rsidP="009C52AC">
      <w:pPr>
        <w:pStyle w:val="Listaszerbekezds"/>
        <w:numPr>
          <w:ilvl w:val="0"/>
          <w:numId w:val="24"/>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bérbeadó </w:t>
      </w:r>
      <w:r w:rsidR="002F5E7A" w:rsidRPr="005A2E5D">
        <w:rPr>
          <w:rFonts w:ascii="Times New Roman" w:hAnsi="Times New Roman" w:cs="Times New Roman"/>
        </w:rPr>
        <w:t>–</w:t>
      </w:r>
      <w:r w:rsidR="005A5683" w:rsidRPr="005A2E5D">
        <w:rPr>
          <w:rFonts w:ascii="Times New Roman" w:hAnsi="Times New Roman" w:cs="Times New Roman"/>
        </w:rPr>
        <w:t xml:space="preserve"> </w:t>
      </w:r>
      <w:r w:rsidR="008C30AC" w:rsidRPr="005A2E5D">
        <w:rPr>
          <w:rFonts w:ascii="Times New Roman" w:hAnsi="Times New Roman" w:cs="Times New Roman"/>
        </w:rPr>
        <w:t>az</w:t>
      </w:r>
      <w:r w:rsidR="002F5E7A" w:rsidRPr="005A2E5D">
        <w:rPr>
          <w:rFonts w:ascii="Times New Roman" w:hAnsi="Times New Roman" w:cs="Times New Roman"/>
        </w:rPr>
        <w:t xml:space="preserve"> </w:t>
      </w:r>
      <w:r w:rsidR="008C30AC" w:rsidRPr="005A2E5D">
        <w:rPr>
          <w:rFonts w:ascii="Times New Roman" w:hAnsi="Times New Roman" w:cs="Times New Roman"/>
        </w:rPr>
        <w:t>Ü</w:t>
      </w:r>
      <w:r w:rsidR="005C6BBB" w:rsidRPr="005A2E5D">
        <w:rPr>
          <w:rFonts w:ascii="Times New Roman" w:hAnsi="Times New Roman" w:cs="Times New Roman"/>
        </w:rPr>
        <w:t xml:space="preserve">zemeltetőn </w:t>
      </w:r>
      <w:r w:rsidRPr="005A2E5D">
        <w:rPr>
          <w:rFonts w:ascii="Times New Roman" w:hAnsi="Times New Roman" w:cs="Times New Roman"/>
        </w:rPr>
        <w:t xml:space="preserve">keresztül </w:t>
      </w:r>
      <w:r w:rsidR="005A5683" w:rsidRPr="005A2E5D">
        <w:rPr>
          <w:rFonts w:ascii="Times New Roman" w:hAnsi="Times New Roman" w:cs="Times New Roman"/>
        </w:rPr>
        <w:t xml:space="preserve">- </w:t>
      </w:r>
      <w:r w:rsidRPr="005A2E5D">
        <w:rPr>
          <w:rFonts w:ascii="Times New Roman" w:hAnsi="Times New Roman" w:cs="Times New Roman"/>
        </w:rPr>
        <w:t xml:space="preserve">a rendeltetésszerű használatot, valamint a szerződésben vállalt esetleges kötelezettségek teljesítését évente egy alkalommal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12.§ (4) bekezdésében foglaltak alapján ellenőrzi. </w:t>
      </w:r>
    </w:p>
    <w:p w:rsidR="00267934" w:rsidRPr="005A2E5D" w:rsidRDefault="00267934" w:rsidP="009C52AC">
      <w:pPr>
        <w:pStyle w:val="Listaszerbekezds"/>
        <w:numPr>
          <w:ilvl w:val="0"/>
          <w:numId w:val="24"/>
        </w:numPr>
        <w:spacing w:after="0" w:line="240" w:lineRule="auto"/>
        <w:contextualSpacing w:val="0"/>
        <w:jc w:val="both"/>
        <w:rPr>
          <w:rFonts w:ascii="Times New Roman" w:hAnsi="Times New Roman" w:cs="Times New Roman"/>
        </w:rPr>
      </w:pPr>
      <w:r w:rsidRPr="005A2E5D">
        <w:rPr>
          <w:rFonts w:ascii="Times New Roman" w:hAnsi="Times New Roman" w:cs="Times New Roman"/>
        </w:rPr>
        <w:t>Az (1) be</w:t>
      </w:r>
      <w:r w:rsidR="002F5E7A" w:rsidRPr="005A2E5D">
        <w:rPr>
          <w:rFonts w:ascii="Times New Roman" w:hAnsi="Times New Roman" w:cs="Times New Roman"/>
        </w:rPr>
        <w:t xml:space="preserve">kezdésben foglalt ellenőrzést az Üzemeltető </w:t>
      </w:r>
      <w:r w:rsidRPr="005A2E5D">
        <w:rPr>
          <w:rFonts w:ascii="Times New Roman" w:hAnsi="Times New Roman" w:cs="Times New Roman"/>
        </w:rPr>
        <w:t xml:space="preserve">a bérlő előzetes értesítését követően végzi. </w:t>
      </w:r>
    </w:p>
    <w:p w:rsidR="00267934" w:rsidRPr="005A2E5D" w:rsidRDefault="00267934" w:rsidP="009C52AC">
      <w:pPr>
        <w:pStyle w:val="Listaszerbekezds"/>
        <w:numPr>
          <w:ilvl w:val="0"/>
          <w:numId w:val="24"/>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Mellőzhető az előzetes értesítés, amennyiben veszélyezteti az ellenőrzés </w:t>
      </w:r>
      <w:r w:rsidR="005A5683" w:rsidRPr="005A2E5D">
        <w:rPr>
          <w:rFonts w:ascii="Times New Roman" w:hAnsi="Times New Roman" w:cs="Times New Roman"/>
        </w:rPr>
        <w:t>eredményességét.</w:t>
      </w:r>
    </w:p>
    <w:p w:rsidR="00CF7F60" w:rsidRPr="005A2E5D" w:rsidRDefault="00CF7F60" w:rsidP="005A2E5D">
      <w:pPr>
        <w:pStyle w:val="Listaszerbekezds"/>
        <w:spacing w:after="0" w:line="240" w:lineRule="auto"/>
        <w:ind w:left="0"/>
        <w:contextualSpacing w:val="0"/>
        <w:rPr>
          <w:rFonts w:ascii="Times New Roman" w:hAnsi="Times New Roman" w:cs="Times New Roman"/>
        </w:rPr>
      </w:pPr>
    </w:p>
    <w:p w:rsidR="00F00AD5" w:rsidRPr="005A2E5D" w:rsidRDefault="00F00AD5" w:rsidP="005A2E5D">
      <w:pPr>
        <w:pStyle w:val="Listaszerbekezds"/>
        <w:numPr>
          <w:ilvl w:val="0"/>
          <w:numId w:val="74"/>
        </w:numPr>
        <w:spacing w:after="0" w:line="240" w:lineRule="auto"/>
        <w:contextualSpacing w:val="0"/>
        <w:jc w:val="center"/>
        <w:rPr>
          <w:rFonts w:ascii="Times New Roman" w:hAnsi="Times New Roman" w:cs="Times New Roman"/>
          <w:b/>
        </w:rPr>
      </w:pPr>
    </w:p>
    <w:p w:rsidR="00F00AD5" w:rsidRPr="005A2E5D" w:rsidRDefault="00E111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rendeltetésszerű használat</w:t>
      </w:r>
    </w:p>
    <w:p w:rsidR="00F00AD5" w:rsidRPr="005A2E5D" w:rsidRDefault="00F00AD5" w:rsidP="005A2E5D">
      <w:pPr>
        <w:pStyle w:val="Listaszerbekezds"/>
        <w:spacing w:after="0" w:line="240" w:lineRule="auto"/>
        <w:ind w:left="0"/>
        <w:contextualSpacing w:val="0"/>
        <w:rPr>
          <w:rFonts w:ascii="Times New Roman" w:hAnsi="Times New Roman" w:cs="Times New Roman"/>
        </w:rPr>
      </w:pPr>
    </w:p>
    <w:p w:rsidR="008C30AC" w:rsidRPr="005A2E5D" w:rsidRDefault="008C30AC" w:rsidP="005A2E5D">
      <w:pPr>
        <w:pStyle w:val="Listaszerbekezds"/>
        <w:numPr>
          <w:ilvl w:val="0"/>
          <w:numId w:val="25"/>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bérlakás</w:t>
      </w:r>
      <w:r w:rsidR="00C95158" w:rsidRPr="005A2E5D">
        <w:rPr>
          <w:rFonts w:ascii="Times New Roman" w:hAnsi="Times New Roman" w:cs="Times New Roman"/>
        </w:rPr>
        <w:t>, valamint a helyiség</w:t>
      </w:r>
      <w:r w:rsidRPr="005A2E5D">
        <w:rPr>
          <w:rFonts w:ascii="Times New Roman" w:hAnsi="Times New Roman" w:cs="Times New Roman"/>
        </w:rPr>
        <w:t xml:space="preserve">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7.§ (2) bekezdése alapján minősül rendeltetésszerű használatra alkalmasnak. </w:t>
      </w:r>
    </w:p>
    <w:p w:rsidR="005C6BBB" w:rsidRPr="005A2E5D" w:rsidRDefault="00C95158" w:rsidP="005A2E5D">
      <w:pPr>
        <w:pStyle w:val="Listaszerbekezds"/>
        <w:numPr>
          <w:ilvl w:val="0"/>
          <w:numId w:val="25"/>
        </w:numPr>
        <w:spacing w:after="0" w:line="240" w:lineRule="auto"/>
        <w:contextualSpacing w:val="0"/>
        <w:jc w:val="both"/>
        <w:rPr>
          <w:rFonts w:ascii="Times New Roman" w:hAnsi="Times New Roman" w:cs="Times New Roman"/>
        </w:rPr>
      </w:pPr>
      <w:r w:rsidRPr="005A2E5D">
        <w:rPr>
          <w:rFonts w:ascii="Times New Roman" w:hAnsi="Times New Roman" w:cs="Times New Roman"/>
        </w:rPr>
        <w:t>A rendeltetésszerű használatra alkalmas állapotot bérbeadó és bérlő</w:t>
      </w:r>
      <w:r w:rsidR="005C6BBB" w:rsidRPr="005A2E5D">
        <w:rPr>
          <w:rFonts w:ascii="Times New Roman" w:hAnsi="Times New Roman" w:cs="Times New Roman"/>
        </w:rPr>
        <w:t xml:space="preserve"> </w:t>
      </w:r>
      <w:r w:rsidRPr="005A2E5D">
        <w:rPr>
          <w:rFonts w:ascii="Times New Roman" w:hAnsi="Times New Roman" w:cs="Times New Roman"/>
        </w:rPr>
        <w:t xml:space="preserve">az átadáskor </w:t>
      </w:r>
      <w:r w:rsidR="005C6BBB" w:rsidRPr="005A2E5D">
        <w:rPr>
          <w:rFonts w:ascii="Times New Roman" w:hAnsi="Times New Roman" w:cs="Times New Roman"/>
        </w:rPr>
        <w:t>közösen jegyzőkönyvbe</w:t>
      </w:r>
      <w:r w:rsidRPr="005A2E5D">
        <w:rPr>
          <w:rFonts w:ascii="Times New Roman" w:hAnsi="Times New Roman" w:cs="Times New Roman"/>
        </w:rPr>
        <w:t>n</w:t>
      </w:r>
      <w:r w:rsidR="005C6BBB" w:rsidRPr="005A2E5D">
        <w:rPr>
          <w:rFonts w:ascii="Times New Roman" w:hAnsi="Times New Roman" w:cs="Times New Roman"/>
        </w:rPr>
        <w:t xml:space="preserve"> </w:t>
      </w:r>
      <w:r w:rsidRPr="005A2E5D">
        <w:rPr>
          <w:rFonts w:ascii="Times New Roman" w:hAnsi="Times New Roman" w:cs="Times New Roman"/>
        </w:rPr>
        <w:t>rögzítik.</w:t>
      </w:r>
    </w:p>
    <w:p w:rsidR="00F00AD5" w:rsidRPr="005A2E5D" w:rsidRDefault="00F00AD5" w:rsidP="005A2E5D">
      <w:pPr>
        <w:pStyle w:val="Listaszerbekezds"/>
        <w:spacing w:after="0" w:line="240" w:lineRule="auto"/>
        <w:ind w:left="0"/>
        <w:contextualSpacing w:val="0"/>
        <w:rPr>
          <w:rFonts w:ascii="Times New Roman" w:hAnsi="Times New Roman" w:cs="Times New Roman"/>
        </w:rPr>
      </w:pPr>
    </w:p>
    <w:p w:rsidR="00F00AD5" w:rsidRPr="005A2E5D" w:rsidRDefault="00F00AD5" w:rsidP="005A2E5D">
      <w:pPr>
        <w:pStyle w:val="Listaszerbekezds"/>
        <w:numPr>
          <w:ilvl w:val="0"/>
          <w:numId w:val="74"/>
        </w:numPr>
        <w:spacing w:after="0" w:line="240" w:lineRule="auto"/>
        <w:contextualSpacing w:val="0"/>
        <w:jc w:val="center"/>
        <w:rPr>
          <w:rFonts w:ascii="Times New Roman" w:hAnsi="Times New Roman" w:cs="Times New Roman"/>
          <w:b/>
        </w:rPr>
      </w:pPr>
    </w:p>
    <w:p w:rsidR="005C6BBB" w:rsidRPr="005A2E5D" w:rsidRDefault="00C358E5"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Díjfizetési kötelezettségek</w:t>
      </w:r>
    </w:p>
    <w:p w:rsidR="008C30AC" w:rsidRPr="005A2E5D" w:rsidRDefault="008C30AC" w:rsidP="005A2E5D">
      <w:pPr>
        <w:pStyle w:val="Listaszerbekezds"/>
        <w:spacing w:after="0" w:line="240" w:lineRule="auto"/>
        <w:ind w:left="0"/>
        <w:contextualSpacing w:val="0"/>
        <w:rPr>
          <w:rFonts w:ascii="Times New Roman" w:hAnsi="Times New Roman" w:cs="Times New Roman"/>
        </w:rPr>
      </w:pPr>
    </w:p>
    <w:p w:rsidR="008C30AC" w:rsidRPr="005A2E5D" w:rsidRDefault="008C30AC"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bérlő</w:t>
      </w:r>
      <w:r w:rsidR="003C01A4" w:rsidRPr="005A2E5D">
        <w:rPr>
          <w:rFonts w:ascii="Times New Roman" w:hAnsi="Times New Roman" w:cs="Times New Roman"/>
        </w:rPr>
        <w:t xml:space="preserve"> a lakáshasználat, valamint </w:t>
      </w:r>
      <w:r w:rsidR="00F33ADD" w:rsidRPr="005A2E5D">
        <w:rPr>
          <w:rFonts w:ascii="Times New Roman" w:hAnsi="Times New Roman" w:cs="Times New Roman"/>
        </w:rPr>
        <w:t>a</w:t>
      </w:r>
      <w:r w:rsidR="003C01A4" w:rsidRPr="005A2E5D">
        <w:rPr>
          <w:rFonts w:ascii="Times New Roman" w:hAnsi="Times New Roman" w:cs="Times New Roman"/>
        </w:rPr>
        <w:t xml:space="preserve"> helyiség használatának </w:t>
      </w:r>
      <w:r w:rsidR="00AC0D13" w:rsidRPr="005A2E5D">
        <w:rPr>
          <w:rFonts w:ascii="Times New Roman" w:hAnsi="Times New Roman" w:cs="Times New Roman"/>
        </w:rPr>
        <w:t>ellenértékeként</w:t>
      </w:r>
      <w:r w:rsidR="00992F1B" w:rsidRPr="005A2E5D">
        <w:rPr>
          <w:rFonts w:ascii="Times New Roman" w:hAnsi="Times New Roman" w:cs="Times New Roman"/>
        </w:rPr>
        <w:t xml:space="preserve"> </w:t>
      </w:r>
      <w:r w:rsidR="00F33ADD" w:rsidRPr="005A2E5D">
        <w:rPr>
          <w:rFonts w:ascii="Times New Roman" w:hAnsi="Times New Roman" w:cs="Times New Roman"/>
        </w:rPr>
        <w:t>szerződésben</w:t>
      </w:r>
      <w:r w:rsidR="00AC0D13" w:rsidRPr="005A2E5D">
        <w:rPr>
          <w:rFonts w:ascii="Times New Roman" w:hAnsi="Times New Roman" w:cs="Times New Roman"/>
        </w:rPr>
        <w:t xml:space="preserve"> meghatározott bérleti díjat köteles fizetni. </w:t>
      </w:r>
    </w:p>
    <w:p w:rsidR="00F33ADD" w:rsidRPr="005A2E5D" w:rsidRDefault="00F33ADD"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Bérlakás esetén a bérleti díj (lakbér) összegét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1. sz. melléklete határozza meg. A bérleti díj összege a szerződés megkötésekor írásban rögzítésre kerül azzal, hogy a bérleti díj mértéke – a szerződés külön módosítása nélkül –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módosításával változik. </w:t>
      </w:r>
    </w:p>
    <w:p w:rsidR="008C30AC" w:rsidRPr="005A2E5D" w:rsidRDefault="008C30AC"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FD1F76" w:rsidRPr="005A2E5D">
        <w:rPr>
          <w:rFonts w:ascii="Times New Roman" w:hAnsi="Times New Roman" w:cs="Times New Roman"/>
        </w:rPr>
        <w:t>bérleti díjat</w:t>
      </w:r>
      <w:r w:rsidRPr="005A2E5D">
        <w:rPr>
          <w:rFonts w:ascii="Times New Roman" w:hAnsi="Times New Roman" w:cs="Times New Roman"/>
        </w:rPr>
        <w:t xml:space="preserve"> a bérlő havonta köteles előre egy összegben megfizetni a szerződésben meghatározott módon </w:t>
      </w:r>
      <w:r w:rsidR="004E4A68" w:rsidRPr="005A2E5D">
        <w:rPr>
          <w:rFonts w:ascii="Times New Roman" w:hAnsi="Times New Roman" w:cs="Times New Roman"/>
        </w:rPr>
        <w:t>az Ü</w:t>
      </w:r>
      <w:r w:rsidR="00872544" w:rsidRPr="005A2E5D">
        <w:rPr>
          <w:rFonts w:ascii="Times New Roman" w:hAnsi="Times New Roman" w:cs="Times New Roman"/>
        </w:rPr>
        <w:t>zemeltető</w:t>
      </w:r>
      <w:r w:rsidR="00C7043C" w:rsidRPr="005A2E5D">
        <w:rPr>
          <w:rFonts w:ascii="Times New Roman" w:hAnsi="Times New Roman" w:cs="Times New Roman"/>
        </w:rPr>
        <w:t xml:space="preserve">, </w:t>
      </w:r>
      <w:r w:rsidRPr="005A2E5D">
        <w:rPr>
          <w:rFonts w:ascii="Times New Roman" w:hAnsi="Times New Roman" w:cs="Times New Roman"/>
        </w:rPr>
        <w:t>számlájára, vagy pénztárába.</w:t>
      </w:r>
    </w:p>
    <w:p w:rsidR="00AC0D13" w:rsidRPr="005A2E5D" w:rsidRDefault="00AC0D13"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FD1F76" w:rsidRPr="005A2E5D">
        <w:rPr>
          <w:rFonts w:ascii="Times New Roman" w:hAnsi="Times New Roman" w:cs="Times New Roman"/>
        </w:rPr>
        <w:t>bérleti díj</w:t>
      </w:r>
      <w:r w:rsidRPr="005A2E5D">
        <w:rPr>
          <w:rFonts w:ascii="Times New Roman" w:hAnsi="Times New Roman" w:cs="Times New Roman"/>
        </w:rPr>
        <w:t xml:space="preserve"> megfizetésének határideje: minden hónap 15. napja. </w:t>
      </w:r>
    </w:p>
    <w:p w:rsidR="00C358E5" w:rsidRPr="005A2E5D" w:rsidRDefault="00C358E5"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közüzemi díjak (áramdíj, víz- és csatornahasználati díj, vezetékes gáz díja stb.) fizetése a bérlőt terhelik. </w:t>
      </w:r>
    </w:p>
    <w:p w:rsidR="008C30AC" w:rsidRPr="005A2E5D" w:rsidRDefault="008C30AC"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közüzemi díjakat </w:t>
      </w:r>
      <w:r w:rsidR="005D0712" w:rsidRPr="005A2E5D">
        <w:rPr>
          <w:rFonts w:ascii="Times New Roman" w:hAnsi="Times New Roman" w:cs="Times New Roman"/>
        </w:rPr>
        <w:t>közvetlenül a közüzemi szolgáltató felé</w:t>
      </w:r>
      <w:r w:rsidRPr="005A2E5D">
        <w:rPr>
          <w:rFonts w:ascii="Times New Roman" w:hAnsi="Times New Roman" w:cs="Times New Roman"/>
        </w:rPr>
        <w:t xml:space="preserve"> köteles a bérlő megfizetni. </w:t>
      </w:r>
    </w:p>
    <w:p w:rsidR="00E124DE" w:rsidRPr="005A2E5D" w:rsidRDefault="00C358E5" w:rsidP="005A2E5D">
      <w:pPr>
        <w:pStyle w:val="Listaszerbekezds"/>
        <w:numPr>
          <w:ilvl w:val="0"/>
          <w:numId w:val="2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mellékvízmérők felszerelése a bérlő költségére történik. </w:t>
      </w:r>
    </w:p>
    <w:p w:rsidR="00FD1F76" w:rsidRPr="005A2E5D" w:rsidRDefault="00FD1F76" w:rsidP="005A2E5D">
      <w:pPr>
        <w:pStyle w:val="Listaszerbekezds"/>
        <w:spacing w:after="0" w:line="240" w:lineRule="auto"/>
        <w:ind w:left="0"/>
        <w:contextualSpacing w:val="0"/>
        <w:jc w:val="both"/>
        <w:rPr>
          <w:rFonts w:ascii="Times New Roman" w:hAnsi="Times New Roman" w:cs="Times New Roman"/>
        </w:rPr>
      </w:pPr>
    </w:p>
    <w:p w:rsidR="00647A5C" w:rsidRPr="005A2E5D" w:rsidRDefault="00647A5C" w:rsidP="005A2E5D">
      <w:pPr>
        <w:pStyle w:val="Listaszerbekezds"/>
        <w:numPr>
          <w:ilvl w:val="0"/>
          <w:numId w:val="74"/>
        </w:numPr>
        <w:spacing w:after="0" w:line="240" w:lineRule="auto"/>
        <w:contextualSpacing w:val="0"/>
        <w:jc w:val="center"/>
        <w:rPr>
          <w:rFonts w:ascii="Times New Roman" w:hAnsi="Times New Roman" w:cs="Times New Roman"/>
          <w:b/>
        </w:rPr>
      </w:pPr>
    </w:p>
    <w:p w:rsidR="00647A5C" w:rsidRPr="005A2E5D" w:rsidRDefault="00647A5C"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Hátralékok rendezése</w:t>
      </w:r>
    </w:p>
    <w:p w:rsidR="005C6BBB" w:rsidRPr="005A2E5D" w:rsidRDefault="005C6BBB" w:rsidP="005A2E5D">
      <w:pPr>
        <w:pStyle w:val="Listaszerbekezds"/>
        <w:spacing w:after="0" w:line="240" w:lineRule="auto"/>
        <w:ind w:left="0"/>
        <w:contextualSpacing w:val="0"/>
        <w:rPr>
          <w:rFonts w:ascii="Times New Roman" w:hAnsi="Times New Roman" w:cs="Times New Roman"/>
        </w:rPr>
      </w:pPr>
    </w:p>
    <w:p w:rsidR="00647A5C" w:rsidRPr="005A2E5D" w:rsidRDefault="00647A5C" w:rsidP="005A2E5D">
      <w:pPr>
        <w:pStyle w:val="Listaszerbekezds"/>
        <w:numPr>
          <w:ilvl w:val="0"/>
          <w:numId w:val="57"/>
        </w:numPr>
        <w:spacing w:after="0" w:line="240" w:lineRule="auto"/>
        <w:ind w:left="0" w:firstLine="0"/>
        <w:contextualSpacing w:val="0"/>
        <w:jc w:val="both"/>
        <w:rPr>
          <w:rFonts w:ascii="Times New Roman" w:hAnsi="Times New Roman" w:cs="Times New Roman"/>
          <w:b/>
        </w:rPr>
      </w:pPr>
      <w:r w:rsidRPr="005A2E5D">
        <w:rPr>
          <w:rFonts w:ascii="Times New Roman" w:hAnsi="Times New Roman" w:cs="Times New Roman"/>
        </w:rPr>
        <w:t>Lakbér, külön szolgáltatási díj tekintetében fennálló</w:t>
      </w:r>
      <w:r w:rsidR="006F102A" w:rsidRPr="005A2E5D">
        <w:rPr>
          <w:rFonts w:ascii="Times New Roman" w:hAnsi="Times New Roman" w:cs="Times New Roman"/>
        </w:rPr>
        <w:t xml:space="preserve"> hátralék rendezése érdekében</w:t>
      </w:r>
      <w:r w:rsidR="004E4A68" w:rsidRPr="005A2E5D">
        <w:rPr>
          <w:rFonts w:ascii="Times New Roman" w:hAnsi="Times New Roman" w:cs="Times New Roman"/>
        </w:rPr>
        <w:t xml:space="preserve"> a részletfizetés feltételeiről – a (4) bekezdésben foglaltak alapján – az Üzemeltető</w:t>
      </w:r>
      <w:r w:rsidR="006F102A" w:rsidRPr="005A2E5D">
        <w:rPr>
          <w:rFonts w:ascii="Times New Roman" w:hAnsi="Times New Roman" w:cs="Times New Roman"/>
        </w:rPr>
        <w:t xml:space="preserve"> </w:t>
      </w:r>
      <w:r w:rsidR="00507B9F" w:rsidRPr="005A2E5D">
        <w:rPr>
          <w:rFonts w:ascii="Times New Roman" w:hAnsi="Times New Roman" w:cs="Times New Roman"/>
        </w:rPr>
        <w:t xml:space="preserve">dönt. </w:t>
      </w:r>
      <w:r w:rsidR="00FD1F76" w:rsidRPr="005A2E5D">
        <w:rPr>
          <w:rFonts w:ascii="Times New Roman" w:hAnsi="Times New Roman" w:cs="Times New Roman"/>
        </w:rPr>
        <w:t>2</w:t>
      </w:r>
      <w:r w:rsidRPr="005A2E5D">
        <w:rPr>
          <w:rFonts w:ascii="Times New Roman" w:hAnsi="Times New Roman" w:cs="Times New Roman"/>
        </w:rPr>
        <w:t>00.000 Ft-ig a</w:t>
      </w:r>
      <w:r w:rsidR="006F102A" w:rsidRPr="005A2E5D">
        <w:rPr>
          <w:rFonts w:ascii="Times New Roman" w:hAnsi="Times New Roman" w:cs="Times New Roman"/>
        </w:rPr>
        <w:t xml:space="preserve"> </w:t>
      </w:r>
      <w:r w:rsidR="00BE449E" w:rsidRPr="005A2E5D">
        <w:rPr>
          <w:rFonts w:ascii="Times New Roman" w:hAnsi="Times New Roman" w:cs="Times New Roman"/>
        </w:rPr>
        <w:t xml:space="preserve">Szociális </w:t>
      </w:r>
      <w:r w:rsidR="006F102A" w:rsidRPr="005A2E5D">
        <w:rPr>
          <w:rFonts w:ascii="Times New Roman" w:hAnsi="Times New Roman" w:cs="Times New Roman"/>
        </w:rPr>
        <w:t>Bizottság</w:t>
      </w:r>
      <w:r w:rsidR="00507B9F" w:rsidRPr="005A2E5D">
        <w:rPr>
          <w:rFonts w:ascii="Times New Roman" w:hAnsi="Times New Roman" w:cs="Times New Roman"/>
        </w:rPr>
        <w:t xml:space="preserve">, </w:t>
      </w:r>
      <w:proofErr w:type="gramStart"/>
      <w:r w:rsidR="00507B9F" w:rsidRPr="005A2E5D">
        <w:rPr>
          <w:rFonts w:ascii="Times New Roman" w:hAnsi="Times New Roman" w:cs="Times New Roman"/>
        </w:rPr>
        <w:t>efelett</w:t>
      </w:r>
      <w:proofErr w:type="gramEnd"/>
      <w:r w:rsidR="00507B9F" w:rsidRPr="005A2E5D">
        <w:rPr>
          <w:rFonts w:ascii="Times New Roman" w:hAnsi="Times New Roman" w:cs="Times New Roman"/>
        </w:rPr>
        <w:t xml:space="preserve"> a Képviselő-testülete </w:t>
      </w:r>
      <w:r w:rsidR="00703EC7" w:rsidRPr="005A2E5D">
        <w:rPr>
          <w:rFonts w:ascii="Times New Roman" w:hAnsi="Times New Roman" w:cs="Times New Roman"/>
        </w:rPr>
        <w:t>dönt a hátralékkal kapcsolatos lakbértámogatás mértékéről.</w:t>
      </w:r>
      <w:r w:rsidR="006F102A" w:rsidRPr="005A2E5D">
        <w:rPr>
          <w:rFonts w:ascii="Times New Roman" w:hAnsi="Times New Roman" w:cs="Times New Roman"/>
        </w:rPr>
        <w:t xml:space="preserve"> </w:t>
      </w:r>
    </w:p>
    <w:p w:rsidR="00647A5C" w:rsidRPr="005A2E5D" w:rsidRDefault="00647A5C" w:rsidP="005A2E5D">
      <w:pPr>
        <w:pStyle w:val="Listaszerbekezds"/>
        <w:numPr>
          <w:ilvl w:val="0"/>
          <w:numId w:val="5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Az (1) bekezdés alkalmazásában hátralék minden olyan a bérleti szerződés vagy jogszabály alapján az önkormányzati lakás bérlőjét terhelő fizetési kötelezettség, melyet az előírt esedékesség napjáig nem fizettek meg.</w:t>
      </w:r>
    </w:p>
    <w:p w:rsidR="00647A5C" w:rsidRPr="005A2E5D" w:rsidRDefault="00647A5C" w:rsidP="005A2E5D">
      <w:pPr>
        <w:pStyle w:val="Listaszerbekezds"/>
        <w:numPr>
          <w:ilvl w:val="0"/>
          <w:numId w:val="5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 bérlő részletfizetés iránti kérelmében köteles saját, valamint családja jövedelmi, vagyoni viszonyairól nyilatkozni, illetve csatolni a nyilatkozatát alátámasztó igazolásokat.</w:t>
      </w:r>
    </w:p>
    <w:p w:rsidR="00647A5C" w:rsidRPr="005A2E5D" w:rsidRDefault="00647A5C" w:rsidP="005A2E5D">
      <w:pPr>
        <w:pStyle w:val="Listaszerbekezds"/>
        <w:numPr>
          <w:ilvl w:val="0"/>
          <w:numId w:val="57"/>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A részletfizetés </w:t>
      </w:r>
    </w:p>
    <w:p w:rsidR="00647A5C" w:rsidRPr="005A2E5D" w:rsidRDefault="00FD1F76" w:rsidP="005A2E5D">
      <w:pPr>
        <w:pStyle w:val="Listaszerbekezds"/>
        <w:numPr>
          <w:ilvl w:val="0"/>
          <w:numId w:val="58"/>
        </w:numPr>
        <w:spacing w:after="0" w:line="240" w:lineRule="auto"/>
        <w:contextualSpacing w:val="0"/>
        <w:jc w:val="both"/>
        <w:rPr>
          <w:rFonts w:ascii="Times New Roman" w:hAnsi="Times New Roman" w:cs="Times New Roman"/>
        </w:rPr>
      </w:pPr>
      <w:r w:rsidRPr="005A2E5D">
        <w:rPr>
          <w:rFonts w:ascii="Times New Roman" w:hAnsi="Times New Roman" w:cs="Times New Roman"/>
        </w:rPr>
        <w:t>5</w:t>
      </w:r>
      <w:r w:rsidR="00647A5C" w:rsidRPr="005A2E5D">
        <w:rPr>
          <w:rFonts w:ascii="Times New Roman" w:hAnsi="Times New Roman" w:cs="Times New Roman"/>
        </w:rPr>
        <w:t xml:space="preserve">0.000,- Ft </w:t>
      </w:r>
      <w:proofErr w:type="gramStart"/>
      <w:r w:rsidR="00647A5C" w:rsidRPr="005A2E5D">
        <w:rPr>
          <w:rFonts w:ascii="Times New Roman" w:hAnsi="Times New Roman" w:cs="Times New Roman"/>
        </w:rPr>
        <w:t>tőke tartozásig</w:t>
      </w:r>
      <w:proofErr w:type="gramEnd"/>
      <w:r w:rsidR="00647A5C" w:rsidRPr="005A2E5D">
        <w:rPr>
          <w:rFonts w:ascii="Times New Roman" w:hAnsi="Times New Roman" w:cs="Times New Roman"/>
        </w:rPr>
        <w:t xml:space="preserve"> legfeljebb </w:t>
      </w:r>
      <w:r w:rsidRPr="005A2E5D">
        <w:rPr>
          <w:rFonts w:ascii="Times New Roman" w:hAnsi="Times New Roman" w:cs="Times New Roman"/>
        </w:rPr>
        <w:t>6</w:t>
      </w:r>
      <w:r w:rsidR="00647A5C" w:rsidRPr="005A2E5D">
        <w:rPr>
          <w:rFonts w:ascii="Times New Roman" w:hAnsi="Times New Roman" w:cs="Times New Roman"/>
        </w:rPr>
        <w:t xml:space="preserve"> havi,</w:t>
      </w:r>
    </w:p>
    <w:p w:rsidR="00647A5C" w:rsidRPr="005A2E5D" w:rsidRDefault="00FD1F76" w:rsidP="005A2E5D">
      <w:pPr>
        <w:pStyle w:val="Listaszerbekezds"/>
        <w:numPr>
          <w:ilvl w:val="0"/>
          <w:numId w:val="58"/>
        </w:numPr>
        <w:spacing w:after="0" w:line="240" w:lineRule="auto"/>
        <w:contextualSpacing w:val="0"/>
        <w:jc w:val="both"/>
        <w:rPr>
          <w:rFonts w:ascii="Times New Roman" w:hAnsi="Times New Roman" w:cs="Times New Roman"/>
        </w:rPr>
      </w:pPr>
      <w:r w:rsidRPr="005A2E5D">
        <w:rPr>
          <w:rFonts w:ascii="Times New Roman" w:hAnsi="Times New Roman" w:cs="Times New Roman"/>
        </w:rPr>
        <w:t>5</w:t>
      </w:r>
      <w:r w:rsidR="00647A5C" w:rsidRPr="005A2E5D">
        <w:rPr>
          <w:rFonts w:ascii="Times New Roman" w:hAnsi="Times New Roman" w:cs="Times New Roman"/>
        </w:rPr>
        <w:t>0.001-</w:t>
      </w:r>
      <w:r w:rsidRPr="005A2E5D">
        <w:rPr>
          <w:rFonts w:ascii="Times New Roman" w:hAnsi="Times New Roman" w:cs="Times New Roman"/>
        </w:rPr>
        <w:t>1</w:t>
      </w:r>
      <w:r w:rsidR="00647A5C" w:rsidRPr="005A2E5D">
        <w:rPr>
          <w:rFonts w:ascii="Times New Roman" w:hAnsi="Times New Roman" w:cs="Times New Roman"/>
        </w:rPr>
        <w:t xml:space="preserve">00.000,- Ft </w:t>
      </w:r>
      <w:proofErr w:type="gramStart"/>
      <w:r w:rsidR="00647A5C" w:rsidRPr="005A2E5D">
        <w:rPr>
          <w:rFonts w:ascii="Times New Roman" w:hAnsi="Times New Roman" w:cs="Times New Roman"/>
        </w:rPr>
        <w:t>tőke tartozásig</w:t>
      </w:r>
      <w:proofErr w:type="gramEnd"/>
      <w:r w:rsidR="00647A5C" w:rsidRPr="005A2E5D">
        <w:rPr>
          <w:rFonts w:ascii="Times New Roman" w:hAnsi="Times New Roman" w:cs="Times New Roman"/>
        </w:rPr>
        <w:t xml:space="preserve"> legfeljebb </w:t>
      </w:r>
      <w:r w:rsidRPr="005A2E5D">
        <w:rPr>
          <w:rFonts w:ascii="Times New Roman" w:hAnsi="Times New Roman" w:cs="Times New Roman"/>
        </w:rPr>
        <w:t>12</w:t>
      </w:r>
      <w:r w:rsidR="00647A5C" w:rsidRPr="005A2E5D">
        <w:rPr>
          <w:rFonts w:ascii="Times New Roman" w:hAnsi="Times New Roman" w:cs="Times New Roman"/>
        </w:rPr>
        <w:t xml:space="preserve"> havi,</w:t>
      </w:r>
    </w:p>
    <w:p w:rsidR="00647A5C" w:rsidRPr="005A2E5D" w:rsidRDefault="00FD1F76" w:rsidP="005A2E5D">
      <w:pPr>
        <w:pStyle w:val="Listaszerbekezds"/>
        <w:numPr>
          <w:ilvl w:val="0"/>
          <w:numId w:val="58"/>
        </w:numPr>
        <w:spacing w:after="0" w:line="240" w:lineRule="auto"/>
        <w:contextualSpacing w:val="0"/>
        <w:jc w:val="both"/>
        <w:rPr>
          <w:rFonts w:ascii="Times New Roman" w:hAnsi="Times New Roman" w:cs="Times New Roman"/>
        </w:rPr>
      </w:pPr>
      <w:r w:rsidRPr="005A2E5D">
        <w:rPr>
          <w:rFonts w:ascii="Times New Roman" w:hAnsi="Times New Roman" w:cs="Times New Roman"/>
        </w:rPr>
        <w:t>1</w:t>
      </w:r>
      <w:r w:rsidR="00647A5C" w:rsidRPr="005A2E5D">
        <w:rPr>
          <w:rFonts w:ascii="Times New Roman" w:hAnsi="Times New Roman" w:cs="Times New Roman"/>
        </w:rPr>
        <w:t xml:space="preserve">00.001,- Ft </w:t>
      </w:r>
      <w:proofErr w:type="gramStart"/>
      <w:r w:rsidR="00647A5C" w:rsidRPr="005A2E5D">
        <w:rPr>
          <w:rFonts w:ascii="Times New Roman" w:hAnsi="Times New Roman" w:cs="Times New Roman"/>
        </w:rPr>
        <w:t>tőke tartozás</w:t>
      </w:r>
      <w:proofErr w:type="gramEnd"/>
      <w:r w:rsidR="00647A5C" w:rsidRPr="005A2E5D">
        <w:rPr>
          <w:rFonts w:ascii="Times New Roman" w:hAnsi="Times New Roman" w:cs="Times New Roman"/>
        </w:rPr>
        <w:t xml:space="preserve"> felett pedig legfeljebb </w:t>
      </w:r>
      <w:r w:rsidRPr="005A2E5D">
        <w:rPr>
          <w:rFonts w:ascii="Times New Roman" w:hAnsi="Times New Roman" w:cs="Times New Roman"/>
        </w:rPr>
        <w:t>24</w:t>
      </w:r>
      <w:r w:rsidR="00647A5C" w:rsidRPr="005A2E5D">
        <w:rPr>
          <w:rFonts w:ascii="Times New Roman" w:hAnsi="Times New Roman" w:cs="Times New Roman"/>
        </w:rPr>
        <w:t xml:space="preserve"> havi</w:t>
      </w:r>
    </w:p>
    <w:p w:rsidR="00647A5C" w:rsidRPr="005A2E5D" w:rsidRDefault="00647A5C"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 </w:t>
      </w:r>
      <w:proofErr w:type="gramStart"/>
      <w:r w:rsidRPr="005A2E5D">
        <w:rPr>
          <w:rFonts w:ascii="Times New Roman" w:hAnsi="Times New Roman" w:cs="Times New Roman"/>
        </w:rPr>
        <w:t>részletre</w:t>
      </w:r>
      <w:proofErr w:type="gramEnd"/>
      <w:r w:rsidRPr="005A2E5D">
        <w:rPr>
          <w:rFonts w:ascii="Times New Roman" w:hAnsi="Times New Roman" w:cs="Times New Roman"/>
        </w:rPr>
        <w:t xml:space="preserve"> engedélyezhető.</w:t>
      </w:r>
    </w:p>
    <w:p w:rsidR="00647A5C" w:rsidRPr="005A2E5D" w:rsidRDefault="00647A5C" w:rsidP="005A2E5D">
      <w:pPr>
        <w:pStyle w:val="Listaszerbekezds"/>
        <w:numPr>
          <w:ilvl w:val="0"/>
          <w:numId w:val="59"/>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Bérlő a részletfizetési megállapodást a megállapodás megkötésére felhívó levél kézhezvételét követő 8 napon belül köteles megkötni. Amennyiben bérlő a felhívó levelet átvette, és a részletfizetési megállapodást az előzőekben írt határidőben nem írja alá, úgy bérlő a részletfizetés lehetőségét elveszíti. </w:t>
      </w:r>
    </w:p>
    <w:p w:rsidR="00647A5C" w:rsidRPr="005A2E5D" w:rsidRDefault="00647A5C" w:rsidP="005A2E5D">
      <w:pPr>
        <w:pStyle w:val="Listaszerbekezds"/>
        <w:numPr>
          <w:ilvl w:val="0"/>
          <w:numId w:val="59"/>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Amennyiben bérlő a részletfizetési megállapodásban foglaltakat nem tartja be, úgy tartozása egy ös</w:t>
      </w:r>
      <w:r w:rsidR="00322298" w:rsidRPr="005A2E5D">
        <w:rPr>
          <w:rFonts w:ascii="Times New Roman" w:hAnsi="Times New Roman" w:cs="Times New Roman"/>
        </w:rPr>
        <w:t>szegben esedékessé válik, melyről</w:t>
      </w:r>
      <w:r w:rsidRPr="005A2E5D">
        <w:rPr>
          <w:rFonts w:ascii="Times New Roman" w:hAnsi="Times New Roman" w:cs="Times New Roman"/>
        </w:rPr>
        <w:t xml:space="preserve"> bérlőt</w:t>
      </w:r>
      <w:r w:rsidR="00322298" w:rsidRPr="005A2E5D">
        <w:rPr>
          <w:rFonts w:ascii="Times New Roman" w:hAnsi="Times New Roman" w:cs="Times New Roman"/>
        </w:rPr>
        <w:t xml:space="preserve"> írásban</w:t>
      </w:r>
      <w:r w:rsidRPr="005A2E5D">
        <w:rPr>
          <w:rFonts w:ascii="Times New Roman" w:hAnsi="Times New Roman" w:cs="Times New Roman"/>
        </w:rPr>
        <w:t xml:space="preserve"> </w:t>
      </w:r>
      <w:r w:rsidR="00322298" w:rsidRPr="005A2E5D">
        <w:rPr>
          <w:rFonts w:ascii="Times New Roman" w:hAnsi="Times New Roman" w:cs="Times New Roman"/>
        </w:rPr>
        <w:t>tájékoztatni kell</w:t>
      </w:r>
      <w:r w:rsidRPr="005A2E5D">
        <w:rPr>
          <w:rFonts w:ascii="Times New Roman" w:hAnsi="Times New Roman" w:cs="Times New Roman"/>
        </w:rPr>
        <w:t xml:space="preserve">. Ha bérlő a fizetési felszólítás ellenére sem fizeti meg egy összegben a fennálló tartozását, a bérleti szerződése felmondható. </w:t>
      </w:r>
    </w:p>
    <w:p w:rsidR="00647A5C" w:rsidRPr="005A2E5D" w:rsidRDefault="00647A5C" w:rsidP="005A2E5D">
      <w:pPr>
        <w:pStyle w:val="Listaszerbekezds"/>
        <w:numPr>
          <w:ilvl w:val="0"/>
          <w:numId w:val="59"/>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lastRenderedPageBreak/>
        <w:t>Az a bérlő, akivel bérbeadó egymást követően kétszer, öt éven belül, a hátralékok rendezésére vonatkozó részletfizetési megállapodást kötött, és azokat a bérlő nem tartotta be, azzal a bérlővel újabb megállapodás a hátralékok rendezésére nem köthető.</w:t>
      </w:r>
    </w:p>
    <w:p w:rsidR="00647A5C" w:rsidRPr="005A2E5D" w:rsidRDefault="00647A5C" w:rsidP="005A2E5D">
      <w:pPr>
        <w:pStyle w:val="Listaszerbekezds"/>
        <w:spacing w:after="0" w:line="240" w:lineRule="auto"/>
        <w:ind w:left="0"/>
        <w:contextualSpacing w:val="0"/>
        <w:rPr>
          <w:rFonts w:ascii="Times New Roman" w:hAnsi="Times New Roman" w:cs="Times New Roman"/>
        </w:rPr>
      </w:pPr>
    </w:p>
    <w:p w:rsidR="00D925FF" w:rsidRPr="005A2E5D" w:rsidRDefault="00D925FF" w:rsidP="005A2E5D">
      <w:pPr>
        <w:pStyle w:val="Listaszerbekezds"/>
        <w:numPr>
          <w:ilvl w:val="0"/>
          <w:numId w:val="74"/>
        </w:numPr>
        <w:spacing w:after="0" w:line="240" w:lineRule="auto"/>
        <w:contextualSpacing w:val="0"/>
        <w:jc w:val="center"/>
        <w:rPr>
          <w:rFonts w:ascii="Times New Roman" w:hAnsi="Times New Roman" w:cs="Times New Roman"/>
          <w:b/>
        </w:rPr>
      </w:pPr>
    </w:p>
    <w:p w:rsidR="00D925FF" w:rsidRPr="005A2E5D" w:rsidRDefault="00D925F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Átalakítás, korszerűsítés, karbantartás, felújítás</w:t>
      </w:r>
    </w:p>
    <w:p w:rsidR="00D925FF" w:rsidRPr="005A2E5D" w:rsidRDefault="00D925FF" w:rsidP="005A2E5D">
      <w:pPr>
        <w:pStyle w:val="Listaszerbekezds"/>
        <w:spacing w:after="0" w:line="240" w:lineRule="auto"/>
        <w:ind w:left="0"/>
        <w:contextualSpacing w:val="0"/>
        <w:rPr>
          <w:rFonts w:ascii="Times New Roman" w:hAnsi="Times New Roman" w:cs="Times New Roman"/>
        </w:rPr>
      </w:pPr>
    </w:p>
    <w:p w:rsidR="00D925FF" w:rsidRPr="005A2E5D" w:rsidRDefault="00D925FF"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lakás burkolatainak, ajtóinak, ablakainak és a lakás berendezéseinek karbantartásával, felújításával, illetőleg azok pótlásával, cseréjével kapcsolatos költségek viselésére a bérlő köteles. </w:t>
      </w:r>
    </w:p>
    <w:p w:rsidR="00D925FF" w:rsidRPr="005A2E5D" w:rsidRDefault="00D925FF"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bérbeadót terhelő kötelezettségek bérlő általi átvállalása, valamint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költségek megtérítése előzetes írásbeli megállapodás alapján lehetséges. </w:t>
      </w:r>
    </w:p>
    <w:p w:rsidR="00D925FF" w:rsidRPr="005A2E5D" w:rsidRDefault="00207981"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 átalakításához</w:t>
      </w:r>
      <w:r w:rsidR="00735D45" w:rsidRPr="005A2E5D">
        <w:rPr>
          <w:rFonts w:ascii="Times New Roman" w:hAnsi="Times New Roman" w:cs="Times New Roman"/>
        </w:rPr>
        <w:t xml:space="preserve"> a bérbe</w:t>
      </w:r>
      <w:r w:rsidR="00D925FF" w:rsidRPr="005A2E5D">
        <w:rPr>
          <w:rFonts w:ascii="Times New Roman" w:hAnsi="Times New Roman" w:cs="Times New Roman"/>
        </w:rPr>
        <w:t xml:space="preserve">adó csak azzal a feltétellel járulhat hozzá, ha </w:t>
      </w:r>
      <w:proofErr w:type="gramStart"/>
      <w:r w:rsidR="00D925FF" w:rsidRPr="005A2E5D">
        <w:rPr>
          <w:rFonts w:ascii="Times New Roman" w:hAnsi="Times New Roman" w:cs="Times New Roman"/>
        </w:rPr>
        <w:t>ezáltal</w:t>
      </w:r>
      <w:proofErr w:type="gramEnd"/>
      <w:r w:rsidR="00D925FF" w:rsidRPr="005A2E5D">
        <w:rPr>
          <w:rFonts w:ascii="Times New Roman" w:hAnsi="Times New Roman" w:cs="Times New Roman"/>
        </w:rPr>
        <w:t xml:space="preserve"> a lakás rendeltetésszerű használata kedvezőbbé válik, fenntartása nem válik költségesebbé</w:t>
      </w:r>
    </w:p>
    <w:p w:rsidR="00D925FF" w:rsidRPr="005A2E5D" w:rsidRDefault="00D925FF"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A lakás korszerűsítéséhez cs</w:t>
      </w:r>
      <w:r w:rsidR="00735D45" w:rsidRPr="005A2E5D">
        <w:rPr>
          <w:rFonts w:ascii="Times New Roman" w:hAnsi="Times New Roman" w:cs="Times New Roman"/>
        </w:rPr>
        <w:t>ak akkor járulhat hozzá a bérbe</w:t>
      </w:r>
      <w:r w:rsidRPr="005A2E5D">
        <w:rPr>
          <w:rFonts w:ascii="Times New Roman" w:hAnsi="Times New Roman" w:cs="Times New Roman"/>
        </w:rPr>
        <w:t xml:space="preserve">adó, ha az a lakás komfortfokozatát növeli, vagy a hagyományos (fa, szén, </w:t>
      </w:r>
      <w:proofErr w:type="gramStart"/>
      <w:r w:rsidRPr="005A2E5D">
        <w:rPr>
          <w:rFonts w:ascii="Times New Roman" w:hAnsi="Times New Roman" w:cs="Times New Roman"/>
        </w:rPr>
        <w:t>olaj )</w:t>
      </w:r>
      <w:proofErr w:type="gramEnd"/>
      <w:r w:rsidRPr="005A2E5D">
        <w:rPr>
          <w:rFonts w:ascii="Times New Roman" w:hAnsi="Times New Roman" w:cs="Times New Roman"/>
        </w:rPr>
        <w:t xml:space="preserve"> fűtési módot korszerűbb elektromos, vagy vezetékes gázüzemű fűtési módra történő átállását engedélyezi.</w:t>
      </w:r>
    </w:p>
    <w:p w:rsidR="00D925FF" w:rsidRPr="005A2E5D" w:rsidRDefault="00D925FF"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Korszerűsítés esetén bérbe adó a bérleti jogviszony időtartama alatt a korszerűsítést megelőző komfortfokozat szerinti lakbért érvényesíti, amennyiben a költségeket a bérlő viselte. Ez az időtartam csak addig tarthat, ameddig a korszerűsítési munkák számlával igazolt ráfordítási összege eléri a lakbérkedvezményt.</w:t>
      </w:r>
    </w:p>
    <w:p w:rsidR="00D925FF" w:rsidRPr="005A2E5D" w:rsidRDefault="00D925FF"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Ha a k</w:t>
      </w:r>
      <w:r w:rsidR="00735D45" w:rsidRPr="005A2E5D">
        <w:rPr>
          <w:rFonts w:ascii="Times New Roman" w:hAnsi="Times New Roman" w:cs="Times New Roman"/>
        </w:rPr>
        <w:t>orszerűsítés költségeit a bérbe</w:t>
      </w:r>
      <w:r w:rsidRPr="005A2E5D">
        <w:rPr>
          <w:rFonts w:ascii="Times New Roman" w:hAnsi="Times New Roman" w:cs="Times New Roman"/>
        </w:rPr>
        <w:t>adó viselte, a bérlő a komfortfokozatnak megfelelő lakbért fizeti.</w:t>
      </w:r>
    </w:p>
    <w:p w:rsidR="00390BEC" w:rsidRPr="005A2E5D" w:rsidRDefault="00390BEC"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bérlő által végzett, végeztetett kivitelezési munkák csak akkor fogadhatók el, vehetők át, </w:t>
      </w:r>
      <w:r w:rsidR="00322298" w:rsidRPr="005A2E5D">
        <w:rPr>
          <w:rFonts w:ascii="Times New Roman" w:hAnsi="Times New Roman" w:cs="Times New Roman"/>
        </w:rPr>
        <w:t>számíthatók</w:t>
      </w:r>
      <w:r w:rsidRPr="005A2E5D">
        <w:rPr>
          <w:rFonts w:ascii="Times New Roman" w:hAnsi="Times New Roman" w:cs="Times New Roman"/>
        </w:rPr>
        <w:t xml:space="preserve"> be, ha megfelelnek a vonatkozó szabványoknak, műszaki irányelveknek, a kivitelezéssel érintett szakhatósági követelményeknek, a szakmai szabályoknak, a bérbeadóval előzetesen és a kivitelezési munkák közben egyeztetett feltételeknek.</w:t>
      </w:r>
    </w:p>
    <w:p w:rsidR="00390BEC" w:rsidRPr="005A2E5D" w:rsidRDefault="00390BEC"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Bérlő által benyújtott számlák csak a következő igazolások bemutatása után </w:t>
      </w:r>
      <w:r w:rsidR="00322298" w:rsidRPr="005A2E5D">
        <w:rPr>
          <w:rFonts w:ascii="Times New Roman" w:hAnsi="Times New Roman" w:cs="Times New Roman"/>
        </w:rPr>
        <w:t>számíthatók</w:t>
      </w:r>
      <w:r w:rsidRPr="005A2E5D">
        <w:rPr>
          <w:rFonts w:ascii="Times New Roman" w:hAnsi="Times New Roman" w:cs="Times New Roman"/>
        </w:rPr>
        <w:t xml:space="preserve"> be: </w:t>
      </w:r>
    </w:p>
    <w:p w:rsidR="00390BEC" w:rsidRPr="005A2E5D" w:rsidRDefault="00390BEC" w:rsidP="005A2E5D">
      <w:pPr>
        <w:pStyle w:val="Listaszerbekezds"/>
        <w:numPr>
          <w:ilvl w:val="0"/>
          <w:numId w:val="55"/>
        </w:numPr>
        <w:spacing w:after="0" w:line="240" w:lineRule="auto"/>
        <w:ind w:left="284"/>
        <w:contextualSpacing w:val="0"/>
        <w:jc w:val="both"/>
        <w:rPr>
          <w:rFonts w:ascii="Times New Roman" w:hAnsi="Times New Roman" w:cs="Times New Roman"/>
        </w:rPr>
      </w:pPr>
      <w:r w:rsidRPr="005A2E5D">
        <w:rPr>
          <w:rFonts w:ascii="Times New Roman" w:hAnsi="Times New Roman" w:cs="Times New Roman"/>
        </w:rPr>
        <w:t xml:space="preserve">a bérbeadó műszaki átvételének igazolása, </w:t>
      </w:r>
    </w:p>
    <w:p w:rsidR="00390BEC" w:rsidRPr="005A2E5D" w:rsidRDefault="00390BEC" w:rsidP="005A2E5D">
      <w:pPr>
        <w:pStyle w:val="Listaszerbekezds"/>
        <w:numPr>
          <w:ilvl w:val="0"/>
          <w:numId w:val="55"/>
        </w:numPr>
        <w:spacing w:after="0" w:line="240" w:lineRule="auto"/>
        <w:ind w:left="284"/>
        <w:contextualSpacing w:val="0"/>
        <w:jc w:val="both"/>
        <w:rPr>
          <w:rFonts w:ascii="Times New Roman" w:hAnsi="Times New Roman" w:cs="Times New Roman"/>
        </w:rPr>
      </w:pPr>
      <w:r w:rsidRPr="005A2E5D">
        <w:rPr>
          <w:rFonts w:ascii="Times New Roman" w:hAnsi="Times New Roman" w:cs="Times New Roman"/>
        </w:rPr>
        <w:t>a kivitelezéssel érintett szakhatóságok és szolgáltatók műszaki átvételének igazolása,</w:t>
      </w:r>
    </w:p>
    <w:p w:rsidR="00390BEC" w:rsidRPr="005A2E5D" w:rsidRDefault="00390BEC" w:rsidP="005A2E5D">
      <w:pPr>
        <w:pStyle w:val="Listaszerbekezds"/>
        <w:numPr>
          <w:ilvl w:val="0"/>
          <w:numId w:val="55"/>
        </w:numPr>
        <w:spacing w:after="0" w:line="240" w:lineRule="auto"/>
        <w:ind w:left="284"/>
        <w:contextualSpacing w:val="0"/>
        <w:jc w:val="both"/>
        <w:rPr>
          <w:rFonts w:ascii="Times New Roman" w:hAnsi="Times New Roman" w:cs="Times New Roman"/>
        </w:rPr>
      </w:pPr>
      <w:r w:rsidRPr="005A2E5D">
        <w:rPr>
          <w:rFonts w:ascii="Times New Roman" w:hAnsi="Times New Roman" w:cs="Times New Roman"/>
        </w:rPr>
        <w:t>a beépített anyagok minőségi megfelelőségének igazolása,</w:t>
      </w:r>
    </w:p>
    <w:p w:rsidR="00390BEC" w:rsidRPr="005A2E5D" w:rsidRDefault="00390BEC" w:rsidP="005A2E5D">
      <w:pPr>
        <w:pStyle w:val="Listaszerbekezds"/>
        <w:numPr>
          <w:ilvl w:val="0"/>
          <w:numId w:val="55"/>
        </w:numPr>
        <w:spacing w:after="0" w:line="240" w:lineRule="auto"/>
        <w:ind w:left="284"/>
        <w:contextualSpacing w:val="0"/>
        <w:jc w:val="both"/>
        <w:rPr>
          <w:rFonts w:ascii="Times New Roman" w:hAnsi="Times New Roman" w:cs="Times New Roman"/>
        </w:rPr>
      </w:pPr>
      <w:r w:rsidRPr="005A2E5D">
        <w:rPr>
          <w:rFonts w:ascii="Times New Roman" w:hAnsi="Times New Roman" w:cs="Times New Roman"/>
        </w:rPr>
        <w:t>a szabályos kivitelezői nyilatkozatok,</w:t>
      </w:r>
    </w:p>
    <w:p w:rsidR="00390BEC" w:rsidRPr="005A2E5D" w:rsidRDefault="00390BEC" w:rsidP="005A2E5D">
      <w:pPr>
        <w:pStyle w:val="Listaszerbekezds"/>
        <w:numPr>
          <w:ilvl w:val="0"/>
          <w:numId w:val="55"/>
        </w:numPr>
        <w:spacing w:after="0" w:line="240" w:lineRule="auto"/>
        <w:ind w:left="284"/>
        <w:contextualSpacing w:val="0"/>
        <w:jc w:val="both"/>
        <w:rPr>
          <w:rFonts w:ascii="Times New Roman" w:hAnsi="Times New Roman" w:cs="Times New Roman"/>
        </w:rPr>
      </w:pPr>
      <w:r w:rsidRPr="005A2E5D">
        <w:rPr>
          <w:rFonts w:ascii="Times New Roman" w:hAnsi="Times New Roman" w:cs="Times New Roman"/>
        </w:rPr>
        <w:t>az engedélyköteles tervek bemutatása,</w:t>
      </w:r>
    </w:p>
    <w:p w:rsidR="00390BEC" w:rsidRPr="005A2E5D" w:rsidRDefault="00390BEC" w:rsidP="005A2E5D">
      <w:pPr>
        <w:pStyle w:val="Listaszerbekezds"/>
        <w:numPr>
          <w:ilvl w:val="0"/>
          <w:numId w:val="55"/>
        </w:numPr>
        <w:spacing w:after="0" w:line="240" w:lineRule="auto"/>
        <w:ind w:left="284"/>
        <w:contextualSpacing w:val="0"/>
        <w:jc w:val="both"/>
        <w:rPr>
          <w:rFonts w:ascii="Times New Roman" w:hAnsi="Times New Roman" w:cs="Times New Roman"/>
        </w:rPr>
      </w:pPr>
      <w:r w:rsidRPr="005A2E5D">
        <w:rPr>
          <w:rFonts w:ascii="Times New Roman" w:hAnsi="Times New Roman" w:cs="Times New Roman"/>
        </w:rPr>
        <w:t>a megvalósulási dokumentáció bemutatása.</w:t>
      </w:r>
    </w:p>
    <w:p w:rsidR="00390BEC" w:rsidRPr="005A2E5D" w:rsidRDefault="00390BEC"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Bérlő szavatol a beépített anyagok minőségéért és az elvégzett munkákért. Szakszerűtlen kivitelezés esetén a bérlő köteles viselni a szakszerűtlen munkával kapcsolatban fölmerülő összes költséget, szükséges visszabontások és helyreállítások, átalakítások stb. költségeit. Bérlő kizárólag szabványos és hazai építőipari alkalmassági minősítéssel rendelkező anyagokat építhet, építtethet be.</w:t>
      </w:r>
    </w:p>
    <w:p w:rsidR="00390BEC" w:rsidRPr="005A2E5D" w:rsidRDefault="00390BEC" w:rsidP="005A2E5D">
      <w:pPr>
        <w:pStyle w:val="Listaszerbekezds"/>
        <w:numPr>
          <w:ilvl w:val="0"/>
          <w:numId w:val="76"/>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Kivitelezés közben az </w:t>
      </w:r>
      <w:r w:rsidR="00322298" w:rsidRPr="005A2E5D">
        <w:rPr>
          <w:rFonts w:ascii="Times New Roman" w:hAnsi="Times New Roman" w:cs="Times New Roman"/>
        </w:rPr>
        <w:t>Ü</w:t>
      </w:r>
      <w:r w:rsidRPr="005A2E5D">
        <w:rPr>
          <w:rFonts w:ascii="Times New Roman" w:hAnsi="Times New Roman" w:cs="Times New Roman"/>
        </w:rPr>
        <w:t>zemeltető köteles, a bérlővel egyeztetett időpontban rendszeres ellenőrzést tartani.</w:t>
      </w:r>
    </w:p>
    <w:p w:rsidR="00705290" w:rsidRPr="005A2E5D" w:rsidRDefault="00705290" w:rsidP="005A2E5D">
      <w:pPr>
        <w:spacing w:after="0" w:line="240" w:lineRule="auto"/>
        <w:jc w:val="center"/>
        <w:rPr>
          <w:rFonts w:ascii="Times New Roman" w:hAnsi="Times New Roman" w:cs="Times New Roman"/>
          <w:b/>
        </w:rPr>
      </w:pPr>
    </w:p>
    <w:p w:rsidR="00C41187" w:rsidRPr="005A2E5D" w:rsidRDefault="00C41187" w:rsidP="005A2E5D">
      <w:pPr>
        <w:pStyle w:val="Listaszerbekezds"/>
        <w:numPr>
          <w:ilvl w:val="0"/>
          <w:numId w:val="75"/>
        </w:numPr>
        <w:spacing w:after="0" w:line="240" w:lineRule="auto"/>
        <w:contextualSpacing w:val="0"/>
        <w:jc w:val="center"/>
        <w:rPr>
          <w:rFonts w:ascii="Times New Roman" w:hAnsi="Times New Roman" w:cs="Times New Roman"/>
          <w:b/>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lakásba fogadás feltételei</w:t>
      </w:r>
    </w:p>
    <w:p w:rsidR="00F225FA" w:rsidRPr="005A2E5D" w:rsidRDefault="00F225FA" w:rsidP="005A2E5D">
      <w:pPr>
        <w:pStyle w:val="Listaszerbekezds"/>
        <w:spacing w:after="0" w:line="240" w:lineRule="auto"/>
        <w:ind w:left="0"/>
        <w:contextualSpacing w:val="0"/>
        <w:rPr>
          <w:rFonts w:ascii="Times New Roman" w:hAnsi="Times New Roman" w:cs="Times New Roman"/>
        </w:rPr>
      </w:pPr>
    </w:p>
    <w:p w:rsidR="00705290" w:rsidRPr="005A2E5D" w:rsidRDefault="00BF6A64"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bérlő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21.§ (2) bekezdésében foglalt személyeket a bérbeadó írásbeli hozzájárulása nélkül is befogadhatja. </w:t>
      </w:r>
    </w:p>
    <w:p w:rsidR="00BF6A64" w:rsidRPr="005A2E5D" w:rsidRDefault="00BF6A64"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Az (1) bekezdésben foglaltakon túl a bérlő a lakásba a bérbeadó előzetes írásbeli hozzájárulása alapján kizárólag</w:t>
      </w:r>
      <w:r w:rsidR="003F08D9" w:rsidRPr="005A2E5D">
        <w:rPr>
          <w:rFonts w:ascii="Times New Roman" w:hAnsi="Times New Roman" w:cs="Times New Roman"/>
        </w:rPr>
        <w:t xml:space="preserve"> közeli hozzátartozóját, valamint tartási szerződés szerinti eltartót fogadhatja be. </w:t>
      </w:r>
    </w:p>
    <w:p w:rsidR="003F08D9" w:rsidRPr="005A2E5D" w:rsidRDefault="003F08D9"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Bérbe adó, a (2) bekezdésben foglalt esetben a bérlő, valamint a befogadandó személy egészségügyi, szociális körülményeinek mérlegelése alapján járulhat hozzá a befogadáshoz, abban az esetben, ha a bérlő, vagy befogadandó személy egészségi állapota miatt önmagát ellátni nem képes. </w:t>
      </w:r>
    </w:p>
    <w:p w:rsidR="003F08D9" w:rsidRPr="005A2E5D" w:rsidRDefault="003F08D9"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A befogadás</w:t>
      </w:r>
      <w:r w:rsidR="008A57A5" w:rsidRPr="005A2E5D">
        <w:rPr>
          <w:rFonts w:ascii="Times New Roman" w:hAnsi="Times New Roman" w:cs="Times New Roman"/>
        </w:rPr>
        <w:t>hoz való hozzájárulás</w:t>
      </w:r>
      <w:r w:rsidRPr="005A2E5D">
        <w:rPr>
          <w:rFonts w:ascii="Times New Roman" w:hAnsi="Times New Roman" w:cs="Times New Roman"/>
        </w:rPr>
        <w:t>t a befogadandó személy beköltözése előtt a bérbeadótól írásban kell kérni. A hozzájárulási kérelmet a bérlő és befogadandó személy együttes</w:t>
      </w:r>
      <w:r w:rsidR="00F225FA" w:rsidRPr="005A2E5D">
        <w:rPr>
          <w:rFonts w:ascii="Times New Roman" w:hAnsi="Times New Roman" w:cs="Times New Roman"/>
        </w:rPr>
        <w:t xml:space="preserve">en nyújtja be bérbeadó felé. </w:t>
      </w:r>
    </w:p>
    <w:p w:rsidR="00F225FA" w:rsidRPr="005A2E5D" w:rsidRDefault="00F225FA"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A kérelemben meg kell jelölni a befogadás indokát, a hozzátartozói kapcsolatot, a befogadandó személy természetes személyazonosító adatait, valamint eddigi lakcímét.</w:t>
      </w:r>
    </w:p>
    <w:p w:rsidR="00F225FA" w:rsidRPr="005A2E5D" w:rsidRDefault="00F225FA"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lastRenderedPageBreak/>
        <w:t xml:space="preserve">Befogadandó személy közjegyző előtt köteles nyilatkozni arról, hogy a bérlő lakásbérleti jogviszonyának bármely okból való megszűnése esetén a lakást 30 napon belül elhagyja és elhelyezési igényt bérbeadó felé nem támaszt. A nyilatkozat a kérelem mellékletét képezi. </w:t>
      </w:r>
    </w:p>
    <w:p w:rsidR="00F225FA" w:rsidRPr="005A2E5D" w:rsidRDefault="00F225FA"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Nem adható hozzájárulás abban az esetben, ha a bérlő, vagy befogadandó személy a (3) bekezdésben foglaltak alapján a befogadást életszerűen indokolni nem tudja, vagy az indok nem valós, továbbá ha befogadandó személy eddigi életviteléből, magatartásából nyilvánvaló, hogy a lakóközösséget zavarná. </w:t>
      </w:r>
    </w:p>
    <w:p w:rsidR="00F225FA" w:rsidRPr="005A2E5D" w:rsidRDefault="00F225FA" w:rsidP="005A2E5D">
      <w:pPr>
        <w:pStyle w:val="Listaszerbekezds"/>
        <w:numPr>
          <w:ilvl w:val="0"/>
          <w:numId w:val="28"/>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Bérbeadó a (7) bekezdésben foglaltak ellenőrzésére más intézményektől adatokat, tájékoztatást illetőleg környezettanulmányt kérhet </w:t>
      </w:r>
      <w:r w:rsidR="00735D45" w:rsidRPr="005A2E5D">
        <w:rPr>
          <w:rFonts w:ascii="Times New Roman" w:hAnsi="Times New Roman" w:cs="Times New Roman"/>
        </w:rPr>
        <w:t xml:space="preserve">különösen: rendőrségtől, szociális és egészségügyi intézményektől. </w:t>
      </w:r>
    </w:p>
    <w:p w:rsidR="00B84D7C" w:rsidRPr="005A2E5D" w:rsidRDefault="00B84D7C" w:rsidP="005A2E5D">
      <w:pPr>
        <w:pStyle w:val="Listaszerbekezds"/>
        <w:spacing w:after="0" w:line="240" w:lineRule="auto"/>
        <w:ind w:left="0"/>
        <w:contextualSpacing w:val="0"/>
        <w:jc w:val="both"/>
        <w:rPr>
          <w:rFonts w:ascii="Times New Roman" w:hAnsi="Times New Roman" w:cs="Times New Roman"/>
        </w:rPr>
      </w:pPr>
    </w:p>
    <w:p w:rsidR="00705290" w:rsidRPr="005A2E5D" w:rsidRDefault="00705290" w:rsidP="005A2E5D">
      <w:pPr>
        <w:pStyle w:val="Listaszerbekezds"/>
        <w:numPr>
          <w:ilvl w:val="0"/>
          <w:numId w:val="75"/>
        </w:numPr>
        <w:spacing w:after="0" w:line="240" w:lineRule="auto"/>
        <w:contextualSpacing w:val="0"/>
        <w:jc w:val="center"/>
        <w:rPr>
          <w:rFonts w:ascii="Times New Roman" w:hAnsi="Times New Roman" w:cs="Times New Roman"/>
          <w:b/>
        </w:rPr>
      </w:pPr>
    </w:p>
    <w:p w:rsidR="00705290" w:rsidRPr="005A2E5D" w:rsidRDefault="0070529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Az albérlet</w:t>
      </w:r>
    </w:p>
    <w:p w:rsidR="00100332" w:rsidRPr="005A2E5D" w:rsidRDefault="00100332" w:rsidP="005A2E5D">
      <w:pPr>
        <w:pStyle w:val="Listaszerbekezds"/>
        <w:spacing w:after="0" w:line="240" w:lineRule="auto"/>
        <w:ind w:left="0"/>
        <w:contextualSpacing w:val="0"/>
        <w:rPr>
          <w:rFonts w:ascii="Times New Roman" w:hAnsi="Times New Roman" w:cs="Times New Roman"/>
        </w:rPr>
      </w:pPr>
    </w:p>
    <w:p w:rsidR="008A57A5" w:rsidRPr="005A2E5D" w:rsidRDefault="008A57A5"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Bérbeadó albérleti jogviszony létrehozásához csak abban az esetben járulhat hozzá, ha azt nappali oktatási rendszerben részt vevő tanuló diákkal kötik.</w:t>
      </w:r>
    </w:p>
    <w:p w:rsidR="008A57A5" w:rsidRPr="005A2E5D" w:rsidRDefault="008A57A5"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A bérbe adó hozzájárulásában ki kell zárni az elhelyezési kötelezettséget.</w:t>
      </w:r>
    </w:p>
    <w:p w:rsidR="008A57A5" w:rsidRPr="005A2E5D" w:rsidRDefault="008A57A5"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A lakást a bérlő albérletbe, csak az (1) bekezdésben foglalt indok alapján a bérbeadó előzetes írásbeli hozzájárulásával és csak a szobák 50%-nak mértékéig adhatja</w:t>
      </w:r>
    </w:p>
    <w:p w:rsidR="00100332" w:rsidRPr="005A2E5D" w:rsidRDefault="00100332"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A hozzájárulást az albérletet igénylő személy beköltözése előtt a bérbeadótól írásban kell kérni. A hozzájárulási kérelmet a bérlő és albérletet igénylő személy együttesen nyújtja be bérbeadó felé. </w:t>
      </w:r>
    </w:p>
    <w:p w:rsidR="00100332" w:rsidRPr="005A2E5D" w:rsidRDefault="00100332"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A kérelemben meg kell jelölni az albérletet igénylő személy természetes személyazonosító adatait, valamint eddigi lakcímét.</w:t>
      </w:r>
    </w:p>
    <w:p w:rsidR="008A57A5" w:rsidRPr="005A2E5D" w:rsidRDefault="00100332"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Az albérletet igénylő személy közjegyző előtt köteles nyilatkozni arról, hogy a bérlő lakásbérleti jogviszonyának bármely okból való megszűnése esetén a lakást 30 napon belül elhagyja és elhelyezési igényt bérbeadó felé nem támaszt. A nyilatkozat a kérelem mellékletét képezi.</w:t>
      </w:r>
    </w:p>
    <w:p w:rsidR="00100332" w:rsidRPr="005A2E5D" w:rsidRDefault="00100332"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Nem adható hozzájárulás abban az esetben, ha albérletet igénylő személy eddigi életviteléből, magatartásából nyilvánvaló, hogy a lakóközösséget zavarná.</w:t>
      </w:r>
    </w:p>
    <w:p w:rsidR="00705290" w:rsidRPr="005A2E5D" w:rsidRDefault="00100332" w:rsidP="009C52AC">
      <w:pPr>
        <w:pStyle w:val="Listaszerbekezds"/>
        <w:numPr>
          <w:ilvl w:val="0"/>
          <w:numId w:val="29"/>
        </w:numPr>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Bérbeadó a (7) bekezdésben foglaltak ellenőrzésére más intézményektől adatokat, tájékoztatást illetőleg környezettanulmányt kérhet különösen: rendőrségtől, szociális és egészségügyi intézményektől.</w:t>
      </w:r>
    </w:p>
    <w:p w:rsidR="009907A1" w:rsidRPr="005A2E5D" w:rsidRDefault="009907A1" w:rsidP="005A2E5D">
      <w:pPr>
        <w:pStyle w:val="Listaszerbekezds"/>
        <w:spacing w:after="0" w:line="240" w:lineRule="auto"/>
        <w:ind w:left="0"/>
        <w:contextualSpacing w:val="0"/>
        <w:rPr>
          <w:rFonts w:ascii="Times New Roman" w:hAnsi="Times New Roman" w:cs="Times New Roman"/>
        </w:rPr>
      </w:pPr>
    </w:p>
    <w:p w:rsidR="0004461D" w:rsidRPr="005A2E5D" w:rsidRDefault="0004461D" w:rsidP="005A2E5D">
      <w:pPr>
        <w:pStyle w:val="Listaszerbekezds"/>
        <w:spacing w:after="0" w:line="240" w:lineRule="auto"/>
        <w:ind w:left="0"/>
        <w:contextualSpacing w:val="0"/>
        <w:rPr>
          <w:rFonts w:ascii="Times New Roman" w:hAnsi="Times New Roman" w:cs="Times New Roman"/>
        </w:rPr>
      </w:pPr>
    </w:p>
    <w:p w:rsidR="00DD0710" w:rsidRPr="005A2E5D" w:rsidRDefault="00DD0710" w:rsidP="005A2E5D">
      <w:pPr>
        <w:pStyle w:val="Listaszerbekezds"/>
        <w:numPr>
          <w:ilvl w:val="0"/>
          <w:numId w:val="75"/>
        </w:numPr>
        <w:spacing w:after="0" w:line="240" w:lineRule="auto"/>
        <w:contextualSpacing w:val="0"/>
        <w:jc w:val="center"/>
        <w:rPr>
          <w:rFonts w:ascii="Times New Roman" w:hAnsi="Times New Roman" w:cs="Times New Roman"/>
          <w:b/>
        </w:rPr>
      </w:pPr>
    </w:p>
    <w:p w:rsidR="00BC4127" w:rsidRPr="005A2E5D" w:rsidRDefault="00693087"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Jogokra és kötelezettségekre vonatkozó </w:t>
      </w:r>
      <w:r w:rsidR="00E11190" w:rsidRPr="005A2E5D">
        <w:rPr>
          <w:rFonts w:ascii="Times New Roman" w:hAnsi="Times New Roman" w:cs="Times New Roman"/>
          <w:b/>
        </w:rPr>
        <w:t>egyéb</w:t>
      </w:r>
      <w:r w:rsidRPr="005A2E5D">
        <w:rPr>
          <w:rFonts w:ascii="Times New Roman" w:hAnsi="Times New Roman" w:cs="Times New Roman"/>
          <w:b/>
        </w:rPr>
        <w:t xml:space="preserve"> szabályok</w:t>
      </w:r>
    </w:p>
    <w:p w:rsidR="005D0712" w:rsidRPr="005A2E5D" w:rsidRDefault="005D0712" w:rsidP="005A2E5D">
      <w:pPr>
        <w:pStyle w:val="Listaszerbekezds"/>
        <w:spacing w:after="0" w:line="240" w:lineRule="auto"/>
        <w:ind w:left="0"/>
        <w:contextualSpacing w:val="0"/>
        <w:rPr>
          <w:rFonts w:ascii="Times New Roman" w:hAnsi="Times New Roman" w:cs="Times New Roman"/>
        </w:rPr>
      </w:pPr>
    </w:p>
    <w:p w:rsidR="00BC4127" w:rsidRPr="005A2E5D" w:rsidRDefault="005D0712" w:rsidP="009C52AC">
      <w:pPr>
        <w:pStyle w:val="Listaszerbekezds"/>
        <w:numPr>
          <w:ilvl w:val="0"/>
          <w:numId w:val="7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Új bérleti </w:t>
      </w:r>
      <w:proofErr w:type="gramStart"/>
      <w:r w:rsidRPr="005A2E5D">
        <w:rPr>
          <w:rFonts w:ascii="Times New Roman" w:hAnsi="Times New Roman" w:cs="Times New Roman"/>
        </w:rPr>
        <w:t>szerződés  esetén</w:t>
      </w:r>
      <w:proofErr w:type="gramEnd"/>
      <w:r w:rsidRPr="005A2E5D">
        <w:rPr>
          <w:rFonts w:ascii="Times New Roman" w:hAnsi="Times New Roman" w:cs="Times New Roman"/>
        </w:rPr>
        <w:t xml:space="preserve"> a szerződés megkötését követő </w:t>
      </w:r>
      <w:r w:rsidR="00DE7028" w:rsidRPr="005A2E5D">
        <w:rPr>
          <w:rFonts w:ascii="Times New Roman" w:hAnsi="Times New Roman" w:cs="Times New Roman"/>
        </w:rPr>
        <w:t>30</w:t>
      </w:r>
      <w:r w:rsidRPr="005A2E5D">
        <w:rPr>
          <w:rFonts w:ascii="Times New Roman" w:hAnsi="Times New Roman" w:cs="Times New Roman"/>
        </w:rPr>
        <w:t xml:space="preserve"> napon belül a bérlő köteles a közüzemi mérőórákat saját nevére átíratni. Az átíratás költségei a bérlőt terhelik. </w:t>
      </w:r>
    </w:p>
    <w:p w:rsidR="00DD0710" w:rsidRPr="005A2E5D" w:rsidRDefault="008A57A5" w:rsidP="009C52AC">
      <w:pPr>
        <w:pStyle w:val="Listaszerbekezds"/>
        <w:numPr>
          <w:ilvl w:val="0"/>
          <w:numId w:val="7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Ezen alcímben </w:t>
      </w:r>
      <w:r w:rsidR="00DD0710" w:rsidRPr="005A2E5D">
        <w:rPr>
          <w:rFonts w:ascii="Times New Roman" w:hAnsi="Times New Roman" w:cs="Times New Roman"/>
        </w:rPr>
        <w:t xml:space="preserve">nem szabályozott kérdésekre az </w:t>
      </w:r>
      <w:proofErr w:type="spellStart"/>
      <w:r w:rsidR="00DD0710" w:rsidRPr="005A2E5D">
        <w:rPr>
          <w:rFonts w:ascii="Times New Roman" w:hAnsi="Times New Roman" w:cs="Times New Roman"/>
        </w:rPr>
        <w:t>Ltv</w:t>
      </w:r>
      <w:proofErr w:type="spellEnd"/>
      <w:r w:rsidR="00DD0710" w:rsidRPr="005A2E5D">
        <w:rPr>
          <w:rFonts w:ascii="Times New Roman" w:hAnsi="Times New Roman" w:cs="Times New Roman"/>
        </w:rPr>
        <w:t xml:space="preserve">. II. fejezetében foglaltakat kell alkalmazni. </w:t>
      </w:r>
    </w:p>
    <w:p w:rsidR="00DD0710" w:rsidRPr="005A2E5D" w:rsidRDefault="00DD0710" w:rsidP="005A2E5D">
      <w:pPr>
        <w:pStyle w:val="Listaszerbekezds"/>
        <w:spacing w:after="0" w:line="240" w:lineRule="auto"/>
        <w:ind w:left="0"/>
        <w:contextualSpacing w:val="0"/>
        <w:rPr>
          <w:rFonts w:ascii="Times New Roman" w:hAnsi="Times New Roman" w:cs="Times New Roman"/>
        </w:rPr>
      </w:pPr>
    </w:p>
    <w:p w:rsidR="00DB709F" w:rsidRPr="005A2E5D" w:rsidRDefault="0069590D"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3</w:t>
      </w:r>
      <w:r w:rsidR="00DB709F" w:rsidRPr="005A2E5D">
        <w:rPr>
          <w:rFonts w:ascii="Times New Roman" w:hAnsi="Times New Roman" w:cs="Times New Roman"/>
        </w:rPr>
        <w:t>. A BÉRLETI JOGVISZONY MEGSZŰNÉSE</w:t>
      </w:r>
    </w:p>
    <w:p w:rsidR="00DB709F" w:rsidRPr="005A2E5D" w:rsidRDefault="00DB709F" w:rsidP="005A2E5D">
      <w:pPr>
        <w:pStyle w:val="Listaszerbekezds"/>
        <w:spacing w:after="0" w:line="240" w:lineRule="auto"/>
        <w:ind w:left="0"/>
        <w:contextualSpacing w:val="0"/>
        <w:rPr>
          <w:rFonts w:ascii="Times New Roman" w:hAnsi="Times New Roman" w:cs="Times New Roman"/>
        </w:rPr>
      </w:pPr>
    </w:p>
    <w:p w:rsidR="00D330FF" w:rsidRPr="005A2E5D" w:rsidRDefault="00D330FF" w:rsidP="005A2E5D">
      <w:pPr>
        <w:pStyle w:val="Listaszerbekezds"/>
        <w:numPr>
          <w:ilvl w:val="0"/>
          <w:numId w:val="75"/>
        </w:numPr>
        <w:spacing w:after="0" w:line="240" w:lineRule="auto"/>
        <w:contextualSpacing w:val="0"/>
        <w:jc w:val="center"/>
        <w:rPr>
          <w:rFonts w:ascii="Times New Roman" w:hAnsi="Times New Roman" w:cs="Times New Roman"/>
          <w:b/>
        </w:rPr>
      </w:pPr>
    </w:p>
    <w:p w:rsidR="0029287C" w:rsidRPr="005A2E5D" w:rsidRDefault="0029287C"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bérleti jogviszony megszűnésének esetei</w:t>
      </w:r>
    </w:p>
    <w:p w:rsidR="0029287C" w:rsidRPr="005A2E5D" w:rsidRDefault="0029287C" w:rsidP="005A2E5D">
      <w:pPr>
        <w:pStyle w:val="Listaszerbekezds"/>
        <w:spacing w:after="0" w:line="240" w:lineRule="auto"/>
        <w:ind w:left="0"/>
        <w:contextualSpacing w:val="0"/>
        <w:rPr>
          <w:rFonts w:ascii="Times New Roman" w:hAnsi="Times New Roman" w:cs="Times New Roman"/>
        </w:rPr>
      </w:pPr>
    </w:p>
    <w:p w:rsidR="00DB709F" w:rsidRPr="005A2E5D" w:rsidRDefault="0029287C" w:rsidP="009C52AC">
      <w:pPr>
        <w:pStyle w:val="Listaszerbekezds"/>
        <w:numPr>
          <w:ilvl w:val="0"/>
          <w:numId w:val="3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bérleti jogviszony megszűnésére </w:t>
      </w:r>
      <w:proofErr w:type="spellStart"/>
      <w:r w:rsidR="00DD0710" w:rsidRPr="005A2E5D">
        <w:rPr>
          <w:rFonts w:ascii="Times New Roman" w:hAnsi="Times New Roman" w:cs="Times New Roman"/>
        </w:rPr>
        <w:t>Ltv</w:t>
      </w:r>
      <w:proofErr w:type="spellEnd"/>
      <w:r w:rsidR="00DD0710" w:rsidRPr="005A2E5D">
        <w:rPr>
          <w:rFonts w:ascii="Times New Roman" w:hAnsi="Times New Roman" w:cs="Times New Roman"/>
        </w:rPr>
        <w:t xml:space="preserve">. 23.§. </w:t>
      </w:r>
      <w:r w:rsidRPr="005A2E5D">
        <w:rPr>
          <w:rFonts w:ascii="Times New Roman" w:hAnsi="Times New Roman" w:cs="Times New Roman"/>
        </w:rPr>
        <w:t>rendelkezéseit</w:t>
      </w:r>
      <w:r w:rsidR="00DD0710" w:rsidRPr="005A2E5D">
        <w:rPr>
          <w:rFonts w:ascii="Times New Roman" w:hAnsi="Times New Roman" w:cs="Times New Roman"/>
        </w:rPr>
        <w:t xml:space="preserve"> kell alkalmazni</w:t>
      </w:r>
      <w:r w:rsidRPr="005A2E5D">
        <w:rPr>
          <w:rFonts w:ascii="Times New Roman" w:hAnsi="Times New Roman" w:cs="Times New Roman"/>
        </w:rPr>
        <w:t>.</w:t>
      </w:r>
    </w:p>
    <w:p w:rsidR="0029287C" w:rsidRPr="005A2E5D" w:rsidRDefault="0029287C" w:rsidP="009C52AC">
      <w:pPr>
        <w:pStyle w:val="Listaszerbekezds"/>
        <w:numPr>
          <w:ilvl w:val="0"/>
          <w:numId w:val="30"/>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bérleti szerződést bérbeadó a Ptk. 6:336.§-</w:t>
      </w:r>
      <w:proofErr w:type="spellStart"/>
      <w:r w:rsidRPr="005A2E5D">
        <w:rPr>
          <w:rFonts w:ascii="Times New Roman" w:hAnsi="Times New Roman" w:cs="Times New Roman"/>
        </w:rPr>
        <w:t>ban</w:t>
      </w:r>
      <w:proofErr w:type="spellEnd"/>
      <w:r w:rsidRPr="005A2E5D">
        <w:rPr>
          <w:rFonts w:ascii="Times New Roman" w:hAnsi="Times New Roman" w:cs="Times New Roman"/>
        </w:rPr>
        <w:t>, valamint 6:342.§-</w:t>
      </w:r>
      <w:r w:rsidR="00322298" w:rsidRPr="005A2E5D">
        <w:rPr>
          <w:rFonts w:ascii="Times New Roman" w:hAnsi="Times New Roman" w:cs="Times New Roman"/>
        </w:rPr>
        <w:t>348.§-</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esetekben az </w:t>
      </w:r>
      <w:proofErr w:type="spellStart"/>
      <w:r w:rsidRPr="005A2E5D">
        <w:rPr>
          <w:rFonts w:ascii="Times New Roman" w:hAnsi="Times New Roman" w:cs="Times New Roman"/>
        </w:rPr>
        <w:t>Ltv</w:t>
      </w:r>
      <w:proofErr w:type="spellEnd"/>
      <w:r w:rsidRPr="005A2E5D">
        <w:rPr>
          <w:rFonts w:ascii="Times New Roman" w:hAnsi="Times New Roman" w:cs="Times New Roman"/>
        </w:rPr>
        <w:t>. 24.§-</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módon mondhatja fel. </w:t>
      </w:r>
    </w:p>
    <w:p w:rsidR="009A0DD0" w:rsidRPr="005A2E5D" w:rsidRDefault="009A0DD0" w:rsidP="009C52AC">
      <w:pPr>
        <w:pStyle w:val="Listaszerbekezds"/>
        <w:numPr>
          <w:ilvl w:val="0"/>
          <w:numId w:val="3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Ezen rendelet III. Fejezetében szabályozott szociális bérlakások tekintetében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26.§ (1) bekezdésében foglalt rendes felmondási jogot a bérbeadó csak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26.§ (7) bekezdésében foglalt célból gyakorolhatja a </w:t>
      </w:r>
      <w:r w:rsidR="00992F1B" w:rsidRPr="005A2E5D">
        <w:rPr>
          <w:rFonts w:ascii="Times New Roman" w:hAnsi="Times New Roman" w:cs="Times New Roman"/>
        </w:rPr>
        <w:t>3</w:t>
      </w:r>
      <w:r w:rsidR="0071288A" w:rsidRPr="005A2E5D">
        <w:rPr>
          <w:rFonts w:ascii="Times New Roman" w:hAnsi="Times New Roman" w:cs="Times New Roman"/>
        </w:rPr>
        <w:t>2</w:t>
      </w:r>
      <w:r w:rsidR="00992F1B" w:rsidRPr="005A2E5D">
        <w:rPr>
          <w:rFonts w:ascii="Times New Roman" w:hAnsi="Times New Roman" w:cs="Times New Roman"/>
        </w:rPr>
        <w:t>.</w:t>
      </w:r>
      <w:r w:rsidRPr="005A2E5D">
        <w:rPr>
          <w:rFonts w:ascii="Times New Roman" w:hAnsi="Times New Roman" w:cs="Times New Roman"/>
        </w:rPr>
        <w:t xml:space="preserve"> §-</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jogkövetkezményekkel.</w:t>
      </w:r>
    </w:p>
    <w:p w:rsidR="00DD0710" w:rsidRDefault="00DD0710" w:rsidP="005A2E5D">
      <w:pPr>
        <w:pStyle w:val="Listaszerbekezds"/>
        <w:spacing w:after="0" w:line="240" w:lineRule="auto"/>
        <w:ind w:left="0"/>
        <w:contextualSpacing w:val="0"/>
        <w:rPr>
          <w:rFonts w:ascii="Times New Roman" w:hAnsi="Times New Roman" w:cs="Times New Roman"/>
        </w:rPr>
      </w:pPr>
    </w:p>
    <w:p w:rsidR="009C52AC" w:rsidRDefault="009C52AC" w:rsidP="005A2E5D">
      <w:pPr>
        <w:pStyle w:val="Listaszerbekezds"/>
        <w:spacing w:after="0" w:line="240" w:lineRule="auto"/>
        <w:ind w:left="0"/>
        <w:contextualSpacing w:val="0"/>
        <w:rPr>
          <w:rFonts w:ascii="Times New Roman" w:hAnsi="Times New Roman" w:cs="Times New Roman"/>
        </w:rPr>
      </w:pPr>
    </w:p>
    <w:p w:rsidR="009C52AC" w:rsidRDefault="009C52AC" w:rsidP="005A2E5D">
      <w:pPr>
        <w:pStyle w:val="Listaszerbekezds"/>
        <w:spacing w:after="0" w:line="240" w:lineRule="auto"/>
        <w:ind w:left="0"/>
        <w:contextualSpacing w:val="0"/>
        <w:rPr>
          <w:rFonts w:ascii="Times New Roman" w:hAnsi="Times New Roman" w:cs="Times New Roman"/>
        </w:rPr>
      </w:pPr>
    </w:p>
    <w:p w:rsidR="009C52AC" w:rsidRDefault="009C52AC" w:rsidP="005A2E5D">
      <w:pPr>
        <w:pStyle w:val="Listaszerbekezds"/>
        <w:spacing w:after="0" w:line="240" w:lineRule="auto"/>
        <w:ind w:left="0"/>
        <w:contextualSpacing w:val="0"/>
        <w:rPr>
          <w:rFonts w:ascii="Times New Roman" w:hAnsi="Times New Roman" w:cs="Times New Roman"/>
        </w:rPr>
      </w:pPr>
    </w:p>
    <w:p w:rsidR="009C52AC" w:rsidRPr="005A2E5D" w:rsidRDefault="009C52AC" w:rsidP="005A2E5D">
      <w:pPr>
        <w:pStyle w:val="Listaszerbekezds"/>
        <w:spacing w:after="0" w:line="240" w:lineRule="auto"/>
        <w:ind w:left="0"/>
        <w:contextualSpacing w:val="0"/>
        <w:rPr>
          <w:rFonts w:ascii="Times New Roman" w:hAnsi="Times New Roman" w:cs="Times New Roman"/>
        </w:rPr>
      </w:pPr>
    </w:p>
    <w:p w:rsidR="00DB709F" w:rsidRPr="005A2E5D" w:rsidRDefault="00DB709F" w:rsidP="005A2E5D">
      <w:pPr>
        <w:pStyle w:val="Listaszerbekezds"/>
        <w:numPr>
          <w:ilvl w:val="0"/>
          <w:numId w:val="75"/>
        </w:numPr>
        <w:spacing w:after="0" w:line="240" w:lineRule="auto"/>
        <w:contextualSpacing w:val="0"/>
        <w:jc w:val="center"/>
        <w:rPr>
          <w:rFonts w:ascii="Times New Roman" w:hAnsi="Times New Roman" w:cs="Times New Roman"/>
          <w:b/>
        </w:rPr>
      </w:pPr>
    </w:p>
    <w:p w:rsidR="00DB709F" w:rsidRPr="005A2E5D" w:rsidRDefault="00DB709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Cserelakás</w:t>
      </w:r>
      <w:r w:rsidR="009A0DD0" w:rsidRPr="005A2E5D">
        <w:rPr>
          <w:rFonts w:ascii="Times New Roman" w:hAnsi="Times New Roman" w:cs="Times New Roman"/>
          <w:b/>
        </w:rPr>
        <w:t xml:space="preserve"> vagy pénzbeli térítés</w:t>
      </w:r>
      <w:r w:rsidRPr="005A2E5D">
        <w:rPr>
          <w:rFonts w:ascii="Times New Roman" w:hAnsi="Times New Roman" w:cs="Times New Roman"/>
          <w:b/>
        </w:rPr>
        <w:t xml:space="preserve"> biztosítása</w:t>
      </w:r>
    </w:p>
    <w:p w:rsidR="00693087" w:rsidRPr="005A2E5D" w:rsidRDefault="00693087" w:rsidP="005A2E5D">
      <w:pPr>
        <w:pStyle w:val="Listaszerbekezds"/>
        <w:spacing w:after="0" w:line="240" w:lineRule="auto"/>
        <w:ind w:left="0"/>
        <w:contextualSpacing w:val="0"/>
        <w:rPr>
          <w:rFonts w:ascii="Times New Roman" w:hAnsi="Times New Roman" w:cs="Times New Roman"/>
        </w:rPr>
      </w:pPr>
    </w:p>
    <w:p w:rsidR="00DB709F" w:rsidRPr="005A2E5D" w:rsidRDefault="009A0DD0" w:rsidP="005A2E5D">
      <w:pPr>
        <w:pStyle w:val="Listaszerbekezds"/>
        <w:numPr>
          <w:ilvl w:val="0"/>
          <w:numId w:val="3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C6460A" w:rsidRPr="005A2E5D">
        <w:rPr>
          <w:rFonts w:ascii="Times New Roman" w:hAnsi="Times New Roman" w:cs="Times New Roman"/>
        </w:rPr>
        <w:t>29</w:t>
      </w:r>
      <w:r w:rsidR="00992F1B" w:rsidRPr="005A2E5D">
        <w:rPr>
          <w:rFonts w:ascii="Times New Roman" w:hAnsi="Times New Roman" w:cs="Times New Roman"/>
        </w:rPr>
        <w:t>.</w:t>
      </w:r>
      <w:r w:rsidRPr="005A2E5D">
        <w:rPr>
          <w:rFonts w:ascii="Times New Roman" w:hAnsi="Times New Roman" w:cs="Times New Roman"/>
        </w:rPr>
        <w:t>§ (3) bekezdésében foglalt es</w:t>
      </w:r>
      <w:r w:rsidR="00992F1B" w:rsidRPr="005A2E5D">
        <w:rPr>
          <w:rFonts w:ascii="Times New Roman" w:hAnsi="Times New Roman" w:cs="Times New Roman"/>
        </w:rPr>
        <w:t>e</w:t>
      </w:r>
      <w:r w:rsidRPr="005A2E5D">
        <w:rPr>
          <w:rFonts w:ascii="Times New Roman" w:hAnsi="Times New Roman" w:cs="Times New Roman"/>
        </w:rPr>
        <w:t xml:space="preserve">tben </w:t>
      </w:r>
      <w:r w:rsidR="004A252C" w:rsidRPr="005A2E5D">
        <w:rPr>
          <w:rFonts w:ascii="Times New Roman" w:hAnsi="Times New Roman" w:cs="Times New Roman"/>
        </w:rPr>
        <w:t>a bérbeadó a</w:t>
      </w:r>
      <w:r w:rsidR="00BE449E" w:rsidRPr="005A2E5D">
        <w:rPr>
          <w:rFonts w:ascii="Times New Roman" w:hAnsi="Times New Roman" w:cs="Times New Roman"/>
        </w:rPr>
        <w:t xml:space="preserve"> Szociális</w:t>
      </w:r>
      <w:r w:rsidR="004A252C" w:rsidRPr="005A2E5D">
        <w:rPr>
          <w:rFonts w:ascii="Times New Roman" w:hAnsi="Times New Roman" w:cs="Times New Roman"/>
        </w:rPr>
        <w:t xml:space="preserve"> Bizottság által felkínált cserelakást ajánl fel bérlő részére. </w:t>
      </w:r>
    </w:p>
    <w:p w:rsidR="009A0DD0" w:rsidRPr="005A2E5D" w:rsidRDefault="004A252C" w:rsidP="005A2E5D">
      <w:pPr>
        <w:pStyle w:val="Listaszerbekezds"/>
        <w:numPr>
          <w:ilvl w:val="0"/>
          <w:numId w:val="3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Bérbeadó a bérlővel megállapodhat abban, hogy az (1) bekezdésben felajánlott cserelakás helyett részére pénzbeli térítést fizet, abban az esetben, a lakást a bérlő rendeltetésszerű használatra alkalmas állapotban üresen a bérbeadó rendelkezésére bocsátja. </w:t>
      </w:r>
    </w:p>
    <w:p w:rsidR="004A252C" w:rsidRPr="005A2E5D" w:rsidRDefault="004A252C" w:rsidP="005A2E5D">
      <w:pPr>
        <w:pStyle w:val="Listaszerbekezds"/>
        <w:numPr>
          <w:ilvl w:val="0"/>
          <w:numId w:val="3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pénzbeli térítés összege a cserelakásra megállapított éves lakbér mértékének tízszerese. </w:t>
      </w:r>
    </w:p>
    <w:p w:rsidR="00CE588D" w:rsidRPr="005A2E5D" w:rsidRDefault="00CE588D" w:rsidP="005A2E5D">
      <w:pPr>
        <w:pStyle w:val="Listaszerbekezds"/>
        <w:numPr>
          <w:ilvl w:val="0"/>
          <w:numId w:val="31"/>
        </w:numPr>
        <w:spacing w:after="0" w:line="240" w:lineRule="auto"/>
        <w:contextualSpacing w:val="0"/>
        <w:jc w:val="both"/>
        <w:rPr>
          <w:rFonts w:ascii="Times New Roman" w:hAnsi="Times New Roman" w:cs="Times New Roman"/>
        </w:rPr>
      </w:pPr>
      <w:r w:rsidRPr="005A2E5D">
        <w:rPr>
          <w:rFonts w:ascii="Times New Roman" w:hAnsi="Times New Roman" w:cs="Times New Roman"/>
        </w:rPr>
        <w:t>Ezen §-</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foglaltak akkor is alkalmazandóak, amennyiben a bérlő és a bérbeadó közös megegyezéssel szünteti meg a bérleti jogviszonyt.</w:t>
      </w:r>
    </w:p>
    <w:p w:rsidR="00DD0710" w:rsidRPr="005A2E5D" w:rsidRDefault="00DD0710" w:rsidP="005A2E5D">
      <w:pPr>
        <w:pStyle w:val="Listaszerbekezds"/>
        <w:spacing w:after="0" w:line="240" w:lineRule="auto"/>
        <w:ind w:left="0"/>
        <w:contextualSpacing w:val="0"/>
        <w:rPr>
          <w:rFonts w:ascii="Times New Roman" w:hAnsi="Times New Roman" w:cs="Times New Roman"/>
        </w:rPr>
      </w:pPr>
    </w:p>
    <w:p w:rsidR="00F00AD5" w:rsidRPr="005A2E5D" w:rsidRDefault="00F00AD5" w:rsidP="005A2E5D">
      <w:pPr>
        <w:pStyle w:val="Listaszerbekezds"/>
        <w:numPr>
          <w:ilvl w:val="0"/>
          <w:numId w:val="75"/>
        </w:numPr>
        <w:spacing w:after="0" w:line="240" w:lineRule="auto"/>
        <w:contextualSpacing w:val="0"/>
        <w:jc w:val="center"/>
        <w:rPr>
          <w:rFonts w:ascii="Times New Roman" w:hAnsi="Times New Roman" w:cs="Times New Roman"/>
          <w:b/>
        </w:rPr>
      </w:pPr>
    </w:p>
    <w:p w:rsidR="00F00AD5" w:rsidRPr="005A2E5D" w:rsidRDefault="00F00AD5"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lakásbérleti jogviszony folytatása</w:t>
      </w:r>
    </w:p>
    <w:p w:rsidR="00DD0710" w:rsidRPr="005A2E5D" w:rsidRDefault="00DD0710" w:rsidP="005A2E5D">
      <w:pPr>
        <w:pStyle w:val="Listaszerbekezds"/>
        <w:spacing w:after="0" w:line="240" w:lineRule="auto"/>
        <w:ind w:left="0"/>
        <w:contextualSpacing w:val="0"/>
        <w:rPr>
          <w:rFonts w:ascii="Times New Roman" w:hAnsi="Times New Roman" w:cs="Times New Roman"/>
        </w:rPr>
      </w:pPr>
    </w:p>
    <w:p w:rsidR="00911382" w:rsidRPr="005A2E5D" w:rsidRDefault="00911382" w:rsidP="009C52A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A bérlő halála esetén a lakásbérleti jogviszony folytatására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32.§ (2)-(7) bekezdésének rendelkezései az irányadóak. </w:t>
      </w:r>
    </w:p>
    <w:p w:rsidR="00911382" w:rsidRPr="005A2E5D" w:rsidRDefault="00911382" w:rsidP="005A2E5D">
      <w:pPr>
        <w:pStyle w:val="Listaszerbekezds"/>
        <w:spacing w:after="0" w:line="240" w:lineRule="auto"/>
        <w:ind w:left="0"/>
        <w:contextualSpacing w:val="0"/>
        <w:rPr>
          <w:rFonts w:ascii="Times New Roman" w:hAnsi="Times New Roman" w:cs="Times New Roman"/>
        </w:rPr>
      </w:pPr>
    </w:p>
    <w:p w:rsidR="00911382" w:rsidRPr="005A2E5D" w:rsidRDefault="00911382" w:rsidP="005A2E5D">
      <w:pPr>
        <w:pStyle w:val="Listaszerbekezds"/>
        <w:numPr>
          <w:ilvl w:val="0"/>
          <w:numId w:val="75"/>
        </w:numPr>
        <w:spacing w:after="0" w:line="240" w:lineRule="auto"/>
        <w:contextualSpacing w:val="0"/>
        <w:jc w:val="center"/>
        <w:rPr>
          <w:rFonts w:ascii="Times New Roman" w:hAnsi="Times New Roman" w:cs="Times New Roman"/>
          <w:b/>
        </w:rPr>
      </w:pPr>
    </w:p>
    <w:p w:rsidR="00911382" w:rsidRPr="005A2E5D" w:rsidRDefault="00911382"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Elhelyezési kötelezettség vállalása</w:t>
      </w:r>
    </w:p>
    <w:p w:rsidR="00BC4127" w:rsidRPr="005A2E5D" w:rsidRDefault="00BC4127" w:rsidP="005A2E5D">
      <w:pPr>
        <w:pStyle w:val="Listaszerbekezds"/>
        <w:spacing w:after="0" w:line="240" w:lineRule="auto"/>
        <w:ind w:left="0"/>
        <w:contextualSpacing w:val="0"/>
        <w:rPr>
          <w:rFonts w:ascii="Times New Roman" w:hAnsi="Times New Roman" w:cs="Times New Roman"/>
        </w:rPr>
      </w:pPr>
    </w:p>
    <w:p w:rsidR="00BC4127" w:rsidRPr="005A2E5D" w:rsidRDefault="00BC4127" w:rsidP="005A2E5D">
      <w:pPr>
        <w:pStyle w:val="Listaszerbekezds"/>
        <w:numPr>
          <w:ilvl w:val="0"/>
          <w:numId w:val="32"/>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lakásban a bérleti szerződés megszűnése esetén visszamaradó bérlő elhelyezésére a bérbe adó - újabb határozott időre szóló bérleti szerződés megkötésével - akkor vállalhat kötelezettséget, ha a szerződés megszűnésére a meghatározott időtartam lejárta miatt került sor és a bérlő a bérleti jogviszonyból eredő kötelezettségeit maradéktalanul teljesítette, valamint nem áll fenn vele szemben a </w:t>
      </w:r>
      <w:r w:rsidR="007A618C" w:rsidRPr="005A2E5D">
        <w:rPr>
          <w:rFonts w:ascii="Times New Roman" w:hAnsi="Times New Roman" w:cs="Times New Roman"/>
        </w:rPr>
        <w:t>10</w:t>
      </w:r>
      <w:r w:rsidR="004F4AB0" w:rsidRPr="005A2E5D">
        <w:rPr>
          <w:rFonts w:ascii="Times New Roman" w:hAnsi="Times New Roman" w:cs="Times New Roman"/>
        </w:rPr>
        <w:t>.</w:t>
      </w:r>
      <w:r w:rsidRPr="005A2E5D">
        <w:rPr>
          <w:rFonts w:ascii="Times New Roman" w:hAnsi="Times New Roman" w:cs="Times New Roman"/>
        </w:rPr>
        <w:t>§</w:t>
      </w:r>
      <w:r w:rsidR="004F4AB0" w:rsidRPr="005A2E5D">
        <w:rPr>
          <w:rFonts w:ascii="Times New Roman" w:hAnsi="Times New Roman" w:cs="Times New Roman"/>
        </w:rPr>
        <w:t xml:space="preserve"> (3) bekezdésében</w:t>
      </w:r>
      <w:r w:rsidRPr="005A2E5D">
        <w:rPr>
          <w:rFonts w:ascii="Times New Roman" w:hAnsi="Times New Roman" w:cs="Times New Roman"/>
        </w:rPr>
        <w:t xml:space="preserve"> vagy a </w:t>
      </w:r>
      <w:r w:rsidR="004F4AB0" w:rsidRPr="005A2E5D">
        <w:rPr>
          <w:rFonts w:ascii="Times New Roman" w:hAnsi="Times New Roman" w:cs="Times New Roman"/>
        </w:rPr>
        <w:t>1</w:t>
      </w:r>
      <w:r w:rsidR="009F6D22" w:rsidRPr="005A2E5D">
        <w:rPr>
          <w:rFonts w:ascii="Times New Roman" w:hAnsi="Times New Roman" w:cs="Times New Roman"/>
        </w:rPr>
        <w:t>6</w:t>
      </w:r>
      <w:r w:rsidR="004F4AB0" w:rsidRPr="005A2E5D">
        <w:rPr>
          <w:rFonts w:ascii="Times New Roman" w:hAnsi="Times New Roman" w:cs="Times New Roman"/>
        </w:rPr>
        <w:t>.</w:t>
      </w:r>
      <w:r w:rsidRPr="005A2E5D">
        <w:rPr>
          <w:rFonts w:ascii="Times New Roman" w:hAnsi="Times New Roman" w:cs="Times New Roman"/>
        </w:rPr>
        <w:t>§-</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kizáró ok. </w:t>
      </w:r>
    </w:p>
    <w:p w:rsidR="00BC4127" w:rsidRPr="005A2E5D" w:rsidRDefault="00BC4127" w:rsidP="005A2E5D">
      <w:pPr>
        <w:pStyle w:val="Listaszerbekezds"/>
        <w:numPr>
          <w:ilvl w:val="0"/>
          <w:numId w:val="32"/>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bérbe adó vállalhatja, hogy a bérlő kérelme alapján amennyiben a pályáztatási feltételek fennállnak az igényjogosultságnak megfelelő szobaszámú lakásra köt bérleti szerződést</w:t>
      </w:r>
    </w:p>
    <w:p w:rsidR="00BC4127" w:rsidRPr="005A2E5D" w:rsidRDefault="00BC4127" w:rsidP="005A2E5D">
      <w:pPr>
        <w:pStyle w:val="Listaszerbekezds"/>
        <w:spacing w:after="0" w:line="240" w:lineRule="auto"/>
        <w:ind w:left="0"/>
        <w:contextualSpacing w:val="0"/>
        <w:rPr>
          <w:rFonts w:ascii="Times New Roman" w:hAnsi="Times New Roman" w:cs="Times New Roman"/>
        </w:rPr>
      </w:pPr>
    </w:p>
    <w:p w:rsidR="00DF101A" w:rsidRPr="005A2E5D" w:rsidRDefault="00DF101A" w:rsidP="005A2E5D">
      <w:pPr>
        <w:pStyle w:val="Listaszerbekezds"/>
        <w:numPr>
          <w:ilvl w:val="0"/>
          <w:numId w:val="75"/>
        </w:numPr>
        <w:spacing w:after="0" w:line="240" w:lineRule="auto"/>
        <w:contextualSpacing w:val="0"/>
        <w:jc w:val="center"/>
        <w:rPr>
          <w:rFonts w:ascii="Times New Roman" w:hAnsi="Times New Roman" w:cs="Times New Roman"/>
          <w:b/>
        </w:rPr>
      </w:pPr>
    </w:p>
    <w:p w:rsidR="00DF101A" w:rsidRPr="005A2E5D" w:rsidRDefault="001C7CD9"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Bérleti jogviszony megszűnésére vonatkozó törvényi szabályok</w:t>
      </w:r>
    </w:p>
    <w:p w:rsidR="001C7CD9" w:rsidRPr="005A2E5D" w:rsidRDefault="001C7CD9" w:rsidP="005A2E5D">
      <w:pPr>
        <w:pStyle w:val="Listaszerbekezds"/>
        <w:spacing w:after="0" w:line="240" w:lineRule="auto"/>
        <w:ind w:left="0"/>
        <w:contextualSpacing w:val="0"/>
        <w:rPr>
          <w:rFonts w:ascii="Times New Roman" w:hAnsi="Times New Roman" w:cs="Times New Roman"/>
        </w:rPr>
      </w:pPr>
    </w:p>
    <w:p w:rsidR="001C7CD9" w:rsidRPr="005A2E5D" w:rsidRDefault="001C7CD9" w:rsidP="009C52A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Ezen alcímben nem szabályozott kérdésekre az </w:t>
      </w:r>
      <w:proofErr w:type="spellStart"/>
      <w:r w:rsidRPr="005A2E5D">
        <w:rPr>
          <w:rFonts w:ascii="Times New Roman" w:hAnsi="Times New Roman" w:cs="Times New Roman"/>
        </w:rPr>
        <w:t>Ltv</w:t>
      </w:r>
      <w:proofErr w:type="spellEnd"/>
      <w:r w:rsidRPr="005A2E5D">
        <w:rPr>
          <w:rFonts w:ascii="Times New Roman" w:hAnsi="Times New Roman" w:cs="Times New Roman"/>
        </w:rPr>
        <w:t xml:space="preserve">. III. fejezetében foglaltakat kell alkalmazni. </w:t>
      </w:r>
    </w:p>
    <w:p w:rsidR="001C7CD9" w:rsidRPr="005A2E5D" w:rsidRDefault="001C7CD9" w:rsidP="005A2E5D">
      <w:pPr>
        <w:pStyle w:val="Listaszerbekezds"/>
        <w:spacing w:after="0" w:line="240" w:lineRule="auto"/>
        <w:ind w:left="0"/>
        <w:contextualSpacing w:val="0"/>
        <w:rPr>
          <w:rFonts w:ascii="Times New Roman" w:hAnsi="Times New Roman" w:cs="Times New Roman"/>
        </w:rPr>
      </w:pPr>
    </w:p>
    <w:p w:rsidR="00DF101A" w:rsidRPr="005A2E5D" w:rsidRDefault="00DF101A" w:rsidP="005A2E5D">
      <w:pPr>
        <w:pStyle w:val="Listaszerbekezds"/>
        <w:spacing w:after="0" w:line="240" w:lineRule="auto"/>
        <w:ind w:left="0"/>
        <w:contextualSpacing w:val="0"/>
        <w:rPr>
          <w:rFonts w:ascii="Times New Roman" w:hAnsi="Times New Roman" w:cs="Times New Roman"/>
          <w:b/>
        </w:rPr>
      </w:pPr>
    </w:p>
    <w:p w:rsidR="00DD0710" w:rsidRPr="005A2E5D" w:rsidRDefault="0069590D"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V</w:t>
      </w:r>
      <w:r w:rsidR="00DD0710" w:rsidRPr="005A2E5D">
        <w:rPr>
          <w:rFonts w:ascii="Times New Roman" w:hAnsi="Times New Roman" w:cs="Times New Roman"/>
          <w:b/>
        </w:rPr>
        <w:t>. FEJEZET</w:t>
      </w:r>
    </w:p>
    <w:p w:rsidR="00DD0710" w:rsidRPr="005A2E5D" w:rsidRDefault="00DD071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SZOCIÁLIS BÉRLAKÁS SZABÁLYAI</w:t>
      </w:r>
    </w:p>
    <w:p w:rsidR="00DD0710" w:rsidRPr="005A2E5D" w:rsidRDefault="00DD0710" w:rsidP="005A2E5D">
      <w:pPr>
        <w:pStyle w:val="Listaszerbekezds"/>
        <w:spacing w:after="0" w:line="240" w:lineRule="auto"/>
        <w:ind w:left="0"/>
        <w:contextualSpacing w:val="0"/>
        <w:jc w:val="center"/>
        <w:rPr>
          <w:rFonts w:ascii="Times New Roman" w:hAnsi="Times New Roman" w:cs="Times New Roman"/>
        </w:rPr>
      </w:pPr>
    </w:p>
    <w:p w:rsidR="00DD0710" w:rsidRPr="005A2E5D" w:rsidRDefault="0069590D"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4</w:t>
      </w:r>
      <w:r w:rsidR="00DD0710" w:rsidRPr="005A2E5D">
        <w:rPr>
          <w:rFonts w:ascii="Times New Roman" w:hAnsi="Times New Roman" w:cs="Times New Roman"/>
        </w:rPr>
        <w:t xml:space="preserve">. </w:t>
      </w:r>
      <w:r w:rsidR="008F4705" w:rsidRPr="005A2E5D">
        <w:rPr>
          <w:rFonts w:ascii="Times New Roman" w:hAnsi="Times New Roman" w:cs="Times New Roman"/>
        </w:rPr>
        <w:t>A PÁLYÁZATI PONTRENDSZER</w:t>
      </w:r>
    </w:p>
    <w:p w:rsidR="00DD0710" w:rsidRPr="005A2E5D" w:rsidRDefault="00DD0710" w:rsidP="005A2E5D">
      <w:pPr>
        <w:pStyle w:val="Listaszerbekezds"/>
        <w:spacing w:after="0" w:line="240" w:lineRule="auto"/>
        <w:ind w:left="0"/>
        <w:contextualSpacing w:val="0"/>
        <w:jc w:val="center"/>
        <w:rPr>
          <w:rFonts w:ascii="Times New Roman" w:hAnsi="Times New Roman" w:cs="Times New Roman"/>
        </w:rPr>
      </w:pPr>
    </w:p>
    <w:p w:rsidR="00402FDA" w:rsidRPr="005A2E5D" w:rsidRDefault="00402FDA" w:rsidP="005A2E5D">
      <w:pPr>
        <w:pStyle w:val="Listaszerbekezds"/>
        <w:numPr>
          <w:ilvl w:val="0"/>
          <w:numId w:val="75"/>
        </w:numPr>
        <w:spacing w:after="0" w:line="240" w:lineRule="auto"/>
        <w:contextualSpacing w:val="0"/>
        <w:jc w:val="center"/>
        <w:rPr>
          <w:rFonts w:ascii="Times New Roman" w:hAnsi="Times New Roman" w:cs="Times New Roman"/>
          <w:b/>
        </w:rPr>
      </w:pPr>
    </w:p>
    <w:p w:rsidR="00402FDA" w:rsidRPr="005A2E5D" w:rsidRDefault="00402FDA"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Szociális bérlakások igénylése</w:t>
      </w:r>
    </w:p>
    <w:p w:rsidR="00402FDA" w:rsidRPr="005A2E5D" w:rsidRDefault="00402FDA" w:rsidP="005A2E5D">
      <w:pPr>
        <w:pStyle w:val="Listaszerbekezds"/>
        <w:spacing w:after="0" w:line="240" w:lineRule="auto"/>
        <w:ind w:left="0"/>
        <w:contextualSpacing w:val="0"/>
        <w:jc w:val="both"/>
        <w:rPr>
          <w:rFonts w:ascii="Times New Roman" w:hAnsi="Times New Roman" w:cs="Times New Roman"/>
        </w:rPr>
      </w:pPr>
    </w:p>
    <w:p w:rsidR="00402FDA" w:rsidRPr="005A2E5D" w:rsidRDefault="005B431A" w:rsidP="005A2E5D">
      <w:pPr>
        <w:pStyle w:val="Listaszerbekezds"/>
        <w:numPr>
          <w:ilvl w:val="0"/>
          <w:numId w:val="54"/>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Szociális bérlakást pályázat útján lehet igényelni azon kérelmezőknek, akik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fejezetben foglalt pályázati szempontok alapján szociális, jövedelmi, vagyoni</w:t>
      </w:r>
      <w:r w:rsidR="001B06BA" w:rsidRPr="005A2E5D">
        <w:rPr>
          <w:rFonts w:ascii="Times New Roman" w:hAnsi="Times New Roman" w:cs="Times New Roman"/>
        </w:rPr>
        <w:t>, családi</w:t>
      </w:r>
      <w:r w:rsidRPr="005A2E5D">
        <w:rPr>
          <w:rFonts w:ascii="Times New Roman" w:hAnsi="Times New Roman" w:cs="Times New Roman"/>
        </w:rPr>
        <w:t xml:space="preserve"> és egyéb</w:t>
      </w:r>
      <w:r w:rsidR="001B06BA" w:rsidRPr="005A2E5D">
        <w:rPr>
          <w:rFonts w:ascii="Times New Roman" w:hAnsi="Times New Roman" w:cs="Times New Roman"/>
        </w:rPr>
        <w:t xml:space="preserve"> élethelyzetük szerint a feltételeknek megfelelnek. </w:t>
      </w:r>
    </w:p>
    <w:p w:rsidR="001B06BA" w:rsidRPr="005A2E5D" w:rsidRDefault="001B06BA" w:rsidP="005A2E5D">
      <w:pPr>
        <w:pStyle w:val="Listaszerbekezds"/>
        <w:numPr>
          <w:ilvl w:val="0"/>
          <w:numId w:val="54"/>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pályázati kiírásra és benyújtására</w:t>
      </w:r>
      <w:r w:rsidR="007A6710" w:rsidRPr="005A2E5D">
        <w:rPr>
          <w:rFonts w:ascii="Times New Roman" w:hAnsi="Times New Roman" w:cs="Times New Roman"/>
        </w:rPr>
        <w:t>, valamint elbírálására</w:t>
      </w:r>
      <w:r w:rsidRPr="005A2E5D">
        <w:rPr>
          <w:rFonts w:ascii="Times New Roman" w:hAnsi="Times New Roman" w:cs="Times New Roman"/>
        </w:rPr>
        <w:t xml:space="preserve"> vonatkozóan az </w:t>
      </w:r>
      <w:r w:rsidR="007A6710" w:rsidRPr="005A2E5D">
        <w:rPr>
          <w:rFonts w:ascii="Times New Roman" w:hAnsi="Times New Roman" w:cs="Times New Roman"/>
        </w:rPr>
        <w:t>9</w:t>
      </w:r>
      <w:r w:rsidRPr="005A2E5D">
        <w:rPr>
          <w:rFonts w:ascii="Times New Roman" w:hAnsi="Times New Roman" w:cs="Times New Roman"/>
        </w:rPr>
        <w:t>.§-</w:t>
      </w:r>
      <w:r w:rsidR="007A6710" w:rsidRPr="005A2E5D">
        <w:rPr>
          <w:rFonts w:ascii="Times New Roman" w:hAnsi="Times New Roman" w:cs="Times New Roman"/>
        </w:rPr>
        <w:t>11</w:t>
      </w:r>
      <w:r w:rsidRPr="005A2E5D">
        <w:rPr>
          <w:rFonts w:ascii="Times New Roman" w:hAnsi="Times New Roman" w:cs="Times New Roman"/>
        </w:rPr>
        <w:t xml:space="preserve">.§-okban foglaltakat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fejezetben foglalt eltérésekkel kell alkalmazni. </w:t>
      </w:r>
    </w:p>
    <w:p w:rsidR="00402FDA" w:rsidRPr="005A2E5D" w:rsidRDefault="00402FDA" w:rsidP="005A2E5D">
      <w:pPr>
        <w:pStyle w:val="Listaszerbekezds"/>
        <w:spacing w:after="0" w:line="240" w:lineRule="auto"/>
        <w:ind w:left="0"/>
        <w:contextualSpacing w:val="0"/>
        <w:jc w:val="both"/>
        <w:rPr>
          <w:rFonts w:ascii="Times New Roman" w:hAnsi="Times New Roman" w:cs="Times New Roman"/>
        </w:rPr>
      </w:pPr>
    </w:p>
    <w:p w:rsidR="004D566A" w:rsidRPr="005A2E5D" w:rsidRDefault="004D566A" w:rsidP="005A2E5D">
      <w:pPr>
        <w:pStyle w:val="Listaszerbekezds"/>
        <w:numPr>
          <w:ilvl w:val="0"/>
          <w:numId w:val="75"/>
        </w:numPr>
        <w:spacing w:after="0" w:line="240" w:lineRule="auto"/>
        <w:contextualSpacing w:val="0"/>
        <w:jc w:val="center"/>
        <w:rPr>
          <w:rFonts w:ascii="Times New Roman" w:hAnsi="Times New Roman" w:cs="Times New Roman"/>
          <w:b/>
        </w:rPr>
      </w:pPr>
    </w:p>
    <w:p w:rsidR="004D566A" w:rsidRPr="005A2E5D" w:rsidRDefault="004D566A"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pályázatok elbírálásának módja</w:t>
      </w:r>
    </w:p>
    <w:p w:rsidR="004D566A" w:rsidRPr="005A2E5D" w:rsidRDefault="004D566A" w:rsidP="005A2E5D">
      <w:pPr>
        <w:pStyle w:val="Listaszerbekezds"/>
        <w:spacing w:after="0" w:line="240" w:lineRule="auto"/>
        <w:ind w:left="0"/>
        <w:contextualSpacing w:val="0"/>
        <w:jc w:val="both"/>
        <w:rPr>
          <w:rFonts w:ascii="Times New Roman" w:hAnsi="Times New Roman" w:cs="Times New Roman"/>
        </w:rPr>
      </w:pPr>
    </w:p>
    <w:p w:rsidR="004D566A" w:rsidRPr="005A2E5D" w:rsidRDefault="004D566A" w:rsidP="005A2E5D">
      <w:pPr>
        <w:pStyle w:val="Listaszerbekezds"/>
        <w:numPr>
          <w:ilvl w:val="0"/>
          <w:numId w:val="35"/>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83149E" w:rsidRPr="005A2E5D">
        <w:rPr>
          <w:rFonts w:ascii="Times New Roman" w:hAnsi="Times New Roman" w:cs="Times New Roman"/>
        </w:rPr>
        <w:t xml:space="preserve">szociális bérlakások iránt </w:t>
      </w:r>
      <w:r w:rsidRPr="005A2E5D">
        <w:rPr>
          <w:rFonts w:ascii="Times New Roman" w:hAnsi="Times New Roman" w:cs="Times New Roman"/>
        </w:rPr>
        <w:t xml:space="preserve">benyújtott pályázatokat a </w:t>
      </w:r>
      <w:r w:rsidR="00354AB6" w:rsidRPr="005A2E5D">
        <w:rPr>
          <w:rFonts w:ascii="Times New Roman" w:hAnsi="Times New Roman" w:cs="Times New Roman"/>
        </w:rPr>
        <w:t xml:space="preserve">Szociális </w:t>
      </w:r>
      <w:r w:rsidRPr="005A2E5D">
        <w:rPr>
          <w:rFonts w:ascii="Times New Roman" w:hAnsi="Times New Roman" w:cs="Times New Roman"/>
        </w:rPr>
        <w:t xml:space="preserve">Bizottság </w:t>
      </w:r>
      <w:proofErr w:type="gramStart"/>
      <w:r w:rsidRPr="005A2E5D">
        <w:rPr>
          <w:rFonts w:ascii="Times New Roman" w:hAnsi="Times New Roman" w:cs="Times New Roman"/>
        </w:rPr>
        <w:t>e</w:t>
      </w:r>
      <w:r w:rsidR="0083149E" w:rsidRPr="005A2E5D">
        <w:rPr>
          <w:rFonts w:ascii="Times New Roman" w:hAnsi="Times New Roman" w:cs="Times New Roman"/>
        </w:rPr>
        <w:t>zen</w:t>
      </w:r>
      <w:proofErr w:type="gramEnd"/>
      <w:r w:rsidR="00354AB6" w:rsidRPr="005A2E5D">
        <w:rPr>
          <w:rFonts w:ascii="Times New Roman" w:hAnsi="Times New Roman" w:cs="Times New Roman"/>
        </w:rPr>
        <w:t xml:space="preserve"> </w:t>
      </w:r>
      <w:r w:rsidR="0083149E" w:rsidRPr="005A2E5D">
        <w:rPr>
          <w:rFonts w:ascii="Times New Roman" w:hAnsi="Times New Roman" w:cs="Times New Roman"/>
        </w:rPr>
        <w:t xml:space="preserve">fejezetben foglalt pontrendszer </w:t>
      </w:r>
      <w:r w:rsidRPr="005A2E5D">
        <w:rPr>
          <w:rFonts w:ascii="Times New Roman" w:hAnsi="Times New Roman" w:cs="Times New Roman"/>
        </w:rPr>
        <w:t xml:space="preserve">szerint bírálja el. </w:t>
      </w:r>
      <w:r w:rsidR="0083149E" w:rsidRPr="005A2E5D">
        <w:rPr>
          <w:rFonts w:ascii="Times New Roman" w:hAnsi="Times New Roman" w:cs="Times New Roman"/>
        </w:rPr>
        <w:t xml:space="preserve">A pályázókat az elért pontszámok alapján rangsorolja. </w:t>
      </w:r>
      <w:r w:rsidRPr="005A2E5D">
        <w:rPr>
          <w:rFonts w:ascii="Times New Roman" w:hAnsi="Times New Roman" w:cs="Times New Roman"/>
        </w:rPr>
        <w:t>A szerződést a legmagasabb pontszámot elérő pályázóval kell megkötni</w:t>
      </w:r>
    </w:p>
    <w:p w:rsidR="004D566A" w:rsidRPr="005A2E5D" w:rsidRDefault="004D566A" w:rsidP="005A2E5D">
      <w:pPr>
        <w:pStyle w:val="Listaszerbekezds"/>
        <w:numPr>
          <w:ilvl w:val="0"/>
          <w:numId w:val="35"/>
        </w:numPr>
        <w:spacing w:after="0" w:line="240" w:lineRule="auto"/>
        <w:contextualSpacing w:val="0"/>
        <w:jc w:val="both"/>
        <w:rPr>
          <w:rFonts w:ascii="Times New Roman" w:hAnsi="Times New Roman" w:cs="Times New Roman"/>
        </w:rPr>
      </w:pPr>
      <w:r w:rsidRPr="005A2E5D">
        <w:rPr>
          <w:rFonts w:ascii="Times New Roman" w:hAnsi="Times New Roman" w:cs="Times New Roman"/>
        </w:rPr>
        <w:lastRenderedPageBreak/>
        <w:t xml:space="preserve">Amennyiben a pályázatot elnyerő </w:t>
      </w:r>
      <w:r w:rsidR="00491487" w:rsidRPr="005A2E5D">
        <w:rPr>
          <w:rFonts w:ascii="Times New Roman" w:hAnsi="Times New Roman" w:cs="Times New Roman"/>
        </w:rPr>
        <w:t xml:space="preserve">személy az írásbeli értesítést követő </w:t>
      </w:r>
      <w:r w:rsidRPr="005A2E5D">
        <w:rPr>
          <w:rFonts w:ascii="Times New Roman" w:hAnsi="Times New Roman" w:cs="Times New Roman"/>
        </w:rPr>
        <w:t>15 napon belül a bérleti szerződést saját hibájából nem köti meg, úgy a pontszám szerinti sorrendben következő lesz jogosult a bérleti szerződés megkötésére</w:t>
      </w:r>
    </w:p>
    <w:p w:rsidR="004D566A" w:rsidRPr="005A2E5D" w:rsidRDefault="004D566A" w:rsidP="005A2E5D">
      <w:pPr>
        <w:pStyle w:val="Listaszerbekezds"/>
        <w:numPr>
          <w:ilvl w:val="0"/>
          <w:numId w:val="35"/>
        </w:numPr>
        <w:spacing w:after="0" w:line="240" w:lineRule="auto"/>
        <w:contextualSpacing w:val="0"/>
        <w:jc w:val="both"/>
        <w:rPr>
          <w:rFonts w:ascii="Times New Roman" w:hAnsi="Times New Roman" w:cs="Times New Roman"/>
        </w:rPr>
      </w:pPr>
      <w:r w:rsidRPr="005A2E5D">
        <w:rPr>
          <w:rFonts w:ascii="Times New Roman" w:hAnsi="Times New Roman" w:cs="Times New Roman"/>
        </w:rPr>
        <w:t>Eredménytelen pályázat esetén a kiírást meg kell ismételni.</w:t>
      </w:r>
    </w:p>
    <w:p w:rsidR="004D566A" w:rsidRPr="005A2E5D" w:rsidRDefault="004D566A" w:rsidP="005A2E5D">
      <w:pPr>
        <w:pStyle w:val="Listaszerbekezds"/>
        <w:spacing w:after="0" w:line="240" w:lineRule="auto"/>
        <w:ind w:left="0"/>
        <w:contextualSpacing w:val="0"/>
        <w:jc w:val="both"/>
        <w:rPr>
          <w:rFonts w:ascii="Times New Roman" w:hAnsi="Times New Roman" w:cs="Times New Roman"/>
        </w:rPr>
      </w:pPr>
    </w:p>
    <w:p w:rsidR="0083149E" w:rsidRPr="005A2E5D" w:rsidRDefault="0083149E" w:rsidP="005A2E5D">
      <w:pPr>
        <w:pStyle w:val="Listaszerbekezds"/>
        <w:numPr>
          <w:ilvl w:val="0"/>
          <w:numId w:val="75"/>
        </w:numPr>
        <w:spacing w:after="0" w:line="240" w:lineRule="auto"/>
        <w:contextualSpacing w:val="0"/>
        <w:jc w:val="center"/>
        <w:rPr>
          <w:rFonts w:ascii="Times New Roman" w:hAnsi="Times New Roman" w:cs="Times New Roman"/>
          <w:b/>
        </w:rPr>
      </w:pPr>
    </w:p>
    <w:p w:rsidR="0072460C" w:rsidRPr="005A2E5D" w:rsidRDefault="0072460C"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pályázatok elbírálásának szempontjai</w:t>
      </w:r>
    </w:p>
    <w:p w:rsidR="0072460C" w:rsidRPr="005A2E5D" w:rsidRDefault="0072460C" w:rsidP="005A2E5D">
      <w:pPr>
        <w:pStyle w:val="Listaszerbekezds"/>
        <w:spacing w:after="0" w:line="240" w:lineRule="auto"/>
        <w:ind w:left="0"/>
        <w:contextualSpacing w:val="0"/>
        <w:jc w:val="both"/>
        <w:rPr>
          <w:rFonts w:ascii="Times New Roman" w:hAnsi="Times New Roman" w:cs="Times New Roman"/>
        </w:rPr>
      </w:pPr>
    </w:p>
    <w:p w:rsidR="0072460C" w:rsidRPr="005A2E5D" w:rsidRDefault="0072460C"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Közös háztartásban élő kiskorú gyermekek száma </w:t>
      </w:r>
    </w:p>
    <w:p w:rsidR="0072460C" w:rsidRPr="005A2E5D" w:rsidRDefault="0072460C" w:rsidP="009C52AC">
      <w:pPr>
        <w:pStyle w:val="Listaszerbekezds"/>
        <w:numPr>
          <w:ilvl w:val="0"/>
          <w:numId w:val="36"/>
        </w:numPr>
        <w:spacing w:after="0" w:line="240" w:lineRule="auto"/>
        <w:contextualSpacing w:val="0"/>
        <w:jc w:val="both"/>
        <w:rPr>
          <w:rFonts w:ascii="Times New Roman" w:hAnsi="Times New Roman" w:cs="Times New Roman"/>
        </w:rPr>
      </w:pPr>
      <w:r w:rsidRPr="005A2E5D">
        <w:rPr>
          <w:rFonts w:ascii="Times New Roman" w:hAnsi="Times New Roman" w:cs="Times New Roman"/>
        </w:rPr>
        <w:t>gyermekenként 10 pont</w:t>
      </w:r>
    </w:p>
    <w:p w:rsidR="0072460C" w:rsidRPr="005A2E5D" w:rsidRDefault="0072460C" w:rsidP="009C52AC">
      <w:pPr>
        <w:pStyle w:val="Listaszerbekezds"/>
        <w:numPr>
          <w:ilvl w:val="0"/>
          <w:numId w:val="36"/>
        </w:numPr>
        <w:spacing w:after="0" w:line="240" w:lineRule="auto"/>
        <w:contextualSpacing w:val="0"/>
        <w:jc w:val="both"/>
        <w:rPr>
          <w:rFonts w:ascii="Times New Roman" w:hAnsi="Times New Roman" w:cs="Times New Roman"/>
        </w:rPr>
      </w:pPr>
      <w:r w:rsidRPr="005A2E5D">
        <w:rPr>
          <w:rFonts w:ascii="Times New Roman" w:hAnsi="Times New Roman" w:cs="Times New Roman"/>
        </w:rPr>
        <w:t>gyermekét egyedül nevelő szülő vagy gyám estén gyermekenként további 5 pont</w:t>
      </w:r>
    </w:p>
    <w:p w:rsidR="0072460C" w:rsidRPr="005A2E5D" w:rsidRDefault="0072460C"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A pályázat kiírásának napján a lakásban lakó egy szobára jutó állandó bejelentettek száma:</w:t>
      </w:r>
    </w:p>
    <w:p w:rsidR="0072460C" w:rsidRPr="005A2E5D" w:rsidRDefault="0072460C" w:rsidP="009C52AC">
      <w:pPr>
        <w:pStyle w:val="Listaszerbekezds"/>
        <w:numPr>
          <w:ilvl w:val="0"/>
          <w:numId w:val="37"/>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1 személy / </w:t>
      </w:r>
      <w:proofErr w:type="gramStart"/>
      <w:r w:rsidRPr="005A2E5D">
        <w:rPr>
          <w:rFonts w:ascii="Times New Roman" w:hAnsi="Times New Roman" w:cs="Times New Roman"/>
        </w:rPr>
        <w:t>szoba                    1</w:t>
      </w:r>
      <w:proofErr w:type="gramEnd"/>
      <w:r w:rsidRPr="005A2E5D">
        <w:rPr>
          <w:rFonts w:ascii="Times New Roman" w:hAnsi="Times New Roman" w:cs="Times New Roman"/>
        </w:rPr>
        <w:t xml:space="preserve"> pont</w:t>
      </w:r>
    </w:p>
    <w:p w:rsidR="0072460C" w:rsidRPr="005A2E5D" w:rsidRDefault="0072460C" w:rsidP="009C52AC">
      <w:pPr>
        <w:pStyle w:val="Listaszerbekezds"/>
        <w:numPr>
          <w:ilvl w:val="0"/>
          <w:numId w:val="37"/>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3 személy/ </w:t>
      </w:r>
      <w:proofErr w:type="gramStart"/>
      <w:r w:rsidRPr="005A2E5D">
        <w:rPr>
          <w:rFonts w:ascii="Times New Roman" w:hAnsi="Times New Roman" w:cs="Times New Roman"/>
        </w:rPr>
        <w:t>szoba                     5</w:t>
      </w:r>
      <w:proofErr w:type="gramEnd"/>
      <w:r w:rsidRPr="005A2E5D">
        <w:rPr>
          <w:rFonts w:ascii="Times New Roman" w:hAnsi="Times New Roman" w:cs="Times New Roman"/>
        </w:rPr>
        <w:t xml:space="preserve"> pont</w:t>
      </w:r>
    </w:p>
    <w:p w:rsidR="0072460C" w:rsidRPr="005A2E5D" w:rsidRDefault="0072460C" w:rsidP="009C52AC">
      <w:pPr>
        <w:pStyle w:val="Listaszerbekezds"/>
        <w:numPr>
          <w:ilvl w:val="0"/>
          <w:numId w:val="37"/>
        </w:numPr>
        <w:spacing w:after="0" w:line="240" w:lineRule="auto"/>
        <w:contextualSpacing w:val="0"/>
        <w:jc w:val="both"/>
        <w:rPr>
          <w:rFonts w:ascii="Times New Roman" w:hAnsi="Times New Roman" w:cs="Times New Roman"/>
        </w:rPr>
      </w:pPr>
      <w:r w:rsidRPr="005A2E5D">
        <w:rPr>
          <w:rFonts w:ascii="Times New Roman" w:hAnsi="Times New Roman" w:cs="Times New Roman"/>
        </w:rPr>
        <w:t>4 személy/</w:t>
      </w:r>
      <w:proofErr w:type="gramStart"/>
      <w:r w:rsidRPr="005A2E5D">
        <w:rPr>
          <w:rFonts w:ascii="Times New Roman" w:hAnsi="Times New Roman" w:cs="Times New Roman"/>
        </w:rPr>
        <w:t>szoba                    10</w:t>
      </w:r>
      <w:proofErr w:type="gramEnd"/>
      <w:r w:rsidRPr="005A2E5D">
        <w:rPr>
          <w:rFonts w:ascii="Times New Roman" w:hAnsi="Times New Roman" w:cs="Times New Roman"/>
        </w:rPr>
        <w:t xml:space="preserve"> pont</w:t>
      </w:r>
    </w:p>
    <w:p w:rsidR="0072460C" w:rsidRPr="005A2E5D" w:rsidRDefault="0072460C" w:rsidP="009C52AC">
      <w:pPr>
        <w:pStyle w:val="Listaszerbekezds"/>
        <w:numPr>
          <w:ilvl w:val="0"/>
          <w:numId w:val="37"/>
        </w:numPr>
        <w:spacing w:after="0" w:line="240" w:lineRule="auto"/>
        <w:contextualSpacing w:val="0"/>
        <w:jc w:val="both"/>
        <w:rPr>
          <w:rFonts w:ascii="Times New Roman" w:hAnsi="Times New Roman" w:cs="Times New Roman"/>
        </w:rPr>
      </w:pPr>
      <w:r w:rsidRPr="005A2E5D">
        <w:rPr>
          <w:rFonts w:ascii="Times New Roman" w:hAnsi="Times New Roman" w:cs="Times New Roman"/>
        </w:rPr>
        <w:t>5 személy/</w:t>
      </w:r>
      <w:proofErr w:type="gramStart"/>
      <w:r w:rsidRPr="005A2E5D">
        <w:rPr>
          <w:rFonts w:ascii="Times New Roman" w:hAnsi="Times New Roman" w:cs="Times New Roman"/>
        </w:rPr>
        <w:t>szoba                    15</w:t>
      </w:r>
      <w:proofErr w:type="gramEnd"/>
      <w:r w:rsidRPr="005A2E5D">
        <w:rPr>
          <w:rFonts w:ascii="Times New Roman" w:hAnsi="Times New Roman" w:cs="Times New Roman"/>
        </w:rPr>
        <w:t xml:space="preserve"> pont</w:t>
      </w:r>
    </w:p>
    <w:p w:rsidR="0072460C" w:rsidRPr="005A2E5D" w:rsidRDefault="0072460C"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A pályázat kiírásának napján a lakásban lakók jogcím szerint</w:t>
      </w:r>
    </w:p>
    <w:p w:rsidR="0072460C" w:rsidRPr="005A2E5D" w:rsidRDefault="0072460C" w:rsidP="009C52AC">
      <w:pPr>
        <w:pStyle w:val="Listaszerbekezds"/>
        <w:numPr>
          <w:ilvl w:val="0"/>
          <w:numId w:val="38"/>
        </w:numPr>
        <w:tabs>
          <w:tab w:val="left" w:pos="4536"/>
        </w:tabs>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jogcím </w:t>
      </w:r>
      <w:proofErr w:type="gramStart"/>
      <w:r w:rsidRPr="005A2E5D">
        <w:rPr>
          <w:rFonts w:ascii="Times New Roman" w:hAnsi="Times New Roman" w:cs="Times New Roman"/>
        </w:rPr>
        <w:t>nélküli                                                0</w:t>
      </w:r>
      <w:proofErr w:type="gramEnd"/>
      <w:r w:rsidRPr="005A2E5D">
        <w:rPr>
          <w:rFonts w:ascii="Times New Roman" w:hAnsi="Times New Roman" w:cs="Times New Roman"/>
        </w:rPr>
        <w:t xml:space="preserve"> pont</w:t>
      </w:r>
    </w:p>
    <w:p w:rsidR="0072460C" w:rsidRPr="005A2E5D" w:rsidRDefault="0072460C" w:rsidP="009C52AC">
      <w:pPr>
        <w:pStyle w:val="Listaszerbekezds"/>
        <w:numPr>
          <w:ilvl w:val="0"/>
          <w:numId w:val="38"/>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szívességi </w:t>
      </w:r>
      <w:proofErr w:type="gramStart"/>
      <w:r w:rsidRPr="005A2E5D">
        <w:rPr>
          <w:rFonts w:ascii="Times New Roman" w:hAnsi="Times New Roman" w:cs="Times New Roman"/>
        </w:rPr>
        <w:t>lakáshasználat                             10</w:t>
      </w:r>
      <w:proofErr w:type="gramEnd"/>
      <w:r w:rsidRPr="005A2E5D">
        <w:rPr>
          <w:rFonts w:ascii="Times New Roman" w:hAnsi="Times New Roman" w:cs="Times New Roman"/>
        </w:rPr>
        <w:t xml:space="preserve"> pont</w:t>
      </w:r>
    </w:p>
    <w:p w:rsidR="0072460C" w:rsidRPr="005A2E5D" w:rsidRDefault="0072460C" w:rsidP="009C52AC">
      <w:pPr>
        <w:pStyle w:val="Listaszerbekezds"/>
        <w:numPr>
          <w:ilvl w:val="0"/>
          <w:numId w:val="38"/>
        </w:numPr>
        <w:tabs>
          <w:tab w:val="left" w:pos="-3261"/>
          <w:tab w:val="right" w:pos="5245"/>
        </w:tabs>
        <w:spacing w:after="0" w:line="240" w:lineRule="auto"/>
        <w:contextualSpacing w:val="0"/>
        <w:jc w:val="both"/>
        <w:rPr>
          <w:rFonts w:ascii="Times New Roman" w:hAnsi="Times New Roman" w:cs="Times New Roman"/>
        </w:rPr>
      </w:pPr>
      <w:r w:rsidRPr="005A2E5D">
        <w:rPr>
          <w:rFonts w:ascii="Times New Roman" w:hAnsi="Times New Roman" w:cs="Times New Roman"/>
        </w:rPr>
        <w:t>lakásbérlet</w:t>
      </w:r>
      <w:r w:rsidR="006B1216" w:rsidRPr="005A2E5D">
        <w:rPr>
          <w:rFonts w:ascii="Times New Roman" w:hAnsi="Times New Roman" w:cs="Times New Roman"/>
        </w:rPr>
        <w:tab/>
      </w:r>
      <w:r w:rsidRPr="005A2E5D">
        <w:rPr>
          <w:rFonts w:ascii="Times New Roman" w:hAnsi="Times New Roman" w:cs="Times New Roman"/>
        </w:rPr>
        <w:t>15 pont</w:t>
      </w:r>
    </w:p>
    <w:p w:rsidR="00490D89" w:rsidRPr="005A2E5D" w:rsidRDefault="0072460C" w:rsidP="009C52AC">
      <w:pPr>
        <w:pStyle w:val="Listaszerbekezds"/>
        <w:numPr>
          <w:ilvl w:val="0"/>
          <w:numId w:val="38"/>
        </w:numPr>
        <w:spacing w:after="0" w:line="240" w:lineRule="auto"/>
        <w:ind w:left="714" w:hanging="357"/>
        <w:contextualSpacing w:val="0"/>
        <w:jc w:val="both"/>
        <w:rPr>
          <w:rFonts w:ascii="Times New Roman" w:hAnsi="Times New Roman" w:cs="Times New Roman"/>
        </w:rPr>
      </w:pPr>
      <w:proofErr w:type="gramStart"/>
      <w:r w:rsidRPr="005A2E5D">
        <w:rPr>
          <w:rFonts w:ascii="Times New Roman" w:hAnsi="Times New Roman" w:cs="Times New Roman"/>
        </w:rPr>
        <w:t xml:space="preserve">albérlet                                                         </w:t>
      </w:r>
      <w:r w:rsidR="006B1216" w:rsidRPr="005A2E5D">
        <w:rPr>
          <w:rFonts w:ascii="Times New Roman" w:hAnsi="Times New Roman" w:cs="Times New Roman"/>
        </w:rPr>
        <w:t xml:space="preserve"> </w:t>
      </w:r>
      <w:r w:rsidRPr="005A2E5D">
        <w:rPr>
          <w:rFonts w:ascii="Times New Roman" w:hAnsi="Times New Roman" w:cs="Times New Roman"/>
        </w:rPr>
        <w:t>20</w:t>
      </w:r>
      <w:proofErr w:type="gramEnd"/>
      <w:r w:rsidRPr="005A2E5D">
        <w:rPr>
          <w:rFonts w:ascii="Times New Roman" w:hAnsi="Times New Roman" w:cs="Times New Roman"/>
        </w:rPr>
        <w:t xml:space="preserve"> pont</w:t>
      </w:r>
    </w:p>
    <w:p w:rsidR="0072460C" w:rsidRPr="005A2E5D" w:rsidRDefault="00490D89"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Hatóság által romosnak, illetőleg</w:t>
      </w:r>
      <w:r w:rsidR="0072460C" w:rsidRPr="005A2E5D">
        <w:rPr>
          <w:rFonts w:ascii="Times New Roman" w:hAnsi="Times New Roman" w:cs="Times New Roman"/>
        </w:rPr>
        <w:t xml:space="preserve"> életveszélyesnek minősített </w:t>
      </w:r>
      <w:r w:rsidR="00324F7D" w:rsidRPr="005A2E5D">
        <w:rPr>
          <w:rFonts w:ascii="Times New Roman" w:hAnsi="Times New Roman" w:cs="Times New Roman"/>
        </w:rPr>
        <w:t>épületben</w:t>
      </w:r>
      <w:r w:rsidR="006B1216" w:rsidRPr="005A2E5D">
        <w:rPr>
          <w:rFonts w:ascii="Times New Roman" w:hAnsi="Times New Roman" w:cs="Times New Roman"/>
        </w:rPr>
        <w:t xml:space="preserve"> </w:t>
      </w:r>
      <w:proofErr w:type="gramStart"/>
      <w:r w:rsidR="0072460C" w:rsidRPr="005A2E5D">
        <w:rPr>
          <w:rFonts w:ascii="Times New Roman" w:hAnsi="Times New Roman" w:cs="Times New Roman"/>
        </w:rPr>
        <w:t>lakó    25</w:t>
      </w:r>
      <w:proofErr w:type="gramEnd"/>
      <w:r w:rsidR="0072460C" w:rsidRPr="005A2E5D">
        <w:rPr>
          <w:rFonts w:ascii="Times New Roman" w:hAnsi="Times New Roman" w:cs="Times New Roman"/>
        </w:rPr>
        <w:t xml:space="preserve"> pont</w:t>
      </w:r>
    </w:p>
    <w:p w:rsidR="00490D89" w:rsidRPr="005A2E5D" w:rsidRDefault="00490D89"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Rokkantsági mérték szerint</w:t>
      </w:r>
    </w:p>
    <w:p w:rsidR="00490D89" w:rsidRPr="005A2E5D" w:rsidRDefault="00490D89" w:rsidP="009C52AC">
      <w:pPr>
        <w:pStyle w:val="Listaszerbekezds"/>
        <w:numPr>
          <w:ilvl w:val="0"/>
          <w:numId w:val="39"/>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25%-os rokkantsági </w:t>
      </w:r>
      <w:proofErr w:type="gramStart"/>
      <w:r w:rsidR="00537191" w:rsidRPr="005A2E5D">
        <w:rPr>
          <w:rFonts w:ascii="Times New Roman" w:hAnsi="Times New Roman" w:cs="Times New Roman"/>
        </w:rPr>
        <w:t xml:space="preserve">mértékig                                 </w:t>
      </w:r>
      <w:r w:rsidRPr="005A2E5D">
        <w:rPr>
          <w:rFonts w:ascii="Times New Roman" w:hAnsi="Times New Roman" w:cs="Times New Roman"/>
        </w:rPr>
        <w:t>5</w:t>
      </w:r>
      <w:proofErr w:type="gramEnd"/>
      <w:r w:rsidRPr="005A2E5D">
        <w:rPr>
          <w:rFonts w:ascii="Times New Roman" w:hAnsi="Times New Roman" w:cs="Times New Roman"/>
        </w:rPr>
        <w:t xml:space="preserve"> pont</w:t>
      </w:r>
    </w:p>
    <w:p w:rsidR="00490D89" w:rsidRPr="005A2E5D" w:rsidRDefault="00490D89" w:rsidP="009C52AC">
      <w:pPr>
        <w:pStyle w:val="Listaszerbekezds"/>
        <w:numPr>
          <w:ilvl w:val="0"/>
          <w:numId w:val="39"/>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25% és 50% -</w:t>
      </w:r>
      <w:proofErr w:type="spellStart"/>
      <w:r w:rsidRPr="005A2E5D">
        <w:rPr>
          <w:rFonts w:ascii="Times New Roman" w:hAnsi="Times New Roman" w:cs="Times New Roman"/>
        </w:rPr>
        <w:t>os</w:t>
      </w:r>
      <w:proofErr w:type="spellEnd"/>
      <w:r w:rsidRPr="005A2E5D">
        <w:rPr>
          <w:rFonts w:ascii="Times New Roman" w:hAnsi="Times New Roman" w:cs="Times New Roman"/>
        </w:rPr>
        <w:t xml:space="preserve"> rokkantsági </w:t>
      </w:r>
      <w:r w:rsidR="00537191" w:rsidRPr="005A2E5D">
        <w:rPr>
          <w:rFonts w:ascii="Times New Roman" w:hAnsi="Times New Roman" w:cs="Times New Roman"/>
        </w:rPr>
        <w:t xml:space="preserve">mérték </w:t>
      </w:r>
      <w:r w:rsidRPr="005A2E5D">
        <w:rPr>
          <w:rFonts w:ascii="Times New Roman" w:hAnsi="Times New Roman" w:cs="Times New Roman"/>
        </w:rPr>
        <w:t>között</w:t>
      </w:r>
      <w:r w:rsidR="005E5B84" w:rsidRPr="005A2E5D">
        <w:rPr>
          <w:rFonts w:ascii="Times New Roman" w:hAnsi="Times New Roman" w:cs="Times New Roman"/>
        </w:rPr>
        <w:tab/>
      </w:r>
      <w:r w:rsidRPr="005A2E5D">
        <w:rPr>
          <w:rFonts w:ascii="Times New Roman" w:hAnsi="Times New Roman" w:cs="Times New Roman"/>
        </w:rPr>
        <w:t>10 pont</w:t>
      </w:r>
    </w:p>
    <w:p w:rsidR="00490D89" w:rsidRPr="005A2E5D" w:rsidRDefault="00490D89" w:rsidP="009C52AC">
      <w:pPr>
        <w:pStyle w:val="Listaszerbekezds"/>
        <w:numPr>
          <w:ilvl w:val="0"/>
          <w:numId w:val="39"/>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50% és 75% -</w:t>
      </w:r>
      <w:proofErr w:type="spellStart"/>
      <w:r w:rsidRPr="005A2E5D">
        <w:rPr>
          <w:rFonts w:ascii="Times New Roman" w:hAnsi="Times New Roman" w:cs="Times New Roman"/>
        </w:rPr>
        <w:t>os</w:t>
      </w:r>
      <w:proofErr w:type="spellEnd"/>
      <w:r w:rsidRPr="005A2E5D">
        <w:rPr>
          <w:rFonts w:ascii="Times New Roman" w:hAnsi="Times New Roman" w:cs="Times New Roman"/>
        </w:rPr>
        <w:t xml:space="preserve"> rokkantsági </w:t>
      </w:r>
      <w:r w:rsidR="00537191" w:rsidRPr="005A2E5D">
        <w:rPr>
          <w:rFonts w:ascii="Times New Roman" w:hAnsi="Times New Roman" w:cs="Times New Roman"/>
        </w:rPr>
        <w:t xml:space="preserve">mérték </w:t>
      </w:r>
      <w:r w:rsidRPr="005A2E5D">
        <w:rPr>
          <w:rFonts w:ascii="Times New Roman" w:hAnsi="Times New Roman" w:cs="Times New Roman"/>
        </w:rPr>
        <w:t>között</w:t>
      </w:r>
      <w:r w:rsidR="005E5B84" w:rsidRPr="005A2E5D">
        <w:rPr>
          <w:rFonts w:ascii="Times New Roman" w:hAnsi="Times New Roman" w:cs="Times New Roman"/>
        </w:rPr>
        <w:tab/>
      </w:r>
      <w:r w:rsidRPr="005A2E5D">
        <w:rPr>
          <w:rFonts w:ascii="Times New Roman" w:hAnsi="Times New Roman" w:cs="Times New Roman"/>
        </w:rPr>
        <w:t>15 pont</w:t>
      </w:r>
    </w:p>
    <w:p w:rsidR="00490D89" w:rsidRPr="005A2E5D" w:rsidRDefault="00537191" w:rsidP="009C52AC">
      <w:pPr>
        <w:pStyle w:val="Listaszerbekezds"/>
        <w:numPr>
          <w:ilvl w:val="0"/>
          <w:numId w:val="39"/>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75%-os rokkantsági mérték </w:t>
      </w:r>
      <w:r w:rsidR="00490D89" w:rsidRPr="005A2E5D">
        <w:rPr>
          <w:rFonts w:ascii="Times New Roman" w:hAnsi="Times New Roman" w:cs="Times New Roman"/>
        </w:rPr>
        <w:t>felett</w:t>
      </w:r>
      <w:r w:rsidR="005E5B84" w:rsidRPr="005A2E5D">
        <w:rPr>
          <w:rFonts w:ascii="Times New Roman" w:hAnsi="Times New Roman" w:cs="Times New Roman"/>
        </w:rPr>
        <w:tab/>
      </w:r>
      <w:r w:rsidR="00490D89" w:rsidRPr="005A2E5D">
        <w:rPr>
          <w:rFonts w:ascii="Times New Roman" w:hAnsi="Times New Roman" w:cs="Times New Roman"/>
        </w:rPr>
        <w:t>20 pont</w:t>
      </w:r>
    </w:p>
    <w:p w:rsidR="00490D89" w:rsidRPr="005A2E5D" w:rsidRDefault="00490D89"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Egészségkárosodási mérték szerint</w:t>
      </w:r>
    </w:p>
    <w:p w:rsidR="00537191" w:rsidRPr="005A2E5D" w:rsidRDefault="00537191" w:rsidP="009C52AC">
      <w:pPr>
        <w:pStyle w:val="Listaszerbekezds"/>
        <w:numPr>
          <w:ilvl w:val="0"/>
          <w:numId w:val="40"/>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25%-os károsodási mértékig</w:t>
      </w:r>
      <w:r w:rsidR="005E5B84" w:rsidRPr="005A2E5D">
        <w:rPr>
          <w:rFonts w:ascii="Times New Roman" w:hAnsi="Times New Roman" w:cs="Times New Roman"/>
        </w:rPr>
        <w:tab/>
      </w:r>
      <w:r w:rsidRPr="005A2E5D">
        <w:rPr>
          <w:rFonts w:ascii="Times New Roman" w:hAnsi="Times New Roman" w:cs="Times New Roman"/>
        </w:rPr>
        <w:t>5 pont</w:t>
      </w:r>
    </w:p>
    <w:p w:rsidR="00537191" w:rsidRPr="005A2E5D" w:rsidRDefault="00537191" w:rsidP="009C52AC">
      <w:pPr>
        <w:pStyle w:val="Listaszerbekezds"/>
        <w:numPr>
          <w:ilvl w:val="0"/>
          <w:numId w:val="40"/>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25% és 50% -</w:t>
      </w:r>
      <w:proofErr w:type="spellStart"/>
      <w:r w:rsidRPr="005A2E5D">
        <w:rPr>
          <w:rFonts w:ascii="Times New Roman" w:hAnsi="Times New Roman" w:cs="Times New Roman"/>
        </w:rPr>
        <w:t>os</w:t>
      </w:r>
      <w:proofErr w:type="spellEnd"/>
      <w:r w:rsidR="005E5B84" w:rsidRPr="005A2E5D">
        <w:rPr>
          <w:rFonts w:ascii="Times New Roman" w:hAnsi="Times New Roman" w:cs="Times New Roman"/>
        </w:rPr>
        <w:t xml:space="preserve"> </w:t>
      </w:r>
      <w:r w:rsidRPr="005A2E5D">
        <w:rPr>
          <w:rFonts w:ascii="Times New Roman" w:hAnsi="Times New Roman" w:cs="Times New Roman"/>
        </w:rPr>
        <w:t>károsodási mérték között</w:t>
      </w:r>
      <w:r w:rsidR="005E5B84" w:rsidRPr="005A2E5D">
        <w:rPr>
          <w:rFonts w:ascii="Times New Roman" w:hAnsi="Times New Roman" w:cs="Times New Roman"/>
        </w:rPr>
        <w:tab/>
      </w:r>
      <w:r w:rsidRPr="005A2E5D">
        <w:rPr>
          <w:rFonts w:ascii="Times New Roman" w:hAnsi="Times New Roman" w:cs="Times New Roman"/>
        </w:rPr>
        <w:t>10 pont</w:t>
      </w:r>
    </w:p>
    <w:p w:rsidR="00537191" w:rsidRPr="005A2E5D" w:rsidRDefault="00537191" w:rsidP="009C52AC">
      <w:pPr>
        <w:pStyle w:val="Listaszerbekezds"/>
        <w:numPr>
          <w:ilvl w:val="0"/>
          <w:numId w:val="40"/>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50% és 75% -</w:t>
      </w:r>
      <w:proofErr w:type="spellStart"/>
      <w:r w:rsidRPr="005A2E5D">
        <w:rPr>
          <w:rFonts w:ascii="Times New Roman" w:hAnsi="Times New Roman" w:cs="Times New Roman"/>
        </w:rPr>
        <w:t>os</w:t>
      </w:r>
      <w:proofErr w:type="spellEnd"/>
      <w:r w:rsidR="005E5B84" w:rsidRPr="005A2E5D">
        <w:rPr>
          <w:rFonts w:ascii="Times New Roman" w:hAnsi="Times New Roman" w:cs="Times New Roman"/>
        </w:rPr>
        <w:t xml:space="preserve"> </w:t>
      </w:r>
      <w:r w:rsidRPr="005A2E5D">
        <w:rPr>
          <w:rFonts w:ascii="Times New Roman" w:hAnsi="Times New Roman" w:cs="Times New Roman"/>
        </w:rPr>
        <w:t>károsodási mérték között</w:t>
      </w:r>
      <w:r w:rsidR="005E5B84" w:rsidRPr="005A2E5D">
        <w:rPr>
          <w:rFonts w:ascii="Times New Roman" w:hAnsi="Times New Roman" w:cs="Times New Roman"/>
        </w:rPr>
        <w:tab/>
      </w:r>
      <w:r w:rsidRPr="005A2E5D">
        <w:rPr>
          <w:rFonts w:ascii="Times New Roman" w:hAnsi="Times New Roman" w:cs="Times New Roman"/>
        </w:rPr>
        <w:t>15 pont</w:t>
      </w:r>
    </w:p>
    <w:p w:rsidR="00537191" w:rsidRPr="005A2E5D" w:rsidRDefault="00537191" w:rsidP="009C52AC">
      <w:pPr>
        <w:pStyle w:val="Listaszerbekezds"/>
        <w:numPr>
          <w:ilvl w:val="0"/>
          <w:numId w:val="40"/>
        </w:numPr>
        <w:tabs>
          <w:tab w:val="right" w:pos="5670"/>
        </w:tabs>
        <w:spacing w:after="0" w:line="240" w:lineRule="auto"/>
        <w:contextualSpacing w:val="0"/>
        <w:jc w:val="both"/>
        <w:rPr>
          <w:rFonts w:ascii="Times New Roman" w:hAnsi="Times New Roman" w:cs="Times New Roman"/>
        </w:rPr>
      </w:pPr>
      <w:r w:rsidRPr="005A2E5D">
        <w:rPr>
          <w:rFonts w:ascii="Times New Roman" w:hAnsi="Times New Roman" w:cs="Times New Roman"/>
        </w:rPr>
        <w:t>75%-os károsodási mérték felett</w:t>
      </w:r>
      <w:r w:rsidR="002F7A6E" w:rsidRPr="005A2E5D">
        <w:rPr>
          <w:rFonts w:ascii="Times New Roman" w:hAnsi="Times New Roman" w:cs="Times New Roman"/>
        </w:rPr>
        <w:tab/>
      </w:r>
      <w:r w:rsidRPr="005A2E5D">
        <w:rPr>
          <w:rFonts w:ascii="Times New Roman" w:hAnsi="Times New Roman" w:cs="Times New Roman"/>
        </w:rPr>
        <w:t>20 pont</w:t>
      </w:r>
    </w:p>
    <w:p w:rsidR="00537191" w:rsidRPr="005A2E5D" w:rsidRDefault="00537191"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A gödi állandó bejelentett lak</w:t>
      </w:r>
      <w:r w:rsidR="00CE44C8" w:rsidRPr="005A2E5D">
        <w:rPr>
          <w:rFonts w:ascii="Times New Roman" w:hAnsi="Times New Roman" w:cs="Times New Roman"/>
        </w:rPr>
        <w:t>címet</w:t>
      </w:r>
      <w:r w:rsidRPr="005A2E5D">
        <w:rPr>
          <w:rFonts w:ascii="Times New Roman" w:hAnsi="Times New Roman" w:cs="Times New Roman"/>
        </w:rPr>
        <w:t xml:space="preserve"> figyelembe véve:</w:t>
      </w:r>
    </w:p>
    <w:p w:rsidR="00537191" w:rsidRPr="005A2E5D" w:rsidRDefault="00537191" w:rsidP="009C52AC">
      <w:pPr>
        <w:pStyle w:val="Listaszerbekezds"/>
        <w:numPr>
          <w:ilvl w:val="0"/>
          <w:numId w:val="4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5 év </w:t>
      </w:r>
      <w:proofErr w:type="gramStart"/>
      <w:r w:rsidR="0082004B" w:rsidRPr="005A2E5D">
        <w:rPr>
          <w:rFonts w:ascii="Times New Roman" w:hAnsi="Times New Roman" w:cs="Times New Roman"/>
        </w:rPr>
        <w:t>alatt</w:t>
      </w:r>
      <w:r w:rsidRPr="005A2E5D">
        <w:rPr>
          <w:rFonts w:ascii="Times New Roman" w:hAnsi="Times New Roman" w:cs="Times New Roman"/>
        </w:rPr>
        <w:t xml:space="preserve">                                                </w:t>
      </w:r>
      <w:r w:rsidR="0082004B" w:rsidRPr="005A2E5D">
        <w:rPr>
          <w:rFonts w:ascii="Times New Roman" w:hAnsi="Times New Roman" w:cs="Times New Roman"/>
        </w:rPr>
        <w:t>0</w:t>
      </w:r>
      <w:proofErr w:type="gramEnd"/>
      <w:r w:rsidRPr="005A2E5D">
        <w:rPr>
          <w:rFonts w:ascii="Times New Roman" w:hAnsi="Times New Roman" w:cs="Times New Roman"/>
        </w:rPr>
        <w:t xml:space="preserve"> pont</w:t>
      </w:r>
    </w:p>
    <w:p w:rsidR="00537191" w:rsidRPr="005A2E5D" w:rsidRDefault="00537191" w:rsidP="009C52AC">
      <w:pPr>
        <w:pStyle w:val="Listaszerbekezds"/>
        <w:numPr>
          <w:ilvl w:val="0"/>
          <w:numId w:val="4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5- és 10 év között </w:t>
      </w:r>
      <w:proofErr w:type="gramStart"/>
      <w:r w:rsidRPr="005A2E5D">
        <w:rPr>
          <w:rFonts w:ascii="Times New Roman" w:hAnsi="Times New Roman" w:cs="Times New Roman"/>
        </w:rPr>
        <w:t>évenként                   1</w:t>
      </w:r>
      <w:proofErr w:type="gramEnd"/>
      <w:r w:rsidRPr="005A2E5D">
        <w:rPr>
          <w:rFonts w:ascii="Times New Roman" w:hAnsi="Times New Roman" w:cs="Times New Roman"/>
        </w:rPr>
        <w:t xml:space="preserve"> pont</w:t>
      </w:r>
    </w:p>
    <w:p w:rsidR="00537191" w:rsidRPr="005A2E5D" w:rsidRDefault="00537191" w:rsidP="009C52AC">
      <w:pPr>
        <w:pStyle w:val="Listaszerbekezds"/>
        <w:numPr>
          <w:ilvl w:val="0"/>
          <w:numId w:val="4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10 és 20 év között </w:t>
      </w:r>
      <w:proofErr w:type="gramStart"/>
      <w:r w:rsidRPr="005A2E5D">
        <w:rPr>
          <w:rFonts w:ascii="Times New Roman" w:hAnsi="Times New Roman" w:cs="Times New Roman"/>
        </w:rPr>
        <w:t xml:space="preserve">évenként                 </w:t>
      </w:r>
      <w:r w:rsidR="005E5B84" w:rsidRPr="005A2E5D">
        <w:rPr>
          <w:rFonts w:ascii="Times New Roman" w:hAnsi="Times New Roman" w:cs="Times New Roman"/>
        </w:rPr>
        <w:t xml:space="preserve">  </w:t>
      </w:r>
      <w:r w:rsidRPr="005A2E5D">
        <w:rPr>
          <w:rFonts w:ascii="Times New Roman" w:hAnsi="Times New Roman" w:cs="Times New Roman"/>
        </w:rPr>
        <w:t>2</w:t>
      </w:r>
      <w:proofErr w:type="gramEnd"/>
      <w:r w:rsidRPr="005A2E5D">
        <w:rPr>
          <w:rFonts w:ascii="Times New Roman" w:hAnsi="Times New Roman" w:cs="Times New Roman"/>
        </w:rPr>
        <w:t xml:space="preserve"> pont</w:t>
      </w:r>
    </w:p>
    <w:p w:rsidR="00490D89" w:rsidRPr="005A2E5D" w:rsidRDefault="00537191" w:rsidP="009C52AC">
      <w:pPr>
        <w:pStyle w:val="Listaszerbekezds"/>
        <w:numPr>
          <w:ilvl w:val="0"/>
          <w:numId w:val="41"/>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20 </w:t>
      </w:r>
      <w:proofErr w:type="gramStart"/>
      <w:r w:rsidRPr="005A2E5D">
        <w:rPr>
          <w:rFonts w:ascii="Times New Roman" w:hAnsi="Times New Roman" w:cs="Times New Roman"/>
        </w:rPr>
        <w:t>év  és</w:t>
      </w:r>
      <w:proofErr w:type="gramEnd"/>
      <w:r w:rsidRPr="005A2E5D">
        <w:rPr>
          <w:rFonts w:ascii="Times New Roman" w:hAnsi="Times New Roman" w:cs="Times New Roman"/>
        </w:rPr>
        <w:t xml:space="preserve"> felette  évenként                  </w:t>
      </w:r>
      <w:r w:rsidR="005E5B84" w:rsidRPr="005A2E5D">
        <w:rPr>
          <w:rFonts w:ascii="Times New Roman" w:hAnsi="Times New Roman" w:cs="Times New Roman"/>
        </w:rPr>
        <w:t xml:space="preserve">    </w:t>
      </w:r>
      <w:r w:rsidRPr="005A2E5D">
        <w:rPr>
          <w:rFonts w:ascii="Times New Roman" w:hAnsi="Times New Roman" w:cs="Times New Roman"/>
        </w:rPr>
        <w:t>3 pont</w:t>
      </w:r>
    </w:p>
    <w:p w:rsidR="00CE44C8" w:rsidRPr="005A2E5D" w:rsidRDefault="00CE44C8" w:rsidP="009C52AC">
      <w:pPr>
        <w:pStyle w:val="Listaszerbekezds"/>
        <w:numPr>
          <w:ilvl w:val="0"/>
          <w:numId w:val="43"/>
        </w:numPr>
        <w:spacing w:after="0" w:line="240" w:lineRule="auto"/>
        <w:contextualSpacing w:val="0"/>
        <w:jc w:val="both"/>
        <w:rPr>
          <w:rFonts w:ascii="Times New Roman" w:hAnsi="Times New Roman" w:cs="Times New Roman"/>
        </w:rPr>
      </w:pPr>
      <w:r w:rsidRPr="005A2E5D">
        <w:rPr>
          <w:rFonts w:ascii="Times New Roman" w:hAnsi="Times New Roman" w:cs="Times New Roman"/>
        </w:rPr>
        <w:t>A háztartásban az egy főre jutó nettó jövedelem öregségi nyugdíj mindenkori legkisebb összegéhez viszonyítva</w:t>
      </w:r>
    </w:p>
    <w:p w:rsidR="00CE44C8" w:rsidRPr="005A2E5D" w:rsidRDefault="00CE44C8" w:rsidP="009C52AC">
      <w:pPr>
        <w:pStyle w:val="Listaszerbekezds"/>
        <w:numPr>
          <w:ilvl w:val="0"/>
          <w:numId w:val="42"/>
        </w:numPr>
        <w:tabs>
          <w:tab w:val="left" w:pos="3544"/>
        </w:tabs>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300% felett </w:t>
      </w:r>
      <w:r w:rsidRPr="005A2E5D">
        <w:rPr>
          <w:rFonts w:ascii="Times New Roman" w:hAnsi="Times New Roman" w:cs="Times New Roman"/>
        </w:rPr>
        <w:tab/>
        <w:t>0 pont</w:t>
      </w:r>
    </w:p>
    <w:p w:rsidR="00CE44C8" w:rsidRPr="005A2E5D" w:rsidRDefault="00CE44C8" w:rsidP="009C52AC">
      <w:pPr>
        <w:pStyle w:val="Listaszerbekezds"/>
        <w:numPr>
          <w:ilvl w:val="0"/>
          <w:numId w:val="42"/>
        </w:numPr>
        <w:tabs>
          <w:tab w:val="left" w:pos="3544"/>
        </w:tabs>
        <w:spacing w:after="0" w:line="240" w:lineRule="auto"/>
        <w:contextualSpacing w:val="0"/>
        <w:jc w:val="both"/>
        <w:rPr>
          <w:rFonts w:ascii="Times New Roman" w:hAnsi="Times New Roman" w:cs="Times New Roman"/>
        </w:rPr>
      </w:pPr>
      <w:r w:rsidRPr="005A2E5D">
        <w:rPr>
          <w:rFonts w:ascii="Times New Roman" w:hAnsi="Times New Roman" w:cs="Times New Roman"/>
        </w:rPr>
        <w:t>250% és 300% között</w:t>
      </w:r>
      <w:r w:rsidRPr="005A2E5D">
        <w:rPr>
          <w:rFonts w:ascii="Times New Roman" w:hAnsi="Times New Roman" w:cs="Times New Roman"/>
        </w:rPr>
        <w:tab/>
        <w:t>5 pont</w:t>
      </w:r>
    </w:p>
    <w:p w:rsidR="00CE44C8" w:rsidRPr="005A2E5D" w:rsidRDefault="00CE44C8" w:rsidP="009C52AC">
      <w:pPr>
        <w:pStyle w:val="Listaszerbekezds"/>
        <w:numPr>
          <w:ilvl w:val="0"/>
          <w:numId w:val="42"/>
        </w:numPr>
        <w:tabs>
          <w:tab w:val="left" w:pos="3544"/>
        </w:tabs>
        <w:spacing w:after="0" w:line="240" w:lineRule="auto"/>
        <w:contextualSpacing w:val="0"/>
        <w:jc w:val="both"/>
        <w:rPr>
          <w:rFonts w:ascii="Times New Roman" w:hAnsi="Times New Roman" w:cs="Times New Roman"/>
        </w:rPr>
      </w:pPr>
      <w:r w:rsidRPr="005A2E5D">
        <w:rPr>
          <w:rFonts w:ascii="Times New Roman" w:hAnsi="Times New Roman" w:cs="Times New Roman"/>
        </w:rPr>
        <w:t>200% és 250% között</w:t>
      </w:r>
      <w:r w:rsidRPr="005A2E5D">
        <w:rPr>
          <w:rFonts w:ascii="Times New Roman" w:hAnsi="Times New Roman" w:cs="Times New Roman"/>
        </w:rPr>
        <w:tab/>
        <w:t>10 pont</w:t>
      </w:r>
    </w:p>
    <w:p w:rsidR="00CE44C8" w:rsidRPr="005A2E5D" w:rsidRDefault="00CE44C8" w:rsidP="009C52AC">
      <w:pPr>
        <w:pStyle w:val="Listaszerbekezds"/>
        <w:numPr>
          <w:ilvl w:val="0"/>
          <w:numId w:val="42"/>
        </w:numPr>
        <w:tabs>
          <w:tab w:val="left" w:pos="3544"/>
        </w:tabs>
        <w:spacing w:after="0" w:line="240" w:lineRule="auto"/>
        <w:contextualSpacing w:val="0"/>
        <w:jc w:val="both"/>
        <w:rPr>
          <w:rFonts w:ascii="Times New Roman" w:hAnsi="Times New Roman" w:cs="Times New Roman"/>
        </w:rPr>
      </w:pPr>
      <w:r w:rsidRPr="005A2E5D">
        <w:rPr>
          <w:rFonts w:ascii="Times New Roman" w:hAnsi="Times New Roman" w:cs="Times New Roman"/>
        </w:rPr>
        <w:t>150% és 200% között</w:t>
      </w:r>
      <w:r w:rsidRPr="005A2E5D">
        <w:rPr>
          <w:rFonts w:ascii="Times New Roman" w:hAnsi="Times New Roman" w:cs="Times New Roman"/>
        </w:rPr>
        <w:tab/>
        <w:t>15 pont</w:t>
      </w:r>
    </w:p>
    <w:p w:rsidR="00CE44C8" w:rsidRPr="005A2E5D" w:rsidRDefault="00CE44C8" w:rsidP="009C52AC">
      <w:pPr>
        <w:pStyle w:val="Listaszerbekezds"/>
        <w:numPr>
          <w:ilvl w:val="0"/>
          <w:numId w:val="42"/>
        </w:numPr>
        <w:tabs>
          <w:tab w:val="left" w:pos="3544"/>
        </w:tabs>
        <w:spacing w:after="0" w:line="240" w:lineRule="auto"/>
        <w:contextualSpacing w:val="0"/>
        <w:jc w:val="both"/>
        <w:rPr>
          <w:rFonts w:ascii="Times New Roman" w:hAnsi="Times New Roman" w:cs="Times New Roman"/>
        </w:rPr>
      </w:pPr>
      <w:r w:rsidRPr="005A2E5D">
        <w:rPr>
          <w:rFonts w:ascii="Times New Roman" w:hAnsi="Times New Roman" w:cs="Times New Roman"/>
        </w:rPr>
        <w:t>100% és 150% között</w:t>
      </w:r>
      <w:r w:rsidRPr="005A2E5D">
        <w:rPr>
          <w:rFonts w:ascii="Times New Roman" w:hAnsi="Times New Roman" w:cs="Times New Roman"/>
        </w:rPr>
        <w:tab/>
        <w:t>20 pont</w:t>
      </w:r>
    </w:p>
    <w:p w:rsidR="00CE44C8" w:rsidRPr="005A2E5D" w:rsidRDefault="00CE44C8" w:rsidP="005A2E5D">
      <w:pPr>
        <w:tabs>
          <w:tab w:val="left" w:pos="2977"/>
        </w:tabs>
        <w:spacing w:after="0" w:line="240" w:lineRule="auto"/>
        <w:rPr>
          <w:rFonts w:ascii="Times New Roman" w:hAnsi="Times New Roman" w:cs="Times New Roman"/>
        </w:rPr>
      </w:pPr>
    </w:p>
    <w:p w:rsidR="004D566A" w:rsidRPr="005A2E5D" w:rsidRDefault="004D566A" w:rsidP="005A2E5D">
      <w:pPr>
        <w:pStyle w:val="Listaszerbekezds"/>
        <w:numPr>
          <w:ilvl w:val="0"/>
          <w:numId w:val="75"/>
        </w:numPr>
        <w:spacing w:after="0" w:line="240" w:lineRule="auto"/>
        <w:contextualSpacing w:val="0"/>
        <w:jc w:val="center"/>
        <w:rPr>
          <w:rFonts w:ascii="Times New Roman" w:hAnsi="Times New Roman" w:cs="Times New Roman"/>
          <w:b/>
        </w:rPr>
      </w:pPr>
    </w:p>
    <w:p w:rsidR="00264911" w:rsidRPr="005A2E5D" w:rsidRDefault="00264911"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Pontszámegyenlőség</w:t>
      </w:r>
    </w:p>
    <w:p w:rsidR="00264911" w:rsidRPr="005A2E5D" w:rsidRDefault="00264911" w:rsidP="005A2E5D">
      <w:pPr>
        <w:pStyle w:val="Listaszerbekezds"/>
        <w:spacing w:after="0" w:line="240" w:lineRule="auto"/>
        <w:ind w:left="0"/>
        <w:contextualSpacing w:val="0"/>
        <w:jc w:val="both"/>
        <w:rPr>
          <w:rFonts w:ascii="Times New Roman" w:hAnsi="Times New Roman" w:cs="Times New Roman"/>
        </w:rPr>
      </w:pPr>
    </w:p>
    <w:p w:rsidR="00264911" w:rsidRPr="005A2E5D" w:rsidRDefault="00264911"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Egyenlő pontszám esetén azonos rangsorba kerülő pályázók tekintetében a Bizottság </w:t>
      </w:r>
      <w:r w:rsidR="00600200" w:rsidRPr="005A2E5D">
        <w:rPr>
          <w:rFonts w:ascii="Times New Roman" w:hAnsi="Times New Roman" w:cs="Times New Roman"/>
        </w:rPr>
        <w:t xml:space="preserve">az összes körülmény mérlegelése alapján a pontszámok súlyozása szerint hirdeti ki a nyertes pályázót. </w:t>
      </w:r>
    </w:p>
    <w:p w:rsidR="00264911" w:rsidRPr="005A2E5D" w:rsidRDefault="00264911" w:rsidP="005A2E5D">
      <w:pPr>
        <w:pStyle w:val="Listaszerbekezds"/>
        <w:spacing w:after="0" w:line="240" w:lineRule="auto"/>
        <w:ind w:left="0"/>
        <w:contextualSpacing w:val="0"/>
        <w:jc w:val="both"/>
        <w:rPr>
          <w:rFonts w:ascii="Times New Roman" w:hAnsi="Times New Roman" w:cs="Times New Roman"/>
        </w:rPr>
      </w:pPr>
    </w:p>
    <w:p w:rsidR="004D566A" w:rsidRDefault="004D566A" w:rsidP="005A2E5D">
      <w:pPr>
        <w:pStyle w:val="Listaszerbekezds"/>
        <w:spacing w:after="0" w:line="240" w:lineRule="auto"/>
        <w:ind w:left="0"/>
        <w:contextualSpacing w:val="0"/>
        <w:jc w:val="both"/>
        <w:rPr>
          <w:rFonts w:ascii="Times New Roman" w:hAnsi="Times New Roman" w:cs="Times New Roman"/>
        </w:rPr>
      </w:pPr>
    </w:p>
    <w:p w:rsidR="006D698C" w:rsidRDefault="006D698C" w:rsidP="005A2E5D">
      <w:pPr>
        <w:pStyle w:val="Listaszerbekezds"/>
        <w:spacing w:after="0" w:line="240" w:lineRule="auto"/>
        <w:ind w:left="0"/>
        <w:contextualSpacing w:val="0"/>
        <w:jc w:val="both"/>
        <w:rPr>
          <w:rFonts w:ascii="Times New Roman" w:hAnsi="Times New Roman" w:cs="Times New Roman"/>
        </w:rPr>
      </w:pPr>
    </w:p>
    <w:p w:rsidR="006D698C" w:rsidRPr="005A2E5D" w:rsidRDefault="006D698C" w:rsidP="005A2E5D">
      <w:pPr>
        <w:pStyle w:val="Listaszerbekezds"/>
        <w:spacing w:after="0" w:line="240" w:lineRule="auto"/>
        <w:ind w:left="0"/>
        <w:contextualSpacing w:val="0"/>
        <w:jc w:val="both"/>
        <w:rPr>
          <w:rFonts w:ascii="Times New Roman" w:hAnsi="Times New Roman" w:cs="Times New Roman"/>
        </w:rPr>
      </w:pPr>
    </w:p>
    <w:p w:rsidR="00DD0710" w:rsidRPr="005A2E5D" w:rsidRDefault="00DD0710" w:rsidP="005A2E5D">
      <w:pPr>
        <w:pStyle w:val="Listaszerbekezds"/>
        <w:spacing w:after="0" w:line="240" w:lineRule="auto"/>
        <w:ind w:left="0"/>
        <w:contextualSpacing w:val="0"/>
        <w:jc w:val="center"/>
        <w:rPr>
          <w:rFonts w:ascii="Times New Roman" w:hAnsi="Times New Roman" w:cs="Times New Roman"/>
        </w:rPr>
      </w:pPr>
    </w:p>
    <w:p w:rsidR="00DD0710" w:rsidRPr="005A2E5D" w:rsidRDefault="0069590D"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lastRenderedPageBreak/>
        <w:t>5</w:t>
      </w:r>
      <w:r w:rsidR="00DD0710" w:rsidRPr="005A2E5D">
        <w:rPr>
          <w:rFonts w:ascii="Times New Roman" w:hAnsi="Times New Roman" w:cs="Times New Roman"/>
        </w:rPr>
        <w:t>. JO</w:t>
      </w:r>
      <w:r w:rsidR="00960013" w:rsidRPr="005A2E5D">
        <w:rPr>
          <w:rFonts w:ascii="Times New Roman" w:hAnsi="Times New Roman" w:cs="Times New Roman"/>
        </w:rPr>
        <w:t>GVISZONNYAL ÖSSZEFÜGGŐ KÜLÖN RENDELKEZÉSEK</w:t>
      </w: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rPr>
      </w:pPr>
    </w:p>
    <w:p w:rsidR="007A618C" w:rsidRPr="005A2E5D" w:rsidRDefault="007A618C" w:rsidP="005A2E5D">
      <w:pPr>
        <w:pStyle w:val="Listaszerbekezds"/>
        <w:numPr>
          <w:ilvl w:val="0"/>
          <w:numId w:val="75"/>
        </w:numPr>
        <w:spacing w:after="0" w:line="240" w:lineRule="auto"/>
        <w:contextualSpacing w:val="0"/>
        <w:jc w:val="center"/>
        <w:rPr>
          <w:rFonts w:ascii="Times New Roman" w:hAnsi="Times New Roman" w:cs="Times New Roman"/>
          <w:b/>
        </w:rPr>
      </w:pPr>
    </w:p>
    <w:p w:rsidR="007A618C" w:rsidRPr="005A2E5D" w:rsidRDefault="007A618C"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lakásigény mértéke</w:t>
      </w:r>
    </w:p>
    <w:p w:rsidR="007A618C" w:rsidRPr="005A2E5D" w:rsidRDefault="007A618C" w:rsidP="005A2E5D">
      <w:pPr>
        <w:pStyle w:val="Listaszerbekezds"/>
        <w:spacing w:after="0" w:line="240" w:lineRule="auto"/>
        <w:ind w:left="0"/>
        <w:contextualSpacing w:val="0"/>
        <w:rPr>
          <w:rFonts w:ascii="Times New Roman" w:hAnsi="Times New Roman" w:cs="Times New Roman"/>
        </w:rPr>
      </w:pPr>
    </w:p>
    <w:p w:rsidR="007A618C" w:rsidRPr="005A2E5D" w:rsidRDefault="007A618C"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Pályázat útján az igénylő és a vele közös háztartásban élő és együtt költöző családtagok számára figyelemmel az alábbi lakás biztosítható</w:t>
      </w:r>
    </w:p>
    <w:p w:rsidR="007A618C" w:rsidRPr="005A2E5D" w:rsidRDefault="007A618C" w:rsidP="006D698C">
      <w:pPr>
        <w:pStyle w:val="Listaszerbekezds"/>
        <w:numPr>
          <w:ilvl w:val="0"/>
          <w:numId w:val="14"/>
        </w:numPr>
        <w:spacing w:after="0" w:line="240" w:lineRule="auto"/>
        <w:contextualSpacing w:val="0"/>
        <w:jc w:val="both"/>
        <w:rPr>
          <w:rFonts w:ascii="Times New Roman" w:hAnsi="Times New Roman" w:cs="Times New Roman"/>
        </w:rPr>
      </w:pPr>
      <w:r w:rsidRPr="005A2E5D">
        <w:rPr>
          <w:rFonts w:ascii="Times New Roman" w:hAnsi="Times New Roman" w:cs="Times New Roman"/>
        </w:rPr>
        <w:t>2 személyig legfeljebb egy -másfél lakószoba</w:t>
      </w:r>
    </w:p>
    <w:p w:rsidR="007A618C" w:rsidRPr="005A2E5D" w:rsidRDefault="007A618C" w:rsidP="006D698C">
      <w:pPr>
        <w:pStyle w:val="Listaszerbekezds"/>
        <w:numPr>
          <w:ilvl w:val="0"/>
          <w:numId w:val="14"/>
        </w:numPr>
        <w:spacing w:after="0" w:line="240" w:lineRule="auto"/>
        <w:contextualSpacing w:val="0"/>
        <w:jc w:val="both"/>
        <w:rPr>
          <w:rFonts w:ascii="Times New Roman" w:hAnsi="Times New Roman" w:cs="Times New Roman"/>
        </w:rPr>
      </w:pPr>
      <w:r w:rsidRPr="005A2E5D">
        <w:rPr>
          <w:rFonts w:ascii="Times New Roman" w:hAnsi="Times New Roman" w:cs="Times New Roman"/>
        </w:rPr>
        <w:t>4 személyig legfeljebb másfél-két lakószoba</w:t>
      </w:r>
    </w:p>
    <w:p w:rsidR="007A618C" w:rsidRPr="005A2E5D" w:rsidRDefault="007A618C" w:rsidP="006D698C">
      <w:pPr>
        <w:pStyle w:val="Listaszerbekezds"/>
        <w:numPr>
          <w:ilvl w:val="0"/>
          <w:numId w:val="14"/>
        </w:numPr>
        <w:spacing w:after="0" w:line="240" w:lineRule="auto"/>
        <w:contextualSpacing w:val="0"/>
        <w:jc w:val="both"/>
        <w:rPr>
          <w:rFonts w:ascii="Times New Roman" w:hAnsi="Times New Roman" w:cs="Times New Roman"/>
        </w:rPr>
      </w:pPr>
      <w:r w:rsidRPr="005A2E5D">
        <w:rPr>
          <w:rFonts w:ascii="Times New Roman" w:hAnsi="Times New Roman" w:cs="Times New Roman"/>
        </w:rPr>
        <w:t>5 vagy több személy esetén legfeljebb két és fél lakószoba</w:t>
      </w:r>
    </w:p>
    <w:p w:rsidR="007A618C" w:rsidRPr="005A2E5D" w:rsidRDefault="007A618C" w:rsidP="005A2E5D">
      <w:pPr>
        <w:pStyle w:val="Listaszerbekezds"/>
        <w:spacing w:after="0" w:line="240" w:lineRule="auto"/>
        <w:ind w:left="0"/>
        <w:contextualSpacing w:val="0"/>
        <w:jc w:val="center"/>
        <w:rPr>
          <w:rFonts w:ascii="Times New Roman" w:hAnsi="Times New Roman" w:cs="Times New Roman"/>
        </w:rPr>
      </w:pPr>
    </w:p>
    <w:p w:rsidR="00960013" w:rsidRPr="005A2E5D" w:rsidRDefault="00960013" w:rsidP="005A2E5D">
      <w:pPr>
        <w:pStyle w:val="Listaszerbekezds"/>
        <w:numPr>
          <w:ilvl w:val="0"/>
          <w:numId w:val="75"/>
        </w:numPr>
        <w:spacing w:after="0" w:line="240" w:lineRule="auto"/>
        <w:contextualSpacing w:val="0"/>
        <w:jc w:val="center"/>
        <w:rPr>
          <w:rFonts w:ascii="Times New Roman" w:hAnsi="Times New Roman" w:cs="Times New Roman"/>
          <w:b/>
        </w:rPr>
      </w:pPr>
    </w:p>
    <w:p w:rsidR="00B34A12" w:rsidRPr="005A2E5D" w:rsidRDefault="00B34A12"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bérleti jogviszony megkezdése</w:t>
      </w:r>
    </w:p>
    <w:p w:rsidR="00B34A12" w:rsidRPr="005A2E5D" w:rsidRDefault="00B34A12" w:rsidP="005A2E5D">
      <w:pPr>
        <w:pStyle w:val="Listaszerbekezds"/>
        <w:spacing w:after="0" w:line="240" w:lineRule="auto"/>
        <w:ind w:left="0"/>
        <w:contextualSpacing w:val="0"/>
        <w:jc w:val="both"/>
        <w:rPr>
          <w:rFonts w:ascii="Times New Roman" w:hAnsi="Times New Roman" w:cs="Times New Roman"/>
        </w:rPr>
      </w:pPr>
    </w:p>
    <w:p w:rsidR="00E66B2E" w:rsidRPr="005A2E5D" w:rsidRDefault="00E66B2E"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(1) Szociális bérlakás bérleti jogviszonya </w:t>
      </w:r>
      <w:r w:rsidR="009B23A1" w:rsidRPr="005A2E5D">
        <w:rPr>
          <w:rFonts w:ascii="Times New Roman" w:hAnsi="Times New Roman" w:cs="Times New Roman"/>
        </w:rPr>
        <w:t>1</w:t>
      </w:r>
      <w:r w:rsidR="00CC21AE" w:rsidRPr="005A2E5D">
        <w:rPr>
          <w:rFonts w:ascii="Times New Roman" w:hAnsi="Times New Roman" w:cs="Times New Roman"/>
        </w:rPr>
        <w:t>5</w:t>
      </w:r>
      <w:r w:rsidR="009B23A1" w:rsidRPr="005A2E5D">
        <w:rPr>
          <w:rFonts w:ascii="Times New Roman" w:hAnsi="Times New Roman" w:cs="Times New Roman"/>
        </w:rPr>
        <w:t>.</w:t>
      </w:r>
      <w:r w:rsidRPr="005A2E5D">
        <w:rPr>
          <w:rFonts w:ascii="Times New Roman" w:hAnsi="Times New Roman" w:cs="Times New Roman"/>
        </w:rPr>
        <w:t>§ (3) bekezdése alapján határozott időre jön létre. Határozatlan időre csak a</w:t>
      </w:r>
      <w:r w:rsidR="00354AB6" w:rsidRPr="005A2E5D">
        <w:rPr>
          <w:rFonts w:ascii="Times New Roman" w:hAnsi="Times New Roman" w:cs="Times New Roman"/>
        </w:rPr>
        <w:t xml:space="preserve"> Szociális</w:t>
      </w:r>
      <w:r w:rsidRPr="005A2E5D">
        <w:rPr>
          <w:rFonts w:ascii="Times New Roman" w:hAnsi="Times New Roman" w:cs="Times New Roman"/>
        </w:rPr>
        <w:t xml:space="preserve"> Bizottság egyedi elbírálását követő külön rendelkezése alapján, indokolt esetben köthető bérleti szerződés. </w:t>
      </w:r>
    </w:p>
    <w:p w:rsidR="00E66B2E" w:rsidRPr="005A2E5D" w:rsidRDefault="00E66B2E"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(2) Nem gödi lakos pályázó tekintetében csak rendkívüli élethelyzet fennállása esetén köthető bérleti szerződés szociális bérlakás bérleti jogviszonyára. </w:t>
      </w:r>
    </w:p>
    <w:p w:rsidR="00E66B2E" w:rsidRPr="005A2E5D" w:rsidRDefault="00E66B2E"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(3) Azon pályázó, aki</w:t>
      </w:r>
      <w:r w:rsidR="00A619C6" w:rsidRPr="005A2E5D">
        <w:rPr>
          <w:rFonts w:ascii="Times New Roman" w:hAnsi="Times New Roman" w:cs="Times New Roman"/>
        </w:rPr>
        <w:t xml:space="preserve"> kérelmének elbírálását követő hivatalos értesítés kézhezvételétől számított 15 napon belül – alapos kimentő ok hiányában - nem jelenik meg szerződés megkötése céljából a</w:t>
      </w:r>
      <w:r w:rsidR="004065FA" w:rsidRPr="005A2E5D">
        <w:rPr>
          <w:rFonts w:ascii="Times New Roman" w:hAnsi="Times New Roman" w:cs="Times New Roman"/>
        </w:rPr>
        <w:t>z</w:t>
      </w:r>
      <w:r w:rsidR="00A619C6" w:rsidRPr="005A2E5D">
        <w:rPr>
          <w:rFonts w:ascii="Times New Roman" w:hAnsi="Times New Roman" w:cs="Times New Roman"/>
        </w:rPr>
        <w:t xml:space="preserve"> </w:t>
      </w:r>
      <w:r w:rsidR="004065FA" w:rsidRPr="005A2E5D">
        <w:rPr>
          <w:rFonts w:ascii="Times New Roman" w:hAnsi="Times New Roman" w:cs="Times New Roman"/>
        </w:rPr>
        <w:t>Üzemeltetőnél</w:t>
      </w:r>
      <w:r w:rsidR="00A619C6" w:rsidRPr="005A2E5D">
        <w:rPr>
          <w:rFonts w:ascii="Times New Roman" w:hAnsi="Times New Roman" w:cs="Times New Roman"/>
        </w:rPr>
        <w:t xml:space="preserve">, annak pályázata érvénytelen. </w:t>
      </w:r>
    </w:p>
    <w:p w:rsidR="00A619C6" w:rsidRPr="005A2E5D" w:rsidRDefault="00A619C6"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(4) Azon pályázó, aki a szerződés megkötését követően az arra kijelölt határnapon, de legkésőbb a szerződés megkötését követő 30 napon belül – alapos kimentő ok hiányában - nem veszi birtokba a lakást, annak pályázata érvénytelen és a lakást ezt követően már nem veheti birtokba.</w:t>
      </w:r>
    </w:p>
    <w:p w:rsidR="00A619C6" w:rsidRPr="005A2E5D" w:rsidRDefault="00A619C6"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w:t>
      </w:r>
      <w:r w:rsidR="005D0712" w:rsidRPr="005A2E5D">
        <w:rPr>
          <w:rFonts w:ascii="Times New Roman" w:hAnsi="Times New Roman" w:cs="Times New Roman"/>
        </w:rPr>
        <w:t>5</w:t>
      </w:r>
      <w:r w:rsidRPr="005A2E5D">
        <w:rPr>
          <w:rFonts w:ascii="Times New Roman" w:hAnsi="Times New Roman" w:cs="Times New Roman"/>
        </w:rPr>
        <w:t xml:space="preserve">) A (3) és (4) bekezdésben foglalt esetekben a szociális bérlakásra ismételten pályázatot kell kiírni. </w:t>
      </w:r>
    </w:p>
    <w:p w:rsidR="00E66B2E" w:rsidRPr="005A2E5D" w:rsidRDefault="00E66B2E" w:rsidP="005A2E5D">
      <w:pPr>
        <w:pStyle w:val="Listaszerbekezds"/>
        <w:spacing w:after="0" w:line="240" w:lineRule="auto"/>
        <w:ind w:left="0"/>
        <w:contextualSpacing w:val="0"/>
        <w:rPr>
          <w:rFonts w:ascii="Times New Roman" w:hAnsi="Times New Roman" w:cs="Times New Roman"/>
        </w:rPr>
      </w:pPr>
    </w:p>
    <w:p w:rsidR="00E66B2E" w:rsidRPr="005A2E5D" w:rsidRDefault="00E66B2E" w:rsidP="005A2E5D">
      <w:pPr>
        <w:pStyle w:val="Listaszerbekezds"/>
        <w:spacing w:after="0" w:line="240" w:lineRule="auto"/>
        <w:ind w:left="0"/>
        <w:contextualSpacing w:val="0"/>
        <w:jc w:val="center"/>
        <w:rPr>
          <w:rFonts w:ascii="Times New Roman" w:hAnsi="Times New Roman" w:cs="Times New Roman"/>
          <w:b/>
        </w:rPr>
      </w:pPr>
    </w:p>
    <w:p w:rsidR="001362E4" w:rsidRPr="005A2E5D" w:rsidRDefault="00960013"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V</w:t>
      </w:r>
      <w:r w:rsidR="0069590D" w:rsidRPr="005A2E5D">
        <w:rPr>
          <w:rFonts w:ascii="Times New Roman" w:hAnsi="Times New Roman" w:cs="Times New Roman"/>
          <w:b/>
        </w:rPr>
        <w:t>I</w:t>
      </w:r>
      <w:r w:rsidRPr="005A2E5D">
        <w:rPr>
          <w:rFonts w:ascii="Times New Roman" w:hAnsi="Times New Roman" w:cs="Times New Roman"/>
          <w:b/>
        </w:rPr>
        <w:t xml:space="preserve">. </w:t>
      </w:r>
      <w:r w:rsidR="001362E4" w:rsidRPr="005A2E5D">
        <w:rPr>
          <w:rFonts w:ascii="Times New Roman" w:hAnsi="Times New Roman" w:cs="Times New Roman"/>
          <w:b/>
        </w:rPr>
        <w:t>FEJEZET</w:t>
      </w: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b/>
          <w:caps/>
        </w:rPr>
      </w:pPr>
      <w:r w:rsidRPr="005A2E5D">
        <w:rPr>
          <w:rFonts w:ascii="Times New Roman" w:hAnsi="Times New Roman" w:cs="Times New Roman"/>
          <w:b/>
          <w:caps/>
        </w:rPr>
        <w:t>A KÖZ</w:t>
      </w:r>
      <w:r w:rsidR="00200E35" w:rsidRPr="005A2E5D">
        <w:rPr>
          <w:rFonts w:ascii="Times New Roman" w:hAnsi="Times New Roman" w:cs="Times New Roman"/>
          <w:b/>
          <w:caps/>
        </w:rPr>
        <w:t>CÉLÚ</w:t>
      </w:r>
      <w:r w:rsidRPr="005A2E5D">
        <w:rPr>
          <w:rFonts w:ascii="Times New Roman" w:hAnsi="Times New Roman" w:cs="Times New Roman"/>
          <w:b/>
          <w:caps/>
        </w:rPr>
        <w:t xml:space="preserve"> BÉRLAKÁSOK</w:t>
      </w: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rPr>
      </w:pPr>
    </w:p>
    <w:p w:rsidR="00960013" w:rsidRPr="005A2E5D" w:rsidRDefault="0069590D" w:rsidP="005A2E5D">
      <w:pPr>
        <w:pStyle w:val="Listaszerbekezds"/>
        <w:tabs>
          <w:tab w:val="center" w:pos="4536"/>
          <w:tab w:val="right" w:pos="9072"/>
        </w:tabs>
        <w:spacing w:after="0" w:line="240" w:lineRule="auto"/>
        <w:ind w:left="0"/>
        <w:contextualSpacing w:val="0"/>
        <w:rPr>
          <w:rFonts w:ascii="Times New Roman" w:hAnsi="Times New Roman" w:cs="Times New Roman"/>
        </w:rPr>
      </w:pPr>
      <w:r w:rsidRPr="005A2E5D">
        <w:rPr>
          <w:rFonts w:ascii="Times New Roman" w:hAnsi="Times New Roman" w:cs="Times New Roman"/>
        </w:rPr>
        <w:tab/>
        <w:t>6</w:t>
      </w:r>
      <w:r w:rsidR="00960013" w:rsidRPr="005A2E5D">
        <w:rPr>
          <w:rFonts w:ascii="Times New Roman" w:hAnsi="Times New Roman" w:cs="Times New Roman"/>
        </w:rPr>
        <w:t>. SZOLGÁLATI LAKÁSOK</w:t>
      </w:r>
      <w:r w:rsidRPr="005A2E5D">
        <w:rPr>
          <w:rFonts w:ascii="Times New Roman" w:hAnsi="Times New Roman" w:cs="Times New Roman"/>
        </w:rPr>
        <w:tab/>
      </w:r>
    </w:p>
    <w:p w:rsidR="00960013" w:rsidRPr="005A2E5D" w:rsidRDefault="00960013" w:rsidP="005A2E5D">
      <w:pPr>
        <w:pStyle w:val="Listaszerbekezds"/>
        <w:spacing w:after="0" w:line="240" w:lineRule="auto"/>
        <w:ind w:left="0"/>
        <w:contextualSpacing w:val="0"/>
        <w:rPr>
          <w:rFonts w:ascii="Times New Roman" w:hAnsi="Times New Roman" w:cs="Times New Roman"/>
        </w:rPr>
      </w:pPr>
    </w:p>
    <w:p w:rsidR="005071DF" w:rsidRPr="005A2E5D" w:rsidRDefault="005071DF" w:rsidP="005A2E5D">
      <w:pPr>
        <w:pStyle w:val="Listaszerbekezds"/>
        <w:numPr>
          <w:ilvl w:val="0"/>
          <w:numId w:val="75"/>
        </w:numPr>
        <w:spacing w:after="0" w:line="240" w:lineRule="auto"/>
        <w:contextualSpacing w:val="0"/>
        <w:jc w:val="center"/>
        <w:rPr>
          <w:rFonts w:ascii="Times New Roman" w:hAnsi="Times New Roman" w:cs="Times New Roman"/>
          <w:b/>
        </w:rPr>
      </w:pPr>
    </w:p>
    <w:p w:rsidR="005071DF" w:rsidRPr="005A2E5D" w:rsidRDefault="005071D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szolgálati lakásokra vonatkozó külön szabályok</w:t>
      </w:r>
    </w:p>
    <w:p w:rsidR="00960013" w:rsidRPr="005A2E5D" w:rsidRDefault="00960013" w:rsidP="005A2E5D">
      <w:pPr>
        <w:pStyle w:val="Listaszerbekezds"/>
        <w:spacing w:after="0" w:line="240" w:lineRule="auto"/>
        <w:ind w:left="0"/>
        <w:contextualSpacing w:val="0"/>
        <w:rPr>
          <w:rFonts w:ascii="Times New Roman" w:hAnsi="Times New Roman" w:cs="Times New Roman"/>
        </w:rPr>
      </w:pPr>
    </w:p>
    <w:p w:rsidR="00FA7426" w:rsidRPr="005A2E5D" w:rsidRDefault="00FA7426"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(1) A Bérbeadó közcélból szolgálati lakásokat tart fenn, melynek célja az Önkormányzat közigazgatási területén működő általános iskolák</w:t>
      </w:r>
      <w:r w:rsidR="00790875" w:rsidRPr="005A2E5D">
        <w:rPr>
          <w:rFonts w:ascii="Times New Roman" w:hAnsi="Times New Roman" w:cs="Times New Roman"/>
        </w:rPr>
        <w:t>, és önkormányzati intézménye</w:t>
      </w:r>
      <w:r w:rsidR="00624221" w:rsidRPr="005A2E5D">
        <w:rPr>
          <w:rFonts w:ascii="Times New Roman" w:hAnsi="Times New Roman" w:cs="Times New Roman"/>
        </w:rPr>
        <w:t>k</w:t>
      </w:r>
      <w:r w:rsidR="00790875" w:rsidRPr="005A2E5D">
        <w:rPr>
          <w:rFonts w:ascii="Times New Roman" w:hAnsi="Times New Roman" w:cs="Times New Roman"/>
        </w:rPr>
        <w:t xml:space="preserve">, valamint a Dunakeszi Rendőrkapitányság </w:t>
      </w:r>
      <w:r w:rsidRPr="005A2E5D">
        <w:rPr>
          <w:rFonts w:ascii="Times New Roman" w:hAnsi="Times New Roman" w:cs="Times New Roman"/>
        </w:rPr>
        <w:t xml:space="preserve">nem gödi lakhelyű </w:t>
      </w:r>
      <w:r w:rsidR="00CF5292" w:rsidRPr="005A2E5D">
        <w:rPr>
          <w:rFonts w:ascii="Times New Roman" w:hAnsi="Times New Roman" w:cs="Times New Roman"/>
        </w:rPr>
        <w:t xml:space="preserve">dolgozói részére állandó szállás biztosítása. </w:t>
      </w:r>
    </w:p>
    <w:p w:rsidR="00200E35" w:rsidRPr="005A2E5D" w:rsidRDefault="00200E3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w:t>
      </w:r>
      <w:r w:rsidR="00CF5292" w:rsidRPr="005A2E5D">
        <w:rPr>
          <w:rFonts w:ascii="Times New Roman" w:hAnsi="Times New Roman" w:cs="Times New Roman"/>
        </w:rPr>
        <w:t>2</w:t>
      </w:r>
      <w:r w:rsidRPr="005A2E5D">
        <w:rPr>
          <w:rFonts w:ascii="Times New Roman" w:hAnsi="Times New Roman" w:cs="Times New Roman"/>
        </w:rPr>
        <w:t xml:space="preserve">) </w:t>
      </w:r>
      <w:r w:rsidR="00CF5292" w:rsidRPr="005A2E5D">
        <w:rPr>
          <w:rFonts w:ascii="Times New Roman" w:hAnsi="Times New Roman" w:cs="Times New Roman"/>
        </w:rPr>
        <w:t>Az (1) bekezdésben foglaltaknak megfelelően k</w:t>
      </w:r>
      <w:r w:rsidRPr="005A2E5D">
        <w:rPr>
          <w:rFonts w:ascii="Times New Roman" w:hAnsi="Times New Roman" w:cs="Times New Roman"/>
        </w:rPr>
        <w:t>özcélból – pályázat kiírása nélkül – lakás juttatható az Önkormányzat közigazgatási területén működő általános iskolák és önkormányzati intézmények vezetői (igazgatói) által kijelölt személyek részére, határozott időre szóló bérleti szerződéssel a munkaviszony időtartama alatt. (bérlő-ki</w:t>
      </w:r>
      <w:r w:rsidR="00FA7426" w:rsidRPr="005A2E5D">
        <w:rPr>
          <w:rFonts w:ascii="Times New Roman" w:hAnsi="Times New Roman" w:cs="Times New Roman"/>
        </w:rPr>
        <w:t xml:space="preserve">jelölési </w:t>
      </w:r>
      <w:r w:rsidRPr="005A2E5D">
        <w:rPr>
          <w:rFonts w:ascii="Times New Roman" w:hAnsi="Times New Roman" w:cs="Times New Roman"/>
        </w:rPr>
        <w:t xml:space="preserve">jog) </w:t>
      </w:r>
    </w:p>
    <w:p w:rsidR="00200E35" w:rsidRPr="005A2E5D" w:rsidRDefault="00200E35" w:rsidP="005A2E5D">
      <w:pPr>
        <w:pStyle w:val="Listaszerbekezds"/>
        <w:spacing w:after="0" w:line="240" w:lineRule="auto"/>
        <w:ind w:left="0"/>
        <w:contextualSpacing w:val="0"/>
        <w:rPr>
          <w:rFonts w:ascii="Times New Roman" w:hAnsi="Times New Roman" w:cs="Times New Roman"/>
        </w:rPr>
      </w:pPr>
      <w:r w:rsidRPr="005A2E5D">
        <w:rPr>
          <w:rFonts w:ascii="Times New Roman" w:hAnsi="Times New Roman" w:cs="Times New Roman"/>
        </w:rPr>
        <w:t>(</w:t>
      </w:r>
      <w:r w:rsidR="00CF5292" w:rsidRPr="005A2E5D">
        <w:rPr>
          <w:rFonts w:ascii="Times New Roman" w:hAnsi="Times New Roman" w:cs="Times New Roman"/>
        </w:rPr>
        <w:t>3</w:t>
      </w:r>
      <w:r w:rsidRPr="005A2E5D">
        <w:rPr>
          <w:rFonts w:ascii="Times New Roman" w:hAnsi="Times New Roman" w:cs="Times New Roman"/>
        </w:rPr>
        <w:t xml:space="preserve">) A lakást, a közcélt, illetőleg az intézményt a Szociális Bizottság jelöli ki. A bérlő személyéről a </w:t>
      </w:r>
      <w:r w:rsidR="00354AB6" w:rsidRPr="005A2E5D">
        <w:rPr>
          <w:rFonts w:ascii="Times New Roman" w:hAnsi="Times New Roman" w:cs="Times New Roman"/>
        </w:rPr>
        <w:t xml:space="preserve">Szociális </w:t>
      </w:r>
      <w:r w:rsidRPr="005A2E5D">
        <w:rPr>
          <w:rFonts w:ascii="Times New Roman" w:hAnsi="Times New Roman" w:cs="Times New Roman"/>
        </w:rPr>
        <w:t xml:space="preserve">Bizottság az (1) bekezdésben megjelölt intézményvezetők javaslata alapján dönt. </w:t>
      </w:r>
    </w:p>
    <w:p w:rsidR="00200E35" w:rsidRPr="005A2E5D" w:rsidRDefault="00200E35" w:rsidP="005A2E5D">
      <w:pPr>
        <w:pStyle w:val="Listaszerbekezds"/>
        <w:spacing w:after="0" w:line="240" w:lineRule="auto"/>
        <w:contextualSpacing w:val="0"/>
        <w:rPr>
          <w:rFonts w:ascii="Times New Roman" w:hAnsi="Times New Roman" w:cs="Times New Roman"/>
        </w:rPr>
      </w:pPr>
    </w:p>
    <w:p w:rsidR="00960013" w:rsidRPr="005A2E5D" w:rsidRDefault="00960013" w:rsidP="005A2E5D">
      <w:pPr>
        <w:pStyle w:val="Listaszerbekezds"/>
        <w:spacing w:after="0" w:line="240" w:lineRule="auto"/>
        <w:ind w:left="0"/>
        <w:contextualSpacing w:val="0"/>
        <w:rPr>
          <w:rFonts w:ascii="Times New Roman" w:hAnsi="Times New Roman" w:cs="Times New Roman"/>
        </w:rPr>
      </w:pPr>
    </w:p>
    <w:p w:rsidR="00960013" w:rsidRPr="005A2E5D" w:rsidRDefault="00960013" w:rsidP="005A2E5D">
      <w:pPr>
        <w:pStyle w:val="Listaszerbekezds"/>
        <w:numPr>
          <w:ilvl w:val="0"/>
          <w:numId w:val="75"/>
        </w:numPr>
        <w:spacing w:after="0" w:line="240" w:lineRule="auto"/>
        <w:contextualSpacing w:val="0"/>
        <w:jc w:val="center"/>
        <w:rPr>
          <w:rFonts w:ascii="Times New Roman" w:hAnsi="Times New Roman" w:cs="Times New Roman"/>
          <w:b/>
        </w:rPr>
      </w:pPr>
    </w:p>
    <w:p w:rsidR="00A145D5" w:rsidRPr="005A2E5D" w:rsidRDefault="00960013"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jogviszony megszűnése</w:t>
      </w:r>
    </w:p>
    <w:p w:rsidR="00B34A12" w:rsidRPr="005A2E5D" w:rsidRDefault="00B34A12" w:rsidP="005A2E5D">
      <w:pPr>
        <w:pStyle w:val="Listaszerbekezds"/>
        <w:spacing w:after="0" w:line="240" w:lineRule="auto"/>
        <w:ind w:left="0"/>
        <w:contextualSpacing w:val="0"/>
        <w:rPr>
          <w:rFonts w:ascii="Times New Roman" w:hAnsi="Times New Roman" w:cs="Times New Roman"/>
        </w:rPr>
      </w:pPr>
    </w:p>
    <w:p w:rsidR="00960013" w:rsidRPr="005A2E5D" w:rsidRDefault="00A145D5"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Szolgálati lakás esetében a bérleti jogviszony a </w:t>
      </w:r>
      <w:r w:rsidR="00C6460A" w:rsidRPr="005A2E5D">
        <w:rPr>
          <w:rFonts w:ascii="Times New Roman" w:hAnsi="Times New Roman" w:cs="Times New Roman"/>
        </w:rPr>
        <w:t>29</w:t>
      </w:r>
      <w:r w:rsidR="009B23A1" w:rsidRPr="005A2E5D">
        <w:rPr>
          <w:rFonts w:ascii="Times New Roman" w:hAnsi="Times New Roman" w:cs="Times New Roman"/>
        </w:rPr>
        <w:t>.</w:t>
      </w:r>
      <w:r w:rsidRPr="005A2E5D">
        <w:rPr>
          <w:rFonts w:ascii="Times New Roman" w:hAnsi="Times New Roman" w:cs="Times New Roman"/>
        </w:rPr>
        <w:t>§-</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foglaltakon túl megszűnik az </w:t>
      </w:r>
      <w:proofErr w:type="spellStart"/>
      <w:r w:rsidR="00960013" w:rsidRPr="005A2E5D">
        <w:rPr>
          <w:rFonts w:ascii="Times New Roman" w:hAnsi="Times New Roman" w:cs="Times New Roman"/>
        </w:rPr>
        <w:t>Ltv</w:t>
      </w:r>
      <w:proofErr w:type="spellEnd"/>
      <w:r w:rsidR="00960013" w:rsidRPr="005A2E5D">
        <w:rPr>
          <w:rFonts w:ascii="Times New Roman" w:hAnsi="Times New Roman" w:cs="Times New Roman"/>
        </w:rPr>
        <w:t>. 75.§</w:t>
      </w:r>
      <w:r w:rsidRPr="005A2E5D">
        <w:rPr>
          <w:rFonts w:ascii="Times New Roman" w:hAnsi="Times New Roman" w:cs="Times New Roman"/>
        </w:rPr>
        <w:t xml:space="preserve"> (1) bekezdésében foglalt esetekben is. </w:t>
      </w:r>
    </w:p>
    <w:p w:rsidR="00960013" w:rsidRPr="005A2E5D" w:rsidRDefault="00960013" w:rsidP="005A2E5D">
      <w:pPr>
        <w:pStyle w:val="Listaszerbekezds"/>
        <w:spacing w:after="0" w:line="240" w:lineRule="auto"/>
        <w:ind w:left="0"/>
        <w:contextualSpacing w:val="0"/>
        <w:rPr>
          <w:rFonts w:ascii="Times New Roman" w:hAnsi="Times New Roman" w:cs="Times New Roman"/>
        </w:rPr>
      </w:pPr>
    </w:p>
    <w:p w:rsidR="00960013" w:rsidRDefault="00960013" w:rsidP="005A2E5D">
      <w:pPr>
        <w:pStyle w:val="Listaszerbekezds"/>
        <w:spacing w:after="0" w:line="240" w:lineRule="auto"/>
        <w:ind w:left="0"/>
        <w:contextualSpacing w:val="0"/>
        <w:rPr>
          <w:rFonts w:ascii="Times New Roman" w:hAnsi="Times New Roman" w:cs="Times New Roman"/>
        </w:rPr>
      </w:pPr>
    </w:p>
    <w:p w:rsidR="006D698C" w:rsidRPr="005A2E5D" w:rsidRDefault="006D698C" w:rsidP="005A2E5D">
      <w:pPr>
        <w:pStyle w:val="Listaszerbekezds"/>
        <w:spacing w:after="0" w:line="240" w:lineRule="auto"/>
        <w:ind w:left="0"/>
        <w:contextualSpacing w:val="0"/>
        <w:rPr>
          <w:rFonts w:ascii="Times New Roman" w:hAnsi="Times New Roman" w:cs="Times New Roman"/>
        </w:rPr>
      </w:pPr>
    </w:p>
    <w:p w:rsidR="00960013" w:rsidRPr="005A2E5D" w:rsidRDefault="00EE294E" w:rsidP="005A2E5D">
      <w:pPr>
        <w:pStyle w:val="Listaszerbekezds"/>
        <w:spacing w:after="0" w:line="240" w:lineRule="auto"/>
        <w:ind w:left="0"/>
        <w:contextualSpacing w:val="0"/>
        <w:jc w:val="center"/>
        <w:rPr>
          <w:rFonts w:ascii="Times New Roman" w:hAnsi="Times New Roman" w:cs="Times New Roman"/>
          <w:smallCaps/>
        </w:rPr>
      </w:pPr>
      <w:r w:rsidRPr="005A2E5D">
        <w:rPr>
          <w:rFonts w:ascii="Times New Roman" w:hAnsi="Times New Roman" w:cs="Times New Roman"/>
          <w:smallCaps/>
        </w:rPr>
        <w:lastRenderedPageBreak/>
        <w:t>7</w:t>
      </w:r>
      <w:r w:rsidR="00960013" w:rsidRPr="005A2E5D">
        <w:rPr>
          <w:rFonts w:ascii="Times New Roman" w:hAnsi="Times New Roman" w:cs="Times New Roman"/>
          <w:smallCaps/>
        </w:rPr>
        <w:t>. ÁTMENETI LAKÁSOK</w:t>
      </w:r>
    </w:p>
    <w:p w:rsidR="00D15193" w:rsidRPr="005A2E5D" w:rsidRDefault="00D15193" w:rsidP="005A2E5D">
      <w:pPr>
        <w:pStyle w:val="Listaszerbekezds"/>
        <w:spacing w:after="0" w:line="240" w:lineRule="auto"/>
        <w:ind w:left="0"/>
        <w:contextualSpacing w:val="0"/>
        <w:rPr>
          <w:rFonts w:ascii="Times New Roman" w:hAnsi="Times New Roman" w:cs="Times New Roman"/>
        </w:rPr>
      </w:pPr>
    </w:p>
    <w:p w:rsidR="009B01E2" w:rsidRPr="005A2E5D" w:rsidRDefault="009B01E2" w:rsidP="005A2E5D">
      <w:pPr>
        <w:pStyle w:val="Listaszerbekezds"/>
        <w:numPr>
          <w:ilvl w:val="0"/>
          <w:numId w:val="75"/>
        </w:numPr>
        <w:spacing w:after="0" w:line="240" w:lineRule="auto"/>
        <w:contextualSpacing w:val="0"/>
        <w:jc w:val="center"/>
        <w:rPr>
          <w:rFonts w:ascii="Times New Roman" w:hAnsi="Times New Roman" w:cs="Times New Roman"/>
        </w:rPr>
      </w:pPr>
    </w:p>
    <w:p w:rsidR="00372148" w:rsidRPr="005A2E5D" w:rsidRDefault="00372148" w:rsidP="005A2E5D">
      <w:pPr>
        <w:pStyle w:val="Listaszerbekezds"/>
        <w:spacing w:after="0" w:line="240" w:lineRule="auto"/>
        <w:ind w:left="0"/>
        <w:contextualSpacing w:val="0"/>
        <w:rPr>
          <w:rFonts w:ascii="Times New Roman" w:hAnsi="Times New Roman" w:cs="Times New Roman"/>
        </w:rPr>
      </w:pPr>
    </w:p>
    <w:p w:rsidR="009B01E2" w:rsidRPr="005A2E5D" w:rsidRDefault="009B01E2"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(1) Az Önkormányzat kötelező feladatainak körében átmeneti lakást tart fenn, melyet meghatározott időre, vagy valamely feltétel bekövetkeztéig a </w:t>
      </w:r>
      <w:r w:rsidR="00354AB6" w:rsidRPr="005A2E5D">
        <w:rPr>
          <w:rFonts w:ascii="Times New Roman" w:hAnsi="Times New Roman" w:cs="Times New Roman"/>
        </w:rPr>
        <w:t xml:space="preserve">Szociális </w:t>
      </w:r>
      <w:r w:rsidRPr="005A2E5D">
        <w:rPr>
          <w:rFonts w:ascii="Times New Roman" w:hAnsi="Times New Roman" w:cs="Times New Roman"/>
        </w:rPr>
        <w:t>Bizottság döntése alapján bérbe adja</w:t>
      </w:r>
    </w:p>
    <w:p w:rsidR="00E24EE0" w:rsidRPr="005A2E5D" w:rsidRDefault="00E24EE0"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(2) Átmeneti lakás adható bérbe különösen elemi kár, lakhatást lehetetlenné tevő rendkívüli élethelyzet valamint olyan lakásrongálódás esetén, amely az embertevékenység során bekövetkező váratlan, hatásában jelentős, nem szándékosan okozott esemény és veszélyezteti az emberi egészséget vagy környezetet (</w:t>
      </w:r>
      <w:proofErr w:type="gramStart"/>
      <w:r w:rsidR="008E46FA" w:rsidRPr="005A2E5D">
        <w:rPr>
          <w:rFonts w:ascii="Times New Roman" w:hAnsi="Times New Roman" w:cs="Times New Roman"/>
        </w:rPr>
        <w:t>krízis</w:t>
      </w:r>
      <w:proofErr w:type="gramEnd"/>
      <w:r w:rsidRPr="005A2E5D">
        <w:rPr>
          <w:rFonts w:ascii="Times New Roman" w:hAnsi="Times New Roman" w:cs="Times New Roman"/>
        </w:rPr>
        <w:t xml:space="preserve"> esemény). </w:t>
      </w:r>
    </w:p>
    <w:p w:rsidR="00716D84" w:rsidRPr="005A2E5D" w:rsidRDefault="00716D84"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(3) </w:t>
      </w:r>
      <w:proofErr w:type="gramStart"/>
      <w:r w:rsidR="008E46FA" w:rsidRPr="005A2E5D">
        <w:rPr>
          <w:rFonts w:ascii="Times New Roman" w:hAnsi="Times New Roman" w:cs="Times New Roman"/>
        </w:rPr>
        <w:t>Krízis</w:t>
      </w:r>
      <w:proofErr w:type="gramEnd"/>
      <w:r w:rsidRPr="005A2E5D">
        <w:rPr>
          <w:rFonts w:ascii="Times New Roman" w:hAnsi="Times New Roman" w:cs="Times New Roman"/>
        </w:rPr>
        <w:t xml:space="preserve"> esemény bekövetkeztekor a </w:t>
      </w:r>
      <w:r w:rsidR="00354AB6" w:rsidRPr="005A2E5D">
        <w:rPr>
          <w:rFonts w:ascii="Times New Roman" w:hAnsi="Times New Roman" w:cs="Times New Roman"/>
        </w:rPr>
        <w:t xml:space="preserve">Szociális </w:t>
      </w:r>
      <w:r w:rsidRPr="005A2E5D">
        <w:rPr>
          <w:rFonts w:ascii="Times New Roman" w:hAnsi="Times New Roman" w:cs="Times New Roman"/>
        </w:rPr>
        <w:t xml:space="preserve">Bizottság soron kívül – pályázat kiírás nélkül </w:t>
      </w:r>
      <w:r w:rsidR="005D7FF5" w:rsidRPr="005A2E5D">
        <w:rPr>
          <w:rFonts w:ascii="Times New Roman" w:hAnsi="Times New Roman" w:cs="Times New Roman"/>
        </w:rPr>
        <w:t>–biztosítja az átmeneti lakást, abban az esetben, ha rendelkezésre áll üres önkormányzati lakás.</w:t>
      </w:r>
    </w:p>
    <w:p w:rsidR="009B01E2" w:rsidRPr="005A2E5D" w:rsidRDefault="005D7FF5"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(4</w:t>
      </w:r>
      <w:r w:rsidR="009B01E2" w:rsidRPr="005A2E5D">
        <w:rPr>
          <w:rFonts w:ascii="Times New Roman" w:hAnsi="Times New Roman" w:cs="Times New Roman"/>
        </w:rPr>
        <w:t>) A Szociális Bizottság, a Városfejlesztési Bizottság javaslatára - pályázati kiírás nélkül – lakást biztosíthat</w:t>
      </w:r>
    </w:p>
    <w:p w:rsidR="009B01E2" w:rsidRPr="005A2E5D" w:rsidRDefault="009B01E2" w:rsidP="006D698C">
      <w:pPr>
        <w:pStyle w:val="Listaszerbekezds"/>
        <w:spacing w:after="0" w:line="240" w:lineRule="auto"/>
        <w:ind w:left="0"/>
        <w:contextualSpacing w:val="0"/>
        <w:jc w:val="both"/>
        <w:rPr>
          <w:rFonts w:ascii="Times New Roman" w:hAnsi="Times New Roman" w:cs="Times New Roman"/>
        </w:rPr>
      </w:pPr>
      <w:proofErr w:type="gramStart"/>
      <w:r w:rsidRPr="005A2E5D">
        <w:rPr>
          <w:rFonts w:ascii="Times New Roman" w:hAnsi="Times New Roman" w:cs="Times New Roman"/>
        </w:rPr>
        <w:t>a</w:t>
      </w:r>
      <w:proofErr w:type="gramEnd"/>
      <w:r w:rsidRPr="005A2E5D">
        <w:rPr>
          <w:rFonts w:ascii="Times New Roman" w:hAnsi="Times New Roman" w:cs="Times New Roman"/>
        </w:rPr>
        <w:t>) jóváhagyott településrendezési terv alapján lakás megszüntetése esetén a bérlő végleges kihelyezése esetén cserelakás felajánlásával</w:t>
      </w:r>
    </w:p>
    <w:p w:rsidR="009B01E2" w:rsidRPr="005A2E5D" w:rsidRDefault="009B01E2" w:rsidP="006D698C">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b) hatóságilag életveszélyessé nyilvánított lakásban a lakónak az életveszély elhárításának időtartamára</w:t>
      </w:r>
      <w:r w:rsidR="00A15684" w:rsidRPr="005A2E5D">
        <w:rPr>
          <w:rFonts w:ascii="Times New Roman" w:hAnsi="Times New Roman" w:cs="Times New Roman"/>
        </w:rPr>
        <w:t>.</w:t>
      </w:r>
    </w:p>
    <w:p w:rsidR="005E01C4" w:rsidRPr="005A2E5D" w:rsidRDefault="005E01C4" w:rsidP="005A2E5D">
      <w:pPr>
        <w:pStyle w:val="Listaszerbekezds"/>
        <w:spacing w:after="0" w:line="240" w:lineRule="auto"/>
        <w:ind w:left="0"/>
        <w:contextualSpacing w:val="0"/>
        <w:jc w:val="center"/>
        <w:rPr>
          <w:rFonts w:ascii="Times New Roman" w:hAnsi="Times New Roman" w:cs="Times New Roman"/>
          <w:b/>
        </w:rPr>
      </w:pP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V</w:t>
      </w:r>
      <w:r w:rsidR="009D6778" w:rsidRPr="005A2E5D">
        <w:rPr>
          <w:rFonts w:ascii="Times New Roman" w:hAnsi="Times New Roman" w:cs="Times New Roman"/>
          <w:b/>
        </w:rPr>
        <w:t>I</w:t>
      </w:r>
      <w:r w:rsidR="005E01C4" w:rsidRPr="005A2E5D">
        <w:rPr>
          <w:rFonts w:ascii="Times New Roman" w:hAnsi="Times New Roman" w:cs="Times New Roman"/>
          <w:b/>
        </w:rPr>
        <w:t>I</w:t>
      </w:r>
      <w:r w:rsidRPr="005A2E5D">
        <w:rPr>
          <w:rFonts w:ascii="Times New Roman" w:hAnsi="Times New Roman" w:cs="Times New Roman"/>
          <w:b/>
        </w:rPr>
        <w:t>. FEJEZET</w:t>
      </w: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HELYISÉGEK BÉRLETE</w:t>
      </w: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rPr>
      </w:pPr>
    </w:p>
    <w:p w:rsidR="006C0D19" w:rsidRPr="005A2E5D" w:rsidRDefault="00EE294E" w:rsidP="005A2E5D">
      <w:pPr>
        <w:pStyle w:val="Listaszerbekezds"/>
        <w:spacing w:after="0" w:line="240" w:lineRule="auto"/>
        <w:ind w:left="0"/>
        <w:contextualSpacing w:val="0"/>
        <w:jc w:val="center"/>
        <w:rPr>
          <w:rFonts w:ascii="Times New Roman" w:hAnsi="Times New Roman" w:cs="Times New Roman"/>
          <w:smallCaps/>
        </w:rPr>
      </w:pPr>
      <w:r w:rsidRPr="005A2E5D">
        <w:rPr>
          <w:rFonts w:ascii="Times New Roman" w:hAnsi="Times New Roman" w:cs="Times New Roman"/>
          <w:smallCaps/>
        </w:rPr>
        <w:t>8</w:t>
      </w:r>
      <w:r w:rsidR="006C0D19" w:rsidRPr="005A2E5D">
        <w:rPr>
          <w:rFonts w:ascii="Times New Roman" w:hAnsi="Times New Roman" w:cs="Times New Roman"/>
          <w:smallCaps/>
        </w:rPr>
        <w:t>. a helyiségbérlet létrejötte</w:t>
      </w:r>
    </w:p>
    <w:p w:rsidR="006C0D19" w:rsidRPr="005A2E5D" w:rsidRDefault="006C0D19" w:rsidP="005A2E5D">
      <w:pPr>
        <w:pStyle w:val="Listaszerbekezds"/>
        <w:spacing w:after="0" w:line="240" w:lineRule="auto"/>
        <w:ind w:left="0"/>
        <w:contextualSpacing w:val="0"/>
        <w:jc w:val="center"/>
        <w:rPr>
          <w:rFonts w:ascii="Times New Roman" w:hAnsi="Times New Roman" w:cs="Times New Roman"/>
        </w:rPr>
      </w:pPr>
    </w:p>
    <w:p w:rsidR="00726BFE" w:rsidRPr="005A2E5D" w:rsidRDefault="00726BFE" w:rsidP="005A2E5D">
      <w:pPr>
        <w:pStyle w:val="Listaszerbekezds"/>
        <w:numPr>
          <w:ilvl w:val="0"/>
          <w:numId w:val="75"/>
        </w:numPr>
        <w:spacing w:after="0" w:line="240" w:lineRule="auto"/>
        <w:contextualSpacing w:val="0"/>
        <w:jc w:val="center"/>
        <w:rPr>
          <w:rFonts w:ascii="Times New Roman" w:hAnsi="Times New Roman" w:cs="Times New Roman"/>
          <w:b/>
        </w:rPr>
      </w:pPr>
    </w:p>
    <w:p w:rsidR="00726BFE" w:rsidRPr="005A2E5D" w:rsidRDefault="00726BFE"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Helyiségbérletre vonatkozó külön szabályok</w:t>
      </w:r>
    </w:p>
    <w:p w:rsidR="00726BFE" w:rsidRPr="005A2E5D" w:rsidRDefault="00726BFE" w:rsidP="005A2E5D">
      <w:pPr>
        <w:pStyle w:val="Listaszerbekezds"/>
        <w:spacing w:after="0" w:line="240" w:lineRule="auto"/>
        <w:ind w:left="0"/>
        <w:contextualSpacing w:val="0"/>
        <w:rPr>
          <w:rFonts w:ascii="Times New Roman" w:hAnsi="Times New Roman" w:cs="Times New Roman"/>
        </w:rPr>
      </w:pPr>
    </w:p>
    <w:p w:rsidR="00726BFE" w:rsidRPr="005A2E5D" w:rsidRDefault="009869F2"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(1) </w:t>
      </w:r>
      <w:r w:rsidR="00726BFE" w:rsidRPr="005A2E5D">
        <w:rPr>
          <w:rFonts w:ascii="Times New Roman" w:hAnsi="Times New Roman" w:cs="Times New Roman"/>
        </w:rPr>
        <w:t xml:space="preserve">A helyiség bérletének létrejöttére, a felek jogaira és kötelezettségeire, valamint a bérlet megszűnésére </w:t>
      </w:r>
      <w:proofErr w:type="gramStart"/>
      <w:r w:rsidR="00726BFE" w:rsidRPr="005A2E5D">
        <w:rPr>
          <w:rFonts w:ascii="Times New Roman" w:hAnsi="Times New Roman" w:cs="Times New Roman"/>
        </w:rPr>
        <w:t>ezen</w:t>
      </w:r>
      <w:proofErr w:type="gramEnd"/>
      <w:r w:rsidR="00726BFE" w:rsidRPr="005A2E5D">
        <w:rPr>
          <w:rFonts w:ascii="Times New Roman" w:hAnsi="Times New Roman" w:cs="Times New Roman"/>
        </w:rPr>
        <w:t xml:space="preserve"> rendelet</w:t>
      </w:r>
      <w:r w:rsidR="00C6460A" w:rsidRPr="005A2E5D">
        <w:rPr>
          <w:rFonts w:ascii="Times New Roman" w:hAnsi="Times New Roman" w:cs="Times New Roman"/>
        </w:rPr>
        <w:t xml:space="preserve"> IV</w:t>
      </w:r>
      <w:r w:rsidR="00726BFE" w:rsidRPr="005A2E5D">
        <w:rPr>
          <w:rFonts w:ascii="Times New Roman" w:hAnsi="Times New Roman" w:cs="Times New Roman"/>
        </w:rPr>
        <w:t>. fejezetében foglalt  szabályait - e fejezetben foglalt eltérésekkel - megfelelően kell alkalmazni.</w:t>
      </w:r>
    </w:p>
    <w:p w:rsidR="009869F2" w:rsidRPr="005A2E5D" w:rsidRDefault="009869F2"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(2) Ebben a fejezetben nem szabályozott kérd</w:t>
      </w:r>
      <w:r w:rsidR="00557B68" w:rsidRPr="005A2E5D">
        <w:rPr>
          <w:rFonts w:ascii="Times New Roman" w:hAnsi="Times New Roman" w:cs="Times New Roman"/>
        </w:rPr>
        <w:t xml:space="preserve">ésekben az </w:t>
      </w:r>
      <w:proofErr w:type="spellStart"/>
      <w:r w:rsidR="00557B68" w:rsidRPr="005A2E5D">
        <w:rPr>
          <w:rFonts w:ascii="Times New Roman" w:hAnsi="Times New Roman" w:cs="Times New Roman"/>
        </w:rPr>
        <w:t>Ltv</w:t>
      </w:r>
      <w:proofErr w:type="spellEnd"/>
      <w:r w:rsidR="00557B68" w:rsidRPr="005A2E5D">
        <w:rPr>
          <w:rFonts w:ascii="Times New Roman" w:hAnsi="Times New Roman" w:cs="Times New Roman"/>
        </w:rPr>
        <w:t>. Második részében</w:t>
      </w:r>
      <w:r w:rsidRPr="005A2E5D">
        <w:rPr>
          <w:rFonts w:ascii="Times New Roman" w:hAnsi="Times New Roman" w:cs="Times New Roman"/>
        </w:rPr>
        <w:t xml:space="preserve"> foglaltak az irányadóak.</w:t>
      </w:r>
    </w:p>
    <w:p w:rsidR="00726BFE" w:rsidRPr="005A2E5D" w:rsidRDefault="00726BFE" w:rsidP="005A2E5D">
      <w:pPr>
        <w:pStyle w:val="Listaszerbekezds"/>
        <w:spacing w:after="0" w:line="240" w:lineRule="auto"/>
        <w:ind w:left="0"/>
        <w:contextualSpacing w:val="0"/>
        <w:jc w:val="both"/>
        <w:rPr>
          <w:rFonts w:ascii="Times New Roman" w:hAnsi="Times New Roman" w:cs="Times New Roman"/>
        </w:rPr>
      </w:pPr>
    </w:p>
    <w:p w:rsidR="00AE74B5" w:rsidRPr="005A2E5D" w:rsidRDefault="00AE74B5" w:rsidP="005A2E5D">
      <w:pPr>
        <w:pStyle w:val="Listaszerbekezds"/>
        <w:numPr>
          <w:ilvl w:val="0"/>
          <w:numId w:val="75"/>
        </w:numPr>
        <w:spacing w:after="0" w:line="240" w:lineRule="auto"/>
        <w:contextualSpacing w:val="0"/>
        <w:jc w:val="center"/>
        <w:rPr>
          <w:rFonts w:ascii="Times New Roman" w:hAnsi="Times New Roman" w:cs="Times New Roman"/>
          <w:b/>
        </w:rPr>
      </w:pPr>
    </w:p>
    <w:p w:rsidR="00AE74B5" w:rsidRPr="005A2E5D" w:rsidRDefault="00AE74B5"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helyiségbérlet időtartama</w:t>
      </w: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(1) Helyiség meghatározott időre –legfeljebb öt évre - vagy valamely meghatározott feltétel bekövetkeztéig adható bérbe, pályázati eljárás útján.</w:t>
      </w:r>
    </w:p>
    <w:p w:rsidR="00AE74B5" w:rsidRPr="005A2E5D" w:rsidRDefault="00354AB6"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(2) A bérlet</w:t>
      </w:r>
      <w:r w:rsidR="00AE74B5" w:rsidRPr="005A2E5D">
        <w:rPr>
          <w:rFonts w:ascii="Times New Roman" w:hAnsi="Times New Roman" w:cs="Times New Roman"/>
        </w:rPr>
        <w:t xml:space="preserve"> hosszabb, legfeljebb tizenöt évi időtartamban is meghatározható, ha a bérlőnek a helyiség rendeltetésszerű állapotba hozásához jelentős összegű beruházást kell végeznie.</w:t>
      </w: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(3) A helyiség a bérlő részére a további </w:t>
      </w:r>
      <w:proofErr w:type="gramStart"/>
      <w:r w:rsidRPr="005A2E5D">
        <w:rPr>
          <w:rFonts w:ascii="Times New Roman" w:hAnsi="Times New Roman" w:cs="Times New Roman"/>
        </w:rPr>
        <w:t>öt évi</w:t>
      </w:r>
      <w:proofErr w:type="gramEnd"/>
      <w:r w:rsidRPr="005A2E5D">
        <w:rPr>
          <w:rFonts w:ascii="Times New Roman" w:hAnsi="Times New Roman" w:cs="Times New Roman"/>
        </w:rPr>
        <w:t xml:space="preserve"> időtartamra pályázati eljárás nélkül bérbe adható, ha a bérleti időtartalma lejárt, a bérlő szerződés</w:t>
      </w:r>
      <w:r w:rsidR="00790875" w:rsidRPr="005A2E5D">
        <w:rPr>
          <w:rFonts w:ascii="Times New Roman" w:hAnsi="Times New Roman" w:cs="Times New Roman"/>
        </w:rPr>
        <w:t>es kötelezettségét teljesítette.</w:t>
      </w:r>
    </w:p>
    <w:p w:rsidR="00726BFE" w:rsidRPr="005A2E5D" w:rsidRDefault="00726BFE" w:rsidP="005A2E5D">
      <w:pPr>
        <w:pStyle w:val="Listaszerbekezds"/>
        <w:spacing w:after="0" w:line="240" w:lineRule="auto"/>
        <w:ind w:left="0"/>
        <w:contextualSpacing w:val="0"/>
        <w:rPr>
          <w:rFonts w:ascii="Times New Roman" w:hAnsi="Times New Roman" w:cs="Times New Roman"/>
        </w:rPr>
      </w:pPr>
    </w:p>
    <w:p w:rsidR="00726BFE" w:rsidRPr="005A2E5D" w:rsidRDefault="00726BFE" w:rsidP="005A2E5D">
      <w:pPr>
        <w:pStyle w:val="Listaszerbekezds"/>
        <w:numPr>
          <w:ilvl w:val="0"/>
          <w:numId w:val="75"/>
        </w:numPr>
        <w:spacing w:after="0" w:line="240" w:lineRule="auto"/>
        <w:contextualSpacing w:val="0"/>
        <w:jc w:val="center"/>
        <w:rPr>
          <w:rFonts w:ascii="Times New Roman" w:hAnsi="Times New Roman" w:cs="Times New Roman"/>
          <w:b/>
        </w:rPr>
      </w:pPr>
    </w:p>
    <w:p w:rsidR="00726BFE" w:rsidRPr="005A2E5D" w:rsidRDefault="00726BFE"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Az ajánlat tartalma</w:t>
      </w:r>
    </w:p>
    <w:p w:rsidR="00726BFE" w:rsidRPr="005A2E5D" w:rsidRDefault="00726BFE" w:rsidP="005A2E5D">
      <w:pPr>
        <w:pStyle w:val="Listaszerbekezds"/>
        <w:spacing w:after="0" w:line="240" w:lineRule="auto"/>
        <w:ind w:left="0"/>
        <w:contextualSpacing w:val="0"/>
        <w:rPr>
          <w:rFonts w:ascii="Times New Roman" w:hAnsi="Times New Roman" w:cs="Times New Roman"/>
        </w:rPr>
      </w:pPr>
    </w:p>
    <w:p w:rsidR="00726BFE" w:rsidRPr="005A2E5D" w:rsidRDefault="00726BFE"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Ezen rendelet </w:t>
      </w:r>
      <w:r w:rsidR="00CC21AE" w:rsidRPr="005A2E5D">
        <w:rPr>
          <w:rFonts w:ascii="Times New Roman" w:hAnsi="Times New Roman" w:cs="Times New Roman"/>
        </w:rPr>
        <w:t>10</w:t>
      </w:r>
      <w:r w:rsidRPr="005A2E5D">
        <w:rPr>
          <w:rFonts w:ascii="Times New Roman" w:hAnsi="Times New Roman" w:cs="Times New Roman"/>
        </w:rPr>
        <w:t>.§ (1) bekezdésében foglaltakon túl helyiségbérlet esetében az írásban benyújtott ajánlat tartalmazza:</w:t>
      </w: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proofErr w:type="gramStart"/>
      <w:r w:rsidRPr="005A2E5D">
        <w:rPr>
          <w:rFonts w:ascii="Times New Roman" w:hAnsi="Times New Roman" w:cs="Times New Roman"/>
        </w:rPr>
        <w:t>a</w:t>
      </w:r>
      <w:proofErr w:type="gramEnd"/>
      <w:r w:rsidRPr="005A2E5D">
        <w:rPr>
          <w:rFonts w:ascii="Times New Roman" w:hAnsi="Times New Roman" w:cs="Times New Roman"/>
        </w:rPr>
        <w:t>) a pályázó nevét, székhelyét, levelezési címét és tevékenységének megnevezését</w:t>
      </w: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b) kötetlen rendeltetés esetén a helyiség pályázó által tervezett felhasználási célját</w:t>
      </w: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c) nyilatkozatát a pályázati feltételek elfogadásáról és a hatósági engedélyek beszerzésének vállalásáról</w:t>
      </w:r>
    </w:p>
    <w:p w:rsidR="00AE74B5" w:rsidRPr="005A2E5D" w:rsidRDefault="00AE74B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d) csatolni kell a cégbejegyzési végzést vagy a vállalkozói igazolványt az illetékes adóhatóság és a </w:t>
      </w:r>
      <w:r w:rsidR="006C0D19" w:rsidRPr="005A2E5D">
        <w:rPr>
          <w:rFonts w:ascii="Times New Roman" w:hAnsi="Times New Roman" w:cs="Times New Roman"/>
        </w:rPr>
        <w:t xml:space="preserve">társadalombiztosítási </w:t>
      </w:r>
      <w:r w:rsidRPr="005A2E5D">
        <w:rPr>
          <w:rFonts w:ascii="Times New Roman" w:hAnsi="Times New Roman" w:cs="Times New Roman"/>
        </w:rPr>
        <w:t>szerv igazolását a tehermentességéről</w:t>
      </w:r>
    </w:p>
    <w:p w:rsidR="00726BFE" w:rsidRDefault="00726BFE" w:rsidP="005A2E5D">
      <w:pPr>
        <w:pStyle w:val="Listaszerbekezds"/>
        <w:spacing w:after="0" w:line="240" w:lineRule="auto"/>
        <w:ind w:left="0"/>
        <w:contextualSpacing w:val="0"/>
        <w:jc w:val="both"/>
        <w:rPr>
          <w:rFonts w:ascii="Times New Roman" w:hAnsi="Times New Roman" w:cs="Times New Roman"/>
        </w:rPr>
      </w:pPr>
    </w:p>
    <w:p w:rsidR="006D698C" w:rsidRDefault="006D698C" w:rsidP="005A2E5D">
      <w:pPr>
        <w:pStyle w:val="Listaszerbekezds"/>
        <w:spacing w:after="0" w:line="240" w:lineRule="auto"/>
        <w:ind w:left="0"/>
        <w:contextualSpacing w:val="0"/>
        <w:jc w:val="both"/>
        <w:rPr>
          <w:rFonts w:ascii="Times New Roman" w:hAnsi="Times New Roman" w:cs="Times New Roman"/>
        </w:rPr>
      </w:pPr>
    </w:p>
    <w:p w:rsidR="006D698C" w:rsidRDefault="006D698C" w:rsidP="005A2E5D">
      <w:pPr>
        <w:pStyle w:val="Listaszerbekezds"/>
        <w:spacing w:after="0" w:line="240" w:lineRule="auto"/>
        <w:ind w:left="0"/>
        <w:contextualSpacing w:val="0"/>
        <w:jc w:val="both"/>
        <w:rPr>
          <w:rFonts w:ascii="Times New Roman" w:hAnsi="Times New Roman" w:cs="Times New Roman"/>
        </w:rPr>
      </w:pPr>
    </w:p>
    <w:p w:rsidR="006D698C" w:rsidRPr="005A2E5D" w:rsidRDefault="006D698C" w:rsidP="005A2E5D">
      <w:pPr>
        <w:pStyle w:val="Listaszerbekezds"/>
        <w:spacing w:after="0" w:line="240" w:lineRule="auto"/>
        <w:ind w:left="0"/>
        <w:contextualSpacing w:val="0"/>
        <w:jc w:val="both"/>
        <w:rPr>
          <w:rFonts w:ascii="Times New Roman" w:hAnsi="Times New Roman" w:cs="Times New Roman"/>
        </w:rPr>
      </w:pPr>
    </w:p>
    <w:p w:rsidR="00726BFE" w:rsidRPr="005A2E5D" w:rsidRDefault="00726BFE" w:rsidP="005A2E5D">
      <w:pPr>
        <w:pStyle w:val="Listaszerbekezds"/>
        <w:numPr>
          <w:ilvl w:val="0"/>
          <w:numId w:val="75"/>
        </w:numPr>
        <w:spacing w:after="0" w:line="240" w:lineRule="auto"/>
        <w:contextualSpacing w:val="0"/>
        <w:jc w:val="center"/>
        <w:rPr>
          <w:rFonts w:ascii="Times New Roman" w:hAnsi="Times New Roman" w:cs="Times New Roman"/>
          <w:b/>
        </w:rPr>
      </w:pPr>
    </w:p>
    <w:p w:rsidR="006C0D19" w:rsidRPr="005A2E5D" w:rsidRDefault="00317A6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w:t>
      </w:r>
      <w:r w:rsidR="006C0D19" w:rsidRPr="005A2E5D">
        <w:rPr>
          <w:rFonts w:ascii="Times New Roman" w:hAnsi="Times New Roman" w:cs="Times New Roman"/>
          <w:b/>
        </w:rPr>
        <w:t xml:space="preserve"> pályázat elbírálása</w:t>
      </w:r>
    </w:p>
    <w:p w:rsidR="006C0D19" w:rsidRPr="005A2E5D" w:rsidRDefault="006C0D19" w:rsidP="005A2E5D">
      <w:pPr>
        <w:pStyle w:val="Listaszerbekezds"/>
        <w:spacing w:after="0" w:line="240" w:lineRule="auto"/>
        <w:ind w:left="0"/>
        <w:contextualSpacing w:val="0"/>
        <w:jc w:val="both"/>
        <w:rPr>
          <w:rFonts w:ascii="Times New Roman" w:hAnsi="Times New Roman" w:cs="Times New Roman"/>
        </w:rPr>
      </w:pPr>
    </w:p>
    <w:p w:rsidR="006C0D19" w:rsidRPr="005A2E5D" w:rsidRDefault="006C0D19"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 pályázat elbírálása során csak azokat a pályázati ajánlatokat lehet figyelembe venni, amelyeket e rendeletben és a pályázati kiírásban meghatározott feltételeknek megfelelően nyújtották be.</w:t>
      </w:r>
    </w:p>
    <w:p w:rsidR="006C0D19" w:rsidRPr="005A2E5D" w:rsidRDefault="006C0D19"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A pályázati ajánlat érvényességének feltétele, hogy a pályázó a bérleti jog </w:t>
      </w:r>
      <w:proofErr w:type="gramStart"/>
      <w:r w:rsidRPr="005A2E5D">
        <w:rPr>
          <w:rFonts w:ascii="Times New Roman" w:hAnsi="Times New Roman" w:cs="Times New Roman"/>
        </w:rPr>
        <w:t>limit</w:t>
      </w:r>
      <w:proofErr w:type="gramEnd"/>
      <w:r w:rsidRPr="005A2E5D">
        <w:rPr>
          <w:rFonts w:ascii="Times New Roman" w:hAnsi="Times New Roman" w:cs="Times New Roman"/>
        </w:rPr>
        <w:t xml:space="preserve"> díj 10 %-át versenytárgyalási biztosítékként megfizeti.</w:t>
      </w:r>
    </w:p>
    <w:p w:rsidR="006C0D19" w:rsidRPr="005A2E5D" w:rsidRDefault="006C0D19"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Azoknak a pályázóknak, akik a bérleti szerződés megkötésére nem szereztek jogosultságot, a pályázati eljárás lezárását követően 15 napon belül a pályázati díjat vissza kell téríteni. A pályázat nyertese által befizetett pályázati díjat a bérleti díj megszerzési díjába be kell számítani</w:t>
      </w:r>
    </w:p>
    <w:p w:rsidR="00652C25" w:rsidRPr="005A2E5D" w:rsidRDefault="00652C25"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 beérkezett pályázatokat nyilvános versenytárgyaláson kell elbírálni. A versenytárgyalást a Polgármesteri Hivatal bonyolítja le.</w:t>
      </w:r>
    </w:p>
    <w:p w:rsidR="00652C25" w:rsidRPr="005A2E5D" w:rsidRDefault="00652C25"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 bérleti szerződés azzal a pályázóval köthető meg, aki a bérleti jog megszerzéséért a legnagyobb összeget ajánlja</w:t>
      </w:r>
    </w:p>
    <w:p w:rsidR="00652C25" w:rsidRPr="005A2E5D" w:rsidRDefault="00652C25"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A nyertes pályázó a versenytárgyalást követő 15 napon belül köteles a szerződést megkötni és a díjat megfizetni. Ennek elmulasztása esetén a fél a </w:t>
      </w:r>
      <w:r w:rsidR="003C4019" w:rsidRPr="005A2E5D">
        <w:rPr>
          <w:rFonts w:ascii="Times New Roman" w:hAnsi="Times New Roman" w:cs="Times New Roman"/>
        </w:rPr>
        <w:t>biztosítékként kikötött összeget</w:t>
      </w:r>
      <w:r w:rsidRPr="005A2E5D">
        <w:rPr>
          <w:rFonts w:ascii="Times New Roman" w:hAnsi="Times New Roman" w:cs="Times New Roman"/>
        </w:rPr>
        <w:t xml:space="preserve"> elveszíti. A bérleti jog megszerzési díjának visszafizetését a bérlő a szerződés megszűnésekor vagy felbontásakor nem igényelheti</w:t>
      </w:r>
    </w:p>
    <w:p w:rsidR="00652C25" w:rsidRPr="005A2E5D" w:rsidRDefault="00652C25"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Amennyiben a nyertes pályá</w:t>
      </w:r>
      <w:r w:rsidR="009869F2" w:rsidRPr="005A2E5D">
        <w:rPr>
          <w:rFonts w:ascii="Times New Roman" w:hAnsi="Times New Roman" w:cs="Times New Roman"/>
        </w:rPr>
        <w:t>zó a szerződést nem köti meg</w:t>
      </w:r>
      <w:r w:rsidRPr="005A2E5D">
        <w:rPr>
          <w:rFonts w:ascii="Times New Roman" w:hAnsi="Times New Roman" w:cs="Times New Roman"/>
        </w:rPr>
        <w:t>, úgy a sorrendben következő pályázó lesz jogosult a bérleti szerződés megkötésre.</w:t>
      </w:r>
    </w:p>
    <w:p w:rsidR="00652C25" w:rsidRPr="005A2E5D" w:rsidRDefault="00652C25" w:rsidP="005A2E5D">
      <w:pPr>
        <w:pStyle w:val="Listaszerbekezds"/>
        <w:numPr>
          <w:ilvl w:val="1"/>
          <w:numId w:val="5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Gazdálkodó szerv esetén a bérleti díj késedelmes megfizetését 50 % mértékű késedelmi kamatfizetés terheli.</w:t>
      </w:r>
    </w:p>
    <w:p w:rsidR="006C0D19" w:rsidRPr="005A2E5D" w:rsidRDefault="006C0D19" w:rsidP="005A2E5D">
      <w:pPr>
        <w:pStyle w:val="Listaszerbekezds"/>
        <w:spacing w:after="0" w:line="240" w:lineRule="auto"/>
        <w:ind w:left="0"/>
        <w:contextualSpacing w:val="0"/>
        <w:rPr>
          <w:rFonts w:ascii="Times New Roman" w:hAnsi="Times New Roman" w:cs="Times New Roman"/>
        </w:rPr>
      </w:pPr>
    </w:p>
    <w:p w:rsidR="006C0D19" w:rsidRPr="005A2E5D" w:rsidRDefault="00EE294E" w:rsidP="005A2E5D">
      <w:pPr>
        <w:pStyle w:val="Listaszerbekezds"/>
        <w:spacing w:after="0" w:line="240" w:lineRule="auto"/>
        <w:ind w:left="0"/>
        <w:contextualSpacing w:val="0"/>
        <w:jc w:val="center"/>
        <w:rPr>
          <w:rFonts w:ascii="Times New Roman" w:hAnsi="Times New Roman" w:cs="Times New Roman"/>
          <w:smallCaps/>
        </w:rPr>
      </w:pPr>
      <w:r w:rsidRPr="005A2E5D">
        <w:rPr>
          <w:rFonts w:ascii="Times New Roman" w:hAnsi="Times New Roman" w:cs="Times New Roman"/>
          <w:smallCaps/>
        </w:rPr>
        <w:t>9</w:t>
      </w:r>
      <w:r w:rsidR="00652C25" w:rsidRPr="005A2E5D">
        <w:rPr>
          <w:rFonts w:ascii="Times New Roman" w:hAnsi="Times New Roman" w:cs="Times New Roman"/>
          <w:smallCaps/>
        </w:rPr>
        <w:t>. felek jogaira és kötelezettségeire vonatkozó külön szabályok</w:t>
      </w:r>
    </w:p>
    <w:p w:rsidR="00652C25" w:rsidRPr="005A2E5D" w:rsidRDefault="00652C25" w:rsidP="005A2E5D">
      <w:pPr>
        <w:pStyle w:val="Listaszerbekezds"/>
        <w:spacing w:after="0" w:line="240" w:lineRule="auto"/>
        <w:ind w:left="0"/>
        <w:contextualSpacing w:val="0"/>
        <w:rPr>
          <w:rFonts w:ascii="Times New Roman" w:hAnsi="Times New Roman" w:cs="Times New Roman"/>
        </w:rPr>
      </w:pPr>
    </w:p>
    <w:p w:rsidR="00DC30B9" w:rsidRPr="005A2E5D" w:rsidRDefault="00DC30B9" w:rsidP="005A2E5D">
      <w:pPr>
        <w:pStyle w:val="Listaszerbekezds"/>
        <w:numPr>
          <w:ilvl w:val="0"/>
          <w:numId w:val="75"/>
        </w:numPr>
        <w:spacing w:after="0" w:line="240" w:lineRule="auto"/>
        <w:contextualSpacing w:val="0"/>
        <w:jc w:val="center"/>
        <w:rPr>
          <w:rFonts w:ascii="Times New Roman" w:hAnsi="Times New Roman" w:cs="Times New Roman"/>
          <w:b/>
        </w:rPr>
      </w:pPr>
    </w:p>
    <w:p w:rsidR="00DC30B9" w:rsidRPr="005A2E5D" w:rsidRDefault="00DC30B9"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Átalakítás, korszerűsítés</w:t>
      </w:r>
    </w:p>
    <w:p w:rsidR="00DC30B9" w:rsidRPr="005A2E5D" w:rsidRDefault="00DC30B9" w:rsidP="005A2E5D">
      <w:pPr>
        <w:pStyle w:val="Listaszerbekezds"/>
        <w:spacing w:after="0" w:line="240" w:lineRule="auto"/>
        <w:ind w:left="0"/>
        <w:contextualSpacing w:val="0"/>
        <w:rPr>
          <w:rFonts w:ascii="Times New Roman" w:hAnsi="Times New Roman" w:cs="Times New Roman"/>
        </w:rPr>
      </w:pPr>
    </w:p>
    <w:p w:rsidR="00DC30B9" w:rsidRPr="005A2E5D" w:rsidRDefault="00DC30B9" w:rsidP="005A2E5D">
      <w:pPr>
        <w:pStyle w:val="Listaszerbekezds"/>
        <w:numPr>
          <w:ilvl w:val="0"/>
          <w:numId w:val="5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bérlő nem követelheti a bérbe adótól, hogy a helyiséget az abban folytatni kívánt tevékenység gyakorlásához szükséges módon átalakítsa, felszerelje, vagy berendezze.</w:t>
      </w:r>
    </w:p>
    <w:p w:rsidR="00DC30B9" w:rsidRPr="005A2E5D" w:rsidRDefault="00DC30B9" w:rsidP="005A2E5D">
      <w:pPr>
        <w:pStyle w:val="Listaszerbekezds"/>
        <w:numPr>
          <w:ilvl w:val="0"/>
          <w:numId w:val="5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bérbe adó a helyiséget a pályázati kiírásban megjelölt állapotban és felszereltséggel, leltár alapján köteles a bérlőnek átadni.</w:t>
      </w:r>
    </w:p>
    <w:p w:rsidR="00DC30B9" w:rsidRPr="005A2E5D" w:rsidRDefault="00DC30B9" w:rsidP="005A2E5D">
      <w:pPr>
        <w:pStyle w:val="Listaszerbekezds"/>
        <w:numPr>
          <w:ilvl w:val="0"/>
          <w:numId w:val="5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bérlő a helyiséget a bérleti jogviszony megszűnésekor - eltérő megállapodás </w:t>
      </w:r>
      <w:proofErr w:type="gramStart"/>
      <w:r w:rsidRPr="005A2E5D">
        <w:rPr>
          <w:rFonts w:ascii="Times New Roman" w:hAnsi="Times New Roman" w:cs="Times New Roman"/>
        </w:rPr>
        <w:t>hiányában</w:t>
      </w:r>
      <w:proofErr w:type="gramEnd"/>
      <w:r w:rsidRPr="005A2E5D">
        <w:rPr>
          <w:rFonts w:ascii="Times New Roman" w:hAnsi="Times New Roman" w:cs="Times New Roman"/>
        </w:rPr>
        <w:t xml:space="preserve">  az eredeti állapotban és felszereltségben köteles visszaadni. </w:t>
      </w:r>
    </w:p>
    <w:p w:rsidR="00DC30B9" w:rsidRPr="005A2E5D" w:rsidRDefault="00DC30B9" w:rsidP="005A2E5D">
      <w:pPr>
        <w:pStyle w:val="Listaszerbekezds"/>
        <w:numPr>
          <w:ilvl w:val="0"/>
          <w:numId w:val="5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helyiség átalakításához, korszerűsítéséhez a </w:t>
      </w:r>
      <w:r w:rsidR="00624221" w:rsidRPr="005A2E5D">
        <w:rPr>
          <w:rFonts w:ascii="Times New Roman" w:hAnsi="Times New Roman" w:cs="Times New Roman"/>
        </w:rPr>
        <w:t>Képviselő-testület</w:t>
      </w:r>
      <w:r w:rsidRPr="005A2E5D">
        <w:rPr>
          <w:rFonts w:ascii="Times New Roman" w:hAnsi="Times New Roman" w:cs="Times New Roman"/>
        </w:rPr>
        <w:t xml:space="preserve"> határozata és a bérlő, bérbe adó írásbeli megállapodása szükséges. A megállapodásnak tartalmazni kell a költségviselés módját.</w:t>
      </w:r>
    </w:p>
    <w:p w:rsidR="00652C25" w:rsidRPr="005A2E5D" w:rsidRDefault="00652C25" w:rsidP="005A2E5D">
      <w:pPr>
        <w:pStyle w:val="Listaszerbekezds"/>
        <w:spacing w:after="0" w:line="240" w:lineRule="auto"/>
        <w:ind w:left="0"/>
        <w:contextualSpacing w:val="0"/>
        <w:jc w:val="both"/>
        <w:rPr>
          <w:rFonts w:ascii="Times New Roman" w:hAnsi="Times New Roman" w:cs="Times New Roman"/>
        </w:rPr>
      </w:pPr>
    </w:p>
    <w:p w:rsidR="006C0D19" w:rsidRPr="005A2E5D" w:rsidRDefault="006C0D19" w:rsidP="005A2E5D">
      <w:pPr>
        <w:pStyle w:val="Listaszerbekezds"/>
        <w:numPr>
          <w:ilvl w:val="0"/>
          <w:numId w:val="75"/>
        </w:numPr>
        <w:spacing w:after="0" w:line="240" w:lineRule="auto"/>
        <w:contextualSpacing w:val="0"/>
        <w:jc w:val="center"/>
        <w:rPr>
          <w:rFonts w:ascii="Times New Roman" w:hAnsi="Times New Roman" w:cs="Times New Roman"/>
          <w:b/>
        </w:rPr>
      </w:pPr>
    </w:p>
    <w:p w:rsidR="00DC30B9" w:rsidRPr="005A2E5D" w:rsidRDefault="00DC30B9"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helyiségbe fogadás</w:t>
      </w:r>
    </w:p>
    <w:p w:rsidR="00726BFE" w:rsidRPr="005A2E5D" w:rsidRDefault="00726BFE" w:rsidP="005A2E5D">
      <w:pPr>
        <w:pStyle w:val="Listaszerbekezds"/>
        <w:spacing w:after="0" w:line="240" w:lineRule="auto"/>
        <w:ind w:left="0"/>
        <w:contextualSpacing w:val="0"/>
        <w:jc w:val="both"/>
        <w:rPr>
          <w:rFonts w:ascii="Times New Roman" w:hAnsi="Times New Roman" w:cs="Times New Roman"/>
        </w:rPr>
      </w:pPr>
    </w:p>
    <w:p w:rsidR="00DC30B9" w:rsidRPr="005A2E5D" w:rsidRDefault="00DC30B9" w:rsidP="005A2E5D">
      <w:pPr>
        <w:pStyle w:val="Listaszerbekezds"/>
        <w:numPr>
          <w:ilvl w:val="0"/>
          <w:numId w:val="5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helyiségbe más személy befogadásához a bérbe adó csak akkor járulhat hozzá, ha az a helyiség alapterületének felénél kisebb részt érint, a felek írásban kötött megállapodása szerint bérleti díj nem haladja meg a bérlőnek a bérbe adóval szemben vállalt bérleti díj arányos részét, </w:t>
      </w:r>
      <w:r w:rsidR="003C4019" w:rsidRPr="005A2E5D">
        <w:rPr>
          <w:rFonts w:ascii="Times New Roman" w:hAnsi="Times New Roman" w:cs="Times New Roman"/>
        </w:rPr>
        <w:t xml:space="preserve">és </w:t>
      </w:r>
      <w:r w:rsidRPr="005A2E5D">
        <w:rPr>
          <w:rFonts w:ascii="Times New Roman" w:hAnsi="Times New Roman" w:cs="Times New Roman"/>
        </w:rPr>
        <w:t>a befogadott bérlő tevékenysége a pályázati kiírással vagy hatósági előírással nem ellentétes.</w:t>
      </w:r>
    </w:p>
    <w:p w:rsidR="00DC30B9" w:rsidRPr="005A2E5D" w:rsidRDefault="00DC30B9" w:rsidP="005A2E5D">
      <w:pPr>
        <w:pStyle w:val="Listaszerbekezds"/>
        <w:numPr>
          <w:ilvl w:val="0"/>
          <w:numId w:val="5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Hozzájárulás az egyéb feltételek megléte esetén is csak akkor adható, ha az eredeti bérlő a bérbe adóval szembeni kötelezettségeit teljesítette.</w:t>
      </w:r>
    </w:p>
    <w:p w:rsidR="00DC30B9" w:rsidRPr="005A2E5D" w:rsidRDefault="00DC30B9" w:rsidP="005A2E5D">
      <w:pPr>
        <w:pStyle w:val="Listaszerbekezds"/>
        <w:numPr>
          <w:ilvl w:val="0"/>
          <w:numId w:val="5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Az (1) és a (2) bekezdésben foglalt esetekben a bérleti </w:t>
      </w:r>
      <w:proofErr w:type="gramStart"/>
      <w:r w:rsidRPr="005A2E5D">
        <w:rPr>
          <w:rFonts w:ascii="Times New Roman" w:hAnsi="Times New Roman" w:cs="Times New Roman"/>
        </w:rPr>
        <w:t>díj fizetési</w:t>
      </w:r>
      <w:proofErr w:type="gramEnd"/>
      <w:r w:rsidRPr="005A2E5D">
        <w:rPr>
          <w:rFonts w:ascii="Times New Roman" w:hAnsi="Times New Roman" w:cs="Times New Roman"/>
        </w:rPr>
        <w:t xml:space="preserve"> kötelezettség egyetemleges.</w:t>
      </w:r>
    </w:p>
    <w:p w:rsidR="00726BFE" w:rsidRPr="005A2E5D" w:rsidRDefault="00726BFE" w:rsidP="005A2E5D">
      <w:pPr>
        <w:pStyle w:val="Listaszerbekezds"/>
        <w:spacing w:after="0" w:line="240" w:lineRule="auto"/>
        <w:ind w:left="0"/>
        <w:contextualSpacing w:val="0"/>
        <w:jc w:val="both"/>
        <w:rPr>
          <w:rFonts w:ascii="Times New Roman" w:hAnsi="Times New Roman" w:cs="Times New Roman"/>
        </w:rPr>
      </w:pPr>
    </w:p>
    <w:p w:rsidR="00A67348" w:rsidRPr="005A2E5D" w:rsidRDefault="00A67348" w:rsidP="005A2E5D">
      <w:pPr>
        <w:pStyle w:val="Listaszerbekezds"/>
        <w:numPr>
          <w:ilvl w:val="0"/>
          <w:numId w:val="75"/>
        </w:numPr>
        <w:spacing w:after="0" w:line="240" w:lineRule="auto"/>
        <w:contextualSpacing w:val="0"/>
        <w:jc w:val="center"/>
        <w:rPr>
          <w:rFonts w:ascii="Times New Roman" w:hAnsi="Times New Roman" w:cs="Times New Roman"/>
          <w:b/>
        </w:rPr>
      </w:pPr>
    </w:p>
    <w:p w:rsidR="00A67348" w:rsidRPr="005A2E5D" w:rsidRDefault="006613D2"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helyiségbérleti jog átruházása</w:t>
      </w:r>
    </w:p>
    <w:p w:rsidR="006613D2" w:rsidRPr="005A2E5D" w:rsidRDefault="006613D2" w:rsidP="005A2E5D">
      <w:pPr>
        <w:pStyle w:val="Listaszerbekezds"/>
        <w:spacing w:after="0" w:line="240" w:lineRule="auto"/>
        <w:ind w:left="0"/>
        <w:contextualSpacing w:val="0"/>
        <w:rPr>
          <w:rFonts w:ascii="Times New Roman" w:hAnsi="Times New Roman" w:cs="Times New Roman"/>
        </w:rPr>
      </w:pPr>
    </w:p>
    <w:p w:rsidR="006613D2" w:rsidRPr="005A2E5D" w:rsidRDefault="00322298" w:rsidP="005A2E5D">
      <w:pPr>
        <w:pStyle w:val="Listaszerbekezds"/>
        <w:numPr>
          <w:ilvl w:val="0"/>
          <w:numId w:val="5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bérlő az ö</w:t>
      </w:r>
      <w:r w:rsidR="006613D2" w:rsidRPr="005A2E5D">
        <w:rPr>
          <w:rFonts w:ascii="Times New Roman" w:hAnsi="Times New Roman" w:cs="Times New Roman"/>
        </w:rPr>
        <w:t>nkormányzati tulajdonú helyiség bérleti jogát írásban foglalt megállapodás alapján másra átruházhatja vagy elcserélheti.</w:t>
      </w:r>
    </w:p>
    <w:p w:rsidR="006613D2" w:rsidRPr="005A2E5D" w:rsidRDefault="006613D2" w:rsidP="005A2E5D">
      <w:pPr>
        <w:pStyle w:val="Listaszerbekezds"/>
        <w:numPr>
          <w:ilvl w:val="0"/>
          <w:numId w:val="5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bérlő a bérleti jog átruházására vagy cseréjére</w:t>
      </w:r>
      <w:r w:rsidR="005E01C4" w:rsidRPr="005A2E5D">
        <w:rPr>
          <w:rFonts w:ascii="Times New Roman" w:hAnsi="Times New Roman" w:cs="Times New Roman"/>
        </w:rPr>
        <w:t xml:space="preserve"> vonatkozóan köteles a</w:t>
      </w:r>
      <w:r w:rsidRPr="005A2E5D">
        <w:rPr>
          <w:rFonts w:ascii="Times New Roman" w:hAnsi="Times New Roman" w:cs="Times New Roman"/>
        </w:rPr>
        <w:t xml:space="preserve"> bérbe adói hozzájárulást bérbe adótól megkérni. A bérbe adó a nyilatkozatát írásban teszi meg.</w:t>
      </w:r>
    </w:p>
    <w:p w:rsidR="006D698C" w:rsidRDefault="006613D2" w:rsidP="006D698C">
      <w:pPr>
        <w:pStyle w:val="Listaszerbekezds"/>
        <w:numPr>
          <w:ilvl w:val="0"/>
          <w:numId w:val="5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lastRenderedPageBreak/>
        <w:t>A bérleti jog átruházására vagy cseréjére vonatkozó megállapodás tartalmazza különösen:</w:t>
      </w:r>
    </w:p>
    <w:p w:rsidR="006D698C" w:rsidRDefault="006613D2" w:rsidP="006D698C">
      <w:pPr>
        <w:pStyle w:val="Listaszerbekezds"/>
        <w:numPr>
          <w:ilvl w:val="0"/>
          <w:numId w:val="8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helyiség fekvési helyét </w:t>
      </w:r>
      <w:r w:rsidR="006D698C" w:rsidRPr="005A2E5D">
        <w:rPr>
          <w:rFonts w:ascii="Times New Roman" w:hAnsi="Times New Roman" w:cs="Times New Roman"/>
        </w:rPr>
        <w:t>(helyrajzi</w:t>
      </w:r>
      <w:r w:rsidRPr="005A2E5D">
        <w:rPr>
          <w:rFonts w:ascii="Times New Roman" w:hAnsi="Times New Roman" w:cs="Times New Roman"/>
        </w:rPr>
        <w:t xml:space="preserve"> szám, utca, házszám) alapterületét, az addig fizetett bérleti díjat</w:t>
      </w:r>
      <w:r w:rsidR="006D698C">
        <w:rPr>
          <w:rFonts w:ascii="Times New Roman" w:hAnsi="Times New Roman" w:cs="Times New Roman"/>
        </w:rPr>
        <w:t>,</w:t>
      </w:r>
    </w:p>
    <w:p w:rsidR="006D698C" w:rsidRDefault="006613D2" w:rsidP="006D698C">
      <w:pPr>
        <w:pStyle w:val="Listaszerbekezds"/>
        <w:numPr>
          <w:ilvl w:val="0"/>
          <w:numId w:val="80"/>
        </w:numPr>
        <w:spacing w:after="0" w:line="240" w:lineRule="auto"/>
        <w:contextualSpacing w:val="0"/>
        <w:jc w:val="both"/>
        <w:rPr>
          <w:rFonts w:ascii="Times New Roman" w:hAnsi="Times New Roman" w:cs="Times New Roman"/>
        </w:rPr>
      </w:pPr>
      <w:r w:rsidRPr="005A2E5D">
        <w:rPr>
          <w:rFonts w:ascii="Times New Roman" w:hAnsi="Times New Roman" w:cs="Times New Roman"/>
        </w:rPr>
        <w:t>a bérleti jogot megszerző által folytatni kívánt tevékenység megjelölését</w:t>
      </w:r>
      <w:r w:rsidR="006D698C">
        <w:rPr>
          <w:rFonts w:ascii="Times New Roman" w:hAnsi="Times New Roman" w:cs="Times New Roman"/>
        </w:rPr>
        <w:t>,</w:t>
      </w:r>
    </w:p>
    <w:p w:rsidR="006613D2" w:rsidRPr="005A2E5D" w:rsidRDefault="006613D2" w:rsidP="006D698C">
      <w:pPr>
        <w:pStyle w:val="Listaszerbekezds"/>
        <w:numPr>
          <w:ilvl w:val="0"/>
          <w:numId w:val="8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bérleti jogot megszerző nyilatkozatát arról, hogy az átruházás vagy csere ellenértékeként az e </w:t>
      </w:r>
      <w:r w:rsidR="00D330FF" w:rsidRPr="005A2E5D">
        <w:rPr>
          <w:rFonts w:ascii="Times New Roman" w:hAnsi="Times New Roman" w:cs="Times New Roman"/>
        </w:rPr>
        <w:t>rendeletben meghatározott díj (</w:t>
      </w:r>
      <w:r w:rsidRPr="005A2E5D">
        <w:rPr>
          <w:rFonts w:ascii="Times New Roman" w:hAnsi="Times New Roman" w:cs="Times New Roman"/>
        </w:rPr>
        <w:t>átruházási díj) megfizetését vállalja</w:t>
      </w:r>
    </w:p>
    <w:p w:rsidR="006D698C" w:rsidRDefault="006613D2" w:rsidP="006D698C">
      <w:pPr>
        <w:pStyle w:val="Listaszerbekezds"/>
        <w:numPr>
          <w:ilvl w:val="0"/>
          <w:numId w:val="5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bérbe adó a helyiség bérleti jogának másra történő </w:t>
      </w:r>
      <w:r w:rsidR="006D698C" w:rsidRPr="005A2E5D">
        <w:rPr>
          <w:rFonts w:ascii="Times New Roman" w:hAnsi="Times New Roman" w:cs="Times New Roman"/>
        </w:rPr>
        <w:t>átruházásához,</w:t>
      </w:r>
      <w:r w:rsidRPr="005A2E5D">
        <w:rPr>
          <w:rFonts w:ascii="Times New Roman" w:hAnsi="Times New Roman" w:cs="Times New Roman"/>
        </w:rPr>
        <w:t xml:space="preserve"> ill. cseréjéhez hozzájárul, ha:</w:t>
      </w:r>
    </w:p>
    <w:p w:rsidR="006D698C" w:rsidRDefault="006613D2" w:rsidP="006D698C">
      <w:pPr>
        <w:pStyle w:val="Listaszerbekezds"/>
        <w:numPr>
          <w:ilvl w:val="0"/>
          <w:numId w:val="82"/>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az új bérlő változatlan tartalommal </w:t>
      </w:r>
      <w:r w:rsidR="006D698C" w:rsidRPr="005A2E5D">
        <w:rPr>
          <w:rFonts w:ascii="Times New Roman" w:hAnsi="Times New Roman" w:cs="Times New Roman"/>
        </w:rPr>
        <w:t>vállalja az</w:t>
      </w:r>
      <w:r w:rsidRPr="005A2E5D">
        <w:rPr>
          <w:rFonts w:ascii="Times New Roman" w:hAnsi="Times New Roman" w:cs="Times New Roman"/>
        </w:rPr>
        <w:t xml:space="preserve"> átadott bérleti szerződés alapján terhelő kötelezettségek teljesítését, s tevékenysége folytatásához az érintett hatóságok is hozzájárulnak</w:t>
      </w:r>
      <w:r w:rsidR="006D698C">
        <w:rPr>
          <w:rFonts w:ascii="Times New Roman" w:hAnsi="Times New Roman" w:cs="Times New Roman"/>
        </w:rPr>
        <w:t>,</w:t>
      </w:r>
    </w:p>
    <w:p w:rsidR="006613D2" w:rsidRPr="005A2E5D" w:rsidRDefault="006613D2" w:rsidP="006D698C">
      <w:pPr>
        <w:pStyle w:val="Listaszerbekezds"/>
        <w:numPr>
          <w:ilvl w:val="0"/>
          <w:numId w:val="82"/>
        </w:numPr>
        <w:spacing w:after="0" w:line="240" w:lineRule="auto"/>
        <w:contextualSpacing w:val="0"/>
        <w:jc w:val="both"/>
        <w:rPr>
          <w:rFonts w:ascii="Times New Roman" w:hAnsi="Times New Roman" w:cs="Times New Roman"/>
        </w:rPr>
      </w:pPr>
      <w:r w:rsidRPr="005A2E5D">
        <w:rPr>
          <w:rFonts w:ascii="Times New Roman" w:hAnsi="Times New Roman" w:cs="Times New Roman"/>
        </w:rPr>
        <w:t>az új bérlő a bérleti jog átruházásáért a szerződésben kikötött pénzbeli ellenérték 20 %-át az Önkormányzat részére megfizeti.</w:t>
      </w:r>
    </w:p>
    <w:p w:rsidR="006613D2" w:rsidRPr="005A2E5D" w:rsidRDefault="006613D2" w:rsidP="006D698C">
      <w:pPr>
        <w:pStyle w:val="Listaszerbekezds"/>
        <w:numPr>
          <w:ilvl w:val="0"/>
          <w:numId w:val="5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Csere esetén a</w:t>
      </w:r>
      <w:r w:rsidR="005E01C4" w:rsidRPr="005A2E5D">
        <w:rPr>
          <w:rFonts w:ascii="Times New Roman" w:hAnsi="Times New Roman" w:cs="Times New Roman"/>
        </w:rPr>
        <w:t>z ellenérték 20 %</w:t>
      </w:r>
      <w:r w:rsidRPr="005A2E5D">
        <w:rPr>
          <w:rFonts w:ascii="Times New Roman" w:hAnsi="Times New Roman" w:cs="Times New Roman"/>
        </w:rPr>
        <w:t>-</w:t>
      </w:r>
      <w:r w:rsidR="005E01C4" w:rsidRPr="005A2E5D">
        <w:rPr>
          <w:rFonts w:ascii="Times New Roman" w:hAnsi="Times New Roman" w:cs="Times New Roman"/>
        </w:rPr>
        <w:t>á</w:t>
      </w:r>
      <w:r w:rsidRPr="005A2E5D">
        <w:rPr>
          <w:rFonts w:ascii="Times New Roman" w:hAnsi="Times New Roman" w:cs="Times New Roman"/>
        </w:rPr>
        <w:t>t az Önkormányzat tulajdonát képező helyiségért megállapított ellenérték után kell megfizetni. A pénzbeli ellenérték nem lehet kevesebb, mint az éves díj 20%-</w:t>
      </w:r>
      <w:proofErr w:type="gramStart"/>
      <w:r w:rsidRPr="005A2E5D">
        <w:rPr>
          <w:rFonts w:ascii="Times New Roman" w:hAnsi="Times New Roman" w:cs="Times New Roman"/>
        </w:rPr>
        <w:t>a.</w:t>
      </w:r>
      <w:proofErr w:type="gramEnd"/>
    </w:p>
    <w:p w:rsidR="006613D2" w:rsidRPr="005A2E5D" w:rsidRDefault="006613D2" w:rsidP="006D698C">
      <w:pPr>
        <w:pStyle w:val="Listaszerbekezds"/>
        <w:numPr>
          <w:ilvl w:val="0"/>
          <w:numId w:val="5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Nem járulhat hozzá a bérbe adó az átengedéshez, </w:t>
      </w:r>
      <w:r w:rsidR="006D698C" w:rsidRPr="005A2E5D">
        <w:rPr>
          <w:rFonts w:ascii="Times New Roman" w:hAnsi="Times New Roman" w:cs="Times New Roman"/>
        </w:rPr>
        <w:t>cseréhez,</w:t>
      </w:r>
      <w:r w:rsidRPr="005A2E5D">
        <w:rPr>
          <w:rFonts w:ascii="Times New Roman" w:hAnsi="Times New Roman" w:cs="Times New Roman"/>
        </w:rPr>
        <w:t xml:space="preserve"> ha a bérleti szerződés határozott idejű. Ebben az esetben, ha a bérlő a bérleti jogviszonyt megszüntetni kívánja, úgy bérbe adó a bérleti jog megszerzési díjának időarányos részét visszafizeti.</w:t>
      </w:r>
    </w:p>
    <w:p w:rsidR="006613D2" w:rsidRPr="005A2E5D" w:rsidRDefault="006613D2" w:rsidP="005A2E5D">
      <w:pPr>
        <w:pStyle w:val="Listaszerbekezds"/>
        <w:spacing w:after="0" w:line="240" w:lineRule="auto"/>
        <w:ind w:left="0"/>
        <w:contextualSpacing w:val="0"/>
        <w:rPr>
          <w:rFonts w:ascii="Times New Roman" w:hAnsi="Times New Roman" w:cs="Times New Roman"/>
        </w:rPr>
      </w:pPr>
    </w:p>
    <w:p w:rsidR="00A67348" w:rsidRPr="005A2E5D" w:rsidRDefault="005E01C4"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HARMADIK</w:t>
      </w:r>
      <w:r w:rsidR="00F746EE" w:rsidRPr="005A2E5D">
        <w:rPr>
          <w:rFonts w:ascii="Times New Roman" w:hAnsi="Times New Roman" w:cs="Times New Roman"/>
        </w:rPr>
        <w:t xml:space="preserve"> RÉSZ</w:t>
      </w:r>
    </w:p>
    <w:p w:rsidR="00F746EE" w:rsidRPr="005A2E5D" w:rsidRDefault="00F746EE" w:rsidP="005A2E5D">
      <w:pPr>
        <w:pStyle w:val="Listaszerbekezds"/>
        <w:spacing w:after="0" w:line="240" w:lineRule="auto"/>
        <w:ind w:left="0"/>
        <w:contextualSpacing w:val="0"/>
        <w:jc w:val="center"/>
        <w:rPr>
          <w:rFonts w:ascii="Times New Roman" w:hAnsi="Times New Roman" w:cs="Times New Roman"/>
        </w:rPr>
      </w:pPr>
    </w:p>
    <w:p w:rsidR="00F746EE" w:rsidRPr="005A2E5D" w:rsidRDefault="00F746EE"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 xml:space="preserve">LAKÁSOK </w:t>
      </w:r>
      <w:proofErr w:type="gramStart"/>
      <w:r w:rsidRPr="005A2E5D">
        <w:rPr>
          <w:rFonts w:ascii="Times New Roman" w:hAnsi="Times New Roman" w:cs="Times New Roman"/>
        </w:rPr>
        <w:t>ÉS</w:t>
      </w:r>
      <w:proofErr w:type="gramEnd"/>
      <w:r w:rsidRPr="005A2E5D">
        <w:rPr>
          <w:rFonts w:ascii="Times New Roman" w:hAnsi="Times New Roman" w:cs="Times New Roman"/>
        </w:rPr>
        <w:t xml:space="preserve"> HELYISÉGEK ELIDEGENÍTÉSE</w:t>
      </w:r>
    </w:p>
    <w:p w:rsidR="00F746EE" w:rsidRPr="005A2E5D" w:rsidRDefault="00F746EE" w:rsidP="005A2E5D">
      <w:pPr>
        <w:pStyle w:val="Listaszerbekezds"/>
        <w:spacing w:after="0" w:line="240" w:lineRule="auto"/>
        <w:ind w:left="0"/>
        <w:contextualSpacing w:val="0"/>
        <w:rPr>
          <w:rFonts w:ascii="Times New Roman" w:hAnsi="Times New Roman" w:cs="Times New Roman"/>
        </w:rPr>
      </w:pPr>
    </w:p>
    <w:p w:rsidR="00E90C46" w:rsidRPr="005A2E5D" w:rsidRDefault="00E90C46" w:rsidP="005A2E5D">
      <w:pPr>
        <w:pStyle w:val="Listaszerbekezds"/>
        <w:spacing w:after="0" w:line="240" w:lineRule="auto"/>
        <w:ind w:left="0"/>
        <w:contextualSpacing w:val="0"/>
        <w:jc w:val="center"/>
        <w:rPr>
          <w:rFonts w:ascii="Times New Roman" w:hAnsi="Times New Roman" w:cs="Times New Roman"/>
          <w:b/>
          <w:caps/>
        </w:rPr>
      </w:pPr>
      <w:r w:rsidRPr="005A2E5D">
        <w:rPr>
          <w:rFonts w:ascii="Times New Roman" w:hAnsi="Times New Roman" w:cs="Times New Roman"/>
          <w:b/>
          <w:caps/>
        </w:rPr>
        <w:t>V</w:t>
      </w:r>
      <w:r w:rsidR="005E01C4" w:rsidRPr="005A2E5D">
        <w:rPr>
          <w:rFonts w:ascii="Times New Roman" w:hAnsi="Times New Roman" w:cs="Times New Roman"/>
          <w:b/>
          <w:caps/>
        </w:rPr>
        <w:t>II</w:t>
      </w:r>
      <w:r w:rsidRPr="005A2E5D">
        <w:rPr>
          <w:rFonts w:ascii="Times New Roman" w:hAnsi="Times New Roman" w:cs="Times New Roman"/>
          <w:b/>
          <w:caps/>
        </w:rPr>
        <w:t xml:space="preserve">I. FEJEZET </w:t>
      </w:r>
    </w:p>
    <w:p w:rsidR="00E90C46" w:rsidRPr="005A2E5D" w:rsidRDefault="00E90C46" w:rsidP="005A2E5D">
      <w:pPr>
        <w:pStyle w:val="Listaszerbekezds"/>
        <w:spacing w:after="0" w:line="240" w:lineRule="auto"/>
        <w:ind w:left="0"/>
        <w:contextualSpacing w:val="0"/>
        <w:jc w:val="center"/>
        <w:rPr>
          <w:rFonts w:ascii="Times New Roman" w:hAnsi="Times New Roman" w:cs="Times New Roman"/>
          <w:b/>
          <w:caps/>
        </w:rPr>
      </w:pPr>
      <w:r w:rsidRPr="005A2E5D">
        <w:rPr>
          <w:rFonts w:ascii="Times New Roman" w:hAnsi="Times New Roman" w:cs="Times New Roman"/>
          <w:b/>
          <w:caps/>
        </w:rPr>
        <w:t>Az elidegenítés általános szabályai</w:t>
      </w:r>
    </w:p>
    <w:p w:rsidR="00E90C46" w:rsidRPr="005A2E5D" w:rsidRDefault="00E90C46" w:rsidP="005A2E5D">
      <w:pPr>
        <w:pStyle w:val="Listaszerbekezds"/>
        <w:spacing w:after="0" w:line="240" w:lineRule="auto"/>
        <w:ind w:left="0"/>
        <w:contextualSpacing w:val="0"/>
        <w:rPr>
          <w:rFonts w:ascii="Times New Roman" w:hAnsi="Times New Roman" w:cs="Times New Roman"/>
        </w:rPr>
      </w:pPr>
    </w:p>
    <w:p w:rsidR="00E90C46" w:rsidRPr="005A2E5D" w:rsidRDefault="00E90C46" w:rsidP="005A2E5D">
      <w:pPr>
        <w:pStyle w:val="Listaszerbekezds"/>
        <w:numPr>
          <w:ilvl w:val="0"/>
          <w:numId w:val="75"/>
        </w:numPr>
        <w:spacing w:after="0" w:line="240" w:lineRule="auto"/>
        <w:contextualSpacing w:val="0"/>
        <w:jc w:val="center"/>
        <w:rPr>
          <w:rFonts w:ascii="Times New Roman" w:hAnsi="Times New Roman" w:cs="Times New Roman"/>
          <w:b/>
        </w:rPr>
      </w:pPr>
    </w:p>
    <w:p w:rsidR="00557D27" w:rsidRPr="005A2E5D" w:rsidRDefault="00557D27"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Az </w:t>
      </w:r>
      <w:r w:rsidR="0037701B" w:rsidRPr="005A2E5D">
        <w:rPr>
          <w:rFonts w:ascii="Times New Roman" w:hAnsi="Times New Roman" w:cs="Times New Roman"/>
          <w:b/>
        </w:rPr>
        <w:t>értékesítés</w:t>
      </w:r>
      <w:r w:rsidRPr="005A2E5D">
        <w:rPr>
          <w:rFonts w:ascii="Times New Roman" w:hAnsi="Times New Roman" w:cs="Times New Roman"/>
          <w:b/>
        </w:rPr>
        <w:t xml:space="preserve"> meghirdetése</w:t>
      </w:r>
    </w:p>
    <w:p w:rsidR="00557D27" w:rsidRPr="005A2E5D" w:rsidRDefault="00557D27" w:rsidP="005A2E5D">
      <w:pPr>
        <w:pStyle w:val="Listaszerbekezds"/>
        <w:spacing w:after="0" w:line="240" w:lineRule="auto"/>
        <w:ind w:left="360"/>
        <w:contextualSpacing w:val="0"/>
        <w:jc w:val="center"/>
        <w:rPr>
          <w:rFonts w:ascii="Times New Roman" w:hAnsi="Times New Roman" w:cs="Times New Roman"/>
        </w:rPr>
      </w:pPr>
    </w:p>
    <w:p w:rsidR="00E90C46" w:rsidRPr="005A2E5D" w:rsidRDefault="00E90C46" w:rsidP="005A2E5D">
      <w:pPr>
        <w:pStyle w:val="Listaszerbekezds"/>
        <w:numPr>
          <w:ilvl w:val="0"/>
          <w:numId w:val="60"/>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 xml:space="preserve">A Képviselő-testület az Önkormányzat tulajdonában álló lakás </w:t>
      </w:r>
      <w:r w:rsidR="00561EC4" w:rsidRPr="005A2E5D">
        <w:rPr>
          <w:rFonts w:ascii="Times New Roman" w:hAnsi="Times New Roman" w:cs="Times New Roman"/>
        </w:rPr>
        <w:t xml:space="preserve">valamint helyiség </w:t>
      </w:r>
      <w:r w:rsidRPr="005A2E5D">
        <w:rPr>
          <w:rFonts w:ascii="Times New Roman" w:hAnsi="Times New Roman" w:cs="Times New Roman"/>
        </w:rPr>
        <w:t xml:space="preserve">értékesítését határozatban rendeli el. Az elidegenítésre, </w:t>
      </w:r>
      <w:r w:rsidR="00426CB9" w:rsidRPr="005A2E5D">
        <w:rPr>
          <w:rFonts w:ascii="Times New Roman" w:hAnsi="Times New Roman" w:cs="Times New Roman"/>
        </w:rPr>
        <w:t>továbbá</w:t>
      </w:r>
      <w:r w:rsidRPr="005A2E5D">
        <w:rPr>
          <w:rFonts w:ascii="Times New Roman" w:hAnsi="Times New Roman" w:cs="Times New Roman"/>
        </w:rPr>
        <w:t xml:space="preserve"> a vételárra a Szociális Bizottság, valamint a Pénzügyi Ellenőrző Közbeszerzési és Jogi Bizottság tesz javaslatot. </w:t>
      </w:r>
    </w:p>
    <w:p w:rsidR="00E90C46" w:rsidRPr="005A2E5D" w:rsidRDefault="00E90C46" w:rsidP="005A2E5D">
      <w:pPr>
        <w:pStyle w:val="Listaszerbekezds"/>
        <w:numPr>
          <w:ilvl w:val="0"/>
          <w:numId w:val="60"/>
        </w:numPr>
        <w:spacing w:after="0" w:line="240" w:lineRule="auto"/>
        <w:contextualSpacing w:val="0"/>
        <w:jc w:val="both"/>
        <w:rPr>
          <w:rFonts w:ascii="Times New Roman" w:hAnsi="Times New Roman" w:cs="Times New Roman"/>
        </w:rPr>
      </w:pPr>
      <w:r w:rsidRPr="005A2E5D">
        <w:rPr>
          <w:rFonts w:ascii="Times New Roman" w:hAnsi="Times New Roman" w:cs="Times New Roman"/>
        </w:rPr>
        <w:t>Az elidegenítést elrendelő határozatban szerepeltetni kell</w:t>
      </w:r>
    </w:p>
    <w:p w:rsidR="00E90C46" w:rsidRPr="005A2E5D" w:rsidRDefault="00561EC4" w:rsidP="005A2E5D">
      <w:pPr>
        <w:pStyle w:val="Listaszerbekezds"/>
        <w:spacing w:after="0" w:line="240" w:lineRule="auto"/>
        <w:ind w:left="0"/>
        <w:contextualSpacing w:val="0"/>
        <w:jc w:val="both"/>
        <w:rPr>
          <w:rFonts w:ascii="Times New Roman" w:hAnsi="Times New Roman" w:cs="Times New Roman"/>
        </w:rPr>
      </w:pPr>
      <w:proofErr w:type="gramStart"/>
      <w:r w:rsidRPr="005A2E5D">
        <w:rPr>
          <w:rFonts w:ascii="Times New Roman" w:hAnsi="Times New Roman" w:cs="Times New Roman"/>
        </w:rPr>
        <w:t>a</w:t>
      </w:r>
      <w:proofErr w:type="gramEnd"/>
      <w:r w:rsidRPr="005A2E5D">
        <w:rPr>
          <w:rFonts w:ascii="Times New Roman" w:hAnsi="Times New Roman" w:cs="Times New Roman"/>
        </w:rPr>
        <w:t xml:space="preserve">) az elidegeníteni kívánt lakás (helyiség) </w:t>
      </w:r>
      <w:r w:rsidR="00D46571" w:rsidRPr="005A2E5D">
        <w:rPr>
          <w:rFonts w:ascii="Times New Roman" w:hAnsi="Times New Roman" w:cs="Times New Roman"/>
        </w:rPr>
        <w:t>ingatlan-nyilvántartási adatait</w:t>
      </w:r>
    </w:p>
    <w:p w:rsidR="00561EC4" w:rsidRPr="005A2E5D" w:rsidRDefault="00561EC4"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b) azon tényt, hogy a lakás (helyiség) elővásárlási joggal érintett e</w:t>
      </w:r>
    </w:p>
    <w:p w:rsidR="007A43F8" w:rsidRPr="005A2E5D" w:rsidRDefault="007A43F8"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c) azon tényt, hogy a lakás lakottan kerül </w:t>
      </w:r>
      <w:proofErr w:type="gramStart"/>
      <w:r w:rsidRPr="005A2E5D">
        <w:rPr>
          <w:rFonts w:ascii="Times New Roman" w:hAnsi="Times New Roman" w:cs="Times New Roman"/>
        </w:rPr>
        <w:t>e</w:t>
      </w:r>
      <w:proofErr w:type="gramEnd"/>
      <w:r w:rsidRPr="005A2E5D">
        <w:rPr>
          <w:rFonts w:ascii="Times New Roman" w:hAnsi="Times New Roman" w:cs="Times New Roman"/>
        </w:rPr>
        <w:t xml:space="preserve"> értékesítésre</w:t>
      </w:r>
    </w:p>
    <w:p w:rsidR="00561EC4" w:rsidRPr="005A2E5D" w:rsidRDefault="007A43F8"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d</w:t>
      </w:r>
      <w:r w:rsidR="00561EC4" w:rsidRPr="005A2E5D">
        <w:rPr>
          <w:rFonts w:ascii="Times New Roman" w:hAnsi="Times New Roman" w:cs="Times New Roman"/>
        </w:rPr>
        <w:t xml:space="preserve">) a lakás (helyiség) vételárát </w:t>
      </w:r>
    </w:p>
    <w:p w:rsidR="00561EC4" w:rsidRPr="005A2E5D" w:rsidRDefault="007A43F8" w:rsidP="005A2E5D">
      <w:pPr>
        <w:pStyle w:val="Listaszerbekezds"/>
        <w:spacing w:after="0" w:line="240" w:lineRule="auto"/>
        <w:ind w:left="0"/>
        <w:contextualSpacing w:val="0"/>
        <w:jc w:val="both"/>
        <w:rPr>
          <w:rFonts w:ascii="Times New Roman" w:hAnsi="Times New Roman" w:cs="Times New Roman"/>
        </w:rPr>
      </w:pPr>
      <w:proofErr w:type="gramStart"/>
      <w:r w:rsidRPr="005A2E5D">
        <w:rPr>
          <w:rFonts w:ascii="Times New Roman" w:hAnsi="Times New Roman" w:cs="Times New Roman"/>
        </w:rPr>
        <w:t>e</w:t>
      </w:r>
      <w:proofErr w:type="gramEnd"/>
      <w:r w:rsidR="00561EC4" w:rsidRPr="005A2E5D">
        <w:rPr>
          <w:rFonts w:ascii="Times New Roman" w:hAnsi="Times New Roman" w:cs="Times New Roman"/>
        </w:rPr>
        <w:t>) az ajánlati kötöttség időtartamát</w:t>
      </w:r>
    </w:p>
    <w:p w:rsidR="00561EC4" w:rsidRPr="005A2E5D" w:rsidRDefault="007A43F8" w:rsidP="005A2E5D">
      <w:pPr>
        <w:pStyle w:val="Listaszerbekezds"/>
        <w:spacing w:after="0" w:line="240" w:lineRule="auto"/>
        <w:ind w:left="0"/>
        <w:contextualSpacing w:val="0"/>
        <w:jc w:val="both"/>
        <w:rPr>
          <w:rFonts w:ascii="Times New Roman" w:hAnsi="Times New Roman" w:cs="Times New Roman"/>
        </w:rPr>
      </w:pPr>
      <w:proofErr w:type="gramStart"/>
      <w:r w:rsidRPr="005A2E5D">
        <w:rPr>
          <w:rFonts w:ascii="Times New Roman" w:hAnsi="Times New Roman" w:cs="Times New Roman"/>
        </w:rPr>
        <w:t>f</w:t>
      </w:r>
      <w:proofErr w:type="gramEnd"/>
      <w:r w:rsidR="00561EC4" w:rsidRPr="005A2E5D">
        <w:rPr>
          <w:rFonts w:ascii="Times New Roman" w:hAnsi="Times New Roman" w:cs="Times New Roman"/>
        </w:rPr>
        <w:t>) az elidegenítés eljárási rendjét</w:t>
      </w:r>
    </w:p>
    <w:p w:rsidR="00F746EE" w:rsidRPr="005A2E5D" w:rsidRDefault="00F746EE" w:rsidP="005A2E5D">
      <w:pPr>
        <w:pStyle w:val="Listaszerbekezds"/>
        <w:spacing w:after="0" w:line="240" w:lineRule="auto"/>
        <w:ind w:left="0"/>
        <w:contextualSpacing w:val="0"/>
        <w:jc w:val="center"/>
        <w:rPr>
          <w:rFonts w:ascii="Times New Roman" w:hAnsi="Times New Roman" w:cs="Times New Roman"/>
        </w:rPr>
      </w:pPr>
    </w:p>
    <w:p w:rsidR="0079798C" w:rsidRPr="005A2E5D" w:rsidRDefault="0079798C" w:rsidP="005A2E5D">
      <w:pPr>
        <w:pStyle w:val="Listaszerbekezds"/>
        <w:numPr>
          <w:ilvl w:val="0"/>
          <w:numId w:val="75"/>
        </w:numPr>
        <w:spacing w:after="0" w:line="240" w:lineRule="auto"/>
        <w:contextualSpacing w:val="0"/>
        <w:jc w:val="center"/>
        <w:rPr>
          <w:rFonts w:ascii="Times New Roman" w:hAnsi="Times New Roman" w:cs="Times New Roman"/>
        </w:rPr>
      </w:pPr>
    </w:p>
    <w:p w:rsidR="00557D27" w:rsidRPr="005A2E5D" w:rsidRDefault="00557D27"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vételár</w:t>
      </w:r>
    </w:p>
    <w:p w:rsidR="00557D27" w:rsidRPr="005A2E5D" w:rsidRDefault="00557D27" w:rsidP="005A2E5D">
      <w:pPr>
        <w:pStyle w:val="Listaszerbekezds"/>
        <w:spacing w:after="0" w:line="240" w:lineRule="auto"/>
        <w:contextualSpacing w:val="0"/>
        <w:jc w:val="center"/>
        <w:rPr>
          <w:rFonts w:ascii="Times New Roman" w:hAnsi="Times New Roman" w:cs="Times New Roman"/>
          <w:b/>
        </w:rPr>
      </w:pPr>
    </w:p>
    <w:p w:rsidR="00557D27" w:rsidRPr="005A2E5D" w:rsidRDefault="00557D27" w:rsidP="005A2E5D">
      <w:pPr>
        <w:pStyle w:val="Listaszerbekezds"/>
        <w:numPr>
          <w:ilvl w:val="0"/>
          <w:numId w:val="6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lakás (helyiség) vételára a helyben szokásos forgalmi érték, melyet független ingatlanforgalmi értékbecslő állapít meg az </w:t>
      </w:r>
      <w:proofErr w:type="spellStart"/>
      <w:r w:rsidRPr="005A2E5D">
        <w:rPr>
          <w:rFonts w:ascii="Times New Roman" w:hAnsi="Times New Roman" w:cs="Times New Roman"/>
        </w:rPr>
        <w:t>Ltv</w:t>
      </w:r>
      <w:proofErr w:type="spellEnd"/>
      <w:r w:rsidRPr="005A2E5D">
        <w:rPr>
          <w:rFonts w:ascii="Times New Roman" w:hAnsi="Times New Roman" w:cs="Times New Roman"/>
        </w:rPr>
        <w:t>. 52.§-</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foglaltak alapján. </w:t>
      </w:r>
    </w:p>
    <w:p w:rsidR="0037701B" w:rsidRPr="005A2E5D" w:rsidRDefault="0037701B" w:rsidP="005A2E5D">
      <w:pPr>
        <w:pStyle w:val="Listaszerbekezds"/>
        <w:numPr>
          <w:ilvl w:val="0"/>
          <w:numId w:val="6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Ha a lakást, nem az elővásárlási jog jogosultja vásárolja meg, akkor az adásvételi szerződés megkötésekor a vevőnek a teljes vételárat egy</w:t>
      </w:r>
      <w:r w:rsidR="00354AB6" w:rsidRPr="005A2E5D">
        <w:rPr>
          <w:rFonts w:ascii="Times New Roman" w:hAnsi="Times New Roman" w:cs="Times New Roman"/>
        </w:rPr>
        <w:t xml:space="preserve"> </w:t>
      </w:r>
      <w:r w:rsidRPr="005A2E5D">
        <w:rPr>
          <w:rFonts w:ascii="Times New Roman" w:hAnsi="Times New Roman" w:cs="Times New Roman"/>
        </w:rPr>
        <w:t xml:space="preserve">összegben ki kell egyenlítenie. </w:t>
      </w:r>
    </w:p>
    <w:p w:rsidR="0037701B" w:rsidRPr="005A2E5D" w:rsidRDefault="0037701B" w:rsidP="005A2E5D">
      <w:pPr>
        <w:pStyle w:val="Listaszerbekezds"/>
        <w:numPr>
          <w:ilvl w:val="0"/>
          <w:numId w:val="6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Az elővásárlási joggal érintett lakásra a </w:t>
      </w:r>
      <w:r w:rsidR="00C6460A" w:rsidRPr="005A2E5D">
        <w:rPr>
          <w:rFonts w:ascii="Times New Roman" w:hAnsi="Times New Roman" w:cs="Times New Roman"/>
        </w:rPr>
        <w:t>IX</w:t>
      </w:r>
      <w:r w:rsidRPr="005A2E5D">
        <w:rPr>
          <w:rFonts w:ascii="Times New Roman" w:hAnsi="Times New Roman" w:cs="Times New Roman"/>
        </w:rPr>
        <w:t xml:space="preserve">. fejezetben foglalt külön szabályok az irányadóak. </w:t>
      </w:r>
    </w:p>
    <w:p w:rsidR="007A43F8" w:rsidRPr="005A2E5D" w:rsidRDefault="007A43F8" w:rsidP="005A2E5D">
      <w:pPr>
        <w:spacing w:after="0" w:line="240" w:lineRule="auto"/>
        <w:jc w:val="both"/>
        <w:rPr>
          <w:rFonts w:ascii="Times New Roman" w:hAnsi="Times New Roman" w:cs="Times New Roman"/>
        </w:rPr>
      </w:pPr>
    </w:p>
    <w:p w:rsidR="007A43F8" w:rsidRPr="005A2E5D" w:rsidRDefault="007A43F8" w:rsidP="005A2E5D">
      <w:pPr>
        <w:pStyle w:val="Listaszerbekezds"/>
        <w:numPr>
          <w:ilvl w:val="0"/>
          <w:numId w:val="75"/>
        </w:numPr>
        <w:spacing w:after="0" w:line="240" w:lineRule="auto"/>
        <w:contextualSpacing w:val="0"/>
        <w:jc w:val="center"/>
        <w:rPr>
          <w:rFonts w:ascii="Times New Roman" w:hAnsi="Times New Roman" w:cs="Times New Roman"/>
          <w:b/>
        </w:rPr>
      </w:pPr>
    </w:p>
    <w:p w:rsidR="007A43F8" w:rsidRPr="005A2E5D" w:rsidRDefault="007A43F8" w:rsidP="005A2E5D">
      <w:pPr>
        <w:spacing w:after="0" w:line="240" w:lineRule="auto"/>
        <w:jc w:val="center"/>
        <w:rPr>
          <w:rFonts w:ascii="Times New Roman" w:hAnsi="Times New Roman" w:cs="Times New Roman"/>
          <w:b/>
        </w:rPr>
      </w:pPr>
      <w:r w:rsidRPr="005A2E5D">
        <w:rPr>
          <w:rFonts w:ascii="Times New Roman" w:hAnsi="Times New Roman" w:cs="Times New Roman"/>
          <w:b/>
        </w:rPr>
        <w:t>Az értékesítési eljárás</w:t>
      </w:r>
    </w:p>
    <w:p w:rsidR="00557D27" w:rsidRPr="005A2E5D" w:rsidRDefault="00557D27" w:rsidP="005A2E5D">
      <w:pPr>
        <w:pStyle w:val="Listaszerbekezds"/>
        <w:spacing w:after="0" w:line="240" w:lineRule="auto"/>
        <w:ind w:left="0"/>
        <w:contextualSpacing w:val="0"/>
        <w:jc w:val="both"/>
        <w:rPr>
          <w:rFonts w:ascii="Times New Roman" w:hAnsi="Times New Roman" w:cs="Times New Roman"/>
        </w:rPr>
      </w:pPr>
    </w:p>
    <w:p w:rsidR="007A43F8" w:rsidRPr="005A2E5D" w:rsidRDefault="00685609" w:rsidP="005A2E5D">
      <w:pPr>
        <w:pStyle w:val="Listaszerbekezds"/>
        <w:numPr>
          <w:ilvl w:val="0"/>
          <w:numId w:val="6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lakás</w:t>
      </w:r>
      <w:r w:rsidR="00A87A25" w:rsidRPr="005A2E5D">
        <w:rPr>
          <w:rFonts w:ascii="Times New Roman" w:hAnsi="Times New Roman" w:cs="Times New Roman"/>
        </w:rPr>
        <w:t>ok és helyiségek értékesítése</w:t>
      </w:r>
      <w:r w:rsidRPr="005A2E5D">
        <w:rPr>
          <w:rFonts w:ascii="Times New Roman" w:hAnsi="Times New Roman" w:cs="Times New Roman"/>
        </w:rPr>
        <w:t xml:space="preserve"> eljárási rendjére </w:t>
      </w:r>
      <w:r w:rsidR="00A87A25" w:rsidRPr="005A2E5D">
        <w:rPr>
          <w:rFonts w:ascii="Times New Roman" w:hAnsi="Times New Roman" w:cs="Times New Roman"/>
        </w:rPr>
        <w:t xml:space="preserve">– a </w:t>
      </w:r>
      <w:r w:rsidR="005F4387" w:rsidRPr="005A2E5D">
        <w:rPr>
          <w:rFonts w:ascii="Times New Roman" w:hAnsi="Times New Roman" w:cs="Times New Roman"/>
        </w:rPr>
        <w:t>IX</w:t>
      </w:r>
      <w:r w:rsidR="00A87A25" w:rsidRPr="005A2E5D">
        <w:rPr>
          <w:rFonts w:ascii="Times New Roman" w:hAnsi="Times New Roman" w:cs="Times New Roman"/>
        </w:rPr>
        <w:t>. fejezetben foglalt eltérésekkel - az önkormányzati vagyon hasznosításának, használatának és forgalmának rendjéről szóló külön rendeletben foglaltak az irányadóak.</w:t>
      </w:r>
    </w:p>
    <w:p w:rsidR="00A87A25" w:rsidRPr="005A2E5D" w:rsidRDefault="00A87A25" w:rsidP="005A2E5D">
      <w:pPr>
        <w:pStyle w:val="Listaszerbekezds"/>
        <w:numPr>
          <w:ilvl w:val="0"/>
          <w:numId w:val="6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Az értékesítési eljárás során figyelemmel kell lenni az </w:t>
      </w:r>
      <w:proofErr w:type="spellStart"/>
      <w:r w:rsidRPr="005A2E5D">
        <w:rPr>
          <w:rFonts w:ascii="Times New Roman" w:hAnsi="Times New Roman" w:cs="Times New Roman"/>
        </w:rPr>
        <w:t>Ltv</w:t>
      </w:r>
      <w:proofErr w:type="spellEnd"/>
      <w:r w:rsidRPr="005A2E5D">
        <w:rPr>
          <w:rFonts w:ascii="Times New Roman" w:hAnsi="Times New Roman" w:cs="Times New Roman"/>
        </w:rPr>
        <w:t>. Harmadik Részében megá</w:t>
      </w:r>
      <w:r w:rsidR="00A82828" w:rsidRPr="005A2E5D">
        <w:rPr>
          <w:rFonts w:ascii="Times New Roman" w:hAnsi="Times New Roman" w:cs="Times New Roman"/>
        </w:rPr>
        <w:t>llapított eljárási szabályokra.</w:t>
      </w:r>
    </w:p>
    <w:p w:rsidR="00A82828" w:rsidRPr="005A2E5D" w:rsidRDefault="00A82828" w:rsidP="005A2E5D">
      <w:pPr>
        <w:pStyle w:val="Listaszerbekezds"/>
        <w:numPr>
          <w:ilvl w:val="0"/>
          <w:numId w:val="6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lastRenderedPageBreak/>
        <w:t>Az elidegenítésből származó bevételeket az Önkormányzat külön számlán tartja nyilván.</w:t>
      </w:r>
    </w:p>
    <w:p w:rsidR="00A82828" w:rsidRPr="005A2E5D" w:rsidRDefault="00A82828" w:rsidP="005A2E5D">
      <w:pPr>
        <w:pStyle w:val="Listaszerbekezds"/>
        <w:numPr>
          <w:ilvl w:val="0"/>
          <w:numId w:val="62"/>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Az elidegenítésből származó bevételek felhasználásáról külön helyi rendelet rendelkezik. </w:t>
      </w:r>
    </w:p>
    <w:p w:rsidR="00A87A25" w:rsidRPr="005A2E5D" w:rsidRDefault="00A87A25" w:rsidP="005A2E5D">
      <w:pPr>
        <w:pStyle w:val="Listaszerbekezds"/>
        <w:spacing w:after="0" w:line="240" w:lineRule="auto"/>
        <w:ind w:left="0"/>
        <w:contextualSpacing w:val="0"/>
        <w:jc w:val="both"/>
        <w:rPr>
          <w:rFonts w:ascii="Times New Roman" w:hAnsi="Times New Roman" w:cs="Times New Roman"/>
        </w:rPr>
      </w:pPr>
    </w:p>
    <w:p w:rsidR="00960013" w:rsidRPr="005A2E5D" w:rsidRDefault="0090597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IX</w:t>
      </w:r>
      <w:r w:rsidR="00960013" w:rsidRPr="005A2E5D">
        <w:rPr>
          <w:rFonts w:ascii="Times New Roman" w:hAnsi="Times New Roman" w:cs="Times New Roman"/>
          <w:b/>
        </w:rPr>
        <w:t>. FEJEZET</w:t>
      </w:r>
    </w:p>
    <w:p w:rsidR="00960013" w:rsidRPr="005A2E5D" w:rsidRDefault="00F746EE"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ELŐVÁSÁRLÁSI JOGGAL ÉRINTETT LAKÁSOK </w:t>
      </w:r>
      <w:proofErr w:type="gramStart"/>
      <w:r w:rsidR="002C3C84" w:rsidRPr="005A2E5D">
        <w:rPr>
          <w:rFonts w:ascii="Times New Roman" w:hAnsi="Times New Roman" w:cs="Times New Roman"/>
          <w:b/>
        </w:rPr>
        <w:t>ÉS</w:t>
      </w:r>
      <w:proofErr w:type="gramEnd"/>
      <w:r w:rsidR="002C3C84" w:rsidRPr="005A2E5D">
        <w:rPr>
          <w:rFonts w:ascii="Times New Roman" w:hAnsi="Times New Roman" w:cs="Times New Roman"/>
          <w:b/>
        </w:rPr>
        <w:t xml:space="preserve"> HELYISÉGEK </w:t>
      </w:r>
      <w:r w:rsidRPr="005A2E5D">
        <w:rPr>
          <w:rFonts w:ascii="Times New Roman" w:hAnsi="Times New Roman" w:cs="Times New Roman"/>
          <w:b/>
        </w:rPr>
        <w:t>ELIDEGENÍTÉSE</w:t>
      </w:r>
    </w:p>
    <w:p w:rsidR="00F746EE" w:rsidRPr="005A2E5D" w:rsidRDefault="00F746EE" w:rsidP="005A2E5D">
      <w:pPr>
        <w:pStyle w:val="Listaszerbekezds"/>
        <w:spacing w:after="0" w:line="240" w:lineRule="auto"/>
        <w:ind w:left="0"/>
        <w:contextualSpacing w:val="0"/>
        <w:jc w:val="center"/>
        <w:rPr>
          <w:rFonts w:ascii="Times New Roman" w:hAnsi="Times New Roman" w:cs="Times New Roman"/>
        </w:rPr>
      </w:pPr>
    </w:p>
    <w:p w:rsidR="002C3C84" w:rsidRPr="005A2E5D" w:rsidRDefault="002C3C84"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1</w:t>
      </w:r>
      <w:r w:rsidR="0090597F" w:rsidRPr="005A2E5D">
        <w:rPr>
          <w:rFonts w:ascii="Times New Roman" w:hAnsi="Times New Roman" w:cs="Times New Roman"/>
        </w:rPr>
        <w:t>0</w:t>
      </w:r>
      <w:r w:rsidRPr="005A2E5D">
        <w:rPr>
          <w:rFonts w:ascii="Times New Roman" w:hAnsi="Times New Roman" w:cs="Times New Roman"/>
        </w:rPr>
        <w:t>. ELŐVÁSÁRLÁSI JOGGAL ÉRINTETT LAKÁSOK ELIDEGENÍTÉSE</w:t>
      </w:r>
    </w:p>
    <w:p w:rsidR="002C3C84" w:rsidRPr="005A2E5D" w:rsidRDefault="002C3C84" w:rsidP="005A2E5D">
      <w:pPr>
        <w:pStyle w:val="Listaszerbekezds"/>
        <w:spacing w:after="0" w:line="240" w:lineRule="auto"/>
        <w:ind w:left="0"/>
        <w:contextualSpacing w:val="0"/>
        <w:jc w:val="center"/>
        <w:rPr>
          <w:rFonts w:ascii="Times New Roman" w:hAnsi="Times New Roman" w:cs="Times New Roman"/>
        </w:rPr>
      </w:pPr>
    </w:p>
    <w:p w:rsidR="002C3C84" w:rsidRPr="005A2E5D" w:rsidRDefault="002C3C84" w:rsidP="005A2E5D">
      <w:pPr>
        <w:pStyle w:val="Listaszerbekezds"/>
        <w:numPr>
          <w:ilvl w:val="0"/>
          <w:numId w:val="75"/>
        </w:numPr>
        <w:spacing w:after="0" w:line="240" w:lineRule="auto"/>
        <w:contextualSpacing w:val="0"/>
        <w:jc w:val="center"/>
        <w:rPr>
          <w:rFonts w:ascii="Times New Roman" w:hAnsi="Times New Roman" w:cs="Times New Roman"/>
          <w:b/>
        </w:rPr>
      </w:pPr>
    </w:p>
    <w:p w:rsidR="002C3C84" w:rsidRPr="005A2E5D" w:rsidRDefault="00A87A25"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Az elővásárlásra jogosultak</w:t>
      </w:r>
    </w:p>
    <w:p w:rsidR="00A87A25" w:rsidRPr="005A2E5D" w:rsidRDefault="00A87A25" w:rsidP="005A2E5D">
      <w:pPr>
        <w:pStyle w:val="Listaszerbekezds"/>
        <w:spacing w:after="0" w:line="240" w:lineRule="auto"/>
        <w:ind w:left="0"/>
        <w:contextualSpacing w:val="0"/>
        <w:jc w:val="center"/>
        <w:rPr>
          <w:rFonts w:ascii="Times New Roman" w:hAnsi="Times New Roman" w:cs="Times New Roman"/>
        </w:rPr>
      </w:pPr>
    </w:p>
    <w:p w:rsidR="00A87A25" w:rsidRPr="005A2E5D" w:rsidRDefault="00A87A25"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Az önkormányzati lakásra más személyt megelőzően elővásárlási jog illeti meg az </w:t>
      </w:r>
      <w:proofErr w:type="spellStart"/>
      <w:r w:rsidRPr="005A2E5D">
        <w:rPr>
          <w:rFonts w:ascii="Times New Roman" w:hAnsi="Times New Roman" w:cs="Times New Roman"/>
        </w:rPr>
        <w:t>Ltv</w:t>
      </w:r>
      <w:proofErr w:type="spellEnd"/>
      <w:r w:rsidRPr="005A2E5D">
        <w:rPr>
          <w:rFonts w:ascii="Times New Roman" w:hAnsi="Times New Roman" w:cs="Times New Roman"/>
        </w:rPr>
        <w:t>. 49.§-</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személyeket. </w:t>
      </w:r>
    </w:p>
    <w:p w:rsidR="00755B33" w:rsidRPr="005A2E5D" w:rsidRDefault="00755B33" w:rsidP="005A2E5D">
      <w:pPr>
        <w:pStyle w:val="Listaszerbekezds"/>
        <w:spacing w:after="0" w:line="240" w:lineRule="auto"/>
        <w:ind w:left="0"/>
        <w:contextualSpacing w:val="0"/>
        <w:jc w:val="both"/>
        <w:rPr>
          <w:rFonts w:ascii="Times New Roman" w:hAnsi="Times New Roman" w:cs="Times New Roman"/>
        </w:rPr>
      </w:pPr>
    </w:p>
    <w:p w:rsidR="00755B33" w:rsidRPr="005A2E5D" w:rsidRDefault="00755B33" w:rsidP="005A2E5D">
      <w:pPr>
        <w:pStyle w:val="Listaszerbekezds"/>
        <w:numPr>
          <w:ilvl w:val="0"/>
          <w:numId w:val="75"/>
        </w:numPr>
        <w:spacing w:after="0" w:line="240" w:lineRule="auto"/>
        <w:contextualSpacing w:val="0"/>
        <w:jc w:val="center"/>
        <w:rPr>
          <w:rFonts w:ascii="Times New Roman" w:hAnsi="Times New Roman" w:cs="Times New Roman"/>
          <w:b/>
        </w:rPr>
      </w:pPr>
    </w:p>
    <w:p w:rsidR="00960013" w:rsidRPr="005A2E5D" w:rsidRDefault="00755B33" w:rsidP="005A2E5D">
      <w:pPr>
        <w:pStyle w:val="Listaszerbekezds"/>
        <w:spacing w:after="0" w:line="240" w:lineRule="auto"/>
        <w:ind w:left="0" w:hanging="11"/>
        <w:contextualSpacing w:val="0"/>
        <w:jc w:val="center"/>
        <w:rPr>
          <w:rFonts w:ascii="Times New Roman" w:hAnsi="Times New Roman" w:cs="Times New Roman"/>
          <w:b/>
        </w:rPr>
      </w:pPr>
      <w:r w:rsidRPr="005A2E5D">
        <w:rPr>
          <w:rFonts w:ascii="Times New Roman" w:hAnsi="Times New Roman" w:cs="Times New Roman"/>
          <w:b/>
        </w:rPr>
        <w:t>Az ajánlat</w:t>
      </w:r>
    </w:p>
    <w:p w:rsidR="00755B33" w:rsidRPr="005A2E5D" w:rsidRDefault="00755B33" w:rsidP="005A2E5D">
      <w:pPr>
        <w:pStyle w:val="Listaszerbekezds"/>
        <w:spacing w:after="0" w:line="240" w:lineRule="auto"/>
        <w:ind w:left="0"/>
        <w:contextualSpacing w:val="0"/>
        <w:jc w:val="both"/>
        <w:rPr>
          <w:rFonts w:ascii="Times New Roman" w:hAnsi="Times New Roman" w:cs="Times New Roman"/>
        </w:rPr>
      </w:pPr>
    </w:p>
    <w:p w:rsidR="00755B33" w:rsidRPr="005A2E5D" w:rsidRDefault="00755B33" w:rsidP="005A2E5D">
      <w:pPr>
        <w:pStyle w:val="Listaszerbekezds"/>
        <w:numPr>
          <w:ilvl w:val="0"/>
          <w:numId w:val="6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Ha a Képviselő-testület a bérlakást elidegenítésre kijelöli, a Szoc</w:t>
      </w:r>
      <w:r w:rsidR="00175189" w:rsidRPr="005A2E5D">
        <w:rPr>
          <w:rFonts w:ascii="Times New Roman" w:hAnsi="Times New Roman" w:cs="Times New Roman"/>
        </w:rPr>
        <w:t>iális Bizottság az elővásárlásra</w:t>
      </w:r>
      <w:r w:rsidRPr="005A2E5D">
        <w:rPr>
          <w:rFonts w:ascii="Times New Roman" w:hAnsi="Times New Roman" w:cs="Times New Roman"/>
        </w:rPr>
        <w:t xml:space="preserve"> jogosultat </w:t>
      </w:r>
      <w:r w:rsidR="00215DCC" w:rsidRPr="005A2E5D">
        <w:rPr>
          <w:rFonts w:ascii="Times New Roman" w:hAnsi="Times New Roman" w:cs="Times New Roman"/>
        </w:rPr>
        <w:t xml:space="preserve">15 napon belül határozattal </w:t>
      </w:r>
      <w:r w:rsidRPr="005A2E5D">
        <w:rPr>
          <w:rFonts w:ascii="Times New Roman" w:hAnsi="Times New Roman" w:cs="Times New Roman"/>
        </w:rPr>
        <w:t xml:space="preserve">értesíti a lakás megvásárlásának lehetőségéről (ajánlat). </w:t>
      </w:r>
    </w:p>
    <w:p w:rsidR="00755B33" w:rsidRPr="005A2E5D" w:rsidRDefault="00755B33" w:rsidP="005A2E5D">
      <w:pPr>
        <w:pStyle w:val="Listaszerbekezds"/>
        <w:numPr>
          <w:ilvl w:val="0"/>
          <w:numId w:val="6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Az ajánlat tartalmazza:</w:t>
      </w:r>
    </w:p>
    <w:p w:rsidR="0060456F" w:rsidRPr="005A2E5D" w:rsidRDefault="0060456F" w:rsidP="005A2E5D">
      <w:pPr>
        <w:pStyle w:val="Listaszerbekezds"/>
        <w:numPr>
          <w:ilvl w:val="0"/>
          <w:numId w:val="64"/>
        </w:numPr>
        <w:spacing w:after="0" w:line="240" w:lineRule="auto"/>
        <w:contextualSpacing w:val="0"/>
        <w:rPr>
          <w:rFonts w:ascii="Times New Roman" w:hAnsi="Times New Roman" w:cs="Times New Roman"/>
        </w:rPr>
      </w:pPr>
      <w:r w:rsidRPr="005A2E5D">
        <w:rPr>
          <w:rFonts w:ascii="Times New Roman" w:hAnsi="Times New Roman" w:cs="Times New Roman"/>
        </w:rPr>
        <w:t>a Képviselő-testület határozatát, melyben a lakást értékesítésre kijelölte;</w:t>
      </w:r>
    </w:p>
    <w:p w:rsidR="0060456F" w:rsidRPr="005A2E5D" w:rsidRDefault="0060456F" w:rsidP="005A2E5D">
      <w:pPr>
        <w:pStyle w:val="Listaszerbekezds"/>
        <w:numPr>
          <w:ilvl w:val="0"/>
          <w:numId w:val="64"/>
        </w:numPr>
        <w:spacing w:after="0" w:line="240" w:lineRule="auto"/>
        <w:contextualSpacing w:val="0"/>
        <w:rPr>
          <w:rFonts w:ascii="Times New Roman" w:hAnsi="Times New Roman" w:cs="Times New Roman"/>
        </w:rPr>
      </w:pPr>
      <w:r w:rsidRPr="005A2E5D">
        <w:rPr>
          <w:rFonts w:ascii="Times New Roman" w:hAnsi="Times New Roman" w:cs="Times New Roman"/>
        </w:rPr>
        <w:t>a lakóépület (lakás) ingatlan-nyilvántartási adatait;</w:t>
      </w:r>
    </w:p>
    <w:p w:rsidR="0060456F" w:rsidRPr="005A2E5D" w:rsidRDefault="0060456F" w:rsidP="005A2E5D">
      <w:pPr>
        <w:pStyle w:val="Listaszerbekezds"/>
        <w:numPr>
          <w:ilvl w:val="0"/>
          <w:numId w:val="64"/>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lakás </w:t>
      </w:r>
      <w:r w:rsidR="00890092" w:rsidRPr="005A2E5D">
        <w:rPr>
          <w:rFonts w:ascii="Times New Roman" w:hAnsi="Times New Roman" w:cs="Times New Roman"/>
        </w:rPr>
        <w:t>5</w:t>
      </w:r>
      <w:r w:rsidR="00C6460A" w:rsidRPr="005A2E5D">
        <w:rPr>
          <w:rFonts w:ascii="Times New Roman" w:hAnsi="Times New Roman" w:cs="Times New Roman"/>
        </w:rPr>
        <w:t>1</w:t>
      </w:r>
      <w:r w:rsidRPr="005A2E5D">
        <w:rPr>
          <w:rFonts w:ascii="Times New Roman" w:hAnsi="Times New Roman" w:cs="Times New Roman"/>
        </w:rPr>
        <w:t>. § (</w:t>
      </w:r>
      <w:r w:rsidR="00890092" w:rsidRPr="005A2E5D">
        <w:rPr>
          <w:rFonts w:ascii="Times New Roman" w:hAnsi="Times New Roman" w:cs="Times New Roman"/>
        </w:rPr>
        <w:t>1</w:t>
      </w:r>
      <w:r w:rsidRPr="005A2E5D">
        <w:rPr>
          <w:rFonts w:ascii="Times New Roman" w:hAnsi="Times New Roman" w:cs="Times New Roman"/>
        </w:rPr>
        <w:t>) bekezdésben meghatározott módon megállapított forgalmi értékét;</w:t>
      </w:r>
      <w:r w:rsidR="00890092" w:rsidRPr="005A2E5D">
        <w:rPr>
          <w:rFonts w:ascii="Times New Roman" w:hAnsi="Times New Roman" w:cs="Times New Roman"/>
        </w:rPr>
        <w:t xml:space="preserve"> valamint az 5</w:t>
      </w:r>
      <w:r w:rsidR="00C6460A" w:rsidRPr="005A2E5D">
        <w:rPr>
          <w:rFonts w:ascii="Times New Roman" w:hAnsi="Times New Roman" w:cs="Times New Roman"/>
        </w:rPr>
        <w:t>5</w:t>
      </w:r>
      <w:r w:rsidR="00890092" w:rsidRPr="005A2E5D">
        <w:rPr>
          <w:rFonts w:ascii="Times New Roman" w:hAnsi="Times New Roman" w:cs="Times New Roman"/>
        </w:rPr>
        <w:t>.§ (1) bekezdése alapján meghatározott vételárat</w:t>
      </w:r>
    </w:p>
    <w:p w:rsidR="0060456F" w:rsidRPr="005A2E5D" w:rsidRDefault="0060456F" w:rsidP="005A2E5D">
      <w:pPr>
        <w:pStyle w:val="Listaszerbekezds"/>
        <w:numPr>
          <w:ilvl w:val="0"/>
          <w:numId w:val="64"/>
        </w:numPr>
        <w:spacing w:after="0" w:line="240" w:lineRule="auto"/>
        <w:contextualSpacing w:val="0"/>
        <w:jc w:val="both"/>
        <w:rPr>
          <w:rFonts w:ascii="Times New Roman" w:hAnsi="Times New Roman" w:cs="Times New Roman"/>
        </w:rPr>
      </w:pPr>
      <w:r w:rsidRPr="005A2E5D">
        <w:rPr>
          <w:rFonts w:ascii="Times New Roman" w:hAnsi="Times New Roman" w:cs="Times New Roman"/>
        </w:rPr>
        <w:t>tájékoztatást a jelen rendelet alapján igénybe vehető kedvezmények mértékéről és módjáról,</w:t>
      </w:r>
    </w:p>
    <w:p w:rsidR="0060456F" w:rsidRPr="005A2E5D" w:rsidRDefault="0060456F" w:rsidP="005A2E5D">
      <w:pPr>
        <w:pStyle w:val="Listaszerbekezds"/>
        <w:numPr>
          <w:ilvl w:val="0"/>
          <w:numId w:val="64"/>
        </w:numPr>
        <w:spacing w:after="0" w:line="240" w:lineRule="auto"/>
        <w:contextualSpacing w:val="0"/>
        <w:jc w:val="both"/>
        <w:rPr>
          <w:rFonts w:ascii="Times New Roman" w:hAnsi="Times New Roman" w:cs="Times New Roman"/>
        </w:rPr>
      </w:pPr>
      <w:r w:rsidRPr="005A2E5D">
        <w:rPr>
          <w:rFonts w:ascii="Times New Roman" w:hAnsi="Times New Roman" w:cs="Times New Roman"/>
        </w:rPr>
        <w:t>tájékoztatást arról, hogy ha az elővásárlási jogosult az ajánlat kézhezvételétől számított 30 napon belül a vételárat írásban nem fogadja el, akkor a lakás lakottan pályázat útján kerül értékesítésre, és ha az elővásárlási jogosult a pályázati eljárás folyamán él elővásárlási jogával, úgy a pályázati eljárás folyamán kialakult, magasabb vételáron vásárolhatja meg a lakást</w:t>
      </w:r>
    </w:p>
    <w:p w:rsidR="00755B33" w:rsidRPr="005A2E5D" w:rsidRDefault="00175189" w:rsidP="005A2E5D">
      <w:pPr>
        <w:pStyle w:val="Listaszerbekezds"/>
        <w:numPr>
          <w:ilvl w:val="0"/>
          <w:numId w:val="63"/>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Ha az elővásárlásra</w:t>
      </w:r>
      <w:r w:rsidR="00215DCC" w:rsidRPr="005A2E5D">
        <w:rPr>
          <w:rFonts w:ascii="Times New Roman" w:hAnsi="Times New Roman" w:cs="Times New Roman"/>
        </w:rPr>
        <w:t xml:space="preserve"> jogosult élni kíván az elővásárlási jogával, az ajánlatot elfogadó írásos nyilatkozatának az ajánlat kézhezvételétől számított 30 napon belül kell az Önkormányzathoz megérkeznie (ajánlati kötöttség). A határidő jogvesztő.</w:t>
      </w:r>
    </w:p>
    <w:p w:rsidR="0016142A" w:rsidRPr="005A2E5D" w:rsidRDefault="0016142A" w:rsidP="005A2E5D">
      <w:pPr>
        <w:pStyle w:val="Listaszerbekezds"/>
        <w:spacing w:after="0" w:line="240" w:lineRule="auto"/>
        <w:ind w:left="0"/>
        <w:contextualSpacing w:val="0"/>
        <w:jc w:val="both"/>
        <w:rPr>
          <w:rFonts w:ascii="Times New Roman" w:hAnsi="Times New Roman" w:cs="Times New Roman"/>
        </w:rPr>
      </w:pPr>
    </w:p>
    <w:p w:rsidR="0016142A" w:rsidRPr="005A2E5D" w:rsidRDefault="0016142A" w:rsidP="005A2E5D">
      <w:pPr>
        <w:pStyle w:val="Listaszerbekezds"/>
        <w:numPr>
          <w:ilvl w:val="0"/>
          <w:numId w:val="75"/>
        </w:numPr>
        <w:spacing w:after="0" w:line="240" w:lineRule="auto"/>
        <w:contextualSpacing w:val="0"/>
        <w:jc w:val="center"/>
        <w:rPr>
          <w:rFonts w:ascii="Times New Roman" w:hAnsi="Times New Roman" w:cs="Times New Roman"/>
        </w:rPr>
      </w:pPr>
    </w:p>
    <w:p w:rsidR="0016142A" w:rsidRPr="005A2E5D" w:rsidRDefault="0016142A"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 vételár külön szabálya</w:t>
      </w:r>
    </w:p>
    <w:p w:rsidR="0016142A" w:rsidRPr="005A2E5D" w:rsidRDefault="0016142A" w:rsidP="005A2E5D">
      <w:pPr>
        <w:pStyle w:val="Listaszerbekezds"/>
        <w:spacing w:after="0" w:line="240" w:lineRule="auto"/>
        <w:ind w:left="0"/>
        <w:contextualSpacing w:val="0"/>
        <w:jc w:val="center"/>
        <w:rPr>
          <w:rFonts w:ascii="Times New Roman" w:hAnsi="Times New Roman" w:cs="Times New Roman"/>
        </w:rPr>
      </w:pPr>
    </w:p>
    <w:p w:rsidR="0016142A" w:rsidRPr="005A2E5D" w:rsidRDefault="0016142A" w:rsidP="005A2E5D">
      <w:pPr>
        <w:pStyle w:val="Listaszerbekezds"/>
        <w:numPr>
          <w:ilvl w:val="0"/>
          <w:numId w:val="65"/>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Szociális bérlakás értékesítése esetén a vételár </w:t>
      </w:r>
      <w:r w:rsidR="00C41E8A" w:rsidRPr="005A2E5D">
        <w:rPr>
          <w:rFonts w:ascii="Times New Roman" w:hAnsi="Times New Roman" w:cs="Times New Roman"/>
        </w:rPr>
        <w:t>az 5</w:t>
      </w:r>
      <w:r w:rsidR="00B978F9" w:rsidRPr="005A2E5D">
        <w:rPr>
          <w:rFonts w:ascii="Times New Roman" w:hAnsi="Times New Roman" w:cs="Times New Roman"/>
        </w:rPr>
        <w:t>2</w:t>
      </w:r>
      <w:r w:rsidR="00C41E8A" w:rsidRPr="005A2E5D">
        <w:rPr>
          <w:rFonts w:ascii="Times New Roman" w:hAnsi="Times New Roman" w:cs="Times New Roman"/>
        </w:rPr>
        <w:t>.§ (1) bekezdés</w:t>
      </w:r>
      <w:r w:rsidR="00B975C4" w:rsidRPr="005A2E5D">
        <w:rPr>
          <w:rFonts w:ascii="Times New Roman" w:hAnsi="Times New Roman" w:cs="Times New Roman"/>
        </w:rPr>
        <w:t>ében foglaltak alapján</w:t>
      </w:r>
      <w:r w:rsidR="00C41E8A" w:rsidRPr="005A2E5D">
        <w:rPr>
          <w:rFonts w:ascii="Times New Roman" w:hAnsi="Times New Roman" w:cs="Times New Roman"/>
        </w:rPr>
        <w:t xml:space="preserve"> megállapított forgalmi érték </w:t>
      </w:r>
      <w:r w:rsidR="00600200" w:rsidRPr="005A2E5D">
        <w:rPr>
          <w:rFonts w:ascii="Times New Roman" w:hAnsi="Times New Roman" w:cs="Times New Roman"/>
        </w:rPr>
        <w:t>90</w:t>
      </w:r>
      <w:r w:rsidR="00C41E8A" w:rsidRPr="005A2E5D">
        <w:rPr>
          <w:rFonts w:ascii="Times New Roman" w:hAnsi="Times New Roman" w:cs="Times New Roman"/>
        </w:rPr>
        <w:t>%-</w:t>
      </w:r>
      <w:proofErr w:type="gramStart"/>
      <w:r w:rsidR="00C41E8A" w:rsidRPr="005A2E5D">
        <w:rPr>
          <w:rFonts w:ascii="Times New Roman" w:hAnsi="Times New Roman" w:cs="Times New Roman"/>
        </w:rPr>
        <w:t>a</w:t>
      </w:r>
      <w:proofErr w:type="gramEnd"/>
      <w:r w:rsidR="00C41E8A" w:rsidRPr="005A2E5D">
        <w:rPr>
          <w:rFonts w:ascii="Times New Roman" w:hAnsi="Times New Roman" w:cs="Times New Roman"/>
        </w:rPr>
        <w:t xml:space="preserve">, mely vételár 10%-át az elővásárlási jogosult vevő a szerződés megkötésekor köteles egy összegben megfizetni. </w:t>
      </w:r>
    </w:p>
    <w:p w:rsidR="00C41E8A" w:rsidRPr="005A2E5D" w:rsidRDefault="00C41E8A" w:rsidP="005A2E5D">
      <w:pPr>
        <w:pStyle w:val="Listaszerbekezds"/>
        <w:numPr>
          <w:ilvl w:val="0"/>
          <w:numId w:val="65"/>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vevő a szerződés megkötésekor vállalhat a vételárból magasabb előtörlesztést, illetőleg vállalhatja a teljes vételár megfizetését is. A teljes vételár szerződéskötéskor történő megfizetése esetén a vevőt az (1) bekezdésben meghatározott </w:t>
      </w:r>
      <w:r w:rsidR="00351A20" w:rsidRPr="005A2E5D">
        <w:rPr>
          <w:rFonts w:ascii="Times New Roman" w:hAnsi="Times New Roman" w:cs="Times New Roman"/>
        </w:rPr>
        <w:t>vételár összeg</w:t>
      </w:r>
      <w:r w:rsidRPr="005A2E5D">
        <w:rPr>
          <w:rFonts w:ascii="Times New Roman" w:hAnsi="Times New Roman" w:cs="Times New Roman"/>
        </w:rPr>
        <w:t xml:space="preserve"> </w:t>
      </w:r>
      <w:r w:rsidR="00600200" w:rsidRPr="005A2E5D">
        <w:rPr>
          <w:rFonts w:ascii="Times New Roman" w:hAnsi="Times New Roman" w:cs="Times New Roman"/>
        </w:rPr>
        <w:t>1</w:t>
      </w:r>
      <w:r w:rsidRPr="005A2E5D">
        <w:rPr>
          <w:rFonts w:ascii="Times New Roman" w:hAnsi="Times New Roman" w:cs="Times New Roman"/>
        </w:rPr>
        <w:t>0 %-nak megfelelő kedvezmény illeti meg.</w:t>
      </w:r>
    </w:p>
    <w:p w:rsidR="00CD5E81" w:rsidRPr="005A2E5D" w:rsidRDefault="00CD5E81" w:rsidP="005A2E5D">
      <w:pPr>
        <w:pStyle w:val="Listaszerbekezds"/>
        <w:numPr>
          <w:ilvl w:val="0"/>
          <w:numId w:val="65"/>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Az 5</w:t>
      </w:r>
      <w:r w:rsidR="0090597F" w:rsidRPr="005A2E5D">
        <w:rPr>
          <w:rFonts w:ascii="Times New Roman" w:hAnsi="Times New Roman" w:cs="Times New Roman"/>
        </w:rPr>
        <w:t>6</w:t>
      </w:r>
      <w:r w:rsidRPr="005A2E5D">
        <w:rPr>
          <w:rFonts w:ascii="Times New Roman" w:hAnsi="Times New Roman" w:cs="Times New Roman"/>
        </w:rPr>
        <w:t>.</w:t>
      </w:r>
      <w:r w:rsidR="004C022E">
        <w:rPr>
          <w:rFonts w:ascii="Times New Roman" w:hAnsi="Times New Roman" w:cs="Times New Roman"/>
        </w:rPr>
        <w:t xml:space="preserve"> </w:t>
      </w:r>
      <w:r w:rsidRPr="005A2E5D">
        <w:rPr>
          <w:rFonts w:ascii="Times New Roman" w:hAnsi="Times New Roman" w:cs="Times New Roman"/>
        </w:rPr>
        <w:t>§-</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részletfizetési kedvezmény kapcsán a vételár hátralékának a szerződésben vállalt határidő előtt történő kiegyenlítése esetén a vevőnek, a részére fennálló tartozásból 10% engedményt kell adni.</w:t>
      </w:r>
    </w:p>
    <w:p w:rsidR="00CD5E81" w:rsidRPr="005A2E5D" w:rsidRDefault="00CD5E81" w:rsidP="005A2E5D">
      <w:pPr>
        <w:pStyle w:val="Listaszerbekezds"/>
        <w:spacing w:after="0" w:line="240" w:lineRule="auto"/>
        <w:ind w:left="0"/>
        <w:contextualSpacing w:val="0"/>
        <w:jc w:val="both"/>
        <w:rPr>
          <w:rFonts w:ascii="Times New Roman" w:hAnsi="Times New Roman" w:cs="Times New Roman"/>
        </w:rPr>
      </w:pPr>
    </w:p>
    <w:p w:rsidR="0016142A" w:rsidRPr="005A2E5D" w:rsidRDefault="0016142A" w:rsidP="005A2E5D">
      <w:pPr>
        <w:pStyle w:val="Listaszerbekezds"/>
        <w:spacing w:after="0" w:line="240" w:lineRule="auto"/>
        <w:ind w:left="0"/>
        <w:contextualSpacing w:val="0"/>
        <w:jc w:val="center"/>
        <w:rPr>
          <w:rFonts w:ascii="Times New Roman" w:hAnsi="Times New Roman" w:cs="Times New Roman"/>
        </w:rPr>
      </w:pPr>
    </w:p>
    <w:p w:rsidR="0016142A" w:rsidRPr="005A2E5D" w:rsidRDefault="0016142A" w:rsidP="005A2E5D">
      <w:pPr>
        <w:pStyle w:val="Listaszerbekezds"/>
        <w:numPr>
          <w:ilvl w:val="0"/>
          <w:numId w:val="75"/>
        </w:numPr>
        <w:spacing w:after="0" w:line="240" w:lineRule="auto"/>
        <w:contextualSpacing w:val="0"/>
        <w:jc w:val="center"/>
        <w:rPr>
          <w:rFonts w:ascii="Times New Roman" w:hAnsi="Times New Roman" w:cs="Times New Roman"/>
        </w:rPr>
      </w:pPr>
    </w:p>
    <w:p w:rsidR="0016142A" w:rsidRPr="005A2E5D" w:rsidRDefault="0016142A"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Részletfizetés</w:t>
      </w:r>
    </w:p>
    <w:p w:rsidR="0016142A" w:rsidRPr="005A2E5D" w:rsidRDefault="0016142A" w:rsidP="005A2E5D">
      <w:pPr>
        <w:pStyle w:val="Listaszerbekezds"/>
        <w:spacing w:after="0" w:line="240" w:lineRule="auto"/>
        <w:ind w:left="0"/>
        <w:contextualSpacing w:val="0"/>
        <w:jc w:val="both"/>
        <w:rPr>
          <w:rFonts w:ascii="Times New Roman" w:hAnsi="Times New Roman" w:cs="Times New Roman"/>
        </w:rPr>
      </w:pPr>
    </w:p>
    <w:p w:rsidR="00D356D8" w:rsidRPr="005A2E5D" w:rsidRDefault="00702D74"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Ha a lakást, az arra jogosult elővásárlási joggal rendelkező személy vásárolja meg, külön kérelmére </w:t>
      </w:r>
      <w:r w:rsidR="00807084" w:rsidRPr="005A2E5D">
        <w:rPr>
          <w:rFonts w:ascii="Times New Roman" w:hAnsi="Times New Roman" w:cs="Times New Roman"/>
        </w:rPr>
        <w:t>a Képviselő-testület egyedi elbírálás alapján a kérelmező szociális, vagyoni és jöve</w:t>
      </w:r>
      <w:r w:rsidR="00367ADA" w:rsidRPr="005A2E5D">
        <w:rPr>
          <w:rFonts w:ascii="Times New Roman" w:hAnsi="Times New Roman" w:cs="Times New Roman"/>
        </w:rPr>
        <w:t>delmi helyzetének megvizsgálását követően</w:t>
      </w:r>
      <w:r w:rsidR="00807084" w:rsidRPr="005A2E5D">
        <w:rPr>
          <w:rFonts w:ascii="Times New Roman" w:hAnsi="Times New Roman" w:cs="Times New Roman"/>
        </w:rPr>
        <w:t xml:space="preserve"> </w:t>
      </w:r>
      <w:r w:rsidR="003A413D" w:rsidRPr="005A2E5D">
        <w:rPr>
          <w:rFonts w:ascii="Times New Roman" w:hAnsi="Times New Roman" w:cs="Times New Roman"/>
        </w:rPr>
        <w:t xml:space="preserve">15 </w:t>
      </w:r>
      <w:r w:rsidR="00807084" w:rsidRPr="005A2E5D">
        <w:rPr>
          <w:rFonts w:ascii="Times New Roman" w:hAnsi="Times New Roman" w:cs="Times New Roman"/>
        </w:rPr>
        <w:t xml:space="preserve">év időtartamban </w:t>
      </w:r>
      <w:r w:rsidR="00BE24C3" w:rsidRPr="005A2E5D">
        <w:rPr>
          <w:rFonts w:ascii="Times New Roman" w:hAnsi="Times New Roman" w:cs="Times New Roman"/>
        </w:rPr>
        <w:t xml:space="preserve">kamatmentes </w:t>
      </w:r>
      <w:r w:rsidR="00807084" w:rsidRPr="005A2E5D">
        <w:rPr>
          <w:rFonts w:ascii="Times New Roman" w:hAnsi="Times New Roman" w:cs="Times New Roman"/>
        </w:rPr>
        <w:t xml:space="preserve">részletfizetést engedélyez. </w:t>
      </w:r>
    </w:p>
    <w:p w:rsidR="00367ADA" w:rsidRPr="005A2E5D" w:rsidRDefault="00367ADA"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fizetendő vételárrészletek havi egyenlő összegben kerülnek megállapításra.</w:t>
      </w:r>
    </w:p>
    <w:p w:rsidR="00CD5E81" w:rsidRPr="005A2E5D" w:rsidRDefault="00CD5E81"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lastRenderedPageBreak/>
        <w:t xml:space="preserve">A törlesztő részletek a tárgyhó utolsó napján válnak esedékessé. A határidőre be nem fizetett törlesztő részletek után a Ptk. szerinti törvényes késedelmi kamatot kell fizetni. </w:t>
      </w:r>
      <w:proofErr w:type="gramStart"/>
      <w:r w:rsidRPr="005A2E5D">
        <w:rPr>
          <w:rFonts w:ascii="Times New Roman" w:hAnsi="Times New Roman" w:cs="Times New Roman"/>
        </w:rPr>
        <w:t>Három havi</w:t>
      </w:r>
      <w:proofErr w:type="gramEnd"/>
      <w:r w:rsidRPr="005A2E5D">
        <w:rPr>
          <w:rFonts w:ascii="Times New Roman" w:hAnsi="Times New Roman" w:cs="Times New Roman"/>
        </w:rPr>
        <w:t xml:space="preserve"> vételárrészlet elmaradás esetén a még fennálló vételár hátralék egy összegben válik esedékessé. </w:t>
      </w:r>
    </w:p>
    <w:p w:rsidR="00076CF8" w:rsidRPr="005A2E5D" w:rsidRDefault="00076CF8"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Az adásvételi szerződés megkötésével egy időben az elővásárlási jogával élő, és részletfizetési kedvezményben részesülő jogosult közjegyző előtt tett, végrehajtható okiratba foglalt egyoldalú nyilatkozatot tesz, melyben elismeri, hogy, ha háromhavi vételár részlet összeget elérő hátraléka keletkezik, a még fennálló vételárhátralékot az eladó jogosult egyoldalú írásbeli nyilatkozatával lejárttá tenni, és a vételár hátralékot a nyilatkozat kézhezvételétől számított 15 napon belül köteles egy összegben megfizetni. A közjegyzői okiratot a szerződéskötéskor be kell mutatni. A közjegyzői eljárás költségei a vevőt terhelik.</w:t>
      </w:r>
    </w:p>
    <w:p w:rsidR="00CD5E81" w:rsidRPr="005A2E5D" w:rsidRDefault="00CD5E81"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vevő köteles a lakásra a vételár hátralék fennállásáig lakásbiztosítást kötni és a biztosítás kedvezményezettjeként a mindenkori fennálló vételár hátralék és járulékai erejéig az eladót megnevezni. A biztosítási szerződést a szerződéskötéskor be kell mutatni.</w:t>
      </w:r>
    </w:p>
    <w:p w:rsidR="00CD5E81" w:rsidRPr="005A2E5D" w:rsidRDefault="00CD5E81"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Részletfizetés engedélyezése esetén a lakás kizárólag tulajdonjog fenntartással adható el. Az értékesített lakásra a vételárhátralék és annak járulékai erejéig az ingatlan-nyilvántartásba az Önkormányzat, mint eladó javára jelzálogjogot, valamint ezen felül elidegenítési és terhelési tilalmat kell bejegyeztetni</w:t>
      </w:r>
    </w:p>
    <w:p w:rsidR="00CD5E81" w:rsidRPr="005A2E5D" w:rsidRDefault="00CD5E81" w:rsidP="005A2E5D">
      <w:pPr>
        <w:pStyle w:val="Listaszerbekezds"/>
        <w:numPr>
          <w:ilvl w:val="0"/>
          <w:numId w:val="66"/>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szerződés megkötésével és a tulajdonváltozás ingatlan-nyilvántartási bejelentésével kapcsolatos költségek a vevőt terhelik.</w:t>
      </w:r>
    </w:p>
    <w:p w:rsidR="0016142A" w:rsidRPr="005A2E5D" w:rsidRDefault="0016142A" w:rsidP="005A2E5D">
      <w:pPr>
        <w:pStyle w:val="Listaszerbekezds"/>
        <w:spacing w:after="0" w:line="240" w:lineRule="auto"/>
        <w:ind w:left="0"/>
        <w:contextualSpacing w:val="0"/>
        <w:jc w:val="both"/>
        <w:rPr>
          <w:rFonts w:ascii="Times New Roman" w:hAnsi="Times New Roman" w:cs="Times New Roman"/>
        </w:rPr>
      </w:pPr>
    </w:p>
    <w:p w:rsidR="0016142A" w:rsidRPr="005A2E5D" w:rsidRDefault="0016142A" w:rsidP="005A2E5D">
      <w:pPr>
        <w:pStyle w:val="Listaszerbekezds"/>
        <w:spacing w:after="0" w:line="240" w:lineRule="auto"/>
        <w:ind w:left="0"/>
        <w:contextualSpacing w:val="0"/>
        <w:jc w:val="both"/>
        <w:rPr>
          <w:rFonts w:ascii="Times New Roman" w:hAnsi="Times New Roman" w:cs="Times New Roman"/>
        </w:rPr>
      </w:pPr>
    </w:p>
    <w:p w:rsidR="0060456F" w:rsidRPr="005A2E5D" w:rsidRDefault="0060456F" w:rsidP="005A2E5D">
      <w:pPr>
        <w:pStyle w:val="Listaszerbekezds"/>
        <w:numPr>
          <w:ilvl w:val="0"/>
          <w:numId w:val="75"/>
        </w:numPr>
        <w:spacing w:after="0" w:line="240" w:lineRule="auto"/>
        <w:contextualSpacing w:val="0"/>
        <w:jc w:val="center"/>
        <w:rPr>
          <w:rFonts w:ascii="Times New Roman" w:hAnsi="Times New Roman" w:cs="Times New Roman"/>
          <w:b/>
        </w:rPr>
      </w:pPr>
    </w:p>
    <w:p w:rsidR="0060456F" w:rsidRPr="005A2E5D" w:rsidRDefault="00E87E7B"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Külön eljárási szabályok</w:t>
      </w:r>
    </w:p>
    <w:p w:rsidR="0060456F" w:rsidRPr="005A2E5D" w:rsidRDefault="0060456F" w:rsidP="005A2E5D">
      <w:pPr>
        <w:pStyle w:val="Listaszerbekezds"/>
        <w:spacing w:after="0" w:line="240" w:lineRule="auto"/>
        <w:ind w:left="0"/>
        <w:contextualSpacing w:val="0"/>
        <w:rPr>
          <w:rFonts w:ascii="Times New Roman" w:hAnsi="Times New Roman" w:cs="Times New Roman"/>
        </w:rPr>
      </w:pPr>
    </w:p>
    <w:p w:rsidR="00E87E7B" w:rsidRPr="005A2E5D" w:rsidRDefault="00D1084D" w:rsidP="005A2E5D">
      <w:pPr>
        <w:pStyle w:val="Listaszerbekezds"/>
        <w:numPr>
          <w:ilvl w:val="0"/>
          <w:numId w:val="67"/>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Adásvételi szerződés az elővásárlásra jogosulttal csak akkor köthető meg, ha a lakásra bérleti díj hátralék, illetve közüzemi díjtartozás nem áll fenn. </w:t>
      </w:r>
    </w:p>
    <w:p w:rsidR="00D1084D" w:rsidRPr="005A2E5D" w:rsidRDefault="00D1084D" w:rsidP="005A2E5D">
      <w:pPr>
        <w:pStyle w:val="Listaszerbekezds"/>
        <w:numPr>
          <w:ilvl w:val="0"/>
          <w:numId w:val="67"/>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Az adásvételi szerződésben ki kell kötni az 5</w:t>
      </w:r>
      <w:r w:rsidR="0090597F" w:rsidRPr="005A2E5D">
        <w:rPr>
          <w:rFonts w:ascii="Times New Roman" w:hAnsi="Times New Roman" w:cs="Times New Roman"/>
        </w:rPr>
        <w:t>5</w:t>
      </w:r>
      <w:r w:rsidRPr="005A2E5D">
        <w:rPr>
          <w:rFonts w:ascii="Times New Roman" w:hAnsi="Times New Roman" w:cs="Times New Roman"/>
        </w:rPr>
        <w:t>.§-</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vételárkedvezmények alkalmazását, valamint az 58.§-</w:t>
      </w:r>
      <w:proofErr w:type="spellStart"/>
      <w:r w:rsidRPr="005A2E5D">
        <w:rPr>
          <w:rFonts w:ascii="Times New Roman" w:hAnsi="Times New Roman" w:cs="Times New Roman"/>
        </w:rPr>
        <w:t>ban</w:t>
      </w:r>
      <w:proofErr w:type="spellEnd"/>
      <w:r w:rsidRPr="005A2E5D">
        <w:rPr>
          <w:rFonts w:ascii="Times New Roman" w:hAnsi="Times New Roman" w:cs="Times New Roman"/>
        </w:rPr>
        <w:t xml:space="preserve"> foglalt részletfizetésekre vonatkozó szabályokat. </w:t>
      </w:r>
    </w:p>
    <w:p w:rsidR="001A6E3E" w:rsidRPr="005A2E5D" w:rsidRDefault="001A6E3E" w:rsidP="005A2E5D">
      <w:pPr>
        <w:pStyle w:val="Listaszerbekezds"/>
        <w:numPr>
          <w:ilvl w:val="0"/>
          <w:numId w:val="67"/>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vevő a részletfizetés iránti kérelmét a Szociális Bizottság felé nyújtja be. Kérelméhez köteles csatolni a jövedelemnyilatkozatában szereplő adatok igazolásait. A csatolandó iratok és igazolások benyújtásával kapcsolatban a szociális ellátások helyi szabályairól szóló 2/2015. (II.28.) sz. helyi rendeletben foglalt szabályok az irányadóak. </w:t>
      </w:r>
    </w:p>
    <w:p w:rsidR="00D1084D" w:rsidRPr="005A2E5D" w:rsidRDefault="00D1084D" w:rsidP="005A2E5D">
      <w:pPr>
        <w:pStyle w:val="Listaszerbekezds"/>
        <w:numPr>
          <w:ilvl w:val="0"/>
          <w:numId w:val="67"/>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vevő által benyújtott részletfizetési kérelem kapcsán a Szociális Bizottság megvizsgálja a kérelmező szociális, vagyoni és jövedelmi helyzetét és ennek alapján javaslatot tesz a Képviselő-testület felé a részletfizetés engedélyezésére, valamint annak időtartamára. </w:t>
      </w:r>
    </w:p>
    <w:p w:rsidR="001A6E3E" w:rsidRPr="005A2E5D" w:rsidRDefault="00D1084D" w:rsidP="005A2E5D">
      <w:pPr>
        <w:pStyle w:val="Listaszerbekezds"/>
        <w:numPr>
          <w:ilvl w:val="0"/>
          <w:numId w:val="67"/>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Szociális Bizottság a (</w:t>
      </w:r>
      <w:r w:rsidR="000F44CC" w:rsidRPr="005A2E5D">
        <w:rPr>
          <w:rFonts w:ascii="Times New Roman" w:hAnsi="Times New Roman" w:cs="Times New Roman"/>
        </w:rPr>
        <w:t>4</w:t>
      </w:r>
      <w:r w:rsidRPr="005A2E5D">
        <w:rPr>
          <w:rFonts w:ascii="Times New Roman" w:hAnsi="Times New Roman" w:cs="Times New Roman"/>
        </w:rPr>
        <w:t xml:space="preserve">) bekezdésben foglalt feladatainak teljesítése érdekében </w:t>
      </w:r>
    </w:p>
    <w:p w:rsidR="001A6E3E" w:rsidRPr="005A2E5D" w:rsidRDefault="001A6E3E" w:rsidP="005A2E5D">
      <w:pPr>
        <w:pStyle w:val="Listaszerbekezds"/>
        <w:numPr>
          <w:ilvl w:val="0"/>
          <w:numId w:val="68"/>
        </w:numPr>
        <w:spacing w:after="0" w:line="240" w:lineRule="auto"/>
        <w:contextualSpacing w:val="0"/>
        <w:jc w:val="both"/>
        <w:rPr>
          <w:rFonts w:ascii="Times New Roman" w:hAnsi="Times New Roman" w:cs="Times New Roman"/>
        </w:rPr>
      </w:pPr>
      <w:r w:rsidRPr="005A2E5D">
        <w:rPr>
          <w:rFonts w:ascii="Times New Roman" w:hAnsi="Times New Roman" w:cs="Times New Roman"/>
        </w:rPr>
        <w:t>környezettanulmány elkészítésére kérheti fe</w:t>
      </w:r>
      <w:r w:rsidR="00E26F2F" w:rsidRPr="005A2E5D">
        <w:rPr>
          <w:rFonts w:ascii="Times New Roman" w:hAnsi="Times New Roman" w:cs="Times New Roman"/>
        </w:rPr>
        <w:t>l az Alapszolgáltatási Központ vezetőjét</w:t>
      </w:r>
      <w:r w:rsidRPr="005A2E5D">
        <w:rPr>
          <w:rFonts w:ascii="Times New Roman" w:hAnsi="Times New Roman" w:cs="Times New Roman"/>
        </w:rPr>
        <w:t xml:space="preserve">, </w:t>
      </w:r>
    </w:p>
    <w:p w:rsidR="00D1084D" w:rsidRPr="005A2E5D" w:rsidRDefault="001A6E3E" w:rsidP="005A2E5D">
      <w:pPr>
        <w:pStyle w:val="Listaszerbekezds"/>
        <w:numPr>
          <w:ilvl w:val="0"/>
          <w:numId w:val="68"/>
        </w:numPr>
        <w:spacing w:after="0" w:line="240" w:lineRule="auto"/>
        <w:contextualSpacing w:val="0"/>
        <w:jc w:val="both"/>
        <w:rPr>
          <w:rFonts w:ascii="Times New Roman" w:hAnsi="Times New Roman" w:cs="Times New Roman"/>
        </w:rPr>
      </w:pPr>
      <w:r w:rsidRPr="005A2E5D">
        <w:rPr>
          <w:rFonts w:ascii="Times New Roman" w:hAnsi="Times New Roman" w:cs="Times New Roman"/>
        </w:rPr>
        <w:t>felhívhatja kérelmezőt a kérelmében foglaltak igazolására</w:t>
      </w:r>
    </w:p>
    <w:p w:rsidR="001A6E3E" w:rsidRPr="005A2E5D" w:rsidRDefault="001A6E3E" w:rsidP="005A2E5D">
      <w:pPr>
        <w:pStyle w:val="Listaszerbekezds"/>
        <w:numPr>
          <w:ilvl w:val="0"/>
          <w:numId w:val="68"/>
        </w:numPr>
        <w:spacing w:after="0" w:line="240" w:lineRule="auto"/>
        <w:contextualSpacing w:val="0"/>
        <w:jc w:val="both"/>
        <w:rPr>
          <w:rFonts w:ascii="Times New Roman" w:hAnsi="Times New Roman" w:cs="Times New Roman"/>
        </w:rPr>
      </w:pPr>
      <w:r w:rsidRPr="005A2E5D">
        <w:rPr>
          <w:rFonts w:ascii="Times New Roman" w:hAnsi="Times New Roman" w:cs="Times New Roman"/>
        </w:rPr>
        <w:t>nyilatkozattételre hívhatja fel kérelmezőt a kérelmében foglaltak valóságtartalmával kapcsolatban</w:t>
      </w:r>
    </w:p>
    <w:p w:rsidR="00EA1DA7" w:rsidRPr="005A2E5D" w:rsidRDefault="00EA1DA7" w:rsidP="005A2E5D">
      <w:pPr>
        <w:pStyle w:val="Listaszerbekezds"/>
        <w:numPr>
          <w:ilvl w:val="0"/>
          <w:numId w:val="67"/>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tulajdonjog ingatlan-nyilvántartási átvezetéséhez hozzájárulást csak a teljes vételár befizetésének igazolását követően lehet kiadni.</w:t>
      </w:r>
    </w:p>
    <w:p w:rsidR="00E87E7B" w:rsidRPr="005A2E5D" w:rsidRDefault="00E87E7B" w:rsidP="005A2E5D">
      <w:pPr>
        <w:pStyle w:val="Listaszerbekezds"/>
        <w:spacing w:after="0" w:line="240" w:lineRule="auto"/>
        <w:ind w:left="0"/>
        <w:contextualSpacing w:val="0"/>
        <w:rPr>
          <w:rFonts w:ascii="Times New Roman" w:hAnsi="Times New Roman" w:cs="Times New Roman"/>
        </w:rPr>
      </w:pPr>
    </w:p>
    <w:p w:rsidR="00D36A6C" w:rsidRPr="005A2E5D" w:rsidRDefault="00D36A6C" w:rsidP="005A2E5D">
      <w:pPr>
        <w:pStyle w:val="Listaszerbekezds"/>
        <w:spacing w:after="0" w:line="240" w:lineRule="auto"/>
        <w:ind w:left="0"/>
        <w:contextualSpacing w:val="0"/>
        <w:rPr>
          <w:rFonts w:ascii="Times New Roman" w:hAnsi="Times New Roman" w:cs="Times New Roman"/>
        </w:rPr>
      </w:pPr>
    </w:p>
    <w:p w:rsidR="00714BC0" w:rsidRPr="005A2E5D" w:rsidRDefault="00714BC0"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1</w:t>
      </w:r>
      <w:r w:rsidR="003D5C3F" w:rsidRPr="005A2E5D">
        <w:rPr>
          <w:rFonts w:ascii="Times New Roman" w:hAnsi="Times New Roman" w:cs="Times New Roman"/>
        </w:rPr>
        <w:t>1</w:t>
      </w:r>
      <w:r w:rsidRPr="005A2E5D">
        <w:rPr>
          <w:rFonts w:ascii="Times New Roman" w:hAnsi="Times New Roman" w:cs="Times New Roman"/>
        </w:rPr>
        <w:t>. ELŐVÁSÁRLÁSI JOGGAL ÉRINTETT HELYISÉGEK ELIDEGENÍTÉSE</w:t>
      </w:r>
    </w:p>
    <w:p w:rsidR="00714BC0" w:rsidRPr="005A2E5D" w:rsidRDefault="00714BC0" w:rsidP="005A2E5D">
      <w:pPr>
        <w:pStyle w:val="Listaszerbekezds"/>
        <w:spacing w:after="0" w:line="240" w:lineRule="auto"/>
        <w:ind w:left="0"/>
        <w:contextualSpacing w:val="0"/>
        <w:rPr>
          <w:rFonts w:ascii="Times New Roman" w:hAnsi="Times New Roman" w:cs="Times New Roman"/>
        </w:rPr>
      </w:pPr>
    </w:p>
    <w:p w:rsidR="0060456F" w:rsidRPr="005A2E5D" w:rsidRDefault="0060456F" w:rsidP="005A2E5D">
      <w:pPr>
        <w:pStyle w:val="Listaszerbekezds"/>
        <w:numPr>
          <w:ilvl w:val="0"/>
          <w:numId w:val="75"/>
        </w:numPr>
        <w:spacing w:after="0" w:line="240" w:lineRule="auto"/>
        <w:contextualSpacing w:val="0"/>
        <w:jc w:val="center"/>
        <w:rPr>
          <w:rFonts w:ascii="Times New Roman" w:hAnsi="Times New Roman" w:cs="Times New Roman"/>
          <w:b/>
        </w:rPr>
      </w:pPr>
    </w:p>
    <w:p w:rsidR="0060456F" w:rsidRPr="005A2E5D" w:rsidRDefault="00714BC0"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Az elővásárlásra jogosultak</w:t>
      </w:r>
    </w:p>
    <w:p w:rsidR="0060456F" w:rsidRPr="005A2E5D" w:rsidRDefault="0060456F" w:rsidP="005A2E5D">
      <w:pPr>
        <w:pStyle w:val="Listaszerbekezds"/>
        <w:spacing w:after="0" w:line="240" w:lineRule="auto"/>
        <w:ind w:left="0"/>
        <w:contextualSpacing w:val="0"/>
        <w:jc w:val="both"/>
        <w:rPr>
          <w:rFonts w:ascii="Times New Roman" w:hAnsi="Times New Roman" w:cs="Times New Roman"/>
        </w:rPr>
      </w:pPr>
    </w:p>
    <w:p w:rsidR="00714BC0" w:rsidRPr="005A2E5D" w:rsidRDefault="00714BC0"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Az önkormányzati helyiségre más személyt megelőzően elővásárlási jog illeti meg az </w:t>
      </w:r>
      <w:proofErr w:type="spellStart"/>
      <w:r w:rsidRPr="005A2E5D">
        <w:rPr>
          <w:rFonts w:ascii="Times New Roman" w:hAnsi="Times New Roman" w:cs="Times New Roman"/>
        </w:rPr>
        <w:t>Ltv</w:t>
      </w:r>
      <w:proofErr w:type="spellEnd"/>
      <w:r w:rsidRPr="005A2E5D">
        <w:rPr>
          <w:rFonts w:ascii="Times New Roman" w:hAnsi="Times New Roman" w:cs="Times New Roman"/>
        </w:rPr>
        <w:t>. 58.§ (1) bekezdésében foglalt személyeket.</w:t>
      </w:r>
    </w:p>
    <w:p w:rsidR="00714BC0" w:rsidRPr="005A2E5D" w:rsidRDefault="00714BC0" w:rsidP="005A2E5D">
      <w:pPr>
        <w:spacing w:after="0" w:line="240" w:lineRule="auto"/>
        <w:jc w:val="both"/>
        <w:rPr>
          <w:rFonts w:ascii="Times New Roman" w:hAnsi="Times New Roman" w:cs="Times New Roman"/>
        </w:rPr>
      </w:pPr>
    </w:p>
    <w:p w:rsidR="00714BC0" w:rsidRDefault="00714BC0" w:rsidP="005A2E5D">
      <w:pPr>
        <w:pStyle w:val="Listaszerbekezds"/>
        <w:spacing w:after="0" w:line="240" w:lineRule="auto"/>
        <w:ind w:left="0"/>
        <w:contextualSpacing w:val="0"/>
        <w:jc w:val="both"/>
        <w:rPr>
          <w:rFonts w:ascii="Times New Roman" w:hAnsi="Times New Roman" w:cs="Times New Roman"/>
        </w:rPr>
      </w:pPr>
    </w:p>
    <w:p w:rsidR="006D698C" w:rsidRDefault="006D698C" w:rsidP="005A2E5D">
      <w:pPr>
        <w:pStyle w:val="Listaszerbekezds"/>
        <w:spacing w:after="0" w:line="240" w:lineRule="auto"/>
        <w:ind w:left="0"/>
        <w:contextualSpacing w:val="0"/>
        <w:jc w:val="both"/>
        <w:rPr>
          <w:rFonts w:ascii="Times New Roman" w:hAnsi="Times New Roman" w:cs="Times New Roman"/>
        </w:rPr>
      </w:pPr>
    </w:p>
    <w:p w:rsidR="006D698C" w:rsidRPr="005A2E5D" w:rsidRDefault="006D698C" w:rsidP="005A2E5D">
      <w:pPr>
        <w:pStyle w:val="Listaszerbekezds"/>
        <w:spacing w:after="0" w:line="240" w:lineRule="auto"/>
        <w:ind w:left="0"/>
        <w:contextualSpacing w:val="0"/>
        <w:jc w:val="both"/>
        <w:rPr>
          <w:rFonts w:ascii="Times New Roman" w:hAnsi="Times New Roman" w:cs="Times New Roman"/>
        </w:rPr>
      </w:pPr>
    </w:p>
    <w:p w:rsidR="0060456F" w:rsidRPr="005A2E5D" w:rsidRDefault="0060456F" w:rsidP="005A2E5D">
      <w:pPr>
        <w:pStyle w:val="Listaszerbekezds"/>
        <w:numPr>
          <w:ilvl w:val="0"/>
          <w:numId w:val="75"/>
        </w:numPr>
        <w:spacing w:after="0" w:line="240" w:lineRule="auto"/>
        <w:contextualSpacing w:val="0"/>
        <w:jc w:val="center"/>
        <w:rPr>
          <w:rFonts w:ascii="Times New Roman" w:hAnsi="Times New Roman" w:cs="Times New Roman"/>
          <w:b/>
        </w:rPr>
      </w:pPr>
    </w:p>
    <w:p w:rsidR="00714BC0" w:rsidRPr="005A2E5D" w:rsidRDefault="00714BC0" w:rsidP="005A2E5D">
      <w:pPr>
        <w:pStyle w:val="Listaszerbekezds"/>
        <w:spacing w:after="0" w:line="240" w:lineRule="auto"/>
        <w:ind w:left="0" w:hanging="11"/>
        <w:contextualSpacing w:val="0"/>
        <w:jc w:val="center"/>
        <w:rPr>
          <w:rFonts w:ascii="Times New Roman" w:hAnsi="Times New Roman" w:cs="Times New Roman"/>
          <w:b/>
        </w:rPr>
      </w:pPr>
      <w:r w:rsidRPr="005A2E5D">
        <w:rPr>
          <w:rFonts w:ascii="Times New Roman" w:hAnsi="Times New Roman" w:cs="Times New Roman"/>
          <w:b/>
        </w:rPr>
        <w:t>Az ajánlat</w:t>
      </w:r>
    </w:p>
    <w:p w:rsidR="00714BC0" w:rsidRPr="005A2E5D" w:rsidRDefault="00714BC0" w:rsidP="005A2E5D">
      <w:pPr>
        <w:pStyle w:val="Listaszerbekezds"/>
        <w:spacing w:after="0" w:line="240" w:lineRule="auto"/>
        <w:ind w:left="0"/>
        <w:contextualSpacing w:val="0"/>
        <w:jc w:val="both"/>
        <w:rPr>
          <w:rFonts w:ascii="Times New Roman" w:hAnsi="Times New Roman" w:cs="Times New Roman"/>
        </w:rPr>
      </w:pPr>
    </w:p>
    <w:p w:rsidR="00714BC0" w:rsidRPr="005A2E5D" w:rsidRDefault="00714BC0" w:rsidP="005A2E5D">
      <w:pPr>
        <w:pStyle w:val="Listaszerbekezds"/>
        <w:numPr>
          <w:ilvl w:val="0"/>
          <w:numId w:val="69"/>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Ha a Képviselő-testület a </w:t>
      </w:r>
      <w:r w:rsidR="00D36A6C" w:rsidRPr="005A2E5D">
        <w:rPr>
          <w:rFonts w:ascii="Times New Roman" w:hAnsi="Times New Roman" w:cs="Times New Roman"/>
        </w:rPr>
        <w:t>helyiséget</w:t>
      </w:r>
      <w:r w:rsidRPr="005A2E5D">
        <w:rPr>
          <w:rFonts w:ascii="Times New Roman" w:hAnsi="Times New Roman" w:cs="Times New Roman"/>
        </w:rPr>
        <w:t xml:space="preserve"> elidegenítésre kijelöli, a </w:t>
      </w:r>
      <w:r w:rsidR="00D36A6C" w:rsidRPr="005A2E5D">
        <w:rPr>
          <w:rFonts w:ascii="Times New Roman" w:hAnsi="Times New Roman" w:cs="Times New Roman"/>
        </w:rPr>
        <w:t>Polgármester</w:t>
      </w:r>
      <w:r w:rsidRPr="005A2E5D">
        <w:rPr>
          <w:rFonts w:ascii="Times New Roman" w:hAnsi="Times New Roman" w:cs="Times New Roman"/>
        </w:rPr>
        <w:t xml:space="preserve"> az elővásárlásra jogosultat 15 napon belül </w:t>
      </w:r>
      <w:r w:rsidR="00D36A6C" w:rsidRPr="005A2E5D">
        <w:rPr>
          <w:rFonts w:ascii="Times New Roman" w:hAnsi="Times New Roman" w:cs="Times New Roman"/>
        </w:rPr>
        <w:t xml:space="preserve">írásban </w:t>
      </w:r>
      <w:r w:rsidRPr="005A2E5D">
        <w:rPr>
          <w:rFonts w:ascii="Times New Roman" w:hAnsi="Times New Roman" w:cs="Times New Roman"/>
        </w:rPr>
        <w:t xml:space="preserve">értesíti a lakás megvásárlásának lehetőségéről (ajánlat). </w:t>
      </w:r>
    </w:p>
    <w:p w:rsidR="00714BC0" w:rsidRPr="005A2E5D" w:rsidRDefault="00714BC0" w:rsidP="005A2E5D">
      <w:pPr>
        <w:pStyle w:val="Listaszerbekezds"/>
        <w:numPr>
          <w:ilvl w:val="0"/>
          <w:numId w:val="69"/>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Az ajánlat tartalmazza:</w:t>
      </w:r>
    </w:p>
    <w:p w:rsidR="00714BC0" w:rsidRPr="005A2E5D" w:rsidRDefault="00714BC0" w:rsidP="005A2E5D">
      <w:pPr>
        <w:pStyle w:val="Listaszerbekezds"/>
        <w:numPr>
          <w:ilvl w:val="0"/>
          <w:numId w:val="70"/>
        </w:numPr>
        <w:spacing w:after="0" w:line="240" w:lineRule="auto"/>
        <w:contextualSpacing w:val="0"/>
        <w:rPr>
          <w:rFonts w:ascii="Times New Roman" w:hAnsi="Times New Roman" w:cs="Times New Roman"/>
        </w:rPr>
      </w:pPr>
      <w:r w:rsidRPr="005A2E5D">
        <w:rPr>
          <w:rFonts w:ascii="Times New Roman" w:hAnsi="Times New Roman" w:cs="Times New Roman"/>
        </w:rPr>
        <w:t xml:space="preserve">a Képviselő-testület határozatát, melyben a </w:t>
      </w:r>
      <w:r w:rsidR="00D36A6C" w:rsidRPr="005A2E5D">
        <w:rPr>
          <w:rFonts w:ascii="Times New Roman" w:hAnsi="Times New Roman" w:cs="Times New Roman"/>
        </w:rPr>
        <w:t>helyiséget</w:t>
      </w:r>
      <w:r w:rsidRPr="005A2E5D">
        <w:rPr>
          <w:rFonts w:ascii="Times New Roman" w:hAnsi="Times New Roman" w:cs="Times New Roman"/>
        </w:rPr>
        <w:t xml:space="preserve"> értékesítésre kijelölte;</w:t>
      </w:r>
    </w:p>
    <w:p w:rsidR="00714BC0" w:rsidRPr="005A2E5D" w:rsidRDefault="00714BC0" w:rsidP="005A2E5D">
      <w:pPr>
        <w:pStyle w:val="Listaszerbekezds"/>
        <w:numPr>
          <w:ilvl w:val="0"/>
          <w:numId w:val="70"/>
        </w:numPr>
        <w:spacing w:after="0" w:line="240" w:lineRule="auto"/>
        <w:contextualSpacing w:val="0"/>
        <w:rPr>
          <w:rFonts w:ascii="Times New Roman" w:hAnsi="Times New Roman" w:cs="Times New Roman"/>
        </w:rPr>
      </w:pPr>
      <w:r w:rsidRPr="005A2E5D">
        <w:rPr>
          <w:rFonts w:ascii="Times New Roman" w:hAnsi="Times New Roman" w:cs="Times New Roman"/>
        </w:rPr>
        <w:t xml:space="preserve">a </w:t>
      </w:r>
      <w:r w:rsidR="00D36A6C" w:rsidRPr="005A2E5D">
        <w:rPr>
          <w:rFonts w:ascii="Times New Roman" w:hAnsi="Times New Roman" w:cs="Times New Roman"/>
        </w:rPr>
        <w:t>helyiség</w:t>
      </w:r>
      <w:r w:rsidRPr="005A2E5D">
        <w:rPr>
          <w:rFonts w:ascii="Times New Roman" w:hAnsi="Times New Roman" w:cs="Times New Roman"/>
        </w:rPr>
        <w:t xml:space="preserve"> ingatlan-nyilvántartási adatait;</w:t>
      </w:r>
    </w:p>
    <w:p w:rsidR="00714BC0" w:rsidRPr="005A2E5D" w:rsidRDefault="00714BC0" w:rsidP="005A2E5D">
      <w:pPr>
        <w:pStyle w:val="Listaszerbekezds"/>
        <w:numPr>
          <w:ilvl w:val="0"/>
          <w:numId w:val="7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a </w:t>
      </w:r>
      <w:r w:rsidR="00D36A6C" w:rsidRPr="005A2E5D">
        <w:rPr>
          <w:rFonts w:ascii="Times New Roman" w:hAnsi="Times New Roman" w:cs="Times New Roman"/>
        </w:rPr>
        <w:t>helyiség</w:t>
      </w:r>
      <w:r w:rsidRPr="005A2E5D">
        <w:rPr>
          <w:rFonts w:ascii="Times New Roman" w:hAnsi="Times New Roman" w:cs="Times New Roman"/>
        </w:rPr>
        <w:t xml:space="preserve"> 53. § (1) bekezdésben meghatározott módon megállapított vételárat</w:t>
      </w:r>
    </w:p>
    <w:p w:rsidR="00714BC0" w:rsidRPr="005A2E5D" w:rsidRDefault="00714BC0" w:rsidP="005A2E5D">
      <w:pPr>
        <w:pStyle w:val="Listaszerbekezds"/>
        <w:numPr>
          <w:ilvl w:val="0"/>
          <w:numId w:val="70"/>
        </w:numPr>
        <w:spacing w:after="0" w:line="240" w:lineRule="auto"/>
        <w:contextualSpacing w:val="0"/>
        <w:jc w:val="both"/>
        <w:rPr>
          <w:rFonts w:ascii="Times New Roman" w:hAnsi="Times New Roman" w:cs="Times New Roman"/>
        </w:rPr>
      </w:pPr>
      <w:r w:rsidRPr="005A2E5D">
        <w:rPr>
          <w:rFonts w:ascii="Times New Roman" w:hAnsi="Times New Roman" w:cs="Times New Roman"/>
        </w:rPr>
        <w:t xml:space="preserve">tájékoztatást arról, hogy ha az elővásárlási jogosult az ajánlat kézhezvételétől számított 30 napon belül a vételárat írásban nem fogadja el, akkor a </w:t>
      </w:r>
      <w:r w:rsidR="00D36A6C" w:rsidRPr="005A2E5D">
        <w:rPr>
          <w:rFonts w:ascii="Times New Roman" w:hAnsi="Times New Roman" w:cs="Times New Roman"/>
        </w:rPr>
        <w:t>helyiség</w:t>
      </w:r>
      <w:r w:rsidRPr="005A2E5D">
        <w:rPr>
          <w:rFonts w:ascii="Times New Roman" w:hAnsi="Times New Roman" w:cs="Times New Roman"/>
        </w:rPr>
        <w:t xml:space="preserve"> pályázat útján kerül értékesítésre, és ha az elővásárlási jogosult a pályázati eljárás folyamán él elővásárlási jogával, úgy a pályázati eljárás folyamán kialakult, magasabb vételáron vásárolhatja meg a </w:t>
      </w:r>
      <w:r w:rsidR="00D36A6C" w:rsidRPr="005A2E5D">
        <w:rPr>
          <w:rFonts w:ascii="Times New Roman" w:hAnsi="Times New Roman" w:cs="Times New Roman"/>
        </w:rPr>
        <w:t>helyiséget</w:t>
      </w:r>
    </w:p>
    <w:p w:rsidR="00714BC0" w:rsidRPr="005A2E5D" w:rsidRDefault="00714BC0" w:rsidP="005A2E5D">
      <w:pPr>
        <w:pStyle w:val="Listaszerbekezds"/>
        <w:numPr>
          <w:ilvl w:val="0"/>
          <w:numId w:val="69"/>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Ha az elővásárlásra jogosult élni kíván az elővásárlási jogával, az ajánlatot elfogadó írásos nyilatkozatának az ajánlat kézhezvételétől számított 30 napon belül kell az Önkormányzathoz megérkeznie (ajánlati kötöttség). A határidő jogvesztő.</w:t>
      </w:r>
    </w:p>
    <w:p w:rsidR="00714BC0" w:rsidRPr="005A2E5D" w:rsidRDefault="00714BC0" w:rsidP="005A2E5D">
      <w:pPr>
        <w:spacing w:after="0" w:line="240" w:lineRule="auto"/>
        <w:jc w:val="both"/>
        <w:rPr>
          <w:rFonts w:ascii="Times New Roman" w:hAnsi="Times New Roman" w:cs="Times New Roman"/>
        </w:rPr>
      </w:pPr>
    </w:p>
    <w:p w:rsidR="00714BC0" w:rsidRPr="005A2E5D" w:rsidRDefault="00714BC0" w:rsidP="005A2E5D">
      <w:pPr>
        <w:pStyle w:val="Listaszerbekezds"/>
        <w:spacing w:after="0" w:line="240" w:lineRule="auto"/>
        <w:ind w:left="0" w:hanging="11"/>
        <w:contextualSpacing w:val="0"/>
        <w:jc w:val="both"/>
        <w:rPr>
          <w:rFonts w:ascii="Times New Roman" w:hAnsi="Times New Roman" w:cs="Times New Roman"/>
        </w:rPr>
      </w:pPr>
    </w:p>
    <w:p w:rsidR="00714BC0" w:rsidRPr="005A2E5D" w:rsidRDefault="00714BC0" w:rsidP="005A2E5D">
      <w:pPr>
        <w:pStyle w:val="Listaszerbekezds"/>
        <w:numPr>
          <w:ilvl w:val="0"/>
          <w:numId w:val="75"/>
        </w:numPr>
        <w:spacing w:after="0" w:line="240" w:lineRule="auto"/>
        <w:contextualSpacing w:val="0"/>
        <w:jc w:val="center"/>
        <w:rPr>
          <w:rFonts w:ascii="Times New Roman" w:hAnsi="Times New Roman" w:cs="Times New Roman"/>
          <w:b/>
        </w:rPr>
      </w:pPr>
    </w:p>
    <w:p w:rsidR="0060456F" w:rsidRPr="005A2E5D" w:rsidRDefault="00714BC0" w:rsidP="005A2E5D">
      <w:pPr>
        <w:pStyle w:val="Listaszerbekezds"/>
        <w:spacing w:after="0" w:line="240" w:lineRule="auto"/>
        <w:ind w:left="0" w:hanging="11"/>
        <w:contextualSpacing w:val="0"/>
        <w:jc w:val="center"/>
        <w:rPr>
          <w:rFonts w:ascii="Times New Roman" w:hAnsi="Times New Roman" w:cs="Times New Roman"/>
          <w:b/>
        </w:rPr>
      </w:pPr>
      <w:r w:rsidRPr="005A2E5D">
        <w:rPr>
          <w:rFonts w:ascii="Times New Roman" w:hAnsi="Times New Roman" w:cs="Times New Roman"/>
          <w:b/>
        </w:rPr>
        <w:t>Külön eljárási szabályok</w:t>
      </w:r>
    </w:p>
    <w:p w:rsidR="00714BC0" w:rsidRPr="005A2E5D" w:rsidRDefault="00714BC0" w:rsidP="005A2E5D">
      <w:pPr>
        <w:pStyle w:val="Listaszerbekezds"/>
        <w:spacing w:after="0" w:line="240" w:lineRule="auto"/>
        <w:ind w:left="0"/>
        <w:contextualSpacing w:val="0"/>
        <w:jc w:val="both"/>
        <w:rPr>
          <w:rFonts w:ascii="Times New Roman" w:hAnsi="Times New Roman" w:cs="Times New Roman"/>
        </w:rPr>
      </w:pPr>
    </w:p>
    <w:p w:rsidR="006F5F15" w:rsidRPr="005A2E5D" w:rsidRDefault="006F5F15" w:rsidP="005A2E5D">
      <w:pPr>
        <w:pStyle w:val="Listaszerbekezds"/>
        <w:numPr>
          <w:ilvl w:val="0"/>
          <w:numId w:val="7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Adásvételi szerződés az elővásárlásra jogosulttal csak akkor köthető meg, ha a helyiségre vonatkozóan bérleti díj hátralék, illetve közüzemi díjtartozás nem áll fenn. </w:t>
      </w:r>
    </w:p>
    <w:p w:rsidR="00714BC0" w:rsidRPr="005A2E5D" w:rsidRDefault="00D36A6C" w:rsidP="005A2E5D">
      <w:pPr>
        <w:pStyle w:val="Listaszerbekezds"/>
        <w:numPr>
          <w:ilvl w:val="0"/>
          <w:numId w:val="71"/>
        </w:numPr>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A helyiség értékesítésének eljárási szabályaira egyebekben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V</w:t>
      </w:r>
      <w:r w:rsidR="005F4387" w:rsidRPr="005A2E5D">
        <w:rPr>
          <w:rFonts w:ascii="Times New Roman" w:hAnsi="Times New Roman" w:cs="Times New Roman"/>
        </w:rPr>
        <w:t>II</w:t>
      </w:r>
      <w:r w:rsidRPr="005A2E5D">
        <w:rPr>
          <w:rFonts w:ascii="Times New Roman" w:hAnsi="Times New Roman" w:cs="Times New Roman"/>
        </w:rPr>
        <w:t xml:space="preserve">I. fejezetében meghatározottakat kell alkalmazni. </w:t>
      </w:r>
    </w:p>
    <w:p w:rsidR="00714BC0" w:rsidRPr="005A2E5D" w:rsidRDefault="00714BC0" w:rsidP="005A2E5D">
      <w:pPr>
        <w:pStyle w:val="Listaszerbekezds"/>
        <w:spacing w:after="0" w:line="240" w:lineRule="auto"/>
        <w:ind w:left="0"/>
        <w:contextualSpacing w:val="0"/>
        <w:jc w:val="both"/>
        <w:rPr>
          <w:rFonts w:ascii="Times New Roman" w:hAnsi="Times New Roman" w:cs="Times New Roman"/>
        </w:rPr>
      </w:pPr>
    </w:p>
    <w:p w:rsidR="006F5F15" w:rsidRPr="005A2E5D" w:rsidRDefault="0090597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X</w:t>
      </w:r>
      <w:r w:rsidR="006F5F15" w:rsidRPr="005A2E5D">
        <w:rPr>
          <w:rFonts w:ascii="Times New Roman" w:hAnsi="Times New Roman" w:cs="Times New Roman"/>
          <w:b/>
        </w:rPr>
        <w:t>. FEJEZET</w:t>
      </w:r>
    </w:p>
    <w:p w:rsidR="006F5F15" w:rsidRPr="005A2E5D" w:rsidRDefault="006F5F15"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ELŐVÁSÁRLÁSI JOGGAL NEM ÉRINTETT </w:t>
      </w:r>
    </w:p>
    <w:p w:rsidR="006F5F15" w:rsidRPr="005A2E5D" w:rsidRDefault="006F5F15"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 xml:space="preserve">LAKÁSOK </w:t>
      </w:r>
      <w:proofErr w:type="gramStart"/>
      <w:r w:rsidRPr="005A2E5D">
        <w:rPr>
          <w:rFonts w:ascii="Times New Roman" w:hAnsi="Times New Roman" w:cs="Times New Roman"/>
          <w:b/>
        </w:rPr>
        <w:t>ÉS</w:t>
      </w:r>
      <w:proofErr w:type="gramEnd"/>
      <w:r w:rsidRPr="005A2E5D">
        <w:rPr>
          <w:rFonts w:ascii="Times New Roman" w:hAnsi="Times New Roman" w:cs="Times New Roman"/>
          <w:b/>
        </w:rPr>
        <w:t xml:space="preserve"> HELYISÉGEK ELIDEGENÍTÉSE</w:t>
      </w:r>
    </w:p>
    <w:p w:rsidR="00960013" w:rsidRPr="005A2E5D" w:rsidRDefault="00960013" w:rsidP="005A2E5D">
      <w:pPr>
        <w:pStyle w:val="Listaszerbekezds"/>
        <w:spacing w:after="0" w:line="240" w:lineRule="auto"/>
        <w:ind w:left="360"/>
        <w:contextualSpacing w:val="0"/>
        <w:rPr>
          <w:rFonts w:ascii="Times New Roman" w:hAnsi="Times New Roman" w:cs="Times New Roman"/>
          <w:b/>
        </w:rPr>
      </w:pPr>
    </w:p>
    <w:p w:rsidR="006F5F15" w:rsidRPr="005A2E5D" w:rsidRDefault="006F5F15" w:rsidP="005A2E5D">
      <w:pPr>
        <w:pStyle w:val="Listaszerbekezds"/>
        <w:numPr>
          <w:ilvl w:val="0"/>
          <w:numId w:val="75"/>
        </w:numPr>
        <w:spacing w:after="0" w:line="240" w:lineRule="auto"/>
        <w:contextualSpacing w:val="0"/>
        <w:jc w:val="center"/>
        <w:rPr>
          <w:rFonts w:ascii="Times New Roman" w:hAnsi="Times New Roman" w:cs="Times New Roman"/>
          <w:b/>
        </w:rPr>
      </w:pPr>
    </w:p>
    <w:p w:rsidR="00EB70C3" w:rsidRDefault="00EB70C3" w:rsidP="005A2E5D">
      <w:pPr>
        <w:pStyle w:val="Listaszerbekezds"/>
        <w:spacing w:after="0" w:line="240" w:lineRule="auto"/>
        <w:ind w:left="0"/>
        <w:contextualSpacing w:val="0"/>
        <w:jc w:val="both"/>
        <w:rPr>
          <w:rFonts w:ascii="Times New Roman" w:hAnsi="Times New Roman" w:cs="Times New Roman"/>
        </w:rPr>
      </w:pPr>
    </w:p>
    <w:p w:rsidR="00960013" w:rsidRPr="005A2E5D" w:rsidRDefault="00027AF9" w:rsidP="005A2E5D">
      <w:pPr>
        <w:pStyle w:val="Listaszerbekezds"/>
        <w:spacing w:after="0" w:line="240" w:lineRule="auto"/>
        <w:ind w:left="0"/>
        <w:contextualSpacing w:val="0"/>
        <w:jc w:val="both"/>
        <w:rPr>
          <w:rFonts w:ascii="Times New Roman" w:hAnsi="Times New Roman" w:cs="Times New Roman"/>
        </w:rPr>
      </w:pPr>
      <w:r w:rsidRPr="005A2E5D">
        <w:rPr>
          <w:rFonts w:ascii="Times New Roman" w:hAnsi="Times New Roman" w:cs="Times New Roman"/>
        </w:rPr>
        <w:t xml:space="preserve">Az elővásárlási joggal nem érintett lakások és helyiségek elidegenítésére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rendelet VI</w:t>
      </w:r>
      <w:r w:rsidR="005F4387" w:rsidRPr="005A2E5D">
        <w:rPr>
          <w:rFonts w:ascii="Times New Roman" w:hAnsi="Times New Roman" w:cs="Times New Roman"/>
        </w:rPr>
        <w:t>II</w:t>
      </w:r>
      <w:r w:rsidRPr="005A2E5D">
        <w:rPr>
          <w:rFonts w:ascii="Times New Roman" w:hAnsi="Times New Roman" w:cs="Times New Roman"/>
        </w:rPr>
        <w:t xml:space="preserve">. fejezetében foglaltakat kell alkalmazni. </w:t>
      </w:r>
    </w:p>
    <w:p w:rsidR="00027AF9" w:rsidRPr="005A2E5D" w:rsidRDefault="00027AF9" w:rsidP="005A2E5D">
      <w:pPr>
        <w:pStyle w:val="Listaszerbekezds"/>
        <w:spacing w:after="0" w:line="240" w:lineRule="auto"/>
        <w:ind w:left="0"/>
        <w:contextualSpacing w:val="0"/>
        <w:rPr>
          <w:rFonts w:ascii="Times New Roman" w:hAnsi="Times New Roman" w:cs="Times New Roman"/>
        </w:rPr>
      </w:pPr>
    </w:p>
    <w:p w:rsidR="00960013" w:rsidRPr="005A2E5D" w:rsidRDefault="00A80697" w:rsidP="005A2E5D">
      <w:pPr>
        <w:pStyle w:val="Listaszerbekezds"/>
        <w:spacing w:after="0" w:line="240" w:lineRule="auto"/>
        <w:ind w:left="0"/>
        <w:contextualSpacing w:val="0"/>
        <w:jc w:val="center"/>
        <w:rPr>
          <w:rFonts w:ascii="Times New Roman" w:hAnsi="Times New Roman" w:cs="Times New Roman"/>
        </w:rPr>
      </w:pPr>
      <w:r w:rsidRPr="005A2E5D">
        <w:rPr>
          <w:rFonts w:ascii="Times New Roman" w:hAnsi="Times New Roman" w:cs="Times New Roman"/>
        </w:rPr>
        <w:t>NEGYEDIK</w:t>
      </w:r>
      <w:r w:rsidR="00027AF9" w:rsidRPr="005A2E5D">
        <w:rPr>
          <w:rFonts w:ascii="Times New Roman" w:hAnsi="Times New Roman" w:cs="Times New Roman"/>
        </w:rPr>
        <w:t xml:space="preserve"> RÉSZ</w:t>
      </w:r>
    </w:p>
    <w:p w:rsidR="00A80697" w:rsidRPr="005A2E5D" w:rsidRDefault="00A80697" w:rsidP="005A2E5D">
      <w:pPr>
        <w:pStyle w:val="Listaszerbekezds"/>
        <w:spacing w:after="0" w:line="240" w:lineRule="auto"/>
        <w:ind w:left="0"/>
        <w:contextualSpacing w:val="0"/>
        <w:jc w:val="center"/>
        <w:rPr>
          <w:rFonts w:ascii="Times New Roman" w:hAnsi="Times New Roman" w:cs="Times New Roman"/>
        </w:rPr>
      </w:pPr>
    </w:p>
    <w:p w:rsidR="00960013" w:rsidRPr="005A2E5D" w:rsidRDefault="00960013"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rPr>
        <w:t>ZÁRÓ RENDELKEZÉSEK</w:t>
      </w:r>
    </w:p>
    <w:p w:rsidR="00372148" w:rsidRPr="005A2E5D" w:rsidRDefault="00372148" w:rsidP="005A2E5D">
      <w:pPr>
        <w:pStyle w:val="Listaszerbekezds"/>
        <w:spacing w:after="0" w:line="240" w:lineRule="auto"/>
        <w:ind w:left="0"/>
        <w:contextualSpacing w:val="0"/>
        <w:jc w:val="center"/>
        <w:rPr>
          <w:rFonts w:ascii="Times New Roman" w:hAnsi="Times New Roman" w:cs="Times New Roman"/>
        </w:rPr>
      </w:pPr>
    </w:p>
    <w:p w:rsidR="00960013" w:rsidRPr="005A2E5D" w:rsidRDefault="00960013" w:rsidP="005A2E5D">
      <w:pPr>
        <w:pStyle w:val="Listaszerbekezds"/>
        <w:numPr>
          <w:ilvl w:val="0"/>
          <w:numId w:val="75"/>
        </w:numPr>
        <w:spacing w:after="0" w:line="240" w:lineRule="auto"/>
        <w:contextualSpacing w:val="0"/>
        <w:jc w:val="center"/>
        <w:rPr>
          <w:rFonts w:ascii="Times New Roman" w:hAnsi="Times New Roman" w:cs="Times New Roman"/>
          <w:b/>
        </w:rPr>
      </w:pPr>
    </w:p>
    <w:p w:rsidR="004F496F" w:rsidRPr="005A2E5D" w:rsidRDefault="004F496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Hatályba lépés</w:t>
      </w:r>
    </w:p>
    <w:p w:rsidR="004F496F" w:rsidRPr="005A2E5D" w:rsidRDefault="004F496F" w:rsidP="005A2E5D">
      <w:pPr>
        <w:pStyle w:val="Listaszerbekezds"/>
        <w:spacing w:after="0" w:line="240" w:lineRule="auto"/>
        <w:ind w:left="0"/>
        <w:contextualSpacing w:val="0"/>
        <w:jc w:val="center"/>
        <w:rPr>
          <w:rFonts w:ascii="Times New Roman" w:hAnsi="Times New Roman" w:cs="Times New Roman"/>
          <w:b/>
        </w:rPr>
      </w:pPr>
    </w:p>
    <w:p w:rsidR="004F496F" w:rsidRPr="005A2E5D" w:rsidRDefault="004F496F" w:rsidP="005A2E5D">
      <w:pPr>
        <w:pStyle w:val="Listaszerbekezds"/>
        <w:numPr>
          <w:ilvl w:val="0"/>
          <w:numId w:val="48"/>
        </w:numPr>
        <w:autoSpaceDE w:val="0"/>
        <w:autoSpaceDN w:val="0"/>
        <w:adjustRightInd w:val="0"/>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Ezen rendelet 2018. szeptember 1. napján lép hatályba</w:t>
      </w:r>
      <w:r w:rsidR="003E7968" w:rsidRPr="005A2E5D">
        <w:rPr>
          <w:rFonts w:ascii="Times New Roman" w:hAnsi="Times New Roman" w:cs="Times New Roman"/>
        </w:rPr>
        <w:t>.</w:t>
      </w:r>
    </w:p>
    <w:p w:rsidR="004F496F" w:rsidRPr="005A2E5D" w:rsidRDefault="004F496F" w:rsidP="005A2E5D">
      <w:pPr>
        <w:pStyle w:val="Listaszerbekezds"/>
        <w:numPr>
          <w:ilvl w:val="0"/>
          <w:numId w:val="48"/>
        </w:numPr>
        <w:spacing w:after="0" w:line="240" w:lineRule="auto"/>
        <w:ind w:left="0" w:firstLine="0"/>
        <w:contextualSpacing w:val="0"/>
        <w:jc w:val="both"/>
        <w:rPr>
          <w:rFonts w:ascii="Times New Roman" w:hAnsi="Times New Roman" w:cs="Times New Roman"/>
        </w:rPr>
      </w:pPr>
      <w:r w:rsidRPr="005A2E5D">
        <w:rPr>
          <w:rFonts w:ascii="Times New Roman" w:hAnsi="Times New Roman" w:cs="Times New Roman"/>
        </w:rPr>
        <w:t>Ezen rendelet hatálybalépésével egyidejűleg hatályát veszti az önkormányzati tulajdonban álló lakások és helyiségek bérletéről, valamint elidegenítésükre vonatkozó szabályokról szóló 19/1996. (X.</w:t>
      </w:r>
      <w:r w:rsidR="00580B59">
        <w:rPr>
          <w:rFonts w:ascii="Times New Roman" w:hAnsi="Times New Roman" w:cs="Times New Roman"/>
        </w:rPr>
        <w:t xml:space="preserve"> </w:t>
      </w:r>
      <w:r w:rsidRPr="005A2E5D">
        <w:rPr>
          <w:rFonts w:ascii="Times New Roman" w:hAnsi="Times New Roman" w:cs="Times New Roman"/>
        </w:rPr>
        <w:t>30.) önkormányzati rendelet.</w:t>
      </w:r>
    </w:p>
    <w:p w:rsidR="00960013" w:rsidRPr="005A2E5D" w:rsidRDefault="00960013" w:rsidP="005A2E5D">
      <w:pPr>
        <w:pStyle w:val="Listaszerbekezds"/>
        <w:spacing w:after="0" w:line="240" w:lineRule="auto"/>
        <w:ind w:left="0"/>
        <w:contextualSpacing w:val="0"/>
        <w:rPr>
          <w:rFonts w:ascii="Times New Roman" w:hAnsi="Times New Roman" w:cs="Times New Roman"/>
        </w:rPr>
      </w:pPr>
    </w:p>
    <w:p w:rsidR="00960013" w:rsidRPr="005A2E5D" w:rsidRDefault="00960013" w:rsidP="005A2E5D">
      <w:pPr>
        <w:pStyle w:val="Listaszerbekezds"/>
        <w:numPr>
          <w:ilvl w:val="0"/>
          <w:numId w:val="75"/>
        </w:numPr>
        <w:spacing w:after="0" w:line="240" w:lineRule="auto"/>
        <w:contextualSpacing w:val="0"/>
        <w:jc w:val="center"/>
        <w:rPr>
          <w:rFonts w:ascii="Times New Roman" w:hAnsi="Times New Roman" w:cs="Times New Roman"/>
        </w:rPr>
      </w:pPr>
    </w:p>
    <w:p w:rsidR="004F496F" w:rsidRPr="005A2E5D" w:rsidRDefault="004F496F" w:rsidP="005A2E5D">
      <w:pPr>
        <w:pStyle w:val="Listaszerbekezds"/>
        <w:spacing w:after="0" w:line="240" w:lineRule="auto"/>
        <w:ind w:left="0"/>
        <w:contextualSpacing w:val="0"/>
        <w:jc w:val="center"/>
        <w:rPr>
          <w:rFonts w:ascii="Times New Roman" w:hAnsi="Times New Roman" w:cs="Times New Roman"/>
          <w:b/>
        </w:rPr>
      </w:pPr>
      <w:r w:rsidRPr="005A2E5D">
        <w:rPr>
          <w:rFonts w:ascii="Times New Roman" w:hAnsi="Times New Roman" w:cs="Times New Roman"/>
          <w:b/>
        </w:rPr>
        <w:t>Átmeneti és vegyes rendelkezések</w:t>
      </w:r>
    </w:p>
    <w:p w:rsidR="004F496F" w:rsidRPr="005A2E5D" w:rsidRDefault="004F496F" w:rsidP="005A2E5D">
      <w:pPr>
        <w:autoSpaceDE w:val="0"/>
        <w:autoSpaceDN w:val="0"/>
        <w:adjustRightInd w:val="0"/>
        <w:spacing w:after="0" w:line="240" w:lineRule="auto"/>
        <w:jc w:val="both"/>
        <w:rPr>
          <w:rFonts w:ascii="Times New Roman" w:hAnsi="Times New Roman" w:cs="Times New Roman"/>
        </w:rPr>
      </w:pPr>
    </w:p>
    <w:p w:rsidR="004F496F" w:rsidRPr="005A2E5D" w:rsidRDefault="004F496F" w:rsidP="005A2E5D">
      <w:pPr>
        <w:pStyle w:val="Listaszerbekezds"/>
        <w:numPr>
          <w:ilvl w:val="0"/>
          <w:numId w:val="72"/>
        </w:numPr>
        <w:autoSpaceDE w:val="0"/>
        <w:autoSpaceDN w:val="0"/>
        <w:adjustRightInd w:val="0"/>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Ezen rendelet rendelkezései nem érintik az önkormányzatnak azt a jogát, hogy a tulajdonában lévő megüresedett lakás és nem lakás célú helyiségeket teljes forgalmi értéken értékesítse, az Önkormányzat tulajdonáról és a vagyonnal való gazdálkodási egyes szabályairól szóló önkormányzati rendeletben foglaltak szerint.</w:t>
      </w:r>
    </w:p>
    <w:p w:rsidR="004F496F" w:rsidRPr="005A2E5D" w:rsidRDefault="004F496F" w:rsidP="005A2E5D">
      <w:pPr>
        <w:pStyle w:val="Listaszerbekezds"/>
        <w:numPr>
          <w:ilvl w:val="0"/>
          <w:numId w:val="72"/>
        </w:numPr>
        <w:autoSpaceDE w:val="0"/>
        <w:autoSpaceDN w:val="0"/>
        <w:adjustRightInd w:val="0"/>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lastRenderedPageBreak/>
        <w:t xml:space="preserve">Ezen rendelet hatálybalépését követő 30 napon belül az Önkormányzat az Üzemeletetővel üzemeltetési szerződést köt, melyben meghatározásra kerülnek az Üzemeltető által elvégzendő – lakásgazdálkodással kapcsolatos - pontos feladatkörök és feladatok.  </w:t>
      </w:r>
    </w:p>
    <w:p w:rsidR="004F496F" w:rsidRPr="005A2E5D" w:rsidRDefault="004F496F" w:rsidP="005A2E5D">
      <w:pPr>
        <w:pStyle w:val="Listaszerbekezds"/>
        <w:numPr>
          <w:ilvl w:val="0"/>
          <w:numId w:val="72"/>
        </w:numPr>
        <w:autoSpaceDE w:val="0"/>
        <w:autoSpaceDN w:val="0"/>
        <w:adjustRightInd w:val="0"/>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 xml:space="preserve">Ezen rendelet hatálybalépését követő 90 napon belül - a Szociális Bizottság határozatával elrendelt szempontok figyelembevételével – az Üzemeltető a hatályban lévő bérleti szerződéseket a rendelet alapján felülvizsgálja. </w:t>
      </w:r>
    </w:p>
    <w:p w:rsidR="004F496F" w:rsidRPr="005A2E5D" w:rsidRDefault="004F496F" w:rsidP="005A2E5D">
      <w:pPr>
        <w:pStyle w:val="Listaszerbekezds"/>
        <w:numPr>
          <w:ilvl w:val="0"/>
          <w:numId w:val="72"/>
        </w:numPr>
        <w:autoSpaceDE w:val="0"/>
        <w:autoSpaceDN w:val="0"/>
        <w:adjustRightInd w:val="0"/>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 bérlő a (3) bekezdésben foglalt felülvizsgálati határidőn belül köteles a 28.</w:t>
      </w:r>
      <w:r w:rsidR="00F8361F">
        <w:rPr>
          <w:rFonts w:ascii="Times New Roman" w:hAnsi="Times New Roman" w:cs="Times New Roman"/>
        </w:rPr>
        <w:t xml:space="preserve"> </w:t>
      </w:r>
      <w:bookmarkStart w:id="0" w:name="_GoBack"/>
      <w:bookmarkEnd w:id="0"/>
      <w:r w:rsidRPr="005A2E5D">
        <w:rPr>
          <w:rFonts w:ascii="Times New Roman" w:hAnsi="Times New Roman" w:cs="Times New Roman"/>
        </w:rPr>
        <w:t xml:space="preserve">§ (1) bekezdésében foglalt mérőóra átírási kötelezettségének eleget tenni. </w:t>
      </w:r>
    </w:p>
    <w:p w:rsidR="004F496F" w:rsidRPr="005A2E5D" w:rsidRDefault="004F496F" w:rsidP="005A2E5D">
      <w:pPr>
        <w:pStyle w:val="Listaszerbekezds"/>
        <w:numPr>
          <w:ilvl w:val="0"/>
          <w:numId w:val="72"/>
        </w:numPr>
        <w:autoSpaceDE w:val="0"/>
        <w:autoSpaceDN w:val="0"/>
        <w:adjustRightInd w:val="0"/>
        <w:spacing w:after="0" w:line="240" w:lineRule="auto"/>
        <w:ind w:left="0" w:hanging="11"/>
        <w:contextualSpacing w:val="0"/>
        <w:jc w:val="both"/>
        <w:rPr>
          <w:rFonts w:ascii="Times New Roman" w:hAnsi="Times New Roman" w:cs="Times New Roman"/>
        </w:rPr>
      </w:pPr>
      <w:r w:rsidRPr="005A2E5D">
        <w:rPr>
          <w:rFonts w:ascii="Times New Roman" w:hAnsi="Times New Roman" w:cs="Times New Roman"/>
        </w:rPr>
        <w:t>Az Üzemeltető a (3) bekezdésben foglalt határidő leteltét követő 30 napon belül – bérlőváltásra tekintet nélkül - köteles a 7.</w:t>
      </w:r>
      <w:r w:rsidR="00F8361F">
        <w:rPr>
          <w:rFonts w:ascii="Times New Roman" w:hAnsi="Times New Roman" w:cs="Times New Roman"/>
        </w:rPr>
        <w:t xml:space="preserve"> </w:t>
      </w:r>
      <w:r w:rsidRPr="005A2E5D">
        <w:rPr>
          <w:rFonts w:ascii="Times New Roman" w:hAnsi="Times New Roman" w:cs="Times New Roman"/>
        </w:rPr>
        <w:t>§ (5) bekezdésében foglalt ellenőrzési k</w:t>
      </w:r>
      <w:r w:rsidR="00F8361F">
        <w:rPr>
          <w:rFonts w:ascii="Times New Roman" w:hAnsi="Times New Roman" w:cs="Times New Roman"/>
        </w:rPr>
        <w:t>ötelezettségének eleget tenni.</w:t>
      </w:r>
    </w:p>
    <w:p w:rsidR="00F23C8A" w:rsidRDefault="00F23C8A" w:rsidP="005A2E5D">
      <w:pPr>
        <w:autoSpaceDE w:val="0"/>
        <w:autoSpaceDN w:val="0"/>
        <w:adjustRightInd w:val="0"/>
        <w:spacing w:after="0" w:line="240" w:lineRule="auto"/>
        <w:jc w:val="both"/>
        <w:rPr>
          <w:rFonts w:ascii="Times New Roman" w:hAnsi="Times New Roman" w:cs="Times New Roman"/>
        </w:rPr>
      </w:pPr>
    </w:p>
    <w:p w:rsidR="006D698C" w:rsidRDefault="006D698C" w:rsidP="005A2E5D">
      <w:pPr>
        <w:autoSpaceDE w:val="0"/>
        <w:autoSpaceDN w:val="0"/>
        <w:adjustRightInd w:val="0"/>
        <w:spacing w:after="0" w:line="240" w:lineRule="auto"/>
        <w:jc w:val="both"/>
        <w:rPr>
          <w:rFonts w:ascii="Times New Roman" w:hAnsi="Times New Roman" w:cs="Times New Roman"/>
        </w:rPr>
      </w:pPr>
    </w:p>
    <w:p w:rsidR="006D698C" w:rsidRDefault="006D698C" w:rsidP="005A2E5D">
      <w:pPr>
        <w:autoSpaceDE w:val="0"/>
        <w:autoSpaceDN w:val="0"/>
        <w:adjustRightInd w:val="0"/>
        <w:spacing w:after="0" w:line="240" w:lineRule="auto"/>
        <w:jc w:val="both"/>
        <w:rPr>
          <w:rFonts w:ascii="Times New Roman" w:hAnsi="Times New Roman" w:cs="Times New Roman"/>
        </w:rPr>
      </w:pPr>
    </w:p>
    <w:p w:rsidR="006D698C" w:rsidRDefault="006D698C" w:rsidP="005A2E5D">
      <w:pPr>
        <w:autoSpaceDE w:val="0"/>
        <w:autoSpaceDN w:val="0"/>
        <w:adjustRightInd w:val="0"/>
        <w:spacing w:after="0" w:line="240" w:lineRule="auto"/>
        <w:jc w:val="both"/>
        <w:rPr>
          <w:rFonts w:ascii="Times New Roman" w:hAnsi="Times New Roman" w:cs="Times New Roman"/>
        </w:rPr>
      </w:pPr>
    </w:p>
    <w:p w:rsidR="006D698C" w:rsidRDefault="006D698C" w:rsidP="005A2E5D">
      <w:pPr>
        <w:autoSpaceDE w:val="0"/>
        <w:autoSpaceDN w:val="0"/>
        <w:adjustRightInd w:val="0"/>
        <w:spacing w:after="0" w:line="240" w:lineRule="auto"/>
        <w:jc w:val="both"/>
        <w:rPr>
          <w:rFonts w:ascii="Times New Roman" w:hAnsi="Times New Roman" w:cs="Times New Roman"/>
        </w:rPr>
      </w:pPr>
    </w:p>
    <w:p w:rsidR="006D698C" w:rsidRPr="005A2E5D" w:rsidRDefault="006D698C" w:rsidP="005A2E5D">
      <w:pPr>
        <w:autoSpaceDE w:val="0"/>
        <w:autoSpaceDN w:val="0"/>
        <w:adjustRightInd w:val="0"/>
        <w:spacing w:after="0" w:line="240" w:lineRule="auto"/>
        <w:jc w:val="both"/>
        <w:rPr>
          <w:rFonts w:ascii="Times New Roman" w:hAnsi="Times New Roman" w:cs="Times New Roman"/>
        </w:rPr>
      </w:pPr>
    </w:p>
    <w:p w:rsidR="006D698C" w:rsidRPr="006D698C" w:rsidRDefault="006D698C" w:rsidP="006D698C">
      <w:pPr>
        <w:tabs>
          <w:tab w:val="center" w:pos="2694"/>
          <w:tab w:val="center" w:pos="6663"/>
        </w:tabs>
        <w:spacing w:after="0" w:line="240" w:lineRule="auto"/>
        <w:jc w:val="both"/>
        <w:rPr>
          <w:rFonts w:ascii="Times New Roman" w:eastAsia="Times New Roman" w:hAnsi="Times New Roman" w:cs="Times New Roman"/>
          <w:b/>
        </w:rPr>
      </w:pPr>
      <w:r w:rsidRPr="006D698C">
        <w:rPr>
          <w:rFonts w:ascii="Times New Roman" w:eastAsia="Times New Roman" w:hAnsi="Times New Roman" w:cs="Times New Roman"/>
        </w:rPr>
        <w:tab/>
      </w:r>
      <w:r w:rsidRPr="006D698C">
        <w:rPr>
          <w:rFonts w:ascii="Times New Roman" w:eastAsia="Times New Roman" w:hAnsi="Times New Roman" w:cs="Times New Roman"/>
          <w:b/>
        </w:rPr>
        <w:t>Markó József</w:t>
      </w:r>
      <w:r w:rsidRPr="006D698C">
        <w:rPr>
          <w:rFonts w:ascii="Times New Roman" w:eastAsia="Times New Roman" w:hAnsi="Times New Roman" w:cs="Times New Roman"/>
          <w:b/>
        </w:rPr>
        <w:tab/>
        <w:t xml:space="preserve">dr. </w:t>
      </w:r>
      <w:proofErr w:type="spellStart"/>
      <w:r w:rsidRPr="006D698C">
        <w:rPr>
          <w:rFonts w:ascii="Times New Roman" w:eastAsia="Times New Roman" w:hAnsi="Times New Roman" w:cs="Times New Roman"/>
          <w:b/>
        </w:rPr>
        <w:t>Szinay</w:t>
      </w:r>
      <w:proofErr w:type="spellEnd"/>
      <w:r w:rsidRPr="006D698C">
        <w:rPr>
          <w:rFonts w:ascii="Times New Roman" w:eastAsia="Times New Roman" w:hAnsi="Times New Roman" w:cs="Times New Roman"/>
          <w:b/>
        </w:rPr>
        <w:t xml:space="preserve"> József</w:t>
      </w:r>
    </w:p>
    <w:p w:rsidR="006D698C" w:rsidRPr="006D698C" w:rsidRDefault="006D698C" w:rsidP="006D698C">
      <w:pPr>
        <w:tabs>
          <w:tab w:val="center" w:pos="2694"/>
          <w:tab w:val="center" w:pos="6663"/>
        </w:tabs>
        <w:spacing w:after="0" w:line="240" w:lineRule="auto"/>
        <w:jc w:val="both"/>
        <w:rPr>
          <w:rFonts w:ascii="Times New Roman" w:eastAsia="Times New Roman" w:hAnsi="Times New Roman" w:cs="Times New Roman"/>
        </w:rPr>
      </w:pPr>
      <w:r w:rsidRPr="006D698C">
        <w:rPr>
          <w:rFonts w:ascii="Times New Roman" w:eastAsia="Times New Roman" w:hAnsi="Times New Roman" w:cs="Times New Roman"/>
        </w:rPr>
        <w:tab/>
      </w:r>
      <w:proofErr w:type="gramStart"/>
      <w:r w:rsidRPr="006D698C">
        <w:rPr>
          <w:rFonts w:ascii="Times New Roman" w:eastAsia="Times New Roman" w:hAnsi="Times New Roman" w:cs="Times New Roman"/>
        </w:rPr>
        <w:t>polgármester</w:t>
      </w:r>
      <w:proofErr w:type="gramEnd"/>
      <w:r w:rsidRPr="006D698C">
        <w:rPr>
          <w:rFonts w:ascii="Times New Roman" w:eastAsia="Times New Roman" w:hAnsi="Times New Roman" w:cs="Times New Roman"/>
        </w:rPr>
        <w:tab/>
        <w:t>címzetes főjegyző</w:t>
      </w:r>
    </w:p>
    <w:p w:rsidR="006D698C" w:rsidRPr="006D698C" w:rsidRDefault="006D698C" w:rsidP="006D698C">
      <w:pPr>
        <w:spacing w:after="0" w:line="240" w:lineRule="auto"/>
        <w:jc w:val="center"/>
        <w:rPr>
          <w:rFonts w:ascii="Times New Roman" w:eastAsia="Times New Roman" w:hAnsi="Times New Roman" w:cs="Times New Roman"/>
        </w:rPr>
      </w:pPr>
    </w:p>
    <w:p w:rsidR="006D698C" w:rsidRPr="006D698C" w:rsidRDefault="006D698C" w:rsidP="006D698C">
      <w:pPr>
        <w:spacing w:after="0" w:line="240" w:lineRule="auto"/>
        <w:jc w:val="both"/>
        <w:rPr>
          <w:rFonts w:ascii="Times New Roman" w:eastAsia="Times New Roman" w:hAnsi="Times New Roman" w:cs="Times New Roman"/>
        </w:rPr>
      </w:pPr>
    </w:p>
    <w:p w:rsidR="006D698C" w:rsidRPr="006D698C" w:rsidRDefault="006D698C" w:rsidP="006D698C">
      <w:pPr>
        <w:spacing w:after="0" w:line="240" w:lineRule="auto"/>
        <w:ind w:right="142"/>
        <w:jc w:val="both"/>
        <w:rPr>
          <w:rFonts w:ascii="Times New Roman" w:eastAsia="Times New Roman" w:hAnsi="Times New Roman" w:cs="Times New Roman"/>
          <w:b/>
          <w:lang w:eastAsia="ar-SA"/>
        </w:rPr>
      </w:pPr>
      <w:r w:rsidRPr="006D698C">
        <w:rPr>
          <w:rFonts w:ascii="Times New Roman" w:eastAsia="Times New Roman" w:hAnsi="Times New Roman" w:cs="Times New Roman"/>
          <w:b/>
          <w:lang w:eastAsia="ar-SA"/>
        </w:rPr>
        <w:t>Kihirdetési záradék:</w:t>
      </w:r>
    </w:p>
    <w:p w:rsidR="006D698C" w:rsidRPr="006D698C" w:rsidRDefault="006D698C" w:rsidP="006D698C">
      <w:pPr>
        <w:spacing w:after="0" w:line="240" w:lineRule="auto"/>
        <w:ind w:right="142"/>
        <w:jc w:val="both"/>
        <w:rPr>
          <w:rFonts w:ascii="Times New Roman" w:eastAsia="Times New Roman" w:hAnsi="Times New Roman" w:cs="Times New Roman"/>
          <w:lang w:eastAsia="ar-SA"/>
        </w:rPr>
      </w:pPr>
    </w:p>
    <w:p w:rsidR="006D698C" w:rsidRPr="006D698C" w:rsidRDefault="006D698C" w:rsidP="006D698C">
      <w:pPr>
        <w:spacing w:after="0" w:line="240" w:lineRule="auto"/>
        <w:ind w:right="142"/>
        <w:jc w:val="both"/>
        <w:rPr>
          <w:rFonts w:ascii="Times New Roman" w:eastAsia="Times New Roman" w:hAnsi="Times New Roman" w:cs="Times New Roman"/>
          <w:lang w:eastAsia="ar-SA"/>
        </w:rPr>
      </w:pPr>
      <w:r w:rsidRPr="006D698C">
        <w:rPr>
          <w:rFonts w:ascii="Times New Roman" w:eastAsia="Times New Roman" w:hAnsi="Times New Roman" w:cs="Times New Roman"/>
          <w:lang w:eastAsia="ar-SA"/>
        </w:rPr>
        <w:t>A rendelet a Gödi Polgármesteri Hivatal hirdetőtábláján történő kifüggesztéssel 2018.</w:t>
      </w:r>
      <w:r w:rsidR="00585255">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július</w:t>
      </w:r>
      <w:r w:rsidRPr="006D698C">
        <w:rPr>
          <w:rFonts w:ascii="Times New Roman" w:eastAsia="Times New Roman" w:hAnsi="Times New Roman" w:cs="Times New Roman"/>
          <w:lang w:eastAsia="ar-SA"/>
        </w:rPr>
        <w:t xml:space="preserve"> hó </w:t>
      </w:r>
      <w:r>
        <w:rPr>
          <w:rFonts w:ascii="Times New Roman" w:eastAsia="Times New Roman" w:hAnsi="Times New Roman" w:cs="Times New Roman"/>
          <w:lang w:eastAsia="ar-SA"/>
        </w:rPr>
        <w:t>4</w:t>
      </w:r>
      <w:r w:rsidRPr="006D698C">
        <w:rPr>
          <w:rFonts w:ascii="Times New Roman" w:eastAsia="Times New Roman" w:hAnsi="Times New Roman" w:cs="Times New Roman"/>
          <w:lang w:eastAsia="ar-SA"/>
        </w:rPr>
        <w:t>. napján kihirdetésre került. A kihirdetés időtartama 30 nap.</w:t>
      </w:r>
    </w:p>
    <w:p w:rsidR="006D698C" w:rsidRPr="006D698C" w:rsidRDefault="006D698C" w:rsidP="006D698C">
      <w:pPr>
        <w:spacing w:after="0" w:line="240" w:lineRule="auto"/>
        <w:ind w:right="142"/>
        <w:jc w:val="both"/>
        <w:rPr>
          <w:rFonts w:ascii="Times New Roman" w:eastAsia="Times New Roman" w:hAnsi="Times New Roman" w:cs="Times New Roman"/>
          <w:lang w:eastAsia="ar-SA"/>
        </w:rPr>
      </w:pPr>
    </w:p>
    <w:p w:rsidR="006D698C" w:rsidRPr="006D698C" w:rsidRDefault="006D698C" w:rsidP="006D698C">
      <w:pPr>
        <w:tabs>
          <w:tab w:val="center" w:pos="6804"/>
        </w:tabs>
        <w:spacing w:after="0" w:line="240" w:lineRule="auto"/>
        <w:ind w:right="142"/>
        <w:jc w:val="both"/>
        <w:rPr>
          <w:rFonts w:ascii="Times New Roman" w:eastAsia="Times New Roman" w:hAnsi="Times New Roman" w:cs="Times New Roman"/>
          <w:lang w:eastAsia="ar-SA"/>
        </w:rPr>
      </w:pPr>
    </w:p>
    <w:p w:rsidR="006D698C" w:rsidRPr="006D698C" w:rsidRDefault="006D698C" w:rsidP="006D698C">
      <w:pPr>
        <w:tabs>
          <w:tab w:val="center" w:pos="6804"/>
        </w:tabs>
        <w:spacing w:after="0" w:line="240" w:lineRule="auto"/>
        <w:ind w:right="142"/>
        <w:jc w:val="both"/>
        <w:rPr>
          <w:rFonts w:ascii="Times New Roman" w:eastAsia="Times New Roman" w:hAnsi="Times New Roman" w:cs="Times New Roman"/>
          <w:lang w:eastAsia="ar-SA"/>
        </w:rPr>
      </w:pPr>
    </w:p>
    <w:p w:rsidR="006D698C" w:rsidRPr="006D698C" w:rsidRDefault="006D698C" w:rsidP="006D698C">
      <w:pPr>
        <w:tabs>
          <w:tab w:val="center" w:pos="6804"/>
        </w:tabs>
        <w:spacing w:after="0" w:line="240" w:lineRule="auto"/>
        <w:ind w:right="142"/>
        <w:jc w:val="both"/>
        <w:rPr>
          <w:rFonts w:ascii="Times New Roman" w:eastAsia="Times New Roman" w:hAnsi="Times New Roman" w:cs="Times New Roman"/>
          <w:lang w:eastAsia="ar-SA"/>
        </w:rPr>
      </w:pPr>
    </w:p>
    <w:p w:rsidR="006D698C" w:rsidRPr="006D698C" w:rsidRDefault="006D698C" w:rsidP="006D698C">
      <w:pPr>
        <w:tabs>
          <w:tab w:val="center" w:pos="6804"/>
        </w:tabs>
        <w:spacing w:after="0" w:line="240" w:lineRule="auto"/>
        <w:ind w:right="142"/>
        <w:jc w:val="both"/>
        <w:rPr>
          <w:rFonts w:ascii="Times New Roman" w:eastAsia="Times New Roman" w:hAnsi="Times New Roman" w:cs="Times New Roman"/>
          <w:lang w:eastAsia="ar-SA"/>
        </w:rPr>
      </w:pPr>
    </w:p>
    <w:p w:rsidR="006D698C" w:rsidRPr="006D698C" w:rsidRDefault="006D698C" w:rsidP="006D698C">
      <w:pPr>
        <w:tabs>
          <w:tab w:val="center" w:pos="6804"/>
        </w:tabs>
        <w:spacing w:after="0" w:line="240" w:lineRule="auto"/>
        <w:ind w:right="142"/>
        <w:jc w:val="both"/>
        <w:rPr>
          <w:rFonts w:ascii="Times New Roman" w:eastAsia="Times New Roman" w:hAnsi="Times New Roman" w:cs="Times New Roman"/>
          <w:lang w:eastAsia="ar-SA"/>
        </w:rPr>
      </w:pPr>
      <w:r w:rsidRPr="006D698C">
        <w:rPr>
          <w:rFonts w:ascii="Times New Roman" w:eastAsia="Times New Roman" w:hAnsi="Times New Roman" w:cs="Times New Roman"/>
          <w:lang w:eastAsia="ar-SA"/>
        </w:rPr>
        <w:tab/>
      </w:r>
      <w:proofErr w:type="gramStart"/>
      <w:r w:rsidRPr="006D698C">
        <w:rPr>
          <w:rFonts w:ascii="Times New Roman" w:eastAsia="Times New Roman" w:hAnsi="Times New Roman" w:cs="Times New Roman"/>
          <w:lang w:eastAsia="ar-SA"/>
        </w:rPr>
        <w:t>dr.</w:t>
      </w:r>
      <w:proofErr w:type="gramEnd"/>
      <w:r w:rsidRPr="006D698C">
        <w:rPr>
          <w:rFonts w:ascii="Times New Roman" w:eastAsia="Times New Roman" w:hAnsi="Times New Roman" w:cs="Times New Roman"/>
          <w:lang w:eastAsia="ar-SA"/>
        </w:rPr>
        <w:t xml:space="preserve"> </w:t>
      </w:r>
      <w:proofErr w:type="spellStart"/>
      <w:r w:rsidRPr="006D698C">
        <w:rPr>
          <w:rFonts w:ascii="Times New Roman" w:eastAsia="Times New Roman" w:hAnsi="Times New Roman" w:cs="Times New Roman"/>
          <w:lang w:eastAsia="ar-SA"/>
        </w:rPr>
        <w:t>Szinay</w:t>
      </w:r>
      <w:proofErr w:type="spellEnd"/>
      <w:r w:rsidRPr="006D698C">
        <w:rPr>
          <w:rFonts w:ascii="Times New Roman" w:eastAsia="Times New Roman" w:hAnsi="Times New Roman" w:cs="Times New Roman"/>
          <w:lang w:eastAsia="ar-SA"/>
        </w:rPr>
        <w:t xml:space="preserve"> József</w:t>
      </w:r>
    </w:p>
    <w:p w:rsidR="006D698C" w:rsidRPr="006D698C" w:rsidRDefault="006D698C" w:rsidP="006D698C">
      <w:pPr>
        <w:tabs>
          <w:tab w:val="center" w:pos="6804"/>
        </w:tabs>
        <w:spacing w:after="0" w:line="240" w:lineRule="auto"/>
        <w:ind w:right="142"/>
        <w:jc w:val="both"/>
        <w:rPr>
          <w:rFonts w:ascii="Times New Roman" w:eastAsia="Times New Roman" w:hAnsi="Times New Roman" w:cs="Times New Roman"/>
          <w:lang w:eastAsia="ar-SA"/>
        </w:rPr>
      </w:pPr>
      <w:r w:rsidRPr="006D698C">
        <w:rPr>
          <w:rFonts w:ascii="Times New Roman" w:eastAsia="Times New Roman" w:hAnsi="Times New Roman" w:cs="Times New Roman"/>
          <w:lang w:eastAsia="ar-SA"/>
        </w:rPr>
        <w:tab/>
      </w:r>
      <w:proofErr w:type="gramStart"/>
      <w:r w:rsidRPr="006D698C">
        <w:rPr>
          <w:rFonts w:ascii="Times New Roman" w:eastAsia="Times New Roman" w:hAnsi="Times New Roman" w:cs="Times New Roman"/>
          <w:lang w:eastAsia="ar-SA"/>
        </w:rPr>
        <w:t>címzetes</w:t>
      </w:r>
      <w:proofErr w:type="gramEnd"/>
      <w:r w:rsidRPr="006D698C">
        <w:rPr>
          <w:rFonts w:ascii="Times New Roman" w:eastAsia="Times New Roman" w:hAnsi="Times New Roman" w:cs="Times New Roman"/>
          <w:lang w:eastAsia="ar-SA"/>
        </w:rPr>
        <w:t xml:space="preserve"> főjegyző</w:t>
      </w:r>
    </w:p>
    <w:p w:rsidR="00F23C8A" w:rsidRPr="005A2E5D" w:rsidRDefault="00F23C8A" w:rsidP="005A2E5D">
      <w:pPr>
        <w:autoSpaceDE w:val="0"/>
        <w:autoSpaceDN w:val="0"/>
        <w:adjustRightInd w:val="0"/>
        <w:spacing w:after="0" w:line="240" w:lineRule="auto"/>
        <w:jc w:val="both"/>
        <w:rPr>
          <w:rFonts w:ascii="Times New Roman" w:hAnsi="Times New Roman" w:cs="Times New Roman"/>
        </w:rPr>
      </w:pPr>
    </w:p>
    <w:p w:rsidR="006D698C" w:rsidRDefault="006D698C">
      <w:pPr>
        <w:rPr>
          <w:rFonts w:ascii="Times New Roman" w:hAnsi="Times New Roman" w:cs="Times New Roman"/>
        </w:rPr>
      </w:pPr>
      <w:r>
        <w:rPr>
          <w:rFonts w:ascii="Times New Roman" w:hAnsi="Times New Roman" w:cs="Times New Roman"/>
        </w:rPr>
        <w:br w:type="page"/>
      </w:r>
    </w:p>
    <w:p w:rsidR="00DB709F" w:rsidRPr="005A2E5D" w:rsidRDefault="00DB709F" w:rsidP="005A2E5D">
      <w:pPr>
        <w:pStyle w:val="Listaszerbekezds"/>
        <w:spacing w:after="0" w:line="240" w:lineRule="auto"/>
        <w:ind w:left="0"/>
        <w:contextualSpacing w:val="0"/>
        <w:rPr>
          <w:rFonts w:ascii="Times New Roman" w:hAnsi="Times New Roman" w:cs="Times New Roman"/>
        </w:rPr>
      </w:pPr>
    </w:p>
    <w:p w:rsidR="00D65185" w:rsidRPr="006D698C" w:rsidRDefault="006D698C" w:rsidP="006D698C">
      <w:pPr>
        <w:pStyle w:val="Listaszerbekezds"/>
        <w:numPr>
          <w:ilvl w:val="2"/>
          <w:numId w:val="50"/>
        </w:numPr>
        <w:spacing w:after="0" w:line="240" w:lineRule="auto"/>
        <w:ind w:left="426"/>
        <w:jc w:val="center"/>
        <w:rPr>
          <w:rFonts w:ascii="Times New Roman" w:hAnsi="Times New Roman" w:cs="Times New Roman"/>
          <w:b/>
          <w:i/>
        </w:rPr>
      </w:pPr>
      <w:r w:rsidRPr="006D698C">
        <w:rPr>
          <w:rFonts w:ascii="Times New Roman" w:hAnsi="Times New Roman" w:cs="Times New Roman"/>
          <w:b/>
          <w:i/>
        </w:rPr>
        <w:t xml:space="preserve">melléklet a 23/2018. (VII. 4.) </w:t>
      </w:r>
      <w:proofErr w:type="spellStart"/>
      <w:r w:rsidRPr="006D698C">
        <w:rPr>
          <w:rFonts w:ascii="Times New Roman" w:hAnsi="Times New Roman" w:cs="Times New Roman"/>
          <w:b/>
          <w:i/>
        </w:rPr>
        <w:t>Ök</w:t>
      </w:r>
      <w:proofErr w:type="spellEnd"/>
      <w:r w:rsidRPr="006D698C">
        <w:rPr>
          <w:rFonts w:ascii="Times New Roman" w:hAnsi="Times New Roman" w:cs="Times New Roman"/>
          <w:b/>
          <w:i/>
        </w:rPr>
        <w:t>. rendelethez</w:t>
      </w:r>
    </w:p>
    <w:p w:rsidR="00D65185" w:rsidRDefault="00D65185" w:rsidP="005A2E5D">
      <w:pPr>
        <w:spacing w:after="0" w:line="240" w:lineRule="auto"/>
        <w:ind w:left="360"/>
        <w:jc w:val="right"/>
        <w:rPr>
          <w:rFonts w:ascii="Times New Roman" w:hAnsi="Times New Roman" w:cs="Times New Roman"/>
          <w:i/>
          <w:u w:val="single"/>
        </w:rPr>
      </w:pPr>
    </w:p>
    <w:p w:rsidR="00C96027" w:rsidRPr="005A2E5D" w:rsidRDefault="00C96027" w:rsidP="005A2E5D">
      <w:pPr>
        <w:spacing w:after="0" w:line="240" w:lineRule="auto"/>
        <w:ind w:left="360"/>
        <w:jc w:val="right"/>
        <w:rPr>
          <w:rFonts w:ascii="Times New Roman" w:hAnsi="Times New Roman" w:cs="Times New Roman"/>
          <w:i/>
          <w:u w:val="single"/>
        </w:rPr>
      </w:pPr>
    </w:p>
    <w:p w:rsidR="00D65185" w:rsidRPr="005A2E5D" w:rsidRDefault="00D65185" w:rsidP="005A2E5D">
      <w:pPr>
        <w:pStyle w:val="Listaszerbekezds"/>
        <w:numPr>
          <w:ilvl w:val="0"/>
          <w:numId w:val="78"/>
        </w:numPr>
        <w:spacing w:after="0" w:line="240" w:lineRule="auto"/>
        <w:contextualSpacing w:val="0"/>
        <w:jc w:val="both"/>
        <w:rPr>
          <w:rFonts w:ascii="Times New Roman" w:hAnsi="Times New Roman" w:cs="Times New Roman"/>
        </w:rPr>
      </w:pPr>
      <w:r w:rsidRPr="005A2E5D">
        <w:rPr>
          <w:rFonts w:ascii="Times New Roman" w:hAnsi="Times New Roman" w:cs="Times New Roman"/>
          <w:b/>
          <w:u w:val="single"/>
        </w:rPr>
        <w:t xml:space="preserve">Szociális bérlakások és átmeneti </w:t>
      </w:r>
      <w:proofErr w:type="gramStart"/>
      <w:r w:rsidRPr="005A2E5D">
        <w:rPr>
          <w:rFonts w:ascii="Times New Roman" w:hAnsi="Times New Roman" w:cs="Times New Roman"/>
          <w:b/>
          <w:u w:val="single"/>
        </w:rPr>
        <w:t>lakás bérleti</w:t>
      </w:r>
      <w:proofErr w:type="gramEnd"/>
      <w:r w:rsidRPr="005A2E5D">
        <w:rPr>
          <w:rFonts w:ascii="Times New Roman" w:hAnsi="Times New Roman" w:cs="Times New Roman"/>
          <w:b/>
          <w:u w:val="single"/>
        </w:rPr>
        <w:t xml:space="preserve"> díja</w:t>
      </w:r>
      <w:r w:rsidRPr="005A2E5D">
        <w:rPr>
          <w:rFonts w:ascii="Times New Roman" w:hAnsi="Times New Roman" w:cs="Times New Roman"/>
        </w:rPr>
        <w:t>:</w:t>
      </w:r>
    </w:p>
    <w:p w:rsidR="00D65185" w:rsidRPr="005A2E5D" w:rsidRDefault="00D65185" w:rsidP="005A2E5D">
      <w:pPr>
        <w:spacing w:after="0" w:line="240" w:lineRule="auto"/>
        <w:ind w:left="360"/>
        <w:jc w:val="both"/>
        <w:rPr>
          <w:rFonts w:ascii="Times New Roman" w:hAnsi="Times New Roman" w:cs="Times New Roman"/>
        </w:rPr>
      </w:pPr>
    </w:p>
    <w:tbl>
      <w:tblPr>
        <w:tblStyle w:val="Rcsostblzat"/>
        <w:tblW w:w="0" w:type="auto"/>
        <w:tblInd w:w="360" w:type="dxa"/>
        <w:tblLook w:val="04A0" w:firstRow="1" w:lastRow="0" w:firstColumn="1" w:lastColumn="0" w:noHBand="0" w:noVBand="1"/>
      </w:tblPr>
      <w:tblGrid>
        <w:gridCol w:w="4376"/>
        <w:gridCol w:w="4326"/>
      </w:tblGrid>
      <w:tr w:rsidR="004C6CE3" w:rsidRPr="005A2E5D" w:rsidTr="001F6701">
        <w:tc>
          <w:tcPr>
            <w:tcW w:w="4478" w:type="dxa"/>
          </w:tcPr>
          <w:p w:rsidR="00D65185" w:rsidRPr="005A2E5D" w:rsidRDefault="00D65185" w:rsidP="005A2E5D">
            <w:pPr>
              <w:jc w:val="center"/>
              <w:rPr>
                <w:rFonts w:ascii="Times New Roman" w:hAnsi="Times New Roman" w:cs="Times New Roman"/>
                <w:b/>
              </w:rPr>
            </w:pPr>
            <w:r w:rsidRPr="005A2E5D">
              <w:rPr>
                <w:rFonts w:ascii="Times New Roman" w:hAnsi="Times New Roman" w:cs="Times New Roman"/>
                <w:b/>
              </w:rPr>
              <w:t>Lakás komfortfokozata</w:t>
            </w:r>
          </w:p>
        </w:tc>
        <w:tc>
          <w:tcPr>
            <w:tcW w:w="4450" w:type="dxa"/>
          </w:tcPr>
          <w:p w:rsidR="00D65185" w:rsidRPr="005A2E5D" w:rsidRDefault="00D65185" w:rsidP="005A2E5D">
            <w:pPr>
              <w:jc w:val="center"/>
              <w:rPr>
                <w:rFonts w:ascii="Times New Roman" w:hAnsi="Times New Roman" w:cs="Times New Roman"/>
                <w:b/>
              </w:rPr>
            </w:pPr>
            <w:r w:rsidRPr="005A2E5D">
              <w:rPr>
                <w:rFonts w:ascii="Times New Roman" w:hAnsi="Times New Roman" w:cs="Times New Roman"/>
                <w:b/>
              </w:rPr>
              <w:t>Bérleti díj összege (Ft/m</w:t>
            </w:r>
            <w:r w:rsidRPr="005A2E5D">
              <w:rPr>
                <w:rFonts w:ascii="Times New Roman" w:hAnsi="Times New Roman" w:cs="Times New Roman"/>
                <w:b/>
                <w:vertAlign w:val="superscript"/>
              </w:rPr>
              <w:t>2</w:t>
            </w:r>
            <w:r w:rsidRPr="005A2E5D">
              <w:rPr>
                <w:rFonts w:ascii="Times New Roman" w:hAnsi="Times New Roman" w:cs="Times New Roman"/>
                <w:b/>
              </w:rPr>
              <w:t>/hó)</w:t>
            </w:r>
          </w:p>
        </w:tc>
      </w:tr>
      <w:tr w:rsidR="004C6CE3"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Komfort nélküli</w:t>
            </w:r>
          </w:p>
        </w:tc>
        <w:tc>
          <w:tcPr>
            <w:tcW w:w="4450" w:type="dxa"/>
          </w:tcPr>
          <w:p w:rsidR="00D65185" w:rsidRPr="005A2E5D" w:rsidRDefault="00600200" w:rsidP="005A2E5D">
            <w:pPr>
              <w:jc w:val="center"/>
              <w:rPr>
                <w:rFonts w:ascii="Times New Roman" w:hAnsi="Times New Roman" w:cs="Times New Roman"/>
              </w:rPr>
            </w:pPr>
            <w:r w:rsidRPr="005A2E5D">
              <w:rPr>
                <w:rFonts w:ascii="Times New Roman" w:hAnsi="Times New Roman" w:cs="Times New Roman"/>
              </w:rPr>
              <w:t>100</w:t>
            </w:r>
          </w:p>
        </w:tc>
      </w:tr>
      <w:tr w:rsidR="004C6CE3"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Félkomfortos</w:t>
            </w:r>
          </w:p>
        </w:tc>
        <w:tc>
          <w:tcPr>
            <w:tcW w:w="4450" w:type="dxa"/>
          </w:tcPr>
          <w:p w:rsidR="00D65185" w:rsidRPr="005A2E5D" w:rsidRDefault="00600200" w:rsidP="005A2E5D">
            <w:pPr>
              <w:jc w:val="center"/>
              <w:rPr>
                <w:rFonts w:ascii="Times New Roman" w:hAnsi="Times New Roman" w:cs="Times New Roman"/>
              </w:rPr>
            </w:pPr>
            <w:r w:rsidRPr="005A2E5D">
              <w:rPr>
                <w:rFonts w:ascii="Times New Roman" w:hAnsi="Times New Roman" w:cs="Times New Roman"/>
              </w:rPr>
              <w:t>160</w:t>
            </w:r>
          </w:p>
        </w:tc>
      </w:tr>
      <w:tr w:rsidR="004C6CE3"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Komfortos</w:t>
            </w:r>
          </w:p>
        </w:tc>
        <w:tc>
          <w:tcPr>
            <w:tcW w:w="4450" w:type="dxa"/>
          </w:tcPr>
          <w:p w:rsidR="00D65185" w:rsidRPr="005A2E5D" w:rsidRDefault="00600200" w:rsidP="005A2E5D">
            <w:pPr>
              <w:jc w:val="center"/>
              <w:rPr>
                <w:rFonts w:ascii="Times New Roman" w:hAnsi="Times New Roman" w:cs="Times New Roman"/>
              </w:rPr>
            </w:pPr>
            <w:r w:rsidRPr="005A2E5D">
              <w:rPr>
                <w:rFonts w:ascii="Times New Roman" w:hAnsi="Times New Roman" w:cs="Times New Roman"/>
              </w:rPr>
              <w:t>320</w:t>
            </w:r>
          </w:p>
        </w:tc>
      </w:tr>
      <w:tr w:rsidR="00D65185"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Összkomfortos</w:t>
            </w:r>
          </w:p>
        </w:tc>
        <w:tc>
          <w:tcPr>
            <w:tcW w:w="4450" w:type="dxa"/>
          </w:tcPr>
          <w:p w:rsidR="00D65185" w:rsidRPr="005A2E5D" w:rsidRDefault="00600200" w:rsidP="005A2E5D">
            <w:pPr>
              <w:jc w:val="center"/>
              <w:rPr>
                <w:rFonts w:ascii="Times New Roman" w:hAnsi="Times New Roman" w:cs="Times New Roman"/>
              </w:rPr>
            </w:pPr>
            <w:r w:rsidRPr="005A2E5D">
              <w:rPr>
                <w:rFonts w:ascii="Times New Roman" w:hAnsi="Times New Roman" w:cs="Times New Roman"/>
              </w:rPr>
              <w:t>520</w:t>
            </w:r>
          </w:p>
        </w:tc>
      </w:tr>
    </w:tbl>
    <w:p w:rsidR="00D65185" w:rsidRPr="005A2E5D" w:rsidRDefault="00D65185" w:rsidP="005A2E5D">
      <w:pPr>
        <w:spacing w:after="0" w:line="240" w:lineRule="auto"/>
        <w:ind w:left="360"/>
        <w:jc w:val="both"/>
        <w:rPr>
          <w:rFonts w:ascii="Times New Roman" w:hAnsi="Times New Roman" w:cs="Times New Roman"/>
        </w:rPr>
      </w:pPr>
    </w:p>
    <w:p w:rsidR="00D65185" w:rsidRPr="005A2E5D" w:rsidRDefault="00D65185" w:rsidP="005A2E5D">
      <w:pPr>
        <w:pStyle w:val="Listaszerbekezds"/>
        <w:numPr>
          <w:ilvl w:val="0"/>
          <w:numId w:val="78"/>
        </w:numPr>
        <w:spacing w:after="0" w:line="240" w:lineRule="auto"/>
        <w:contextualSpacing w:val="0"/>
        <w:jc w:val="both"/>
        <w:rPr>
          <w:rFonts w:ascii="Times New Roman" w:hAnsi="Times New Roman" w:cs="Times New Roman"/>
          <w:b/>
          <w:u w:val="single"/>
        </w:rPr>
      </w:pPr>
      <w:r w:rsidRPr="005A2E5D">
        <w:rPr>
          <w:rFonts w:ascii="Times New Roman" w:hAnsi="Times New Roman" w:cs="Times New Roman"/>
          <w:b/>
          <w:u w:val="single"/>
        </w:rPr>
        <w:t>Szolgálati lakások bérleti díja:</w:t>
      </w:r>
    </w:p>
    <w:p w:rsidR="00D65185" w:rsidRPr="005A2E5D" w:rsidRDefault="00D65185" w:rsidP="005A2E5D">
      <w:pPr>
        <w:spacing w:after="0" w:line="240" w:lineRule="auto"/>
        <w:ind w:left="360"/>
        <w:jc w:val="both"/>
        <w:rPr>
          <w:rFonts w:ascii="Times New Roman" w:hAnsi="Times New Roman" w:cs="Times New Roman"/>
        </w:rPr>
      </w:pPr>
    </w:p>
    <w:tbl>
      <w:tblPr>
        <w:tblStyle w:val="Rcsostblzat"/>
        <w:tblW w:w="0" w:type="auto"/>
        <w:tblInd w:w="360" w:type="dxa"/>
        <w:tblLook w:val="04A0" w:firstRow="1" w:lastRow="0" w:firstColumn="1" w:lastColumn="0" w:noHBand="0" w:noVBand="1"/>
      </w:tblPr>
      <w:tblGrid>
        <w:gridCol w:w="4376"/>
        <w:gridCol w:w="4326"/>
      </w:tblGrid>
      <w:tr w:rsidR="004C6CE3" w:rsidRPr="005A2E5D" w:rsidTr="001F6701">
        <w:tc>
          <w:tcPr>
            <w:tcW w:w="4478" w:type="dxa"/>
          </w:tcPr>
          <w:p w:rsidR="00D65185" w:rsidRPr="005A2E5D" w:rsidRDefault="00D65185" w:rsidP="005A2E5D">
            <w:pPr>
              <w:jc w:val="center"/>
              <w:rPr>
                <w:rFonts w:ascii="Times New Roman" w:hAnsi="Times New Roman" w:cs="Times New Roman"/>
                <w:b/>
              </w:rPr>
            </w:pPr>
            <w:r w:rsidRPr="005A2E5D">
              <w:rPr>
                <w:rFonts w:ascii="Times New Roman" w:hAnsi="Times New Roman" w:cs="Times New Roman"/>
                <w:b/>
              </w:rPr>
              <w:t>Lakás komfortfokozata</w:t>
            </w:r>
          </w:p>
        </w:tc>
        <w:tc>
          <w:tcPr>
            <w:tcW w:w="4450" w:type="dxa"/>
          </w:tcPr>
          <w:p w:rsidR="00D65185" w:rsidRPr="005A2E5D" w:rsidRDefault="00D65185" w:rsidP="005A2E5D">
            <w:pPr>
              <w:jc w:val="center"/>
              <w:rPr>
                <w:rFonts w:ascii="Times New Roman" w:hAnsi="Times New Roman" w:cs="Times New Roman"/>
                <w:b/>
              </w:rPr>
            </w:pPr>
            <w:r w:rsidRPr="005A2E5D">
              <w:rPr>
                <w:rFonts w:ascii="Times New Roman" w:hAnsi="Times New Roman" w:cs="Times New Roman"/>
                <w:b/>
              </w:rPr>
              <w:t>Bérleti díj összege (Ft/m</w:t>
            </w:r>
            <w:r w:rsidRPr="005A2E5D">
              <w:rPr>
                <w:rFonts w:ascii="Times New Roman" w:hAnsi="Times New Roman" w:cs="Times New Roman"/>
                <w:b/>
                <w:vertAlign w:val="superscript"/>
              </w:rPr>
              <w:t>2</w:t>
            </w:r>
            <w:r w:rsidRPr="005A2E5D">
              <w:rPr>
                <w:rFonts w:ascii="Times New Roman" w:hAnsi="Times New Roman" w:cs="Times New Roman"/>
                <w:b/>
              </w:rPr>
              <w:t>/hó)</w:t>
            </w:r>
          </w:p>
        </w:tc>
      </w:tr>
      <w:tr w:rsidR="004C6CE3"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Komfort nélküli</w:t>
            </w:r>
          </w:p>
        </w:tc>
        <w:tc>
          <w:tcPr>
            <w:tcW w:w="4450" w:type="dxa"/>
          </w:tcPr>
          <w:p w:rsidR="00D65185" w:rsidRPr="005A2E5D" w:rsidRDefault="00DC6A0B" w:rsidP="005A2E5D">
            <w:pPr>
              <w:jc w:val="center"/>
              <w:rPr>
                <w:rFonts w:ascii="Times New Roman" w:hAnsi="Times New Roman" w:cs="Times New Roman"/>
              </w:rPr>
            </w:pPr>
            <w:r w:rsidRPr="005A2E5D">
              <w:rPr>
                <w:rFonts w:ascii="Times New Roman" w:hAnsi="Times New Roman" w:cs="Times New Roman"/>
              </w:rPr>
              <w:t>100</w:t>
            </w:r>
          </w:p>
        </w:tc>
      </w:tr>
      <w:tr w:rsidR="004C6CE3"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Félkomfortos</w:t>
            </w:r>
          </w:p>
        </w:tc>
        <w:tc>
          <w:tcPr>
            <w:tcW w:w="4450" w:type="dxa"/>
          </w:tcPr>
          <w:p w:rsidR="00D65185" w:rsidRPr="005A2E5D" w:rsidRDefault="00DC6A0B" w:rsidP="005A2E5D">
            <w:pPr>
              <w:jc w:val="center"/>
              <w:rPr>
                <w:rFonts w:ascii="Times New Roman" w:hAnsi="Times New Roman" w:cs="Times New Roman"/>
              </w:rPr>
            </w:pPr>
            <w:r w:rsidRPr="005A2E5D">
              <w:rPr>
                <w:rFonts w:ascii="Times New Roman" w:hAnsi="Times New Roman" w:cs="Times New Roman"/>
              </w:rPr>
              <w:t>160</w:t>
            </w:r>
          </w:p>
        </w:tc>
      </w:tr>
      <w:tr w:rsidR="004C6CE3"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Komfortos</w:t>
            </w:r>
          </w:p>
        </w:tc>
        <w:tc>
          <w:tcPr>
            <w:tcW w:w="4450" w:type="dxa"/>
          </w:tcPr>
          <w:p w:rsidR="00D65185" w:rsidRPr="005A2E5D" w:rsidRDefault="00DC6A0B" w:rsidP="005A2E5D">
            <w:pPr>
              <w:jc w:val="center"/>
              <w:rPr>
                <w:rFonts w:ascii="Times New Roman" w:hAnsi="Times New Roman" w:cs="Times New Roman"/>
              </w:rPr>
            </w:pPr>
            <w:r w:rsidRPr="005A2E5D">
              <w:rPr>
                <w:rFonts w:ascii="Times New Roman" w:hAnsi="Times New Roman" w:cs="Times New Roman"/>
              </w:rPr>
              <w:t>195</w:t>
            </w:r>
          </w:p>
        </w:tc>
      </w:tr>
      <w:tr w:rsidR="00D65185" w:rsidRPr="005A2E5D" w:rsidTr="001F6701">
        <w:tc>
          <w:tcPr>
            <w:tcW w:w="4478" w:type="dxa"/>
          </w:tcPr>
          <w:p w:rsidR="00D65185" w:rsidRPr="005A2E5D" w:rsidRDefault="00D65185" w:rsidP="005A2E5D">
            <w:pPr>
              <w:jc w:val="center"/>
              <w:rPr>
                <w:rFonts w:ascii="Times New Roman" w:hAnsi="Times New Roman" w:cs="Times New Roman"/>
              </w:rPr>
            </w:pPr>
            <w:r w:rsidRPr="005A2E5D">
              <w:rPr>
                <w:rFonts w:ascii="Times New Roman" w:hAnsi="Times New Roman" w:cs="Times New Roman"/>
              </w:rPr>
              <w:t>Összkomfortos</w:t>
            </w:r>
          </w:p>
        </w:tc>
        <w:tc>
          <w:tcPr>
            <w:tcW w:w="4450" w:type="dxa"/>
          </w:tcPr>
          <w:p w:rsidR="00D65185" w:rsidRPr="005A2E5D" w:rsidRDefault="00DC6A0B" w:rsidP="005A2E5D">
            <w:pPr>
              <w:jc w:val="center"/>
              <w:rPr>
                <w:rFonts w:ascii="Times New Roman" w:hAnsi="Times New Roman" w:cs="Times New Roman"/>
              </w:rPr>
            </w:pPr>
            <w:r w:rsidRPr="005A2E5D">
              <w:rPr>
                <w:rFonts w:ascii="Times New Roman" w:hAnsi="Times New Roman" w:cs="Times New Roman"/>
              </w:rPr>
              <w:t>380</w:t>
            </w:r>
          </w:p>
        </w:tc>
      </w:tr>
    </w:tbl>
    <w:p w:rsidR="00D65185" w:rsidRPr="005A2E5D" w:rsidRDefault="00D65185" w:rsidP="005A2E5D">
      <w:pPr>
        <w:spacing w:after="0" w:line="240" w:lineRule="auto"/>
        <w:ind w:left="360"/>
        <w:jc w:val="both"/>
        <w:rPr>
          <w:rFonts w:ascii="Times New Roman" w:hAnsi="Times New Roman" w:cs="Times New Roman"/>
        </w:rPr>
      </w:pPr>
    </w:p>
    <w:p w:rsidR="00D65185" w:rsidRPr="006D698C" w:rsidRDefault="00D65185" w:rsidP="006D698C">
      <w:pPr>
        <w:pStyle w:val="Listaszerbekezds"/>
        <w:numPr>
          <w:ilvl w:val="2"/>
          <w:numId w:val="50"/>
        </w:numPr>
        <w:spacing w:after="0" w:line="240" w:lineRule="auto"/>
        <w:ind w:left="426"/>
        <w:jc w:val="center"/>
        <w:rPr>
          <w:rFonts w:ascii="Times New Roman" w:hAnsi="Times New Roman" w:cs="Times New Roman"/>
          <w:b/>
          <w:i/>
        </w:rPr>
      </w:pPr>
      <w:r w:rsidRPr="006D698C">
        <w:rPr>
          <w:rFonts w:ascii="Times New Roman" w:hAnsi="Times New Roman" w:cs="Times New Roman"/>
        </w:rPr>
        <w:br w:type="page"/>
      </w:r>
      <w:r w:rsidR="006D698C" w:rsidRPr="006D698C">
        <w:rPr>
          <w:rFonts w:ascii="Times New Roman" w:hAnsi="Times New Roman" w:cs="Times New Roman"/>
          <w:b/>
          <w:i/>
        </w:rPr>
        <w:lastRenderedPageBreak/>
        <w:t xml:space="preserve">melléklet a 23/2018. (VII. 4.) </w:t>
      </w:r>
      <w:proofErr w:type="spellStart"/>
      <w:r w:rsidR="006D698C" w:rsidRPr="006D698C">
        <w:rPr>
          <w:rFonts w:ascii="Times New Roman" w:hAnsi="Times New Roman" w:cs="Times New Roman"/>
          <w:b/>
          <w:i/>
        </w:rPr>
        <w:t>Ök</w:t>
      </w:r>
      <w:proofErr w:type="spellEnd"/>
      <w:r w:rsidR="006D698C" w:rsidRPr="006D698C">
        <w:rPr>
          <w:rFonts w:ascii="Times New Roman" w:hAnsi="Times New Roman" w:cs="Times New Roman"/>
          <w:b/>
          <w:i/>
        </w:rPr>
        <w:t>. rendelethez</w:t>
      </w:r>
    </w:p>
    <w:p w:rsidR="00D65185" w:rsidRDefault="00D65185" w:rsidP="005A2E5D">
      <w:pPr>
        <w:spacing w:after="0" w:line="240" w:lineRule="auto"/>
        <w:rPr>
          <w:rFonts w:ascii="Times New Roman" w:hAnsi="Times New Roman" w:cs="Times New Roman"/>
        </w:rPr>
      </w:pPr>
    </w:p>
    <w:p w:rsidR="00C96027" w:rsidRPr="005A2E5D" w:rsidRDefault="00C96027" w:rsidP="005A2E5D">
      <w:pPr>
        <w:spacing w:after="0" w:line="240" w:lineRule="auto"/>
        <w:rPr>
          <w:rFonts w:ascii="Times New Roman" w:hAnsi="Times New Roman" w:cs="Times New Roman"/>
        </w:rPr>
      </w:pPr>
    </w:p>
    <w:p w:rsidR="00D65185" w:rsidRPr="005A2E5D" w:rsidRDefault="00D65185" w:rsidP="005A2E5D">
      <w:pPr>
        <w:pStyle w:val="Listaszerbekezds"/>
        <w:numPr>
          <w:ilvl w:val="0"/>
          <w:numId w:val="79"/>
        </w:numPr>
        <w:spacing w:after="0" w:line="240" w:lineRule="auto"/>
        <w:contextualSpacing w:val="0"/>
        <w:rPr>
          <w:rFonts w:ascii="Times New Roman" w:hAnsi="Times New Roman" w:cs="Times New Roman"/>
          <w:b/>
        </w:rPr>
      </w:pPr>
      <w:r w:rsidRPr="005A2E5D">
        <w:rPr>
          <w:rFonts w:ascii="Times New Roman" w:hAnsi="Times New Roman" w:cs="Times New Roman"/>
          <w:b/>
        </w:rPr>
        <w:t>Szociális bérlakások:</w:t>
      </w:r>
    </w:p>
    <w:p w:rsidR="00D65185" w:rsidRPr="005A2E5D" w:rsidRDefault="00D65185" w:rsidP="005A2E5D">
      <w:pPr>
        <w:spacing w:after="0" w:line="240" w:lineRule="auto"/>
        <w:rPr>
          <w:rFonts w:ascii="Times New Roman" w:hAnsi="Times New Roman" w:cs="Times New Roman"/>
        </w:rPr>
      </w:pPr>
    </w:p>
    <w:tbl>
      <w:tblPr>
        <w:tblW w:w="111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0"/>
        <w:gridCol w:w="2240"/>
        <w:gridCol w:w="3084"/>
        <w:gridCol w:w="2338"/>
        <w:gridCol w:w="1665"/>
      </w:tblGrid>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b/>
              </w:rPr>
            </w:pPr>
            <w:r w:rsidRPr="005A2E5D">
              <w:rPr>
                <w:rFonts w:ascii="Times New Roman" w:hAnsi="Times New Roman" w:cs="Times New Roman"/>
                <w:b/>
              </w:rPr>
              <w:t>Ingatlan helyrajzi száma</w:t>
            </w:r>
          </w:p>
        </w:tc>
        <w:tc>
          <w:tcPr>
            <w:tcW w:w="2240" w:type="dxa"/>
          </w:tcPr>
          <w:p w:rsidR="00D65185" w:rsidRPr="005A2E5D" w:rsidRDefault="00D65185" w:rsidP="005A2E5D">
            <w:pPr>
              <w:pStyle w:val="TJ1"/>
              <w:spacing w:after="0" w:line="240" w:lineRule="auto"/>
              <w:jc w:val="center"/>
              <w:rPr>
                <w:rFonts w:ascii="Times New Roman" w:hAnsi="Times New Roman" w:cs="Times New Roman"/>
                <w:b/>
              </w:rPr>
            </w:pPr>
            <w:r w:rsidRPr="005A2E5D">
              <w:rPr>
                <w:rFonts w:ascii="Times New Roman" w:hAnsi="Times New Roman" w:cs="Times New Roman"/>
                <w:b/>
              </w:rPr>
              <w:t>Ingatlan címe</w:t>
            </w:r>
          </w:p>
        </w:tc>
        <w:tc>
          <w:tcPr>
            <w:tcW w:w="3084"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Ingatlan megnevezése</w:t>
            </w:r>
          </w:p>
        </w:tc>
        <w:tc>
          <w:tcPr>
            <w:tcW w:w="2338"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Komfortfokozat</w:t>
            </w:r>
          </w:p>
        </w:tc>
        <w:tc>
          <w:tcPr>
            <w:tcW w:w="1665"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Alapterület</w:t>
            </w:r>
          </w:p>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(m</w:t>
            </w:r>
            <w:r w:rsidRPr="005A2E5D">
              <w:rPr>
                <w:rFonts w:ascii="Times New Roman" w:hAnsi="Times New Roman" w:cs="Times New Roman"/>
                <w:vertAlign w:val="superscript"/>
              </w:rPr>
              <w:t>2</w:t>
            </w:r>
            <w:r w:rsidRPr="005A2E5D">
              <w:rPr>
                <w:rFonts w:ascii="Times New Roman" w:hAnsi="Times New Roman" w:cs="Times New Roman"/>
              </w:rPr>
              <w:t>)</w:t>
            </w:r>
          </w:p>
        </w:tc>
      </w:tr>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38/A/1</w:t>
            </w:r>
          </w:p>
        </w:tc>
        <w:tc>
          <w:tcPr>
            <w:tcW w:w="224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József Attila u. 1.</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lakás</w:t>
            </w:r>
          </w:p>
        </w:tc>
        <w:tc>
          <w:tcPr>
            <w:tcW w:w="2338" w:type="dxa"/>
          </w:tcPr>
          <w:p w:rsidR="00D65185" w:rsidRPr="005A2E5D" w:rsidRDefault="00D65185" w:rsidP="005A2E5D">
            <w:pPr>
              <w:pStyle w:val="TJ1"/>
              <w:spacing w:after="0" w:line="240" w:lineRule="auto"/>
              <w:ind w:left="71" w:hanging="71"/>
              <w:jc w:val="center"/>
              <w:rPr>
                <w:rFonts w:ascii="Times New Roman" w:hAnsi="Times New Roman" w:cs="Times New Roman"/>
              </w:rPr>
            </w:pPr>
            <w:r w:rsidRPr="005A2E5D">
              <w:rPr>
                <w:rFonts w:ascii="Times New Roman" w:hAnsi="Times New Roman" w:cs="Times New Roman"/>
              </w:rPr>
              <w:t>félkomfortos</w:t>
            </w:r>
          </w:p>
        </w:tc>
        <w:tc>
          <w:tcPr>
            <w:tcW w:w="1665" w:type="dxa"/>
          </w:tcPr>
          <w:p w:rsidR="00D65185" w:rsidRPr="005A2E5D" w:rsidRDefault="00D65185" w:rsidP="005A2E5D">
            <w:pPr>
              <w:pStyle w:val="TJ1"/>
              <w:spacing w:after="0" w:line="240" w:lineRule="auto"/>
              <w:ind w:left="71" w:hanging="71"/>
              <w:jc w:val="center"/>
              <w:rPr>
                <w:rFonts w:ascii="Times New Roman" w:hAnsi="Times New Roman" w:cs="Times New Roman"/>
              </w:rPr>
            </w:pPr>
            <w:r w:rsidRPr="005A2E5D">
              <w:rPr>
                <w:rFonts w:ascii="Times New Roman" w:hAnsi="Times New Roman" w:cs="Times New Roman"/>
              </w:rPr>
              <w:t>61,34</w:t>
            </w:r>
          </w:p>
        </w:tc>
      </w:tr>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435/A/3</w:t>
            </w:r>
          </w:p>
        </w:tc>
        <w:tc>
          <w:tcPr>
            <w:tcW w:w="224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Béke út 6.</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félkomfortos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62,16</w:t>
            </w:r>
          </w:p>
        </w:tc>
      </w:tr>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1203/3/A/8</w:t>
            </w:r>
          </w:p>
        </w:tc>
        <w:tc>
          <w:tcPr>
            <w:tcW w:w="224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Nemeskéri-Kiss Miklós út 72. 8.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43,2</w:t>
            </w:r>
          </w:p>
        </w:tc>
      </w:tr>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1203/6/A/4</w:t>
            </w:r>
          </w:p>
        </w:tc>
        <w:tc>
          <w:tcPr>
            <w:tcW w:w="224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Nemeskéri-Kiss Miklós út 78. 5.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félkomfortos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27</w:t>
            </w:r>
          </w:p>
        </w:tc>
      </w:tr>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2052/23/A/1</w:t>
            </w:r>
          </w:p>
        </w:tc>
        <w:tc>
          <w:tcPr>
            <w:tcW w:w="2240"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 xml:space="preserve">2131 Göd, </w:t>
            </w:r>
            <w:proofErr w:type="spellStart"/>
            <w:r w:rsidRPr="005A2E5D">
              <w:rPr>
                <w:rFonts w:ascii="Times New Roman" w:hAnsi="Times New Roman" w:cs="Times New Roman"/>
              </w:rPr>
              <w:t>Zimpel</w:t>
            </w:r>
            <w:proofErr w:type="spellEnd"/>
            <w:r w:rsidRPr="005A2E5D">
              <w:rPr>
                <w:rFonts w:ascii="Times New Roman" w:hAnsi="Times New Roman" w:cs="Times New Roman"/>
              </w:rPr>
              <w:t xml:space="preserve"> Károly u. 4/B.</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69</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5148/18</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87. 1. ajtó</w:t>
            </w:r>
          </w:p>
        </w:tc>
        <w:tc>
          <w:tcPr>
            <w:tcW w:w="3084"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31,5</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5148/18</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87. 3.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(5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31,5</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5148/18</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87. 4.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(5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31,5</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5148/18</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87. 5.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(5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31,5</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5148/19</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89. 1.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(4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31,7</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5148/19</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89. 2.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(4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31,7</w:t>
            </w:r>
          </w:p>
        </w:tc>
      </w:tr>
      <w:tr w:rsidR="004C6CE3"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5148/19</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89. 3.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46</w:t>
            </w:r>
          </w:p>
        </w:tc>
      </w:tr>
      <w:tr w:rsidR="00D65185" w:rsidRPr="005A2E5D" w:rsidTr="001F6701">
        <w:trPr>
          <w:jc w:val="center"/>
        </w:trPr>
        <w:tc>
          <w:tcPr>
            <w:tcW w:w="180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5148/19</w:t>
            </w:r>
          </w:p>
        </w:tc>
        <w:tc>
          <w:tcPr>
            <w:tcW w:w="2240" w:type="dxa"/>
          </w:tcPr>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2132 Göd, Széchenyi u. 89. 4. ajtó</w:t>
            </w:r>
          </w:p>
        </w:tc>
        <w:tc>
          <w:tcPr>
            <w:tcW w:w="3084"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lakóház, udvar</w:t>
            </w:r>
          </w:p>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 lakás)</w:t>
            </w:r>
          </w:p>
        </w:tc>
        <w:tc>
          <w:tcPr>
            <w:tcW w:w="2338"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komfortos</w:t>
            </w:r>
          </w:p>
        </w:tc>
        <w:tc>
          <w:tcPr>
            <w:tcW w:w="1665" w:type="dxa"/>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48,9</w:t>
            </w:r>
          </w:p>
        </w:tc>
      </w:tr>
    </w:tbl>
    <w:p w:rsidR="00D65185" w:rsidRPr="005A2E5D" w:rsidRDefault="00D65185" w:rsidP="005A2E5D">
      <w:pPr>
        <w:spacing w:after="0" w:line="240" w:lineRule="auto"/>
        <w:rPr>
          <w:rFonts w:ascii="Times New Roman" w:hAnsi="Times New Roman" w:cs="Times New Roman"/>
        </w:rPr>
      </w:pPr>
    </w:p>
    <w:p w:rsidR="0007101F" w:rsidRPr="005A2E5D" w:rsidRDefault="0007101F" w:rsidP="005A2E5D">
      <w:pPr>
        <w:spacing w:after="0" w:line="240" w:lineRule="auto"/>
        <w:rPr>
          <w:rFonts w:ascii="Times New Roman" w:hAnsi="Times New Roman" w:cs="Times New Roman"/>
        </w:rPr>
      </w:pPr>
    </w:p>
    <w:p w:rsidR="00D65185" w:rsidRDefault="00D65185" w:rsidP="005A2E5D">
      <w:pPr>
        <w:pStyle w:val="Listaszerbekezds"/>
        <w:numPr>
          <w:ilvl w:val="0"/>
          <w:numId w:val="79"/>
        </w:numPr>
        <w:spacing w:after="0" w:line="240" w:lineRule="auto"/>
        <w:contextualSpacing w:val="0"/>
        <w:rPr>
          <w:rFonts w:ascii="Times New Roman" w:hAnsi="Times New Roman" w:cs="Times New Roman"/>
          <w:b/>
        </w:rPr>
      </w:pPr>
      <w:r w:rsidRPr="005A2E5D">
        <w:rPr>
          <w:rFonts w:ascii="Times New Roman" w:hAnsi="Times New Roman" w:cs="Times New Roman"/>
          <w:b/>
        </w:rPr>
        <w:t>Átmeneti lakás:</w:t>
      </w:r>
    </w:p>
    <w:p w:rsidR="006D698C" w:rsidRPr="005A2E5D" w:rsidRDefault="006D698C" w:rsidP="006D698C">
      <w:pPr>
        <w:pStyle w:val="Listaszerbekezds"/>
        <w:spacing w:after="0" w:line="240" w:lineRule="auto"/>
        <w:contextualSpacing w:val="0"/>
        <w:rPr>
          <w:rFonts w:ascii="Times New Roman" w:hAnsi="Times New Roman" w:cs="Times New Roman"/>
          <w:b/>
        </w:rPr>
      </w:pPr>
    </w:p>
    <w:p w:rsidR="00D65185" w:rsidRDefault="00D65185" w:rsidP="005A2E5D">
      <w:pPr>
        <w:spacing w:after="0" w:line="240" w:lineRule="auto"/>
        <w:rPr>
          <w:rFonts w:ascii="Times New Roman" w:hAnsi="Times New Roman" w:cs="Times New Roman"/>
        </w:rPr>
      </w:pPr>
      <w:r w:rsidRPr="005A2E5D">
        <w:rPr>
          <w:rFonts w:ascii="Times New Roman" w:hAnsi="Times New Roman" w:cs="Times New Roman"/>
        </w:rPr>
        <w:t xml:space="preserve">A Szociális Bizottság által kijelölt </w:t>
      </w:r>
      <w:r w:rsidR="006D698C">
        <w:rPr>
          <w:rFonts w:ascii="Times New Roman" w:hAnsi="Times New Roman" w:cs="Times New Roman"/>
        </w:rPr>
        <w:t xml:space="preserve">üres </w:t>
      </w:r>
      <w:r w:rsidRPr="005A2E5D">
        <w:rPr>
          <w:rFonts w:ascii="Times New Roman" w:hAnsi="Times New Roman" w:cs="Times New Roman"/>
        </w:rPr>
        <w:t>bérlakás.</w:t>
      </w:r>
    </w:p>
    <w:p w:rsidR="006D698C" w:rsidRPr="005A2E5D" w:rsidRDefault="006D698C" w:rsidP="005A2E5D">
      <w:pPr>
        <w:spacing w:after="0" w:line="240" w:lineRule="auto"/>
        <w:rPr>
          <w:rFonts w:ascii="Times New Roman" w:hAnsi="Times New Roman" w:cs="Times New Roman"/>
        </w:rPr>
      </w:pPr>
    </w:p>
    <w:p w:rsidR="00D65185" w:rsidRPr="005A2E5D" w:rsidRDefault="00D65185" w:rsidP="005A2E5D">
      <w:pPr>
        <w:pStyle w:val="Listaszerbekezds"/>
        <w:numPr>
          <w:ilvl w:val="0"/>
          <w:numId w:val="79"/>
        </w:numPr>
        <w:spacing w:after="0" w:line="240" w:lineRule="auto"/>
        <w:contextualSpacing w:val="0"/>
        <w:rPr>
          <w:rFonts w:ascii="Times New Roman" w:hAnsi="Times New Roman" w:cs="Times New Roman"/>
          <w:b/>
        </w:rPr>
      </w:pPr>
      <w:r w:rsidRPr="005A2E5D">
        <w:rPr>
          <w:rFonts w:ascii="Times New Roman" w:hAnsi="Times New Roman" w:cs="Times New Roman"/>
          <w:b/>
        </w:rPr>
        <w:t>Szolgálati lakások:</w:t>
      </w:r>
    </w:p>
    <w:p w:rsidR="00D65185" w:rsidRPr="005A2E5D" w:rsidRDefault="00D65185" w:rsidP="005A2E5D">
      <w:pPr>
        <w:spacing w:after="0" w:line="240" w:lineRule="auto"/>
        <w:rPr>
          <w:rFonts w:ascii="Times New Roman" w:hAnsi="Times New Roman" w:cs="Times New Roman"/>
        </w:rPr>
      </w:pPr>
    </w:p>
    <w:tbl>
      <w:tblPr>
        <w:tblW w:w="111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0"/>
        <w:gridCol w:w="2240"/>
        <w:gridCol w:w="3084"/>
        <w:gridCol w:w="2338"/>
        <w:gridCol w:w="1665"/>
      </w:tblGrid>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b/>
              </w:rPr>
            </w:pPr>
            <w:r w:rsidRPr="005A2E5D">
              <w:rPr>
                <w:rFonts w:ascii="Times New Roman" w:hAnsi="Times New Roman" w:cs="Times New Roman"/>
                <w:b/>
              </w:rPr>
              <w:t>Ingatlan helyrajzi száma</w:t>
            </w:r>
          </w:p>
        </w:tc>
        <w:tc>
          <w:tcPr>
            <w:tcW w:w="2240" w:type="dxa"/>
          </w:tcPr>
          <w:p w:rsidR="00D65185" w:rsidRPr="005A2E5D" w:rsidRDefault="00D65185" w:rsidP="005A2E5D">
            <w:pPr>
              <w:pStyle w:val="TJ1"/>
              <w:spacing w:after="0" w:line="240" w:lineRule="auto"/>
              <w:jc w:val="center"/>
              <w:rPr>
                <w:rFonts w:ascii="Times New Roman" w:hAnsi="Times New Roman" w:cs="Times New Roman"/>
                <w:b/>
              </w:rPr>
            </w:pPr>
            <w:r w:rsidRPr="005A2E5D">
              <w:rPr>
                <w:rFonts w:ascii="Times New Roman" w:hAnsi="Times New Roman" w:cs="Times New Roman"/>
                <w:b/>
              </w:rPr>
              <w:t>Ingatlan címe</w:t>
            </w:r>
          </w:p>
        </w:tc>
        <w:tc>
          <w:tcPr>
            <w:tcW w:w="3084"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Ingatlan megnevezése</w:t>
            </w:r>
          </w:p>
        </w:tc>
        <w:tc>
          <w:tcPr>
            <w:tcW w:w="2338"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Komfortfokozat</w:t>
            </w:r>
          </w:p>
        </w:tc>
        <w:tc>
          <w:tcPr>
            <w:tcW w:w="1665"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Alapterület</w:t>
            </w:r>
          </w:p>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(m</w:t>
            </w:r>
            <w:r w:rsidRPr="005A2E5D">
              <w:rPr>
                <w:rFonts w:ascii="Times New Roman" w:hAnsi="Times New Roman" w:cs="Times New Roman"/>
                <w:vertAlign w:val="superscript"/>
              </w:rPr>
              <w:t>2</w:t>
            </w:r>
            <w:r w:rsidRPr="005A2E5D">
              <w:rPr>
                <w:rFonts w:ascii="Times New Roman" w:hAnsi="Times New Roman" w:cs="Times New Roman"/>
              </w:rPr>
              <w:t>)</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378</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Petőfi Sándor u. 51.</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71,38</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394/A/3</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Petőfi Sándor u. 48.</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39</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394/A/4</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Petőfi Sándor u. 48.</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51</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394/B/2</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2131 Göd, Petőfi Sándor u. 48.</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29</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3243/A/2</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Regős u. 36.</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30,9</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lastRenderedPageBreak/>
              <w:t>4750/9/A/1</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Rózsa u. 33. földszint 1. ajtó</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73</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4750/9/A/2</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Rózsa u. 33. földszint 2. ajtó</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54</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4362/B/5</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Ifjúság köz 1-3.</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56</w:t>
            </w:r>
          </w:p>
        </w:tc>
      </w:tr>
      <w:tr w:rsidR="00D65185"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4362/B/6</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Ifjúság köz 1-3.</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lakás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összkomfortos</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77</w:t>
            </w:r>
          </w:p>
        </w:tc>
      </w:tr>
    </w:tbl>
    <w:p w:rsidR="00D65185" w:rsidRPr="005A2E5D" w:rsidRDefault="00D65185" w:rsidP="005A2E5D">
      <w:pPr>
        <w:spacing w:after="0" w:line="240" w:lineRule="auto"/>
        <w:rPr>
          <w:rFonts w:ascii="Times New Roman" w:hAnsi="Times New Roman" w:cs="Times New Roman"/>
        </w:rPr>
      </w:pPr>
    </w:p>
    <w:p w:rsidR="00D65185" w:rsidRPr="005A2E5D" w:rsidRDefault="00D65185" w:rsidP="005A2E5D">
      <w:pPr>
        <w:pStyle w:val="Listaszerbekezds"/>
        <w:spacing w:after="0" w:line="240" w:lineRule="auto"/>
        <w:contextualSpacing w:val="0"/>
        <w:rPr>
          <w:rFonts w:ascii="Times New Roman" w:hAnsi="Times New Roman" w:cs="Times New Roman"/>
          <w:b/>
        </w:rPr>
      </w:pPr>
    </w:p>
    <w:p w:rsidR="00D65185" w:rsidRPr="005A2E5D" w:rsidRDefault="00D65185" w:rsidP="005A2E5D">
      <w:pPr>
        <w:pStyle w:val="Listaszerbekezds"/>
        <w:numPr>
          <w:ilvl w:val="0"/>
          <w:numId w:val="79"/>
        </w:numPr>
        <w:spacing w:after="0" w:line="240" w:lineRule="auto"/>
        <w:contextualSpacing w:val="0"/>
        <w:rPr>
          <w:rFonts w:ascii="Times New Roman" w:hAnsi="Times New Roman" w:cs="Times New Roman"/>
          <w:b/>
        </w:rPr>
      </w:pPr>
      <w:r w:rsidRPr="005A2E5D">
        <w:rPr>
          <w:rFonts w:ascii="Times New Roman" w:hAnsi="Times New Roman" w:cs="Times New Roman"/>
          <w:b/>
        </w:rPr>
        <w:t>Nem lakás célú helyiségek:</w:t>
      </w:r>
    </w:p>
    <w:p w:rsidR="00D65185" w:rsidRPr="005A2E5D" w:rsidRDefault="00D65185" w:rsidP="005A2E5D">
      <w:pPr>
        <w:spacing w:after="0" w:line="240" w:lineRule="auto"/>
        <w:rPr>
          <w:rFonts w:ascii="Times New Roman" w:hAnsi="Times New Roman" w:cs="Times New Roman"/>
        </w:rPr>
      </w:pPr>
    </w:p>
    <w:tbl>
      <w:tblPr>
        <w:tblW w:w="111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0"/>
        <w:gridCol w:w="2240"/>
        <w:gridCol w:w="3084"/>
        <w:gridCol w:w="2338"/>
        <w:gridCol w:w="1665"/>
      </w:tblGrid>
      <w:tr w:rsidR="004C6CE3" w:rsidRPr="005A2E5D" w:rsidTr="001F6701">
        <w:trPr>
          <w:jc w:val="center"/>
        </w:trPr>
        <w:tc>
          <w:tcPr>
            <w:tcW w:w="1800" w:type="dxa"/>
          </w:tcPr>
          <w:p w:rsidR="00D65185" w:rsidRPr="005A2E5D" w:rsidRDefault="00D65185" w:rsidP="005A2E5D">
            <w:pPr>
              <w:pStyle w:val="TJ1"/>
              <w:spacing w:after="0" w:line="240" w:lineRule="auto"/>
              <w:jc w:val="center"/>
              <w:rPr>
                <w:rFonts w:ascii="Times New Roman" w:hAnsi="Times New Roman" w:cs="Times New Roman"/>
                <w:b/>
              </w:rPr>
            </w:pPr>
            <w:r w:rsidRPr="005A2E5D">
              <w:rPr>
                <w:rFonts w:ascii="Times New Roman" w:hAnsi="Times New Roman" w:cs="Times New Roman"/>
                <w:b/>
              </w:rPr>
              <w:t>Ingatlan helyrajzi száma</w:t>
            </w:r>
          </w:p>
        </w:tc>
        <w:tc>
          <w:tcPr>
            <w:tcW w:w="2240" w:type="dxa"/>
          </w:tcPr>
          <w:p w:rsidR="00D65185" w:rsidRPr="005A2E5D" w:rsidRDefault="00D65185" w:rsidP="005A2E5D">
            <w:pPr>
              <w:pStyle w:val="TJ1"/>
              <w:spacing w:after="0" w:line="240" w:lineRule="auto"/>
              <w:jc w:val="center"/>
              <w:rPr>
                <w:rFonts w:ascii="Times New Roman" w:hAnsi="Times New Roman" w:cs="Times New Roman"/>
                <w:b/>
              </w:rPr>
            </w:pPr>
            <w:r w:rsidRPr="005A2E5D">
              <w:rPr>
                <w:rFonts w:ascii="Times New Roman" w:hAnsi="Times New Roman" w:cs="Times New Roman"/>
                <w:b/>
              </w:rPr>
              <w:t>Ingatlan címe</w:t>
            </w:r>
          </w:p>
        </w:tc>
        <w:tc>
          <w:tcPr>
            <w:tcW w:w="3084"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Ingatlan megnevezése</w:t>
            </w:r>
          </w:p>
        </w:tc>
        <w:tc>
          <w:tcPr>
            <w:tcW w:w="2338"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Komfortfokozat</w:t>
            </w:r>
          </w:p>
        </w:tc>
        <w:tc>
          <w:tcPr>
            <w:tcW w:w="1665" w:type="dxa"/>
          </w:tcPr>
          <w:p w:rsidR="00D65185" w:rsidRPr="005A2E5D" w:rsidRDefault="00D65185" w:rsidP="005A2E5D">
            <w:pPr>
              <w:pStyle w:val="TJ1"/>
              <w:spacing w:after="0" w:line="240" w:lineRule="auto"/>
              <w:ind w:left="210" w:hanging="210"/>
              <w:jc w:val="center"/>
              <w:rPr>
                <w:rFonts w:ascii="Times New Roman" w:hAnsi="Times New Roman" w:cs="Times New Roman"/>
                <w:b/>
              </w:rPr>
            </w:pPr>
            <w:r w:rsidRPr="005A2E5D">
              <w:rPr>
                <w:rFonts w:ascii="Times New Roman" w:hAnsi="Times New Roman" w:cs="Times New Roman"/>
                <w:b/>
              </w:rPr>
              <w:t>Alapterület</w:t>
            </w:r>
          </w:p>
          <w:p w:rsidR="00D65185" w:rsidRPr="005A2E5D" w:rsidRDefault="00D65185" w:rsidP="005A2E5D">
            <w:pPr>
              <w:spacing w:after="0" w:line="240" w:lineRule="auto"/>
              <w:jc w:val="center"/>
              <w:rPr>
                <w:rFonts w:ascii="Times New Roman" w:hAnsi="Times New Roman" w:cs="Times New Roman"/>
              </w:rPr>
            </w:pPr>
            <w:r w:rsidRPr="005A2E5D">
              <w:rPr>
                <w:rFonts w:ascii="Times New Roman" w:hAnsi="Times New Roman" w:cs="Times New Roman"/>
              </w:rPr>
              <w:t>(m</w:t>
            </w:r>
            <w:r w:rsidRPr="005A2E5D">
              <w:rPr>
                <w:rFonts w:ascii="Times New Roman" w:hAnsi="Times New Roman" w:cs="Times New Roman"/>
                <w:vertAlign w:val="superscript"/>
              </w:rPr>
              <w:t>2</w:t>
            </w:r>
            <w:r w:rsidRPr="005A2E5D">
              <w:rPr>
                <w:rFonts w:ascii="Times New Roman" w:hAnsi="Times New Roman" w:cs="Times New Roman"/>
              </w:rPr>
              <w:t>)</w:t>
            </w:r>
          </w:p>
        </w:tc>
      </w:tr>
      <w:tr w:rsidR="004C6CE3"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4750/9/A/7</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Rózsa u. 33.</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garázs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19</w:t>
            </w:r>
          </w:p>
        </w:tc>
      </w:tr>
      <w:tr w:rsidR="00D65185" w:rsidRPr="005A2E5D" w:rsidTr="001F6701">
        <w:trPr>
          <w:jc w:val="center"/>
        </w:trPr>
        <w:tc>
          <w:tcPr>
            <w:tcW w:w="180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4750/9/A/10</w:t>
            </w:r>
          </w:p>
        </w:tc>
        <w:tc>
          <w:tcPr>
            <w:tcW w:w="2240"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jc w:val="center"/>
              <w:rPr>
                <w:rFonts w:ascii="Times New Roman" w:hAnsi="Times New Roman" w:cs="Times New Roman"/>
              </w:rPr>
            </w:pPr>
            <w:r w:rsidRPr="005A2E5D">
              <w:rPr>
                <w:rFonts w:ascii="Times New Roman" w:hAnsi="Times New Roman" w:cs="Times New Roman"/>
              </w:rPr>
              <w:t>2132 Göd, Rózsa u. 33.</w:t>
            </w:r>
          </w:p>
        </w:tc>
        <w:tc>
          <w:tcPr>
            <w:tcW w:w="3084"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garázs</w:t>
            </w:r>
          </w:p>
        </w:tc>
        <w:tc>
          <w:tcPr>
            <w:tcW w:w="2338"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w:t>
            </w:r>
          </w:p>
        </w:tc>
        <w:tc>
          <w:tcPr>
            <w:tcW w:w="1665" w:type="dxa"/>
            <w:tcBorders>
              <w:top w:val="single" w:sz="6" w:space="0" w:color="auto"/>
              <w:left w:val="single" w:sz="6" w:space="0" w:color="auto"/>
              <w:bottom w:val="single" w:sz="6" w:space="0" w:color="auto"/>
              <w:right w:val="single" w:sz="6" w:space="0" w:color="auto"/>
            </w:tcBorders>
          </w:tcPr>
          <w:p w:rsidR="00D65185" w:rsidRPr="005A2E5D" w:rsidRDefault="00D65185" w:rsidP="005A2E5D">
            <w:pPr>
              <w:pStyle w:val="TJ1"/>
              <w:spacing w:after="0" w:line="240" w:lineRule="auto"/>
              <w:ind w:left="210" w:hanging="210"/>
              <w:jc w:val="center"/>
              <w:rPr>
                <w:rFonts w:ascii="Times New Roman" w:hAnsi="Times New Roman" w:cs="Times New Roman"/>
              </w:rPr>
            </w:pPr>
            <w:r w:rsidRPr="005A2E5D">
              <w:rPr>
                <w:rFonts w:ascii="Times New Roman" w:hAnsi="Times New Roman" w:cs="Times New Roman"/>
              </w:rPr>
              <w:t>19</w:t>
            </w:r>
          </w:p>
        </w:tc>
      </w:tr>
    </w:tbl>
    <w:p w:rsidR="00D65185" w:rsidRPr="005A2E5D" w:rsidRDefault="00D65185" w:rsidP="005A2E5D">
      <w:pPr>
        <w:spacing w:after="0" w:line="240" w:lineRule="auto"/>
        <w:rPr>
          <w:rFonts w:ascii="Times New Roman" w:hAnsi="Times New Roman" w:cs="Times New Roman"/>
        </w:rPr>
      </w:pPr>
    </w:p>
    <w:p w:rsidR="00D65185" w:rsidRPr="005A2E5D" w:rsidRDefault="00D65185" w:rsidP="005A2E5D">
      <w:pPr>
        <w:spacing w:after="0" w:line="240" w:lineRule="auto"/>
        <w:rPr>
          <w:rFonts w:ascii="Times New Roman" w:hAnsi="Times New Roman" w:cs="Times New Roman"/>
        </w:rPr>
      </w:pPr>
      <w:r w:rsidRPr="005A2E5D">
        <w:rPr>
          <w:rFonts w:ascii="Times New Roman" w:hAnsi="Times New Roman" w:cs="Times New Roman"/>
        </w:rPr>
        <w:br w:type="page"/>
      </w:r>
    </w:p>
    <w:p w:rsidR="00D65185" w:rsidRPr="00C96027" w:rsidRDefault="00D65185" w:rsidP="00C96027">
      <w:pPr>
        <w:pStyle w:val="Listaszerbekezds"/>
        <w:numPr>
          <w:ilvl w:val="2"/>
          <w:numId w:val="50"/>
        </w:numPr>
        <w:spacing w:after="0" w:line="240" w:lineRule="auto"/>
        <w:ind w:left="426"/>
        <w:jc w:val="center"/>
        <w:rPr>
          <w:rFonts w:ascii="Times New Roman" w:hAnsi="Times New Roman" w:cs="Times New Roman"/>
          <w:b/>
          <w:i/>
        </w:rPr>
      </w:pPr>
      <w:r w:rsidRPr="00C96027">
        <w:rPr>
          <w:rFonts w:ascii="Times New Roman" w:hAnsi="Times New Roman" w:cs="Times New Roman"/>
          <w:b/>
          <w:i/>
        </w:rPr>
        <w:lastRenderedPageBreak/>
        <w:t>melléklet</w:t>
      </w:r>
      <w:r w:rsidR="00C96027" w:rsidRPr="00C96027">
        <w:rPr>
          <w:rFonts w:ascii="Times New Roman" w:hAnsi="Times New Roman" w:cs="Times New Roman"/>
          <w:b/>
          <w:i/>
        </w:rPr>
        <w:t xml:space="preserve"> a 23/2018. (VII. 4.) </w:t>
      </w:r>
      <w:proofErr w:type="spellStart"/>
      <w:r w:rsidR="00C96027" w:rsidRPr="00C96027">
        <w:rPr>
          <w:rFonts w:ascii="Times New Roman" w:hAnsi="Times New Roman" w:cs="Times New Roman"/>
          <w:b/>
          <w:i/>
        </w:rPr>
        <w:t>Ök</w:t>
      </w:r>
      <w:proofErr w:type="spellEnd"/>
      <w:r w:rsidR="00C96027" w:rsidRPr="00C96027">
        <w:rPr>
          <w:rFonts w:ascii="Times New Roman" w:hAnsi="Times New Roman" w:cs="Times New Roman"/>
          <w:b/>
          <w:i/>
        </w:rPr>
        <w:t>. rendelethez</w:t>
      </w:r>
    </w:p>
    <w:p w:rsidR="00D65185" w:rsidRDefault="00D65185" w:rsidP="005A2E5D">
      <w:pPr>
        <w:spacing w:after="0" w:line="240" w:lineRule="auto"/>
        <w:jc w:val="right"/>
        <w:rPr>
          <w:rFonts w:ascii="Times New Roman" w:hAnsi="Times New Roman" w:cs="Times New Roman"/>
          <w:i/>
          <w:u w:val="single"/>
        </w:rPr>
      </w:pPr>
    </w:p>
    <w:p w:rsidR="00C96027" w:rsidRDefault="00C96027" w:rsidP="005A2E5D">
      <w:pPr>
        <w:spacing w:after="0" w:line="240" w:lineRule="auto"/>
        <w:jc w:val="right"/>
        <w:rPr>
          <w:rFonts w:ascii="Times New Roman" w:hAnsi="Times New Roman" w:cs="Times New Roman"/>
          <w:i/>
          <w:u w:val="single"/>
        </w:rPr>
      </w:pPr>
    </w:p>
    <w:p w:rsidR="00C96027" w:rsidRPr="005A2E5D" w:rsidRDefault="00C96027" w:rsidP="005A2E5D">
      <w:pPr>
        <w:spacing w:after="0" w:line="240" w:lineRule="auto"/>
        <w:jc w:val="right"/>
        <w:rPr>
          <w:rFonts w:ascii="Times New Roman" w:hAnsi="Times New Roman" w:cs="Times New Roman"/>
          <w:i/>
          <w:u w:val="single"/>
        </w:rPr>
      </w:pPr>
    </w:p>
    <w:p w:rsidR="00D65185" w:rsidRPr="005A2E5D" w:rsidRDefault="00D65185" w:rsidP="005A2E5D">
      <w:pPr>
        <w:pStyle w:val="Cm"/>
        <w:rPr>
          <w:sz w:val="22"/>
          <w:szCs w:val="22"/>
        </w:rPr>
      </w:pPr>
      <w:r w:rsidRPr="005A2E5D">
        <w:rPr>
          <w:sz w:val="22"/>
          <w:szCs w:val="22"/>
        </w:rPr>
        <w:t>Bérleti szerződés</w:t>
      </w:r>
    </w:p>
    <w:p w:rsidR="00D65185" w:rsidRDefault="00D65185" w:rsidP="005A2E5D">
      <w:pPr>
        <w:spacing w:after="0" w:line="240" w:lineRule="auto"/>
        <w:rPr>
          <w:rFonts w:ascii="Times New Roman" w:hAnsi="Times New Roman" w:cs="Times New Roman"/>
        </w:rPr>
      </w:pPr>
    </w:p>
    <w:p w:rsidR="00C96027" w:rsidRPr="005A2E5D" w:rsidRDefault="00C96027" w:rsidP="005A2E5D">
      <w:pPr>
        <w:spacing w:after="0" w:line="240" w:lineRule="auto"/>
        <w:rPr>
          <w:rFonts w:ascii="Times New Roman" w:hAnsi="Times New Roman" w:cs="Times New Roman"/>
        </w:rPr>
      </w:pPr>
    </w:p>
    <w:p w:rsidR="00D65185" w:rsidRPr="005A2E5D" w:rsidRDefault="00D65185" w:rsidP="005A2E5D">
      <w:pPr>
        <w:spacing w:after="0" w:line="240" w:lineRule="auto"/>
        <w:jc w:val="both"/>
        <w:rPr>
          <w:rFonts w:ascii="Times New Roman" w:hAnsi="Times New Roman" w:cs="Times New Roman"/>
        </w:rPr>
      </w:pPr>
      <w:r w:rsidRPr="005A2E5D">
        <w:rPr>
          <w:rFonts w:ascii="Times New Roman" w:hAnsi="Times New Roman" w:cs="Times New Roman"/>
        </w:rPr>
        <w:t xml:space="preserve">Amely létrejött egyrészről </w:t>
      </w:r>
      <w:r w:rsidRPr="005A2E5D">
        <w:rPr>
          <w:rFonts w:ascii="Times New Roman" w:hAnsi="Times New Roman" w:cs="Times New Roman"/>
          <w:b/>
        </w:rPr>
        <w:t xml:space="preserve">Göd Város Önkormányzata </w:t>
      </w:r>
      <w:r w:rsidRPr="005A2E5D">
        <w:rPr>
          <w:rFonts w:ascii="Times New Roman" w:hAnsi="Times New Roman" w:cs="Times New Roman"/>
        </w:rPr>
        <w:t>(székhely: 2131 Göd, Pesti út 81.; törzsszám: 731102; adószám: 15731106-2-13; statisztikai számjel: 15731106-8411-321-13., képviseletében eljár</w:t>
      </w:r>
      <w:proofErr w:type="gramStart"/>
      <w:r w:rsidRPr="005A2E5D">
        <w:rPr>
          <w:rFonts w:ascii="Times New Roman" w:hAnsi="Times New Roman" w:cs="Times New Roman"/>
        </w:rPr>
        <w:t>:………………….</w:t>
      </w:r>
      <w:proofErr w:type="gramEnd"/>
      <w:r w:rsidRPr="005A2E5D">
        <w:rPr>
          <w:rFonts w:ascii="Times New Roman" w:hAnsi="Times New Roman" w:cs="Times New Roman"/>
        </w:rPr>
        <w:t xml:space="preserve"> polgármester) mint bérbeadó (a továbbiakban: Bérbeadó)  és </w:t>
      </w:r>
    </w:p>
    <w:p w:rsidR="00D65185" w:rsidRDefault="00D65185" w:rsidP="005A2E5D">
      <w:pPr>
        <w:spacing w:after="0" w:line="240" w:lineRule="auto"/>
        <w:jc w:val="both"/>
        <w:rPr>
          <w:rFonts w:ascii="Times New Roman" w:hAnsi="Times New Roman" w:cs="Times New Roman"/>
        </w:rPr>
      </w:pPr>
    </w:p>
    <w:p w:rsidR="00C96027" w:rsidRPr="005A2E5D" w:rsidRDefault="00C96027" w:rsidP="005A2E5D">
      <w:pPr>
        <w:spacing w:after="0" w:line="240" w:lineRule="auto"/>
        <w:jc w:val="both"/>
        <w:rPr>
          <w:rFonts w:ascii="Times New Roman" w:hAnsi="Times New Roman" w:cs="Times New Roman"/>
        </w:rPr>
      </w:pPr>
    </w:p>
    <w:p w:rsidR="00D65185" w:rsidRPr="005A2E5D" w:rsidRDefault="00D65185" w:rsidP="005A2E5D">
      <w:pPr>
        <w:spacing w:after="0" w:line="240" w:lineRule="auto"/>
        <w:jc w:val="both"/>
        <w:rPr>
          <w:rFonts w:ascii="Times New Roman" w:hAnsi="Times New Roman" w:cs="Times New Roman"/>
        </w:rPr>
      </w:pPr>
      <w:proofErr w:type="gramStart"/>
      <w:r w:rsidRPr="005A2E5D">
        <w:rPr>
          <w:rFonts w:ascii="Times New Roman" w:hAnsi="Times New Roman" w:cs="Times New Roman"/>
          <w:b/>
          <w:bCs/>
        </w:rPr>
        <w:t xml:space="preserve">……………………………… </w:t>
      </w:r>
      <w:r w:rsidRPr="005A2E5D">
        <w:rPr>
          <w:rFonts w:ascii="Times New Roman" w:hAnsi="Times New Roman" w:cs="Times New Roman"/>
        </w:rPr>
        <w:t xml:space="preserve">született …………….  (lakik: </w:t>
      </w:r>
      <w:r w:rsidRPr="005A2E5D">
        <w:rPr>
          <w:rFonts w:ascii="Times New Roman" w:hAnsi="Times New Roman" w:cs="Times New Roman"/>
          <w:i/>
          <w:iCs/>
        </w:rPr>
        <w:t xml:space="preserve">……………………...,  </w:t>
      </w:r>
      <w:r w:rsidRPr="005A2E5D">
        <w:rPr>
          <w:rFonts w:ascii="Times New Roman" w:hAnsi="Times New Roman" w:cs="Times New Roman"/>
        </w:rPr>
        <w:t xml:space="preserve">szül. hely, idő: </w:t>
      </w:r>
      <w:r w:rsidRPr="005A2E5D">
        <w:rPr>
          <w:rFonts w:ascii="Times New Roman" w:hAnsi="Times New Roman" w:cs="Times New Roman"/>
          <w:i/>
        </w:rPr>
        <w:t xml:space="preserve">………………………………….,  </w:t>
      </w:r>
      <w:r w:rsidRPr="005A2E5D">
        <w:rPr>
          <w:rFonts w:ascii="Times New Roman" w:hAnsi="Times New Roman" w:cs="Times New Roman"/>
        </w:rPr>
        <w:t xml:space="preserve">an: </w:t>
      </w:r>
      <w:r w:rsidRPr="005A2E5D">
        <w:rPr>
          <w:rFonts w:ascii="Times New Roman" w:hAnsi="Times New Roman" w:cs="Times New Roman"/>
          <w:i/>
          <w:iCs/>
        </w:rPr>
        <w:t xml:space="preserve">……………….., </w:t>
      </w:r>
      <w:r w:rsidRPr="005A2E5D">
        <w:rPr>
          <w:rFonts w:ascii="Times New Roman" w:hAnsi="Times New Roman" w:cs="Times New Roman"/>
        </w:rPr>
        <w:t xml:space="preserve"> szem. az: </w:t>
      </w:r>
      <w:r w:rsidRPr="005A2E5D">
        <w:rPr>
          <w:rFonts w:ascii="Times New Roman" w:hAnsi="Times New Roman" w:cs="Times New Roman"/>
          <w:i/>
        </w:rPr>
        <w:t>………………………..</w:t>
      </w:r>
      <w:r w:rsidRPr="005A2E5D">
        <w:rPr>
          <w:rFonts w:ascii="Times New Roman" w:hAnsi="Times New Roman" w:cs="Times New Roman"/>
        </w:rPr>
        <w:t xml:space="preserve">., </w:t>
      </w:r>
      <w:proofErr w:type="spellStart"/>
      <w:r w:rsidRPr="005A2E5D">
        <w:rPr>
          <w:rFonts w:ascii="Times New Roman" w:hAnsi="Times New Roman" w:cs="Times New Roman"/>
        </w:rPr>
        <w:t>szig.szám</w:t>
      </w:r>
      <w:proofErr w:type="spellEnd"/>
      <w:r w:rsidRPr="005A2E5D">
        <w:rPr>
          <w:rFonts w:ascii="Times New Roman" w:hAnsi="Times New Roman" w:cs="Times New Roman"/>
        </w:rPr>
        <w:t xml:space="preserve">: </w:t>
      </w:r>
      <w:r w:rsidRPr="005A2E5D">
        <w:rPr>
          <w:rFonts w:ascii="Times New Roman" w:hAnsi="Times New Roman" w:cs="Times New Roman"/>
          <w:i/>
        </w:rPr>
        <w:t xml:space="preserve">……………….., </w:t>
      </w:r>
      <w:r w:rsidRPr="005A2E5D">
        <w:rPr>
          <w:rFonts w:ascii="Times New Roman" w:hAnsi="Times New Roman" w:cs="Times New Roman"/>
        </w:rPr>
        <w:t xml:space="preserve"> lakcímigazolvány száma: </w:t>
      </w:r>
      <w:r w:rsidRPr="005A2E5D">
        <w:rPr>
          <w:rFonts w:ascii="Times New Roman" w:hAnsi="Times New Roman" w:cs="Times New Roman"/>
          <w:i/>
        </w:rPr>
        <w:t xml:space="preserve">……………., </w:t>
      </w:r>
      <w:r w:rsidRPr="005A2E5D">
        <w:rPr>
          <w:rFonts w:ascii="Times New Roman" w:hAnsi="Times New Roman" w:cs="Times New Roman"/>
        </w:rPr>
        <w:t xml:space="preserve">  adóazonosító jele</w:t>
      </w:r>
      <w:r w:rsidRPr="005A2E5D">
        <w:rPr>
          <w:rFonts w:ascii="Times New Roman" w:hAnsi="Times New Roman" w:cs="Times New Roman"/>
          <w:i/>
        </w:rPr>
        <w:t>: ……………….</w:t>
      </w:r>
      <w:r w:rsidRPr="005A2E5D">
        <w:rPr>
          <w:rFonts w:ascii="Times New Roman" w:hAnsi="Times New Roman" w:cs="Times New Roman"/>
        </w:rPr>
        <w:t>), mint bérlő (a továbbiakban: Bérlő) között alulírott helyen és időben az alábbi feltételekkel:</w:t>
      </w:r>
      <w:proofErr w:type="gramEnd"/>
    </w:p>
    <w:p w:rsidR="00D65185" w:rsidRDefault="00D65185" w:rsidP="005A2E5D">
      <w:pPr>
        <w:spacing w:after="0" w:line="240" w:lineRule="auto"/>
        <w:rPr>
          <w:rFonts w:ascii="Times New Roman" w:hAnsi="Times New Roman" w:cs="Times New Roman"/>
        </w:rPr>
      </w:pPr>
    </w:p>
    <w:p w:rsidR="00C96027" w:rsidRPr="005A2E5D" w:rsidRDefault="00C96027" w:rsidP="005A2E5D">
      <w:pPr>
        <w:spacing w:after="0" w:line="240" w:lineRule="auto"/>
        <w:rPr>
          <w:rFonts w:ascii="Times New Roman" w:hAnsi="Times New Roman" w:cs="Times New Roman"/>
        </w:rPr>
      </w:pP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 xml:space="preserve">Szerződő felek megállapítják, hogy a Dunakeszi Járási Hivatal Földhivatali Osztályának nyilvántartásába </w:t>
      </w:r>
      <w:r w:rsidRPr="005A2E5D">
        <w:rPr>
          <w:rFonts w:ascii="Times New Roman" w:hAnsi="Times New Roman" w:cs="Times New Roman"/>
          <w:b/>
          <w:bCs/>
        </w:rPr>
        <w:t xml:space="preserve">Göd </w:t>
      </w:r>
      <w:proofErr w:type="gramStart"/>
      <w:r w:rsidRPr="005A2E5D">
        <w:rPr>
          <w:rFonts w:ascii="Times New Roman" w:hAnsi="Times New Roman" w:cs="Times New Roman"/>
          <w:b/>
          <w:bCs/>
        </w:rPr>
        <w:t>belterület …</w:t>
      </w:r>
      <w:proofErr w:type="gramEnd"/>
      <w:r w:rsidRPr="005A2E5D">
        <w:rPr>
          <w:rFonts w:ascii="Times New Roman" w:hAnsi="Times New Roman" w:cs="Times New Roman"/>
          <w:b/>
          <w:bCs/>
        </w:rPr>
        <w:t>……………… hrsz.</w:t>
      </w:r>
      <w:r w:rsidRPr="005A2E5D">
        <w:rPr>
          <w:rFonts w:ascii="Times New Roman" w:hAnsi="Times New Roman" w:cs="Times New Roman"/>
        </w:rPr>
        <w:t xml:space="preserve"> alatt felvett ………………… m2 térmértékű, „…………………………..” megnevezésű, természetben …………………….hsz. alatti ingatlan Bérbeadó 1/1 arányú tulajdonát képezi.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A lakás helyiségei</w:t>
      </w:r>
      <w:proofErr w:type="gramStart"/>
      <w:r w:rsidRPr="005A2E5D">
        <w:rPr>
          <w:rFonts w:ascii="Times New Roman" w:hAnsi="Times New Roman" w:cs="Times New Roman"/>
        </w:rPr>
        <w:t>…………………………….,</w:t>
      </w:r>
      <w:proofErr w:type="gramEnd"/>
      <w:r w:rsidRPr="005A2E5D">
        <w:rPr>
          <w:rFonts w:ascii="Times New Roman" w:hAnsi="Times New Roman" w:cs="Times New Roman"/>
        </w:rPr>
        <w:t xml:space="preserve"> azok alapterülete…………………………., a lakás komfortfokozata:……………………………., a lakáshoz tartozó helyiségek………………………………..</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 xml:space="preserve">Bérbeadó bérbe adja, Bérlő pedig bérbe veszi a szerződés 1. pontjában megjelölt ingatlant a jelen szerződés aláírásától kezdődően </w:t>
      </w:r>
      <w:r w:rsidRPr="005A2E5D">
        <w:rPr>
          <w:rFonts w:ascii="Times New Roman" w:hAnsi="Times New Roman" w:cs="Times New Roman"/>
          <w:i/>
        </w:rPr>
        <w:t xml:space="preserve">5 év határozott </w:t>
      </w:r>
      <w:proofErr w:type="gramStart"/>
      <w:r w:rsidRPr="005A2E5D">
        <w:rPr>
          <w:rFonts w:ascii="Times New Roman" w:hAnsi="Times New Roman" w:cs="Times New Roman"/>
          <w:i/>
        </w:rPr>
        <w:t>időtartamra …</w:t>
      </w:r>
      <w:proofErr w:type="gramEnd"/>
      <w:r w:rsidRPr="005A2E5D">
        <w:rPr>
          <w:rFonts w:ascii="Times New Roman" w:hAnsi="Times New Roman" w:cs="Times New Roman"/>
          <w:i/>
        </w:rPr>
        <w:t>…………………Ft/hó, azaz ………………………forint/hó bérleti díj ellenében</w:t>
      </w:r>
      <w:r w:rsidRPr="005A2E5D">
        <w:rPr>
          <w:rFonts w:ascii="Times New Roman" w:hAnsi="Times New Roman" w:cs="Times New Roman"/>
        </w:rPr>
        <w:t>. Bérlő az ingatlant kizárólag lakás céljára használhatja.</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 xml:space="preserve">Szerződő felek rögzítik, hogy a bérleti díj mértéke Göd Város Önkormányzatának az önkormányzati lakások valamint helyiségek bérletéről és elidegenítéséről </w:t>
      </w:r>
      <w:proofErr w:type="gramStart"/>
      <w:r w:rsidRPr="005A2E5D">
        <w:rPr>
          <w:rFonts w:ascii="Times New Roman" w:hAnsi="Times New Roman" w:cs="Times New Roman"/>
        </w:rPr>
        <w:t>szóló ….</w:t>
      </w:r>
      <w:proofErr w:type="gramEnd"/>
      <w:r w:rsidRPr="005A2E5D">
        <w:rPr>
          <w:rFonts w:ascii="Times New Roman" w:hAnsi="Times New Roman" w:cs="Times New Roman"/>
        </w:rPr>
        <w:t>/201</w:t>
      </w:r>
      <w:r w:rsidR="00DE6228" w:rsidRPr="005A2E5D">
        <w:rPr>
          <w:rFonts w:ascii="Times New Roman" w:hAnsi="Times New Roman" w:cs="Times New Roman"/>
        </w:rPr>
        <w:t>8</w:t>
      </w:r>
      <w:r w:rsidRPr="005A2E5D">
        <w:rPr>
          <w:rFonts w:ascii="Times New Roman" w:hAnsi="Times New Roman" w:cs="Times New Roman"/>
        </w:rPr>
        <w:t xml:space="preserve">.(….) sz. Ök. rendelete alapján került meghatározásra. Bérlő tudomásul veszi, hogy a bérleti díj mértéke – e szerződés külön módosítása nélkül – az önkormányzati rendelet módosításával </w:t>
      </w:r>
      <w:proofErr w:type="gramStart"/>
      <w:r w:rsidRPr="005A2E5D">
        <w:rPr>
          <w:rFonts w:ascii="Times New Roman" w:hAnsi="Times New Roman" w:cs="Times New Roman"/>
        </w:rPr>
        <w:t>automatikusan</w:t>
      </w:r>
      <w:proofErr w:type="gramEnd"/>
      <w:r w:rsidRPr="005A2E5D">
        <w:rPr>
          <w:rFonts w:ascii="Times New Roman" w:hAnsi="Times New Roman" w:cs="Times New Roman"/>
        </w:rPr>
        <w:t xml:space="preserve"> változik. Bérbeadó kötelezettséget vállal arra, hogy amennyiben az önkormányzati rendeletnek a lakbér mértékére vonatkozó szabályai változnak, arról írásban haladéktalanul értesíti Bérlőt, Bérlő kötelezettséget vállal arra, hogy a mindenkor hatályos önkormányzati rendeletben meghatározott mértékű bérleti díjat külön szerződésmódosítás nélkül is megfizeti Bérbeadó részére.</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i/>
        </w:rPr>
        <w:t xml:space="preserve">Bérlő a bérleti díjat havonta a hónap 15. napjáig köteles előre egy összegben megfizetni </w:t>
      </w:r>
      <w:r w:rsidR="00B978A5" w:rsidRPr="005A2E5D">
        <w:rPr>
          <w:rFonts w:ascii="Times New Roman" w:hAnsi="Times New Roman" w:cs="Times New Roman"/>
          <w:i/>
        </w:rPr>
        <w:t xml:space="preserve">a Településellátó </w:t>
      </w:r>
      <w:proofErr w:type="gramStart"/>
      <w:r w:rsidR="00B978A5" w:rsidRPr="005A2E5D">
        <w:rPr>
          <w:rFonts w:ascii="Times New Roman" w:hAnsi="Times New Roman" w:cs="Times New Roman"/>
          <w:i/>
        </w:rPr>
        <w:t>Szervezet</w:t>
      </w:r>
      <w:r w:rsidRPr="005A2E5D">
        <w:rPr>
          <w:rFonts w:ascii="Times New Roman" w:hAnsi="Times New Roman" w:cs="Times New Roman"/>
          <w:i/>
        </w:rPr>
        <w:t xml:space="preserve"> …</w:t>
      </w:r>
      <w:proofErr w:type="gramEnd"/>
      <w:r w:rsidRPr="005A2E5D">
        <w:rPr>
          <w:rFonts w:ascii="Times New Roman" w:hAnsi="Times New Roman" w:cs="Times New Roman"/>
          <w:i/>
        </w:rPr>
        <w:t xml:space="preserve">…………………..  számú bankszámlára átutalással vagy a Településellátó Szervezet (2132 Göd, Duna út 5.) házipénztárába történő befizetéssel. Bérlő a lakásbérleti </w:t>
      </w:r>
      <w:proofErr w:type="gramStart"/>
      <w:r w:rsidRPr="005A2E5D">
        <w:rPr>
          <w:rFonts w:ascii="Times New Roman" w:hAnsi="Times New Roman" w:cs="Times New Roman"/>
          <w:i/>
        </w:rPr>
        <w:t>díjat …</w:t>
      </w:r>
      <w:proofErr w:type="gramEnd"/>
      <w:r w:rsidRPr="005A2E5D">
        <w:rPr>
          <w:rFonts w:ascii="Times New Roman" w:hAnsi="Times New Roman" w:cs="Times New Roman"/>
          <w:i/>
        </w:rPr>
        <w:t xml:space="preserve">………………………. napjától köteles viselni.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i/>
        </w:rPr>
        <w:t>Szerződő felek rögzítik, hogy a bérleti díj késedelmes megfizetése, vagy a fizetési kötelezettség elmulasztása esetén a szerződésszegéshez fűződő egyéb jogkövetkezményeken túlmenően Bérbeadó jogosult alacsonyabb komfortfokozatú szobaszámú és lakbérű lakásba költöztetni Bérlőt</w:t>
      </w:r>
      <w:r w:rsidRPr="005A2E5D">
        <w:rPr>
          <w:rFonts w:ascii="Times New Roman" w:hAnsi="Times New Roman" w:cs="Times New Roman"/>
        </w:rPr>
        <w:t>.</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i/>
        </w:rPr>
      </w:pPr>
      <w:r w:rsidRPr="005A2E5D">
        <w:rPr>
          <w:rFonts w:ascii="Times New Roman" w:hAnsi="Times New Roman" w:cs="Times New Roman"/>
        </w:rPr>
        <w:t xml:space="preserve">Bérbeadó a bérlet tárgyát képező lakást jelen szerződés aláírásával egyidejűleg Bérlő birtokába és használatába adja azzal, hogy ezen időponttól kezdődően Bérlő viseli az ingatlan terheit. Szerződő felek a </w:t>
      </w:r>
      <w:r w:rsidRPr="005A2E5D">
        <w:rPr>
          <w:rFonts w:ascii="Times New Roman" w:hAnsi="Times New Roman" w:cs="Times New Roman"/>
          <w:i/>
        </w:rPr>
        <w:t>birtokba adással egyidejűleg a lakás berendezési, felszerelési tárgyairól és tartozékairól</w:t>
      </w:r>
      <w:r w:rsidRPr="005A2E5D">
        <w:rPr>
          <w:rFonts w:ascii="Times New Roman" w:hAnsi="Times New Roman" w:cs="Times New Roman"/>
        </w:rPr>
        <w:t xml:space="preserve"> </w:t>
      </w:r>
      <w:r w:rsidRPr="005A2E5D">
        <w:rPr>
          <w:rFonts w:ascii="Times New Roman" w:hAnsi="Times New Roman" w:cs="Times New Roman"/>
          <w:i/>
        </w:rPr>
        <w:t xml:space="preserve">ezek felsorolását és műszaki állapotát rögzítő jegyzőkönyvet vesznek fel, ezzel egyidejűleg rögzítik a lakáshoz tartozó közüzemi mérőórák (villany, víz, gáz) gyári számát és mérőóra állását. A felvett jegyzőkönyv jelen szerződés 1. számú mellékletét képezi.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i/>
        </w:rPr>
      </w:pPr>
      <w:r w:rsidRPr="005A2E5D">
        <w:rPr>
          <w:rFonts w:ascii="Times New Roman" w:hAnsi="Times New Roman" w:cs="Times New Roman"/>
        </w:rPr>
        <w:t xml:space="preserve">Bérlő a bérleti díjon felül köteles megfizetni a fogyasztás után fizetendő egyéb közüzemi díjakat (villany, fűtés, gáz, víz stb.). Bérlő kötelezettséget vállal arra, hogy a bérleti szerződés aláírásától számított 15 napon a közüzemi szolgáltatóknál a mérőórák saját nevére átíratja és azt hitelt érdemlő módon igazolja Bérbeadó felé. Bérbeadó a közüzemi mérőórák átírásához hozzájárul.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i/>
        </w:rPr>
      </w:pPr>
      <w:r w:rsidRPr="005A2E5D">
        <w:rPr>
          <w:rFonts w:ascii="Times New Roman" w:hAnsi="Times New Roman" w:cs="Times New Roman"/>
          <w:i/>
        </w:rPr>
        <w:lastRenderedPageBreak/>
        <w:t>A lakásbérleti szerződés fennállása alatt a bérlő köteles életvitelszerűen a lakásban lakni. A bérlő a lakásból történő két hónapot meghaladó távollétét és annak időtartamát köteles írásban a bérbeadó részére bejelenteni.</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i/>
        </w:rPr>
      </w:pPr>
      <w:r w:rsidRPr="005A2E5D">
        <w:rPr>
          <w:rFonts w:ascii="Times New Roman" w:hAnsi="Times New Roman" w:cs="Times New Roman"/>
          <w:i/>
        </w:rPr>
        <w:t xml:space="preserve">Bérlő saját költségén köteles gondoskodni a lakás burkolatainak és berendezéseinek a karbantartásáról, felújításáról, pótlásáról illetve cseréjéről, Bérlő </w:t>
      </w:r>
      <w:proofErr w:type="gramStart"/>
      <w:r w:rsidRPr="005A2E5D">
        <w:rPr>
          <w:rFonts w:ascii="Times New Roman" w:hAnsi="Times New Roman" w:cs="Times New Roman"/>
          <w:i/>
        </w:rPr>
        <w:t>ezen</w:t>
      </w:r>
      <w:proofErr w:type="gramEnd"/>
      <w:r w:rsidRPr="005A2E5D">
        <w:rPr>
          <w:rFonts w:ascii="Times New Roman" w:hAnsi="Times New Roman" w:cs="Times New Roman"/>
          <w:i/>
        </w:rPr>
        <w:t xml:space="preserve"> munkálatok megkezdése előtt köteles bérbeadótól írásbeli engedélyt kérni, a munkálatok ellenértékének megtérítésére bérlő nem jogosult, annak költségei Bérlő  saját maga viseli.</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i/>
        </w:rPr>
      </w:pPr>
      <w:r w:rsidRPr="005A2E5D">
        <w:rPr>
          <w:rFonts w:ascii="Times New Roman" w:hAnsi="Times New Roman" w:cs="Times New Roman"/>
          <w:i/>
        </w:rPr>
        <w:t xml:space="preserve">A lakásba a bérlő a bérbeadó írásbeli hozzájárulása nélkül is befogadhatja a házastársát, gyermekét, befogadott gyermekének a gyermekét, valamint szülőjét. Bérlő </w:t>
      </w:r>
      <w:proofErr w:type="gramStart"/>
      <w:r w:rsidRPr="005A2E5D">
        <w:rPr>
          <w:rFonts w:ascii="Times New Roman" w:hAnsi="Times New Roman" w:cs="Times New Roman"/>
          <w:i/>
        </w:rPr>
        <w:t>ezen</w:t>
      </w:r>
      <w:proofErr w:type="gramEnd"/>
      <w:r w:rsidRPr="005A2E5D">
        <w:rPr>
          <w:rFonts w:ascii="Times New Roman" w:hAnsi="Times New Roman" w:cs="Times New Roman"/>
          <w:i/>
        </w:rPr>
        <w:t xml:space="preserve"> személyeken túl a lakásba más személyt csak a bérbeadó írásbeli nyilatkozata alapján fogadhat be, az ingatlant tovább bérletbe, albérletbe nem adhatja, bérlőtársi, vagy társbérleti jogviszony létesítésére nem jogosult, az ingatlan bérleti jogát semmilyen jogcímen nem engedheti át, el nem cserélheti. Szerződő felek rögzítik, hogy amennyiben a bérleti jogviszony bármely okból megszűnik, sem a bérlő, sem az általa befogadott, vagy a bérlővel bármely jogcímen együtt lakó személyek cserelakásra, egyéb elhelyezésre, a lakásváltoztatással kapcsolatosan felmerült költségeik megtérítésére nem tartanak igényt, ezen igényükről kifejezetten lemondanak, bérlő jogviszonyának megszűnésekor az ingatlant bérlőnek és az általa befogadott, vagy a lakást vele együtt bármely jogcímen használó személyeknek is el kell hagyniuk.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 xml:space="preserve">Bérlő kötelezettséget vállal az ingatlan rendeltetésszerű használatára valamint arra, hogy amennyiben az ingatlant nem rendeltetésszerűen használja és ennek következményeként akár az ingatlanban, annak berendezési, felszerelési tárgyaiban, tartozékaiban, akár a szomszédos ingatlanokban kárt okoz,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kárért kizárólagos és teljes felelősséget vállal.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 xml:space="preserve">Bérlő tudomásul veszi, hogy köteles az ingatlanra a bérleti szerződés aláírásától számított 15 napon belül vagyonbiztosítási szerződést kötni és annak </w:t>
      </w:r>
      <w:proofErr w:type="gramStart"/>
      <w:r w:rsidRPr="005A2E5D">
        <w:rPr>
          <w:rFonts w:ascii="Times New Roman" w:hAnsi="Times New Roman" w:cs="Times New Roman"/>
        </w:rPr>
        <w:t>létrejöttét hitelt</w:t>
      </w:r>
      <w:proofErr w:type="gramEnd"/>
      <w:r w:rsidRPr="005A2E5D">
        <w:rPr>
          <w:rFonts w:ascii="Times New Roman" w:hAnsi="Times New Roman" w:cs="Times New Roman"/>
        </w:rPr>
        <w:t xml:space="preserve"> érdemlő módon igazolni, valamint a vagyonbiztosítási szerződést a bérleti jogviszony időtartama alatt azt fenntartani.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 xml:space="preserve">Szerződő felek rögzítik, hogy Bérbeadó </w:t>
      </w:r>
      <w:proofErr w:type="gramStart"/>
      <w:r w:rsidRPr="005A2E5D">
        <w:rPr>
          <w:rFonts w:ascii="Times New Roman" w:hAnsi="Times New Roman" w:cs="Times New Roman"/>
        </w:rPr>
        <w:t>ezen</w:t>
      </w:r>
      <w:proofErr w:type="gramEnd"/>
      <w:r w:rsidRPr="005A2E5D">
        <w:rPr>
          <w:rFonts w:ascii="Times New Roman" w:hAnsi="Times New Roman" w:cs="Times New Roman"/>
        </w:rPr>
        <w:t xml:space="preserve"> jogviszonyból származó írásbeli jognyilatkozatait Bérlő részére akként közli, hogy azokat tértivevényes ajánlott küldeményként a Bérlőnek a jelen szerződésben rögzített címére postára adja. Ha Bérbeadó a küldeményét igazolható módon fentieknek megfelelően postára adta, de azt Bérlő bármely okból nem veszi át, a küldeményt ez esetben is közöltnek kell tekinteni.</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Szerződő felek rögzítik, hogy Bérbeadó az ingatlan birtokba adásakor az ingatlan bejáratához kulcsot vesz át és köteles annak zárva tartásáról gondoskodni. Bérlő tudomásul veszi, hogy Bérbeadó előzetes értesítés után folyamatosan jogosult a szerződés rendelkezéseinek betartását, a rendeltetésszerű használatot ellenőrizni.</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Szerződő felek rögzítik, hogy Bérlő az ingatlanon átalakítási munkálatokat Bérbeadó írásbeli hozzájárulása nélkül nem végezhet.</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i/>
        </w:rPr>
      </w:pPr>
      <w:r w:rsidRPr="005A2E5D">
        <w:rPr>
          <w:rFonts w:ascii="Times New Roman" w:hAnsi="Times New Roman" w:cs="Times New Roman"/>
          <w:i/>
        </w:rPr>
        <w:t xml:space="preserve">Szerződő felek megállapodnak abban, hogy a bérleti szerződés megszüntethető rendes felmondással, továbbá szerződésszegés miatt történő felmondással. </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A felmondási időre, valamint felmondásra vonatkozóan a Ptk. szabályai irányadóak.</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Bérlő tudomásul veszi, hogy a szerződés megszűnése esetén köteles az ingatlant, annak leltár szerinti berendezési és felszerelési tárgyait, tartozékait eredeti állapotában Bérbeadónak haladéktalanul visszaadni, figyelembe véve a rendeltetésszerű használattal együtt járó természetes értékcsökkenést. Bérlő kifejezetten kijelenti, hogy cserehelyiségre semmilyen körülmények között nem tart igényt, a szerződés megszűnését követően az ingatlant kiürített állapotában, a belső falak és nyílászárók tisztasági festését elvégezve adja vissza.</w:t>
      </w:r>
    </w:p>
    <w:p w:rsidR="00D65185" w:rsidRPr="005A2E5D" w:rsidRDefault="00D65185" w:rsidP="005A2E5D">
      <w:pPr>
        <w:numPr>
          <w:ilvl w:val="0"/>
          <w:numId w:val="77"/>
        </w:numPr>
        <w:tabs>
          <w:tab w:val="clear" w:pos="1140"/>
          <w:tab w:val="num" w:pos="360"/>
        </w:tabs>
        <w:spacing w:after="0" w:line="240" w:lineRule="auto"/>
        <w:ind w:left="360"/>
        <w:jc w:val="both"/>
        <w:rPr>
          <w:rFonts w:ascii="Times New Roman" w:hAnsi="Times New Roman" w:cs="Times New Roman"/>
        </w:rPr>
      </w:pPr>
      <w:r w:rsidRPr="005A2E5D">
        <w:rPr>
          <w:rFonts w:ascii="Times New Roman" w:hAnsi="Times New Roman" w:cs="Times New Roman"/>
        </w:rPr>
        <w:t>Szerződő felek a jelen szerződésben nem szabályozott kérdésekben a lakások és helyiségek bérletére, valamint elidegenítésükre vonatkozó egyes szabályokról szóló 1993. évi LXXVIII. tv</w:t>
      </w:r>
      <w:proofErr w:type="gramStart"/>
      <w:r w:rsidRPr="005A2E5D">
        <w:rPr>
          <w:rFonts w:ascii="Times New Roman" w:hAnsi="Times New Roman" w:cs="Times New Roman"/>
        </w:rPr>
        <w:t>.,</w:t>
      </w:r>
      <w:proofErr w:type="gramEnd"/>
      <w:r w:rsidRPr="005A2E5D">
        <w:rPr>
          <w:rFonts w:ascii="Times New Roman" w:hAnsi="Times New Roman" w:cs="Times New Roman"/>
        </w:rPr>
        <w:t xml:space="preserve"> a Polgári Törvénykönyvről szóló 2013. évi V. törvény, valamint Göd Város Önkormányzatának az önkormányzati lakások valamint helyiségek bérletéről és elidegenítéséről szóló …./201</w:t>
      </w:r>
      <w:r w:rsidR="00DE6228" w:rsidRPr="005A2E5D">
        <w:rPr>
          <w:rFonts w:ascii="Times New Roman" w:hAnsi="Times New Roman" w:cs="Times New Roman"/>
        </w:rPr>
        <w:t>8</w:t>
      </w:r>
      <w:r w:rsidRPr="005A2E5D">
        <w:rPr>
          <w:rFonts w:ascii="Times New Roman" w:hAnsi="Times New Roman" w:cs="Times New Roman"/>
        </w:rPr>
        <w:t>.(….)  sz. Ök. rendeletében foglalt rendelkezéseit tekintik irányadónak. A jelen szerződéssel kapcsolatos jogvitás kérdések esetére hatáskörtől függően a Dunakeszi Járásbíróság kizárólagos illetékességét kötik ki.</w:t>
      </w:r>
    </w:p>
    <w:p w:rsidR="00D65185" w:rsidRDefault="00D65185" w:rsidP="005A2E5D">
      <w:pPr>
        <w:spacing w:after="0" w:line="240" w:lineRule="auto"/>
        <w:jc w:val="both"/>
        <w:rPr>
          <w:rFonts w:ascii="Times New Roman" w:hAnsi="Times New Roman" w:cs="Times New Roman"/>
        </w:rPr>
      </w:pPr>
    </w:p>
    <w:p w:rsidR="00C96027" w:rsidRDefault="00C96027" w:rsidP="005A2E5D">
      <w:pPr>
        <w:spacing w:after="0" w:line="240" w:lineRule="auto"/>
        <w:jc w:val="both"/>
        <w:rPr>
          <w:rFonts w:ascii="Times New Roman" w:hAnsi="Times New Roman" w:cs="Times New Roman"/>
        </w:rPr>
      </w:pPr>
    </w:p>
    <w:p w:rsidR="00C96027" w:rsidRPr="005A2E5D" w:rsidRDefault="00C96027" w:rsidP="005A2E5D">
      <w:pPr>
        <w:spacing w:after="0" w:line="240" w:lineRule="auto"/>
        <w:jc w:val="both"/>
        <w:rPr>
          <w:rFonts w:ascii="Times New Roman" w:hAnsi="Times New Roman" w:cs="Times New Roman"/>
        </w:rPr>
      </w:pPr>
    </w:p>
    <w:p w:rsidR="00D65185" w:rsidRPr="005A2E5D" w:rsidRDefault="00D65185" w:rsidP="005A2E5D">
      <w:pPr>
        <w:spacing w:after="0" w:line="240" w:lineRule="auto"/>
        <w:jc w:val="both"/>
        <w:rPr>
          <w:rFonts w:ascii="Times New Roman" w:hAnsi="Times New Roman" w:cs="Times New Roman"/>
        </w:rPr>
      </w:pPr>
      <w:r w:rsidRPr="005A2E5D">
        <w:rPr>
          <w:rFonts w:ascii="Times New Roman" w:hAnsi="Times New Roman" w:cs="Times New Roman"/>
        </w:rPr>
        <w:lastRenderedPageBreak/>
        <w:t xml:space="preserve">Szerződő felek a jelen </w:t>
      </w:r>
      <w:proofErr w:type="gramStart"/>
      <w:r w:rsidRPr="005A2E5D">
        <w:rPr>
          <w:rFonts w:ascii="Times New Roman" w:hAnsi="Times New Roman" w:cs="Times New Roman"/>
        </w:rPr>
        <w:t>szerződést</w:t>
      </w:r>
      <w:proofErr w:type="gramEnd"/>
      <w:r w:rsidRPr="005A2E5D">
        <w:rPr>
          <w:rFonts w:ascii="Times New Roman" w:hAnsi="Times New Roman" w:cs="Times New Roman"/>
        </w:rPr>
        <w:t xml:space="preserve"> mint akaratukkal mindenben megegyezőt jóváhagyólag aláírják. </w:t>
      </w:r>
    </w:p>
    <w:p w:rsidR="00D65185" w:rsidRPr="005A2E5D" w:rsidRDefault="00D65185" w:rsidP="005A2E5D">
      <w:pPr>
        <w:spacing w:after="0" w:line="240" w:lineRule="auto"/>
        <w:jc w:val="both"/>
        <w:rPr>
          <w:rFonts w:ascii="Times New Roman" w:hAnsi="Times New Roman" w:cs="Times New Roman"/>
        </w:rPr>
      </w:pPr>
    </w:p>
    <w:p w:rsidR="00D65185" w:rsidRPr="005A2E5D" w:rsidRDefault="00D65185" w:rsidP="005A2E5D">
      <w:pPr>
        <w:spacing w:after="0" w:line="240" w:lineRule="auto"/>
        <w:jc w:val="both"/>
        <w:rPr>
          <w:rFonts w:ascii="Times New Roman" w:hAnsi="Times New Roman" w:cs="Times New Roman"/>
        </w:rPr>
      </w:pPr>
      <w:r w:rsidRPr="005A2E5D">
        <w:rPr>
          <w:rFonts w:ascii="Times New Roman" w:hAnsi="Times New Roman" w:cs="Times New Roman"/>
        </w:rPr>
        <w:t>Kelt: Göd</w:t>
      </w:r>
      <w:proofErr w:type="gramStart"/>
      <w:r w:rsidRPr="005A2E5D">
        <w:rPr>
          <w:rFonts w:ascii="Times New Roman" w:hAnsi="Times New Roman" w:cs="Times New Roman"/>
        </w:rPr>
        <w:t>, …</w:t>
      </w:r>
      <w:proofErr w:type="gramEnd"/>
      <w:r w:rsidRPr="005A2E5D">
        <w:rPr>
          <w:rFonts w:ascii="Times New Roman" w:hAnsi="Times New Roman" w:cs="Times New Roman"/>
        </w:rPr>
        <w:t>………………………….</w:t>
      </w:r>
    </w:p>
    <w:p w:rsidR="00D65185" w:rsidRDefault="00D65185" w:rsidP="005A2E5D">
      <w:pPr>
        <w:spacing w:after="0" w:line="240" w:lineRule="auto"/>
        <w:jc w:val="both"/>
        <w:rPr>
          <w:rFonts w:ascii="Times New Roman" w:hAnsi="Times New Roman" w:cs="Times New Roman"/>
        </w:rPr>
      </w:pPr>
    </w:p>
    <w:p w:rsidR="00C96027" w:rsidRPr="005A2E5D" w:rsidRDefault="00C96027" w:rsidP="005A2E5D">
      <w:pPr>
        <w:spacing w:after="0" w:line="240" w:lineRule="auto"/>
        <w:jc w:val="both"/>
        <w:rPr>
          <w:rFonts w:ascii="Times New Roman" w:hAnsi="Times New Roman" w:cs="Times New Roman"/>
        </w:rPr>
      </w:pPr>
    </w:p>
    <w:tbl>
      <w:tblPr>
        <w:tblW w:w="0" w:type="auto"/>
        <w:tblLook w:val="01E0" w:firstRow="1" w:lastRow="1" w:firstColumn="1" w:lastColumn="1" w:noHBand="0" w:noVBand="0"/>
      </w:tblPr>
      <w:tblGrid>
        <w:gridCol w:w="4192"/>
        <w:gridCol w:w="1337"/>
        <w:gridCol w:w="3402"/>
      </w:tblGrid>
      <w:tr w:rsidR="004C6CE3" w:rsidRPr="005A2E5D" w:rsidTr="00C96027">
        <w:trPr>
          <w:trHeight w:val="576"/>
        </w:trPr>
        <w:tc>
          <w:tcPr>
            <w:tcW w:w="4192" w:type="dxa"/>
            <w:shd w:val="clear" w:color="auto" w:fill="auto"/>
          </w:tcPr>
          <w:p w:rsidR="00D65185" w:rsidRPr="005A2E5D" w:rsidRDefault="00D65185" w:rsidP="005A2E5D">
            <w:pPr>
              <w:spacing w:after="0" w:line="240" w:lineRule="auto"/>
              <w:jc w:val="center"/>
              <w:rPr>
                <w:rFonts w:ascii="Times New Roman" w:hAnsi="Times New Roman" w:cs="Times New Roman"/>
                <w:b/>
              </w:rPr>
            </w:pPr>
            <w:r w:rsidRPr="005A2E5D">
              <w:rPr>
                <w:rFonts w:ascii="Times New Roman" w:hAnsi="Times New Roman" w:cs="Times New Roman"/>
                <w:b/>
              </w:rPr>
              <w:t>…………………………</w:t>
            </w:r>
          </w:p>
          <w:p w:rsidR="00D65185" w:rsidRPr="005A2E5D" w:rsidRDefault="00D65185" w:rsidP="005A2E5D">
            <w:pPr>
              <w:spacing w:after="0" w:line="240" w:lineRule="auto"/>
              <w:jc w:val="center"/>
              <w:rPr>
                <w:rFonts w:ascii="Times New Roman" w:hAnsi="Times New Roman" w:cs="Times New Roman"/>
                <w:b/>
              </w:rPr>
            </w:pPr>
            <w:r w:rsidRPr="005A2E5D">
              <w:rPr>
                <w:rFonts w:ascii="Times New Roman" w:hAnsi="Times New Roman" w:cs="Times New Roman"/>
                <w:b/>
              </w:rPr>
              <w:t>Bérlő</w:t>
            </w:r>
          </w:p>
        </w:tc>
        <w:tc>
          <w:tcPr>
            <w:tcW w:w="1337" w:type="dxa"/>
            <w:shd w:val="clear" w:color="auto" w:fill="auto"/>
          </w:tcPr>
          <w:p w:rsidR="00D65185" w:rsidRPr="005A2E5D" w:rsidRDefault="00D65185" w:rsidP="005A2E5D">
            <w:pPr>
              <w:spacing w:after="0" w:line="240" w:lineRule="auto"/>
              <w:jc w:val="center"/>
              <w:rPr>
                <w:rFonts w:ascii="Times New Roman" w:hAnsi="Times New Roman" w:cs="Times New Roman"/>
                <w:b/>
              </w:rPr>
            </w:pPr>
          </w:p>
        </w:tc>
        <w:tc>
          <w:tcPr>
            <w:tcW w:w="3402" w:type="dxa"/>
            <w:shd w:val="clear" w:color="auto" w:fill="auto"/>
          </w:tcPr>
          <w:p w:rsidR="00C96027" w:rsidRDefault="00D65185" w:rsidP="005A2E5D">
            <w:pPr>
              <w:spacing w:after="0" w:line="240" w:lineRule="auto"/>
              <w:ind w:left="-44"/>
              <w:jc w:val="center"/>
              <w:rPr>
                <w:rFonts w:ascii="Times New Roman" w:hAnsi="Times New Roman" w:cs="Times New Roman"/>
                <w:b/>
              </w:rPr>
            </w:pPr>
            <w:r w:rsidRPr="005A2E5D">
              <w:rPr>
                <w:rFonts w:ascii="Times New Roman" w:hAnsi="Times New Roman" w:cs="Times New Roman"/>
                <w:b/>
              </w:rPr>
              <w:t xml:space="preserve">………………….. </w:t>
            </w:r>
          </w:p>
          <w:p w:rsidR="00C96027" w:rsidRDefault="00C96027" w:rsidP="005A2E5D">
            <w:pPr>
              <w:spacing w:after="0" w:line="240" w:lineRule="auto"/>
              <w:ind w:left="-44"/>
              <w:jc w:val="center"/>
              <w:rPr>
                <w:rFonts w:ascii="Times New Roman" w:hAnsi="Times New Roman" w:cs="Times New Roman"/>
                <w:b/>
              </w:rPr>
            </w:pPr>
            <w:r>
              <w:rPr>
                <w:rFonts w:ascii="Times New Roman" w:hAnsi="Times New Roman" w:cs="Times New Roman"/>
                <w:b/>
              </w:rPr>
              <w:t>Bérbeadó</w:t>
            </w:r>
          </w:p>
          <w:p w:rsidR="00D65185" w:rsidRPr="005A2E5D" w:rsidRDefault="00C96027" w:rsidP="005A2E5D">
            <w:pPr>
              <w:spacing w:after="0" w:line="240" w:lineRule="auto"/>
              <w:ind w:left="-44"/>
              <w:jc w:val="center"/>
              <w:rPr>
                <w:rFonts w:ascii="Times New Roman" w:hAnsi="Times New Roman" w:cs="Times New Roman"/>
                <w:b/>
              </w:rPr>
            </w:pPr>
            <w:r w:rsidRPr="00C96027">
              <w:rPr>
                <w:rFonts w:ascii="Times New Roman" w:hAnsi="Times New Roman" w:cs="Times New Roman"/>
                <w:b/>
              </w:rPr>
              <w:t>Göd Város Önkormányzatának képviseletében</w:t>
            </w:r>
          </w:p>
        </w:tc>
      </w:tr>
    </w:tbl>
    <w:p w:rsidR="00D65185" w:rsidRPr="005A2E5D" w:rsidRDefault="00D65185" w:rsidP="005A2E5D">
      <w:pPr>
        <w:spacing w:after="0" w:line="240" w:lineRule="auto"/>
        <w:jc w:val="both"/>
        <w:rPr>
          <w:rFonts w:ascii="Times New Roman" w:hAnsi="Times New Roman" w:cs="Times New Roman"/>
        </w:rPr>
      </w:pPr>
      <w:proofErr w:type="spellStart"/>
      <w:r w:rsidRPr="005A2E5D">
        <w:rPr>
          <w:rFonts w:ascii="Times New Roman" w:hAnsi="Times New Roman" w:cs="Times New Roman"/>
        </w:rPr>
        <w:t>Ellenjegyzem</w:t>
      </w:r>
      <w:proofErr w:type="spellEnd"/>
      <w:r w:rsidRPr="005A2E5D">
        <w:rPr>
          <w:rFonts w:ascii="Times New Roman" w:hAnsi="Times New Roman" w:cs="Times New Roman"/>
        </w:rPr>
        <w:t>:</w:t>
      </w:r>
    </w:p>
    <w:p w:rsidR="00D65185" w:rsidRPr="005A2E5D" w:rsidRDefault="00D65185" w:rsidP="005A2E5D">
      <w:pPr>
        <w:spacing w:after="0" w:line="240" w:lineRule="auto"/>
        <w:jc w:val="both"/>
        <w:rPr>
          <w:rFonts w:ascii="Times New Roman" w:hAnsi="Times New Roman" w:cs="Times New Roman"/>
        </w:rPr>
      </w:pPr>
    </w:p>
    <w:p w:rsidR="00D65185" w:rsidRPr="005A2E5D" w:rsidRDefault="00D65185" w:rsidP="005A2E5D">
      <w:pPr>
        <w:spacing w:after="0" w:line="240" w:lineRule="auto"/>
        <w:jc w:val="both"/>
        <w:rPr>
          <w:rFonts w:ascii="Times New Roman" w:hAnsi="Times New Roman" w:cs="Times New Roman"/>
        </w:rPr>
      </w:pPr>
      <w:r w:rsidRPr="005A2E5D">
        <w:rPr>
          <w:rFonts w:ascii="Times New Roman" w:hAnsi="Times New Roman" w:cs="Times New Roman"/>
        </w:rPr>
        <w:t>Kelt: Göd</w:t>
      </w:r>
      <w:proofErr w:type="gramStart"/>
      <w:r w:rsidRPr="005A2E5D">
        <w:rPr>
          <w:rFonts w:ascii="Times New Roman" w:hAnsi="Times New Roman" w:cs="Times New Roman"/>
        </w:rPr>
        <w:t>, …</w:t>
      </w:r>
      <w:proofErr w:type="gramEnd"/>
      <w:r w:rsidRPr="005A2E5D">
        <w:rPr>
          <w:rFonts w:ascii="Times New Roman" w:hAnsi="Times New Roman" w:cs="Times New Roman"/>
        </w:rPr>
        <w:t>………………………….</w:t>
      </w:r>
    </w:p>
    <w:p w:rsidR="00D65185" w:rsidRDefault="00D65185" w:rsidP="005A2E5D">
      <w:pPr>
        <w:spacing w:after="0" w:line="240" w:lineRule="auto"/>
        <w:jc w:val="both"/>
        <w:rPr>
          <w:rFonts w:ascii="Times New Roman" w:hAnsi="Times New Roman" w:cs="Times New Roman"/>
        </w:rPr>
      </w:pPr>
    </w:p>
    <w:p w:rsidR="00C96027" w:rsidRPr="005A2E5D" w:rsidRDefault="00C96027" w:rsidP="005A2E5D">
      <w:pPr>
        <w:spacing w:after="0" w:line="240" w:lineRule="auto"/>
        <w:jc w:val="both"/>
        <w:rPr>
          <w:rFonts w:ascii="Times New Roman" w:hAnsi="Times New Roman" w:cs="Times New Roman"/>
        </w:rPr>
      </w:pPr>
    </w:p>
    <w:p w:rsidR="00D65185" w:rsidRPr="005A2E5D" w:rsidRDefault="00D65185" w:rsidP="005A2E5D">
      <w:pPr>
        <w:tabs>
          <w:tab w:val="center" w:pos="7513"/>
        </w:tabs>
        <w:spacing w:after="0" w:line="240" w:lineRule="auto"/>
        <w:jc w:val="both"/>
        <w:rPr>
          <w:rFonts w:ascii="Times New Roman" w:hAnsi="Times New Roman" w:cs="Times New Roman"/>
        </w:rPr>
      </w:pPr>
      <w:r w:rsidRPr="005A2E5D">
        <w:rPr>
          <w:rFonts w:ascii="Times New Roman" w:hAnsi="Times New Roman" w:cs="Times New Roman"/>
        </w:rPr>
        <w:tab/>
        <w:t>……………………</w:t>
      </w:r>
    </w:p>
    <w:p w:rsidR="00D65185" w:rsidRDefault="00D65185" w:rsidP="005A2E5D">
      <w:pPr>
        <w:tabs>
          <w:tab w:val="center" w:pos="7513"/>
        </w:tabs>
        <w:spacing w:after="0" w:line="240" w:lineRule="auto"/>
        <w:jc w:val="both"/>
        <w:rPr>
          <w:rFonts w:ascii="Times New Roman" w:hAnsi="Times New Roman" w:cs="Times New Roman"/>
          <w:b/>
        </w:rPr>
      </w:pPr>
      <w:r w:rsidRPr="005A2E5D">
        <w:rPr>
          <w:rFonts w:ascii="Times New Roman" w:hAnsi="Times New Roman" w:cs="Times New Roman"/>
          <w:b/>
        </w:rPr>
        <w:tab/>
      </w:r>
      <w:proofErr w:type="gramStart"/>
      <w:r w:rsidR="00C96027">
        <w:rPr>
          <w:rFonts w:ascii="Times New Roman" w:hAnsi="Times New Roman" w:cs="Times New Roman"/>
          <w:b/>
        </w:rPr>
        <w:t>jogi</w:t>
      </w:r>
      <w:proofErr w:type="gramEnd"/>
      <w:r w:rsidR="00C96027">
        <w:rPr>
          <w:rFonts w:ascii="Times New Roman" w:hAnsi="Times New Roman" w:cs="Times New Roman"/>
          <w:b/>
        </w:rPr>
        <w:t xml:space="preserve"> </w:t>
      </w:r>
      <w:r w:rsidR="00670464" w:rsidRPr="005A2E5D">
        <w:rPr>
          <w:rFonts w:ascii="Times New Roman" w:hAnsi="Times New Roman" w:cs="Times New Roman"/>
          <w:b/>
        </w:rPr>
        <w:t>ellenjegyző</w:t>
      </w:r>
    </w:p>
    <w:p w:rsidR="00C96027" w:rsidRDefault="00C96027" w:rsidP="005A2E5D">
      <w:pPr>
        <w:tabs>
          <w:tab w:val="center" w:pos="7513"/>
        </w:tabs>
        <w:spacing w:after="0" w:line="240" w:lineRule="auto"/>
        <w:jc w:val="both"/>
        <w:rPr>
          <w:rFonts w:ascii="Times New Roman" w:hAnsi="Times New Roman" w:cs="Times New Roman"/>
          <w:b/>
        </w:rPr>
      </w:pPr>
    </w:p>
    <w:p w:rsidR="00C96027" w:rsidRDefault="00C96027" w:rsidP="005A2E5D">
      <w:pPr>
        <w:tabs>
          <w:tab w:val="center" w:pos="7513"/>
        </w:tabs>
        <w:spacing w:after="0" w:line="240" w:lineRule="auto"/>
        <w:jc w:val="both"/>
        <w:rPr>
          <w:rFonts w:ascii="Times New Roman" w:hAnsi="Times New Roman" w:cs="Times New Roman"/>
          <w:b/>
        </w:rPr>
      </w:pPr>
    </w:p>
    <w:p w:rsidR="00C96027" w:rsidRDefault="00C96027" w:rsidP="005A2E5D">
      <w:pPr>
        <w:tabs>
          <w:tab w:val="center" w:pos="7513"/>
        </w:tabs>
        <w:spacing w:after="0" w:line="240" w:lineRule="auto"/>
        <w:jc w:val="both"/>
        <w:rPr>
          <w:rFonts w:ascii="Times New Roman" w:hAnsi="Times New Roman" w:cs="Times New Roman"/>
          <w:b/>
        </w:rPr>
      </w:pPr>
    </w:p>
    <w:p w:rsidR="00C96027" w:rsidRPr="005A2E5D" w:rsidRDefault="00C96027" w:rsidP="00C96027">
      <w:pPr>
        <w:tabs>
          <w:tab w:val="center" w:pos="7513"/>
        </w:tabs>
        <w:spacing w:after="0" w:line="240" w:lineRule="auto"/>
        <w:jc w:val="both"/>
        <w:rPr>
          <w:rFonts w:ascii="Times New Roman" w:hAnsi="Times New Roman" w:cs="Times New Roman"/>
        </w:rPr>
      </w:pPr>
      <w:r>
        <w:rPr>
          <w:rFonts w:ascii="Times New Roman" w:hAnsi="Times New Roman" w:cs="Times New Roman"/>
        </w:rPr>
        <w:tab/>
      </w:r>
      <w:r w:rsidRPr="005A2E5D">
        <w:rPr>
          <w:rFonts w:ascii="Times New Roman" w:hAnsi="Times New Roman" w:cs="Times New Roman"/>
        </w:rPr>
        <w:t>……………………</w:t>
      </w:r>
    </w:p>
    <w:p w:rsidR="00C96027" w:rsidRPr="005A2E5D" w:rsidRDefault="00C96027" w:rsidP="00C96027">
      <w:pPr>
        <w:tabs>
          <w:tab w:val="center" w:pos="7513"/>
        </w:tabs>
        <w:spacing w:after="0" w:line="240" w:lineRule="auto"/>
        <w:jc w:val="both"/>
        <w:rPr>
          <w:rFonts w:ascii="Times New Roman" w:hAnsi="Times New Roman" w:cs="Times New Roman"/>
          <w:b/>
        </w:rPr>
      </w:pPr>
      <w:r w:rsidRPr="005A2E5D">
        <w:rPr>
          <w:rFonts w:ascii="Times New Roman" w:hAnsi="Times New Roman" w:cs="Times New Roman"/>
          <w:b/>
        </w:rPr>
        <w:tab/>
      </w:r>
      <w:proofErr w:type="gramStart"/>
      <w:r>
        <w:rPr>
          <w:rFonts w:ascii="Times New Roman" w:hAnsi="Times New Roman" w:cs="Times New Roman"/>
          <w:b/>
        </w:rPr>
        <w:t>pénzügyi</w:t>
      </w:r>
      <w:proofErr w:type="gramEnd"/>
      <w:r>
        <w:rPr>
          <w:rFonts w:ascii="Times New Roman" w:hAnsi="Times New Roman" w:cs="Times New Roman"/>
          <w:b/>
        </w:rPr>
        <w:t xml:space="preserve"> </w:t>
      </w:r>
      <w:r w:rsidRPr="005A2E5D">
        <w:rPr>
          <w:rFonts w:ascii="Times New Roman" w:hAnsi="Times New Roman" w:cs="Times New Roman"/>
          <w:b/>
        </w:rPr>
        <w:t>ellenjegyző</w:t>
      </w:r>
    </w:p>
    <w:p w:rsidR="00C96027" w:rsidRPr="005A2E5D" w:rsidRDefault="00C96027" w:rsidP="005A2E5D">
      <w:pPr>
        <w:tabs>
          <w:tab w:val="center" w:pos="7513"/>
        </w:tabs>
        <w:spacing w:after="0" w:line="240" w:lineRule="auto"/>
        <w:jc w:val="both"/>
        <w:rPr>
          <w:rFonts w:ascii="Times New Roman" w:hAnsi="Times New Roman" w:cs="Times New Roman"/>
          <w:b/>
        </w:rPr>
      </w:pPr>
    </w:p>
    <w:p w:rsidR="00D65185" w:rsidRPr="005A2E5D" w:rsidRDefault="00D65185" w:rsidP="005A2E5D">
      <w:pPr>
        <w:pStyle w:val="Listaszerbekezds"/>
        <w:spacing w:after="0" w:line="240" w:lineRule="auto"/>
        <w:ind w:left="0"/>
        <w:contextualSpacing w:val="0"/>
        <w:rPr>
          <w:rFonts w:ascii="Times New Roman" w:hAnsi="Times New Roman" w:cs="Times New Roman"/>
        </w:rPr>
      </w:pPr>
    </w:p>
    <w:p w:rsidR="00703EC7" w:rsidRPr="005A2E5D" w:rsidRDefault="00703EC7" w:rsidP="005A2E5D">
      <w:pPr>
        <w:pStyle w:val="Listaszerbekezds"/>
        <w:spacing w:after="0" w:line="240" w:lineRule="auto"/>
        <w:ind w:left="0"/>
        <w:contextualSpacing w:val="0"/>
        <w:rPr>
          <w:rFonts w:ascii="Times New Roman" w:hAnsi="Times New Roman" w:cs="Times New Roman"/>
        </w:rPr>
      </w:pPr>
    </w:p>
    <w:sectPr w:rsidR="00703EC7" w:rsidRPr="005A2E5D" w:rsidSect="00DA1E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36" w:rsidRDefault="00C72936" w:rsidP="00940455">
      <w:pPr>
        <w:spacing w:after="0" w:line="240" w:lineRule="auto"/>
      </w:pPr>
      <w:r>
        <w:separator/>
      </w:r>
    </w:p>
  </w:endnote>
  <w:endnote w:type="continuationSeparator" w:id="0">
    <w:p w:rsidR="00C72936" w:rsidRDefault="00C72936" w:rsidP="0094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936" w:rsidRDefault="00C72936">
    <w:pPr>
      <w:pStyle w:val="llb"/>
      <w:jc w:val="center"/>
    </w:pPr>
  </w:p>
  <w:p w:rsidR="00C72936" w:rsidRDefault="00C7293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36" w:rsidRDefault="00C72936" w:rsidP="00940455">
      <w:pPr>
        <w:spacing w:after="0" w:line="240" w:lineRule="auto"/>
      </w:pPr>
      <w:r>
        <w:separator/>
      </w:r>
    </w:p>
  </w:footnote>
  <w:footnote w:type="continuationSeparator" w:id="0">
    <w:p w:rsidR="00C72936" w:rsidRDefault="00C72936" w:rsidP="00940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357"/>
    <w:multiLevelType w:val="hybridMultilevel"/>
    <w:tmpl w:val="893E9DA4"/>
    <w:lvl w:ilvl="0" w:tplc="25CED598">
      <w:start w:val="1"/>
      <w:numFmt w:val="decimal"/>
      <w:suff w:val="space"/>
      <w:lvlText w:val="(%1)"/>
      <w:lvlJc w:val="left"/>
      <w:pPr>
        <w:ind w:left="-218" w:firstLine="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 w15:restartNumberingAfterBreak="0">
    <w:nsid w:val="04097EC8"/>
    <w:multiLevelType w:val="hybridMultilevel"/>
    <w:tmpl w:val="2FDC64B8"/>
    <w:lvl w:ilvl="0" w:tplc="BEDA3A9E">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B53BF9"/>
    <w:multiLevelType w:val="hybridMultilevel"/>
    <w:tmpl w:val="564640B8"/>
    <w:lvl w:ilvl="0" w:tplc="FDF082D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356F75"/>
    <w:multiLevelType w:val="hybridMultilevel"/>
    <w:tmpl w:val="B4A48656"/>
    <w:lvl w:ilvl="0" w:tplc="1102C80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433B05"/>
    <w:multiLevelType w:val="hybridMultilevel"/>
    <w:tmpl w:val="DE9ED53E"/>
    <w:lvl w:ilvl="0" w:tplc="1102C80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474744"/>
    <w:multiLevelType w:val="hybridMultilevel"/>
    <w:tmpl w:val="79427D04"/>
    <w:lvl w:ilvl="0" w:tplc="1102C80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81080E"/>
    <w:multiLevelType w:val="hybridMultilevel"/>
    <w:tmpl w:val="194E308E"/>
    <w:lvl w:ilvl="0" w:tplc="CC020592">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BFE40FD"/>
    <w:multiLevelType w:val="hybridMultilevel"/>
    <w:tmpl w:val="803AA660"/>
    <w:lvl w:ilvl="0" w:tplc="B0F8C1B0">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CFF4671"/>
    <w:multiLevelType w:val="hybridMultilevel"/>
    <w:tmpl w:val="CB46D4CE"/>
    <w:lvl w:ilvl="0" w:tplc="48A0AC7E">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1A406E9"/>
    <w:multiLevelType w:val="hybridMultilevel"/>
    <w:tmpl w:val="A70CDF88"/>
    <w:lvl w:ilvl="0" w:tplc="874872F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55B6F84"/>
    <w:multiLevelType w:val="hybridMultilevel"/>
    <w:tmpl w:val="01DEFFB4"/>
    <w:lvl w:ilvl="0" w:tplc="1EECCD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78B524B"/>
    <w:multiLevelType w:val="hybridMultilevel"/>
    <w:tmpl w:val="76FAC92C"/>
    <w:lvl w:ilvl="0" w:tplc="B8DA0EA6">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EE1A54"/>
    <w:multiLevelType w:val="hybridMultilevel"/>
    <w:tmpl w:val="59B27D06"/>
    <w:lvl w:ilvl="0" w:tplc="00286C24">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B5378A4"/>
    <w:multiLevelType w:val="hybridMultilevel"/>
    <w:tmpl w:val="94A4BCE2"/>
    <w:lvl w:ilvl="0" w:tplc="44C0CF5A">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C8371AA"/>
    <w:multiLevelType w:val="hybridMultilevel"/>
    <w:tmpl w:val="BC605F80"/>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ECF2CF2"/>
    <w:multiLevelType w:val="hybridMultilevel"/>
    <w:tmpl w:val="0792CD9C"/>
    <w:lvl w:ilvl="0" w:tplc="CC020592">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F9B28A5"/>
    <w:multiLevelType w:val="hybridMultilevel"/>
    <w:tmpl w:val="09347F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FCE5DE8"/>
    <w:multiLevelType w:val="hybridMultilevel"/>
    <w:tmpl w:val="E5545566"/>
    <w:lvl w:ilvl="0" w:tplc="EF564240">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0CB34FB"/>
    <w:multiLevelType w:val="hybridMultilevel"/>
    <w:tmpl w:val="9CD2BB92"/>
    <w:lvl w:ilvl="0" w:tplc="5408480E">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17C56BE"/>
    <w:multiLevelType w:val="hybridMultilevel"/>
    <w:tmpl w:val="E2F09C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33F6D7F"/>
    <w:multiLevelType w:val="hybridMultilevel"/>
    <w:tmpl w:val="CB343F00"/>
    <w:lvl w:ilvl="0" w:tplc="E314075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3D423F9"/>
    <w:multiLevelType w:val="hybridMultilevel"/>
    <w:tmpl w:val="A582EF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42276A0"/>
    <w:multiLevelType w:val="hybridMultilevel"/>
    <w:tmpl w:val="9A1CB706"/>
    <w:lvl w:ilvl="0" w:tplc="6D2E1276">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63A385E"/>
    <w:multiLevelType w:val="hybridMultilevel"/>
    <w:tmpl w:val="707EF700"/>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9A56BBD"/>
    <w:multiLevelType w:val="hybridMultilevel"/>
    <w:tmpl w:val="D7A695BE"/>
    <w:lvl w:ilvl="0" w:tplc="B44C4E86">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9C07038"/>
    <w:multiLevelType w:val="hybridMultilevel"/>
    <w:tmpl w:val="C6005F88"/>
    <w:lvl w:ilvl="0" w:tplc="7D1614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A8F62AE"/>
    <w:multiLevelType w:val="hybridMultilevel"/>
    <w:tmpl w:val="4E00E80A"/>
    <w:lvl w:ilvl="0" w:tplc="2B16320C">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ADE39D1"/>
    <w:multiLevelType w:val="hybridMultilevel"/>
    <w:tmpl w:val="6DA033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CAF71BB"/>
    <w:multiLevelType w:val="hybridMultilevel"/>
    <w:tmpl w:val="3E42C104"/>
    <w:lvl w:ilvl="0" w:tplc="13FADE22">
      <w:start w:val="26"/>
      <w:numFmt w:val="decimal"/>
      <w:lvlText w:val="%1.§"/>
      <w:lvlJc w:val="left"/>
      <w:pPr>
        <w:ind w:left="0" w:firstLine="0"/>
      </w:pPr>
      <w:rPr>
        <w:rFonts w:hint="default"/>
        <w:b/>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EC14EA7"/>
    <w:multiLevelType w:val="hybridMultilevel"/>
    <w:tmpl w:val="1F64A3BE"/>
    <w:lvl w:ilvl="0" w:tplc="04CA2202">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FEF1BD9"/>
    <w:multiLevelType w:val="hybridMultilevel"/>
    <w:tmpl w:val="17C2CA96"/>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0364FED"/>
    <w:multiLevelType w:val="hybridMultilevel"/>
    <w:tmpl w:val="3336FA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0543F72"/>
    <w:multiLevelType w:val="hybridMultilevel"/>
    <w:tmpl w:val="DAEAFDCC"/>
    <w:lvl w:ilvl="0" w:tplc="F90AA44E">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3" w15:restartNumberingAfterBreak="0">
    <w:nsid w:val="32BF7B43"/>
    <w:multiLevelType w:val="hybridMultilevel"/>
    <w:tmpl w:val="DDB29E12"/>
    <w:lvl w:ilvl="0" w:tplc="86284CE4">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2F80FDC"/>
    <w:multiLevelType w:val="hybridMultilevel"/>
    <w:tmpl w:val="2214B7F4"/>
    <w:lvl w:ilvl="0" w:tplc="CC020592">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4705F78"/>
    <w:multiLevelType w:val="hybridMultilevel"/>
    <w:tmpl w:val="BE94CF82"/>
    <w:lvl w:ilvl="0" w:tplc="1102C80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6563504"/>
    <w:multiLevelType w:val="hybridMultilevel"/>
    <w:tmpl w:val="24CE7E5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6D673BB"/>
    <w:multiLevelType w:val="hybridMultilevel"/>
    <w:tmpl w:val="A350AA1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79501D0"/>
    <w:multiLevelType w:val="hybridMultilevel"/>
    <w:tmpl w:val="24CE7E5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7B96F1F"/>
    <w:multiLevelType w:val="hybridMultilevel"/>
    <w:tmpl w:val="88BE87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9C9023E"/>
    <w:multiLevelType w:val="hybridMultilevel"/>
    <w:tmpl w:val="6EFAF7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B462897"/>
    <w:multiLevelType w:val="hybridMultilevel"/>
    <w:tmpl w:val="B0F8B20E"/>
    <w:lvl w:ilvl="0" w:tplc="040E0017">
      <w:start w:val="1"/>
      <w:numFmt w:val="lowerLetter"/>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B573E55"/>
    <w:multiLevelType w:val="hybridMultilevel"/>
    <w:tmpl w:val="4BE28E30"/>
    <w:lvl w:ilvl="0" w:tplc="49883A54">
      <w:start w:val="1"/>
      <w:numFmt w:val="decimal"/>
      <w:lvlText w:val="(%1)"/>
      <w:lvlJc w:val="left"/>
      <w:pPr>
        <w:ind w:left="0" w:firstLine="0"/>
      </w:pPr>
      <w:rPr>
        <w:rFonts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CA66FA2"/>
    <w:multiLevelType w:val="hybridMultilevel"/>
    <w:tmpl w:val="D538829A"/>
    <w:lvl w:ilvl="0" w:tplc="CA6E8BC6">
      <w:start w:val="1"/>
      <w:numFmt w:val="lowerLetter"/>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3D03C92"/>
    <w:multiLevelType w:val="hybridMultilevel"/>
    <w:tmpl w:val="EB12C88A"/>
    <w:lvl w:ilvl="0" w:tplc="CC020592">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43E01CB3"/>
    <w:multiLevelType w:val="hybridMultilevel"/>
    <w:tmpl w:val="62C21C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487867DA"/>
    <w:multiLevelType w:val="hybridMultilevel"/>
    <w:tmpl w:val="4D6CA5B8"/>
    <w:lvl w:ilvl="0" w:tplc="814CC132">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BDB4957"/>
    <w:multiLevelType w:val="hybridMultilevel"/>
    <w:tmpl w:val="5420A5A0"/>
    <w:lvl w:ilvl="0" w:tplc="AA760C3C">
      <w:start w:val="18"/>
      <w:numFmt w:val="decimal"/>
      <w:lvlText w:val="%1.§"/>
      <w:lvlJc w:val="left"/>
      <w:pPr>
        <w:ind w:left="360" w:hanging="360"/>
      </w:pPr>
      <w:rPr>
        <w:rFonts w:hint="default"/>
        <w:b/>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D4C2B9D"/>
    <w:multiLevelType w:val="hybridMultilevel"/>
    <w:tmpl w:val="F5DCA532"/>
    <w:lvl w:ilvl="0" w:tplc="CE90F116">
      <w:start w:val="1"/>
      <w:numFmt w:val="decimal"/>
      <w:lvlText w:val="%1. §"/>
      <w:lvlJc w:val="left"/>
      <w:pPr>
        <w:ind w:left="720" w:hanging="360"/>
      </w:pPr>
      <w:rPr>
        <w:rFonts w:asciiTheme="majorHAnsi" w:hAnsiTheme="majorHAnsi" w:hint="default"/>
        <w:b/>
        <w:i w:val="0"/>
        <w:color w:val="auto"/>
        <w:spacing w:val="0"/>
        <w:position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E3D33B4"/>
    <w:multiLevelType w:val="hybridMultilevel"/>
    <w:tmpl w:val="585E869E"/>
    <w:lvl w:ilvl="0" w:tplc="1EECCD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50CF685E"/>
    <w:multiLevelType w:val="hybridMultilevel"/>
    <w:tmpl w:val="9DFC4F22"/>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2566386"/>
    <w:multiLevelType w:val="hybridMultilevel"/>
    <w:tmpl w:val="A7B204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4B3214C"/>
    <w:multiLevelType w:val="hybridMultilevel"/>
    <w:tmpl w:val="3A8EC5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536308C"/>
    <w:multiLevelType w:val="hybridMultilevel"/>
    <w:tmpl w:val="EF262B00"/>
    <w:lvl w:ilvl="0" w:tplc="BFCA2946">
      <w:start w:val="1"/>
      <w:numFmt w:val="decimal"/>
      <w:lvlText w:val="(%1)"/>
      <w:lvlJc w:val="left"/>
      <w:pPr>
        <w:ind w:left="36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56607A22"/>
    <w:multiLevelType w:val="hybridMultilevel"/>
    <w:tmpl w:val="E0EEAF58"/>
    <w:lvl w:ilvl="0" w:tplc="2C54F390">
      <w:start w:val="1"/>
      <w:numFmt w:val="decimal"/>
      <w:lvlText w:val="%1)"/>
      <w:lvlJc w:val="left"/>
      <w:pPr>
        <w:tabs>
          <w:tab w:val="num" w:pos="1140"/>
        </w:tabs>
        <w:ind w:left="114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5" w15:restartNumberingAfterBreak="0">
    <w:nsid w:val="571E73F0"/>
    <w:multiLevelType w:val="hybridMultilevel"/>
    <w:tmpl w:val="B4721F18"/>
    <w:lvl w:ilvl="0" w:tplc="2C2E3A44">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585F0A24"/>
    <w:multiLevelType w:val="hybridMultilevel"/>
    <w:tmpl w:val="66C4D7E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595D1E79"/>
    <w:multiLevelType w:val="hybridMultilevel"/>
    <w:tmpl w:val="AAF0379A"/>
    <w:lvl w:ilvl="0" w:tplc="25EC1302">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AEA7C50"/>
    <w:multiLevelType w:val="hybridMultilevel"/>
    <w:tmpl w:val="AFD61A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CFA3971"/>
    <w:multiLevelType w:val="hybridMultilevel"/>
    <w:tmpl w:val="F762FC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5D8923A1"/>
    <w:multiLevelType w:val="hybridMultilevel"/>
    <w:tmpl w:val="5A2A73B2"/>
    <w:lvl w:ilvl="0" w:tplc="040E0017">
      <w:start w:val="1"/>
      <w:numFmt w:val="lowerLetter"/>
      <w:lvlText w:val="%1)"/>
      <w:lvlJc w:val="left"/>
      <w:pPr>
        <w:ind w:left="720" w:hanging="360"/>
      </w:pPr>
    </w:lvl>
    <w:lvl w:ilvl="1" w:tplc="F8DEF1DE">
      <w:start w:val="1"/>
      <w:numFmt w:val="decimal"/>
      <w:lvlText w:val="(%2)"/>
      <w:lvlJc w:val="left"/>
      <w:pPr>
        <w:ind w:left="454" w:hanging="94"/>
      </w:pPr>
      <w:rPr>
        <w:rFonts w:hint="default"/>
      </w:rPr>
    </w:lvl>
    <w:lvl w:ilvl="2" w:tplc="D26C05C8">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5E005F93"/>
    <w:multiLevelType w:val="hybridMultilevel"/>
    <w:tmpl w:val="AB2EAE64"/>
    <w:lvl w:ilvl="0" w:tplc="1EECCD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5F1854C4"/>
    <w:multiLevelType w:val="hybridMultilevel"/>
    <w:tmpl w:val="525E5A6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2B61F3C"/>
    <w:multiLevelType w:val="hybridMultilevel"/>
    <w:tmpl w:val="5D2487BA"/>
    <w:lvl w:ilvl="0" w:tplc="D5CCA696">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2F231EF"/>
    <w:multiLevelType w:val="hybridMultilevel"/>
    <w:tmpl w:val="8A58E0D4"/>
    <w:lvl w:ilvl="0" w:tplc="892A7450">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652E55B5"/>
    <w:multiLevelType w:val="hybridMultilevel"/>
    <w:tmpl w:val="A9DAA2AC"/>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68415233"/>
    <w:multiLevelType w:val="hybridMultilevel"/>
    <w:tmpl w:val="FACE6B7C"/>
    <w:lvl w:ilvl="0" w:tplc="E4D096A4">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6E9B0CD2"/>
    <w:multiLevelType w:val="hybridMultilevel"/>
    <w:tmpl w:val="62F004D6"/>
    <w:lvl w:ilvl="0" w:tplc="92B82FF6">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EED4E80"/>
    <w:multiLevelType w:val="hybridMultilevel"/>
    <w:tmpl w:val="50CE6D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71B85E21"/>
    <w:multiLevelType w:val="hybridMultilevel"/>
    <w:tmpl w:val="4AFACE76"/>
    <w:lvl w:ilvl="0" w:tplc="1EECCDEA">
      <w:start w:val="1"/>
      <w:numFmt w:val="decimal"/>
      <w:lvlText w:val="(%1)"/>
      <w:lvlJc w:val="left"/>
      <w:pPr>
        <w:ind w:left="284" w:firstLine="7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22666BE"/>
    <w:multiLevelType w:val="hybridMultilevel"/>
    <w:tmpl w:val="4AFACE76"/>
    <w:lvl w:ilvl="0" w:tplc="1EECCDEA">
      <w:start w:val="1"/>
      <w:numFmt w:val="decimal"/>
      <w:lvlText w:val="(%1)"/>
      <w:lvlJc w:val="left"/>
      <w:pPr>
        <w:ind w:left="284" w:firstLine="7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723E052B"/>
    <w:multiLevelType w:val="hybridMultilevel"/>
    <w:tmpl w:val="D190273A"/>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7949385A"/>
    <w:multiLevelType w:val="hybridMultilevel"/>
    <w:tmpl w:val="685C2F9C"/>
    <w:lvl w:ilvl="0" w:tplc="1ECA9D34">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B1A57ED"/>
    <w:multiLevelType w:val="hybridMultilevel"/>
    <w:tmpl w:val="1A8E20CA"/>
    <w:lvl w:ilvl="0" w:tplc="9BD47A2A">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B861A62"/>
    <w:multiLevelType w:val="hybridMultilevel"/>
    <w:tmpl w:val="2DC079DC"/>
    <w:lvl w:ilvl="0" w:tplc="BEDA3A9E">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7B9553C3"/>
    <w:multiLevelType w:val="hybridMultilevel"/>
    <w:tmpl w:val="3B6CFD30"/>
    <w:lvl w:ilvl="0" w:tplc="040E0017">
      <w:start w:val="1"/>
      <w:numFmt w:val="lowerLetter"/>
      <w:lvlText w:val="%1)"/>
      <w:lvlJc w:val="left"/>
      <w:pPr>
        <w:ind w:left="720" w:hanging="360"/>
      </w:pPr>
    </w:lvl>
    <w:lvl w:ilvl="1" w:tplc="B0BE196C">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C0117EE"/>
    <w:multiLevelType w:val="hybridMultilevel"/>
    <w:tmpl w:val="4F7810E6"/>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C313153"/>
    <w:multiLevelType w:val="hybridMultilevel"/>
    <w:tmpl w:val="0672BA1E"/>
    <w:lvl w:ilvl="0" w:tplc="BEDA3A9E">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7CB20901"/>
    <w:multiLevelType w:val="hybridMultilevel"/>
    <w:tmpl w:val="E4F08E34"/>
    <w:lvl w:ilvl="0" w:tplc="1102C80A">
      <w:start w:val="1"/>
      <w:numFmt w:val="decimal"/>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7CE36B93"/>
    <w:multiLevelType w:val="hybridMultilevel"/>
    <w:tmpl w:val="90080328"/>
    <w:lvl w:ilvl="0" w:tplc="9506A394">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7E1303E7"/>
    <w:multiLevelType w:val="hybridMultilevel"/>
    <w:tmpl w:val="E63412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7F541BD2"/>
    <w:multiLevelType w:val="hybridMultilevel"/>
    <w:tmpl w:val="DA6636F2"/>
    <w:lvl w:ilvl="0" w:tplc="BFCA2946">
      <w:start w:val="1"/>
      <w:numFmt w:val="decimal"/>
      <w:lvlText w:val="(%1)"/>
      <w:lvlJc w:val="left"/>
      <w:pPr>
        <w:ind w:left="720" w:hanging="360"/>
      </w:pPr>
      <w:rPr>
        <w:rFonts w:ascii="Times New Roman" w:hAnsi="Times New Roman" w:cs="Times New Roman" w:hint="default"/>
        <w:b w:val="0"/>
        <w:i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0"/>
  </w:num>
  <w:num w:numId="2">
    <w:abstractNumId w:val="62"/>
  </w:num>
  <w:num w:numId="3">
    <w:abstractNumId w:val="72"/>
  </w:num>
  <w:num w:numId="4">
    <w:abstractNumId w:val="80"/>
  </w:num>
  <w:num w:numId="5">
    <w:abstractNumId w:val="46"/>
  </w:num>
  <w:num w:numId="6">
    <w:abstractNumId w:val="52"/>
  </w:num>
  <w:num w:numId="7">
    <w:abstractNumId w:val="40"/>
  </w:num>
  <w:num w:numId="8">
    <w:abstractNumId w:val="51"/>
  </w:num>
  <w:num w:numId="9">
    <w:abstractNumId w:val="17"/>
  </w:num>
  <w:num w:numId="10">
    <w:abstractNumId w:val="78"/>
  </w:num>
  <w:num w:numId="11">
    <w:abstractNumId w:val="30"/>
  </w:num>
  <w:num w:numId="12">
    <w:abstractNumId w:val="56"/>
  </w:num>
  <w:num w:numId="13">
    <w:abstractNumId w:val="24"/>
  </w:num>
  <w:num w:numId="14">
    <w:abstractNumId w:val="29"/>
  </w:num>
  <w:num w:numId="15">
    <w:abstractNumId w:val="8"/>
  </w:num>
  <w:num w:numId="16">
    <w:abstractNumId w:val="18"/>
  </w:num>
  <w:num w:numId="17">
    <w:abstractNumId w:val="13"/>
  </w:num>
  <w:num w:numId="18">
    <w:abstractNumId w:val="73"/>
  </w:num>
  <w:num w:numId="19">
    <w:abstractNumId w:val="26"/>
  </w:num>
  <w:num w:numId="20">
    <w:abstractNumId w:val="64"/>
  </w:num>
  <w:num w:numId="21">
    <w:abstractNumId w:val="55"/>
  </w:num>
  <w:num w:numId="22">
    <w:abstractNumId w:val="67"/>
  </w:num>
  <w:num w:numId="23">
    <w:abstractNumId w:val="6"/>
  </w:num>
  <w:num w:numId="24">
    <w:abstractNumId w:val="34"/>
  </w:num>
  <w:num w:numId="25">
    <w:abstractNumId w:val="15"/>
  </w:num>
  <w:num w:numId="26">
    <w:abstractNumId w:val="44"/>
  </w:num>
  <w:num w:numId="27">
    <w:abstractNumId w:val="63"/>
  </w:num>
  <w:num w:numId="28">
    <w:abstractNumId w:val="22"/>
  </w:num>
  <w:num w:numId="29">
    <w:abstractNumId w:val="0"/>
  </w:num>
  <w:num w:numId="30">
    <w:abstractNumId w:val="33"/>
  </w:num>
  <w:num w:numId="31">
    <w:abstractNumId w:val="66"/>
  </w:num>
  <w:num w:numId="32">
    <w:abstractNumId w:val="57"/>
  </w:num>
  <w:num w:numId="33">
    <w:abstractNumId w:val="74"/>
  </w:num>
  <w:num w:numId="34">
    <w:abstractNumId w:val="77"/>
  </w:num>
  <w:num w:numId="35">
    <w:abstractNumId w:val="1"/>
  </w:num>
  <w:num w:numId="36">
    <w:abstractNumId w:val="16"/>
  </w:num>
  <w:num w:numId="37">
    <w:abstractNumId w:val="21"/>
  </w:num>
  <w:num w:numId="38">
    <w:abstractNumId w:val="19"/>
  </w:num>
  <w:num w:numId="39">
    <w:abstractNumId w:val="36"/>
  </w:num>
  <w:num w:numId="40">
    <w:abstractNumId w:val="38"/>
  </w:num>
  <w:num w:numId="41">
    <w:abstractNumId w:val="75"/>
  </w:num>
  <w:num w:numId="42">
    <w:abstractNumId w:val="27"/>
  </w:num>
  <w:num w:numId="43">
    <w:abstractNumId w:val="11"/>
  </w:num>
  <w:num w:numId="44">
    <w:abstractNumId w:val="69"/>
  </w:num>
  <w:num w:numId="45">
    <w:abstractNumId w:val="35"/>
  </w:num>
  <w:num w:numId="46">
    <w:abstractNumId w:val="4"/>
  </w:num>
  <w:num w:numId="47">
    <w:abstractNumId w:val="3"/>
  </w:num>
  <w:num w:numId="48">
    <w:abstractNumId w:val="5"/>
  </w:num>
  <w:num w:numId="49">
    <w:abstractNumId w:val="32"/>
  </w:num>
  <w:num w:numId="50">
    <w:abstractNumId w:val="60"/>
  </w:num>
  <w:num w:numId="51">
    <w:abstractNumId w:val="49"/>
  </w:num>
  <w:num w:numId="52">
    <w:abstractNumId w:val="61"/>
  </w:num>
  <w:num w:numId="53">
    <w:abstractNumId w:val="10"/>
  </w:num>
  <w:num w:numId="54">
    <w:abstractNumId w:val="9"/>
  </w:num>
  <w:num w:numId="55">
    <w:abstractNumId w:val="41"/>
  </w:num>
  <w:num w:numId="56">
    <w:abstractNumId w:val="48"/>
  </w:num>
  <w:num w:numId="57">
    <w:abstractNumId w:val="25"/>
  </w:num>
  <w:num w:numId="58">
    <w:abstractNumId w:val="58"/>
  </w:num>
  <w:num w:numId="59">
    <w:abstractNumId w:val="2"/>
  </w:num>
  <w:num w:numId="60">
    <w:abstractNumId w:val="53"/>
  </w:num>
  <w:num w:numId="61">
    <w:abstractNumId w:val="76"/>
  </w:num>
  <w:num w:numId="62">
    <w:abstractNumId w:val="50"/>
  </w:num>
  <w:num w:numId="63">
    <w:abstractNumId w:val="65"/>
  </w:num>
  <w:num w:numId="64">
    <w:abstractNumId w:val="45"/>
  </w:num>
  <w:num w:numId="65">
    <w:abstractNumId w:val="14"/>
  </w:num>
  <w:num w:numId="66">
    <w:abstractNumId w:val="81"/>
  </w:num>
  <w:num w:numId="67">
    <w:abstractNumId w:val="7"/>
  </w:num>
  <w:num w:numId="68">
    <w:abstractNumId w:val="68"/>
  </w:num>
  <w:num w:numId="69">
    <w:abstractNumId w:val="12"/>
  </w:num>
  <w:num w:numId="70">
    <w:abstractNumId w:val="20"/>
  </w:num>
  <w:num w:numId="71">
    <w:abstractNumId w:val="79"/>
  </w:num>
  <w:num w:numId="72">
    <w:abstractNumId w:val="23"/>
  </w:num>
  <w:num w:numId="73">
    <w:abstractNumId w:val="71"/>
  </w:num>
  <w:num w:numId="74">
    <w:abstractNumId w:val="47"/>
  </w:num>
  <w:num w:numId="75">
    <w:abstractNumId w:val="28"/>
  </w:num>
  <w:num w:numId="76">
    <w:abstractNumId w:val="42"/>
  </w:num>
  <w:num w:numId="77">
    <w:abstractNumId w:val="54"/>
  </w:num>
  <w:num w:numId="78">
    <w:abstractNumId w:val="43"/>
  </w:num>
  <w:num w:numId="79">
    <w:abstractNumId w:val="37"/>
  </w:num>
  <w:num w:numId="80">
    <w:abstractNumId w:val="39"/>
  </w:num>
  <w:num w:numId="81">
    <w:abstractNumId w:val="59"/>
  </w:num>
  <w:num w:numId="82">
    <w:abstractNumId w:val="3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CD"/>
    <w:rsid w:val="000016F7"/>
    <w:rsid w:val="00027AF9"/>
    <w:rsid w:val="0003275A"/>
    <w:rsid w:val="00040DB0"/>
    <w:rsid w:val="0004113C"/>
    <w:rsid w:val="000423C0"/>
    <w:rsid w:val="00043F1E"/>
    <w:rsid w:val="0004461D"/>
    <w:rsid w:val="0004512A"/>
    <w:rsid w:val="00057012"/>
    <w:rsid w:val="00057AED"/>
    <w:rsid w:val="0006693F"/>
    <w:rsid w:val="0007101F"/>
    <w:rsid w:val="00072099"/>
    <w:rsid w:val="00076CF8"/>
    <w:rsid w:val="000860C0"/>
    <w:rsid w:val="000A519E"/>
    <w:rsid w:val="000A6D27"/>
    <w:rsid w:val="000C6E79"/>
    <w:rsid w:val="000D0E70"/>
    <w:rsid w:val="000E054A"/>
    <w:rsid w:val="000F1173"/>
    <w:rsid w:val="000F3EFE"/>
    <w:rsid w:val="000F44CC"/>
    <w:rsid w:val="000F4B07"/>
    <w:rsid w:val="00100332"/>
    <w:rsid w:val="00103E48"/>
    <w:rsid w:val="0010483C"/>
    <w:rsid w:val="00112480"/>
    <w:rsid w:val="00124F6F"/>
    <w:rsid w:val="0013471F"/>
    <w:rsid w:val="0013539D"/>
    <w:rsid w:val="001362E4"/>
    <w:rsid w:val="00136FE2"/>
    <w:rsid w:val="00152A59"/>
    <w:rsid w:val="0016142A"/>
    <w:rsid w:val="001631D3"/>
    <w:rsid w:val="00163B2E"/>
    <w:rsid w:val="00165DD6"/>
    <w:rsid w:val="00175189"/>
    <w:rsid w:val="00177B50"/>
    <w:rsid w:val="0018286B"/>
    <w:rsid w:val="001835EC"/>
    <w:rsid w:val="00186130"/>
    <w:rsid w:val="001870FD"/>
    <w:rsid w:val="001958DE"/>
    <w:rsid w:val="001A02FC"/>
    <w:rsid w:val="001A4D6B"/>
    <w:rsid w:val="001A6E3E"/>
    <w:rsid w:val="001A7CCB"/>
    <w:rsid w:val="001B06BA"/>
    <w:rsid w:val="001B6AE6"/>
    <w:rsid w:val="001C17AD"/>
    <w:rsid w:val="001C7CD9"/>
    <w:rsid w:val="001E7EC2"/>
    <w:rsid w:val="001F54E6"/>
    <w:rsid w:val="001F6701"/>
    <w:rsid w:val="00200E35"/>
    <w:rsid w:val="00203F52"/>
    <w:rsid w:val="00207981"/>
    <w:rsid w:val="00215DCC"/>
    <w:rsid w:val="002171C1"/>
    <w:rsid w:val="00222317"/>
    <w:rsid w:val="00222743"/>
    <w:rsid w:val="00232EBE"/>
    <w:rsid w:val="002401D1"/>
    <w:rsid w:val="00253486"/>
    <w:rsid w:val="00253CF6"/>
    <w:rsid w:val="00264911"/>
    <w:rsid w:val="002657D2"/>
    <w:rsid w:val="00266946"/>
    <w:rsid w:val="00267934"/>
    <w:rsid w:val="0027284C"/>
    <w:rsid w:val="00283550"/>
    <w:rsid w:val="00283AD7"/>
    <w:rsid w:val="0028512A"/>
    <w:rsid w:val="00286C41"/>
    <w:rsid w:val="002902D8"/>
    <w:rsid w:val="0029287C"/>
    <w:rsid w:val="00295690"/>
    <w:rsid w:val="002B211C"/>
    <w:rsid w:val="002B32A4"/>
    <w:rsid w:val="002B618F"/>
    <w:rsid w:val="002C3C84"/>
    <w:rsid w:val="002C7A7E"/>
    <w:rsid w:val="002E7DDF"/>
    <w:rsid w:val="002F5E7A"/>
    <w:rsid w:val="002F7A6E"/>
    <w:rsid w:val="003010EC"/>
    <w:rsid w:val="00301E31"/>
    <w:rsid w:val="003117BE"/>
    <w:rsid w:val="003120DC"/>
    <w:rsid w:val="00316979"/>
    <w:rsid w:val="00317A6F"/>
    <w:rsid w:val="00322298"/>
    <w:rsid w:val="00324F7D"/>
    <w:rsid w:val="00330658"/>
    <w:rsid w:val="00333A25"/>
    <w:rsid w:val="00342F2C"/>
    <w:rsid w:val="00347F76"/>
    <w:rsid w:val="00351325"/>
    <w:rsid w:val="00351A20"/>
    <w:rsid w:val="00354AB6"/>
    <w:rsid w:val="003649F7"/>
    <w:rsid w:val="00367ADA"/>
    <w:rsid w:val="00372148"/>
    <w:rsid w:val="00372CCF"/>
    <w:rsid w:val="003734E3"/>
    <w:rsid w:val="00375E29"/>
    <w:rsid w:val="0037701B"/>
    <w:rsid w:val="00390BEC"/>
    <w:rsid w:val="0039570E"/>
    <w:rsid w:val="003A413D"/>
    <w:rsid w:val="003B4611"/>
    <w:rsid w:val="003C01A4"/>
    <w:rsid w:val="003C4019"/>
    <w:rsid w:val="003C49BC"/>
    <w:rsid w:val="003D130B"/>
    <w:rsid w:val="003D2520"/>
    <w:rsid w:val="003D5C3F"/>
    <w:rsid w:val="003E3C05"/>
    <w:rsid w:val="003E5FFA"/>
    <w:rsid w:val="003E611F"/>
    <w:rsid w:val="003E7968"/>
    <w:rsid w:val="003F08D9"/>
    <w:rsid w:val="00400032"/>
    <w:rsid w:val="00400050"/>
    <w:rsid w:val="0040093D"/>
    <w:rsid w:val="00402FDA"/>
    <w:rsid w:val="00403B4F"/>
    <w:rsid w:val="004065FA"/>
    <w:rsid w:val="00406911"/>
    <w:rsid w:val="00412329"/>
    <w:rsid w:val="00426CB9"/>
    <w:rsid w:val="00427BB4"/>
    <w:rsid w:val="00443E9F"/>
    <w:rsid w:val="00451C94"/>
    <w:rsid w:val="00464ACA"/>
    <w:rsid w:val="004722BA"/>
    <w:rsid w:val="00474D46"/>
    <w:rsid w:val="00476FE4"/>
    <w:rsid w:val="004811A3"/>
    <w:rsid w:val="00481EA0"/>
    <w:rsid w:val="00490D89"/>
    <w:rsid w:val="00491487"/>
    <w:rsid w:val="004A076A"/>
    <w:rsid w:val="004A252C"/>
    <w:rsid w:val="004A366D"/>
    <w:rsid w:val="004A489A"/>
    <w:rsid w:val="004B29AF"/>
    <w:rsid w:val="004B7BE9"/>
    <w:rsid w:val="004C022E"/>
    <w:rsid w:val="004C483F"/>
    <w:rsid w:val="004C6CE3"/>
    <w:rsid w:val="004C6D85"/>
    <w:rsid w:val="004C71EC"/>
    <w:rsid w:val="004D566A"/>
    <w:rsid w:val="004D5F96"/>
    <w:rsid w:val="004E01DE"/>
    <w:rsid w:val="004E4A68"/>
    <w:rsid w:val="004F496F"/>
    <w:rsid w:val="004F4AB0"/>
    <w:rsid w:val="005071DF"/>
    <w:rsid w:val="00507B9F"/>
    <w:rsid w:val="00523413"/>
    <w:rsid w:val="00523A4B"/>
    <w:rsid w:val="00532BA0"/>
    <w:rsid w:val="00537191"/>
    <w:rsid w:val="00541028"/>
    <w:rsid w:val="0054114F"/>
    <w:rsid w:val="00541B5D"/>
    <w:rsid w:val="00557B68"/>
    <w:rsid w:val="00557D27"/>
    <w:rsid w:val="00561EC4"/>
    <w:rsid w:val="00572F7C"/>
    <w:rsid w:val="00577E0A"/>
    <w:rsid w:val="00580B59"/>
    <w:rsid w:val="00585255"/>
    <w:rsid w:val="00587A3E"/>
    <w:rsid w:val="00592A58"/>
    <w:rsid w:val="005A2E5D"/>
    <w:rsid w:val="005A5683"/>
    <w:rsid w:val="005A7A5A"/>
    <w:rsid w:val="005B2474"/>
    <w:rsid w:val="005B431A"/>
    <w:rsid w:val="005C10AC"/>
    <w:rsid w:val="005C6BBB"/>
    <w:rsid w:val="005D0712"/>
    <w:rsid w:val="005D7FF5"/>
    <w:rsid w:val="005E01C4"/>
    <w:rsid w:val="005E3C05"/>
    <w:rsid w:val="005E5B84"/>
    <w:rsid w:val="005F0F60"/>
    <w:rsid w:val="005F4387"/>
    <w:rsid w:val="005F7709"/>
    <w:rsid w:val="00600200"/>
    <w:rsid w:val="0060456F"/>
    <w:rsid w:val="00621F4F"/>
    <w:rsid w:val="00624221"/>
    <w:rsid w:val="0062778D"/>
    <w:rsid w:val="00642331"/>
    <w:rsid w:val="00642832"/>
    <w:rsid w:val="0064311B"/>
    <w:rsid w:val="00647A5C"/>
    <w:rsid w:val="00652181"/>
    <w:rsid w:val="00652C25"/>
    <w:rsid w:val="006613D2"/>
    <w:rsid w:val="00667F71"/>
    <w:rsid w:val="00670464"/>
    <w:rsid w:val="00685609"/>
    <w:rsid w:val="00687509"/>
    <w:rsid w:val="00693087"/>
    <w:rsid w:val="0069393D"/>
    <w:rsid w:val="0069590D"/>
    <w:rsid w:val="006971CA"/>
    <w:rsid w:val="006B1216"/>
    <w:rsid w:val="006C0D19"/>
    <w:rsid w:val="006C3AB1"/>
    <w:rsid w:val="006D25A8"/>
    <w:rsid w:val="006D5E80"/>
    <w:rsid w:val="006D6553"/>
    <w:rsid w:val="006D698C"/>
    <w:rsid w:val="006F102A"/>
    <w:rsid w:val="006F2CBF"/>
    <w:rsid w:val="006F3B56"/>
    <w:rsid w:val="006F5F15"/>
    <w:rsid w:val="00702D74"/>
    <w:rsid w:val="00703EC7"/>
    <w:rsid w:val="00705290"/>
    <w:rsid w:val="007059DF"/>
    <w:rsid w:val="007118AD"/>
    <w:rsid w:val="0071288A"/>
    <w:rsid w:val="00714BC0"/>
    <w:rsid w:val="00716D84"/>
    <w:rsid w:val="00721A9E"/>
    <w:rsid w:val="0072460C"/>
    <w:rsid w:val="00726BFE"/>
    <w:rsid w:val="00732032"/>
    <w:rsid w:val="00735D45"/>
    <w:rsid w:val="0075391C"/>
    <w:rsid w:val="00755B33"/>
    <w:rsid w:val="007609E0"/>
    <w:rsid w:val="00765712"/>
    <w:rsid w:val="00776B98"/>
    <w:rsid w:val="00790875"/>
    <w:rsid w:val="0079798C"/>
    <w:rsid w:val="007A304E"/>
    <w:rsid w:val="007A43F8"/>
    <w:rsid w:val="007A618C"/>
    <w:rsid w:val="007A6710"/>
    <w:rsid w:val="007F2974"/>
    <w:rsid w:val="008019C2"/>
    <w:rsid w:val="00803DFC"/>
    <w:rsid w:val="00807084"/>
    <w:rsid w:val="0081405C"/>
    <w:rsid w:val="0081454E"/>
    <w:rsid w:val="00815A8B"/>
    <w:rsid w:val="0082004B"/>
    <w:rsid w:val="0083149E"/>
    <w:rsid w:val="00844032"/>
    <w:rsid w:val="00854850"/>
    <w:rsid w:val="008568FB"/>
    <w:rsid w:val="00861AC0"/>
    <w:rsid w:val="00872544"/>
    <w:rsid w:val="00877BA6"/>
    <w:rsid w:val="00882043"/>
    <w:rsid w:val="00890092"/>
    <w:rsid w:val="00890577"/>
    <w:rsid w:val="00891341"/>
    <w:rsid w:val="0089423D"/>
    <w:rsid w:val="008A57A5"/>
    <w:rsid w:val="008A5B6E"/>
    <w:rsid w:val="008B0C23"/>
    <w:rsid w:val="008C159C"/>
    <w:rsid w:val="008C30AC"/>
    <w:rsid w:val="008D114E"/>
    <w:rsid w:val="008E2837"/>
    <w:rsid w:val="008E46FA"/>
    <w:rsid w:val="008F1B95"/>
    <w:rsid w:val="008F1D27"/>
    <w:rsid w:val="008F4705"/>
    <w:rsid w:val="009037BE"/>
    <w:rsid w:val="0090597F"/>
    <w:rsid w:val="00910431"/>
    <w:rsid w:val="00911382"/>
    <w:rsid w:val="0093089C"/>
    <w:rsid w:val="00934ABD"/>
    <w:rsid w:val="00940455"/>
    <w:rsid w:val="009412F3"/>
    <w:rsid w:val="00947831"/>
    <w:rsid w:val="00955ECD"/>
    <w:rsid w:val="00960013"/>
    <w:rsid w:val="00960BB4"/>
    <w:rsid w:val="00961AF9"/>
    <w:rsid w:val="00963E13"/>
    <w:rsid w:val="00970CA3"/>
    <w:rsid w:val="0097402D"/>
    <w:rsid w:val="00984307"/>
    <w:rsid w:val="009869F2"/>
    <w:rsid w:val="00987C4F"/>
    <w:rsid w:val="009907A1"/>
    <w:rsid w:val="00992F1B"/>
    <w:rsid w:val="00994467"/>
    <w:rsid w:val="009963C7"/>
    <w:rsid w:val="009A0DD0"/>
    <w:rsid w:val="009A4312"/>
    <w:rsid w:val="009A4348"/>
    <w:rsid w:val="009B01E2"/>
    <w:rsid w:val="009B23A1"/>
    <w:rsid w:val="009B2FA6"/>
    <w:rsid w:val="009B4941"/>
    <w:rsid w:val="009C52AC"/>
    <w:rsid w:val="009D6778"/>
    <w:rsid w:val="009E1E08"/>
    <w:rsid w:val="009F0E2E"/>
    <w:rsid w:val="009F3294"/>
    <w:rsid w:val="009F6D22"/>
    <w:rsid w:val="009F752B"/>
    <w:rsid w:val="00A07098"/>
    <w:rsid w:val="00A145D5"/>
    <w:rsid w:val="00A15684"/>
    <w:rsid w:val="00A22460"/>
    <w:rsid w:val="00A42285"/>
    <w:rsid w:val="00A42718"/>
    <w:rsid w:val="00A45595"/>
    <w:rsid w:val="00A46325"/>
    <w:rsid w:val="00A536DF"/>
    <w:rsid w:val="00A5438E"/>
    <w:rsid w:val="00A6098F"/>
    <w:rsid w:val="00A619C6"/>
    <w:rsid w:val="00A67348"/>
    <w:rsid w:val="00A6751E"/>
    <w:rsid w:val="00A72F85"/>
    <w:rsid w:val="00A77DA6"/>
    <w:rsid w:val="00A80697"/>
    <w:rsid w:val="00A82828"/>
    <w:rsid w:val="00A869E3"/>
    <w:rsid w:val="00A87A25"/>
    <w:rsid w:val="00A94681"/>
    <w:rsid w:val="00A95A54"/>
    <w:rsid w:val="00AA09DB"/>
    <w:rsid w:val="00AA492A"/>
    <w:rsid w:val="00AB2FDD"/>
    <w:rsid w:val="00AC0220"/>
    <w:rsid w:val="00AC0D13"/>
    <w:rsid w:val="00AC4D19"/>
    <w:rsid w:val="00AD1CDD"/>
    <w:rsid w:val="00AD781E"/>
    <w:rsid w:val="00AE6650"/>
    <w:rsid w:val="00AE67CF"/>
    <w:rsid w:val="00AE74B5"/>
    <w:rsid w:val="00B00A35"/>
    <w:rsid w:val="00B10062"/>
    <w:rsid w:val="00B12A7E"/>
    <w:rsid w:val="00B21B2D"/>
    <w:rsid w:val="00B30964"/>
    <w:rsid w:val="00B336CB"/>
    <w:rsid w:val="00B34A12"/>
    <w:rsid w:val="00B4043A"/>
    <w:rsid w:val="00B43840"/>
    <w:rsid w:val="00B470C5"/>
    <w:rsid w:val="00B51128"/>
    <w:rsid w:val="00B52704"/>
    <w:rsid w:val="00B56AA5"/>
    <w:rsid w:val="00B5776A"/>
    <w:rsid w:val="00B62213"/>
    <w:rsid w:val="00B66DAA"/>
    <w:rsid w:val="00B83E7A"/>
    <w:rsid w:val="00B84D7C"/>
    <w:rsid w:val="00B90921"/>
    <w:rsid w:val="00B928BA"/>
    <w:rsid w:val="00B97326"/>
    <w:rsid w:val="00B975C4"/>
    <w:rsid w:val="00B978A5"/>
    <w:rsid w:val="00B978F9"/>
    <w:rsid w:val="00BA1A4E"/>
    <w:rsid w:val="00BC4127"/>
    <w:rsid w:val="00BC4B81"/>
    <w:rsid w:val="00BD1441"/>
    <w:rsid w:val="00BD45DE"/>
    <w:rsid w:val="00BD7CEA"/>
    <w:rsid w:val="00BE1F3E"/>
    <w:rsid w:val="00BE24C3"/>
    <w:rsid w:val="00BE449E"/>
    <w:rsid w:val="00BE5634"/>
    <w:rsid w:val="00BF6A64"/>
    <w:rsid w:val="00C04B9D"/>
    <w:rsid w:val="00C05FFA"/>
    <w:rsid w:val="00C16B88"/>
    <w:rsid w:val="00C22C9E"/>
    <w:rsid w:val="00C358E5"/>
    <w:rsid w:val="00C370C1"/>
    <w:rsid w:val="00C41187"/>
    <w:rsid w:val="00C41E8A"/>
    <w:rsid w:val="00C44410"/>
    <w:rsid w:val="00C458DD"/>
    <w:rsid w:val="00C45E35"/>
    <w:rsid w:val="00C468F9"/>
    <w:rsid w:val="00C57D20"/>
    <w:rsid w:val="00C6460A"/>
    <w:rsid w:val="00C7043C"/>
    <w:rsid w:val="00C72936"/>
    <w:rsid w:val="00C76DE7"/>
    <w:rsid w:val="00C87229"/>
    <w:rsid w:val="00C90373"/>
    <w:rsid w:val="00C91C4A"/>
    <w:rsid w:val="00C9382C"/>
    <w:rsid w:val="00C95158"/>
    <w:rsid w:val="00C96027"/>
    <w:rsid w:val="00CA3BC0"/>
    <w:rsid w:val="00CC21AE"/>
    <w:rsid w:val="00CD5E81"/>
    <w:rsid w:val="00CE44C8"/>
    <w:rsid w:val="00CE588D"/>
    <w:rsid w:val="00CF5292"/>
    <w:rsid w:val="00CF7F60"/>
    <w:rsid w:val="00D1084D"/>
    <w:rsid w:val="00D12B69"/>
    <w:rsid w:val="00D15193"/>
    <w:rsid w:val="00D15D20"/>
    <w:rsid w:val="00D276C2"/>
    <w:rsid w:val="00D330FF"/>
    <w:rsid w:val="00D356D8"/>
    <w:rsid w:val="00D36A6C"/>
    <w:rsid w:val="00D46571"/>
    <w:rsid w:val="00D46A78"/>
    <w:rsid w:val="00D65185"/>
    <w:rsid w:val="00D67D62"/>
    <w:rsid w:val="00D82CC6"/>
    <w:rsid w:val="00D90DC5"/>
    <w:rsid w:val="00D925FF"/>
    <w:rsid w:val="00DA1E82"/>
    <w:rsid w:val="00DA7005"/>
    <w:rsid w:val="00DB709F"/>
    <w:rsid w:val="00DC30B9"/>
    <w:rsid w:val="00DC6A0B"/>
    <w:rsid w:val="00DD0710"/>
    <w:rsid w:val="00DD2EE1"/>
    <w:rsid w:val="00DE6228"/>
    <w:rsid w:val="00DE7028"/>
    <w:rsid w:val="00DF101A"/>
    <w:rsid w:val="00DF1892"/>
    <w:rsid w:val="00E046A7"/>
    <w:rsid w:val="00E11190"/>
    <w:rsid w:val="00E124DE"/>
    <w:rsid w:val="00E21485"/>
    <w:rsid w:val="00E24EE0"/>
    <w:rsid w:val="00E26F2F"/>
    <w:rsid w:val="00E324AA"/>
    <w:rsid w:val="00E3298B"/>
    <w:rsid w:val="00E34A7B"/>
    <w:rsid w:val="00E37831"/>
    <w:rsid w:val="00E43AFA"/>
    <w:rsid w:val="00E43C2F"/>
    <w:rsid w:val="00E51A22"/>
    <w:rsid w:val="00E5738C"/>
    <w:rsid w:val="00E66B2E"/>
    <w:rsid w:val="00E673A9"/>
    <w:rsid w:val="00E726EA"/>
    <w:rsid w:val="00E73B3D"/>
    <w:rsid w:val="00E87E7B"/>
    <w:rsid w:val="00E90C46"/>
    <w:rsid w:val="00EA1DA7"/>
    <w:rsid w:val="00EA40E5"/>
    <w:rsid w:val="00EB0650"/>
    <w:rsid w:val="00EB614C"/>
    <w:rsid w:val="00EB70C3"/>
    <w:rsid w:val="00EB75FF"/>
    <w:rsid w:val="00EB797E"/>
    <w:rsid w:val="00EC0C5A"/>
    <w:rsid w:val="00EC58A0"/>
    <w:rsid w:val="00EC7661"/>
    <w:rsid w:val="00EE1ED2"/>
    <w:rsid w:val="00EE294E"/>
    <w:rsid w:val="00EE532B"/>
    <w:rsid w:val="00F00AD5"/>
    <w:rsid w:val="00F074C7"/>
    <w:rsid w:val="00F10FAA"/>
    <w:rsid w:val="00F225FA"/>
    <w:rsid w:val="00F23C8A"/>
    <w:rsid w:val="00F26252"/>
    <w:rsid w:val="00F265FC"/>
    <w:rsid w:val="00F33ADD"/>
    <w:rsid w:val="00F40271"/>
    <w:rsid w:val="00F54FF3"/>
    <w:rsid w:val="00F61175"/>
    <w:rsid w:val="00F71E41"/>
    <w:rsid w:val="00F71E54"/>
    <w:rsid w:val="00F746EE"/>
    <w:rsid w:val="00F76CA5"/>
    <w:rsid w:val="00F81185"/>
    <w:rsid w:val="00F8361F"/>
    <w:rsid w:val="00F90856"/>
    <w:rsid w:val="00FA2828"/>
    <w:rsid w:val="00FA3318"/>
    <w:rsid w:val="00FA7426"/>
    <w:rsid w:val="00FB274F"/>
    <w:rsid w:val="00FB7C5C"/>
    <w:rsid w:val="00FD1F76"/>
    <w:rsid w:val="00FD6833"/>
    <w:rsid w:val="00FE01A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3218"/>
  <w15:docId w15:val="{D3196687-A004-4369-BD25-CA60150E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87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7A3E"/>
    <w:pPr>
      <w:ind w:left="720"/>
      <w:contextualSpacing/>
    </w:pPr>
  </w:style>
  <w:style w:type="paragraph" w:styleId="lfej">
    <w:name w:val="header"/>
    <w:basedOn w:val="Norml"/>
    <w:link w:val="lfejChar"/>
    <w:uiPriority w:val="99"/>
    <w:unhideWhenUsed/>
    <w:rsid w:val="00940455"/>
    <w:pPr>
      <w:tabs>
        <w:tab w:val="center" w:pos="4536"/>
        <w:tab w:val="right" w:pos="9072"/>
      </w:tabs>
      <w:spacing w:after="0" w:line="240" w:lineRule="auto"/>
    </w:pPr>
  </w:style>
  <w:style w:type="character" w:customStyle="1" w:styleId="lfejChar">
    <w:name w:val="Élőfej Char"/>
    <w:basedOn w:val="Bekezdsalapbettpusa"/>
    <w:link w:val="lfej"/>
    <w:uiPriority w:val="99"/>
    <w:rsid w:val="00940455"/>
  </w:style>
  <w:style w:type="paragraph" w:styleId="llb">
    <w:name w:val="footer"/>
    <w:basedOn w:val="Norml"/>
    <w:link w:val="llbChar"/>
    <w:uiPriority w:val="99"/>
    <w:unhideWhenUsed/>
    <w:rsid w:val="00940455"/>
    <w:pPr>
      <w:tabs>
        <w:tab w:val="center" w:pos="4536"/>
        <w:tab w:val="right" w:pos="9072"/>
      </w:tabs>
      <w:spacing w:after="0" w:line="240" w:lineRule="auto"/>
    </w:pPr>
  </w:style>
  <w:style w:type="character" w:customStyle="1" w:styleId="llbChar">
    <w:name w:val="Élőláb Char"/>
    <w:basedOn w:val="Bekezdsalapbettpusa"/>
    <w:link w:val="llb"/>
    <w:uiPriority w:val="99"/>
    <w:rsid w:val="00940455"/>
  </w:style>
  <w:style w:type="paragraph" w:styleId="Szvegtrzs">
    <w:name w:val="Body Text"/>
    <w:basedOn w:val="Norml"/>
    <w:link w:val="SzvegtrzsChar"/>
    <w:uiPriority w:val="99"/>
    <w:semiHidden/>
    <w:unhideWhenUsed/>
    <w:rsid w:val="00B52704"/>
    <w:pPr>
      <w:spacing w:after="120"/>
    </w:pPr>
  </w:style>
  <w:style w:type="character" w:customStyle="1" w:styleId="SzvegtrzsChar">
    <w:name w:val="Szövegtörzs Char"/>
    <w:basedOn w:val="Bekezdsalapbettpusa"/>
    <w:link w:val="Szvegtrzs"/>
    <w:uiPriority w:val="99"/>
    <w:semiHidden/>
    <w:rsid w:val="00B52704"/>
  </w:style>
  <w:style w:type="paragraph" w:styleId="Buborkszveg">
    <w:name w:val="Balloon Text"/>
    <w:basedOn w:val="Norml"/>
    <w:link w:val="BuborkszvegChar"/>
    <w:uiPriority w:val="99"/>
    <w:semiHidden/>
    <w:unhideWhenUsed/>
    <w:rsid w:val="00A72F8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72F85"/>
    <w:rPr>
      <w:rFonts w:ascii="Tahoma" w:hAnsi="Tahoma" w:cs="Tahoma"/>
      <w:sz w:val="16"/>
      <w:szCs w:val="16"/>
    </w:rPr>
  </w:style>
  <w:style w:type="paragraph" w:styleId="Cm">
    <w:name w:val="Title"/>
    <w:basedOn w:val="Norml"/>
    <w:link w:val="CmChar"/>
    <w:qFormat/>
    <w:rsid w:val="00961AF9"/>
    <w:pPr>
      <w:overflowPunct w:val="0"/>
      <w:autoSpaceDE w:val="0"/>
      <w:autoSpaceDN w:val="0"/>
      <w:adjustRightInd w:val="0"/>
      <w:spacing w:after="0" w:line="240" w:lineRule="auto"/>
      <w:jc w:val="center"/>
    </w:pPr>
    <w:rPr>
      <w:rFonts w:ascii="Times New Roman" w:eastAsia="Times New Roman" w:hAnsi="Times New Roman" w:cs="Times New Roman"/>
      <w:b/>
      <w:i/>
      <w:sz w:val="24"/>
      <w:szCs w:val="20"/>
    </w:rPr>
  </w:style>
  <w:style w:type="character" w:customStyle="1" w:styleId="CmChar">
    <w:name w:val="Cím Char"/>
    <w:basedOn w:val="Bekezdsalapbettpusa"/>
    <w:link w:val="Cm"/>
    <w:rsid w:val="00961AF9"/>
    <w:rPr>
      <w:rFonts w:ascii="Times New Roman" w:eastAsia="Times New Roman" w:hAnsi="Times New Roman" w:cs="Times New Roman"/>
      <w:b/>
      <w:i/>
      <w:sz w:val="24"/>
      <w:szCs w:val="20"/>
    </w:rPr>
  </w:style>
  <w:style w:type="character" w:customStyle="1" w:styleId="Cmsor1Char">
    <w:name w:val="Címsor 1 Char"/>
    <w:basedOn w:val="Bekezdsalapbettpusa"/>
    <w:link w:val="Cmsor1"/>
    <w:uiPriority w:val="9"/>
    <w:rsid w:val="00687509"/>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8568FB"/>
    <w:pPr>
      <w:outlineLvl w:val="9"/>
    </w:pPr>
  </w:style>
  <w:style w:type="paragraph" w:styleId="TJ1">
    <w:name w:val="toc 1"/>
    <w:basedOn w:val="Norml"/>
    <w:next w:val="Norml"/>
    <w:autoRedefine/>
    <w:uiPriority w:val="39"/>
    <w:unhideWhenUsed/>
    <w:rsid w:val="008568FB"/>
    <w:pPr>
      <w:spacing w:after="100"/>
    </w:pPr>
  </w:style>
  <w:style w:type="character" w:styleId="Hiperhivatkozs">
    <w:name w:val="Hyperlink"/>
    <w:basedOn w:val="Bekezdsalapbettpusa"/>
    <w:uiPriority w:val="99"/>
    <w:unhideWhenUsed/>
    <w:rsid w:val="008568FB"/>
    <w:rPr>
      <w:color w:val="0000FF" w:themeColor="hyperlink"/>
      <w:u w:val="single"/>
    </w:rPr>
  </w:style>
  <w:style w:type="paragraph" w:styleId="Lbjegyzetszveg">
    <w:name w:val="footnote text"/>
    <w:basedOn w:val="Norml"/>
    <w:link w:val="LbjegyzetszvegChar"/>
    <w:semiHidden/>
    <w:rsid w:val="00647A5C"/>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semiHidden/>
    <w:rsid w:val="00647A5C"/>
    <w:rPr>
      <w:rFonts w:ascii="Times New Roman" w:eastAsia="Times New Roman" w:hAnsi="Times New Roman" w:cs="Times New Roman"/>
      <w:sz w:val="20"/>
      <w:szCs w:val="20"/>
    </w:rPr>
  </w:style>
  <w:style w:type="character" w:styleId="Lbjegyzet-hivatkozs">
    <w:name w:val="footnote reference"/>
    <w:semiHidden/>
    <w:rsid w:val="00647A5C"/>
    <w:rPr>
      <w:vertAlign w:val="superscript"/>
    </w:rPr>
  </w:style>
  <w:style w:type="table" w:styleId="Rcsostblzat">
    <w:name w:val="Table Grid"/>
    <w:basedOn w:val="Normltblzat"/>
    <w:uiPriority w:val="59"/>
    <w:rsid w:val="00D651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gyéni 1. sém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6830-D441-488E-8BD3-F8F463AE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27</Pages>
  <Words>8846</Words>
  <Characters>61038</Characters>
  <Application>Microsoft Office Word</Application>
  <DocSecurity>0</DocSecurity>
  <Lines>508</Lines>
  <Paragraphs>139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Mészáros Tamás MT.</cp:lastModifiedBy>
  <cp:revision>10</cp:revision>
  <cp:lastPrinted>2018-06-21T07:45:00Z</cp:lastPrinted>
  <dcterms:created xsi:type="dcterms:W3CDTF">2018-07-03T06:31:00Z</dcterms:created>
  <dcterms:modified xsi:type="dcterms:W3CDTF">2018-07-09T14:55:00Z</dcterms:modified>
</cp:coreProperties>
</file>