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5089E" w14:textId="77777777" w:rsidR="0089064B" w:rsidRDefault="0089064B" w:rsidP="0089064B">
      <w:pPr>
        <w:tabs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4AB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33988185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DA946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DA17" w14:textId="77777777" w:rsidR="0089064B" w:rsidRPr="00E94ED0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D0">
        <w:rPr>
          <w:rFonts w:ascii="Times New Roman" w:hAnsi="Times New Roman" w:cs="Times New Roman"/>
          <w:sz w:val="24"/>
          <w:szCs w:val="24"/>
        </w:rPr>
        <w:t>Az élet- és vagyonbiztonságot veszélyeztető tömeges megbetegedést okozó SARS-CoV-2 koronavírus-világjárvány következményeinek elhárítása, valamint az állampolgárok egészségének és életének megóvása érdekében fontos, hogy az emberek közötti személyes találkozások száma a feltétlenül szükséges mértékre csökkenjen. Az új kérelmek benyújtásához az igazolások beszerzése és az ügyintézés a személyes találkozások számát növelné.</w:t>
      </w:r>
    </w:p>
    <w:p w14:paraId="1F128158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8D068" w14:textId="77777777" w:rsidR="0089064B" w:rsidRPr="007B34A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4AB">
        <w:rPr>
          <w:rFonts w:ascii="Times New Roman" w:hAnsi="Times New Roman" w:cs="Times New Roman"/>
          <w:sz w:val="24"/>
          <w:szCs w:val="24"/>
        </w:rPr>
        <w:t xml:space="preserve">A rendelet bevezető része a rendeletalkotási felhatalmazó rendelkezéseket tartalmazza. </w:t>
      </w:r>
    </w:p>
    <w:p w14:paraId="1B5FEB8B" w14:textId="77777777" w:rsidR="0089064B" w:rsidRPr="007B34A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BEB18" w14:textId="77777777" w:rsidR="0089064B" w:rsidRDefault="0089064B" w:rsidP="0089064B">
      <w:pPr>
        <w:tabs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0E1">
        <w:rPr>
          <w:rFonts w:ascii="Times New Roman" w:hAnsi="Times New Roman" w:cs="Times New Roman"/>
          <w:b/>
          <w:sz w:val="24"/>
          <w:szCs w:val="24"/>
        </w:rPr>
        <w:t>1. §</w:t>
      </w:r>
    </w:p>
    <w:p w14:paraId="14D6C905" w14:textId="77777777" w:rsidR="0089064B" w:rsidRPr="00CD00E1" w:rsidRDefault="0089064B" w:rsidP="0089064B">
      <w:pPr>
        <w:tabs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A7B5E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B819D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hatálybalépésekor fennálló és a</w:t>
      </w:r>
      <w:r w:rsidRPr="00E94ED0">
        <w:rPr>
          <w:rFonts w:ascii="Times New Roman" w:hAnsi="Times New Roman" w:cs="Times New Roman"/>
          <w:sz w:val="24"/>
          <w:szCs w:val="24"/>
        </w:rPr>
        <w:t xml:space="preserve"> veszélyhelyzet alatt lejáró, a pénzben és természetben nyújtott szociális és gyermekjóléti ellátások helyi szabályairól szóló 5/2015. (II.26.) önkormányzati rendelet 8. §-a alapján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4ED0">
        <w:rPr>
          <w:rFonts w:ascii="Times New Roman" w:hAnsi="Times New Roman" w:cs="Times New Roman"/>
          <w:sz w:val="24"/>
          <w:szCs w:val="24"/>
        </w:rPr>
        <w:t xml:space="preserve"> helyi közlekedéshez nyújtott utazási kedvezményre való jogosultság időtartama meghosszabbodik a veszélyhelyzet kihirdetéséről </w:t>
      </w:r>
      <w:r w:rsidRPr="00924188">
        <w:rPr>
          <w:rFonts w:ascii="Times New Roman" w:hAnsi="Times New Roman" w:cs="Times New Roman"/>
          <w:sz w:val="24"/>
          <w:szCs w:val="24"/>
        </w:rPr>
        <w:t>szóló 478/2020. (XI. 3.) Korm. rendelet hatályvesztése hónapjának negyedéve végéig és a</w:t>
      </w:r>
      <w:r w:rsidRPr="00E94ED0">
        <w:rPr>
          <w:rFonts w:ascii="Times New Roman" w:hAnsi="Times New Roman" w:cs="Times New Roman"/>
          <w:sz w:val="24"/>
          <w:szCs w:val="24"/>
        </w:rPr>
        <w:t xml:space="preserve"> megállapított </w:t>
      </w:r>
      <w:r w:rsidRPr="004A6A2F">
        <w:rPr>
          <w:rFonts w:ascii="Times New Roman" w:hAnsi="Times New Roman" w:cs="Times New Roman"/>
          <w:sz w:val="24"/>
          <w:szCs w:val="24"/>
        </w:rPr>
        <w:t>támogatást addig az időpontig új kérelem nélkül folyósítani</w:t>
      </w:r>
      <w:r w:rsidRPr="00E94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kell. </w:t>
      </w:r>
      <w:r w:rsidRPr="00E94ED0">
        <w:rPr>
          <w:rFonts w:ascii="Times New Roman" w:hAnsi="Times New Roman" w:cs="Times New Roman"/>
          <w:sz w:val="24"/>
          <w:szCs w:val="24"/>
        </w:rPr>
        <w:t>Így amennyiben a veszélyhelyzet megszüntetését követően a kérelmüket benyújtják az ügyfelek, a jogosultság és az ellátások folyósítása folyamatos lesz.</w:t>
      </w:r>
    </w:p>
    <w:p w14:paraId="06F85448" w14:textId="77777777" w:rsidR="0089064B" w:rsidRPr="007B34A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60560" w14:textId="77777777" w:rsidR="0089064B" w:rsidRDefault="0089064B" w:rsidP="0089064B">
      <w:pPr>
        <w:tabs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D00E1">
        <w:rPr>
          <w:rFonts w:ascii="Times New Roman" w:hAnsi="Times New Roman" w:cs="Times New Roman"/>
          <w:b/>
          <w:sz w:val="24"/>
          <w:szCs w:val="24"/>
        </w:rPr>
        <w:t>. §</w:t>
      </w:r>
    </w:p>
    <w:p w14:paraId="6AC92F0E" w14:textId="77777777" w:rsidR="0089064B" w:rsidRDefault="0089064B" w:rsidP="0089064B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9E">
        <w:rPr>
          <w:rFonts w:ascii="Times New Roman" w:hAnsi="Times New Roman" w:cs="Times New Roman"/>
          <w:sz w:val="24"/>
          <w:szCs w:val="24"/>
        </w:rPr>
        <w:t>A rendelet hatályba lépését tartalmaz</w:t>
      </w:r>
      <w:r>
        <w:rPr>
          <w:rFonts w:ascii="Times New Roman" w:hAnsi="Times New Roman" w:cs="Times New Roman"/>
          <w:sz w:val="24"/>
          <w:szCs w:val="24"/>
        </w:rPr>
        <w:t>za.</w:t>
      </w:r>
    </w:p>
    <w:p w14:paraId="6A4472B3" w14:textId="77777777" w:rsidR="000850CB" w:rsidRDefault="000850CB"/>
    <w:sectPr w:rsidR="0008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4B"/>
    <w:rsid w:val="000850CB"/>
    <w:rsid w:val="008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BA40"/>
  <w15:chartTrackingRefBased/>
  <w15:docId w15:val="{D97EC6BD-72F0-402C-817E-D13C456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064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Kapuvár</dc:creator>
  <cp:keywords/>
  <dc:description/>
  <cp:lastModifiedBy>Hivatal Kapuvár</cp:lastModifiedBy>
  <cp:revision>1</cp:revision>
  <dcterms:created xsi:type="dcterms:W3CDTF">2020-11-26T09:43:00Z</dcterms:created>
  <dcterms:modified xsi:type="dcterms:W3CDTF">2020-11-26T09:43:00Z</dcterms:modified>
</cp:coreProperties>
</file>