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9B758" w14:textId="77777777" w:rsidR="004B6D96" w:rsidRDefault="004B6D96" w:rsidP="004B6D96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2. melléklet</w:t>
      </w:r>
    </w:p>
    <w:p w14:paraId="1CCB9572" w14:textId="77777777" w:rsidR="004B6D96" w:rsidRDefault="004B6D96" w:rsidP="004B6D96">
      <w:pPr>
        <w:pStyle w:val="Default"/>
        <w:rPr>
          <w:b/>
          <w:sz w:val="28"/>
          <w:szCs w:val="28"/>
        </w:rPr>
      </w:pPr>
    </w:p>
    <w:p w14:paraId="4930EE3C" w14:textId="77777777" w:rsidR="004B6D96" w:rsidRPr="00874833" w:rsidRDefault="004B6D96" w:rsidP="004B6D96">
      <w:pPr>
        <w:rPr>
          <w:b/>
          <w:sz w:val="28"/>
          <w:szCs w:val="28"/>
        </w:rPr>
      </w:pPr>
      <w:r>
        <w:rPr>
          <w:b/>
          <w:sz w:val="28"/>
          <w:szCs w:val="28"/>
        </w:rPr>
        <w:t>A k</w:t>
      </w:r>
      <w:r w:rsidRPr="00874833">
        <w:rPr>
          <w:b/>
          <w:sz w:val="28"/>
          <w:szCs w:val="28"/>
        </w:rPr>
        <w:t>épviselő</w:t>
      </w:r>
      <w:r>
        <w:rPr>
          <w:b/>
          <w:sz w:val="28"/>
          <w:szCs w:val="28"/>
        </w:rPr>
        <w:t>-</w:t>
      </w:r>
      <w:r w:rsidRPr="00874833">
        <w:rPr>
          <w:b/>
          <w:sz w:val="28"/>
          <w:szCs w:val="28"/>
        </w:rPr>
        <w:t>testület által a</w:t>
      </w:r>
      <w:r>
        <w:rPr>
          <w:b/>
          <w:sz w:val="28"/>
          <w:szCs w:val="28"/>
        </w:rPr>
        <w:t>z</w:t>
      </w:r>
      <w:r w:rsidRPr="008748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Ügyrendi</w:t>
      </w:r>
      <w:r w:rsidRPr="005E305B">
        <w:rPr>
          <w:b/>
          <w:sz w:val="28"/>
          <w:szCs w:val="28"/>
        </w:rPr>
        <w:t xml:space="preserve"> Bizottságra</w:t>
      </w:r>
      <w:r w:rsidRPr="00FA3A35">
        <w:rPr>
          <w:b/>
        </w:rPr>
        <w:t xml:space="preserve"> </w:t>
      </w:r>
      <w:r w:rsidRPr="00874833">
        <w:rPr>
          <w:b/>
          <w:sz w:val="28"/>
          <w:szCs w:val="28"/>
        </w:rPr>
        <w:t xml:space="preserve">átruházott hatáskörök, </w:t>
      </w:r>
      <w:r>
        <w:rPr>
          <w:b/>
          <w:sz w:val="28"/>
          <w:szCs w:val="28"/>
        </w:rPr>
        <w:t xml:space="preserve">a </w:t>
      </w:r>
      <w:r w:rsidRPr="00874833">
        <w:rPr>
          <w:b/>
          <w:sz w:val="28"/>
          <w:szCs w:val="28"/>
        </w:rPr>
        <w:t>bizottság</w:t>
      </w:r>
      <w:r w:rsidRPr="008D5F3A">
        <w:rPr>
          <w:b/>
        </w:rPr>
        <w:t xml:space="preserve"> </w:t>
      </w:r>
      <w:r w:rsidRPr="00874833">
        <w:rPr>
          <w:b/>
          <w:sz w:val="28"/>
          <w:szCs w:val="28"/>
        </w:rPr>
        <w:t>feladatai</w:t>
      </w:r>
      <w:r>
        <w:rPr>
          <w:b/>
          <w:sz w:val="28"/>
          <w:szCs w:val="28"/>
        </w:rPr>
        <w:t>:</w:t>
      </w:r>
    </w:p>
    <w:p w14:paraId="753059FF" w14:textId="77777777" w:rsidR="004B6D96" w:rsidRDefault="004B6D96" w:rsidP="004B6D96">
      <w:pPr>
        <w:rPr>
          <w:i/>
        </w:rPr>
      </w:pPr>
    </w:p>
    <w:p w14:paraId="5AF9828C" w14:textId="77777777" w:rsidR="004B6D96" w:rsidRDefault="004B6D96" w:rsidP="004B6D96">
      <w:r w:rsidRPr="008D5F3A">
        <w:t>- Ellátja az önkormányzati képviselők</w:t>
      </w:r>
      <w:r>
        <w:t xml:space="preserve"> és a polgármester</w:t>
      </w:r>
      <w:r w:rsidRPr="008D5F3A">
        <w:t xml:space="preserve"> vagyonnyilatkozat tételének nyilvántartásba vételével és ellenőrzésével kapcsolatos feladatot</w:t>
      </w:r>
      <w:r>
        <w:t>.</w:t>
      </w:r>
    </w:p>
    <w:p w14:paraId="311218E4" w14:textId="77777777" w:rsidR="004B6D96" w:rsidRPr="00E37094" w:rsidRDefault="004B6D96" w:rsidP="004B6D96">
      <w:pPr>
        <w:jc w:val="both"/>
        <w:rPr>
          <w:b/>
        </w:rPr>
      </w:pPr>
      <w:r w:rsidRPr="00E37094">
        <w:rPr>
          <w:b/>
        </w:rPr>
        <w:t>- döntés a helyi települési értékké nyilvánításról, a települési értéktár bizottsági teendők ellátása.</w:t>
      </w:r>
    </w:p>
    <w:p w14:paraId="6F743838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8A"/>
    <w:rsid w:val="00130914"/>
    <w:rsid w:val="004B6D96"/>
    <w:rsid w:val="009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9FDD3-319C-481A-90F4-48251CD0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B6D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2020-04-22T06:24:00Z</dcterms:created>
  <dcterms:modified xsi:type="dcterms:W3CDTF">2020-04-22T06:24:00Z</dcterms:modified>
</cp:coreProperties>
</file>