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4D4" w:rsidRPr="007E06AD" w:rsidRDefault="004A54D4" w:rsidP="004A54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HATÁSVIZSGÁLATI LAP</w:t>
      </w:r>
    </w:p>
    <w:p w:rsidR="004A54D4" w:rsidRPr="007E06AD" w:rsidRDefault="004A54D4" w:rsidP="004A54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A54D4" w:rsidRPr="007E06AD" w:rsidRDefault="004A54D4" w:rsidP="004A54D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Társadalmi hatások</w:t>
      </w:r>
    </w:p>
    <w:p w:rsidR="004A54D4" w:rsidRDefault="004A54D4" w:rsidP="004A54D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 módosító rendelet társadalmi hatása jelentős, mivel az üzletek éjszakai nyitva tartásának szigorúbb korlátozásával hozzájárul a helyi lakosok nyugalmának biztosításához.</w:t>
      </w:r>
    </w:p>
    <w:p w:rsidR="004A54D4" w:rsidRDefault="004A54D4" w:rsidP="004A54D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A54D4" w:rsidRPr="007E06AD" w:rsidRDefault="004A54D4" w:rsidP="004A54D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Gazdasági, költségvetési hatások</w:t>
      </w:r>
    </w:p>
    <w:p w:rsidR="004A54D4" w:rsidRDefault="004A54D4" w:rsidP="004A54D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 rendelet megalkotásával az önkormányzat kiadásai nem növekednek, bevételkiesés az üzletek oldaláról jelentkezhet.</w:t>
      </w:r>
    </w:p>
    <w:p w:rsidR="004A54D4" w:rsidRPr="007E06AD" w:rsidRDefault="004A54D4" w:rsidP="004A54D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A54D4" w:rsidRPr="007E06AD" w:rsidRDefault="004A54D4" w:rsidP="004A54D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Környezeti hatások</w:t>
      </w:r>
    </w:p>
    <w:p w:rsidR="004A54D4" w:rsidRDefault="004A54D4" w:rsidP="004A54D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 rendelet megalkotásának környezeti hatása nincs.</w:t>
      </w:r>
    </w:p>
    <w:p w:rsidR="004A54D4" w:rsidRPr="007E06AD" w:rsidRDefault="004A54D4" w:rsidP="004A54D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A54D4" w:rsidRPr="007E06AD" w:rsidRDefault="004A54D4" w:rsidP="004A54D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Egészségi következmény</w:t>
      </w:r>
    </w:p>
    <w:p w:rsidR="004A54D4" w:rsidRDefault="004A54D4" w:rsidP="004A54D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sz w:val="24"/>
          <w:szCs w:val="24"/>
          <w:lang w:eastAsia="zh-CN"/>
        </w:rPr>
        <w:t>A rendelet</w:t>
      </w:r>
      <w:r w:rsidRPr="002D00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megalkotásának egészségügyi következménye a lakosság oldaláról jelentkezik, tekintettel arra, hogy az éjszakai nyugodt alvásnak egészségre pozitívan kiható hatása van.</w:t>
      </w:r>
    </w:p>
    <w:p w:rsidR="004A54D4" w:rsidRPr="007E06AD" w:rsidRDefault="004A54D4" w:rsidP="004A54D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4A54D4" w:rsidRPr="007E06AD" w:rsidRDefault="004A54D4" w:rsidP="004A54D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Adminisztratív terheket befolyásoló hatások</w:t>
      </w:r>
    </w:p>
    <w:p w:rsidR="004A54D4" w:rsidRDefault="004A54D4" w:rsidP="004A54D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 Polgármesteri Hivatalban minimálisan csökken az adminisztratív teher, a rendeletben szabályozott hosszabb nyitva tartási idő lehetőségének megszüntetése következtében.</w:t>
      </w:r>
    </w:p>
    <w:p w:rsidR="004A54D4" w:rsidRPr="007E06AD" w:rsidRDefault="004A54D4" w:rsidP="004A54D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4A54D4" w:rsidRPr="007E06AD" w:rsidRDefault="004A54D4" w:rsidP="004A54D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 jogszabály megalkotásának szükségessége, a jogalkotás elmaradásának várható következményei</w:t>
      </w:r>
    </w:p>
    <w:p w:rsidR="004A54D4" w:rsidRPr="007E06AD" w:rsidRDefault="004A54D4" w:rsidP="004A54D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sz w:val="24"/>
          <w:szCs w:val="24"/>
          <w:lang w:eastAsia="zh-CN"/>
        </w:rPr>
        <w:t>A rendelet megalkotása nem kötelező.</w:t>
      </w:r>
    </w:p>
    <w:p w:rsidR="004A54D4" w:rsidRPr="007E06AD" w:rsidRDefault="004A54D4" w:rsidP="004A54D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 jogszabály alkalmazásához szükséges személyi, szervezeti, tárgyi és pénzügyi feltételek</w:t>
      </w:r>
    </w:p>
    <w:p w:rsidR="004A54D4" w:rsidRPr="007E06AD" w:rsidRDefault="004A54D4" w:rsidP="004A54D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sz w:val="24"/>
          <w:szCs w:val="24"/>
          <w:lang w:eastAsia="zh-CN"/>
        </w:rPr>
        <w:t>A jogszabály alkalmazásához szükséges személyi, szervezeti, tárgyi és pénzügyi feltételek rendelkezésre állnak.</w:t>
      </w:r>
    </w:p>
    <w:p w:rsidR="004A54D4" w:rsidRPr="007E06AD" w:rsidRDefault="004A54D4" w:rsidP="004A54D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A54D4" w:rsidRDefault="004A54D4" w:rsidP="004A54D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502E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ÁLTALÁNOS INDOKOLÁS</w:t>
      </w:r>
    </w:p>
    <w:p w:rsidR="004A54D4" w:rsidRPr="00A502E8" w:rsidRDefault="004A54D4" w:rsidP="004A54D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A54D4" w:rsidRDefault="004A54D4" w:rsidP="004A54D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 rendeletalkotásra a felhatalmazást a kereskedelemről szóló 2005. évi CLXIV. törvény adja, mely szerint települési önkormányzat képviselő-testülete – a helyi sajátosságok figyelembe vételével – rendeletben szabályozhatja az üzletek éjszakai (22 és 06 óra közötti) nyitva tartási rendjét.</w:t>
      </w:r>
    </w:p>
    <w:p w:rsidR="004A54D4" w:rsidRDefault="004A54D4" w:rsidP="004A54D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Tiszakécske város egy biztonságos, területileg jól elhelyezkedő, vonzó turisztikai célpont, ahová a veszélyhelyzet fennállása idején, a COVID-19 vírus miatt bevezetett korlátozások enyhítésével várhatóan sokan érkeznek pihenni, illetve számítani lehet arra, hogy a Tiszakécskén üdülővel rendelkező üdülőtulajdonosok is szívesen fogják ezen időszakban az idejüket itt tölteni.</w:t>
      </w:r>
    </w:p>
    <w:p w:rsidR="004A54D4" w:rsidRDefault="004A54D4" w:rsidP="004A54D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Ezen helyi sajátosságok figyelembe vételével, abból a célból, hogy biztosított legyen a lakosság éjszakai pihenéshez való joga, a veszélyhelyzet időtartamára az üzletek éjszakai nyitva tartásának rendjére vonatkozóan az általános szabályoknál szigorúbb szabályok megalkotására kerül sor.</w:t>
      </w:r>
    </w:p>
    <w:p w:rsidR="004A54D4" w:rsidRDefault="004A54D4" w:rsidP="004A54D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A54D4" w:rsidRPr="007E06AD" w:rsidRDefault="004A54D4" w:rsidP="004A54D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A54D4" w:rsidRPr="007E06AD" w:rsidRDefault="004A54D4" w:rsidP="004A54D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RÉSZLETES INDOKOLÁS</w:t>
      </w:r>
    </w:p>
    <w:p w:rsidR="004A54D4" w:rsidRPr="007E06AD" w:rsidRDefault="004A54D4" w:rsidP="004A54D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A54D4" w:rsidRPr="00A502E8" w:rsidRDefault="004A54D4" w:rsidP="004A54D4">
      <w:pPr>
        <w:numPr>
          <w:ilvl w:val="0"/>
          <w:numId w:val="1"/>
        </w:numPr>
        <w:suppressAutoHyphens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</w:t>
      </w:r>
      <w:proofErr w:type="spellStart"/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-hoz</w:t>
      </w:r>
      <w:proofErr w:type="spellEnd"/>
    </w:p>
    <w:p w:rsidR="004A54D4" w:rsidRPr="007E06AD" w:rsidRDefault="004A54D4" w:rsidP="004A54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A54D4" w:rsidRDefault="004A54D4" w:rsidP="004A54D4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Ezen szakasz rendelkezik arról, hogy a veszélyhelyzet fennállásának ideje alatt nem alkalmazható a rendelet 2.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hanem attól eltérően a vendéglátó üzletek egységesen, a hét minden napján 0.00 óra és 05.00 óra között nem tarthatnak nyitva.</w:t>
      </w:r>
    </w:p>
    <w:p w:rsidR="004A54D4" w:rsidRDefault="004A54D4" w:rsidP="004A54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A54D4" w:rsidRPr="00B00D31" w:rsidRDefault="004A54D4" w:rsidP="004A54D4">
      <w:pPr>
        <w:numPr>
          <w:ilvl w:val="0"/>
          <w:numId w:val="1"/>
        </w:numPr>
        <w:suppressAutoHyphens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</w:t>
      </w:r>
      <w:proofErr w:type="spellStart"/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-hoz</w:t>
      </w:r>
      <w:proofErr w:type="spellEnd"/>
    </w:p>
    <w:p w:rsidR="004A54D4" w:rsidRPr="007E06AD" w:rsidRDefault="004A54D4" w:rsidP="004A54D4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A54D4" w:rsidRPr="00B00D31" w:rsidRDefault="004A54D4" w:rsidP="004A54D4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 2. § tartalmazza a rendelet időbeli hatályát.</w:t>
      </w:r>
    </w:p>
    <w:p w:rsidR="004A54D4" w:rsidRPr="007E06AD" w:rsidRDefault="004A54D4" w:rsidP="004A54D4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B6436" w:rsidRDefault="001B6436">
      <w:bookmarkStart w:id="0" w:name="_GoBack"/>
      <w:bookmarkEnd w:id="0"/>
    </w:p>
    <w:sectPr w:rsidR="001B6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4D4"/>
    <w:rsid w:val="001B6436"/>
    <w:rsid w:val="004A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BA7E0-C683-4D25-9ADE-46A12332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A54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2176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 Andrea</dc:creator>
  <cp:keywords/>
  <dc:description/>
  <cp:lastModifiedBy>Major Andrea</cp:lastModifiedBy>
  <cp:revision>1</cp:revision>
  <dcterms:created xsi:type="dcterms:W3CDTF">2020-05-21T12:23:00Z</dcterms:created>
  <dcterms:modified xsi:type="dcterms:W3CDTF">2020-05-21T12:23:00Z</dcterms:modified>
</cp:coreProperties>
</file>