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5" w:rsidRPr="00E058D8" w:rsidRDefault="00EE0E55" w:rsidP="00EE0E55">
      <w:pPr>
        <w:numPr>
          <w:ilvl w:val="0"/>
          <w:numId w:val="3"/>
        </w:numPr>
        <w:jc w:val="right"/>
        <w:rPr>
          <w:b/>
          <w:bCs/>
          <w:u w:val="single"/>
        </w:rPr>
      </w:pPr>
      <w:r w:rsidRPr="00E058D8">
        <w:rPr>
          <w:b/>
          <w:bCs/>
          <w:u w:val="single"/>
        </w:rPr>
        <w:t xml:space="preserve">számú függelék a </w:t>
      </w:r>
      <w:r>
        <w:rPr>
          <w:b/>
          <w:bCs/>
          <w:u w:val="single"/>
        </w:rPr>
        <w:t>17</w:t>
      </w:r>
      <w:r w:rsidRPr="00E058D8">
        <w:rPr>
          <w:b/>
          <w:bCs/>
          <w:u w:val="single"/>
        </w:rPr>
        <w:t xml:space="preserve">/2013. (XII. </w:t>
      </w:r>
      <w:r>
        <w:rPr>
          <w:b/>
          <w:bCs/>
          <w:u w:val="single"/>
        </w:rPr>
        <w:t>17</w:t>
      </w:r>
      <w:r w:rsidRPr="00E058D8">
        <w:rPr>
          <w:b/>
          <w:bCs/>
          <w:u w:val="single"/>
        </w:rPr>
        <w:t>.</w:t>
      </w:r>
      <w:proofErr w:type="gramStart"/>
      <w:r w:rsidRPr="00E058D8">
        <w:rPr>
          <w:b/>
          <w:bCs/>
          <w:u w:val="single"/>
        </w:rPr>
        <w:t xml:space="preserve">)  </w:t>
      </w:r>
      <w:r>
        <w:rPr>
          <w:b/>
          <w:bCs/>
          <w:u w:val="single"/>
        </w:rPr>
        <w:t>önkormányzati</w:t>
      </w:r>
      <w:proofErr w:type="gramEnd"/>
      <w:r>
        <w:rPr>
          <w:b/>
          <w:bCs/>
          <w:u w:val="single"/>
        </w:rPr>
        <w:t xml:space="preserve"> </w:t>
      </w:r>
      <w:r w:rsidRPr="00E058D8">
        <w:rPr>
          <w:b/>
          <w:bCs/>
          <w:u w:val="single"/>
        </w:rPr>
        <w:t>rendelethez</w:t>
      </w:r>
    </w:p>
    <w:p w:rsidR="00EE0E55" w:rsidRPr="00E058D8" w:rsidRDefault="00EE0E55" w:rsidP="00EE0E55">
      <w:pPr>
        <w:jc w:val="right"/>
        <w:rPr>
          <w:b/>
          <w:bCs/>
          <w:u w:val="single"/>
        </w:rPr>
      </w:pPr>
    </w:p>
    <w:p w:rsidR="00EE0E55" w:rsidRPr="00E058D8" w:rsidRDefault="00EE0E55" w:rsidP="00EE0E55">
      <w:pPr>
        <w:jc w:val="right"/>
        <w:rPr>
          <w:b/>
          <w:bCs/>
          <w:u w:val="single"/>
        </w:rPr>
      </w:pPr>
    </w:p>
    <w:p w:rsidR="00EE0E55" w:rsidRPr="00E058D8" w:rsidRDefault="00EE0E55" w:rsidP="00EE0E55">
      <w:pPr>
        <w:jc w:val="both"/>
      </w:pPr>
      <w:r w:rsidRPr="00E058D8">
        <w:t xml:space="preserve">A települési szilárd hulladék, valamint a szelektív hulladék kezelésével (gyűjtésével, szállításával, hasznosításával) és ártalmatlanításával kapcsolatos kötelező helyi közszolgáltatás 2014. január 1-je és 2015. december 31-e közötti időtartamban teljesítésére jogosult szolgáltató </w:t>
      </w:r>
    </w:p>
    <w:p w:rsidR="00EE0E55" w:rsidRPr="00E058D8" w:rsidRDefault="00EE0E55" w:rsidP="00EE0E5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E058D8">
        <w:t>neve:</w:t>
      </w:r>
    </w:p>
    <w:p w:rsidR="00EE0E55" w:rsidRPr="00E058D8" w:rsidRDefault="00EE0E55" w:rsidP="00EE0E5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E058D8">
        <w:t>székhelye:</w:t>
      </w:r>
    </w:p>
    <w:p w:rsidR="00EE0E55" w:rsidRPr="00E058D8" w:rsidRDefault="00EE0E55" w:rsidP="00EE0E5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E058D8">
        <w:t>cégjegyzékszáma:</w:t>
      </w:r>
    </w:p>
    <w:p w:rsidR="00EE0E55" w:rsidRPr="005620E2" w:rsidRDefault="00EE0E55" w:rsidP="00EE0E5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E058D8">
        <w:t>adószáma:</w:t>
      </w:r>
    </w:p>
    <w:p w:rsidR="00EE0E55" w:rsidRDefault="00EE0E55" w:rsidP="00EE0E55">
      <w:pPr>
        <w:jc w:val="both"/>
      </w:pPr>
    </w:p>
    <w:p w:rsidR="00EE0E55" w:rsidRDefault="00EE0E55" w:rsidP="00EE0E55">
      <w:pPr>
        <w:jc w:val="both"/>
      </w:pPr>
    </w:p>
    <w:p w:rsidR="00EE0E55" w:rsidRDefault="00EE0E55" w:rsidP="00EE0E55">
      <w:pPr>
        <w:jc w:val="both"/>
      </w:pPr>
    </w:p>
    <w:p w:rsidR="00EE0E55" w:rsidRPr="00E058D8" w:rsidRDefault="00EE0E55" w:rsidP="00EE0E55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bookmarkStart w:id="0" w:name="_GoBack"/>
      <w:bookmarkEnd w:id="0"/>
    </w:p>
    <w:p w:rsidR="00EE0E55" w:rsidRDefault="00EE0E55" w:rsidP="00EE0E55">
      <w:pPr>
        <w:jc w:val="both"/>
        <w:rPr>
          <w:rFonts w:eastAsia="Calibri"/>
          <w:b/>
          <w:u w:val="single"/>
        </w:rPr>
      </w:pPr>
    </w:p>
    <w:p w:rsidR="002F414C" w:rsidRDefault="002F414C"/>
    <w:sectPr w:rsidR="002F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5654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5C1273A8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55"/>
    <w:rsid w:val="002F414C"/>
    <w:rsid w:val="00E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2014-01-09T11:59:00Z</dcterms:created>
  <dcterms:modified xsi:type="dcterms:W3CDTF">2014-01-09T12:00:00Z</dcterms:modified>
</cp:coreProperties>
</file>