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2809" w:rsidRDefault="00EB2809" w:rsidP="00230D6E">
      <w:pPr>
        <w:jc w:val="center"/>
        <w:rPr>
          <w:rFonts w:cs="Arial"/>
          <w:b/>
        </w:rPr>
      </w:pPr>
    </w:p>
    <w:p w:rsidR="00230D6E" w:rsidRPr="0017600B" w:rsidRDefault="00EB2809" w:rsidP="00230D6E">
      <w:pPr>
        <w:jc w:val="center"/>
        <w:rPr>
          <w:rFonts w:cs="Arial"/>
          <w:b/>
        </w:rPr>
      </w:pPr>
      <w:r>
        <w:rPr>
          <w:rFonts w:cs="Arial"/>
          <w:b/>
        </w:rPr>
        <w:t>INDOKOLÁS</w:t>
      </w:r>
    </w:p>
    <w:p w:rsidR="00230D6E" w:rsidRDefault="00230D6E" w:rsidP="00230D6E">
      <w:pPr>
        <w:jc w:val="center"/>
        <w:rPr>
          <w:rFonts w:cs="Arial"/>
          <w:b/>
          <w:bCs/>
          <w:sz w:val="28"/>
          <w:szCs w:val="28"/>
        </w:rPr>
      </w:pPr>
    </w:p>
    <w:p w:rsidR="00EB2809" w:rsidRPr="00AB60F5" w:rsidRDefault="00EB2809" w:rsidP="00230D6E">
      <w:pPr>
        <w:jc w:val="center"/>
        <w:rPr>
          <w:rFonts w:cs="Arial"/>
          <w:b/>
          <w:bCs/>
          <w:sz w:val="28"/>
          <w:szCs w:val="28"/>
        </w:rPr>
      </w:pPr>
    </w:p>
    <w:p w:rsidR="00230D6E" w:rsidRPr="007D7AEF" w:rsidRDefault="00245EA2" w:rsidP="00230D6E">
      <w:pPr>
        <w:jc w:val="both"/>
        <w:rPr>
          <w:b/>
        </w:rPr>
      </w:pPr>
      <w:r>
        <w:rPr>
          <w:rFonts w:cs="Arial"/>
          <w:b/>
          <w:bCs/>
        </w:rPr>
        <w:t xml:space="preserve">Tárgy: </w:t>
      </w:r>
      <w:r w:rsidR="00251E61">
        <w:rPr>
          <w:b/>
        </w:rPr>
        <w:t>Hidegkút</w:t>
      </w:r>
      <w:r w:rsidR="00230D6E">
        <w:rPr>
          <w:b/>
        </w:rPr>
        <w:t xml:space="preserve"> Község Önkormányzatának</w:t>
      </w:r>
      <w:r>
        <w:rPr>
          <w:b/>
        </w:rPr>
        <w:t xml:space="preserve">, </w:t>
      </w:r>
      <w:r w:rsidR="00251E61">
        <w:rPr>
          <w:b/>
        </w:rPr>
        <w:t>Hidegkút</w:t>
      </w:r>
      <w:r w:rsidR="00230D6E">
        <w:rPr>
          <w:b/>
        </w:rPr>
        <w:t xml:space="preserve"> teljes közigazgatási területére kiterjedő </w:t>
      </w:r>
      <w:r w:rsidR="00EB2809">
        <w:rPr>
          <w:b/>
        </w:rPr>
        <w:t xml:space="preserve">módosított </w:t>
      </w:r>
      <w:r w:rsidR="00230D6E">
        <w:rPr>
          <w:b/>
        </w:rPr>
        <w:t xml:space="preserve">településkép védelmi rendeletének megalkotása </w:t>
      </w:r>
    </w:p>
    <w:p w:rsidR="00230D6E" w:rsidRDefault="00230D6E" w:rsidP="00230D6E">
      <w:pPr>
        <w:jc w:val="center"/>
        <w:rPr>
          <w:rFonts w:cs="Arial"/>
          <w:b/>
          <w:bCs/>
        </w:rPr>
      </w:pPr>
    </w:p>
    <w:p w:rsidR="00011100" w:rsidRDefault="00EB2809" w:rsidP="00EB2809">
      <w:pPr>
        <w:jc w:val="both"/>
        <w:rPr>
          <w:rFonts w:cs="Arial"/>
        </w:rPr>
      </w:pPr>
      <w:r w:rsidRPr="00EB2809">
        <w:rPr>
          <w:rFonts w:cs="Arial"/>
        </w:rPr>
        <w:t>A településképvédelmi rendelet 2019-ben elfogadásra került, melyet az érintett hatóságok Állami Főépítészi Iroda, Nemzeti Média – és Hírközlési Hatóság, Örökségvédelem és Balaton-Felvidéki Nemzeti Park Igazgatósága véleményezett.</w:t>
      </w:r>
    </w:p>
    <w:p w:rsidR="00EB2809" w:rsidRDefault="00EB2809" w:rsidP="00EB2809">
      <w:pPr>
        <w:jc w:val="both"/>
        <w:rPr>
          <w:rFonts w:cs="Arial"/>
        </w:rPr>
      </w:pPr>
    </w:p>
    <w:p w:rsidR="00EB2809" w:rsidRDefault="00EB2809" w:rsidP="00EB2809">
      <w:pPr>
        <w:jc w:val="both"/>
        <w:rPr>
          <w:rFonts w:cs="Arial"/>
        </w:rPr>
      </w:pPr>
      <w:r>
        <w:rPr>
          <w:rFonts w:cs="Arial"/>
        </w:rPr>
        <w:t>A rendelet elfogadása után 2020 januárjában törvényességi jelzés érkezett a rendelettel kapcsolatosan. A törvényességi észrevétel és jelzés alapján elkészült a rendelet tervezet melyet a Lechner tudásközpont oldalán kifüggesztésre került, illetve a partnerségi egyeztető rendelet alapján a tájékoztatások megtörténtek. A rendelet tervezetre érkezett jelzések lapján a rendelet tervezet módosításra került.</w:t>
      </w:r>
    </w:p>
    <w:p w:rsidR="00EB2809" w:rsidRPr="00EB2809" w:rsidRDefault="00EB2809" w:rsidP="00EB2809">
      <w:pPr>
        <w:jc w:val="both"/>
        <w:rPr>
          <w:rFonts w:cs="Arial"/>
        </w:rPr>
      </w:pP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 xml:space="preserve">Az elektronikus felületen az alábbi kijelölt államigazgatási szervek voltak a véleményezők: </w:t>
      </w: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•</w:t>
      </w:r>
      <w:r w:rsidRPr="00D3533D">
        <w:rPr>
          <w:rFonts w:cs="Arial"/>
          <w:bCs/>
        </w:rPr>
        <w:tab/>
        <w:t>az Állami Főépítész Iroda</w:t>
      </w: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•</w:t>
      </w:r>
      <w:r w:rsidRPr="00D3533D">
        <w:rPr>
          <w:rFonts w:cs="Arial"/>
          <w:bCs/>
        </w:rPr>
        <w:tab/>
        <w:t xml:space="preserve">a Nemzeti Média –és Hírközlési Hatóság </w:t>
      </w:r>
    </w:p>
    <w:p w:rsidR="00230D6E" w:rsidRPr="00D3533D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•</w:t>
      </w:r>
      <w:r w:rsidRPr="00D3533D">
        <w:rPr>
          <w:rFonts w:cs="Arial"/>
          <w:bCs/>
        </w:rPr>
        <w:tab/>
        <w:t>az Örökségvédelem /Megyei kormányhivatal örökségvédelmi hatáskörében eljáró Járási Hivatala /</w:t>
      </w:r>
    </w:p>
    <w:p w:rsidR="00230D6E" w:rsidRDefault="00230D6E" w:rsidP="00230D6E">
      <w:pPr>
        <w:jc w:val="both"/>
        <w:rPr>
          <w:rFonts w:cs="Arial"/>
          <w:bCs/>
        </w:rPr>
      </w:pPr>
      <w:r w:rsidRPr="00D3533D">
        <w:rPr>
          <w:rFonts w:cs="Arial"/>
          <w:bCs/>
        </w:rPr>
        <w:t>•</w:t>
      </w:r>
      <w:r w:rsidRPr="00D3533D">
        <w:rPr>
          <w:rFonts w:cs="Arial"/>
          <w:bCs/>
        </w:rPr>
        <w:tab/>
        <w:t>a Balaton-Felvidéki Nemzeti Park Igazgatósága</w:t>
      </w:r>
      <w:r>
        <w:rPr>
          <w:rFonts w:cs="Arial"/>
          <w:bCs/>
        </w:rPr>
        <w:t>.</w:t>
      </w:r>
    </w:p>
    <w:p w:rsidR="00230D6E" w:rsidRPr="00D3533D" w:rsidRDefault="00230D6E" w:rsidP="00230D6E">
      <w:pPr>
        <w:jc w:val="both"/>
        <w:rPr>
          <w:rFonts w:cs="Arial"/>
          <w:bCs/>
        </w:rPr>
      </w:pPr>
    </w:p>
    <w:p w:rsidR="00230D6E" w:rsidRPr="001B17B1" w:rsidRDefault="00230D6E" w:rsidP="00230D6E">
      <w:pPr>
        <w:jc w:val="both"/>
        <w:rPr>
          <w:rFonts w:cs="Arial"/>
          <w:bCs/>
        </w:rPr>
      </w:pPr>
    </w:p>
    <w:p w:rsidR="00230D6E" w:rsidRDefault="00230D6E" w:rsidP="00230D6E">
      <w:pPr>
        <w:jc w:val="both"/>
        <w:rPr>
          <w:rFonts w:cs="Arial"/>
        </w:rPr>
      </w:pPr>
    </w:p>
    <w:p w:rsidR="00230D6E" w:rsidRDefault="00230D6E" w:rsidP="00230D6E">
      <w:pPr>
        <w:jc w:val="both"/>
        <w:rPr>
          <w:rFonts w:cs="Arial"/>
        </w:rPr>
      </w:pPr>
    </w:p>
    <w:p w:rsidR="00230D6E" w:rsidRPr="001B17B1" w:rsidRDefault="00EB2809" w:rsidP="00230D6E">
      <w:pPr>
        <w:jc w:val="both"/>
        <w:rPr>
          <w:rFonts w:cs="Arial"/>
        </w:rPr>
      </w:pPr>
      <w:r>
        <w:rPr>
          <w:rFonts w:cs="Arial"/>
        </w:rPr>
        <w:t>Hidegkút</w:t>
      </w:r>
      <w:r w:rsidR="00230D6E" w:rsidRPr="001B17B1">
        <w:rPr>
          <w:rFonts w:cs="Arial"/>
        </w:rPr>
        <w:t xml:space="preserve">, </w:t>
      </w:r>
      <w:r>
        <w:rPr>
          <w:rFonts w:cs="Arial"/>
        </w:rPr>
        <w:t>2020. 05. 29.</w:t>
      </w:r>
    </w:p>
    <w:p w:rsidR="00230D6E" w:rsidRDefault="00230D6E" w:rsidP="00230D6E">
      <w:pPr>
        <w:jc w:val="both"/>
        <w:rPr>
          <w:rFonts w:cs="Arial"/>
        </w:rPr>
      </w:pPr>
    </w:p>
    <w:p w:rsidR="00230D6E" w:rsidRDefault="00230D6E" w:rsidP="00230D6E">
      <w:pPr>
        <w:jc w:val="both"/>
        <w:rPr>
          <w:rFonts w:cs="Arial"/>
        </w:rPr>
      </w:pPr>
    </w:p>
    <w:p w:rsidR="00230D6E" w:rsidRDefault="00230D6E" w:rsidP="00230D6E">
      <w:pPr>
        <w:jc w:val="both"/>
        <w:rPr>
          <w:rFonts w:cs="Arial"/>
        </w:rPr>
      </w:pPr>
    </w:p>
    <w:p w:rsidR="00230D6E" w:rsidRPr="001B17B1" w:rsidRDefault="00230D6E" w:rsidP="00230D6E">
      <w:pPr>
        <w:jc w:val="both"/>
        <w:rPr>
          <w:rFonts w:cs="Arial"/>
        </w:rPr>
      </w:pPr>
    </w:p>
    <w:p w:rsidR="00430955" w:rsidRDefault="00230D6E" w:rsidP="00915066">
      <w:pPr>
        <w:tabs>
          <w:tab w:val="center" w:pos="6804"/>
        </w:tabs>
        <w:jc w:val="both"/>
      </w:pPr>
      <w:r>
        <w:rPr>
          <w:rFonts w:cs="Arial"/>
        </w:rPr>
        <w:tab/>
      </w:r>
      <w:r w:rsidR="00EB2809">
        <w:rPr>
          <w:rFonts w:cs="Arial"/>
        </w:rPr>
        <w:t xml:space="preserve">Dr. Kriszt András polgármester </w:t>
      </w:r>
      <w:r w:rsidR="00915066">
        <w:rPr>
          <w:rFonts w:cs="Arial"/>
        </w:rPr>
        <w:t xml:space="preserve"> </w:t>
      </w:r>
    </w:p>
    <w:sectPr w:rsidR="00430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6E"/>
    <w:rsid w:val="00011100"/>
    <w:rsid w:val="00077062"/>
    <w:rsid w:val="00086D21"/>
    <w:rsid w:val="00214EC8"/>
    <w:rsid w:val="00230D6E"/>
    <w:rsid w:val="00245EA2"/>
    <w:rsid w:val="00251E61"/>
    <w:rsid w:val="002C5FF2"/>
    <w:rsid w:val="00303A16"/>
    <w:rsid w:val="00374946"/>
    <w:rsid w:val="00430955"/>
    <w:rsid w:val="004D1C6B"/>
    <w:rsid w:val="005B1D56"/>
    <w:rsid w:val="006E18AE"/>
    <w:rsid w:val="00915066"/>
    <w:rsid w:val="00BF010B"/>
    <w:rsid w:val="00CD142B"/>
    <w:rsid w:val="00E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B317"/>
  <w15:chartTrackingRefBased/>
  <w15:docId w15:val="{12F8A6FC-9E65-47BB-B761-C19C17B3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D6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lusGeorgia16ptFlkvrRitktott1pt">
    <w:name w:val="Stílus Georgia 16 pt Félkövér Ritkított:  1 pt"/>
    <w:basedOn w:val="Bekezdsalapbettpusa"/>
    <w:rsid w:val="00CD142B"/>
    <w:rPr>
      <w:rFonts w:ascii="Arial" w:hAnsi="Arial"/>
      <w:b/>
      <w:bCs/>
      <w:spacing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2</cp:revision>
  <dcterms:created xsi:type="dcterms:W3CDTF">2020-06-03T06:23:00Z</dcterms:created>
  <dcterms:modified xsi:type="dcterms:W3CDTF">2020-06-03T06:23:00Z</dcterms:modified>
</cp:coreProperties>
</file>