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AE" w:rsidRPr="006D0760" w:rsidRDefault="00A305AE" w:rsidP="00A305AE">
      <w:pPr>
        <w:pStyle w:val="Cmsor3"/>
        <w:spacing w:before="0"/>
        <w:jc w:val="right"/>
        <w:rPr>
          <w:rFonts w:ascii="Times New Roman" w:eastAsia="Microsoft Sans Serif" w:hAnsi="Times New Roman"/>
          <w:color w:val="auto"/>
          <w:sz w:val="22"/>
          <w:szCs w:val="22"/>
          <w:lang w:bidi="hu-HU"/>
        </w:rPr>
      </w:pP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4</w:t>
      </w:r>
      <w:r w:rsidRPr="006D0760"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. melléklet</w:t>
      </w: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 xml:space="preserve"> </w:t>
      </w:r>
      <w:r>
        <w:rPr>
          <w:rFonts w:ascii="Times New Roman" w:eastAsia="Calibri" w:hAnsi="Times New Roman"/>
          <w:bCs w:val="0"/>
          <w:color w:val="auto"/>
          <w:sz w:val="22"/>
          <w:szCs w:val="22"/>
        </w:rPr>
        <w:t>az 5</w:t>
      </w:r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>/2018.(VI.28.</w:t>
      </w:r>
      <w:proofErr w:type="gramStart"/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) </w:t>
      </w:r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 önkormányzati</w:t>
      </w:r>
      <w:proofErr w:type="gramEnd"/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 rendelethez</w:t>
      </w:r>
    </w:p>
    <w:p w:rsidR="00A305AE" w:rsidRPr="00492F3A" w:rsidRDefault="00A305AE" w:rsidP="00A305AE">
      <w:pPr>
        <w:pStyle w:val="Listaszerbekezds"/>
        <w:ind w:left="426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ab/>
      </w:r>
      <w:r w:rsidRPr="00492F3A">
        <w:rPr>
          <w:rFonts w:ascii="Times New Roman" w:hAnsi="Times New Roman"/>
          <w:b/>
        </w:rPr>
        <w:tab/>
      </w:r>
      <w:r w:rsidRPr="00492F3A">
        <w:rPr>
          <w:rFonts w:ascii="Times New Roman" w:hAnsi="Times New Roman"/>
          <w:b/>
        </w:rPr>
        <w:tab/>
      </w:r>
    </w:p>
    <w:p w:rsidR="00A305AE" w:rsidRPr="00492F3A" w:rsidRDefault="00A305AE" w:rsidP="00A305AE">
      <w:pPr>
        <w:spacing w:after="160" w:line="259" w:lineRule="auto"/>
        <w:contextualSpacing/>
        <w:rPr>
          <w:rFonts w:ascii="Times New Roman" w:hAnsi="Times New Roman"/>
          <w:b/>
        </w:rPr>
      </w:pPr>
    </w:p>
    <w:p w:rsidR="00A305AE" w:rsidRPr="00F15AFC" w:rsidRDefault="00A305AE" w:rsidP="00A305AE">
      <w:pPr>
        <w:spacing w:after="0" w:line="264" w:lineRule="auto"/>
        <w:jc w:val="both"/>
        <w:rPr>
          <w:rFonts w:ascii="Times New Roman" w:hAnsi="Times New Roman"/>
          <w:b/>
        </w:rPr>
      </w:pPr>
      <w:r w:rsidRPr="00F15AFC">
        <w:rPr>
          <w:rFonts w:ascii="Times New Roman" w:hAnsi="Times New Roman"/>
          <w:b/>
        </w:rPr>
        <w:t xml:space="preserve">Helyi építészeti értékek – helyi egyedi védelem: </w:t>
      </w:r>
    </w:p>
    <w:p w:rsidR="00A305AE" w:rsidRDefault="00A305AE" w:rsidP="00A305AE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tbl>
      <w:tblPr>
        <w:tblStyle w:val="GridTableLight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2042"/>
        <w:gridCol w:w="2787"/>
        <w:gridCol w:w="3402"/>
      </w:tblGrid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aps/>
              </w:rPr>
            </w:pPr>
            <w:r w:rsidRPr="00A92292">
              <w:rPr>
                <w:rFonts w:ascii="Times New Roman" w:eastAsia="Times New Roman" w:hAnsi="Times New Roman"/>
                <w:caps/>
              </w:rPr>
              <w:t>HRSZ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aps/>
              </w:rPr>
            </w:pPr>
            <w:r w:rsidRPr="00A92292">
              <w:rPr>
                <w:rFonts w:ascii="Times New Roman" w:eastAsia="Times New Roman" w:hAnsi="Times New Roman"/>
                <w:caps/>
              </w:rPr>
              <w:t>MEGNEVEZÉS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aps/>
              </w:rPr>
            </w:pPr>
            <w:r w:rsidRPr="00A92292">
              <w:rPr>
                <w:rFonts w:ascii="Times New Roman" w:eastAsia="Times New Roman" w:hAnsi="Times New Roman"/>
                <w:caps/>
              </w:rPr>
              <w:t>CÍM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aps/>
              </w:rPr>
            </w:pPr>
            <w:r w:rsidRPr="00A92292">
              <w:rPr>
                <w:rFonts w:ascii="Times New Roman" w:eastAsia="Times New Roman" w:hAnsi="Times New Roman"/>
                <w:caps/>
              </w:rPr>
              <w:t>KATEGÓRIA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043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kőkereszt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Temető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125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lakó- és gazdasági épület, kerítés, kút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 55.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147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kerítés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 43.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bookmarkStart w:id="0" w:name="_GoBack"/>
            <w:bookmarkEnd w:id="0"/>
            <w:r w:rsidRPr="00A92292">
              <w:rPr>
                <w:rFonts w:ascii="Times New Roman" w:eastAsia="Times New Roman" w:hAnsi="Times New Roman"/>
                <w:color w:val="282828"/>
              </w:rPr>
              <w:t>23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kerítés, gazdasági épület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 xml:space="preserve">Petőfi Sándor utca </w:t>
            </w:r>
            <w:r w:rsidRPr="00A92292">
              <w:rPr>
                <w:rFonts w:ascii="Times New Roman" w:eastAsia="Times New Roman" w:hAnsi="Times New Roman"/>
              </w:rPr>
              <w:t>38.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3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proofErr w:type="spellStart"/>
            <w:r w:rsidRPr="00A92292">
              <w:rPr>
                <w:rFonts w:ascii="Times New Roman" w:eastAsia="Times New Roman" w:hAnsi="Times New Roman"/>
                <w:color w:val="282828"/>
              </w:rPr>
              <w:t>r.k</w:t>
            </w:r>
            <w:proofErr w:type="spellEnd"/>
            <w:r w:rsidRPr="00A92292">
              <w:rPr>
                <w:rFonts w:ascii="Times New Roman" w:eastAsia="Times New Roman" w:hAnsi="Times New Roman"/>
                <w:color w:val="282828"/>
              </w:rPr>
              <w:t xml:space="preserve"> plébánia, gazdasági épület, kerítéskapu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 10.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61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lakó- és gazdasági épület, kerítés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 86.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63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lakó- és gazdasági épület, kerítés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 90.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  <w:tr w:rsidR="00A305AE" w:rsidRPr="00A92292" w:rsidTr="00F9255B">
        <w:tc>
          <w:tcPr>
            <w:tcW w:w="836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84</w:t>
            </w:r>
          </w:p>
        </w:tc>
        <w:tc>
          <w:tcPr>
            <w:tcW w:w="204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kőkereszt</w:t>
            </w:r>
          </w:p>
        </w:tc>
        <w:tc>
          <w:tcPr>
            <w:tcW w:w="2787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Petőfi Sándor utca</w:t>
            </w:r>
          </w:p>
        </w:tc>
        <w:tc>
          <w:tcPr>
            <w:tcW w:w="3402" w:type="dxa"/>
            <w:hideMark/>
          </w:tcPr>
          <w:p w:rsidR="00A305AE" w:rsidRPr="00A92292" w:rsidRDefault="00A305AE" w:rsidP="00F9255B">
            <w:pPr>
              <w:rPr>
                <w:rFonts w:ascii="Times New Roman" w:eastAsia="Times New Roman" w:hAnsi="Times New Roman"/>
                <w:color w:val="282828"/>
              </w:rPr>
            </w:pPr>
            <w:r w:rsidRPr="00A92292">
              <w:rPr>
                <w:rFonts w:ascii="Times New Roman" w:eastAsia="Times New Roman" w:hAnsi="Times New Roman"/>
                <w:color w:val="282828"/>
              </w:rPr>
              <w:t>Építmény (épület és műtárgy)</w:t>
            </w:r>
          </w:p>
        </w:tc>
      </w:tr>
    </w:tbl>
    <w:p w:rsidR="00E04C65" w:rsidRPr="00A305AE" w:rsidRDefault="00E04C65" w:rsidP="00A305AE"/>
    <w:sectPr w:rsidR="00E04C65" w:rsidRPr="00A305AE" w:rsidSect="00E0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F04"/>
    <w:rsid w:val="00702F04"/>
    <w:rsid w:val="00776C2C"/>
    <w:rsid w:val="00A05B1F"/>
    <w:rsid w:val="00A305AE"/>
    <w:rsid w:val="00CF3798"/>
    <w:rsid w:val="00E0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F04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02F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2F0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F0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3798"/>
    <w:pPr>
      <w:spacing w:after="160" w:line="259" w:lineRule="auto"/>
      <w:ind w:left="720"/>
      <w:contextualSpacing/>
    </w:pPr>
  </w:style>
  <w:style w:type="paragraph" w:customStyle="1" w:styleId="Szvegtrzs4">
    <w:name w:val="Szövegtörzs (4)"/>
    <w:basedOn w:val="Norml"/>
    <w:link w:val="Szvegtrzs40"/>
    <w:rsid w:val="00A305AE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A305AE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table" w:customStyle="1" w:styleId="GridTableLight">
    <w:name w:val="Grid Table Light"/>
    <w:basedOn w:val="Normltblzat"/>
    <w:uiPriority w:val="40"/>
    <w:rsid w:val="00A305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2018-06-28T07:53:00Z</dcterms:created>
  <dcterms:modified xsi:type="dcterms:W3CDTF">2018-06-28T07:53:00Z</dcterms:modified>
</cp:coreProperties>
</file>