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14" w:rsidRDefault="00FE7D14" w:rsidP="00FE7D14">
      <w:pPr>
        <w:ind w:left="2832"/>
      </w:pPr>
      <w:r>
        <w:t xml:space="preserve">8. melléklet </w:t>
      </w:r>
      <w:proofErr w:type="gramStart"/>
      <w:r>
        <w:t>az   5</w:t>
      </w:r>
      <w:proofErr w:type="gramEnd"/>
      <w:r>
        <w:t>/2014. (II.27.) önkormányzati rendelethez</w:t>
      </w:r>
    </w:p>
    <w:p w:rsidR="00FE7D14" w:rsidRDefault="00FE7D14" w:rsidP="00FE7D14"/>
    <w:p w:rsidR="00FE7D14" w:rsidRDefault="00FE7D14" w:rsidP="00FE7D14"/>
    <w:p w:rsidR="00FE7D14" w:rsidRDefault="00FE7D14" w:rsidP="00FE7D14"/>
    <w:p w:rsidR="00FE7D14" w:rsidRDefault="00FE7D14" w:rsidP="00FE7D14"/>
    <w:p w:rsidR="00FE7D14" w:rsidRDefault="00FE7D14" w:rsidP="00FE7D14">
      <w:pPr>
        <w:pStyle w:val="Cmsor8"/>
        <w:tabs>
          <w:tab w:val="clear" w:pos="0"/>
        </w:tabs>
        <w:jc w:val="center"/>
        <w:rPr>
          <w:caps/>
        </w:rPr>
      </w:pPr>
      <w:r>
        <w:rPr>
          <w:caps/>
        </w:rPr>
        <w:t>Tartalékok</w:t>
      </w:r>
    </w:p>
    <w:p w:rsidR="00FE7D14" w:rsidRDefault="00FE7D14" w:rsidP="00FE7D14">
      <w:pPr>
        <w:jc w:val="right"/>
      </w:pPr>
      <w:r>
        <w:t>E Ft</w:t>
      </w:r>
    </w:p>
    <w:p w:rsidR="00FE7D14" w:rsidRDefault="00FE7D14" w:rsidP="00FE7D1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4"/>
        <w:gridCol w:w="4604"/>
      </w:tblGrid>
      <w:tr w:rsidR="00FE7D14" w:rsidTr="00B77ECD">
        <w:tc>
          <w:tcPr>
            <w:tcW w:w="4604" w:type="dxa"/>
          </w:tcPr>
          <w:p w:rsidR="00FE7D14" w:rsidRDefault="00FE7D14" w:rsidP="00B77ECD">
            <w:pPr>
              <w:jc w:val="center"/>
            </w:pPr>
            <w:r>
              <w:t>Megnevezés</w:t>
            </w:r>
          </w:p>
        </w:tc>
        <w:tc>
          <w:tcPr>
            <w:tcW w:w="4604" w:type="dxa"/>
          </w:tcPr>
          <w:p w:rsidR="00FE7D14" w:rsidRDefault="00FE7D14" w:rsidP="00B77ECD">
            <w:pPr>
              <w:pStyle w:val="Tblzatfejlc"/>
              <w:suppressLineNumbers w:val="0"/>
              <w:rPr>
                <w:b w:val="0"/>
              </w:rPr>
            </w:pPr>
            <w:r>
              <w:rPr>
                <w:b w:val="0"/>
              </w:rPr>
              <w:t>Összeg</w:t>
            </w:r>
          </w:p>
        </w:tc>
      </w:tr>
      <w:tr w:rsidR="00FE7D14" w:rsidTr="00B77ECD">
        <w:tc>
          <w:tcPr>
            <w:tcW w:w="4604" w:type="dxa"/>
          </w:tcPr>
          <w:p w:rsidR="00FE7D14" w:rsidRDefault="00FE7D14" w:rsidP="00B77ECD">
            <w:pPr>
              <w:pStyle w:val="Szvegtrzs31"/>
            </w:pPr>
            <w:r>
              <w:t>Általános tartalék</w:t>
            </w:r>
          </w:p>
        </w:tc>
        <w:tc>
          <w:tcPr>
            <w:tcW w:w="4604" w:type="dxa"/>
          </w:tcPr>
          <w:p w:rsidR="00FE7D14" w:rsidRDefault="00FE7D14" w:rsidP="00B77ECD">
            <w:pPr>
              <w:jc w:val="right"/>
            </w:pPr>
            <w:r>
              <w:t>4.267</w:t>
            </w:r>
          </w:p>
        </w:tc>
      </w:tr>
      <w:tr w:rsidR="00FE7D14" w:rsidTr="00B77ECD">
        <w:tc>
          <w:tcPr>
            <w:tcW w:w="4604" w:type="dxa"/>
          </w:tcPr>
          <w:p w:rsidR="00FE7D14" w:rsidRDefault="00FE7D14" w:rsidP="00B77ECD">
            <w:r>
              <w:t>Céltartalék - felhalmozási</w:t>
            </w:r>
          </w:p>
        </w:tc>
        <w:tc>
          <w:tcPr>
            <w:tcW w:w="4604" w:type="dxa"/>
          </w:tcPr>
          <w:p w:rsidR="00FE7D14" w:rsidRDefault="00FE7D14" w:rsidP="00B77ECD">
            <w:pPr>
              <w:jc w:val="right"/>
            </w:pPr>
            <w:r>
              <w:t>0</w:t>
            </w:r>
          </w:p>
        </w:tc>
      </w:tr>
      <w:tr w:rsidR="00FE7D14" w:rsidTr="00B77ECD">
        <w:tc>
          <w:tcPr>
            <w:tcW w:w="4604" w:type="dxa"/>
          </w:tcPr>
          <w:p w:rsidR="00FE7D14" w:rsidRDefault="00FE7D14" w:rsidP="00B77ECD">
            <w:pPr>
              <w:rPr>
                <w:b/>
              </w:rPr>
            </w:pPr>
            <w:r>
              <w:rPr>
                <w:b/>
              </w:rPr>
              <w:t>Tartalékok összesen</w:t>
            </w:r>
          </w:p>
        </w:tc>
        <w:tc>
          <w:tcPr>
            <w:tcW w:w="4604" w:type="dxa"/>
          </w:tcPr>
          <w:p w:rsidR="00FE7D14" w:rsidRDefault="00FE7D14" w:rsidP="00B77ECD">
            <w:pPr>
              <w:jc w:val="right"/>
              <w:rPr>
                <w:b/>
              </w:rPr>
            </w:pPr>
            <w:r>
              <w:rPr>
                <w:b/>
              </w:rPr>
              <w:t>4.267</w:t>
            </w:r>
          </w:p>
        </w:tc>
      </w:tr>
    </w:tbl>
    <w:p w:rsidR="00AD525A" w:rsidRDefault="00AD525A"/>
    <w:sectPr w:rsidR="00AD525A" w:rsidSect="00A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D14"/>
    <w:rsid w:val="00AD525A"/>
    <w:rsid w:val="00FE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7D14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FE7D14"/>
    <w:pPr>
      <w:keepNext/>
      <w:tabs>
        <w:tab w:val="num" w:pos="0"/>
      </w:tabs>
      <w:outlineLvl w:val="7"/>
    </w:pPr>
    <w:rPr>
      <w:rFonts w:ascii="Calibri" w:hAnsi="Calibri" w:cs="Times New Roman"/>
      <w:i/>
      <w:iCs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uiPriority w:val="99"/>
    <w:rsid w:val="00FE7D14"/>
    <w:rPr>
      <w:rFonts w:ascii="Calibri" w:eastAsia="Times New Roman" w:hAnsi="Calibri" w:cs="Times New Roman"/>
      <w:i/>
      <w:iCs/>
      <w:sz w:val="24"/>
      <w:szCs w:val="24"/>
      <w:lang/>
    </w:rPr>
  </w:style>
  <w:style w:type="paragraph" w:customStyle="1" w:styleId="Szvegtrzs31">
    <w:name w:val="Szövegtörzs 31"/>
    <w:basedOn w:val="Norml"/>
    <w:uiPriority w:val="99"/>
    <w:rsid w:val="00FE7D14"/>
  </w:style>
  <w:style w:type="paragraph" w:customStyle="1" w:styleId="Tblzatfejlc">
    <w:name w:val="Táblázatfejléc"/>
    <w:basedOn w:val="Norml"/>
    <w:uiPriority w:val="99"/>
    <w:rsid w:val="00FE7D14"/>
    <w:pPr>
      <w:suppressLineNumbers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162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2014-03-04T10:51:00Z</dcterms:created>
  <dcterms:modified xsi:type="dcterms:W3CDTF">2014-03-04T10:52:00Z</dcterms:modified>
</cp:coreProperties>
</file>