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352" w:rsidRPr="003E2720" w:rsidRDefault="00D03352" w:rsidP="00D03352">
      <w:pPr>
        <w:jc w:val="right"/>
      </w:pPr>
      <w:r w:rsidRPr="003E2720">
        <w:t>1</w:t>
      </w:r>
      <w:r w:rsidR="00AB327D">
        <w:t>2</w:t>
      </w:r>
      <w:r w:rsidRPr="003E2720">
        <w:t xml:space="preserve">. melléklet a  </w:t>
      </w:r>
      <w:r w:rsidR="00563777">
        <w:t>6</w:t>
      </w:r>
      <w:r w:rsidRPr="003E2720">
        <w:t>/20</w:t>
      </w:r>
      <w:r w:rsidR="00AB327D">
        <w:t>20</w:t>
      </w:r>
      <w:r w:rsidRPr="003E2720">
        <w:t>. (</w:t>
      </w:r>
      <w:r w:rsidR="00563777">
        <w:t>VII.03.)</w:t>
      </w:r>
      <w:r w:rsidRPr="003E2720">
        <w:t xml:space="preserve"> önkormányzati rendelethez</w:t>
      </w: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jc w:val="center"/>
        <w:rPr>
          <w:sz w:val="24"/>
          <w:szCs w:val="24"/>
        </w:rPr>
      </w:pPr>
      <w:r w:rsidRPr="00B3467A">
        <w:rPr>
          <w:sz w:val="24"/>
          <w:szCs w:val="24"/>
        </w:rPr>
        <w:t>Az önkormányzat helyi adó bevételei és annak felhasználása</w:t>
      </w: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rPr>
          <w:b/>
          <w:i/>
          <w:sz w:val="24"/>
          <w:szCs w:val="24"/>
        </w:rPr>
      </w:pPr>
    </w:p>
    <w:p w:rsidR="00D03352" w:rsidRPr="00B3467A" w:rsidRDefault="00D03352" w:rsidP="00D03352">
      <w:pPr>
        <w:jc w:val="both"/>
        <w:rPr>
          <w:sz w:val="24"/>
          <w:szCs w:val="24"/>
        </w:rPr>
      </w:pPr>
      <w:r w:rsidRPr="00B3467A">
        <w:rPr>
          <w:sz w:val="24"/>
          <w:szCs w:val="24"/>
        </w:rPr>
        <w:t>I. Az adóbevételek</w:t>
      </w:r>
    </w:p>
    <w:p w:rsidR="00D03352" w:rsidRPr="003E2720" w:rsidRDefault="00D03352" w:rsidP="00D03352">
      <w:pPr>
        <w:jc w:val="right"/>
        <w:rPr>
          <w:i/>
          <w:sz w:val="24"/>
          <w:szCs w:val="24"/>
        </w:rPr>
      </w:pPr>
      <w:r w:rsidRPr="003E2720">
        <w:rPr>
          <w:i/>
          <w:sz w:val="24"/>
          <w:szCs w:val="24"/>
        </w:rPr>
        <w:t>Forint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604"/>
        <w:gridCol w:w="1460"/>
        <w:gridCol w:w="1560"/>
        <w:gridCol w:w="1490"/>
        <w:gridCol w:w="1481"/>
      </w:tblGrid>
      <w:tr w:rsidR="00A31720" w:rsidRPr="00B3467A" w:rsidTr="00A31720">
        <w:tc>
          <w:tcPr>
            <w:tcW w:w="467" w:type="dxa"/>
          </w:tcPr>
          <w:p w:rsidR="00A31720" w:rsidRPr="00B3467A" w:rsidRDefault="00A31720" w:rsidP="00CB21ED"/>
        </w:tc>
        <w:tc>
          <w:tcPr>
            <w:tcW w:w="2604" w:type="dxa"/>
          </w:tcPr>
          <w:p w:rsidR="00A31720" w:rsidRPr="00B3467A" w:rsidRDefault="00A31720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A</w:t>
            </w:r>
          </w:p>
        </w:tc>
        <w:tc>
          <w:tcPr>
            <w:tcW w:w="1460" w:type="dxa"/>
          </w:tcPr>
          <w:p w:rsidR="00A31720" w:rsidRPr="00B3467A" w:rsidRDefault="00A31720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B</w:t>
            </w:r>
          </w:p>
        </w:tc>
        <w:tc>
          <w:tcPr>
            <w:tcW w:w="1560" w:type="dxa"/>
          </w:tcPr>
          <w:p w:rsidR="00A31720" w:rsidRPr="00B3467A" w:rsidRDefault="00A31720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C</w:t>
            </w:r>
          </w:p>
        </w:tc>
        <w:tc>
          <w:tcPr>
            <w:tcW w:w="1490" w:type="dxa"/>
          </w:tcPr>
          <w:p w:rsidR="00A31720" w:rsidRPr="00B3467A" w:rsidRDefault="00A31720" w:rsidP="00CB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81" w:type="dxa"/>
          </w:tcPr>
          <w:p w:rsidR="00A31720" w:rsidRPr="00B3467A" w:rsidRDefault="00A31720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D</w:t>
            </w:r>
          </w:p>
        </w:tc>
      </w:tr>
      <w:tr w:rsidR="00A31720" w:rsidRPr="00B3467A" w:rsidTr="00A31720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1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Adóbevétel megnevezése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Eredeti</w:t>
            </w:r>
          </w:p>
          <w:p w:rsidR="00A31720" w:rsidRPr="00B3467A" w:rsidRDefault="00A31720" w:rsidP="00CB21ED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0" w:type="dxa"/>
            <w:vAlign w:val="center"/>
          </w:tcPr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Mód.</w:t>
            </w:r>
          </w:p>
          <w:p w:rsidR="00A31720" w:rsidRPr="00B3467A" w:rsidRDefault="00A31720" w:rsidP="00CB21ED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előirányzat</w:t>
            </w:r>
            <w:r>
              <w:rPr>
                <w:b/>
                <w:sz w:val="24"/>
                <w:szCs w:val="24"/>
              </w:rPr>
              <w:t xml:space="preserve"> I.</w:t>
            </w:r>
          </w:p>
        </w:tc>
        <w:tc>
          <w:tcPr>
            <w:tcW w:w="1490" w:type="dxa"/>
          </w:tcPr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II.</w:t>
            </w:r>
          </w:p>
        </w:tc>
        <w:tc>
          <w:tcPr>
            <w:tcW w:w="1481" w:type="dxa"/>
            <w:vAlign w:val="center"/>
          </w:tcPr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Éves</w:t>
            </w:r>
          </w:p>
          <w:p w:rsidR="00A31720" w:rsidRPr="00B3467A" w:rsidRDefault="00A31720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teljesítés</w:t>
            </w:r>
          </w:p>
        </w:tc>
      </w:tr>
      <w:tr w:rsidR="00A31720" w:rsidRPr="00B3467A" w:rsidTr="00A31720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Építményadó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702E3F" w:rsidRDefault="00A31720" w:rsidP="00A317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140 000 000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76 029 297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76 194 297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76 194 297</w:t>
            </w:r>
          </w:p>
        </w:tc>
      </w:tr>
      <w:tr w:rsidR="00A31720" w:rsidRPr="00B3467A" w:rsidTr="00A31720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Telekadó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100 000 000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25 546 875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25 546 875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25 546 875</w:t>
            </w:r>
          </w:p>
        </w:tc>
      </w:tr>
      <w:tr w:rsidR="00A31720" w:rsidRPr="00B3467A" w:rsidTr="00A31720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31720" w:rsidRPr="00B3467A" w:rsidTr="00A31720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8 000 000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4 561 324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5 741 921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5 741 921</w:t>
            </w:r>
          </w:p>
        </w:tc>
      </w:tr>
      <w:tr w:rsidR="00A31720" w:rsidRPr="00B3467A" w:rsidTr="00A31720"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A31720" w:rsidRPr="00B3467A" w:rsidRDefault="00A31720" w:rsidP="00CB21ED">
            <w:r w:rsidRPr="00B3467A">
              <w:t>6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 w:rsidRPr="00B3467A">
              <w:t>7</w:t>
            </w:r>
          </w:p>
        </w:tc>
        <w:tc>
          <w:tcPr>
            <w:tcW w:w="2604" w:type="dxa"/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4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 w:rsidRPr="00B3467A">
              <w:t>8</w:t>
            </w:r>
          </w:p>
        </w:tc>
        <w:tc>
          <w:tcPr>
            <w:tcW w:w="2604" w:type="dxa"/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4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44 000 000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190 361 232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236 001 470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236 001 470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 w:rsidRPr="00B3467A">
              <w:t>9</w:t>
            </w:r>
          </w:p>
        </w:tc>
        <w:tc>
          <w:tcPr>
            <w:tcW w:w="2604" w:type="dxa"/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 w:rsidRPr="00B3467A"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4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 w:rsidRPr="00B3467A">
              <w:t>10.</w:t>
            </w:r>
          </w:p>
        </w:tc>
        <w:tc>
          <w:tcPr>
            <w:tcW w:w="2604" w:type="dxa"/>
          </w:tcPr>
          <w:p w:rsidR="00A31720" w:rsidRPr="00B3467A" w:rsidRDefault="00A31720" w:rsidP="00CB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Gépjárműadók</w:t>
            </w:r>
          </w:p>
        </w:tc>
        <w:tc>
          <w:tcPr>
            <w:tcW w:w="14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8 000 000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8 000 000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9 064 398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9 064 398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>
              <w:t>11</w:t>
            </w:r>
          </w:p>
        </w:tc>
        <w:tc>
          <w:tcPr>
            <w:tcW w:w="2604" w:type="dxa"/>
          </w:tcPr>
          <w:p w:rsidR="00A31720" w:rsidRPr="00A31720" w:rsidRDefault="00A31720" w:rsidP="00CB21ED">
            <w:pPr>
              <w:jc w:val="both"/>
              <w:rPr>
                <w:bCs/>
                <w:sz w:val="24"/>
                <w:szCs w:val="24"/>
              </w:rPr>
            </w:pPr>
            <w:r w:rsidRPr="00A31720">
              <w:rPr>
                <w:bCs/>
                <w:sz w:val="24"/>
                <w:szCs w:val="24"/>
              </w:rPr>
              <w:t>Egyéb közhatalmi bevételek</w:t>
            </w:r>
          </w:p>
        </w:tc>
        <w:tc>
          <w:tcPr>
            <w:tcW w:w="146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255 854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721 576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721 576</w:t>
            </w:r>
          </w:p>
        </w:tc>
      </w:tr>
      <w:tr w:rsidR="00A31720" w:rsidRPr="00B3467A" w:rsidTr="00A31720">
        <w:tc>
          <w:tcPr>
            <w:tcW w:w="467" w:type="dxa"/>
            <w:vAlign w:val="center"/>
          </w:tcPr>
          <w:p w:rsidR="00A31720" w:rsidRPr="00B3467A" w:rsidRDefault="00A31720" w:rsidP="00CB21ED">
            <w:r w:rsidRPr="00B3467A">
              <w:t>1</w:t>
            </w:r>
            <w:r>
              <w:t>2</w:t>
            </w:r>
          </w:p>
        </w:tc>
        <w:tc>
          <w:tcPr>
            <w:tcW w:w="2604" w:type="dxa"/>
          </w:tcPr>
          <w:p w:rsidR="00A31720" w:rsidRPr="00B3467A" w:rsidRDefault="00A31720" w:rsidP="00CB21ED">
            <w:pPr>
              <w:jc w:val="both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Helyi adók összesen</w:t>
            </w:r>
          </w:p>
        </w:tc>
        <w:tc>
          <w:tcPr>
            <w:tcW w:w="14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300 000 000</w:t>
            </w:r>
          </w:p>
        </w:tc>
        <w:tc>
          <w:tcPr>
            <w:tcW w:w="1560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304 754 582</w:t>
            </w:r>
          </w:p>
        </w:tc>
        <w:tc>
          <w:tcPr>
            <w:tcW w:w="1490" w:type="dxa"/>
          </w:tcPr>
          <w:p w:rsidR="00A31720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353 270 537</w:t>
            </w:r>
          </w:p>
        </w:tc>
        <w:tc>
          <w:tcPr>
            <w:tcW w:w="1481" w:type="dxa"/>
          </w:tcPr>
          <w:p w:rsidR="00A31720" w:rsidRPr="00702E3F" w:rsidRDefault="00A31720" w:rsidP="00CB21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353 270 537</w:t>
            </w:r>
          </w:p>
        </w:tc>
      </w:tr>
    </w:tbl>
    <w:p w:rsidR="00D03352" w:rsidRPr="00B3467A" w:rsidRDefault="00D03352" w:rsidP="00D03352">
      <w:pPr>
        <w:jc w:val="both"/>
        <w:rPr>
          <w:sz w:val="24"/>
          <w:szCs w:val="24"/>
        </w:rPr>
      </w:pPr>
    </w:p>
    <w:p w:rsidR="00D03352" w:rsidRPr="00B3467A" w:rsidRDefault="00D03352" w:rsidP="00D03352">
      <w:pPr>
        <w:jc w:val="both"/>
        <w:rPr>
          <w:sz w:val="24"/>
          <w:szCs w:val="24"/>
        </w:rPr>
      </w:pPr>
      <w:r w:rsidRPr="00B3467A">
        <w:rPr>
          <w:sz w:val="24"/>
          <w:szCs w:val="24"/>
        </w:rPr>
        <w:t>II. Az adóbevételek felhasználása</w:t>
      </w:r>
    </w:p>
    <w:p w:rsidR="00D03352" w:rsidRPr="00874614" w:rsidRDefault="00874614" w:rsidP="00D03352">
      <w:pPr>
        <w:jc w:val="right"/>
        <w:rPr>
          <w:i/>
          <w:sz w:val="24"/>
          <w:szCs w:val="24"/>
        </w:rPr>
      </w:pPr>
      <w:r w:rsidRPr="00874614">
        <w:rPr>
          <w:i/>
          <w:sz w:val="24"/>
          <w:szCs w:val="24"/>
        </w:rPr>
        <w:t>Forint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866"/>
        <w:gridCol w:w="2870"/>
        <w:gridCol w:w="2859"/>
      </w:tblGrid>
      <w:tr w:rsidR="00D03352" w:rsidRPr="00B3467A" w:rsidTr="00CB21ED">
        <w:tc>
          <w:tcPr>
            <w:tcW w:w="472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A</w:t>
            </w:r>
          </w:p>
        </w:tc>
        <w:tc>
          <w:tcPr>
            <w:tcW w:w="2913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B</w:t>
            </w:r>
          </w:p>
        </w:tc>
        <w:tc>
          <w:tcPr>
            <w:tcW w:w="2914" w:type="dxa"/>
          </w:tcPr>
          <w:p w:rsidR="00D03352" w:rsidRPr="00B3467A" w:rsidRDefault="00D03352" w:rsidP="00CB21ED">
            <w:pPr>
              <w:jc w:val="center"/>
              <w:rPr>
                <w:b/>
              </w:rPr>
            </w:pPr>
            <w:r w:rsidRPr="00B3467A">
              <w:rPr>
                <w:b/>
              </w:rPr>
              <w:t>C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1</w:t>
            </w:r>
          </w:p>
        </w:tc>
        <w:tc>
          <w:tcPr>
            <w:tcW w:w="8740" w:type="dxa"/>
            <w:gridSpan w:val="3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Az adóbevétel felhasználásának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2</w:t>
            </w:r>
          </w:p>
        </w:tc>
        <w:tc>
          <w:tcPr>
            <w:tcW w:w="291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Indoka</w:t>
            </w:r>
          </w:p>
        </w:tc>
        <w:tc>
          <w:tcPr>
            <w:tcW w:w="2914" w:type="dxa"/>
            <w:vAlign w:val="center"/>
          </w:tcPr>
          <w:p w:rsidR="00D03352" w:rsidRPr="00B3467A" w:rsidRDefault="00D03352" w:rsidP="00CB21ED">
            <w:pPr>
              <w:jc w:val="center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Összege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3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Beruházások, felújítások</w:t>
            </w:r>
          </w:p>
        </w:tc>
        <w:tc>
          <w:tcPr>
            <w:tcW w:w="2913" w:type="dxa"/>
          </w:tcPr>
          <w:p w:rsidR="00D03352" w:rsidRPr="00B3467A" w:rsidRDefault="00D03352" w:rsidP="00CB21ED">
            <w:r>
              <w:t>A megemelkedett adóbevételek lehetővé tették a település utcáinak felújítását, beruházások megvalósítását.</w:t>
            </w:r>
          </w:p>
        </w:tc>
        <w:tc>
          <w:tcPr>
            <w:tcW w:w="2914" w:type="dxa"/>
          </w:tcPr>
          <w:p w:rsidR="00D03352" w:rsidRPr="00B3467A" w:rsidRDefault="000524CF" w:rsidP="00CB21ED">
            <w:pPr>
              <w:jc w:val="right"/>
            </w:pPr>
            <w:r>
              <w:t>353 270 537</w:t>
            </w: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4</w:t>
            </w:r>
          </w:p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4" w:type="dxa"/>
          </w:tcPr>
          <w:p w:rsidR="00D03352" w:rsidRPr="00B3467A" w:rsidRDefault="00D03352" w:rsidP="00CB21ED">
            <w:pPr>
              <w:jc w:val="right"/>
            </w:pPr>
          </w:p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5</w:t>
            </w:r>
          </w:p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4" w:type="dxa"/>
          </w:tcPr>
          <w:p w:rsidR="00D03352" w:rsidRPr="00B3467A" w:rsidRDefault="00D03352" w:rsidP="00CB21ED"/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6</w:t>
            </w:r>
          </w:p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3" w:type="dxa"/>
          </w:tcPr>
          <w:p w:rsidR="00D03352" w:rsidRPr="00B3467A" w:rsidRDefault="00D03352" w:rsidP="00CB21ED"/>
        </w:tc>
        <w:tc>
          <w:tcPr>
            <w:tcW w:w="2914" w:type="dxa"/>
          </w:tcPr>
          <w:p w:rsidR="00D03352" w:rsidRPr="00B3467A" w:rsidRDefault="00D03352" w:rsidP="00CB21ED"/>
        </w:tc>
      </w:tr>
      <w:tr w:rsidR="00D03352" w:rsidRPr="00B3467A" w:rsidTr="00CB21ED">
        <w:tc>
          <w:tcPr>
            <w:tcW w:w="472" w:type="dxa"/>
          </w:tcPr>
          <w:p w:rsidR="00D03352" w:rsidRPr="00B3467A" w:rsidRDefault="00D03352" w:rsidP="00CB21ED">
            <w:r w:rsidRPr="00B3467A">
              <w:t>7</w:t>
            </w:r>
          </w:p>
        </w:tc>
        <w:tc>
          <w:tcPr>
            <w:tcW w:w="5826" w:type="dxa"/>
            <w:gridSpan w:val="2"/>
          </w:tcPr>
          <w:p w:rsidR="00D03352" w:rsidRPr="00B3467A" w:rsidRDefault="00D03352" w:rsidP="00CB21ED">
            <w:pPr>
              <w:jc w:val="both"/>
              <w:rPr>
                <w:b/>
                <w:sz w:val="24"/>
                <w:szCs w:val="24"/>
              </w:rPr>
            </w:pPr>
            <w:r w:rsidRPr="00B3467A">
              <w:rPr>
                <w:b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</w:tcPr>
          <w:p w:rsidR="00D03352" w:rsidRPr="00B3467A" w:rsidRDefault="000524CF" w:rsidP="00CB21ED">
            <w:pPr>
              <w:jc w:val="right"/>
            </w:pPr>
            <w:r>
              <w:t>353 270 537</w:t>
            </w:r>
          </w:p>
        </w:tc>
      </w:tr>
    </w:tbl>
    <w:p w:rsidR="00D03352" w:rsidRPr="00B3467A" w:rsidRDefault="00D03352" w:rsidP="00D03352">
      <w:pPr>
        <w:ind w:left="567"/>
        <w:jc w:val="both"/>
        <w:rPr>
          <w:sz w:val="28"/>
        </w:rPr>
      </w:pPr>
    </w:p>
    <w:p w:rsidR="00D03352" w:rsidRPr="00B3467A" w:rsidRDefault="00D03352" w:rsidP="00D03352">
      <w:pPr>
        <w:jc w:val="center"/>
      </w:pP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2"/>
    <w:rsid w:val="000524CF"/>
    <w:rsid w:val="00563777"/>
    <w:rsid w:val="00874614"/>
    <w:rsid w:val="00A31720"/>
    <w:rsid w:val="00AB327D"/>
    <w:rsid w:val="00B317AF"/>
    <w:rsid w:val="00BC724C"/>
    <w:rsid w:val="00D0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9EAA"/>
  <w15:chartTrackingRefBased/>
  <w15:docId w15:val="{15404F6E-17E0-43E5-ACB1-451D2BD1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5</cp:revision>
  <cp:lastPrinted>2019-05-11T09:33:00Z</cp:lastPrinted>
  <dcterms:created xsi:type="dcterms:W3CDTF">2019-05-11T09:31:00Z</dcterms:created>
  <dcterms:modified xsi:type="dcterms:W3CDTF">2020-07-06T07:04:00Z</dcterms:modified>
</cp:coreProperties>
</file>