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80" w:rsidRPr="009E6A5B" w:rsidRDefault="009E6A5B" w:rsidP="00082680">
      <w:pPr>
        <w:jc w:val="center"/>
        <w:rPr>
          <w:rFonts w:ascii="Constantia" w:hAnsi="Constantia"/>
          <w:b/>
        </w:rPr>
      </w:pPr>
      <w:r w:rsidRPr="009E6A5B">
        <w:rPr>
          <w:rFonts w:ascii="Constantia" w:hAnsi="Constantia"/>
          <w:b/>
        </w:rPr>
        <w:t>1/2018. (X.19</w:t>
      </w:r>
      <w:r w:rsidR="00082680" w:rsidRPr="009E6A5B">
        <w:rPr>
          <w:rFonts w:ascii="Constantia" w:hAnsi="Constantia"/>
          <w:b/>
        </w:rPr>
        <w:t>.) Polgármesteri Döntés</w:t>
      </w:r>
    </w:p>
    <w:p w:rsidR="00082680" w:rsidRPr="009E6A5B" w:rsidRDefault="00082680" w:rsidP="00082680">
      <w:pPr>
        <w:rPr>
          <w:rFonts w:ascii="Constantia" w:hAnsi="Constantia"/>
          <w:b/>
        </w:rPr>
      </w:pPr>
    </w:p>
    <w:p w:rsidR="00082680" w:rsidRPr="009E6A5B" w:rsidRDefault="00082680" w:rsidP="00082680">
      <w:pPr>
        <w:rPr>
          <w:rFonts w:ascii="Constantia" w:hAnsi="Constantia"/>
          <w:b/>
        </w:rPr>
      </w:pPr>
    </w:p>
    <w:p w:rsidR="00082680" w:rsidRPr="009E6A5B" w:rsidRDefault="00082680" w:rsidP="00082680">
      <w:pPr>
        <w:pStyle w:val="Cmsor1"/>
        <w:shd w:val="clear" w:color="auto" w:fill="FFFFFF"/>
        <w:jc w:val="both"/>
        <w:rPr>
          <w:rFonts w:ascii="Constantia" w:hAnsi="Constantia" w:cs="Arial"/>
          <w:b/>
          <w:bCs/>
          <w:szCs w:val="24"/>
        </w:rPr>
      </w:pPr>
      <w:r w:rsidRPr="009E6A5B">
        <w:rPr>
          <w:rFonts w:ascii="Constantia" w:hAnsi="Constantia" w:cs="Arial"/>
          <w:b/>
          <w:bCs/>
          <w:szCs w:val="24"/>
        </w:rPr>
        <w:t>Eger Megyei jogú Város Önkormányzata Közgyűlésének 28/2011. (VI. 30.) önkormányzati rendelete Eger Megyei Jogú Város Alapokmányáról 4.§ (3) bekezdése felhatalmazása alapján, figyelemmel az államháztartásról szóló törvény végrehajtására kiadott 368/2011. (XII. 31.) Korm. rendelet 167/C.§ (2) bekezdés c). pontjára, az Ala</w:t>
      </w:r>
      <w:r w:rsidR="000877CB" w:rsidRPr="009E6A5B">
        <w:rPr>
          <w:rFonts w:ascii="Constantia" w:hAnsi="Constantia" w:cs="Arial"/>
          <w:b/>
          <w:bCs/>
          <w:szCs w:val="24"/>
        </w:rPr>
        <w:t>pokmány 2. számú Függelékét 201</w:t>
      </w:r>
      <w:r w:rsidR="009E6A5B" w:rsidRPr="009E6A5B">
        <w:rPr>
          <w:rFonts w:ascii="Constantia" w:hAnsi="Constantia" w:cs="Arial"/>
          <w:b/>
          <w:bCs/>
          <w:szCs w:val="24"/>
          <w:lang w:val="hu-HU"/>
        </w:rPr>
        <w:t>8</w:t>
      </w:r>
      <w:r w:rsidR="009E6A5B" w:rsidRPr="009E6A5B">
        <w:rPr>
          <w:rFonts w:ascii="Constantia" w:hAnsi="Constantia" w:cs="Arial"/>
          <w:b/>
          <w:bCs/>
          <w:szCs w:val="24"/>
        </w:rPr>
        <w:t>. október 19</w:t>
      </w:r>
      <w:r w:rsidRPr="009E6A5B">
        <w:rPr>
          <w:rFonts w:ascii="Constantia" w:hAnsi="Constantia" w:cs="Arial"/>
          <w:b/>
          <w:bCs/>
          <w:szCs w:val="24"/>
        </w:rPr>
        <w:t>. hatállyal az alábbiak szerint módosítom:</w:t>
      </w:r>
    </w:p>
    <w:p w:rsidR="00082680" w:rsidRPr="009E6A5B" w:rsidRDefault="00082680" w:rsidP="009E6A5B">
      <w:pPr>
        <w:pStyle w:val="Cmsor1"/>
        <w:shd w:val="clear" w:color="auto" w:fill="FFFFFF"/>
        <w:jc w:val="center"/>
        <w:rPr>
          <w:rFonts w:ascii="Constantia" w:hAnsi="Constantia" w:cs="Arial"/>
          <w:b/>
          <w:bCs/>
          <w:szCs w:val="24"/>
        </w:rPr>
      </w:pPr>
    </w:p>
    <w:p w:rsidR="00082680" w:rsidRPr="009E6A5B" w:rsidRDefault="009E6A5B" w:rsidP="009E6A5B">
      <w:pPr>
        <w:pStyle w:val="Listaszerbekezds"/>
        <w:jc w:val="center"/>
        <w:rPr>
          <w:rFonts w:ascii="Constantia" w:hAnsi="Constantia"/>
        </w:rPr>
      </w:pPr>
      <w:r w:rsidRPr="009E6A5B">
        <w:rPr>
          <w:b/>
        </w:rPr>
        <w:t>Eger Megyei Jogú</w:t>
      </w:r>
      <w:r w:rsidR="00F225B1">
        <w:rPr>
          <w:b/>
        </w:rPr>
        <w:t xml:space="preserve"> V</w:t>
      </w:r>
      <w:bookmarkStart w:id="0" w:name="_GoBack"/>
      <w:bookmarkEnd w:id="0"/>
      <w:r w:rsidRPr="009E6A5B">
        <w:rPr>
          <w:b/>
        </w:rPr>
        <w:t xml:space="preserve">áros Alapokmánya 2. </w:t>
      </w:r>
      <w:r w:rsidR="00082680" w:rsidRPr="009E6A5B">
        <w:rPr>
          <w:b/>
        </w:rPr>
        <w:t>Függelék</w:t>
      </w:r>
      <w:r w:rsidRPr="009E6A5B">
        <w:rPr>
          <w:b/>
        </w:rPr>
        <w:t>e</w:t>
      </w:r>
    </w:p>
    <w:p w:rsidR="00082680" w:rsidRPr="009E6A5B" w:rsidRDefault="00082680" w:rsidP="00082680">
      <w:pPr>
        <w:autoSpaceDE w:val="0"/>
        <w:autoSpaceDN w:val="0"/>
        <w:jc w:val="both"/>
        <w:rPr>
          <w:rFonts w:ascii="Constantia" w:hAnsi="Constantia" w:cs="Arial"/>
          <w:b/>
          <w:bCs/>
        </w:rPr>
      </w:pPr>
    </w:p>
    <w:p w:rsidR="00082680" w:rsidRPr="009E6A5B" w:rsidRDefault="00082680" w:rsidP="009E6A5B">
      <w:pPr>
        <w:autoSpaceDE w:val="0"/>
        <w:autoSpaceDN w:val="0"/>
        <w:jc w:val="both"/>
        <w:rPr>
          <w:rFonts w:ascii="Constantia" w:hAnsi="Constantia" w:cs="Arial"/>
        </w:rPr>
      </w:pPr>
      <w:r w:rsidRPr="009E6A5B">
        <w:rPr>
          <w:rFonts w:ascii="Constantia" w:hAnsi="Constantia" w:cs="Arial"/>
          <w:b/>
          <w:bCs/>
        </w:rPr>
        <w:t xml:space="preserve">Eger Megyei jogú Város Önkormányzata alaptevékenységének kormányzati </w:t>
      </w:r>
      <w:proofErr w:type="gramStart"/>
      <w:r w:rsidRPr="009E6A5B">
        <w:rPr>
          <w:rFonts w:ascii="Constantia" w:hAnsi="Constantia" w:cs="Arial"/>
          <w:b/>
          <w:bCs/>
        </w:rPr>
        <w:t>funkciók</w:t>
      </w:r>
      <w:proofErr w:type="gramEnd"/>
      <w:r w:rsidRPr="009E6A5B">
        <w:rPr>
          <w:rFonts w:ascii="Constantia" w:hAnsi="Constantia" w:cs="Arial"/>
          <w:b/>
          <w:bCs/>
        </w:rPr>
        <w:t xml:space="preserve"> szerinti besorolása: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011110 Államhatalmi szervek tevékenysége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 xml:space="preserve">011130 Önkormányzatok és önkormányzati hivatalok jogalkotó és </w:t>
      </w:r>
      <w:proofErr w:type="gramStart"/>
      <w:r w:rsidRPr="009E6A5B">
        <w:rPr>
          <w:rFonts w:ascii="Constantia" w:hAnsi="Constantia" w:cs="Arial"/>
          <w:bCs/>
          <w:iCs/>
        </w:rPr>
        <w:t xml:space="preserve">általános </w:t>
      </w:r>
      <w:r w:rsidR="00951218" w:rsidRPr="009E6A5B">
        <w:rPr>
          <w:rFonts w:ascii="Constantia" w:hAnsi="Constantia" w:cs="Arial"/>
          <w:bCs/>
          <w:iCs/>
        </w:rPr>
        <w:t xml:space="preserve"> </w:t>
      </w:r>
      <w:r w:rsidRPr="009E6A5B">
        <w:rPr>
          <w:rFonts w:ascii="Constantia" w:hAnsi="Constantia" w:cs="Arial"/>
          <w:bCs/>
          <w:iCs/>
        </w:rPr>
        <w:t>igazgatási</w:t>
      </w:r>
      <w:proofErr w:type="gramEnd"/>
      <w:r w:rsidRPr="009E6A5B">
        <w:rPr>
          <w:rFonts w:ascii="Constantia" w:hAnsi="Constantia" w:cs="Arial"/>
          <w:bCs/>
          <w:iCs/>
        </w:rPr>
        <w:t xml:space="preserve"> tevékenysége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011140 Országos és helyi nemzetiségi önkormányzatok igazgatási tevékenysége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011220 Adó-, vám-, és jövedéki igazgatás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013320 Köztemető - fenntartás és - működtetés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013350 Az önkormányzati vagyonnal való gazdálkodással kapcsolatos feladatok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013360 Más szerv részére végzett pénzügyi- gazdálkodási, üzemeltetési, egyéb szolgáltatások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013390 Egyéb kiegészítő szolgáltatások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016080 Kiemelt állami és önkormányzati rendezvények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022010 Polgári honvédelem ágazati feladatai, a lakosság felkészítése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031010 Közbiztonság, közrend igazgatása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031030 Közterületek rendjének fenntartása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 xml:space="preserve">032020 Tűz- és </w:t>
      </w:r>
      <w:proofErr w:type="spellStart"/>
      <w:r w:rsidRPr="009E6A5B">
        <w:rPr>
          <w:rFonts w:ascii="Constantia" w:hAnsi="Constantia" w:cs="Arial"/>
          <w:bCs/>
          <w:iCs/>
        </w:rPr>
        <w:t>katasztrófavédelmi</w:t>
      </w:r>
      <w:proofErr w:type="spellEnd"/>
      <w:r w:rsidRPr="009E6A5B">
        <w:rPr>
          <w:rFonts w:ascii="Constantia" w:hAnsi="Constantia" w:cs="Arial"/>
          <w:bCs/>
          <w:iCs/>
        </w:rPr>
        <w:t xml:space="preserve"> tevékenységek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041140 Területfejlesztés igazgatása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041231 Rövid időtartamú közfoglalkoztatás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041232 Start – munkaprogram – Téli közfoglalkoztatás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041233 Hosszabb időtartamú közfoglalkoztatás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  <w:bCs/>
        </w:rPr>
        <w:t>041236 Országos közfoglalkoztatási program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  <w:bCs/>
        </w:rPr>
        <w:t>041237 Közfoglalkoztatási mintaprogram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/>
          <w:bCs/>
        </w:rPr>
      </w:pPr>
      <w:r w:rsidRPr="009E6A5B">
        <w:rPr>
          <w:rFonts w:ascii="Constantia" w:hAnsi="Constantia"/>
          <w:bCs/>
        </w:rPr>
        <w:t>042220 Erdőgazdálkodás</w:t>
      </w:r>
    </w:p>
    <w:p w:rsidR="00951218" w:rsidRPr="009E6A5B" w:rsidRDefault="00951218" w:rsidP="00951218">
      <w:pPr>
        <w:ind w:left="816" w:hanging="204"/>
        <w:jc w:val="both"/>
        <w:rPr>
          <w:rFonts w:ascii="Constantia" w:hAnsi="Constantia"/>
        </w:rPr>
      </w:pPr>
      <w:r w:rsidRPr="009E6A5B">
        <w:t xml:space="preserve">  </w:t>
      </w:r>
      <w:r w:rsidRPr="009E6A5B">
        <w:rPr>
          <w:rFonts w:ascii="Constantia" w:hAnsi="Constantia"/>
        </w:rPr>
        <w:t>043610 Egyéb energiaipar igazgatása és támogatása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045120 Út, autópálya építése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045130 Híd alagút építése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045140 Városi és elővárosi közúti személyszállítás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045160 Közutak, hidak, alagutak üzemeltetése, fenntartása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045161 Kerékpárutak üzemeltetése, fenntartása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045170 Parkoló, garázs üzemeltetése, fenntartása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 xml:space="preserve">046040 Hírügynökségi, </w:t>
      </w:r>
      <w:proofErr w:type="gramStart"/>
      <w:r w:rsidRPr="009E6A5B">
        <w:rPr>
          <w:rFonts w:ascii="Constantia" w:hAnsi="Constantia" w:cs="Arial"/>
          <w:bCs/>
          <w:iCs/>
        </w:rPr>
        <w:t>információs</w:t>
      </w:r>
      <w:proofErr w:type="gramEnd"/>
      <w:r w:rsidRPr="009E6A5B">
        <w:rPr>
          <w:rFonts w:ascii="Constantia" w:hAnsi="Constantia" w:cs="Arial"/>
          <w:bCs/>
          <w:iCs/>
        </w:rPr>
        <w:t xml:space="preserve"> szolgáltatás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</w:rPr>
        <w:t>047320 Turizmusfejlesztési támogatások és tevékenységek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047410 Ár- és belvízvédelemmel összefüggő tevékenységek</w:t>
      </w:r>
    </w:p>
    <w:p w:rsidR="00AA12B4" w:rsidRPr="009E6A5B" w:rsidRDefault="00AA12B4" w:rsidP="00AA12B4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  <w:bCs/>
        </w:rPr>
        <w:t>049010 Máshova nem sorolt gazdasági ügyek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  <w:bCs/>
        </w:rPr>
        <w:lastRenderedPageBreak/>
        <w:t>051010 Hulladékgazdálkodás igazgatása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051020 Nem veszélyes (települési) hulladék összetevőinek válogatása, elkülönített begyűjtése, szállítása, átrakása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051030 Nem veszélyes (települési) hulladék vegyes (ömlesztett) begyűjtése, szállítása, átrakása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052020 Szennyvíz gyűjtése, tisztítása, elhelyezése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052080 Szennyvízcsatorna építése, fenntartása, üzemeltetése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053020 Szennyeződésmentesítési tevékenységek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061020 Lakóépület építése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  <w:bCs/>
        </w:rPr>
        <w:t>062010 Településfejlesztés igazgatása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  <w:bCs/>
        </w:rPr>
        <w:t>062020 Településfejlesztési projektek és támogatásuk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063020 Víztermelés-, kezelés-, ellátás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063080 Vízellátással kapcsolatos közmű építése, fenntartása, üzemeltetése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064010 Közvilágítás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066010 Zöldterület – kezelés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066020 Város-, községgazdálkodási egyéb szolgáltatások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072111 Háziorvosi ellátás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072112 Háziorvosi ügyeleti ellátás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072210 Járóbetegek gyógyító szakellátása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072220 Járóbetegek rehabilitációs szakellátása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072230 Járóbetegek gyógyító gondozása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072311 Fogorvosi alapellátás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074011 Foglalkozás-egészségügyi alapellátás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074012 Foglalkozás-egészségügyi szakellátás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074031 Család és nővédelmi egészségügyi gondozás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074032 Ifjúság - egészségügyi gondozás</w:t>
      </w:r>
    </w:p>
    <w:p w:rsidR="00951218" w:rsidRPr="009E6A5B" w:rsidRDefault="00951218" w:rsidP="00951218">
      <w:pPr>
        <w:ind w:left="816" w:hanging="204"/>
        <w:jc w:val="both"/>
        <w:rPr>
          <w:rFonts w:ascii="Constantia" w:hAnsi="Constantia"/>
        </w:rPr>
      </w:pPr>
      <w:r w:rsidRPr="009E6A5B">
        <w:rPr>
          <w:rFonts w:ascii="Constantia" w:hAnsi="Constantia"/>
        </w:rPr>
        <w:t xml:space="preserve">  076010 Egészségügy igazgatása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076040 Egészségügyi szakértői tevékenységek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076061 Környezet-egészségügyi feladatok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076062 Település-egészségügyi feladatok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081030 Sportlétesítmények, edzőtáborok működtetése és fejlesztése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081041 Versenysport- és utánpótlás-nevelési tevékenység támogatása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081043 Iskolai, diáksport-tevékenység és támogatása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081045 Szabadidősport- (rekreációs sport-) tevékenység és támogatása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081061 Szabadidős park, fürdő és strandszolgáltatás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081071 Üdülői szálláshely-szolgáltatás és étkeztetés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082020 Színházak tevékenysége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082030 Művészeti tevékenységek (kivéve: színház)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082042 Könyvtári állomány gyarapítása, nyilvántartása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082044 Könyvtári szolgáltatások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082061 Múzeumi gyűjteményi tevékenység</w:t>
      </w:r>
    </w:p>
    <w:p w:rsidR="00082680" w:rsidRPr="009E6A5B" w:rsidRDefault="00082680" w:rsidP="00082680">
      <w:pPr>
        <w:pStyle w:val="Listaszerbekezds"/>
        <w:overflowPunct/>
        <w:autoSpaceDE/>
        <w:autoSpaceDN/>
        <w:adjustRightInd/>
        <w:contextualSpacing w:val="0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</w:rPr>
        <w:t>082063 Múzeumi kiállítási tevékenység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082064 Múzeumi közművelődési, közönségkapcsolati tevékenység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082070 Történelmi hely, építmény, egyéb látványosság működtetése, megóvása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082091 Közművelődés – közösségi és társadalmi részvétel fejlesztése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082092 Közművelődés - hagyományos közösségi kulturális értékek gondozása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082093 Közművelődés – egész életre kiterjedő tanulás, amatőr művészetek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lastRenderedPageBreak/>
        <w:t>082094 Közművelődés – kulturális alapú gazdaságfejlesztés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083030 Egyéb kiadói tevékenység</w:t>
      </w:r>
    </w:p>
    <w:p w:rsidR="00082680" w:rsidRPr="009E6A5B" w:rsidRDefault="00082680" w:rsidP="00082680">
      <w:pPr>
        <w:autoSpaceDE w:val="0"/>
        <w:autoSpaceDN w:val="0"/>
        <w:ind w:firstLine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083050 Televíziós-műsor szolgáltatása és támogatása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 xml:space="preserve">084070 A fiatalok társadalmi integrációját segítő </w:t>
      </w:r>
      <w:proofErr w:type="gramStart"/>
      <w:r w:rsidRPr="009E6A5B">
        <w:rPr>
          <w:rFonts w:ascii="Constantia" w:hAnsi="Constantia" w:cs="Arial"/>
          <w:bCs/>
          <w:iCs/>
        </w:rPr>
        <w:t>struktúra</w:t>
      </w:r>
      <w:proofErr w:type="gramEnd"/>
      <w:r w:rsidRPr="009E6A5B">
        <w:rPr>
          <w:rFonts w:ascii="Constantia" w:hAnsi="Constantia" w:cs="Arial"/>
          <w:bCs/>
          <w:iCs/>
        </w:rPr>
        <w:t>, szakmai szolgáltatások fejlesztése, működtetése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</w:rPr>
        <w:t>086020 Helyi, térségi közösségi tér biztosítása, működtetése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086030 Nemzetközi kulturális együttműködés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086090 Egyéb szabadidős szolgáltatás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091120 Sajátos nevelési igényű gyermekek óvodai nevelésének, ellátásának szakmai feladatai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091140 Óvodai nevelés ellátás működtetési feladatai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091220 Köznevelési intézmény 1-4. évfolyamán tanulók nevelésével, oktatásával összefüggő működtetési feladatok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091250 Alapfokú művészetoktatással összefüggő működtetési feladatok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092120 Köznevelési intézmény 5-8. évfolyamán tanulók nevelésével, oktatásával összefüggő működtetési feladatok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092260 Gimnázium és szakképző iskola tanulóinak közismereti és szakmai elméleti oktatásával összefüggő működtetési feladatok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096015 Gyermekétkeztetés köznevelési intézményekben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098010 Oktatás igazgatása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098022 Pedagógiai szakszolgáltató tevékenység működtetési feladatai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</w:rPr>
        <w:t>101212 Fogyatékossággal élők rehabilitációs célú bentlakásos ellátása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101221 Fogyatékossággal élők nappali ellátása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101222 Támogató szolgáltatás fogyatékos személyek részére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102023 Időskorúak tartós bentlakásos ellátása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 xml:space="preserve">102024 </w:t>
      </w:r>
      <w:proofErr w:type="spellStart"/>
      <w:r w:rsidRPr="009E6A5B">
        <w:rPr>
          <w:rFonts w:ascii="Constantia" w:hAnsi="Constantia" w:cs="Arial"/>
          <w:bCs/>
          <w:iCs/>
        </w:rPr>
        <w:t>Demens</w:t>
      </w:r>
      <w:proofErr w:type="spellEnd"/>
      <w:r w:rsidRPr="009E6A5B">
        <w:rPr>
          <w:rFonts w:ascii="Constantia" w:hAnsi="Constantia" w:cs="Arial"/>
          <w:bCs/>
          <w:iCs/>
        </w:rPr>
        <w:t xml:space="preserve"> betegek tartós bentlakásos ellátása</w:t>
      </w:r>
    </w:p>
    <w:p w:rsidR="00082680" w:rsidRPr="009E6A5B" w:rsidRDefault="00082680" w:rsidP="00082680">
      <w:pPr>
        <w:pStyle w:val="Listaszerbekezds"/>
        <w:overflowPunct/>
        <w:adjustRightInd/>
        <w:ind w:left="708"/>
        <w:contextualSpacing w:val="0"/>
        <w:rPr>
          <w:rFonts w:ascii="Constantia" w:hAnsi="Constantia" w:cs="Arial"/>
          <w:bCs/>
          <w:iCs/>
        </w:rPr>
      </w:pPr>
      <w:r w:rsidRPr="009E6A5B">
        <w:rPr>
          <w:rFonts w:ascii="Constantia" w:hAnsi="Constantia"/>
        </w:rPr>
        <w:t>104012 Gyermekek átmeneti ellátása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104030 Gyermekek napközbeni ellátása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104031 Gyermekek bölcsődei ellátása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104035 Gyermekétkeztetés bölcsődében, fogyatékosok nappali intézményében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104042 Család és gyermekjóléti szolgáltatások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104043 Család és gyermekjóléti központ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106010 Lakóingatlan szociális célú bérbeadása, üzemeltetése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106020 Lakásfenntartással, lakhatással összefüggő ellátások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107011 Hajléktalanok tartós bentlakásos ellátása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107013 Hajléktalanok átmeneti ellátása</w:t>
      </w:r>
    </w:p>
    <w:p w:rsidR="00082680" w:rsidRPr="009E6A5B" w:rsidRDefault="00082680" w:rsidP="00082680">
      <w:pPr>
        <w:pStyle w:val="Listaszerbekezds"/>
        <w:overflowPunct/>
        <w:autoSpaceDE/>
        <w:autoSpaceDN/>
        <w:adjustRightInd/>
        <w:contextualSpacing w:val="0"/>
        <w:rPr>
          <w:rFonts w:ascii="Constantia" w:hAnsi="Constantia"/>
        </w:rPr>
      </w:pPr>
      <w:r w:rsidRPr="009E6A5B">
        <w:rPr>
          <w:rFonts w:ascii="Constantia" w:hAnsi="Constantia"/>
        </w:rPr>
        <w:t>107015 Hajléktalanok nappali ellátása</w:t>
      </w:r>
    </w:p>
    <w:p w:rsidR="00951218" w:rsidRPr="009E6A5B" w:rsidRDefault="00951218" w:rsidP="00951218">
      <w:pPr>
        <w:ind w:left="816" w:hanging="198"/>
        <w:jc w:val="both"/>
        <w:rPr>
          <w:rFonts w:ascii="Constantia" w:hAnsi="Constantia"/>
        </w:rPr>
      </w:pPr>
      <w:r w:rsidRPr="009E6A5B">
        <w:rPr>
          <w:rFonts w:ascii="Constantia" w:hAnsi="Constantia"/>
        </w:rPr>
        <w:t xml:space="preserve">  107016 Utcai szociális munka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107030 Szociális foglalkoztatás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107052 Házi segítségnyújtás</w:t>
      </w:r>
    </w:p>
    <w:p w:rsidR="00082680" w:rsidRPr="009E6A5B" w:rsidRDefault="00082680" w:rsidP="00082680">
      <w:pPr>
        <w:autoSpaceDE w:val="0"/>
        <w:autoSpaceDN w:val="0"/>
        <w:ind w:left="708"/>
        <w:rPr>
          <w:rFonts w:ascii="Constantia" w:hAnsi="Constantia" w:cs="Arial"/>
          <w:bCs/>
          <w:iCs/>
        </w:rPr>
      </w:pPr>
      <w:r w:rsidRPr="009E6A5B">
        <w:rPr>
          <w:rFonts w:ascii="Constantia" w:hAnsi="Constantia" w:cs="Arial"/>
          <w:bCs/>
          <w:iCs/>
        </w:rPr>
        <w:t>107053 Jelzőrendszeres házi segítségnyújtás</w:t>
      </w:r>
    </w:p>
    <w:p w:rsidR="00082680" w:rsidRPr="009E6A5B" w:rsidRDefault="00082680" w:rsidP="00082680">
      <w:pPr>
        <w:autoSpaceDE w:val="0"/>
        <w:autoSpaceDN w:val="0"/>
        <w:rPr>
          <w:rFonts w:ascii="Constantia" w:hAnsi="Constantia" w:cs="Arial"/>
        </w:rPr>
      </w:pPr>
      <w:r w:rsidRPr="009E6A5B">
        <w:rPr>
          <w:rFonts w:ascii="Constantia" w:hAnsi="Constantia" w:cs="Arial"/>
        </w:rPr>
        <w:tab/>
        <w:t>107090 Romák társadalmi integrációját elősegítő tevékenységek, programok</w:t>
      </w:r>
    </w:p>
    <w:p w:rsidR="00082680" w:rsidRPr="009E6A5B" w:rsidRDefault="00082680" w:rsidP="00082680">
      <w:pPr>
        <w:rPr>
          <w:rFonts w:ascii="Constantia" w:hAnsi="Constantia"/>
        </w:rPr>
      </w:pPr>
    </w:p>
    <w:p w:rsidR="00082680" w:rsidRPr="009E6A5B" w:rsidRDefault="009E6A5B" w:rsidP="00082680">
      <w:pPr>
        <w:rPr>
          <w:rFonts w:ascii="Constantia" w:hAnsi="Constantia"/>
        </w:rPr>
      </w:pPr>
      <w:r w:rsidRPr="009E6A5B">
        <w:rPr>
          <w:rFonts w:ascii="Constantia" w:hAnsi="Constantia"/>
        </w:rPr>
        <w:t>Eger, 2018. október 19.</w:t>
      </w:r>
    </w:p>
    <w:p w:rsidR="00082680" w:rsidRPr="009E6A5B" w:rsidRDefault="00082680" w:rsidP="00082680">
      <w:pPr>
        <w:jc w:val="right"/>
        <w:rPr>
          <w:rFonts w:ascii="Constantia" w:hAnsi="Constantia"/>
        </w:rPr>
      </w:pPr>
    </w:p>
    <w:p w:rsidR="00082680" w:rsidRPr="009E6A5B" w:rsidRDefault="000877CB" w:rsidP="00082680">
      <w:pPr>
        <w:jc w:val="right"/>
        <w:rPr>
          <w:rFonts w:ascii="Constantia" w:hAnsi="Constantia"/>
        </w:rPr>
      </w:pPr>
      <w:r w:rsidRPr="009E6A5B">
        <w:rPr>
          <w:rFonts w:ascii="Constantia" w:hAnsi="Constantia"/>
        </w:rPr>
        <w:t xml:space="preserve">Habis László </w:t>
      </w:r>
    </w:p>
    <w:p w:rsidR="00AE48F3" w:rsidRPr="00AD7F46" w:rsidRDefault="00082680" w:rsidP="00AD7F46">
      <w:pPr>
        <w:jc w:val="right"/>
        <w:rPr>
          <w:rFonts w:ascii="Constantia" w:hAnsi="Constantia"/>
        </w:rPr>
      </w:pPr>
      <w:proofErr w:type="gramStart"/>
      <w:r w:rsidRPr="009E6A5B">
        <w:rPr>
          <w:rFonts w:ascii="Constantia" w:hAnsi="Constantia"/>
        </w:rPr>
        <w:t>polgármester</w:t>
      </w:r>
      <w:proofErr w:type="gramEnd"/>
    </w:p>
    <w:sectPr w:rsidR="00AE48F3" w:rsidRPr="00AD7F46" w:rsidSect="009D2EE5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B91" w:rsidRDefault="00290B91">
      <w:r>
        <w:separator/>
      </w:r>
    </w:p>
  </w:endnote>
  <w:endnote w:type="continuationSeparator" w:id="0">
    <w:p w:rsidR="00290B91" w:rsidRDefault="0029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1C1" w:rsidRDefault="003162B6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37376F" w:rsidRPr="0037376F">
      <w:rPr>
        <w:noProof/>
        <w:lang w:val="hu-HU"/>
      </w:rPr>
      <w:t>3</w:t>
    </w:r>
    <w:r>
      <w:fldChar w:fldCharType="end"/>
    </w:r>
  </w:p>
  <w:p w:rsidR="000301C1" w:rsidRDefault="003737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1C1" w:rsidRPr="001C35DC" w:rsidRDefault="003162B6" w:rsidP="009D2EE5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37376F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B91" w:rsidRDefault="00290B91">
      <w:r>
        <w:separator/>
      </w:r>
    </w:p>
  </w:footnote>
  <w:footnote w:type="continuationSeparator" w:id="0">
    <w:p w:rsidR="00290B91" w:rsidRDefault="00290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3DF4"/>
    <w:multiLevelType w:val="hybridMultilevel"/>
    <w:tmpl w:val="D9B6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A21CC"/>
    <w:multiLevelType w:val="hybridMultilevel"/>
    <w:tmpl w:val="A29E12E4"/>
    <w:lvl w:ilvl="0" w:tplc="BF48D2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80"/>
    <w:rsid w:val="00031950"/>
    <w:rsid w:val="00082680"/>
    <w:rsid w:val="000877CB"/>
    <w:rsid w:val="001A4BBB"/>
    <w:rsid w:val="00290B91"/>
    <w:rsid w:val="003162B6"/>
    <w:rsid w:val="0037376F"/>
    <w:rsid w:val="005A523E"/>
    <w:rsid w:val="00631820"/>
    <w:rsid w:val="006C09CA"/>
    <w:rsid w:val="007F3A7B"/>
    <w:rsid w:val="00951218"/>
    <w:rsid w:val="009E6A5B"/>
    <w:rsid w:val="00A87270"/>
    <w:rsid w:val="00AA12B4"/>
    <w:rsid w:val="00AD7F46"/>
    <w:rsid w:val="00AE48F3"/>
    <w:rsid w:val="00CD4690"/>
    <w:rsid w:val="00F2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ED0E"/>
  <w15:chartTrackingRefBased/>
  <w15:docId w15:val="{D413F5BF-1296-4D36-AB8C-56581CE4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680"/>
    <w:pPr>
      <w:keepNext/>
      <w:outlineLvl w:val="0"/>
    </w:pPr>
    <w:rPr>
      <w:szCs w:val="20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680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082680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styleId="llb">
    <w:name w:val="footer"/>
    <w:basedOn w:val="Norml"/>
    <w:link w:val="llbChar"/>
    <w:uiPriority w:val="99"/>
    <w:rsid w:val="000826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826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rsid w:val="00082680"/>
  </w:style>
  <w:style w:type="paragraph" w:styleId="Buborkszveg">
    <w:name w:val="Balloon Text"/>
    <w:basedOn w:val="Norml"/>
    <w:link w:val="BuborkszvegChar"/>
    <w:uiPriority w:val="99"/>
    <w:semiHidden/>
    <w:unhideWhenUsed/>
    <w:rsid w:val="00AD7F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7F4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Szalóczi Ilona</dc:creator>
  <cp:keywords/>
  <dc:description/>
  <cp:lastModifiedBy>Dr. Szalóczi Ilona</cp:lastModifiedBy>
  <cp:revision>3</cp:revision>
  <cp:lastPrinted>2018-12-13T07:55:00Z</cp:lastPrinted>
  <dcterms:created xsi:type="dcterms:W3CDTF">2018-12-06T09:39:00Z</dcterms:created>
  <dcterms:modified xsi:type="dcterms:W3CDTF">2018-12-13T09:57:00Z</dcterms:modified>
</cp:coreProperties>
</file>