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95" w:rsidRDefault="000D7795" w:rsidP="000D7795">
      <w:pPr>
        <w:pStyle w:val="Listaszerbekezds1"/>
        <w:numPr>
          <w:ilvl w:val="0"/>
          <w:numId w:val="1"/>
        </w:numPr>
        <w:ind w:left="2410" w:hanging="567"/>
        <w:jc w:val="both"/>
        <w:rPr>
          <w:rFonts w:ascii="Times New Roman" w:hAnsi="Times New Roman"/>
          <w:b/>
          <w:i/>
          <w:sz w:val="24"/>
          <w:szCs w:val="24"/>
        </w:rPr>
      </w:pPr>
      <w:r w:rsidRPr="00182128">
        <w:rPr>
          <w:rFonts w:ascii="Times New Roman" w:hAnsi="Times New Roman"/>
          <w:b/>
          <w:i/>
          <w:sz w:val="24"/>
          <w:szCs w:val="24"/>
        </w:rPr>
        <w:t xml:space="preserve">számú melléklet a </w:t>
      </w:r>
      <w:r>
        <w:rPr>
          <w:rFonts w:ascii="Times New Roman" w:hAnsi="Times New Roman"/>
          <w:b/>
          <w:i/>
          <w:sz w:val="24"/>
          <w:szCs w:val="24"/>
        </w:rPr>
        <w:t>10</w:t>
      </w:r>
      <w:r w:rsidRPr="00182128">
        <w:rPr>
          <w:rFonts w:ascii="Times New Roman" w:hAnsi="Times New Roman"/>
          <w:b/>
          <w:i/>
          <w:sz w:val="24"/>
          <w:szCs w:val="24"/>
        </w:rPr>
        <w:t>/2019. (XI</w:t>
      </w:r>
      <w:r>
        <w:rPr>
          <w:rFonts w:ascii="Times New Roman" w:hAnsi="Times New Roman"/>
          <w:b/>
          <w:i/>
          <w:sz w:val="24"/>
          <w:szCs w:val="24"/>
        </w:rPr>
        <w:t>.18</w:t>
      </w:r>
      <w:r w:rsidRPr="00182128">
        <w:rPr>
          <w:rFonts w:ascii="Times New Roman" w:hAnsi="Times New Roman"/>
          <w:b/>
          <w:i/>
          <w:sz w:val="24"/>
          <w:szCs w:val="24"/>
        </w:rPr>
        <w:t>.) önkormányzati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82128">
        <w:rPr>
          <w:rFonts w:ascii="Times New Roman" w:hAnsi="Times New Roman"/>
          <w:b/>
          <w:i/>
          <w:sz w:val="24"/>
          <w:szCs w:val="24"/>
        </w:rPr>
        <w:t>rendelethez</w:t>
      </w:r>
    </w:p>
    <w:p w:rsidR="000D7795" w:rsidRDefault="000D7795" w:rsidP="000D7795">
      <w:pPr>
        <w:pStyle w:val="Listaszerbekezds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D7795" w:rsidRPr="00182128" w:rsidRDefault="000D7795" w:rsidP="000D7795">
      <w:pPr>
        <w:pStyle w:val="Listaszerbekezds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D7795" w:rsidRPr="00182128" w:rsidRDefault="000D7795" w:rsidP="000D779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128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Képviselő-testület</w:t>
      </w:r>
      <w:r w:rsidRPr="00182128">
        <w:rPr>
          <w:rFonts w:ascii="Times New Roman" w:hAnsi="Times New Roman" w:cs="Times New Roman"/>
          <w:b/>
          <w:sz w:val="24"/>
          <w:szCs w:val="24"/>
        </w:rPr>
        <w:t xml:space="preserve"> bizottságainak feladatköre</w:t>
      </w:r>
    </w:p>
    <w:p w:rsidR="000D7795" w:rsidRPr="00182128" w:rsidRDefault="000D7795" w:rsidP="000D779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28">
        <w:rPr>
          <w:rFonts w:ascii="Times New Roman" w:hAnsi="Times New Roman" w:cs="Times New Roman"/>
          <w:b/>
          <w:sz w:val="24"/>
          <w:szCs w:val="24"/>
        </w:rPr>
        <w:t>I.</w:t>
      </w:r>
    </w:p>
    <w:p w:rsidR="000D7795" w:rsidRPr="00182128" w:rsidRDefault="000D7795" w:rsidP="000D779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1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Pénzügyi, Településfejlesztési és Ügyrendi Bizottság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Véleményezi a feladatkörébe tartozó rendelet-tervezeteket, 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Vizsgálja a feladatkörébe tartozó önkormányzati rendeletek </w:t>
      </w:r>
      <w:proofErr w:type="spellStart"/>
      <w:r w:rsidRPr="00182128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182128">
        <w:rPr>
          <w:rFonts w:ascii="Times New Roman" w:hAnsi="Times New Roman" w:cs="Times New Roman"/>
          <w:sz w:val="24"/>
          <w:szCs w:val="24"/>
        </w:rPr>
        <w:t>, javaslatot dolgoz ki azok felülvizsgálatára, módosítására, új rendelet megalkotására;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Közreműködik az önkormányzat éves költségvetési koncepciójának előkészítésében, a fejlesztési igények rangsorának felállításában, </w:t>
      </w:r>
    </w:p>
    <w:p w:rsidR="000D7795" w:rsidRPr="00182128" w:rsidRDefault="000D7795" w:rsidP="000D7795">
      <w:pPr>
        <w:numPr>
          <w:ilvl w:val="0"/>
          <w:numId w:val="3"/>
        </w:numPr>
        <w:shd w:val="clear" w:color="auto" w:fill="FFFFFF"/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Véleményezi az éves költségvetési javaslatokat és a végrehajtásáról szóló éves költségvetési beszámolók tervezeteit;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Ellátja pénzügyi ellenőrzési feladatait,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Figyelemmel kíséri a költségvetési bevételek alakulását, különös tekintettel a saját bevételekre, a vagyonváltozás alakulására, értékeli az előidéző okokat;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Vizsgálja a hitelfelvétel indokait és gazdasági megalapozottságát, </w:t>
      </w:r>
    </w:p>
    <w:p w:rsidR="000D7795" w:rsidRPr="00182128" w:rsidRDefault="000D7795" w:rsidP="000D77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Előkészíti és beterjeszti a </w:t>
      </w:r>
      <w:r>
        <w:rPr>
          <w:rFonts w:ascii="Times New Roman" w:hAnsi="Times New Roman" w:cs="Times New Roman"/>
          <w:sz w:val="24"/>
          <w:szCs w:val="24"/>
        </w:rPr>
        <w:t>képviselő-testület</w:t>
      </w:r>
      <w:r w:rsidRPr="00182128">
        <w:rPr>
          <w:rFonts w:ascii="Times New Roman" w:hAnsi="Times New Roman" w:cs="Times New Roman"/>
          <w:sz w:val="24"/>
          <w:szCs w:val="24"/>
        </w:rPr>
        <w:t xml:space="preserve"> elé azokat az előterjesztéseket, döntési javaslatokat, mellyel a testület megbízta;</w:t>
      </w:r>
    </w:p>
    <w:p w:rsidR="000D7795" w:rsidRPr="00182128" w:rsidRDefault="000D7795" w:rsidP="000D77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Javaslatot dolgoz ki az önkormányzati vagyon hatékony működtetésére;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A képviselőtestület éves munkatervéhez napirendi javaslatot tesz;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Figyelemmel kíséri a </w:t>
      </w:r>
      <w:r>
        <w:rPr>
          <w:rFonts w:ascii="Times New Roman" w:hAnsi="Times New Roman" w:cs="Times New Roman"/>
          <w:sz w:val="24"/>
          <w:szCs w:val="24"/>
        </w:rPr>
        <w:t>képviselő-testület</w:t>
      </w:r>
      <w:r w:rsidRPr="00182128">
        <w:rPr>
          <w:rFonts w:ascii="Times New Roman" w:hAnsi="Times New Roman" w:cs="Times New Roman"/>
          <w:sz w:val="24"/>
          <w:szCs w:val="24"/>
        </w:rPr>
        <w:t xml:space="preserve"> feladat és hatáskörébe tartozó pénzügyi, gazdasági, fejlesztési, </w:t>
      </w:r>
      <w:proofErr w:type="spellStart"/>
      <w:r w:rsidRPr="00182128">
        <w:rPr>
          <w:rFonts w:ascii="Times New Roman" w:hAnsi="Times New Roman" w:cs="Times New Roman"/>
          <w:sz w:val="24"/>
          <w:szCs w:val="24"/>
        </w:rPr>
        <w:t>infrastukturális</w:t>
      </w:r>
      <w:proofErr w:type="spellEnd"/>
      <w:r w:rsidRPr="00182128">
        <w:rPr>
          <w:rFonts w:ascii="Times New Roman" w:hAnsi="Times New Roman" w:cs="Times New Roman"/>
          <w:sz w:val="24"/>
          <w:szCs w:val="24"/>
        </w:rPr>
        <w:t>, környezetvédelmi feladatok ellátását, szükség esetén előterjesztést tesz, intézkedést kezdeményez;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Előzetesen véleményezi az önkormányzat településfejlesztési, építési terveit, beruházásait,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Javaslatot dolgoz ki az önkormányzati ingatlanok hasznosítására;</w:t>
      </w:r>
    </w:p>
    <w:p w:rsidR="000D7795" w:rsidRPr="00182128" w:rsidRDefault="000D7795" w:rsidP="000D7795">
      <w:pPr>
        <w:numPr>
          <w:ilvl w:val="0"/>
          <w:numId w:val="3"/>
        </w:num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Véleményezi a pénzügyi kihatással járó és az önkormányzati vagyon hasznosításával kapcsolatos előterjesztéseket, rendelet-tervezeteket;</w:t>
      </w:r>
    </w:p>
    <w:p w:rsidR="000D7795" w:rsidRPr="00182128" w:rsidRDefault="000D7795" w:rsidP="000D779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15. Értékeli a polgármester éves munkáját, javaslatot tesz a polgármester jutalmára,</w:t>
      </w:r>
    </w:p>
    <w:p w:rsidR="000D7795" w:rsidRPr="00182128" w:rsidRDefault="000D7795" w:rsidP="000D779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16. Ellátja a polgármester, a képviselők valamint ezek – jogszabályban meghatározott - hozzátartozóinak vagyonnyilatkozataival kapcsolatos nyilvántartási, ellenőrzési és vizsgálati feladatokat.</w:t>
      </w:r>
    </w:p>
    <w:p w:rsidR="000D7795" w:rsidRPr="00182128" w:rsidRDefault="000D7795" w:rsidP="000D7795">
      <w:p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 17. Ellátja a méltatlansági eljárásban a bizottságra háruló feladatokat.</w:t>
      </w:r>
    </w:p>
    <w:p w:rsidR="000D7795" w:rsidRPr="00182128" w:rsidRDefault="000D7795" w:rsidP="000D7795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 18. Ellátja mindazon feladatokat, mellyel a </w:t>
      </w:r>
      <w:r>
        <w:rPr>
          <w:rFonts w:ascii="Times New Roman" w:hAnsi="Times New Roman" w:cs="Times New Roman"/>
          <w:sz w:val="24"/>
          <w:szCs w:val="24"/>
        </w:rPr>
        <w:t>képviselő-testület</w:t>
      </w:r>
      <w:r w:rsidRPr="00182128">
        <w:rPr>
          <w:rFonts w:ascii="Times New Roman" w:hAnsi="Times New Roman" w:cs="Times New Roman"/>
          <w:sz w:val="24"/>
          <w:szCs w:val="24"/>
        </w:rPr>
        <w:t xml:space="preserve"> esetenként megbízza. </w:t>
      </w:r>
    </w:p>
    <w:p w:rsidR="000D7795" w:rsidRPr="00182128" w:rsidRDefault="000D7795" w:rsidP="000D7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795" w:rsidRPr="00182128" w:rsidRDefault="000D7795" w:rsidP="000D779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28">
        <w:rPr>
          <w:rFonts w:ascii="Times New Roman" w:hAnsi="Times New Roman" w:cs="Times New Roman"/>
          <w:b/>
          <w:sz w:val="24"/>
          <w:szCs w:val="24"/>
        </w:rPr>
        <w:t>II.</w:t>
      </w:r>
    </w:p>
    <w:p w:rsidR="000D7795" w:rsidRPr="00182128" w:rsidRDefault="000D7795" w:rsidP="000D779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128">
        <w:rPr>
          <w:rFonts w:ascii="Times New Roman" w:hAnsi="Times New Roman" w:cs="Times New Roman"/>
          <w:b/>
          <w:color w:val="000000"/>
          <w:sz w:val="24"/>
          <w:szCs w:val="24"/>
        </w:rPr>
        <w:t>Egészségügyi, Oktatási, Kulturális, Szociális és Társadalmi Kapcsolatok Bizottsága</w:t>
      </w:r>
    </w:p>
    <w:p w:rsidR="000D7795" w:rsidRPr="00182128" w:rsidRDefault="000D7795" w:rsidP="000D7795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Véleményezi a feladatkörébe tartozó rendelet-tervezeteket, </w:t>
      </w:r>
    </w:p>
    <w:p w:rsidR="000D7795" w:rsidRPr="00182128" w:rsidRDefault="000D7795" w:rsidP="000D7795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Vizsgálja a feladatkörébe tartozó önkormányzati rendeletek </w:t>
      </w:r>
      <w:proofErr w:type="spellStart"/>
      <w:r w:rsidRPr="00182128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182128">
        <w:rPr>
          <w:rFonts w:ascii="Times New Roman" w:hAnsi="Times New Roman" w:cs="Times New Roman"/>
          <w:sz w:val="24"/>
          <w:szCs w:val="24"/>
        </w:rPr>
        <w:t>, javaslatot dolgoz ki azok felülvizsgálatára, módosítására, új rendelet megalkotására;</w:t>
      </w:r>
    </w:p>
    <w:p w:rsidR="000D7795" w:rsidRPr="00182128" w:rsidRDefault="000D7795" w:rsidP="000D7795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lastRenderedPageBreak/>
        <w:t>Véleményezi az e</w:t>
      </w:r>
      <w:r w:rsidRPr="00182128">
        <w:rPr>
          <w:rFonts w:ascii="Times New Roman" w:hAnsi="Times New Roman" w:cs="Times New Roman"/>
          <w:color w:val="000000"/>
          <w:sz w:val="24"/>
          <w:szCs w:val="24"/>
        </w:rPr>
        <w:t>gészségügyi, oktatási, kulturális, szociális, sport és civil szférát érintő</w:t>
      </w:r>
      <w:r w:rsidRPr="00182128">
        <w:rPr>
          <w:rFonts w:ascii="Times New Roman" w:hAnsi="Times New Roman" w:cs="Times New Roman"/>
          <w:sz w:val="24"/>
          <w:szCs w:val="24"/>
        </w:rPr>
        <w:t xml:space="preserve"> előterjesztéseket;</w:t>
      </w:r>
    </w:p>
    <w:p w:rsidR="000D7795" w:rsidRPr="00182128" w:rsidRDefault="000D7795" w:rsidP="000D7795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Kezdeményezi a települési közélet megújulását, a helyi életminőség javítását, </w:t>
      </w:r>
    </w:p>
    <w:p w:rsidR="000D7795" w:rsidRPr="00182128" w:rsidRDefault="000D7795" w:rsidP="000D7795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Szervezi és lebonyolítja a civil szféra bevonásával az ünnepi megemlékezéseket, önkormányzati programokat, ezekkel kapcsolatban a </w:t>
      </w:r>
      <w:r>
        <w:rPr>
          <w:rFonts w:ascii="Times New Roman" w:hAnsi="Times New Roman" w:cs="Times New Roman"/>
          <w:sz w:val="24"/>
          <w:szCs w:val="24"/>
        </w:rPr>
        <w:t>képviselő-testület</w:t>
      </w:r>
      <w:r w:rsidRPr="00182128">
        <w:rPr>
          <w:rFonts w:ascii="Times New Roman" w:hAnsi="Times New Roman" w:cs="Times New Roman"/>
          <w:sz w:val="24"/>
          <w:szCs w:val="24"/>
        </w:rPr>
        <w:t xml:space="preserve"> részére előterjesztést, javaslatot készít,</w:t>
      </w:r>
    </w:p>
    <w:p w:rsidR="000D7795" w:rsidRPr="00182128" w:rsidRDefault="000D7795" w:rsidP="000D7795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A képviselőtestület éves munkatervéhez napirendi javaslatot tesz;</w:t>
      </w:r>
    </w:p>
    <w:p w:rsidR="000D7795" w:rsidRPr="00182128" w:rsidRDefault="000D7795" w:rsidP="000D7795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 xml:space="preserve">Figyelemmel kíséri a civil szféra tevékenységét, ösztönzi azok állami, uniós pályázatokon való részvételét, </w:t>
      </w:r>
    </w:p>
    <w:p w:rsidR="000D7795" w:rsidRPr="00182128" w:rsidRDefault="000D7795" w:rsidP="000D7795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28">
        <w:rPr>
          <w:rFonts w:ascii="Times New Roman" w:hAnsi="Times New Roman" w:cs="Times New Roman"/>
          <w:sz w:val="24"/>
          <w:szCs w:val="24"/>
        </w:rPr>
        <w:t>Önkormányzati civil pályázati támogatási cél esetén véleményezi a kiírást, részt vesz a benyújtott pályázatok rangsorolásában, a beszámolókat véleményezi.</w:t>
      </w:r>
    </w:p>
    <w:p w:rsidR="000D7795" w:rsidRPr="00182128" w:rsidRDefault="000D7795" w:rsidP="000D7795">
      <w:pPr>
        <w:pStyle w:val="Listaszerbekezds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Közreműködik egészségügyi, mentálhigiénés programok szervezésében</w:t>
      </w:r>
      <w:proofErr w:type="gramStart"/>
      <w:r w:rsidRPr="00182128">
        <w:rPr>
          <w:rFonts w:ascii="Times New Roman" w:hAnsi="Times New Roman"/>
          <w:sz w:val="24"/>
          <w:szCs w:val="24"/>
        </w:rPr>
        <w:t>, ,</w:t>
      </w:r>
      <w:proofErr w:type="gramEnd"/>
    </w:p>
    <w:p w:rsidR="000D7795" w:rsidRPr="00182128" w:rsidRDefault="000D7795" w:rsidP="000D7795">
      <w:pPr>
        <w:pStyle w:val="Listaszerbekezds2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82128">
        <w:rPr>
          <w:rFonts w:ascii="Times New Roman" w:hAnsi="Times New Roman"/>
          <w:sz w:val="24"/>
          <w:szCs w:val="24"/>
        </w:rPr>
        <w:t>Figyelemmel kíséri a település egészségügyi ellátásának helyzetét, különös tekintettel az ellátás színvonalára és a lakosság igényeire.</w:t>
      </w:r>
    </w:p>
    <w:p w:rsidR="000D7795" w:rsidRPr="00182128" w:rsidRDefault="000D7795" w:rsidP="000D7795">
      <w:pPr>
        <w:tabs>
          <w:tab w:val="left" w:pos="36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7795" w:rsidRPr="00182128" w:rsidRDefault="000D7795" w:rsidP="000D7795">
      <w:pPr>
        <w:rPr>
          <w:rFonts w:ascii="Times New Roman" w:hAnsi="Times New Roman" w:cs="Times New Roman"/>
          <w:sz w:val="24"/>
          <w:szCs w:val="24"/>
        </w:rPr>
      </w:pPr>
    </w:p>
    <w:p w:rsidR="000A1C42" w:rsidRDefault="000A1C42"/>
    <w:sectPr w:rsidR="000A1C42" w:rsidSect="000A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4194"/>
    <w:multiLevelType w:val="hybridMultilevel"/>
    <w:tmpl w:val="C6261326"/>
    <w:lvl w:ilvl="0" w:tplc="E15882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37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09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181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53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25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397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469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412" w:hanging="180"/>
      </w:pPr>
      <w:rPr>
        <w:rFonts w:cs="Times New Roman"/>
      </w:rPr>
    </w:lvl>
  </w:abstractNum>
  <w:abstractNum w:abstractNumId="1">
    <w:nsid w:val="4B041034"/>
    <w:multiLevelType w:val="hybridMultilevel"/>
    <w:tmpl w:val="B442F9C0"/>
    <w:lvl w:ilvl="0" w:tplc="F448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5E7C87"/>
    <w:multiLevelType w:val="hybridMultilevel"/>
    <w:tmpl w:val="335E18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D7795"/>
    <w:rsid w:val="000A1C42"/>
    <w:rsid w:val="000D7795"/>
    <w:rsid w:val="0044090B"/>
    <w:rsid w:val="006446B9"/>
    <w:rsid w:val="0085766F"/>
    <w:rsid w:val="00D0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7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D7795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Listaszerbekezds2">
    <w:name w:val="Listaszerű bekezdés2"/>
    <w:basedOn w:val="Norml"/>
    <w:rsid w:val="000D7795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2019-11-18T12:46:00Z</dcterms:created>
  <dcterms:modified xsi:type="dcterms:W3CDTF">2019-11-18T12:46:00Z</dcterms:modified>
</cp:coreProperties>
</file>