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1531A" w14:textId="77777777" w:rsidR="00D9037E" w:rsidRDefault="00D9037E" w:rsidP="00D9037E"/>
    <w:p w14:paraId="04EDAC5E" w14:textId="77777777" w:rsidR="00D9037E" w:rsidRDefault="00D9037E" w:rsidP="00D9037E">
      <w:pPr>
        <w:pStyle w:val="Cmsor4"/>
        <w:jc w:val="right"/>
        <w:rPr>
          <w:u w:val="none"/>
        </w:rPr>
      </w:pPr>
      <w:r>
        <w:rPr>
          <w:u w:val="none"/>
        </w:rPr>
        <w:t>Melléklet a     9/2006.(VII. 27.) számú rendelethez</w:t>
      </w:r>
    </w:p>
    <w:p w14:paraId="2CFA542A" w14:textId="77777777" w:rsidR="00D9037E" w:rsidRDefault="00D9037E" w:rsidP="00D9037E"/>
    <w:p w14:paraId="1A7B9AB4" w14:textId="77777777" w:rsidR="00D9037E" w:rsidRDefault="00D9037E" w:rsidP="00D9037E">
      <w:pPr>
        <w:jc w:val="center"/>
        <w:rPr>
          <w:b/>
          <w:caps/>
          <w:sz w:val="28"/>
        </w:rPr>
      </w:pPr>
    </w:p>
    <w:p w14:paraId="12EAB29D" w14:textId="77777777" w:rsidR="00D9037E" w:rsidRDefault="00D9037E" w:rsidP="00D9037E">
      <w:pPr>
        <w:jc w:val="center"/>
        <w:rPr>
          <w:b/>
          <w:caps/>
          <w:sz w:val="28"/>
        </w:rPr>
      </w:pPr>
    </w:p>
    <w:p w14:paraId="50D2EA3E" w14:textId="77777777" w:rsidR="00D9037E" w:rsidRDefault="00D9037E" w:rsidP="00D9037E">
      <w:pPr>
        <w:jc w:val="center"/>
        <w:rPr>
          <w:b/>
          <w:caps/>
          <w:sz w:val="28"/>
        </w:rPr>
      </w:pPr>
    </w:p>
    <w:p w14:paraId="46712D5E" w14:textId="77777777" w:rsidR="00D9037E" w:rsidRDefault="00D9037E" w:rsidP="00D9037E">
      <w:pPr>
        <w:pStyle w:val="Cmsor5"/>
      </w:pPr>
      <w:proofErr w:type="gramStart"/>
      <w:r>
        <w:t>telepítési  előírások</w:t>
      </w:r>
      <w:proofErr w:type="gramEnd"/>
    </w:p>
    <w:p w14:paraId="7EE65366" w14:textId="77777777" w:rsidR="00D9037E" w:rsidRDefault="00D9037E" w:rsidP="00D9037E"/>
    <w:p w14:paraId="651A719B" w14:textId="77777777" w:rsidR="00D9037E" w:rsidRDefault="00D9037E" w:rsidP="00D9037E"/>
    <w:p w14:paraId="42852365" w14:textId="77777777" w:rsidR="00D9037E" w:rsidRDefault="00D9037E" w:rsidP="00D9037E">
      <w:pPr>
        <w:numPr>
          <w:ilvl w:val="0"/>
          <w:numId w:val="1"/>
        </w:numPr>
      </w:pPr>
      <w:r>
        <w:t xml:space="preserve">A legkisebb ültetési </w:t>
      </w:r>
      <w:proofErr w:type="gramStart"/>
      <w:r>
        <w:t>( telepítési</w:t>
      </w:r>
      <w:proofErr w:type="gramEnd"/>
      <w:r>
        <w:t xml:space="preserve"> ) távolság az ingatlan határától:</w:t>
      </w:r>
    </w:p>
    <w:p w14:paraId="08ABBC9A" w14:textId="77777777" w:rsidR="00D9037E" w:rsidRDefault="00D9037E" w:rsidP="00D9037E">
      <w:pPr>
        <w:ind w:left="360"/>
      </w:pPr>
    </w:p>
    <w:p w14:paraId="3F6F0A6E" w14:textId="77777777" w:rsidR="00D9037E" w:rsidRDefault="00D9037E" w:rsidP="00D9037E">
      <w:pPr>
        <w:numPr>
          <w:ilvl w:val="0"/>
          <w:numId w:val="2"/>
        </w:numPr>
        <w:rPr>
          <w:i/>
        </w:rPr>
      </w:pPr>
      <w:r>
        <w:rPr>
          <w:i/>
        </w:rPr>
        <w:t>belterületen:</w:t>
      </w:r>
    </w:p>
    <w:p w14:paraId="21EFF76D" w14:textId="77777777" w:rsidR="00D9037E" w:rsidRDefault="00D9037E" w:rsidP="00D9037E">
      <w:pPr>
        <w:ind w:left="360"/>
        <w:rPr>
          <w:i/>
        </w:rPr>
      </w:pPr>
      <w:r>
        <w:rPr>
          <w:i/>
        </w:rPr>
        <w:t xml:space="preserve"> </w:t>
      </w:r>
    </w:p>
    <w:p w14:paraId="0DF3E5CB" w14:textId="77777777" w:rsidR="00D9037E" w:rsidRDefault="00D9037E" w:rsidP="00D9037E">
      <w:pPr>
        <w:numPr>
          <w:ilvl w:val="0"/>
          <w:numId w:val="3"/>
        </w:numPr>
      </w:pPr>
      <w:r>
        <w:t xml:space="preserve">szőlő, valamint 3 m -nél magasabbra nem </w:t>
      </w:r>
      <w:proofErr w:type="spellStart"/>
      <w:r>
        <w:t>növő</w:t>
      </w:r>
      <w:proofErr w:type="spellEnd"/>
      <w:r>
        <w:t xml:space="preserve"> gyümölcs- és egyéb bokor </w:t>
      </w:r>
      <w:proofErr w:type="gramStart"/>
      <w:r>
        <w:t>( élő</w:t>
      </w:r>
      <w:proofErr w:type="gramEnd"/>
      <w:r>
        <w:t xml:space="preserve"> sövény ) esetében </w:t>
      </w:r>
      <w:r>
        <w:rPr>
          <w:b/>
        </w:rPr>
        <w:t>0,50 m;</w:t>
      </w:r>
    </w:p>
    <w:p w14:paraId="60C36460" w14:textId="77777777" w:rsidR="00D9037E" w:rsidRDefault="00D9037E" w:rsidP="00D9037E">
      <w:pPr>
        <w:numPr>
          <w:ilvl w:val="0"/>
          <w:numId w:val="3"/>
        </w:numPr>
      </w:pPr>
      <w:r>
        <w:t xml:space="preserve">3 m -nél magasabbra nem </w:t>
      </w:r>
      <w:proofErr w:type="spellStart"/>
      <w:r>
        <w:t>növő</w:t>
      </w:r>
      <w:proofErr w:type="spellEnd"/>
      <w:r>
        <w:t xml:space="preserve"> gyümölcs- és egyéb fa esetében </w:t>
      </w:r>
      <w:r>
        <w:rPr>
          <w:b/>
        </w:rPr>
        <w:t>1,00 m;</w:t>
      </w:r>
    </w:p>
    <w:p w14:paraId="42EEA997" w14:textId="77777777" w:rsidR="00D9037E" w:rsidRDefault="00D9037E" w:rsidP="00D9037E">
      <w:pPr>
        <w:numPr>
          <w:ilvl w:val="0"/>
          <w:numId w:val="3"/>
        </w:numPr>
      </w:pPr>
      <w:r>
        <w:t xml:space="preserve">3 m -nél magasabbra </w:t>
      </w:r>
      <w:proofErr w:type="spellStart"/>
      <w:r>
        <w:t>növő</w:t>
      </w:r>
      <w:proofErr w:type="spellEnd"/>
      <w:r>
        <w:t xml:space="preserve"> gyümölcs- és egyéb fa, valamint gyümölcs- és egyéb bokor </w:t>
      </w:r>
      <w:proofErr w:type="gramStart"/>
      <w:r>
        <w:t>( élő</w:t>
      </w:r>
      <w:proofErr w:type="gramEnd"/>
      <w:r>
        <w:t xml:space="preserve"> sövény ) esetében </w:t>
      </w:r>
      <w:r>
        <w:rPr>
          <w:b/>
        </w:rPr>
        <w:t>3,00</w:t>
      </w:r>
      <w:r>
        <w:t xml:space="preserve"> </w:t>
      </w:r>
      <w:r>
        <w:rPr>
          <w:b/>
        </w:rPr>
        <w:t>m.</w:t>
      </w:r>
    </w:p>
    <w:p w14:paraId="58ECE337" w14:textId="77777777" w:rsidR="00D9037E" w:rsidRDefault="00D9037E" w:rsidP="00D9037E">
      <w:pPr>
        <w:ind w:left="708"/>
      </w:pPr>
    </w:p>
    <w:p w14:paraId="12D59B43" w14:textId="77777777" w:rsidR="00D9037E" w:rsidRDefault="00D9037E" w:rsidP="00D9037E">
      <w:pPr>
        <w:numPr>
          <w:ilvl w:val="0"/>
          <w:numId w:val="2"/>
        </w:numPr>
        <w:rPr>
          <w:i/>
        </w:rPr>
      </w:pPr>
      <w:r>
        <w:rPr>
          <w:i/>
        </w:rPr>
        <w:t>külterületen:</w:t>
      </w:r>
    </w:p>
    <w:p w14:paraId="27B20A7F" w14:textId="77777777" w:rsidR="00D9037E" w:rsidRDefault="00D9037E" w:rsidP="00D9037E">
      <w:pPr>
        <w:ind w:left="360"/>
        <w:rPr>
          <w:i/>
        </w:rPr>
      </w:pPr>
    </w:p>
    <w:p w14:paraId="7449639B" w14:textId="77777777" w:rsidR="00D9037E" w:rsidRDefault="00D9037E" w:rsidP="00D9037E">
      <w:pPr>
        <w:numPr>
          <w:ilvl w:val="0"/>
          <w:numId w:val="3"/>
        </w:numPr>
      </w:pPr>
      <w:r>
        <w:t xml:space="preserve">gyümölcsfaiskolai nevelés alatt álló növény, továbbá szőlő, köszméte, ribizke- és málnabokor esetén </w:t>
      </w:r>
      <w:r>
        <w:rPr>
          <w:b/>
        </w:rPr>
        <w:t>0,80 m;</w:t>
      </w:r>
    </w:p>
    <w:p w14:paraId="3E7F175D" w14:textId="77777777" w:rsidR="00D9037E" w:rsidRDefault="00D9037E" w:rsidP="00D9037E">
      <w:pPr>
        <w:numPr>
          <w:ilvl w:val="0"/>
          <w:numId w:val="3"/>
        </w:numPr>
      </w:pPr>
      <w:r>
        <w:t xml:space="preserve">minden egyéb </w:t>
      </w:r>
      <w:proofErr w:type="spellStart"/>
      <w:r>
        <w:t>gyömölcsbokor</w:t>
      </w:r>
      <w:proofErr w:type="spellEnd"/>
      <w:r>
        <w:t xml:space="preserve"> </w:t>
      </w:r>
      <w:proofErr w:type="gramStart"/>
      <w:r>
        <w:t>( mogyoró</w:t>
      </w:r>
      <w:proofErr w:type="gramEnd"/>
      <w:r>
        <w:t xml:space="preserve">, stb. ) esetében </w:t>
      </w:r>
      <w:r>
        <w:rPr>
          <w:b/>
        </w:rPr>
        <w:t>2,00 m;</w:t>
      </w:r>
    </w:p>
    <w:p w14:paraId="2CB00D8C" w14:textId="77777777" w:rsidR="00D9037E" w:rsidRDefault="00D9037E" w:rsidP="00D9037E">
      <w:pPr>
        <w:numPr>
          <w:ilvl w:val="0"/>
          <w:numId w:val="3"/>
        </w:numPr>
      </w:pPr>
      <w:r>
        <w:t xml:space="preserve">birs, naspolya, birsalanyra oltott körtefa esetében </w:t>
      </w:r>
      <w:r>
        <w:rPr>
          <w:b/>
        </w:rPr>
        <w:t>2,50 m;</w:t>
      </w:r>
    </w:p>
    <w:p w14:paraId="790487A0" w14:textId="77777777" w:rsidR="00D9037E" w:rsidRDefault="00D9037E" w:rsidP="00D9037E">
      <w:pPr>
        <w:numPr>
          <w:ilvl w:val="0"/>
          <w:numId w:val="3"/>
        </w:numPr>
      </w:pPr>
      <w:r>
        <w:t xml:space="preserve">törpealanyra oltott almafa, továbbá meggy-, szilva- és mandulafa esetében </w:t>
      </w:r>
      <w:r>
        <w:rPr>
          <w:b/>
        </w:rPr>
        <w:t>3,50 m;</w:t>
      </w:r>
    </w:p>
    <w:p w14:paraId="3DD4082D" w14:textId="77777777" w:rsidR="00D9037E" w:rsidRDefault="00D9037E" w:rsidP="00D9037E">
      <w:pPr>
        <w:numPr>
          <w:ilvl w:val="0"/>
          <w:numId w:val="3"/>
        </w:numPr>
      </w:pPr>
      <w:r>
        <w:t xml:space="preserve">vadalanyra oltott alma- és körtefa, továbbá kajszifa esetében </w:t>
      </w:r>
      <w:r>
        <w:rPr>
          <w:b/>
        </w:rPr>
        <w:t>4,00 m;</w:t>
      </w:r>
    </w:p>
    <w:p w14:paraId="0A4A745A" w14:textId="77777777" w:rsidR="00D9037E" w:rsidRDefault="00D9037E" w:rsidP="00D9037E">
      <w:pPr>
        <w:numPr>
          <w:ilvl w:val="0"/>
          <w:numId w:val="3"/>
        </w:numPr>
      </w:pPr>
      <w:r>
        <w:t xml:space="preserve">cseresznyefa esetében </w:t>
      </w:r>
      <w:r>
        <w:rPr>
          <w:b/>
        </w:rPr>
        <w:t>5,00 m</w:t>
      </w:r>
      <w:r>
        <w:t>;</w:t>
      </w:r>
    </w:p>
    <w:p w14:paraId="655E578A" w14:textId="77777777" w:rsidR="00D9037E" w:rsidRDefault="00D9037E" w:rsidP="00D9037E">
      <w:pPr>
        <w:numPr>
          <w:ilvl w:val="0"/>
          <w:numId w:val="3"/>
        </w:numPr>
      </w:pPr>
      <w:r>
        <w:t xml:space="preserve">dió- és gesztenyefa, továbbá minden fel nem sorolt fa esetében </w:t>
      </w:r>
      <w:r>
        <w:rPr>
          <w:b/>
        </w:rPr>
        <w:t>8,00 m.</w:t>
      </w:r>
    </w:p>
    <w:p w14:paraId="6F5147D6" w14:textId="77777777" w:rsidR="00D9037E" w:rsidRDefault="00D9037E" w:rsidP="00D9037E">
      <w:pPr>
        <w:ind w:left="360"/>
      </w:pPr>
    </w:p>
    <w:p w14:paraId="1C3DBC81" w14:textId="77777777" w:rsidR="00D9037E" w:rsidRDefault="00D9037E" w:rsidP="00D9037E">
      <w:pPr>
        <w:ind w:left="360"/>
      </w:pPr>
    </w:p>
    <w:p w14:paraId="077559BD" w14:textId="77777777" w:rsidR="00D9037E" w:rsidRDefault="00D9037E" w:rsidP="00D9037E">
      <w:pPr>
        <w:numPr>
          <w:ilvl w:val="0"/>
          <w:numId w:val="1"/>
        </w:numPr>
      </w:pPr>
      <w:r>
        <w:t>Közút területén szőlőtől és gyümölcsöstől</w:t>
      </w:r>
    </w:p>
    <w:p w14:paraId="3C0055F7" w14:textId="77777777" w:rsidR="00D9037E" w:rsidRDefault="00D9037E" w:rsidP="00D9037E">
      <w:pPr>
        <w:numPr>
          <w:ilvl w:val="0"/>
          <w:numId w:val="3"/>
        </w:numPr>
      </w:pPr>
      <w:r>
        <w:t xml:space="preserve">minden gyümölcs- és egyéb fát, valamint bokrot legalább </w:t>
      </w:r>
      <w:r>
        <w:rPr>
          <w:b/>
        </w:rPr>
        <w:t>1,50 m;</w:t>
      </w:r>
      <w:r>
        <w:t xml:space="preserve"> </w:t>
      </w:r>
    </w:p>
    <w:p w14:paraId="73EEC84F" w14:textId="77777777" w:rsidR="00D9037E" w:rsidRDefault="00D9037E" w:rsidP="00D9037E">
      <w:pPr>
        <w:numPr>
          <w:ilvl w:val="0"/>
          <w:numId w:val="3"/>
        </w:numPr>
      </w:pPr>
      <w:r>
        <w:t xml:space="preserve">3,00 m -nél magasabbra </w:t>
      </w:r>
      <w:proofErr w:type="spellStart"/>
      <w:r>
        <w:t>növő</w:t>
      </w:r>
      <w:proofErr w:type="spellEnd"/>
      <w:r>
        <w:t xml:space="preserve"> gyümölcs- és egyéb fát legalább </w:t>
      </w:r>
      <w:r>
        <w:rPr>
          <w:b/>
        </w:rPr>
        <w:t>3,00 m</w:t>
      </w:r>
    </w:p>
    <w:p w14:paraId="2A8767E6" w14:textId="77777777" w:rsidR="00D9037E" w:rsidRDefault="00D9037E" w:rsidP="00D9037E">
      <w:pPr>
        <w:ind w:left="708"/>
      </w:pPr>
      <w:r>
        <w:t xml:space="preserve">távolságra szabad ültetni </w:t>
      </w:r>
      <w:proofErr w:type="gramStart"/>
      <w:r>
        <w:t>( telepíteni</w:t>
      </w:r>
      <w:proofErr w:type="gramEnd"/>
      <w:r>
        <w:t xml:space="preserve"> ).</w:t>
      </w:r>
    </w:p>
    <w:p w14:paraId="27A9BD4B" w14:textId="77777777" w:rsidR="00D9037E" w:rsidRDefault="00D9037E" w:rsidP="00D9037E"/>
    <w:p w14:paraId="35CFBED0" w14:textId="77777777" w:rsidR="00D9037E" w:rsidRDefault="00D9037E" w:rsidP="00D9037E"/>
    <w:p w14:paraId="78170308" w14:textId="77777777" w:rsidR="00BA0467" w:rsidRDefault="00BA0467"/>
    <w:sectPr w:rsidR="00BA0467">
      <w:pgSz w:w="11906" w:h="16838" w:code="9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110C0"/>
    <w:multiLevelType w:val="singleLevel"/>
    <w:tmpl w:val="8EB41A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4C7A164A"/>
    <w:multiLevelType w:val="singleLevel"/>
    <w:tmpl w:val="AABEABB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78047C02"/>
    <w:multiLevelType w:val="singleLevel"/>
    <w:tmpl w:val="75CA29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7E"/>
    <w:rsid w:val="00BA0467"/>
    <w:rsid w:val="00D9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9F79"/>
  <w15:chartTrackingRefBased/>
  <w15:docId w15:val="{5EB40365-FC44-4CDC-B064-D233F96F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03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D9037E"/>
    <w:pPr>
      <w:keepNext/>
      <w:outlineLvl w:val="3"/>
    </w:pPr>
    <w:rPr>
      <w:b/>
      <w:u w:val="single"/>
    </w:rPr>
  </w:style>
  <w:style w:type="paragraph" w:styleId="Cmsor5">
    <w:name w:val="heading 5"/>
    <w:basedOn w:val="Norml"/>
    <w:next w:val="Norml"/>
    <w:link w:val="Cmsor5Char"/>
    <w:qFormat/>
    <w:rsid w:val="00D9037E"/>
    <w:pPr>
      <w:keepNext/>
      <w:jc w:val="center"/>
      <w:outlineLvl w:val="4"/>
    </w:pPr>
    <w:rPr>
      <w:b/>
      <w:cap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D9037E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D9037E"/>
    <w:rPr>
      <w:rFonts w:ascii="Times New Roman" w:eastAsia="Times New Roman" w:hAnsi="Times New Roman" w:cs="Times New Roman"/>
      <w:b/>
      <w:caps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drNAGY</dc:creator>
  <cp:keywords/>
  <dc:description/>
  <cp:lastModifiedBy>drNAGY</cp:lastModifiedBy>
  <cp:revision>1</cp:revision>
  <dcterms:created xsi:type="dcterms:W3CDTF">2021-03-26T08:21:00Z</dcterms:created>
  <dcterms:modified xsi:type="dcterms:W3CDTF">2021-03-26T08:21:00Z</dcterms:modified>
</cp:coreProperties>
</file>