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E4C" w:rsidRPr="005A5E4C" w:rsidRDefault="005A5E4C" w:rsidP="005A5E4C">
      <w:pPr>
        <w:pStyle w:val="Listaszerbekezds"/>
        <w:numPr>
          <w:ilvl w:val="0"/>
          <w:numId w:val="4"/>
        </w:numPr>
        <w:overflowPunct/>
        <w:autoSpaceDE/>
        <w:autoSpaceDN/>
        <w:adjustRightInd/>
        <w:jc w:val="center"/>
        <w:textAlignment w:val="auto"/>
        <w:rPr>
          <w:b/>
          <w:bCs/>
          <w:kern w:val="36"/>
          <w:szCs w:val="24"/>
        </w:rPr>
      </w:pPr>
      <w:bookmarkStart w:id="0" w:name="_GoBack"/>
      <w:bookmarkEnd w:id="0"/>
      <w:r w:rsidRPr="005A5E4C">
        <w:rPr>
          <w:b/>
          <w:bCs/>
          <w:kern w:val="36"/>
          <w:szCs w:val="24"/>
        </w:rPr>
        <w:t>melléklet</w:t>
      </w:r>
      <w:r>
        <w:rPr>
          <w:rStyle w:val="Lbjegyzet-hivatkozs"/>
          <w:b/>
          <w:bCs/>
          <w:kern w:val="36"/>
          <w:szCs w:val="24"/>
        </w:rPr>
        <w:footnoteReference w:id="1"/>
      </w:r>
    </w:p>
    <w:p w:rsidR="005A5E4C" w:rsidRDefault="005A5E4C" w:rsidP="005A5E4C">
      <w:pPr>
        <w:pStyle w:val="Listaszerbekezds"/>
        <w:overflowPunct/>
        <w:autoSpaceDE/>
        <w:autoSpaceDN/>
        <w:adjustRightInd/>
        <w:jc w:val="center"/>
        <w:textAlignment w:val="auto"/>
        <w:rPr>
          <w:b/>
          <w:bCs/>
          <w:kern w:val="36"/>
          <w:szCs w:val="24"/>
        </w:rPr>
      </w:pPr>
      <w:r>
        <w:rPr>
          <w:b/>
          <w:bCs/>
          <w:kern w:val="36"/>
          <w:szCs w:val="24"/>
        </w:rPr>
        <w:t>Az önkormányzat önként vállalt feladatai</w:t>
      </w:r>
    </w:p>
    <w:p w:rsidR="005A5E4C" w:rsidRDefault="005A5E4C" w:rsidP="005A5E4C">
      <w:pPr>
        <w:pStyle w:val="Listaszerbekezds"/>
        <w:overflowPunct/>
        <w:autoSpaceDE/>
        <w:autoSpaceDN/>
        <w:adjustRightInd/>
        <w:textAlignment w:val="auto"/>
        <w:rPr>
          <w:b/>
          <w:bCs/>
          <w:kern w:val="36"/>
          <w:szCs w:val="24"/>
        </w:rPr>
      </w:pP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Lakossági kommunális szemét elszállíttatása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Lakossági szennyvíz díj támogatása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Társadalmi szervezetek, alapítványok támogatása (Polgárőrség stb.)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Oktatáshoz kapcsolódóan Zeneiskola támogatása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Ifjúság felsőfokú oktatásának támogatása (</w:t>
      </w:r>
      <w:proofErr w:type="spellStart"/>
      <w:r>
        <w:rPr>
          <w:bCs/>
          <w:kern w:val="36"/>
          <w:szCs w:val="24"/>
        </w:rPr>
        <w:t>Bursa</w:t>
      </w:r>
      <w:proofErr w:type="spellEnd"/>
      <w:r>
        <w:rPr>
          <w:bCs/>
          <w:kern w:val="36"/>
          <w:szCs w:val="24"/>
        </w:rPr>
        <w:t xml:space="preserve"> Pályázat)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 xml:space="preserve">Pedagógiai szakszolgálat működtetése (logopédiai, </w:t>
      </w:r>
      <w:proofErr w:type="spellStart"/>
      <w:r>
        <w:rPr>
          <w:bCs/>
          <w:kern w:val="36"/>
          <w:szCs w:val="24"/>
        </w:rPr>
        <w:t>gyógy</w:t>
      </w:r>
      <w:proofErr w:type="spellEnd"/>
      <w:r>
        <w:rPr>
          <w:bCs/>
          <w:kern w:val="36"/>
          <w:szCs w:val="24"/>
        </w:rPr>
        <w:t>-testnevelés, pályaválasztási tanácsadás)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Elemi károsultak (települések) támogatása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Szociálisan rászorulók egyéb támogatása (élelmiszer segély kiosztásával kapcsolatos feladatok ellátása, szociális földprogramban való részvétel)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Szociális rászorulók egyéb támogatása (élelmiszer segély kiosztásával kapcsolatos feladatok ellátása, szociális földprogramban való részvétel)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Szociális rendeletben rögzített méltányossági ellátás (méltányossági közgyógyellátás)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Óvodai ellátásban és alapfokú oktatásban résztvevő gyermekek jogszabályi keretek feletti támogatása,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Általános iskolában tankönyv támogatás, középfokú oktatástól felfele beiskolázási segély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Állami támogatással megvalósuló nyári szociális gyermekétkeztetés lebonyolítása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gyermekorvosi ellátás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Fogorvosi ellátás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mezőőri szolgálat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Társulások működtetése (készenlét, ügyelet ellátására, szociális ellátásokra, alapfokú oktatás ellátására társulás)</w:t>
      </w:r>
    </w:p>
    <w:p w:rsidR="005A5E4C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Lakosság lakásvásárlási, építési kölcsönnel való támogatása,</w:t>
      </w:r>
    </w:p>
    <w:p w:rsidR="005A5E4C" w:rsidRPr="002268C6" w:rsidRDefault="005A5E4C" w:rsidP="005A5E4C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kern w:val="36"/>
          <w:szCs w:val="24"/>
        </w:rPr>
      </w:pPr>
      <w:r>
        <w:rPr>
          <w:bCs/>
          <w:kern w:val="36"/>
          <w:szCs w:val="24"/>
        </w:rPr>
        <w:t>Térfigyelő kamerarendszer működtetése</w:t>
      </w:r>
    </w:p>
    <w:p w:rsidR="00BB5228" w:rsidRPr="005A5E4C" w:rsidRDefault="00BB5228" w:rsidP="005A5E4C"/>
    <w:sectPr w:rsidR="00BB5228" w:rsidRPr="005A5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D7E" w:rsidRDefault="00E34D7E" w:rsidP="007A54D3">
      <w:r>
        <w:separator/>
      </w:r>
    </w:p>
  </w:endnote>
  <w:endnote w:type="continuationSeparator" w:id="0">
    <w:p w:rsidR="00E34D7E" w:rsidRDefault="00E34D7E" w:rsidP="007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D7E" w:rsidRDefault="00E34D7E" w:rsidP="007A54D3">
      <w:r>
        <w:separator/>
      </w:r>
    </w:p>
  </w:footnote>
  <w:footnote w:type="continuationSeparator" w:id="0">
    <w:p w:rsidR="00E34D7E" w:rsidRDefault="00E34D7E" w:rsidP="007A54D3">
      <w:r>
        <w:continuationSeparator/>
      </w:r>
    </w:p>
  </w:footnote>
  <w:footnote w:id="1">
    <w:p w:rsidR="005A5E4C" w:rsidRDefault="005A5E4C" w:rsidP="005A5E4C">
      <w:pPr>
        <w:pStyle w:val="Lbjegyzetszveg"/>
      </w:pPr>
      <w:r>
        <w:rPr>
          <w:rStyle w:val="Lbjegyzet-hivatkozs"/>
        </w:rPr>
        <w:footnoteRef/>
      </w:r>
      <w:r>
        <w:t xml:space="preserve"> Megállapította: 14/2015 (VII.3) rendelet (hatályos: 2015.07.04)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5BF"/>
    <w:multiLevelType w:val="hybridMultilevel"/>
    <w:tmpl w:val="8F2E4300"/>
    <w:lvl w:ilvl="0" w:tplc="B75257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834712"/>
    <w:multiLevelType w:val="hybridMultilevel"/>
    <w:tmpl w:val="9A80A064"/>
    <w:lvl w:ilvl="0" w:tplc="CF4667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085CF3"/>
    <w:multiLevelType w:val="hybridMultilevel"/>
    <w:tmpl w:val="694E74E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2F"/>
    <w:rsid w:val="0019472F"/>
    <w:rsid w:val="005A5E4C"/>
    <w:rsid w:val="007A54D3"/>
    <w:rsid w:val="00BB5228"/>
    <w:rsid w:val="00E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4FCE"/>
  <w15:chartTrackingRefBased/>
  <w15:docId w15:val="{6412E319-26B0-442B-82AD-48EEF85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7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9472F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9472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A54D3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A54D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A54D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A54D3"/>
    <w:pPr>
      <w:ind w:left="720"/>
      <w:contextualSpacing/>
    </w:pPr>
  </w:style>
  <w:style w:type="table" w:styleId="Rcsostblzat">
    <w:name w:val="Table Grid"/>
    <w:basedOn w:val="Normltblzat"/>
    <w:uiPriority w:val="59"/>
    <w:rsid w:val="007A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2019-05-13T13:16:00Z</dcterms:created>
  <dcterms:modified xsi:type="dcterms:W3CDTF">2019-05-13T13:16:00Z</dcterms:modified>
</cp:coreProperties>
</file>