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11F" w:rsidRPr="007E011F" w:rsidRDefault="007E011F" w:rsidP="007E011F">
      <w:pPr>
        <w:pStyle w:val="cf0"/>
        <w:numPr>
          <w:ilvl w:val="0"/>
          <w:numId w:val="3"/>
        </w:numPr>
        <w:spacing w:before="0" w:beforeAutospacing="0" w:after="0" w:afterAutospacing="0"/>
        <w:jc w:val="right"/>
        <w:rPr>
          <w:bCs/>
          <w:u w:val="single"/>
        </w:rPr>
      </w:pPr>
      <w:r w:rsidRPr="007E011F">
        <w:rPr>
          <w:bCs/>
          <w:u w:val="single"/>
        </w:rPr>
        <w:t>függelék az 5/2018. (I. 29.) önk. rendelethez</w:t>
      </w:r>
    </w:p>
    <w:p w:rsidR="007E011F" w:rsidRPr="007E011F" w:rsidRDefault="007E011F" w:rsidP="007E011F">
      <w:pPr>
        <w:pStyle w:val="Listaszerbekezds"/>
        <w:autoSpaceDE w:val="0"/>
        <w:autoSpaceDN w:val="0"/>
        <w:adjustRightInd w:val="0"/>
        <w:spacing w:before="240" w:after="240"/>
        <w:jc w:val="right"/>
        <w:rPr>
          <w:i/>
          <w:iCs/>
          <w:u w:val="single"/>
        </w:rPr>
      </w:pPr>
      <w:r w:rsidRPr="007E011F">
        <w:rPr>
          <w:i/>
          <w:iCs/>
          <w:u w:val="single"/>
        </w:rPr>
        <w:t>Módosítva a 29</w:t>
      </w:r>
      <w:r>
        <w:rPr>
          <w:i/>
          <w:iCs/>
          <w:u w:val="single"/>
          <w:lang w:val="hu-HU"/>
        </w:rPr>
        <w:t>3</w:t>
      </w:r>
      <w:r w:rsidRPr="007E011F">
        <w:rPr>
          <w:i/>
          <w:iCs/>
          <w:u w:val="single"/>
        </w:rPr>
        <w:t>/2019. (XI. 6.) Kt. határozattal</w:t>
      </w:r>
    </w:p>
    <w:p w:rsidR="007E011F" w:rsidRDefault="007E011F" w:rsidP="007E011F">
      <w:pPr>
        <w:pStyle w:val="cf0"/>
        <w:spacing w:before="0" w:beforeAutospacing="0" w:after="0" w:afterAutospacing="0"/>
        <w:jc w:val="both"/>
        <w:rPr>
          <w:bCs/>
        </w:rPr>
      </w:pPr>
    </w:p>
    <w:p w:rsidR="007E011F" w:rsidRDefault="007E011F" w:rsidP="007E011F">
      <w:pPr>
        <w:pStyle w:val="cf0"/>
        <w:spacing w:before="0" w:beforeAutospacing="0" w:after="0" w:afterAutospacing="0"/>
        <w:jc w:val="both"/>
        <w:rPr>
          <w:bCs/>
        </w:rPr>
      </w:pPr>
    </w:p>
    <w:p w:rsidR="0018426E" w:rsidRPr="00DA25FB" w:rsidRDefault="0018426E" w:rsidP="0018426E">
      <w:pPr>
        <w:ind w:left="360"/>
        <w:jc w:val="center"/>
        <w:rPr>
          <w:b/>
          <w:szCs w:val="24"/>
        </w:rPr>
      </w:pPr>
      <w:r w:rsidRPr="00DA25FB">
        <w:rPr>
          <w:b/>
          <w:szCs w:val="24"/>
        </w:rPr>
        <w:t>AZ ÁLLANDÓ BIZOTTSÁGOK MEGNEVEZÉSE,</w:t>
      </w:r>
    </w:p>
    <w:p w:rsidR="0018426E" w:rsidRPr="00DA25FB" w:rsidRDefault="0018426E" w:rsidP="0018426E">
      <w:pPr>
        <w:jc w:val="center"/>
        <w:rPr>
          <w:b/>
          <w:szCs w:val="24"/>
        </w:rPr>
      </w:pPr>
      <w:r w:rsidRPr="00DA25FB">
        <w:rPr>
          <w:b/>
          <w:szCs w:val="24"/>
        </w:rPr>
        <w:t>TAGJAINAK FELSOROLÁSA</w:t>
      </w:r>
    </w:p>
    <w:p w:rsidR="0018426E" w:rsidRPr="00DA25FB" w:rsidRDefault="0018426E" w:rsidP="0018426E">
      <w:pPr>
        <w:rPr>
          <w:szCs w:val="24"/>
        </w:rPr>
      </w:pPr>
    </w:p>
    <w:p w:rsidR="0018426E" w:rsidRPr="00DA25FB" w:rsidRDefault="0018426E" w:rsidP="0018426E">
      <w:pPr>
        <w:rPr>
          <w:szCs w:val="24"/>
        </w:rPr>
      </w:pPr>
    </w:p>
    <w:p w:rsidR="0018426E" w:rsidRPr="006C3C88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  <w:u w:val="single"/>
        </w:rPr>
        <w:t>G</w:t>
      </w:r>
      <w:r w:rsidRPr="006C3C88">
        <w:rPr>
          <w:rFonts w:ascii="Times" w:hAnsi="Times" w:cs="Times"/>
          <w:szCs w:val="24"/>
          <w:u w:val="single"/>
        </w:rPr>
        <w:t>azdálkodási Bizottság (</w:t>
      </w:r>
      <w:r>
        <w:rPr>
          <w:rFonts w:ascii="Times" w:hAnsi="Times" w:cs="Times"/>
          <w:szCs w:val="24"/>
          <w:u w:val="single"/>
        </w:rPr>
        <w:t>7</w:t>
      </w:r>
      <w:r w:rsidRPr="006C3C88">
        <w:rPr>
          <w:rFonts w:ascii="Times" w:hAnsi="Times" w:cs="Times"/>
          <w:szCs w:val="24"/>
          <w:u w:val="single"/>
        </w:rPr>
        <w:t xml:space="preserve"> fő):</w:t>
      </w:r>
    </w:p>
    <w:p w:rsidR="0018426E" w:rsidRPr="006C3C88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Szabó István</w:t>
      </w:r>
      <w:r w:rsidRPr="006C3C88">
        <w:rPr>
          <w:rFonts w:ascii="Times" w:hAnsi="Times" w:cs="Times"/>
          <w:szCs w:val="24"/>
        </w:rPr>
        <w:t xml:space="preserve"> – elnök</w:t>
      </w:r>
    </w:p>
    <w:p w:rsidR="0018426E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Detre Zsolt</w:t>
      </w:r>
      <w:r w:rsidRPr="006C3C88">
        <w:rPr>
          <w:rFonts w:ascii="Times" w:hAnsi="Times" w:cs="Times"/>
          <w:szCs w:val="24"/>
        </w:rPr>
        <w:t xml:space="preserve"> – tag</w:t>
      </w:r>
    </w:p>
    <w:p w:rsidR="0018426E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Dr. Kovács Ferenc - tag</w:t>
      </w:r>
    </w:p>
    <w:p w:rsidR="0018426E" w:rsidRPr="006C3C88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Sebestyén Hajnalka-tag</w:t>
      </w:r>
    </w:p>
    <w:p w:rsidR="0018426E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Csorbáné Ágoston Éva – külsős tag</w:t>
      </w:r>
    </w:p>
    <w:p w:rsidR="0018426E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Schneider Mihály – külsős tag</w:t>
      </w:r>
    </w:p>
    <w:p w:rsidR="0018426E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Springer József – külsős tag</w:t>
      </w:r>
    </w:p>
    <w:p w:rsidR="0018426E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</w:p>
    <w:p w:rsidR="0018426E" w:rsidRPr="006C3C88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bookmarkStart w:id="0" w:name="_GoBack"/>
      <w:bookmarkEnd w:id="0"/>
    </w:p>
    <w:p w:rsidR="0018426E" w:rsidRPr="006C3C88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  <w:u w:val="single"/>
        </w:rPr>
        <w:t xml:space="preserve">Jóléti és Szociális </w:t>
      </w:r>
      <w:r w:rsidRPr="006C3C88">
        <w:rPr>
          <w:rFonts w:ascii="Times" w:hAnsi="Times" w:cs="Times"/>
          <w:szCs w:val="24"/>
          <w:u w:val="single"/>
        </w:rPr>
        <w:t>Bizottság (</w:t>
      </w:r>
      <w:r>
        <w:rPr>
          <w:rFonts w:ascii="Times" w:hAnsi="Times" w:cs="Times"/>
          <w:szCs w:val="24"/>
          <w:u w:val="single"/>
        </w:rPr>
        <w:t>7</w:t>
      </w:r>
      <w:r w:rsidRPr="006C3C88">
        <w:rPr>
          <w:rFonts w:ascii="Times" w:hAnsi="Times" w:cs="Times"/>
          <w:szCs w:val="24"/>
          <w:u w:val="single"/>
        </w:rPr>
        <w:t xml:space="preserve"> fő):</w:t>
      </w:r>
    </w:p>
    <w:p w:rsidR="0018426E" w:rsidRPr="006C3C88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 xml:space="preserve">Kristó Sarolta </w:t>
      </w:r>
      <w:r w:rsidRPr="006C3C88">
        <w:rPr>
          <w:rFonts w:ascii="Times" w:hAnsi="Times" w:cs="Times"/>
          <w:szCs w:val="24"/>
        </w:rPr>
        <w:t>– elnök</w:t>
      </w:r>
    </w:p>
    <w:p w:rsidR="0018426E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Bálint Judit - tag</w:t>
      </w:r>
    </w:p>
    <w:p w:rsidR="0018426E" w:rsidRPr="006C3C88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Sebestyén Hajnalka - tag</w:t>
      </w:r>
    </w:p>
    <w:p w:rsidR="0018426E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Dr. Bencze Gergő János</w:t>
      </w:r>
      <w:r w:rsidRPr="006C3C88">
        <w:rPr>
          <w:rFonts w:ascii="Times" w:hAnsi="Times" w:cs="Times"/>
          <w:szCs w:val="24"/>
        </w:rPr>
        <w:t xml:space="preserve"> – tag</w:t>
      </w:r>
    </w:p>
    <w:p w:rsidR="0018426E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proofErr w:type="spellStart"/>
      <w:r>
        <w:rPr>
          <w:rFonts w:ascii="Times" w:hAnsi="Times" w:cs="Times"/>
          <w:szCs w:val="24"/>
        </w:rPr>
        <w:t>Harazdy</w:t>
      </w:r>
      <w:proofErr w:type="spellEnd"/>
      <w:r>
        <w:rPr>
          <w:rFonts w:ascii="Times" w:hAnsi="Times" w:cs="Times"/>
          <w:szCs w:val="24"/>
        </w:rPr>
        <w:t xml:space="preserve"> Miklós – külsős tag</w:t>
      </w:r>
    </w:p>
    <w:p w:rsidR="0018426E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Hájas Ágnes – külsős tag</w:t>
      </w:r>
    </w:p>
    <w:p w:rsidR="0018426E" w:rsidRPr="006C3C88" w:rsidRDefault="0018426E" w:rsidP="0018426E">
      <w:pPr>
        <w:spacing w:after="20"/>
        <w:ind w:firstLine="180"/>
        <w:rPr>
          <w:rFonts w:ascii="Times" w:hAnsi="Times" w:cs="Times"/>
          <w:szCs w:val="24"/>
        </w:rPr>
      </w:pPr>
      <w:proofErr w:type="spellStart"/>
      <w:r>
        <w:rPr>
          <w:rFonts w:ascii="Times" w:hAnsi="Times" w:cs="Times"/>
          <w:szCs w:val="24"/>
        </w:rPr>
        <w:t>Kátayné</w:t>
      </w:r>
      <w:proofErr w:type="spellEnd"/>
      <w:r>
        <w:rPr>
          <w:rFonts w:ascii="Times" w:hAnsi="Times" w:cs="Times"/>
          <w:szCs w:val="24"/>
        </w:rPr>
        <w:t xml:space="preserve"> Gáti Melinda – külsős tag</w:t>
      </w:r>
    </w:p>
    <w:p w:rsidR="0018426E" w:rsidRDefault="0018426E" w:rsidP="0018426E">
      <w:pPr>
        <w:spacing w:after="20"/>
        <w:rPr>
          <w:rFonts w:ascii="Times" w:hAnsi="Times" w:cs="Times"/>
          <w:szCs w:val="24"/>
        </w:rPr>
      </w:pPr>
    </w:p>
    <w:p w:rsidR="0018426E" w:rsidRDefault="0018426E" w:rsidP="0018426E">
      <w:pPr>
        <w:spacing w:after="20"/>
        <w:rPr>
          <w:rFonts w:ascii="Times" w:hAnsi="Times" w:cs="Times"/>
          <w:szCs w:val="24"/>
        </w:rPr>
      </w:pPr>
    </w:p>
    <w:p w:rsidR="0018426E" w:rsidRDefault="0018426E" w:rsidP="0018426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40" w:after="240"/>
        <w:contextualSpacing w:val="0"/>
        <w:jc w:val="right"/>
        <w:rPr>
          <w:i/>
          <w:u w:val="single"/>
          <w:lang w:eastAsia="hu-HU"/>
        </w:rPr>
      </w:pPr>
      <w:r w:rsidRPr="00802C21">
        <w:rPr>
          <w:i/>
          <w:u w:val="single"/>
          <w:lang w:eastAsia="hu-HU"/>
        </w:rPr>
        <w:t xml:space="preserve">függelék a  </w:t>
      </w:r>
      <w:r>
        <w:rPr>
          <w:i/>
          <w:u w:val="single"/>
          <w:lang w:val="hu-HU" w:eastAsia="hu-HU"/>
        </w:rPr>
        <w:t>5</w:t>
      </w:r>
      <w:r w:rsidRPr="00802C21">
        <w:rPr>
          <w:i/>
          <w:u w:val="single"/>
          <w:lang w:eastAsia="hu-HU"/>
        </w:rPr>
        <w:t>/201</w:t>
      </w:r>
      <w:r>
        <w:rPr>
          <w:i/>
          <w:u w:val="single"/>
          <w:lang w:val="hu-HU" w:eastAsia="hu-HU"/>
        </w:rPr>
        <w:t>8</w:t>
      </w:r>
      <w:r w:rsidRPr="00802C21">
        <w:rPr>
          <w:i/>
          <w:u w:val="single"/>
          <w:lang w:eastAsia="hu-HU"/>
        </w:rPr>
        <w:t xml:space="preserve">. </w:t>
      </w:r>
      <w:r>
        <w:rPr>
          <w:i/>
          <w:u w:val="single"/>
          <w:lang w:val="hu-HU" w:eastAsia="hu-HU"/>
        </w:rPr>
        <w:t>(I.29</w:t>
      </w:r>
      <w:r w:rsidRPr="00802C21">
        <w:rPr>
          <w:i/>
          <w:u w:val="single"/>
          <w:lang w:eastAsia="hu-HU"/>
        </w:rPr>
        <w:t>.) önkormányzati rendelethez</w:t>
      </w:r>
    </w:p>
    <w:p w:rsidR="0018426E" w:rsidRPr="007E011F" w:rsidRDefault="0018426E" w:rsidP="0018426E">
      <w:pPr>
        <w:pStyle w:val="Listaszerbekezds"/>
        <w:autoSpaceDE w:val="0"/>
        <w:autoSpaceDN w:val="0"/>
        <w:adjustRightInd w:val="0"/>
        <w:spacing w:before="240" w:after="240"/>
        <w:jc w:val="right"/>
        <w:rPr>
          <w:i/>
          <w:iCs/>
          <w:u w:val="single"/>
        </w:rPr>
      </w:pPr>
      <w:r w:rsidRPr="007E011F">
        <w:rPr>
          <w:i/>
          <w:iCs/>
          <w:u w:val="single"/>
        </w:rPr>
        <w:t>Módosítva a 29</w:t>
      </w:r>
      <w:r>
        <w:rPr>
          <w:i/>
          <w:iCs/>
          <w:u w:val="single"/>
          <w:lang w:val="hu-HU"/>
        </w:rPr>
        <w:t>3</w:t>
      </w:r>
      <w:r w:rsidRPr="007E011F">
        <w:rPr>
          <w:i/>
          <w:iCs/>
          <w:u w:val="single"/>
        </w:rPr>
        <w:t>/2019. (XI. 6.) Kt. határozattal</w:t>
      </w:r>
    </w:p>
    <w:p w:rsidR="0018426E" w:rsidRPr="00802C21" w:rsidRDefault="0018426E" w:rsidP="0018426E">
      <w:pPr>
        <w:pStyle w:val="Listaszerbekezds"/>
        <w:autoSpaceDE w:val="0"/>
        <w:autoSpaceDN w:val="0"/>
        <w:adjustRightInd w:val="0"/>
        <w:spacing w:before="240" w:after="240"/>
        <w:contextualSpacing w:val="0"/>
        <w:jc w:val="center"/>
        <w:rPr>
          <w:i/>
          <w:u w:val="single"/>
          <w:lang w:eastAsia="hu-HU"/>
        </w:rPr>
      </w:pPr>
      <w:r w:rsidRPr="00802C21">
        <w:rPr>
          <w:i/>
          <w:u w:val="single"/>
          <w:lang w:eastAsia="hu-HU"/>
        </w:rPr>
        <w:t xml:space="preserve"> </w:t>
      </w:r>
    </w:p>
    <w:p w:rsidR="0018426E" w:rsidRPr="00DA25FB" w:rsidRDefault="0018426E" w:rsidP="0018426E">
      <w:pPr>
        <w:autoSpaceDE w:val="0"/>
        <w:autoSpaceDN w:val="0"/>
        <w:adjustRightInd w:val="0"/>
        <w:spacing w:before="240" w:after="240"/>
        <w:ind w:left="360"/>
        <w:jc w:val="center"/>
        <w:rPr>
          <w:color w:val="000000"/>
          <w:szCs w:val="24"/>
        </w:rPr>
      </w:pPr>
      <w:r w:rsidRPr="00DA25FB">
        <w:rPr>
          <w:color w:val="000000"/>
          <w:szCs w:val="24"/>
        </w:rPr>
        <w:t>A képviselő-testület tagjainak felsorolásáról</w:t>
      </w:r>
    </w:p>
    <w:p w:rsidR="0018426E" w:rsidRPr="006C3C88" w:rsidRDefault="0018426E" w:rsidP="0018426E">
      <w:pPr>
        <w:pStyle w:val="Listaszerbekezds"/>
        <w:numPr>
          <w:ilvl w:val="0"/>
          <w:numId w:val="2"/>
        </w:numPr>
        <w:contextualSpacing w:val="0"/>
        <w:jc w:val="both"/>
      </w:pPr>
      <w:r w:rsidRPr="006C3C88">
        <w:t xml:space="preserve">Székely László </w:t>
      </w:r>
      <w:r>
        <w:rPr>
          <w:lang w:val="hu-HU"/>
        </w:rPr>
        <w:t>p</w:t>
      </w:r>
      <w:proofErr w:type="spellStart"/>
      <w:r w:rsidRPr="006C3C88">
        <w:t>olgármester</w:t>
      </w:r>
      <w:proofErr w:type="spellEnd"/>
    </w:p>
    <w:p w:rsidR="0018426E" w:rsidRPr="006C3C88" w:rsidRDefault="0018426E" w:rsidP="0018426E">
      <w:pPr>
        <w:pStyle w:val="Listaszerbekezds"/>
        <w:numPr>
          <w:ilvl w:val="0"/>
          <w:numId w:val="2"/>
        </w:numPr>
        <w:contextualSpacing w:val="0"/>
        <w:jc w:val="both"/>
      </w:pPr>
      <w:r>
        <w:rPr>
          <w:lang w:val="hu-HU"/>
        </w:rPr>
        <w:t>Bálint Judit</w:t>
      </w:r>
      <w:r w:rsidRPr="006C3C88">
        <w:t xml:space="preserve"> képviselő</w:t>
      </w:r>
      <w:r w:rsidRPr="006C3C88">
        <w:tab/>
      </w:r>
    </w:p>
    <w:p w:rsidR="0018426E" w:rsidRPr="006C3C88" w:rsidRDefault="0018426E" w:rsidP="0018426E">
      <w:pPr>
        <w:pStyle w:val="Listaszerbekezds"/>
        <w:numPr>
          <w:ilvl w:val="0"/>
          <w:numId w:val="2"/>
        </w:numPr>
        <w:contextualSpacing w:val="0"/>
        <w:jc w:val="both"/>
      </w:pPr>
      <w:r>
        <w:rPr>
          <w:lang w:val="hu-HU"/>
        </w:rPr>
        <w:t xml:space="preserve">Dr. Bencze Gergő János </w:t>
      </w:r>
      <w:r w:rsidRPr="006C3C88">
        <w:t>képviselő</w:t>
      </w:r>
      <w:r w:rsidRPr="006C3C88">
        <w:tab/>
      </w:r>
    </w:p>
    <w:p w:rsidR="0018426E" w:rsidRPr="006C3C88" w:rsidRDefault="0018426E" w:rsidP="0018426E">
      <w:pPr>
        <w:pStyle w:val="Listaszerbekezds"/>
        <w:numPr>
          <w:ilvl w:val="0"/>
          <w:numId w:val="2"/>
        </w:numPr>
        <w:contextualSpacing w:val="0"/>
        <w:jc w:val="both"/>
      </w:pPr>
      <w:r w:rsidRPr="006C3C88">
        <w:t>D</w:t>
      </w:r>
      <w:r>
        <w:rPr>
          <w:lang w:val="hu-HU"/>
        </w:rPr>
        <w:t>etre Zsolt</w:t>
      </w:r>
      <w:r w:rsidRPr="006C3C88">
        <w:t xml:space="preserve"> képviselő</w:t>
      </w:r>
      <w:r w:rsidRPr="006C3C88">
        <w:tab/>
      </w:r>
    </w:p>
    <w:p w:rsidR="0018426E" w:rsidRPr="006C3C88" w:rsidRDefault="0018426E" w:rsidP="0018426E">
      <w:pPr>
        <w:pStyle w:val="Listaszerbekezds"/>
        <w:numPr>
          <w:ilvl w:val="0"/>
          <w:numId w:val="2"/>
        </w:numPr>
        <w:contextualSpacing w:val="0"/>
        <w:jc w:val="both"/>
      </w:pPr>
      <w:proofErr w:type="spellStart"/>
      <w:r>
        <w:rPr>
          <w:lang w:val="hu-HU"/>
        </w:rPr>
        <w:t>Dr.Kovács</w:t>
      </w:r>
      <w:proofErr w:type="spellEnd"/>
      <w:r>
        <w:rPr>
          <w:lang w:val="hu-HU"/>
        </w:rPr>
        <w:t xml:space="preserve"> Ferenc </w:t>
      </w:r>
      <w:r w:rsidRPr="006C3C88">
        <w:t>képviselő</w:t>
      </w:r>
      <w:r w:rsidRPr="006C3C88">
        <w:tab/>
      </w:r>
    </w:p>
    <w:p w:rsidR="0018426E" w:rsidRPr="006C3C88" w:rsidRDefault="0018426E" w:rsidP="0018426E">
      <w:pPr>
        <w:pStyle w:val="Listaszerbekezds"/>
        <w:numPr>
          <w:ilvl w:val="0"/>
          <w:numId w:val="2"/>
        </w:numPr>
        <w:contextualSpacing w:val="0"/>
        <w:jc w:val="both"/>
      </w:pPr>
      <w:r>
        <w:rPr>
          <w:lang w:val="hu-HU"/>
        </w:rPr>
        <w:t xml:space="preserve">Kristó Sarolta </w:t>
      </w:r>
      <w:r w:rsidRPr="006C3C88">
        <w:t>képviselő</w:t>
      </w:r>
      <w:r w:rsidRPr="006C3C88">
        <w:tab/>
      </w:r>
      <w:r w:rsidRPr="006C3C88">
        <w:tab/>
      </w:r>
    </w:p>
    <w:p w:rsidR="0018426E" w:rsidRPr="006C3C88" w:rsidRDefault="0018426E" w:rsidP="0018426E">
      <w:pPr>
        <w:pStyle w:val="Listaszerbekezds"/>
        <w:numPr>
          <w:ilvl w:val="0"/>
          <w:numId w:val="2"/>
        </w:numPr>
        <w:contextualSpacing w:val="0"/>
        <w:jc w:val="both"/>
      </w:pPr>
      <w:r w:rsidRPr="006C3C88">
        <w:t>S</w:t>
      </w:r>
      <w:r>
        <w:rPr>
          <w:lang w:val="hu-HU"/>
        </w:rPr>
        <w:t>ebestyén Hajnalka</w:t>
      </w:r>
      <w:r w:rsidRPr="006C3C88">
        <w:t xml:space="preserve">  képviselő</w:t>
      </w:r>
      <w:r w:rsidRPr="006C3C88">
        <w:tab/>
      </w:r>
    </w:p>
    <w:p w:rsidR="0018426E" w:rsidRPr="006C3C88" w:rsidRDefault="0018426E" w:rsidP="0018426E">
      <w:pPr>
        <w:pStyle w:val="Listaszerbekezds"/>
        <w:numPr>
          <w:ilvl w:val="0"/>
          <w:numId w:val="2"/>
        </w:numPr>
        <w:contextualSpacing w:val="0"/>
        <w:jc w:val="both"/>
      </w:pPr>
      <w:r w:rsidRPr="006C3C88">
        <w:t>S</w:t>
      </w:r>
      <w:r>
        <w:rPr>
          <w:lang w:val="hu-HU"/>
        </w:rPr>
        <w:t xml:space="preserve">omogyi Farkas Tamás </w:t>
      </w:r>
      <w:r w:rsidRPr="006C3C88">
        <w:t>képviselő</w:t>
      </w:r>
      <w:r w:rsidRPr="006C3C88">
        <w:tab/>
      </w:r>
    </w:p>
    <w:p w:rsidR="0018426E" w:rsidRPr="006C3C88" w:rsidRDefault="0018426E" w:rsidP="0018426E">
      <w:pPr>
        <w:pStyle w:val="Listaszerbekezds"/>
        <w:numPr>
          <w:ilvl w:val="0"/>
          <w:numId w:val="2"/>
        </w:numPr>
        <w:contextualSpacing w:val="0"/>
        <w:jc w:val="both"/>
        <w:rPr>
          <w:b/>
        </w:rPr>
      </w:pPr>
      <w:r>
        <w:rPr>
          <w:lang w:val="hu-HU"/>
        </w:rPr>
        <w:t>Szabó István</w:t>
      </w:r>
      <w:r w:rsidRPr="006C3C88">
        <w:t xml:space="preserve"> képviselő</w:t>
      </w:r>
      <w:r w:rsidRPr="006C3C88">
        <w:tab/>
      </w:r>
    </w:p>
    <w:p w:rsidR="0018426E" w:rsidRDefault="0018426E" w:rsidP="0018426E">
      <w:pPr>
        <w:pStyle w:val="cf0"/>
        <w:spacing w:before="0" w:beforeAutospacing="0" w:after="0" w:afterAutospacing="0"/>
        <w:jc w:val="both"/>
        <w:rPr>
          <w:bCs/>
        </w:rPr>
      </w:pPr>
    </w:p>
    <w:p w:rsidR="007E011F" w:rsidRDefault="007E011F"/>
    <w:p w:rsidR="007E011F" w:rsidRDefault="007E011F"/>
    <w:p w:rsidR="007E011F" w:rsidRPr="00DA25FB" w:rsidRDefault="007E011F" w:rsidP="007E011F">
      <w:pPr>
        <w:autoSpaceDE w:val="0"/>
        <w:autoSpaceDN w:val="0"/>
        <w:adjustRightInd w:val="0"/>
        <w:spacing w:before="240" w:after="240"/>
        <w:jc w:val="right"/>
        <w:rPr>
          <w:i/>
          <w:szCs w:val="24"/>
          <w:u w:val="single"/>
        </w:rPr>
      </w:pPr>
      <w:r>
        <w:rPr>
          <w:i/>
          <w:szCs w:val="24"/>
          <w:u w:val="single"/>
        </w:rPr>
        <w:lastRenderedPageBreak/>
        <w:t>3</w:t>
      </w:r>
      <w:r w:rsidRPr="00DA25FB">
        <w:rPr>
          <w:i/>
          <w:szCs w:val="24"/>
          <w:u w:val="single"/>
        </w:rPr>
        <w:t xml:space="preserve">. függelék a </w:t>
      </w:r>
      <w:r>
        <w:rPr>
          <w:i/>
          <w:szCs w:val="24"/>
          <w:u w:val="single"/>
        </w:rPr>
        <w:t>5</w:t>
      </w:r>
      <w:r w:rsidRPr="00DA25FB">
        <w:rPr>
          <w:i/>
          <w:szCs w:val="24"/>
          <w:u w:val="single"/>
        </w:rPr>
        <w:t>/201</w:t>
      </w:r>
      <w:r>
        <w:rPr>
          <w:i/>
          <w:szCs w:val="24"/>
          <w:u w:val="single"/>
        </w:rPr>
        <w:t>8</w:t>
      </w:r>
      <w:r w:rsidRPr="00DA25FB">
        <w:rPr>
          <w:i/>
          <w:szCs w:val="24"/>
          <w:u w:val="single"/>
        </w:rPr>
        <w:t>. (</w:t>
      </w:r>
      <w:r>
        <w:rPr>
          <w:i/>
          <w:szCs w:val="24"/>
          <w:u w:val="single"/>
        </w:rPr>
        <w:t>I.29</w:t>
      </w:r>
      <w:r w:rsidRPr="00DA25FB">
        <w:rPr>
          <w:i/>
          <w:szCs w:val="24"/>
          <w:u w:val="single"/>
        </w:rPr>
        <w:t xml:space="preserve">.) önkormányzati rendelethez </w:t>
      </w:r>
    </w:p>
    <w:p w:rsidR="007E011F" w:rsidRPr="007E011F" w:rsidRDefault="007E011F" w:rsidP="007E011F">
      <w:pPr>
        <w:autoSpaceDE w:val="0"/>
        <w:autoSpaceDN w:val="0"/>
        <w:adjustRightInd w:val="0"/>
        <w:spacing w:before="240" w:after="240"/>
        <w:ind w:left="360"/>
        <w:jc w:val="right"/>
        <w:rPr>
          <w:i/>
          <w:iCs/>
          <w:szCs w:val="24"/>
          <w:u w:val="single"/>
        </w:rPr>
      </w:pPr>
      <w:r w:rsidRPr="007E011F">
        <w:rPr>
          <w:i/>
          <w:iCs/>
          <w:szCs w:val="24"/>
          <w:u w:val="single"/>
        </w:rPr>
        <w:t>Módosítva a 294/2019. (XI. 6.) Kt. határozattal</w:t>
      </w:r>
    </w:p>
    <w:p w:rsidR="007E011F" w:rsidRDefault="007E011F" w:rsidP="007E011F">
      <w:pPr>
        <w:autoSpaceDE w:val="0"/>
        <w:autoSpaceDN w:val="0"/>
        <w:adjustRightInd w:val="0"/>
        <w:ind w:firstLine="204"/>
        <w:jc w:val="center"/>
        <w:rPr>
          <w:rFonts w:eastAsia="Arial"/>
          <w:b/>
          <w:szCs w:val="24"/>
        </w:rPr>
      </w:pPr>
      <w:r w:rsidRPr="00400ED6">
        <w:rPr>
          <w:rFonts w:eastAsia="Arial"/>
          <w:b/>
          <w:szCs w:val="24"/>
        </w:rPr>
        <w:t>Az állandó bizottsági feladat- és hatáskörökről</w:t>
      </w:r>
    </w:p>
    <w:p w:rsidR="007E011F" w:rsidRPr="00400ED6" w:rsidRDefault="007E011F" w:rsidP="007E011F">
      <w:pPr>
        <w:autoSpaceDE w:val="0"/>
        <w:autoSpaceDN w:val="0"/>
        <w:adjustRightInd w:val="0"/>
        <w:ind w:firstLine="204"/>
        <w:jc w:val="center"/>
        <w:rPr>
          <w:rFonts w:eastAsia="Arial"/>
          <w:b/>
          <w:szCs w:val="24"/>
        </w:rPr>
      </w:pPr>
      <w:r w:rsidRPr="00400ED6">
        <w:rPr>
          <w:rFonts w:eastAsia="Arial"/>
          <w:b/>
          <w:szCs w:val="24"/>
        </w:rPr>
        <w:t>hatáskörökről</w:t>
      </w:r>
    </w:p>
    <w:p w:rsidR="007E011F" w:rsidRPr="00451E51" w:rsidRDefault="007E011F" w:rsidP="007E011F">
      <w:pPr>
        <w:autoSpaceDE w:val="0"/>
        <w:autoSpaceDN w:val="0"/>
        <w:adjustRightInd w:val="0"/>
        <w:spacing w:before="240" w:after="240"/>
        <w:rPr>
          <w:b/>
          <w:szCs w:val="24"/>
          <w:u w:val="single"/>
        </w:rPr>
      </w:pPr>
      <w:r w:rsidRPr="00451E51">
        <w:rPr>
          <w:b/>
          <w:szCs w:val="24"/>
        </w:rPr>
        <w:t xml:space="preserve">1. </w:t>
      </w:r>
      <w:r w:rsidRPr="00451E51">
        <w:rPr>
          <w:rFonts w:ascii="Times" w:hAnsi="Times" w:cs="Times"/>
          <w:b/>
          <w:szCs w:val="24"/>
          <w:u w:val="single"/>
        </w:rPr>
        <w:t>Gazdálkodási Bizottság</w:t>
      </w:r>
      <w:r w:rsidRPr="00451E51">
        <w:rPr>
          <w:b/>
          <w:szCs w:val="24"/>
          <w:u w:val="single"/>
        </w:rPr>
        <w:t>:</w:t>
      </w:r>
    </w:p>
    <w:p w:rsidR="007E011F" w:rsidRPr="00B9723D" w:rsidRDefault="007E011F" w:rsidP="007E011F">
      <w:pPr>
        <w:pStyle w:val="Default"/>
        <w:jc w:val="both"/>
        <w:rPr>
          <w:b/>
          <w:bCs/>
        </w:rPr>
      </w:pPr>
      <w:r w:rsidRPr="00B9723D">
        <w:rPr>
          <w:b/>
          <w:bCs/>
        </w:rPr>
        <w:t xml:space="preserve"> Véleményezi:</w:t>
      </w:r>
    </w:p>
    <w:p w:rsidR="007E011F" w:rsidRPr="00B31AE6" w:rsidRDefault="007E011F" w:rsidP="007E011F">
      <w:pPr>
        <w:pStyle w:val="Default"/>
        <w:jc w:val="both"/>
      </w:pPr>
      <w:r>
        <w:t xml:space="preserve">- </w:t>
      </w:r>
      <w:r w:rsidRPr="00B31AE6">
        <w:t xml:space="preserve"> a költségvetési és zárszámadási tervezetét, a költségvetés módosításait.</w:t>
      </w:r>
    </w:p>
    <w:p w:rsidR="007E011F" w:rsidRPr="00B31AE6" w:rsidRDefault="007E011F" w:rsidP="007E011F">
      <w:pPr>
        <w:pStyle w:val="Default"/>
        <w:jc w:val="both"/>
      </w:pPr>
      <w:r>
        <w:t xml:space="preserve">- </w:t>
      </w:r>
      <w:r w:rsidRPr="00B31AE6">
        <w:t>az éves költségvetés bevételi vagy kiadási előirányzatainak módosulását eredményező előterjesztéseket.</w:t>
      </w:r>
    </w:p>
    <w:p w:rsidR="007E011F" w:rsidRPr="00B31AE6" w:rsidRDefault="007E011F" w:rsidP="007E011F">
      <w:pPr>
        <w:pStyle w:val="Default"/>
        <w:jc w:val="both"/>
      </w:pPr>
      <w:r>
        <w:t xml:space="preserve">- </w:t>
      </w:r>
      <w:r w:rsidRPr="00B31AE6">
        <w:t>a pénzeszközök átcsoportosítására, a pénzmaradvány és tartalék felhasználására vonatkozó előterjesztéseket.</w:t>
      </w:r>
    </w:p>
    <w:p w:rsidR="007E011F" w:rsidRPr="00B31AE6" w:rsidRDefault="007E011F" w:rsidP="007E011F">
      <w:pPr>
        <w:pStyle w:val="Default"/>
        <w:jc w:val="both"/>
      </w:pPr>
      <w:r>
        <w:t xml:space="preserve">- az önkormányzat </w:t>
      </w:r>
      <w:r w:rsidRPr="00B31AE6">
        <w:t>a pénzügyi befektetése</w:t>
      </w:r>
      <w:r>
        <w:t>i</w:t>
      </w:r>
      <w:r w:rsidRPr="00B31AE6">
        <w:t>t</w:t>
      </w:r>
    </w:p>
    <w:p w:rsidR="007E011F" w:rsidRPr="00B31AE6" w:rsidRDefault="007E011F" w:rsidP="007E011F">
      <w:pPr>
        <w:pStyle w:val="Default"/>
        <w:jc w:val="both"/>
      </w:pPr>
      <w:r w:rsidRPr="00B31AE6">
        <w:rPr>
          <w:b/>
          <w:bCs/>
        </w:rPr>
        <w:t xml:space="preserve"> </w:t>
      </w:r>
      <w:r>
        <w:t xml:space="preserve">- </w:t>
      </w:r>
      <w:r w:rsidRPr="00B31AE6">
        <w:t>az önkormányzat vagyongazdálkodását</w:t>
      </w:r>
    </w:p>
    <w:p w:rsidR="007E011F" w:rsidRPr="00B31AE6" w:rsidRDefault="007E011F" w:rsidP="007E011F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B31AE6">
        <w:rPr>
          <w:color w:val="auto"/>
        </w:rPr>
        <w:t xml:space="preserve"> </w:t>
      </w:r>
      <w:r>
        <w:rPr>
          <w:color w:val="auto"/>
        </w:rPr>
        <w:t>v</w:t>
      </w:r>
      <w:r w:rsidRPr="00B31AE6">
        <w:rPr>
          <w:color w:val="auto"/>
        </w:rPr>
        <w:t xml:space="preserve">agyongazdálkodási koncepciót </w:t>
      </w:r>
    </w:p>
    <w:p w:rsidR="007E011F" w:rsidRPr="00B31AE6" w:rsidRDefault="007E011F" w:rsidP="007E011F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B31AE6">
        <w:rPr>
          <w:color w:val="auto"/>
        </w:rPr>
        <w:t xml:space="preserve"> az önkormányzati tulajdonú telkek eladását, vállalkozásba vitelét, megosztását, bérbeadását.</w:t>
      </w:r>
    </w:p>
    <w:p w:rsidR="007E011F" w:rsidRPr="00B31AE6" w:rsidRDefault="007E011F" w:rsidP="007E011F">
      <w:pPr>
        <w:pStyle w:val="Default"/>
        <w:jc w:val="both"/>
        <w:rPr>
          <w:color w:val="auto"/>
        </w:rPr>
      </w:pPr>
      <w:r>
        <w:rPr>
          <w:color w:val="auto"/>
        </w:rPr>
        <w:t xml:space="preserve">- a </w:t>
      </w:r>
      <w:r w:rsidRPr="00B31AE6">
        <w:rPr>
          <w:color w:val="auto"/>
        </w:rPr>
        <w:t>beruházási ütemt</w:t>
      </w:r>
      <w:r>
        <w:rPr>
          <w:color w:val="auto"/>
        </w:rPr>
        <w:t>ervet</w:t>
      </w:r>
    </w:p>
    <w:p w:rsidR="007E011F" w:rsidRDefault="007E011F" w:rsidP="007E011F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B31AE6">
        <w:rPr>
          <w:color w:val="auto"/>
        </w:rPr>
        <w:t xml:space="preserve"> az önkormányzat adóztatási tevékenységé</w:t>
      </w:r>
      <w:r>
        <w:rPr>
          <w:color w:val="auto"/>
        </w:rPr>
        <w:t>ről szóló beszámolót</w:t>
      </w:r>
      <w:r w:rsidRPr="00B31AE6">
        <w:rPr>
          <w:color w:val="auto"/>
        </w:rPr>
        <w:t xml:space="preserve">.  </w:t>
      </w:r>
    </w:p>
    <w:p w:rsidR="007E011F" w:rsidRDefault="007E011F" w:rsidP="007E011F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B31AE6">
        <w:rPr>
          <w:color w:val="auto"/>
        </w:rPr>
        <w:t xml:space="preserve"> az éves belső ellenőrzési terv tervezetet, az éves ellenőrzési jelentést, az éves összefoglaló </w:t>
      </w:r>
      <w:r>
        <w:rPr>
          <w:color w:val="auto"/>
        </w:rPr>
        <w:t xml:space="preserve">      </w:t>
      </w:r>
      <w:r w:rsidRPr="00B31AE6">
        <w:rPr>
          <w:color w:val="auto"/>
        </w:rPr>
        <w:t>ellenőrzési jelentést</w:t>
      </w:r>
      <w:r>
        <w:rPr>
          <w:color w:val="auto"/>
        </w:rPr>
        <w:t xml:space="preserve"> és az ellenőrzés kapcsán készült intézkedési tervet.</w:t>
      </w:r>
    </w:p>
    <w:p w:rsidR="007E011F" w:rsidRPr="00B31AE6" w:rsidRDefault="007E011F" w:rsidP="007E011F">
      <w:pPr>
        <w:pStyle w:val="Default"/>
        <w:jc w:val="both"/>
        <w:rPr>
          <w:color w:val="auto"/>
        </w:rPr>
      </w:pPr>
      <w:r>
        <w:rPr>
          <w:color w:val="auto"/>
        </w:rPr>
        <w:t>- az önkormányzat környezetvédelmi intézkedéseit, környezetvédelmi tárgyú rendeleteit</w:t>
      </w:r>
    </w:p>
    <w:p w:rsidR="007E011F" w:rsidRDefault="007E011F" w:rsidP="007E011F">
      <w:pPr>
        <w:tabs>
          <w:tab w:val="left" w:pos="284"/>
        </w:tabs>
        <w:contextualSpacing/>
        <w:rPr>
          <w:szCs w:val="24"/>
        </w:rPr>
      </w:pPr>
      <w:r>
        <w:rPr>
          <w:szCs w:val="24"/>
        </w:rPr>
        <w:t xml:space="preserve">- </w:t>
      </w:r>
      <w:r w:rsidRPr="0077338B">
        <w:rPr>
          <w:szCs w:val="24"/>
        </w:rPr>
        <w:t>hulladékkezelési</w:t>
      </w:r>
      <w:r>
        <w:rPr>
          <w:szCs w:val="24"/>
        </w:rPr>
        <w:t xml:space="preserve"> víz és csatorna</w:t>
      </w:r>
      <w:r w:rsidRPr="0077338B">
        <w:rPr>
          <w:szCs w:val="24"/>
        </w:rPr>
        <w:t xml:space="preserve"> közszolgáltatással kapcsolatos feladatok</w:t>
      </w:r>
      <w:r>
        <w:rPr>
          <w:szCs w:val="24"/>
        </w:rPr>
        <w:t>at és rendelet-tervezeteket</w:t>
      </w:r>
      <w:r w:rsidRPr="0077338B">
        <w:rPr>
          <w:szCs w:val="24"/>
        </w:rPr>
        <w:t xml:space="preserve"> </w:t>
      </w:r>
    </w:p>
    <w:p w:rsidR="007E011F" w:rsidRDefault="007E011F" w:rsidP="007E011F">
      <w:pPr>
        <w:pStyle w:val="Listaszerbekezds1"/>
        <w:ind w:left="0"/>
        <w:jc w:val="both"/>
      </w:pPr>
      <w:r>
        <w:t xml:space="preserve">- </w:t>
      </w:r>
      <w:r w:rsidRPr="00A53640">
        <w:t xml:space="preserve">a településfejlesztéssel és településrendezéssel kapcsolatos </w:t>
      </w:r>
      <w:r>
        <w:t>előterjesztéseket</w:t>
      </w:r>
    </w:p>
    <w:p w:rsidR="007E011F" w:rsidRDefault="007E011F" w:rsidP="007E011F">
      <w:pPr>
        <w:pStyle w:val="Listaszerbekezds1"/>
        <w:ind w:left="0"/>
        <w:jc w:val="both"/>
      </w:pPr>
      <w:r>
        <w:t xml:space="preserve">- </w:t>
      </w:r>
      <w:r w:rsidRPr="00A53640">
        <w:t xml:space="preserve"> a településfejlesztési koncepció, illetve a településrendezési tervek</w:t>
      </w:r>
      <w:r>
        <w:t>et</w:t>
      </w:r>
    </w:p>
    <w:p w:rsidR="007E011F" w:rsidRDefault="007E011F" w:rsidP="007E011F">
      <w:pPr>
        <w:pStyle w:val="Listaszerbekezds1"/>
        <w:ind w:left="0"/>
        <w:jc w:val="both"/>
      </w:pPr>
      <w:r>
        <w:t xml:space="preserve">- </w:t>
      </w:r>
      <w:r w:rsidRPr="00A53640">
        <w:t>az övezeti átminősítési és belterületbe vonási</w:t>
      </w:r>
      <w:r>
        <w:t xml:space="preserve"> kérelmeket,</w:t>
      </w:r>
      <w:r w:rsidRPr="00A53640">
        <w:t xml:space="preserve"> terveket.</w:t>
      </w:r>
    </w:p>
    <w:p w:rsidR="007E011F" w:rsidRDefault="007E011F" w:rsidP="007E011F">
      <w:pPr>
        <w:pStyle w:val="Listaszerbekezds1"/>
        <w:ind w:left="0"/>
        <w:jc w:val="both"/>
      </w:pPr>
      <w:r>
        <w:t>-</w:t>
      </w:r>
      <w:r w:rsidRPr="00A53640">
        <w:t>a település közlekedés</w:t>
      </w:r>
      <w:r>
        <w:t>éről szóló előterjesztéseket</w:t>
      </w:r>
    </w:p>
    <w:p w:rsidR="007E011F" w:rsidRDefault="007E011F" w:rsidP="007E011F">
      <w:pPr>
        <w:pStyle w:val="Listaszerbekezds1"/>
        <w:ind w:left="0"/>
        <w:jc w:val="both"/>
      </w:pPr>
      <w:r>
        <w:t>-</w:t>
      </w:r>
      <w:r w:rsidRPr="00A53640">
        <w:t xml:space="preserve"> utcák, terek </w:t>
      </w:r>
      <w:r>
        <w:t>elnevezéséről szóló előterjesztéseket</w:t>
      </w:r>
    </w:p>
    <w:p w:rsidR="007E011F" w:rsidRDefault="007E011F" w:rsidP="007E011F">
      <w:pPr>
        <w:pStyle w:val="Listaszerbekezds1"/>
        <w:ind w:left="0"/>
        <w:jc w:val="both"/>
      </w:pPr>
      <w:r>
        <w:t>-a településüzemeltetési feladatok ellátásával kapcsolatos előterjesztéseket</w:t>
      </w:r>
    </w:p>
    <w:p w:rsidR="007E011F" w:rsidRDefault="007E011F" w:rsidP="007E011F">
      <w:pPr>
        <w:pStyle w:val="Listaszerbekezds1"/>
        <w:ind w:left="0"/>
        <w:jc w:val="both"/>
      </w:pPr>
      <w:r>
        <w:t>- a polgármester és alpolgármester illetményéről, tiszteletdíjáról, költségtérítéséről, jutalmazásáról szóló előterjesztéseket</w:t>
      </w:r>
    </w:p>
    <w:p w:rsidR="007E011F" w:rsidRDefault="007E011F" w:rsidP="007E011F">
      <w:pPr>
        <w:pStyle w:val="Listaszerbekezds1"/>
        <w:ind w:left="0"/>
        <w:jc w:val="both"/>
      </w:pPr>
      <w:r>
        <w:t>- a köztisztviselők és közalkalmazottak illetményével kapcsolatos előterjesztéseket</w:t>
      </w:r>
    </w:p>
    <w:p w:rsidR="007E011F" w:rsidRPr="00A53640" w:rsidRDefault="007E011F" w:rsidP="007E011F">
      <w:pPr>
        <w:pStyle w:val="Listaszerbekezds1"/>
        <w:jc w:val="both"/>
      </w:pPr>
    </w:p>
    <w:p w:rsidR="007E011F" w:rsidRDefault="007E011F" w:rsidP="007E011F">
      <w:pPr>
        <w:pStyle w:val="Listaszerbekezds1"/>
        <w:ind w:left="0"/>
        <w:jc w:val="both"/>
      </w:pPr>
    </w:p>
    <w:p w:rsidR="007E011F" w:rsidRPr="00213F3D" w:rsidRDefault="007E011F" w:rsidP="007E011F">
      <w:pPr>
        <w:tabs>
          <w:tab w:val="left" w:pos="284"/>
        </w:tabs>
        <w:contextualSpacing/>
        <w:rPr>
          <w:szCs w:val="24"/>
        </w:rPr>
      </w:pPr>
    </w:p>
    <w:p w:rsidR="007E011F" w:rsidRPr="00906BB2" w:rsidRDefault="007E011F" w:rsidP="007E011F">
      <w:pPr>
        <w:tabs>
          <w:tab w:val="left" w:pos="284"/>
        </w:tabs>
        <w:contextualSpacing/>
        <w:rPr>
          <w:b/>
          <w:bCs/>
          <w:szCs w:val="24"/>
        </w:rPr>
      </w:pPr>
      <w:r w:rsidRPr="00906BB2">
        <w:rPr>
          <w:b/>
          <w:bCs/>
          <w:szCs w:val="24"/>
        </w:rPr>
        <w:t>2.</w:t>
      </w:r>
      <w:r w:rsidRPr="00906BB2">
        <w:rPr>
          <w:b/>
          <w:bCs/>
          <w:szCs w:val="24"/>
        </w:rPr>
        <w:tab/>
      </w:r>
      <w:r w:rsidRPr="00906BB2">
        <w:rPr>
          <w:rFonts w:ascii="Times" w:hAnsi="Times" w:cs="Times"/>
          <w:b/>
          <w:bCs/>
          <w:szCs w:val="24"/>
          <w:u w:val="single"/>
        </w:rPr>
        <w:t>Jóléti és Szociális Bizottság</w:t>
      </w:r>
      <w:r w:rsidRPr="00906BB2">
        <w:rPr>
          <w:b/>
          <w:bCs/>
          <w:szCs w:val="24"/>
        </w:rPr>
        <w:t>:</w:t>
      </w:r>
    </w:p>
    <w:p w:rsidR="007E011F" w:rsidRDefault="007E011F" w:rsidP="007E011F">
      <w:pPr>
        <w:tabs>
          <w:tab w:val="left" w:pos="284"/>
        </w:tabs>
        <w:contextualSpacing/>
        <w:rPr>
          <w:szCs w:val="24"/>
        </w:rPr>
      </w:pPr>
    </w:p>
    <w:p w:rsidR="007E011F" w:rsidRPr="00906BB2" w:rsidRDefault="007E011F" w:rsidP="007E011F">
      <w:pPr>
        <w:tabs>
          <w:tab w:val="left" w:pos="284"/>
        </w:tabs>
        <w:contextualSpacing/>
        <w:rPr>
          <w:b/>
          <w:bCs/>
          <w:szCs w:val="24"/>
        </w:rPr>
      </w:pPr>
      <w:r w:rsidRPr="00906BB2">
        <w:rPr>
          <w:b/>
          <w:bCs/>
          <w:szCs w:val="24"/>
        </w:rPr>
        <w:t>Véleményezi:</w:t>
      </w:r>
    </w:p>
    <w:p w:rsidR="007E011F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 w:rsidRPr="001D1607">
        <w:t xml:space="preserve">az oktatásüggyel és </w:t>
      </w:r>
      <w:r>
        <w:rPr>
          <w:lang w:val="hu-HU"/>
        </w:rPr>
        <w:t>köz</w:t>
      </w:r>
      <w:r w:rsidRPr="001D1607">
        <w:t xml:space="preserve">művelődéssel kapcsolatos </w:t>
      </w:r>
      <w:r>
        <w:rPr>
          <w:lang w:val="hu-HU"/>
        </w:rPr>
        <w:t>előterjesztéseket</w:t>
      </w:r>
      <w:r w:rsidRPr="001D1607">
        <w:t>.</w:t>
      </w:r>
    </w:p>
    <w:p w:rsidR="007E011F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 w:rsidRPr="001D1607">
        <w:t>a művelődési ház és az óvoda fejlesztésére, átszervezésére, alapító okiratának, szervezeti és működési szabályzatának módosításá</w:t>
      </w:r>
      <w:r>
        <w:rPr>
          <w:lang w:val="hu-HU"/>
        </w:rPr>
        <w:t>t</w:t>
      </w:r>
      <w:r w:rsidRPr="001D1607">
        <w:t>.</w:t>
      </w:r>
    </w:p>
    <w:p w:rsidR="007E011F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 w:rsidRPr="002A1285">
        <w:t xml:space="preserve"> az óvoda és a művelődési ház fejlesztését szolgáló intézményi pályázatokat.</w:t>
      </w:r>
    </w:p>
    <w:p w:rsidR="007E011F" w:rsidRPr="002A1285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 w:rsidRPr="002A1285">
        <w:t>kitüntetés adományozására a beérkezett kezdeményezések</w:t>
      </w:r>
      <w:r>
        <w:rPr>
          <w:lang w:val="hu-HU"/>
        </w:rPr>
        <w:t>et</w:t>
      </w:r>
      <w:r w:rsidRPr="002A1285">
        <w:t>, illetve saját elhatározása alapján</w:t>
      </w:r>
      <w:r>
        <w:rPr>
          <w:lang w:val="hu-HU"/>
        </w:rPr>
        <w:t xml:space="preserve"> javaslatot tehet a kitüntettek személyére új kitüntetés alapítására</w:t>
      </w:r>
    </w:p>
    <w:p w:rsidR="007E011F" w:rsidRPr="002E5028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>
        <w:rPr>
          <w:lang w:val="hu-HU"/>
        </w:rPr>
        <w:t xml:space="preserve">véleményezi a </w:t>
      </w:r>
      <w:r w:rsidRPr="002E5028">
        <w:t>köztéri műalkotások elhelyezésére, áthelyezésére, megszüntetésér</w:t>
      </w:r>
      <w:r>
        <w:rPr>
          <w:lang w:val="hu-HU"/>
        </w:rPr>
        <w:t>e vonatkozó előterjesztéseket</w:t>
      </w:r>
    </w:p>
    <w:p w:rsidR="007E011F" w:rsidRPr="00652958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 w:rsidRPr="00652958">
        <w:t>a település kulturális hagyományainak ápolásáról, megújításáról</w:t>
      </w:r>
      <w:r>
        <w:rPr>
          <w:lang w:val="hu-HU"/>
        </w:rPr>
        <w:t xml:space="preserve"> szóló előterjesztéseket</w:t>
      </w:r>
    </w:p>
    <w:p w:rsidR="007E011F" w:rsidRPr="00652958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 w:rsidRPr="00652958">
        <w:lastRenderedPageBreak/>
        <w:t>a szociális alapellátásokat</w:t>
      </w:r>
      <w:r>
        <w:rPr>
          <w:lang w:val="hu-HU"/>
        </w:rPr>
        <w:t xml:space="preserve"> érintő</w:t>
      </w:r>
      <w:r w:rsidRPr="00652958">
        <w:t xml:space="preserve"> (étkeztetés, házi segítségnyújtás, támogató szolgálat),</w:t>
      </w:r>
      <w:r>
        <w:rPr>
          <w:lang w:val="hu-HU"/>
        </w:rPr>
        <w:t>előterjesztéseket</w:t>
      </w:r>
      <w:r w:rsidRPr="00652958">
        <w:t xml:space="preserve"> </w:t>
      </w:r>
    </w:p>
    <w:p w:rsidR="007E011F" w:rsidRPr="00652958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>
        <w:rPr>
          <w:lang w:val="hu-HU"/>
        </w:rPr>
        <w:t>az</w:t>
      </w:r>
      <w:r w:rsidRPr="00652958">
        <w:t xml:space="preserve"> </w:t>
      </w:r>
      <w:r>
        <w:rPr>
          <w:lang w:val="hu-HU"/>
        </w:rPr>
        <w:t>ö</w:t>
      </w:r>
      <w:proofErr w:type="spellStart"/>
      <w:r w:rsidRPr="00652958">
        <w:t>nkormányzat</w:t>
      </w:r>
      <w:proofErr w:type="spellEnd"/>
      <w:r w:rsidRPr="00652958">
        <w:t xml:space="preserve"> által működtetett intézmények vezetői állására a pályázatok kiírását és a benyújtott pályázatokat.</w:t>
      </w:r>
    </w:p>
    <w:p w:rsidR="007E011F" w:rsidRPr="00DD710D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 w:rsidRPr="00DD710D">
        <w:t>a szociális és gyermekvédelmi rendeletek módosításait.</w:t>
      </w:r>
    </w:p>
    <w:p w:rsidR="007E011F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 w:rsidRPr="002E5028">
        <w:t>a civil szervezetek támogatásának módjá</w:t>
      </w:r>
      <w:r>
        <w:rPr>
          <w:lang w:val="hu-HU"/>
        </w:rPr>
        <w:t>t</w:t>
      </w:r>
      <w:r w:rsidRPr="002E5028">
        <w:t xml:space="preserve"> és mértéké</w:t>
      </w:r>
      <w:r>
        <w:rPr>
          <w:lang w:val="hu-HU"/>
        </w:rPr>
        <w:t>t</w:t>
      </w:r>
      <w:r w:rsidRPr="002E5028">
        <w:t>.</w:t>
      </w:r>
    </w:p>
    <w:p w:rsidR="007E011F" w:rsidRPr="002E5028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>
        <w:rPr>
          <w:lang w:val="hu-HU"/>
        </w:rPr>
        <w:t>az</w:t>
      </w:r>
      <w:r w:rsidRPr="002E5028">
        <w:t xml:space="preserve"> egészségüggyel kapcsolatos előterjesztéseket.</w:t>
      </w:r>
    </w:p>
    <w:p w:rsidR="007E011F" w:rsidRPr="002E5028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>
        <w:rPr>
          <w:lang w:val="hu-HU"/>
        </w:rPr>
        <w:t>a feladat-ellátási szerződéseket</w:t>
      </w:r>
    </w:p>
    <w:p w:rsidR="007E011F" w:rsidRPr="002E5028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>
        <w:rPr>
          <w:lang w:val="hu-HU"/>
        </w:rPr>
        <w:t>a</w:t>
      </w:r>
      <w:r w:rsidRPr="002E5028">
        <w:t xml:space="preserve"> közbiztonsággal kapcsolatos előterjesztéseket.</w:t>
      </w:r>
    </w:p>
    <w:p w:rsidR="007E011F" w:rsidRPr="00DD710D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>
        <w:rPr>
          <w:lang w:val="hu-HU"/>
        </w:rPr>
        <w:t>a rendőrség és az önkormányzati rendészet munkáját és beszámolóját</w:t>
      </w:r>
    </w:p>
    <w:p w:rsidR="007E011F" w:rsidRPr="00DD710D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 w:rsidRPr="002E5028">
        <w:t xml:space="preserve">a polgárőrség </w:t>
      </w:r>
      <w:r>
        <w:rPr>
          <w:lang w:val="hu-HU"/>
        </w:rPr>
        <w:t xml:space="preserve">és a tűzoltóság (helyi és hivatásos) </w:t>
      </w:r>
      <w:r w:rsidRPr="002E5028">
        <w:t>az éves  beszámoló</w:t>
      </w:r>
      <w:r>
        <w:rPr>
          <w:lang w:val="hu-HU"/>
        </w:rPr>
        <w:t>ját</w:t>
      </w:r>
    </w:p>
    <w:p w:rsidR="007E011F" w:rsidRPr="00040624" w:rsidRDefault="007E011F" w:rsidP="007E011F">
      <w:pPr>
        <w:pStyle w:val="Listaszerbekezds"/>
        <w:numPr>
          <w:ilvl w:val="0"/>
          <w:numId w:val="4"/>
        </w:numPr>
        <w:tabs>
          <w:tab w:val="left" w:pos="284"/>
        </w:tabs>
        <w:jc w:val="both"/>
      </w:pPr>
      <w:r w:rsidRPr="00040624">
        <w:rPr>
          <w:lang w:val="hu-HU"/>
        </w:rPr>
        <w:t>a költségvetési és zárszámadási rendeleteket és azok módosításait</w:t>
      </w:r>
    </w:p>
    <w:p w:rsidR="007E011F" w:rsidRDefault="007E011F" w:rsidP="007E011F">
      <w:pPr>
        <w:pStyle w:val="cf0"/>
        <w:spacing w:before="0" w:beforeAutospacing="0" w:after="0" w:afterAutospacing="0"/>
        <w:jc w:val="both"/>
        <w:rPr>
          <w:bCs/>
        </w:rPr>
      </w:pPr>
    </w:p>
    <w:p w:rsidR="007E011F" w:rsidRDefault="007E011F" w:rsidP="007E011F">
      <w:pPr>
        <w:pStyle w:val="cf0"/>
        <w:spacing w:before="0" w:beforeAutospacing="0" w:after="0" w:afterAutospacing="0"/>
        <w:jc w:val="both"/>
        <w:rPr>
          <w:bCs/>
        </w:rPr>
      </w:pPr>
    </w:p>
    <w:p w:rsidR="007E011F" w:rsidRDefault="007E011F"/>
    <w:p w:rsidR="007E011F" w:rsidRDefault="007E011F"/>
    <w:p w:rsidR="007E011F" w:rsidRDefault="007E011F"/>
    <w:p w:rsidR="007E011F" w:rsidRDefault="007E011F"/>
    <w:sectPr w:rsidR="007E01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6A5" w:rsidRDefault="00A446A5" w:rsidP="007E011F">
      <w:r>
        <w:separator/>
      </w:r>
    </w:p>
  </w:endnote>
  <w:endnote w:type="continuationSeparator" w:id="0">
    <w:p w:rsidR="00A446A5" w:rsidRDefault="00A446A5" w:rsidP="007E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156205"/>
      <w:docPartObj>
        <w:docPartGallery w:val="Page Numbers (Bottom of Page)"/>
        <w:docPartUnique/>
      </w:docPartObj>
    </w:sdtPr>
    <w:sdtEndPr/>
    <w:sdtContent>
      <w:p w:rsidR="007E011F" w:rsidRDefault="007E011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E011F" w:rsidRDefault="007E01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6A5" w:rsidRDefault="00A446A5" w:rsidP="007E011F">
      <w:r>
        <w:separator/>
      </w:r>
    </w:p>
  </w:footnote>
  <w:footnote w:type="continuationSeparator" w:id="0">
    <w:p w:rsidR="00A446A5" w:rsidRDefault="00A446A5" w:rsidP="007E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41414"/>
    <w:multiLevelType w:val="hybridMultilevel"/>
    <w:tmpl w:val="EFB0BC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0204"/>
    <w:multiLevelType w:val="hybridMultilevel"/>
    <w:tmpl w:val="0E6EDC02"/>
    <w:lvl w:ilvl="0" w:tplc="642E9FE8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164CC"/>
    <w:multiLevelType w:val="hybridMultilevel"/>
    <w:tmpl w:val="4A02C6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E00D0"/>
    <w:multiLevelType w:val="hybridMultilevel"/>
    <w:tmpl w:val="351037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12B89688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1F"/>
    <w:rsid w:val="0018426E"/>
    <w:rsid w:val="007E011F"/>
    <w:rsid w:val="00A446A5"/>
    <w:rsid w:val="00A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ABF7"/>
  <w15:chartTrackingRefBased/>
  <w15:docId w15:val="{350250AB-3A4D-4024-80F0-538C4716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E01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Welt L,lista_2,Eszeri felsorolás,Számozás,Listaszerű bekezdés 1. szint,List Paragraph à moi,Dot pt,No Spacing1,List Paragraph Char Char Char,Indicator Text,Numbered Para 1,Bullet List,FooterText,numbered"/>
    <w:basedOn w:val="Norml"/>
    <w:link w:val="ListaszerbekezdsChar"/>
    <w:uiPriority w:val="34"/>
    <w:qFormat/>
    <w:rsid w:val="007E011F"/>
    <w:pPr>
      <w:ind w:left="720"/>
      <w:contextualSpacing/>
      <w:jc w:val="left"/>
    </w:pPr>
    <w:rPr>
      <w:szCs w:val="24"/>
      <w:lang w:val="x-none" w:eastAsia="x-none"/>
    </w:rPr>
  </w:style>
  <w:style w:type="character" w:customStyle="1" w:styleId="ListaszerbekezdsChar">
    <w:name w:val="Listaszerű bekezdés Char"/>
    <w:aliases w:val="Számozott lista 1 Char,Welt L Char,lista_2 Char,Eszeri felsorolás Char,Számozás Char,Listaszerű bekezdés 1. szint Char,List Paragraph à moi Char,Dot pt Char,No Spacing1 Char,List Paragraph Char Char Char Char,Indicator Text Char"/>
    <w:link w:val="Listaszerbekezds"/>
    <w:uiPriority w:val="34"/>
    <w:locked/>
    <w:rsid w:val="007E01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f0">
    <w:name w:val="cf0"/>
    <w:basedOn w:val="Norml"/>
    <w:rsid w:val="007E011F"/>
    <w:pPr>
      <w:spacing w:before="100" w:beforeAutospacing="1" w:after="100" w:afterAutospacing="1"/>
      <w:jc w:val="left"/>
    </w:pPr>
    <w:rPr>
      <w:szCs w:val="24"/>
    </w:rPr>
  </w:style>
  <w:style w:type="paragraph" w:customStyle="1" w:styleId="Default">
    <w:name w:val="Default"/>
    <w:rsid w:val="007E011F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7E011F"/>
    <w:pPr>
      <w:ind w:left="720"/>
      <w:jc w:val="left"/>
    </w:pPr>
    <w:rPr>
      <w:rFonts w:eastAsia="Calibri"/>
      <w:szCs w:val="24"/>
    </w:rPr>
  </w:style>
  <w:style w:type="paragraph" w:styleId="lfej">
    <w:name w:val="header"/>
    <w:basedOn w:val="Norml"/>
    <w:link w:val="lfejChar"/>
    <w:uiPriority w:val="99"/>
    <w:unhideWhenUsed/>
    <w:rsid w:val="007E011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E011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E01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011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Báldogi Éva</dc:creator>
  <cp:keywords/>
  <dc:description/>
  <cp:lastModifiedBy>Báldogi Éva</cp:lastModifiedBy>
  <cp:revision>2</cp:revision>
  <dcterms:created xsi:type="dcterms:W3CDTF">2019-11-11T07:27:00Z</dcterms:created>
  <dcterms:modified xsi:type="dcterms:W3CDTF">2019-11-12T07:42:00Z</dcterms:modified>
</cp:coreProperties>
</file>