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7E7" w:rsidRPr="00BC2792" w:rsidRDefault="002607E7" w:rsidP="002607E7">
      <w:pPr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2607E7" w:rsidRPr="00BC2792" w:rsidRDefault="002607E7" w:rsidP="002607E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hu-HU"/>
        </w:rPr>
      </w:pPr>
      <w:r w:rsidRPr="00BC2792">
        <w:rPr>
          <w:rFonts w:ascii="Times New Roman" w:eastAsia="Times New Roman" w:hAnsi="Times New Roman"/>
          <w:sz w:val="24"/>
          <w:szCs w:val="24"/>
          <w:lang w:eastAsia="hu-HU"/>
        </w:rPr>
        <w:t xml:space="preserve">11. sz. melléklet </w:t>
      </w:r>
    </w:p>
    <w:p w:rsidR="002607E7" w:rsidRPr="00AB46B2" w:rsidRDefault="002607E7" w:rsidP="002607E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hu-HU"/>
        </w:rPr>
      </w:pPr>
      <w:proofErr w:type="gramStart"/>
      <w:r w:rsidRPr="00BC2792">
        <w:rPr>
          <w:rFonts w:ascii="Times New Roman" w:eastAsia="Times New Roman" w:hAnsi="Times New Roman"/>
          <w:sz w:val="24"/>
          <w:szCs w:val="24"/>
          <w:lang w:eastAsia="hu-HU"/>
        </w:rPr>
        <w:t>a</w:t>
      </w:r>
      <w:proofErr w:type="gramEnd"/>
      <w:r w:rsidRPr="00BC2792">
        <w:rPr>
          <w:rFonts w:ascii="Times New Roman" w:eastAsia="Times New Roman" w:hAnsi="Times New Roman"/>
          <w:sz w:val="24"/>
          <w:szCs w:val="24"/>
          <w:lang w:eastAsia="hu-HU"/>
        </w:rPr>
        <w:t xml:space="preserve"> 17</w:t>
      </w:r>
      <w:r w:rsidRPr="00AB46B2">
        <w:rPr>
          <w:rFonts w:ascii="Times New Roman" w:eastAsia="Times New Roman" w:hAnsi="Times New Roman"/>
          <w:sz w:val="24"/>
          <w:szCs w:val="24"/>
          <w:lang w:eastAsia="hu-HU"/>
        </w:rPr>
        <w:t>/201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4.</w:t>
      </w:r>
      <w:r w:rsidRPr="00AB46B2">
        <w:rPr>
          <w:rFonts w:ascii="Times New Roman" w:eastAsia="Times New Roman" w:hAnsi="Times New Roman"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XI. 27.</w:t>
      </w:r>
      <w:r w:rsidRPr="00AB46B2">
        <w:rPr>
          <w:rFonts w:ascii="Times New Roman" w:eastAsia="Times New Roman" w:hAnsi="Times New Roman"/>
          <w:sz w:val="24"/>
          <w:szCs w:val="24"/>
          <w:lang w:eastAsia="hu-HU"/>
        </w:rPr>
        <w:t>)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AB46B2">
        <w:rPr>
          <w:rFonts w:ascii="Times New Roman" w:eastAsia="Times New Roman" w:hAnsi="Times New Roman"/>
          <w:sz w:val="24"/>
          <w:szCs w:val="24"/>
          <w:lang w:eastAsia="hu-HU"/>
        </w:rPr>
        <w:t>önkormányzati rendelet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hez</w:t>
      </w:r>
      <w:r>
        <w:rPr>
          <w:rStyle w:val="Lbjegyzet-hivatkozs"/>
          <w:rFonts w:ascii="Times New Roman" w:eastAsia="Times New Roman" w:hAnsi="Times New Roman"/>
          <w:sz w:val="24"/>
          <w:szCs w:val="24"/>
          <w:lang w:eastAsia="hu-HU"/>
        </w:rPr>
        <w:footnoteReference w:id="1"/>
      </w:r>
    </w:p>
    <w:p w:rsidR="002607E7" w:rsidRDefault="002607E7" w:rsidP="002607E7">
      <w:pPr>
        <w:jc w:val="right"/>
      </w:pPr>
    </w:p>
    <w:p w:rsidR="002607E7" w:rsidRPr="004D052A" w:rsidRDefault="002607E7" w:rsidP="002607E7">
      <w:pPr>
        <w:jc w:val="center"/>
        <w:rPr>
          <w:b/>
        </w:rPr>
      </w:pPr>
      <w:r>
        <w:rPr>
          <w:b/>
          <w:noProof/>
          <w:lang w:eastAsia="hu-HU"/>
        </w:rPr>
        <w:lastRenderedPageBreak/>
        <w:drawing>
          <wp:inline distT="0" distB="0" distL="0" distR="0">
            <wp:extent cx="6553200" cy="9029700"/>
            <wp:effectExtent l="19050" t="0" r="0" b="0"/>
            <wp:docPr id="3" name="Kép 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hu-HU"/>
        </w:rPr>
        <w:lastRenderedPageBreak/>
        <w:drawing>
          <wp:inline distT="0" distB="0" distL="0" distR="0">
            <wp:extent cx="6581775" cy="9039225"/>
            <wp:effectExtent l="19050" t="0" r="9525" b="0"/>
            <wp:docPr id="2" name="Kép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hu-HU"/>
        </w:rPr>
        <w:lastRenderedPageBreak/>
        <w:drawing>
          <wp:inline distT="0" distB="0" distL="0" distR="0">
            <wp:extent cx="6600825" cy="9067800"/>
            <wp:effectExtent l="19050" t="0" r="9525" b="0"/>
            <wp:docPr id="1" name="Kép 1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hu-HU"/>
        </w:rPr>
        <w:lastRenderedPageBreak/>
        <w:drawing>
          <wp:inline distT="0" distB="0" distL="0" distR="0">
            <wp:extent cx="6553200" cy="9020175"/>
            <wp:effectExtent l="19050" t="0" r="0" b="0"/>
            <wp:docPr id="4" name="Kép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hu-HU"/>
        </w:rPr>
        <w:lastRenderedPageBreak/>
        <w:drawing>
          <wp:inline distT="0" distB="0" distL="0" distR="0">
            <wp:extent cx="6534150" cy="9029700"/>
            <wp:effectExtent l="19050" t="0" r="0" b="0"/>
            <wp:docPr id="5" name="Kép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844" w:rsidRDefault="00097844"/>
    <w:sectPr w:rsidR="00097844" w:rsidSect="000978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5E60" w:rsidRDefault="000B5E60" w:rsidP="002607E7">
      <w:pPr>
        <w:spacing w:after="0" w:line="240" w:lineRule="auto"/>
      </w:pPr>
      <w:r>
        <w:separator/>
      </w:r>
    </w:p>
  </w:endnote>
  <w:endnote w:type="continuationSeparator" w:id="0">
    <w:p w:rsidR="000B5E60" w:rsidRDefault="000B5E60" w:rsidP="0026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5E60" w:rsidRDefault="000B5E60" w:rsidP="002607E7">
      <w:pPr>
        <w:spacing w:after="0" w:line="240" w:lineRule="auto"/>
      </w:pPr>
      <w:r>
        <w:separator/>
      </w:r>
    </w:p>
  </w:footnote>
  <w:footnote w:type="continuationSeparator" w:id="0">
    <w:p w:rsidR="000B5E60" w:rsidRDefault="000B5E60" w:rsidP="002607E7">
      <w:pPr>
        <w:spacing w:after="0" w:line="240" w:lineRule="auto"/>
      </w:pPr>
      <w:r>
        <w:continuationSeparator/>
      </w:r>
    </w:p>
  </w:footnote>
  <w:footnote w:id="1">
    <w:p w:rsidR="002607E7" w:rsidRPr="00BC2792" w:rsidRDefault="002607E7" w:rsidP="002607E7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>
        <w:rPr>
          <w:lang w:val="hu-HU"/>
        </w:rPr>
        <w:t>Megállapította:8/2015.(III.27.) önk. r. 5.§</w:t>
      </w:r>
      <w:proofErr w:type="spellStart"/>
      <w:r>
        <w:rPr>
          <w:lang w:val="hu-HU"/>
        </w:rPr>
        <w:t>-</w:t>
      </w:r>
      <w:proofErr w:type="gramStart"/>
      <w:r>
        <w:rPr>
          <w:lang w:val="hu-HU"/>
        </w:rPr>
        <w:t>a</w:t>
      </w:r>
      <w:proofErr w:type="spellEnd"/>
      <w:r>
        <w:rPr>
          <w:lang w:val="hu-HU"/>
        </w:rPr>
        <w:t>.</w:t>
      </w:r>
      <w:proofErr w:type="gramEnd"/>
      <w:r>
        <w:rPr>
          <w:lang w:val="hu-HU"/>
        </w:rPr>
        <w:t xml:space="preserve"> Hatályos:2015. III.28-tól.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07E7"/>
    <w:rsid w:val="00097844"/>
    <w:rsid w:val="000B5E60"/>
    <w:rsid w:val="002607E7"/>
    <w:rsid w:val="00D757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607E7"/>
    <w:pPr>
      <w:spacing w:after="200"/>
      <w:jc w:val="left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2607E7"/>
    <w:rPr>
      <w:sz w:val="20"/>
      <w:szCs w:val="20"/>
      <w:lang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607E7"/>
    <w:rPr>
      <w:rFonts w:ascii="Calibri" w:eastAsia="Calibri" w:hAnsi="Calibri" w:cs="Times New Roman"/>
      <w:sz w:val="20"/>
      <w:szCs w:val="20"/>
      <w:lang/>
    </w:rPr>
  </w:style>
  <w:style w:type="character" w:styleId="Lbjegyzet-hivatkozs">
    <w:name w:val="footnote reference"/>
    <w:semiHidden/>
    <w:rsid w:val="002607E7"/>
    <w:rPr>
      <w:vertAlign w:val="superscript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60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607E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</Words>
  <Characters>66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Titkarsag</dc:creator>
  <cp:keywords/>
  <dc:description/>
  <cp:lastModifiedBy>Titkarsag</cp:lastModifiedBy>
  <cp:revision>2</cp:revision>
  <dcterms:created xsi:type="dcterms:W3CDTF">2015-04-07T12:54:00Z</dcterms:created>
  <dcterms:modified xsi:type="dcterms:W3CDTF">2015-04-07T12:55:00Z</dcterms:modified>
</cp:coreProperties>
</file>