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627" w:rsidRPr="00537627" w:rsidRDefault="00537627" w:rsidP="00537627">
      <w:pPr>
        <w:suppressAutoHyphens/>
        <w:spacing w:after="0" w:line="240" w:lineRule="auto"/>
        <w:jc w:val="right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 w:rsidRPr="00537627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Melléklet a 4</w:t>
      </w:r>
      <w:r w:rsidRPr="00537627">
        <w:rPr>
          <w:rFonts w:ascii="Arial" w:eastAsia="SimSun" w:hAnsi="Arial" w:cs="Arial"/>
          <w:b/>
          <w:bCs/>
          <w:caps/>
          <w:kern w:val="1"/>
          <w:sz w:val="24"/>
          <w:szCs w:val="24"/>
          <w:lang w:eastAsia="hi-IN" w:bidi="hi-IN"/>
        </w:rPr>
        <w:t>/2018. (VI.</w:t>
      </w:r>
      <w:bookmarkStart w:id="0" w:name="_GoBack"/>
      <w:bookmarkEnd w:id="0"/>
      <w:r w:rsidRPr="00537627">
        <w:rPr>
          <w:rFonts w:ascii="Arial" w:eastAsia="SimSun" w:hAnsi="Arial" w:cs="Arial"/>
          <w:b/>
          <w:bCs/>
          <w:caps/>
          <w:kern w:val="1"/>
          <w:sz w:val="24"/>
          <w:szCs w:val="24"/>
          <w:lang w:eastAsia="hi-IN" w:bidi="hi-IN"/>
        </w:rPr>
        <w:t xml:space="preserve">1.) </w:t>
      </w:r>
      <w:r w:rsidRPr="00537627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 xml:space="preserve">önkormányzati </w:t>
      </w:r>
      <w:r w:rsidRPr="00537627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rendelethez</w:t>
      </w:r>
    </w:p>
    <w:p w:rsidR="00537627" w:rsidRPr="00537627" w:rsidRDefault="00537627" w:rsidP="00537627">
      <w:pPr>
        <w:suppressAutoHyphens/>
        <w:spacing w:after="0" w:line="240" w:lineRule="auto"/>
        <w:jc w:val="right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537627" w:rsidRPr="00537627" w:rsidRDefault="00537627" w:rsidP="00537627">
      <w:pPr>
        <w:suppressAutoHyphens/>
        <w:spacing w:after="0" w:line="240" w:lineRule="auto"/>
        <w:jc w:val="right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 w:rsidRPr="00537627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„</w:t>
      </w:r>
      <w:r w:rsidRPr="00537627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Melléklet a 7</w:t>
      </w:r>
      <w:r w:rsidRPr="00537627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 xml:space="preserve">/2015. (VI. 30.) önkormányzati </w:t>
      </w:r>
      <w:r w:rsidRPr="00537627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rendelethez</w:t>
      </w:r>
    </w:p>
    <w:p w:rsidR="00537627" w:rsidRPr="00537627" w:rsidRDefault="00537627" w:rsidP="00537627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</w:pPr>
    </w:p>
    <w:p w:rsidR="00537627" w:rsidRPr="00537627" w:rsidRDefault="00537627" w:rsidP="00537627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</w:pPr>
      <w:r w:rsidRPr="00537627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Györe Község Önkormányzat tevékenységének alaptevékenységi besorolása:</w:t>
      </w:r>
    </w:p>
    <w:p w:rsidR="00537627" w:rsidRPr="00537627" w:rsidRDefault="00537627" w:rsidP="00537627">
      <w:pPr>
        <w:suppressAutoHyphens/>
        <w:spacing w:after="0" w:line="240" w:lineRule="auto"/>
        <w:jc w:val="both"/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</w:pPr>
      <w:r w:rsidRPr="00537627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>841105</w:t>
      </w:r>
      <w:r w:rsidRPr="00537627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ab/>
        <w:t>Helyi önkormányzatok és társulások igazgatási tevékenysége</w:t>
      </w:r>
    </w:p>
    <w:p w:rsidR="00537627" w:rsidRPr="00537627" w:rsidRDefault="00537627" w:rsidP="00537627">
      <w:pPr>
        <w:suppressAutoHyphens/>
        <w:spacing w:after="0" w:line="240" w:lineRule="auto"/>
        <w:jc w:val="both"/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</w:pPr>
    </w:p>
    <w:p w:rsidR="00537627" w:rsidRPr="00537627" w:rsidRDefault="00537627" w:rsidP="00537627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</w:pPr>
      <w:r w:rsidRPr="00537627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Kormányzati funkciók:</w:t>
      </w:r>
    </w:p>
    <w:p w:rsidR="00537627" w:rsidRPr="00537627" w:rsidRDefault="00537627" w:rsidP="00537627">
      <w:pPr>
        <w:widowControl w:val="0"/>
        <w:spacing w:after="0" w:line="240" w:lineRule="auto"/>
        <w:ind w:left="1418" w:hanging="1418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537627">
        <w:rPr>
          <w:rFonts w:ascii="Arial" w:eastAsia="Times New Roman" w:hAnsi="Arial" w:cs="Arial"/>
          <w:sz w:val="24"/>
          <w:szCs w:val="24"/>
          <w:lang w:val="x-none" w:eastAsia="x-none"/>
        </w:rPr>
        <w:t>011130</w:t>
      </w:r>
      <w:r w:rsidRPr="00537627">
        <w:rPr>
          <w:rFonts w:ascii="Arial" w:eastAsia="Times New Roman" w:hAnsi="Arial" w:cs="Arial"/>
          <w:sz w:val="24"/>
          <w:szCs w:val="24"/>
          <w:lang w:val="x-none" w:eastAsia="x-none"/>
        </w:rPr>
        <w:tab/>
        <w:t>Önkormányzatok és önkormányzati hivatalok jogalkotó és általános igazgatási tevékenysége</w:t>
      </w:r>
    </w:p>
    <w:p w:rsidR="00537627" w:rsidRPr="00537627" w:rsidRDefault="00537627" w:rsidP="00537627">
      <w:pPr>
        <w:widowControl w:val="0"/>
        <w:spacing w:after="0" w:line="240" w:lineRule="auto"/>
        <w:ind w:left="1418" w:hanging="1418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537627">
        <w:rPr>
          <w:rFonts w:ascii="Arial" w:eastAsia="Times New Roman" w:hAnsi="Arial" w:cs="Arial"/>
          <w:sz w:val="24"/>
          <w:szCs w:val="24"/>
          <w:lang w:val="x-none" w:eastAsia="x-none"/>
        </w:rPr>
        <w:t>013320</w:t>
      </w:r>
      <w:r w:rsidRPr="00537627">
        <w:rPr>
          <w:rFonts w:ascii="Arial" w:eastAsia="Times New Roman" w:hAnsi="Arial" w:cs="Arial"/>
          <w:sz w:val="24"/>
          <w:szCs w:val="24"/>
          <w:lang w:val="x-none" w:eastAsia="x-none"/>
        </w:rPr>
        <w:tab/>
        <w:t>Köztemető-fenntartás és -működtetés</w:t>
      </w:r>
    </w:p>
    <w:p w:rsidR="00537627" w:rsidRPr="00537627" w:rsidRDefault="00537627" w:rsidP="00537627">
      <w:pPr>
        <w:widowControl w:val="0"/>
        <w:spacing w:after="0" w:line="240" w:lineRule="auto"/>
        <w:ind w:left="1418" w:hanging="1418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537627">
        <w:rPr>
          <w:rFonts w:ascii="Arial" w:eastAsia="Times New Roman" w:hAnsi="Arial" w:cs="Arial"/>
          <w:sz w:val="24"/>
          <w:szCs w:val="24"/>
          <w:lang w:val="x-none" w:eastAsia="x-none"/>
        </w:rPr>
        <w:t>013350</w:t>
      </w:r>
      <w:r w:rsidRPr="00537627">
        <w:rPr>
          <w:rFonts w:ascii="Arial" w:eastAsia="Times New Roman" w:hAnsi="Arial" w:cs="Arial"/>
          <w:sz w:val="24"/>
          <w:szCs w:val="24"/>
          <w:lang w:val="x-none" w:eastAsia="x-none"/>
        </w:rPr>
        <w:tab/>
        <w:t>Az önkormányzati vagyonnal való gazdálkodással kapcsolatos feladatok</w:t>
      </w:r>
    </w:p>
    <w:p w:rsidR="00537627" w:rsidRPr="00537627" w:rsidRDefault="00537627" w:rsidP="00537627">
      <w:pPr>
        <w:widowControl w:val="0"/>
        <w:spacing w:after="0" w:line="240" w:lineRule="auto"/>
        <w:ind w:left="1418" w:hanging="1418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537627">
        <w:rPr>
          <w:rFonts w:ascii="Arial" w:eastAsia="Times New Roman" w:hAnsi="Arial" w:cs="Arial"/>
          <w:sz w:val="24"/>
          <w:szCs w:val="24"/>
          <w:lang w:val="x-none" w:eastAsia="x-none"/>
        </w:rPr>
        <w:t>041237</w:t>
      </w:r>
      <w:r w:rsidRPr="00537627">
        <w:rPr>
          <w:rFonts w:ascii="Arial" w:eastAsia="Times New Roman" w:hAnsi="Arial" w:cs="Arial"/>
          <w:sz w:val="24"/>
          <w:szCs w:val="24"/>
          <w:lang w:val="x-none" w:eastAsia="x-none"/>
        </w:rPr>
        <w:tab/>
        <w:t>Közfoglalkoztatási mintaprogram</w:t>
      </w:r>
    </w:p>
    <w:p w:rsidR="00537627" w:rsidRPr="00537627" w:rsidRDefault="00537627" w:rsidP="00537627">
      <w:pPr>
        <w:widowControl w:val="0"/>
        <w:spacing w:after="0" w:line="240" w:lineRule="auto"/>
        <w:ind w:left="1418" w:hanging="1418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537627">
        <w:rPr>
          <w:rFonts w:ascii="Arial" w:eastAsia="Times New Roman" w:hAnsi="Arial" w:cs="Arial"/>
          <w:sz w:val="24"/>
          <w:szCs w:val="24"/>
          <w:lang w:val="x-none" w:eastAsia="x-none"/>
        </w:rPr>
        <w:t>041231</w:t>
      </w:r>
      <w:r w:rsidRPr="00537627">
        <w:rPr>
          <w:rFonts w:ascii="Arial" w:eastAsia="Times New Roman" w:hAnsi="Arial" w:cs="Arial"/>
          <w:sz w:val="24"/>
          <w:szCs w:val="24"/>
          <w:lang w:val="x-none" w:eastAsia="x-none"/>
        </w:rPr>
        <w:tab/>
        <w:t>Rövid időtartamú közfoglalkoztatás</w:t>
      </w:r>
    </w:p>
    <w:p w:rsidR="00537627" w:rsidRPr="00537627" w:rsidRDefault="00537627" w:rsidP="00537627">
      <w:pPr>
        <w:widowControl w:val="0"/>
        <w:spacing w:after="0" w:line="240" w:lineRule="auto"/>
        <w:ind w:left="1418" w:hanging="1418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537627">
        <w:rPr>
          <w:rFonts w:ascii="Arial" w:eastAsia="Times New Roman" w:hAnsi="Arial" w:cs="Arial"/>
          <w:sz w:val="24"/>
          <w:szCs w:val="24"/>
          <w:lang w:val="x-none" w:eastAsia="x-none"/>
        </w:rPr>
        <w:t>041232</w:t>
      </w:r>
      <w:r w:rsidRPr="00537627">
        <w:rPr>
          <w:rFonts w:ascii="Arial" w:eastAsia="Times New Roman" w:hAnsi="Arial" w:cs="Arial"/>
          <w:sz w:val="24"/>
          <w:szCs w:val="24"/>
          <w:lang w:val="x-none" w:eastAsia="x-none"/>
        </w:rPr>
        <w:tab/>
        <w:t>Start-munka program - Téli közfoglalkoztatás</w:t>
      </w:r>
    </w:p>
    <w:p w:rsidR="00537627" w:rsidRPr="00537627" w:rsidRDefault="00537627" w:rsidP="00537627">
      <w:pPr>
        <w:widowControl w:val="0"/>
        <w:spacing w:after="0" w:line="240" w:lineRule="auto"/>
        <w:ind w:left="1418" w:hanging="1418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537627">
        <w:rPr>
          <w:rFonts w:ascii="Arial" w:eastAsia="Times New Roman" w:hAnsi="Arial" w:cs="Arial"/>
          <w:sz w:val="24"/>
          <w:szCs w:val="24"/>
          <w:lang w:val="x-none" w:eastAsia="x-none"/>
        </w:rPr>
        <w:t>041233</w:t>
      </w:r>
      <w:r w:rsidRPr="00537627">
        <w:rPr>
          <w:rFonts w:ascii="Arial" w:eastAsia="Times New Roman" w:hAnsi="Arial" w:cs="Arial"/>
          <w:sz w:val="24"/>
          <w:szCs w:val="24"/>
          <w:lang w:val="x-none" w:eastAsia="x-none"/>
        </w:rPr>
        <w:tab/>
        <w:t>Hosszabb időtartamú közfoglalkoztatás</w:t>
      </w:r>
    </w:p>
    <w:p w:rsidR="00537627" w:rsidRPr="00537627" w:rsidRDefault="00537627" w:rsidP="00537627">
      <w:pPr>
        <w:widowControl w:val="0"/>
        <w:spacing w:after="0" w:line="240" w:lineRule="auto"/>
        <w:ind w:left="1418" w:hanging="1418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537627">
        <w:rPr>
          <w:rFonts w:ascii="Arial" w:eastAsia="Times New Roman" w:hAnsi="Arial" w:cs="Arial"/>
          <w:sz w:val="24"/>
          <w:szCs w:val="24"/>
          <w:lang w:eastAsia="x-none"/>
        </w:rPr>
        <w:t>042130</w:t>
      </w:r>
      <w:r w:rsidRPr="00537627">
        <w:rPr>
          <w:rFonts w:ascii="Arial" w:eastAsia="Times New Roman" w:hAnsi="Arial" w:cs="Arial"/>
          <w:sz w:val="24"/>
          <w:szCs w:val="24"/>
          <w:lang w:eastAsia="x-none"/>
        </w:rPr>
        <w:tab/>
        <w:t>Növénytermesztés, állattenyésztés és kapcsolódó szolgáltatások</w:t>
      </w:r>
    </w:p>
    <w:p w:rsidR="00537627" w:rsidRPr="00537627" w:rsidRDefault="00537627" w:rsidP="00537627">
      <w:pPr>
        <w:widowControl w:val="0"/>
        <w:spacing w:after="0" w:line="240" w:lineRule="auto"/>
        <w:ind w:left="1418" w:hanging="1418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537627">
        <w:rPr>
          <w:rFonts w:ascii="Arial" w:eastAsia="Times New Roman" w:hAnsi="Arial" w:cs="Arial"/>
          <w:sz w:val="24"/>
          <w:szCs w:val="24"/>
          <w:lang w:val="x-none" w:eastAsia="x-none"/>
        </w:rPr>
        <w:t>045160</w:t>
      </w:r>
      <w:r w:rsidRPr="00537627">
        <w:rPr>
          <w:rFonts w:ascii="Arial" w:eastAsia="Times New Roman" w:hAnsi="Arial" w:cs="Arial"/>
          <w:sz w:val="24"/>
          <w:szCs w:val="24"/>
          <w:lang w:val="x-none" w:eastAsia="x-none"/>
        </w:rPr>
        <w:tab/>
        <w:t xml:space="preserve">Közutak, hidak, alagutak üzemeltetése, fenntartása </w:t>
      </w:r>
    </w:p>
    <w:p w:rsidR="00537627" w:rsidRPr="00537627" w:rsidRDefault="00537627" w:rsidP="00537627">
      <w:pPr>
        <w:widowControl w:val="0"/>
        <w:spacing w:after="0" w:line="240" w:lineRule="auto"/>
        <w:ind w:left="1418" w:hanging="1418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537627">
        <w:rPr>
          <w:rFonts w:ascii="Arial" w:eastAsia="Times New Roman" w:hAnsi="Arial" w:cs="Arial"/>
          <w:sz w:val="24"/>
          <w:szCs w:val="24"/>
          <w:lang w:val="x-none" w:eastAsia="x-none"/>
        </w:rPr>
        <w:t>064010</w:t>
      </w:r>
      <w:r w:rsidRPr="00537627">
        <w:rPr>
          <w:rFonts w:ascii="Arial" w:eastAsia="Times New Roman" w:hAnsi="Arial" w:cs="Arial"/>
          <w:sz w:val="24"/>
          <w:szCs w:val="24"/>
          <w:lang w:val="x-none" w:eastAsia="x-none"/>
        </w:rPr>
        <w:tab/>
        <w:t xml:space="preserve">Közvilágítás </w:t>
      </w:r>
    </w:p>
    <w:p w:rsidR="00537627" w:rsidRPr="00537627" w:rsidRDefault="00537627" w:rsidP="00537627">
      <w:pPr>
        <w:widowControl w:val="0"/>
        <w:spacing w:after="0" w:line="240" w:lineRule="auto"/>
        <w:ind w:left="1418" w:hanging="1418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537627">
        <w:rPr>
          <w:rFonts w:ascii="Arial" w:eastAsia="Times New Roman" w:hAnsi="Arial" w:cs="Arial"/>
          <w:sz w:val="24"/>
          <w:szCs w:val="24"/>
          <w:lang w:val="x-none" w:eastAsia="x-none"/>
        </w:rPr>
        <w:t>066010</w:t>
      </w:r>
      <w:r w:rsidRPr="00537627">
        <w:rPr>
          <w:rFonts w:ascii="Arial" w:eastAsia="Times New Roman" w:hAnsi="Arial" w:cs="Arial"/>
          <w:sz w:val="24"/>
          <w:szCs w:val="24"/>
          <w:lang w:val="x-none" w:eastAsia="x-none"/>
        </w:rPr>
        <w:tab/>
        <w:t>Zöldterület-kezelés</w:t>
      </w:r>
    </w:p>
    <w:p w:rsidR="00537627" w:rsidRPr="00537627" w:rsidRDefault="00537627" w:rsidP="00537627">
      <w:pPr>
        <w:widowControl w:val="0"/>
        <w:spacing w:after="0" w:line="240" w:lineRule="auto"/>
        <w:ind w:left="1418" w:hanging="1418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537627">
        <w:rPr>
          <w:rFonts w:ascii="Arial" w:eastAsia="Times New Roman" w:hAnsi="Arial" w:cs="Arial"/>
          <w:sz w:val="24"/>
          <w:szCs w:val="24"/>
          <w:lang w:val="x-none" w:eastAsia="x-none"/>
        </w:rPr>
        <w:t>066020</w:t>
      </w:r>
      <w:r w:rsidRPr="00537627">
        <w:rPr>
          <w:rFonts w:ascii="Arial" w:eastAsia="Times New Roman" w:hAnsi="Arial" w:cs="Arial"/>
          <w:sz w:val="24"/>
          <w:szCs w:val="24"/>
          <w:lang w:val="x-none" w:eastAsia="x-none"/>
        </w:rPr>
        <w:tab/>
        <w:t xml:space="preserve">Város-, községgazdálkodási egyéb szolgáltatások </w:t>
      </w:r>
    </w:p>
    <w:p w:rsidR="00537627" w:rsidRPr="00537627" w:rsidRDefault="00537627" w:rsidP="00537627">
      <w:pPr>
        <w:widowControl w:val="0"/>
        <w:spacing w:after="0" w:line="240" w:lineRule="auto"/>
        <w:ind w:left="1418" w:hanging="1418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537627">
        <w:rPr>
          <w:rFonts w:ascii="Arial" w:eastAsia="Times New Roman" w:hAnsi="Arial" w:cs="Arial"/>
          <w:sz w:val="24"/>
          <w:szCs w:val="24"/>
          <w:lang w:val="x-none" w:eastAsia="x-none"/>
        </w:rPr>
        <w:t>072111</w:t>
      </w:r>
      <w:r w:rsidRPr="00537627">
        <w:rPr>
          <w:rFonts w:ascii="Arial" w:eastAsia="Times New Roman" w:hAnsi="Arial" w:cs="Arial"/>
          <w:sz w:val="24"/>
          <w:szCs w:val="24"/>
          <w:lang w:val="x-none" w:eastAsia="x-none"/>
        </w:rPr>
        <w:tab/>
        <w:t>Háziorvosi alapellátás</w:t>
      </w:r>
    </w:p>
    <w:p w:rsidR="00537627" w:rsidRPr="00537627" w:rsidRDefault="00537627" w:rsidP="00537627">
      <w:pPr>
        <w:widowControl w:val="0"/>
        <w:spacing w:after="0" w:line="240" w:lineRule="auto"/>
        <w:ind w:left="1418" w:hanging="1418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537627">
        <w:rPr>
          <w:rFonts w:ascii="Arial" w:eastAsia="Times New Roman" w:hAnsi="Arial" w:cs="Arial"/>
          <w:sz w:val="24"/>
          <w:szCs w:val="24"/>
          <w:lang w:val="x-none" w:eastAsia="x-none"/>
        </w:rPr>
        <w:t>074032</w:t>
      </w:r>
      <w:r w:rsidRPr="00537627">
        <w:rPr>
          <w:rFonts w:ascii="Arial" w:eastAsia="Times New Roman" w:hAnsi="Arial" w:cs="Arial"/>
          <w:sz w:val="24"/>
          <w:szCs w:val="24"/>
          <w:lang w:val="x-none" w:eastAsia="x-none"/>
        </w:rPr>
        <w:tab/>
        <w:t>Ifjúság-egészségügyi gondozás</w:t>
      </w:r>
    </w:p>
    <w:p w:rsidR="00537627" w:rsidRPr="00537627" w:rsidRDefault="00537627" w:rsidP="00537627">
      <w:pPr>
        <w:widowControl w:val="0"/>
        <w:spacing w:after="0" w:line="240" w:lineRule="auto"/>
        <w:ind w:left="1418" w:hanging="1418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537627">
        <w:rPr>
          <w:rFonts w:ascii="Arial" w:eastAsia="Times New Roman" w:hAnsi="Arial" w:cs="Arial"/>
          <w:sz w:val="24"/>
          <w:szCs w:val="24"/>
          <w:lang w:val="x-none" w:eastAsia="x-none"/>
        </w:rPr>
        <w:t>081030</w:t>
      </w:r>
      <w:r w:rsidRPr="00537627">
        <w:rPr>
          <w:rFonts w:ascii="Arial" w:eastAsia="Times New Roman" w:hAnsi="Arial" w:cs="Arial"/>
          <w:sz w:val="24"/>
          <w:szCs w:val="24"/>
          <w:lang w:val="x-none" w:eastAsia="x-none"/>
        </w:rPr>
        <w:tab/>
        <w:t xml:space="preserve">Sportlétesítmények, edzőtáborok működtetése és fejlesztése </w:t>
      </w:r>
    </w:p>
    <w:p w:rsidR="00537627" w:rsidRPr="00537627" w:rsidRDefault="00537627" w:rsidP="00537627">
      <w:pPr>
        <w:widowControl w:val="0"/>
        <w:spacing w:after="0" w:line="240" w:lineRule="auto"/>
        <w:ind w:left="1418" w:hanging="1418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537627">
        <w:rPr>
          <w:rFonts w:ascii="Arial" w:eastAsia="Times New Roman" w:hAnsi="Arial" w:cs="Arial"/>
          <w:sz w:val="24"/>
          <w:szCs w:val="24"/>
          <w:lang w:val="x-none" w:eastAsia="x-none"/>
        </w:rPr>
        <w:t>081043</w:t>
      </w:r>
      <w:r w:rsidRPr="00537627">
        <w:rPr>
          <w:rFonts w:ascii="Arial" w:eastAsia="Times New Roman" w:hAnsi="Arial" w:cs="Arial"/>
          <w:sz w:val="24"/>
          <w:szCs w:val="24"/>
          <w:lang w:val="x-none" w:eastAsia="x-none"/>
        </w:rPr>
        <w:tab/>
        <w:t>Iskolai, diáksport-tevékenység és támogatása</w:t>
      </w:r>
    </w:p>
    <w:p w:rsidR="00537627" w:rsidRPr="00537627" w:rsidRDefault="00537627" w:rsidP="00537627">
      <w:pPr>
        <w:widowControl w:val="0"/>
        <w:spacing w:after="0" w:line="240" w:lineRule="auto"/>
        <w:ind w:left="1418" w:hanging="1418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537627">
        <w:rPr>
          <w:rFonts w:ascii="Arial" w:eastAsia="Times New Roman" w:hAnsi="Arial" w:cs="Arial"/>
          <w:sz w:val="24"/>
          <w:szCs w:val="24"/>
          <w:lang w:val="x-none" w:eastAsia="x-none"/>
        </w:rPr>
        <w:t>082042</w:t>
      </w:r>
      <w:r w:rsidRPr="00537627">
        <w:rPr>
          <w:rFonts w:ascii="Arial" w:eastAsia="Times New Roman" w:hAnsi="Arial" w:cs="Arial"/>
          <w:sz w:val="24"/>
          <w:szCs w:val="24"/>
          <w:lang w:val="x-none" w:eastAsia="x-none"/>
        </w:rPr>
        <w:tab/>
        <w:t>Könyvtári állomány gyarapítása, nyilvántartása</w:t>
      </w:r>
    </w:p>
    <w:p w:rsidR="00537627" w:rsidRPr="00537627" w:rsidRDefault="00537627" w:rsidP="00537627">
      <w:pPr>
        <w:widowControl w:val="0"/>
        <w:spacing w:after="0" w:line="240" w:lineRule="auto"/>
        <w:ind w:left="1418" w:hanging="1418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537627">
        <w:rPr>
          <w:rFonts w:ascii="Arial" w:eastAsia="Times New Roman" w:hAnsi="Arial" w:cs="Arial"/>
          <w:sz w:val="24"/>
          <w:szCs w:val="24"/>
          <w:lang w:val="x-none" w:eastAsia="x-none"/>
        </w:rPr>
        <w:t>082044</w:t>
      </w:r>
      <w:r w:rsidRPr="00537627">
        <w:rPr>
          <w:rFonts w:ascii="Arial" w:eastAsia="Times New Roman" w:hAnsi="Arial" w:cs="Arial"/>
          <w:sz w:val="24"/>
          <w:szCs w:val="24"/>
          <w:lang w:val="x-none" w:eastAsia="x-none"/>
        </w:rPr>
        <w:tab/>
        <w:t>Könyvtári szolgáltatások</w:t>
      </w:r>
    </w:p>
    <w:p w:rsidR="00537627" w:rsidRPr="00537627" w:rsidRDefault="00537627" w:rsidP="00537627">
      <w:pPr>
        <w:widowControl w:val="0"/>
        <w:spacing w:after="0" w:line="240" w:lineRule="auto"/>
        <w:ind w:left="1418" w:hanging="1418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537627">
        <w:rPr>
          <w:rFonts w:ascii="Arial" w:eastAsia="Times New Roman" w:hAnsi="Arial" w:cs="Arial"/>
          <w:sz w:val="24"/>
          <w:szCs w:val="24"/>
          <w:lang w:val="x-none" w:eastAsia="x-none"/>
        </w:rPr>
        <w:t>082091</w:t>
      </w:r>
      <w:r w:rsidRPr="00537627">
        <w:rPr>
          <w:rFonts w:ascii="Arial" w:eastAsia="Times New Roman" w:hAnsi="Arial" w:cs="Arial"/>
          <w:sz w:val="24"/>
          <w:szCs w:val="24"/>
          <w:lang w:val="x-none" w:eastAsia="x-none"/>
        </w:rPr>
        <w:tab/>
        <w:t>Közművelődés – közösségi és társadalmi részvétel fejlesztése</w:t>
      </w:r>
    </w:p>
    <w:p w:rsidR="00537627" w:rsidRPr="00537627" w:rsidRDefault="00537627" w:rsidP="00537627">
      <w:pPr>
        <w:widowControl w:val="0"/>
        <w:spacing w:after="0" w:line="240" w:lineRule="auto"/>
        <w:ind w:left="1418" w:hanging="1418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537627">
        <w:rPr>
          <w:rFonts w:ascii="Arial" w:eastAsia="Times New Roman" w:hAnsi="Arial" w:cs="Arial"/>
          <w:sz w:val="24"/>
          <w:szCs w:val="24"/>
          <w:lang w:val="x-none" w:eastAsia="x-none"/>
        </w:rPr>
        <w:t>082092</w:t>
      </w:r>
      <w:r w:rsidRPr="00537627">
        <w:rPr>
          <w:rFonts w:ascii="Arial" w:eastAsia="Times New Roman" w:hAnsi="Arial" w:cs="Arial"/>
          <w:sz w:val="24"/>
          <w:szCs w:val="24"/>
          <w:lang w:val="x-none" w:eastAsia="x-none"/>
        </w:rPr>
        <w:tab/>
        <w:t>Közművelődés – hagyományos közösségi kulturális értékek gondozása</w:t>
      </w:r>
    </w:p>
    <w:p w:rsidR="00537627" w:rsidRPr="00537627" w:rsidRDefault="00537627" w:rsidP="00537627">
      <w:pPr>
        <w:widowControl w:val="0"/>
        <w:spacing w:after="0" w:line="240" w:lineRule="auto"/>
        <w:ind w:left="1418" w:hanging="1418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537627">
        <w:rPr>
          <w:rFonts w:ascii="Arial" w:eastAsia="Times New Roman" w:hAnsi="Arial" w:cs="Arial"/>
          <w:sz w:val="24"/>
          <w:szCs w:val="24"/>
          <w:lang w:eastAsia="x-none"/>
        </w:rPr>
        <w:t>096015</w:t>
      </w:r>
      <w:r w:rsidRPr="00537627">
        <w:rPr>
          <w:rFonts w:ascii="Arial" w:eastAsia="Times New Roman" w:hAnsi="Arial" w:cs="Arial"/>
          <w:sz w:val="24"/>
          <w:szCs w:val="24"/>
          <w:lang w:eastAsia="x-none"/>
        </w:rPr>
        <w:tab/>
        <w:t>Gyermekétkeztetés köznevelési intézményben</w:t>
      </w:r>
    </w:p>
    <w:p w:rsidR="00537627" w:rsidRPr="00537627" w:rsidRDefault="00537627" w:rsidP="00537627">
      <w:pPr>
        <w:widowControl w:val="0"/>
        <w:spacing w:after="0" w:line="240" w:lineRule="auto"/>
        <w:ind w:left="1418" w:hanging="1418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537627">
        <w:rPr>
          <w:rFonts w:ascii="Arial" w:eastAsia="Times New Roman" w:hAnsi="Arial" w:cs="Arial"/>
          <w:sz w:val="24"/>
          <w:szCs w:val="24"/>
          <w:lang w:eastAsia="x-none"/>
        </w:rPr>
        <w:t>096025</w:t>
      </w:r>
      <w:r w:rsidRPr="00537627">
        <w:rPr>
          <w:rFonts w:ascii="Arial" w:eastAsia="Times New Roman" w:hAnsi="Arial" w:cs="Arial"/>
          <w:sz w:val="24"/>
          <w:szCs w:val="24"/>
          <w:lang w:eastAsia="x-none"/>
        </w:rPr>
        <w:tab/>
        <w:t>Munkahelyi étkeztetés köznevelési intézményben</w:t>
      </w:r>
    </w:p>
    <w:p w:rsidR="00537627" w:rsidRPr="00537627" w:rsidRDefault="00537627" w:rsidP="00537627">
      <w:pPr>
        <w:widowControl w:val="0"/>
        <w:spacing w:after="0" w:line="240" w:lineRule="auto"/>
        <w:ind w:left="1418" w:hanging="1418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537627">
        <w:rPr>
          <w:rFonts w:ascii="Arial" w:eastAsia="Times New Roman" w:hAnsi="Arial" w:cs="Arial"/>
          <w:sz w:val="24"/>
          <w:szCs w:val="24"/>
          <w:lang w:val="x-none" w:eastAsia="x-none"/>
        </w:rPr>
        <w:t>104030</w:t>
      </w:r>
      <w:r w:rsidRPr="00537627">
        <w:rPr>
          <w:rFonts w:ascii="Arial" w:eastAsia="Times New Roman" w:hAnsi="Arial" w:cs="Arial"/>
          <w:sz w:val="24"/>
          <w:szCs w:val="24"/>
          <w:lang w:val="x-none" w:eastAsia="x-none"/>
        </w:rPr>
        <w:tab/>
        <w:t>Gyermekek napközbeni ellátása</w:t>
      </w:r>
    </w:p>
    <w:p w:rsidR="00537627" w:rsidRPr="00537627" w:rsidRDefault="00537627" w:rsidP="00537627">
      <w:pPr>
        <w:widowControl w:val="0"/>
        <w:spacing w:after="0" w:line="240" w:lineRule="auto"/>
        <w:ind w:left="1418" w:hanging="1418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537627">
        <w:rPr>
          <w:rFonts w:ascii="Arial" w:eastAsia="Times New Roman" w:hAnsi="Arial" w:cs="Arial"/>
          <w:sz w:val="24"/>
          <w:szCs w:val="24"/>
          <w:lang w:eastAsia="x-none"/>
        </w:rPr>
        <w:t>104037</w:t>
      </w:r>
      <w:r w:rsidRPr="00537627">
        <w:rPr>
          <w:rFonts w:ascii="Arial" w:eastAsia="Times New Roman" w:hAnsi="Arial" w:cs="Arial"/>
          <w:sz w:val="24"/>
          <w:szCs w:val="24"/>
          <w:lang w:eastAsia="x-none"/>
        </w:rPr>
        <w:tab/>
        <w:t>Intézményen kívüli gyermekétkeztetés</w:t>
      </w:r>
    </w:p>
    <w:p w:rsidR="00537627" w:rsidRPr="00537627" w:rsidRDefault="00537627" w:rsidP="00537627">
      <w:pPr>
        <w:widowControl w:val="0"/>
        <w:spacing w:after="0" w:line="240" w:lineRule="auto"/>
        <w:ind w:left="1418" w:hanging="1418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537627">
        <w:rPr>
          <w:rFonts w:ascii="Arial" w:eastAsia="Times New Roman" w:hAnsi="Arial" w:cs="Arial"/>
          <w:sz w:val="24"/>
          <w:szCs w:val="24"/>
          <w:lang w:val="x-none" w:eastAsia="x-none"/>
        </w:rPr>
        <w:t>104042</w:t>
      </w:r>
      <w:r w:rsidRPr="00537627">
        <w:rPr>
          <w:rFonts w:ascii="Arial" w:eastAsia="Times New Roman" w:hAnsi="Arial" w:cs="Arial"/>
          <w:sz w:val="24"/>
          <w:szCs w:val="24"/>
          <w:lang w:val="x-none" w:eastAsia="x-none"/>
        </w:rPr>
        <w:tab/>
        <w:t>Család és gyermekjóléti szolgáltatások</w:t>
      </w:r>
    </w:p>
    <w:p w:rsidR="00537627" w:rsidRPr="00537627" w:rsidRDefault="00537627" w:rsidP="00537627">
      <w:pPr>
        <w:widowControl w:val="0"/>
        <w:spacing w:after="0" w:line="240" w:lineRule="auto"/>
        <w:ind w:left="1418" w:hanging="1418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537627">
        <w:rPr>
          <w:rFonts w:ascii="Arial" w:eastAsia="Times New Roman" w:hAnsi="Arial" w:cs="Arial"/>
          <w:sz w:val="24"/>
          <w:szCs w:val="24"/>
          <w:lang w:val="x-none" w:eastAsia="x-none"/>
        </w:rPr>
        <w:t>107052</w:t>
      </w:r>
      <w:r w:rsidRPr="00537627">
        <w:rPr>
          <w:rFonts w:ascii="Arial" w:eastAsia="Times New Roman" w:hAnsi="Arial" w:cs="Arial"/>
          <w:sz w:val="24"/>
          <w:szCs w:val="24"/>
          <w:lang w:val="x-none" w:eastAsia="x-none"/>
        </w:rPr>
        <w:tab/>
        <w:t>Házi segítségnyújtás</w:t>
      </w:r>
    </w:p>
    <w:p w:rsidR="00537627" w:rsidRPr="00537627" w:rsidRDefault="00537627" w:rsidP="00537627">
      <w:pPr>
        <w:widowControl w:val="0"/>
        <w:spacing w:after="0" w:line="240" w:lineRule="auto"/>
        <w:ind w:left="1418" w:hanging="1418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537627">
        <w:rPr>
          <w:rFonts w:ascii="Arial" w:eastAsia="Times New Roman" w:hAnsi="Arial" w:cs="Arial"/>
          <w:sz w:val="24"/>
          <w:szCs w:val="24"/>
          <w:lang w:val="x-none" w:eastAsia="x-none"/>
        </w:rPr>
        <w:t>107051</w:t>
      </w:r>
      <w:r w:rsidRPr="00537627">
        <w:rPr>
          <w:rFonts w:ascii="Arial" w:eastAsia="Times New Roman" w:hAnsi="Arial" w:cs="Arial"/>
          <w:sz w:val="24"/>
          <w:szCs w:val="24"/>
          <w:lang w:val="x-none" w:eastAsia="x-none"/>
        </w:rPr>
        <w:tab/>
        <w:t>Szociális étkeztetés</w:t>
      </w:r>
    </w:p>
    <w:p w:rsidR="00537627" w:rsidRPr="00537627" w:rsidRDefault="00537627" w:rsidP="00537627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</w:pPr>
    </w:p>
    <w:p w:rsidR="00537627" w:rsidRPr="00537627" w:rsidRDefault="00537627" w:rsidP="00537627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</w:pPr>
    </w:p>
    <w:p w:rsidR="00537627" w:rsidRPr="00537627" w:rsidRDefault="00537627" w:rsidP="00537627">
      <w:pPr>
        <w:widowControl w:val="0"/>
        <w:spacing w:after="0" w:line="240" w:lineRule="auto"/>
        <w:ind w:left="1418" w:hanging="1418"/>
        <w:jc w:val="both"/>
        <w:rPr>
          <w:rFonts w:ascii="Arial" w:eastAsia="Calibri" w:hAnsi="Arial" w:cs="Arial"/>
          <w:sz w:val="24"/>
          <w:szCs w:val="24"/>
        </w:rPr>
      </w:pPr>
      <w:r w:rsidRPr="00537627">
        <w:rPr>
          <w:rFonts w:ascii="Arial" w:eastAsia="Calibri" w:hAnsi="Arial" w:cs="Arial"/>
          <w:sz w:val="24"/>
          <w:szCs w:val="24"/>
        </w:rPr>
        <w:t>Györe Község Önkormányzata a könyvtári feladatokat a</w:t>
      </w:r>
    </w:p>
    <w:p w:rsidR="00537627" w:rsidRPr="00537627" w:rsidRDefault="00537627" w:rsidP="00537627">
      <w:pPr>
        <w:widowControl w:val="0"/>
        <w:spacing w:after="0" w:line="240" w:lineRule="auto"/>
        <w:ind w:left="1418" w:hanging="1418"/>
        <w:jc w:val="both"/>
        <w:rPr>
          <w:rFonts w:ascii="Arial" w:eastAsia="Calibri" w:hAnsi="Arial" w:cs="Arial"/>
          <w:b/>
          <w:sz w:val="24"/>
          <w:szCs w:val="24"/>
        </w:rPr>
      </w:pPr>
      <w:r w:rsidRPr="00537627">
        <w:rPr>
          <w:rFonts w:ascii="Arial" w:eastAsia="Calibri" w:hAnsi="Arial" w:cs="Arial"/>
          <w:b/>
          <w:sz w:val="24"/>
          <w:szCs w:val="24"/>
        </w:rPr>
        <w:t>– Könyvtár, 7352 Györe, Rákóczi Ferenc utca 24.;</w:t>
      </w:r>
    </w:p>
    <w:p w:rsidR="00537627" w:rsidRPr="00537627" w:rsidRDefault="00537627" w:rsidP="00537627">
      <w:pPr>
        <w:widowControl w:val="0"/>
        <w:spacing w:after="0" w:line="240" w:lineRule="auto"/>
        <w:ind w:left="1418" w:hanging="1418"/>
        <w:jc w:val="both"/>
        <w:rPr>
          <w:rFonts w:ascii="Arial" w:eastAsia="Calibri" w:hAnsi="Arial" w:cs="Arial"/>
          <w:sz w:val="24"/>
          <w:szCs w:val="24"/>
        </w:rPr>
      </w:pPr>
      <w:r w:rsidRPr="00537627">
        <w:rPr>
          <w:rFonts w:ascii="Arial" w:eastAsia="Calibri" w:hAnsi="Arial" w:cs="Arial"/>
          <w:sz w:val="24"/>
          <w:szCs w:val="24"/>
        </w:rPr>
        <w:t>a közművelődési feladatokat a</w:t>
      </w:r>
    </w:p>
    <w:p w:rsidR="00537627" w:rsidRPr="00537627" w:rsidRDefault="00537627" w:rsidP="00537627">
      <w:pPr>
        <w:widowControl w:val="0"/>
        <w:spacing w:after="0" w:line="240" w:lineRule="auto"/>
        <w:ind w:left="1418" w:hanging="1418"/>
        <w:jc w:val="both"/>
        <w:rPr>
          <w:rFonts w:ascii="Arial" w:eastAsia="Calibri" w:hAnsi="Arial" w:cs="Arial"/>
          <w:b/>
          <w:sz w:val="24"/>
          <w:szCs w:val="24"/>
        </w:rPr>
      </w:pPr>
      <w:r w:rsidRPr="00537627">
        <w:rPr>
          <w:rFonts w:ascii="Arial" w:eastAsia="Calibri" w:hAnsi="Arial" w:cs="Arial"/>
          <w:b/>
          <w:sz w:val="24"/>
          <w:szCs w:val="24"/>
        </w:rPr>
        <w:t>– Művelődési Ház, 7352 Györe, Rákóczi Ferenc utca 20. szám alatti</w:t>
      </w:r>
    </w:p>
    <w:p w:rsidR="00537627" w:rsidRPr="00537627" w:rsidRDefault="00537627" w:rsidP="00537627">
      <w:pPr>
        <w:widowControl w:val="0"/>
        <w:spacing w:after="0" w:line="240" w:lineRule="auto"/>
        <w:ind w:left="1418" w:hanging="1418"/>
        <w:jc w:val="both"/>
        <w:rPr>
          <w:rFonts w:ascii="Arial" w:eastAsia="Calibri" w:hAnsi="Arial" w:cs="Arial"/>
          <w:sz w:val="24"/>
          <w:szCs w:val="24"/>
        </w:rPr>
      </w:pPr>
      <w:r w:rsidRPr="00537627">
        <w:rPr>
          <w:rFonts w:ascii="Arial" w:eastAsia="Calibri" w:hAnsi="Arial" w:cs="Arial"/>
          <w:sz w:val="24"/>
          <w:szCs w:val="24"/>
        </w:rPr>
        <w:t>telephelyen látja el.”</w:t>
      </w:r>
    </w:p>
    <w:p w:rsidR="00537627" w:rsidRPr="00537627" w:rsidRDefault="00537627" w:rsidP="00537627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</w:pPr>
    </w:p>
    <w:p w:rsidR="00537627" w:rsidRPr="00537627" w:rsidRDefault="00537627" w:rsidP="00537627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</w:pPr>
    </w:p>
    <w:p w:rsidR="00537627" w:rsidRPr="00537627" w:rsidRDefault="00537627" w:rsidP="00537627">
      <w:pPr>
        <w:rPr>
          <w:rFonts w:ascii="Calibri" w:eastAsia="Calibri" w:hAnsi="Calibri" w:cs="Times New Roman"/>
        </w:rPr>
      </w:pPr>
    </w:p>
    <w:p w:rsidR="004D3AE9" w:rsidRDefault="004D3AE9"/>
    <w:sectPr w:rsidR="004D3AE9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4"/>
        <w:szCs w:val="24"/>
      </w:rPr>
      <w:id w:val="1904403425"/>
      <w:docPartObj>
        <w:docPartGallery w:val="Page Numbers (Bottom of Page)"/>
        <w:docPartUnique/>
      </w:docPartObj>
    </w:sdtPr>
    <w:sdtEndPr/>
    <w:sdtContent>
      <w:p w:rsidR="004B2845" w:rsidRPr="004B2845" w:rsidRDefault="0098705B">
        <w:pPr>
          <w:pStyle w:val="llb"/>
          <w:jc w:val="center"/>
          <w:rPr>
            <w:rFonts w:ascii="Arial" w:hAnsi="Arial" w:cs="Arial"/>
            <w:sz w:val="24"/>
            <w:szCs w:val="24"/>
          </w:rPr>
        </w:pPr>
        <w:r w:rsidRPr="004B2845">
          <w:rPr>
            <w:rFonts w:ascii="Arial" w:hAnsi="Arial" w:cs="Arial"/>
            <w:sz w:val="24"/>
            <w:szCs w:val="24"/>
          </w:rPr>
          <w:fldChar w:fldCharType="begin"/>
        </w:r>
        <w:r w:rsidRPr="004B2845">
          <w:rPr>
            <w:rFonts w:ascii="Arial" w:hAnsi="Arial" w:cs="Arial"/>
            <w:sz w:val="24"/>
            <w:szCs w:val="24"/>
          </w:rPr>
          <w:instrText>PAGE   \* MERGEFORMAT</w:instrText>
        </w:r>
        <w:r w:rsidRPr="004B2845">
          <w:rPr>
            <w:rFonts w:ascii="Arial" w:hAnsi="Arial" w:cs="Arial"/>
            <w:sz w:val="24"/>
            <w:szCs w:val="24"/>
          </w:rPr>
          <w:fldChar w:fldCharType="separate"/>
        </w:r>
        <w:r w:rsidRPr="004B2845">
          <w:rPr>
            <w:rFonts w:ascii="Arial" w:hAnsi="Arial" w:cs="Arial"/>
            <w:sz w:val="24"/>
            <w:szCs w:val="24"/>
          </w:rPr>
          <w:t>2</w:t>
        </w:r>
        <w:r w:rsidRPr="004B2845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:rsidR="004B2845" w:rsidRDefault="0098705B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627"/>
    <w:rsid w:val="004D3AE9"/>
    <w:rsid w:val="00537627"/>
    <w:rsid w:val="009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1D41E"/>
  <w15:chartTrackingRefBased/>
  <w15:docId w15:val="{C9C77EE5-1424-4DC6-8F23-102E1C65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537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37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 Mucsfa</dc:creator>
  <cp:keywords/>
  <dc:description/>
  <cp:lastModifiedBy>Önkormányzat Mucsfa</cp:lastModifiedBy>
  <cp:revision>2</cp:revision>
  <dcterms:created xsi:type="dcterms:W3CDTF">2018-11-14T08:33:00Z</dcterms:created>
  <dcterms:modified xsi:type="dcterms:W3CDTF">2018-11-14T08:34:00Z</dcterms:modified>
</cp:coreProperties>
</file>