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84" w:rsidRDefault="008C33B4" w:rsidP="006B0A84">
      <w:pPr>
        <w:pStyle w:val="Listaszerbekezds"/>
        <w:ind w:left="360" w:hanging="360"/>
        <w:jc w:val="center"/>
        <w:rPr>
          <w:b/>
        </w:rPr>
      </w:pPr>
      <w:r>
        <w:rPr>
          <w:b/>
        </w:rPr>
        <w:t>4</w:t>
      </w:r>
      <w:r w:rsidR="00007CA2">
        <w:rPr>
          <w:b/>
        </w:rPr>
        <w:t>. számú melléklet az 2/2015. (II. 23</w:t>
      </w:r>
      <w:r w:rsidR="006B0A84">
        <w:rPr>
          <w:b/>
        </w:rPr>
        <w:t>.) önkormányzati rendelethez</w:t>
      </w:r>
    </w:p>
    <w:p w:rsidR="006B0A84" w:rsidRDefault="006B0A84" w:rsidP="006B0A84">
      <w:pPr>
        <w:pStyle w:val="Listaszerbekezds"/>
        <w:ind w:left="360" w:hanging="360"/>
        <w:jc w:val="center"/>
        <w:rPr>
          <w:b/>
        </w:rPr>
      </w:pPr>
    </w:p>
    <w:p w:rsidR="00007CA2" w:rsidRDefault="00007CA2" w:rsidP="006B0A84">
      <w:pPr>
        <w:pStyle w:val="Listaszerbekezds"/>
        <w:ind w:left="360" w:hanging="360"/>
        <w:jc w:val="center"/>
        <w:rPr>
          <w:b/>
        </w:rPr>
      </w:pPr>
    </w:p>
    <w:p w:rsidR="00007CA2" w:rsidRDefault="00007CA2" w:rsidP="006B0A84">
      <w:pPr>
        <w:pStyle w:val="Listaszerbekezds"/>
        <w:ind w:left="360" w:hanging="360"/>
        <w:jc w:val="center"/>
        <w:rPr>
          <w:b/>
        </w:rPr>
      </w:pPr>
    </w:p>
    <w:tbl>
      <w:tblPr>
        <w:tblW w:w="10523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134"/>
        <w:gridCol w:w="4111"/>
        <w:gridCol w:w="1025"/>
      </w:tblGrid>
      <w:tr w:rsidR="008C33B4" w:rsidRPr="008C33B4" w:rsidTr="008C33B4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eastAsia="Times New Roman"/>
                <w:bCs/>
                <w:sz w:val="24"/>
                <w:szCs w:val="24"/>
              </w:rPr>
            </w:pPr>
            <w:r w:rsidRPr="008C33B4">
              <w:rPr>
                <w:rFonts w:eastAsia="Times New Roman"/>
                <w:bCs/>
                <w:sz w:val="24"/>
                <w:szCs w:val="24"/>
              </w:rPr>
              <w:t xml:space="preserve">Az önkormányzat költségvetési mérlege 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</w:tr>
      <w:tr w:rsidR="008C33B4" w:rsidRPr="008C33B4" w:rsidTr="00007CA2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ezer Ft</w:t>
            </w:r>
          </w:p>
        </w:tc>
      </w:tr>
      <w:tr w:rsidR="00007CA2" w:rsidRPr="00007CA2" w:rsidTr="00007CA2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rPr>
                <w:rFonts w:eastAsia="Times New Roman"/>
                <w:sz w:val="24"/>
                <w:szCs w:val="24"/>
              </w:rPr>
            </w:pPr>
          </w:p>
          <w:p w:rsidR="00007CA2" w:rsidRPr="00007CA2" w:rsidRDefault="00007CA2" w:rsidP="00007CA2">
            <w:pPr>
              <w:rPr>
                <w:rFonts w:eastAsia="Times New Roman"/>
                <w:sz w:val="24"/>
                <w:szCs w:val="24"/>
              </w:rPr>
            </w:pPr>
            <w:r w:rsidRPr="00007CA2">
              <w:rPr>
                <w:rFonts w:eastAsia="Times New Roman"/>
                <w:sz w:val="24"/>
                <w:szCs w:val="24"/>
              </w:rPr>
              <w:t>BEVÉTEL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rPr>
                <w:rFonts w:eastAsia="Times New Roman"/>
                <w:sz w:val="24"/>
                <w:szCs w:val="24"/>
              </w:rPr>
            </w:pPr>
            <w:r w:rsidRPr="00007CA2">
              <w:rPr>
                <w:rFonts w:eastAsia="Times New Roman"/>
                <w:sz w:val="24"/>
                <w:szCs w:val="24"/>
              </w:rPr>
              <w:t>Összeg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rPr>
                <w:rFonts w:eastAsia="Times New Roman"/>
                <w:sz w:val="24"/>
                <w:szCs w:val="24"/>
              </w:rPr>
            </w:pPr>
            <w:r w:rsidRPr="00007CA2">
              <w:rPr>
                <w:rFonts w:eastAsia="Times New Roman"/>
                <w:sz w:val="24"/>
                <w:szCs w:val="24"/>
              </w:rPr>
              <w:t>KIADÁS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rPr>
                <w:rFonts w:eastAsia="Times New Roman"/>
                <w:sz w:val="24"/>
                <w:szCs w:val="24"/>
              </w:rPr>
            </w:pPr>
            <w:r w:rsidRPr="00007CA2">
              <w:rPr>
                <w:rFonts w:eastAsia="Times New Roman"/>
                <w:sz w:val="24"/>
                <w:szCs w:val="24"/>
              </w:rPr>
              <w:t>Összeg</w:t>
            </w:r>
          </w:p>
        </w:tc>
      </w:tr>
      <w:tr w:rsidR="00007CA2" w:rsidRPr="00007CA2" w:rsidTr="00007CA2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 xml:space="preserve"> Működési Költségvetési bevétel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 xml:space="preserve"> Működési Költségvetési kiadás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007CA2" w:rsidRPr="00007CA2" w:rsidTr="00007CA2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Önkormányzatok működési támogatásai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82614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Személyi juttatás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13610</w:t>
            </w:r>
          </w:p>
        </w:tc>
      </w:tr>
      <w:tr w:rsidR="00007CA2" w:rsidRPr="00007CA2" w:rsidTr="00007CA2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Munkaadókat terhelő járulékok, szociális hozzájárulási adó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4002</w:t>
            </w:r>
          </w:p>
        </w:tc>
      </w:tr>
      <w:tr w:rsidR="00007CA2" w:rsidRPr="00007CA2" w:rsidTr="00007CA2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Egyéb működé</w:t>
            </w:r>
            <w:r>
              <w:rPr>
                <w:rFonts w:eastAsia="Times New Roman"/>
                <w:b w:val="0"/>
                <w:sz w:val="24"/>
                <w:szCs w:val="24"/>
              </w:rPr>
              <w:t>si célú támogatások államháztar</w:t>
            </w:r>
            <w:r w:rsidRPr="00007CA2">
              <w:rPr>
                <w:rFonts w:eastAsia="Times New Roman"/>
                <w:b w:val="0"/>
                <w:sz w:val="24"/>
                <w:szCs w:val="24"/>
              </w:rPr>
              <w:t>táson belülről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Dologi kiadás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21083</w:t>
            </w:r>
          </w:p>
        </w:tc>
      </w:tr>
      <w:tr w:rsidR="00007CA2" w:rsidRPr="00007CA2" w:rsidTr="00007CA2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Közhatalmi bevételek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3400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 xml:space="preserve">Egyéb működési célú kiadás </w:t>
            </w:r>
            <w:proofErr w:type="gramStart"/>
            <w:r w:rsidRPr="00007CA2">
              <w:rPr>
                <w:rFonts w:eastAsia="Times New Roman"/>
                <w:b w:val="0"/>
                <w:sz w:val="24"/>
                <w:szCs w:val="24"/>
              </w:rPr>
              <w:t>( tartalék</w:t>
            </w:r>
            <w:proofErr w:type="gramEnd"/>
            <w:r w:rsidRPr="00007CA2">
              <w:rPr>
                <w:rFonts w:eastAsia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007CA2" w:rsidRPr="00007CA2" w:rsidTr="00007CA2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Mű</w:t>
            </w:r>
            <w:r w:rsidRPr="00007CA2">
              <w:rPr>
                <w:rFonts w:eastAsia="Times New Roman"/>
                <w:b w:val="0"/>
                <w:sz w:val="24"/>
                <w:szCs w:val="24"/>
              </w:rPr>
              <w:t>ködési bevételek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6315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007CA2">
              <w:rPr>
                <w:rFonts w:eastAsia="Times New Roman"/>
                <w:b w:val="0"/>
                <w:sz w:val="24"/>
                <w:szCs w:val="24"/>
              </w:rPr>
              <w:t>ebből-Egyéb</w:t>
            </w:r>
            <w:proofErr w:type="spellEnd"/>
            <w:r w:rsidRPr="00007CA2">
              <w:rPr>
                <w:rFonts w:eastAsia="Times New Roman"/>
                <w:b w:val="0"/>
                <w:sz w:val="24"/>
                <w:szCs w:val="24"/>
              </w:rPr>
              <w:t xml:space="preserve"> működési célú támogatások </w:t>
            </w:r>
            <w:proofErr w:type="spellStart"/>
            <w:r w:rsidRPr="00007CA2">
              <w:rPr>
                <w:rFonts w:eastAsia="Times New Roman"/>
                <w:b w:val="0"/>
                <w:sz w:val="24"/>
                <w:szCs w:val="24"/>
              </w:rPr>
              <w:t>államh</w:t>
            </w:r>
            <w:proofErr w:type="spellEnd"/>
            <w:r w:rsidRPr="00007CA2">
              <w:rPr>
                <w:rFonts w:eastAsia="Times New Roman"/>
                <w:b w:val="0"/>
                <w:sz w:val="24"/>
                <w:szCs w:val="24"/>
              </w:rPr>
              <w:t>. belülre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5246</w:t>
            </w:r>
          </w:p>
        </w:tc>
      </w:tr>
      <w:tr w:rsidR="00007CA2" w:rsidRPr="00007CA2" w:rsidTr="00007CA2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 xml:space="preserve">         - Kölcsönök nyújtása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007CA2" w:rsidRPr="00007CA2" w:rsidTr="00007CA2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pStyle w:val="Listaszerbekezds"/>
              <w:numPr>
                <w:ilvl w:val="0"/>
                <w:numId w:val="2"/>
              </w:numPr>
            </w:pPr>
            <w:r w:rsidRPr="00007CA2">
              <w:t>Egyéb működési célú támogatás államháztartáson kívülre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140</w:t>
            </w:r>
          </w:p>
        </w:tc>
      </w:tr>
      <w:tr w:rsidR="00007CA2" w:rsidRPr="00007CA2" w:rsidTr="00007CA2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Ellátottak pénzbeli juttatása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21610</w:t>
            </w:r>
          </w:p>
        </w:tc>
      </w:tr>
      <w:tr w:rsidR="00007CA2" w:rsidRPr="00007CA2" w:rsidTr="00007CA2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Óvoda finanszírozása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29282</w:t>
            </w:r>
          </w:p>
        </w:tc>
      </w:tr>
      <w:tr w:rsidR="00007CA2" w:rsidRPr="00007CA2" w:rsidTr="00007CA2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Kölcsön visszafizetése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6000</w:t>
            </w:r>
          </w:p>
        </w:tc>
      </w:tr>
      <w:tr w:rsidR="00007CA2" w:rsidRPr="00007CA2" w:rsidTr="00007CA2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rPr>
                <w:rFonts w:eastAsia="Times New Roman"/>
                <w:sz w:val="24"/>
                <w:szCs w:val="24"/>
              </w:rPr>
            </w:pPr>
            <w:r w:rsidRPr="00007CA2">
              <w:rPr>
                <w:rFonts w:eastAsia="Times New Roman"/>
                <w:sz w:val="24"/>
                <w:szCs w:val="24"/>
              </w:rPr>
              <w:t xml:space="preserve"> Működési Költségvetési bevétel összesen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007CA2">
              <w:rPr>
                <w:rFonts w:eastAsia="Times New Roman"/>
                <w:sz w:val="24"/>
                <w:szCs w:val="24"/>
              </w:rPr>
              <w:t>92329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rPr>
                <w:rFonts w:eastAsia="Times New Roman"/>
                <w:sz w:val="24"/>
                <w:szCs w:val="24"/>
              </w:rPr>
            </w:pPr>
            <w:r w:rsidRPr="00007CA2">
              <w:rPr>
                <w:rFonts w:eastAsia="Times New Roman"/>
                <w:sz w:val="24"/>
                <w:szCs w:val="24"/>
              </w:rPr>
              <w:t xml:space="preserve"> Működési Költségvetési kiadás összesen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007CA2">
              <w:rPr>
                <w:rFonts w:eastAsia="Times New Roman"/>
                <w:sz w:val="24"/>
                <w:szCs w:val="24"/>
              </w:rPr>
              <w:t>100973</w:t>
            </w:r>
          </w:p>
        </w:tc>
      </w:tr>
      <w:tr w:rsidR="00007CA2" w:rsidRPr="00007CA2" w:rsidTr="00007CA2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007CA2" w:rsidRPr="00007CA2" w:rsidTr="00007CA2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 xml:space="preserve"> Működési Költségvetési egyenleg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8644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 xml:space="preserve"> Működési Költségvetési egyenleg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007CA2" w:rsidRPr="00007CA2" w:rsidTr="00007CA2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007CA2" w:rsidRPr="00007CA2" w:rsidTr="00007CA2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 xml:space="preserve">Működési finanszírozási bevételek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Működési finanszírozási kiadások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007CA2" w:rsidRPr="00007CA2" w:rsidTr="00007CA2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(irányító szervi támogatás korrekciójával)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(irányító szervi támogatás korrekciójával)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007CA2" w:rsidRPr="00007CA2" w:rsidTr="00007CA2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rPr>
                <w:rFonts w:eastAsia="Times New Roman"/>
                <w:sz w:val="24"/>
                <w:szCs w:val="24"/>
              </w:rPr>
            </w:pPr>
            <w:r w:rsidRPr="00007CA2">
              <w:rPr>
                <w:rFonts w:eastAsia="Times New Roman"/>
                <w:sz w:val="24"/>
                <w:szCs w:val="24"/>
              </w:rPr>
              <w:t xml:space="preserve"> Működési bevétel összesen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007CA2">
              <w:rPr>
                <w:rFonts w:eastAsia="Times New Roman"/>
                <w:sz w:val="24"/>
                <w:szCs w:val="24"/>
              </w:rPr>
              <w:t>100973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rPr>
                <w:rFonts w:eastAsia="Times New Roman"/>
                <w:sz w:val="24"/>
                <w:szCs w:val="24"/>
              </w:rPr>
            </w:pPr>
            <w:r w:rsidRPr="00007CA2">
              <w:rPr>
                <w:rFonts w:eastAsia="Times New Roman"/>
                <w:sz w:val="24"/>
                <w:szCs w:val="24"/>
              </w:rPr>
              <w:t xml:space="preserve"> Működési kiadás összesen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007CA2">
              <w:rPr>
                <w:rFonts w:eastAsia="Times New Roman"/>
                <w:sz w:val="24"/>
                <w:szCs w:val="24"/>
              </w:rPr>
              <w:t>100973</w:t>
            </w:r>
          </w:p>
        </w:tc>
      </w:tr>
      <w:tr w:rsidR="00007CA2" w:rsidRPr="00007CA2" w:rsidTr="00007CA2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Felhalmozási Költségvetési bevétel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Felhalmozási költségvetési kiadás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007CA2" w:rsidRPr="00007CA2" w:rsidTr="00007CA2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 xml:space="preserve">Egyéb felhalmozási célú támogatások </w:t>
            </w:r>
            <w:proofErr w:type="spellStart"/>
            <w:r w:rsidRPr="00007CA2">
              <w:rPr>
                <w:rFonts w:eastAsia="Times New Roman"/>
                <w:b w:val="0"/>
                <w:sz w:val="24"/>
                <w:szCs w:val="24"/>
              </w:rPr>
              <w:t>áht-n</w:t>
            </w:r>
            <w:proofErr w:type="spellEnd"/>
            <w:r w:rsidRPr="00007CA2">
              <w:rPr>
                <w:rFonts w:eastAsia="Times New Roman"/>
                <w:b w:val="0"/>
                <w:sz w:val="24"/>
                <w:szCs w:val="24"/>
              </w:rPr>
              <w:t xml:space="preserve"> belülről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Beruházások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</w:tr>
      <w:tr w:rsidR="00007CA2" w:rsidRPr="00007CA2" w:rsidTr="00007CA2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Felújítások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007CA2" w:rsidRPr="00007CA2" w:rsidTr="00007CA2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Egyéb felhalmozási kiadások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</w:tr>
      <w:tr w:rsidR="00007CA2" w:rsidRPr="00007CA2" w:rsidTr="00007CA2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Felhalmozási Költségvetési bevételek összesen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rPr>
                <w:rFonts w:eastAsia="Times New Roman"/>
                <w:b w:val="0"/>
                <w:sz w:val="24"/>
                <w:szCs w:val="24"/>
              </w:rPr>
            </w:pPr>
            <w:proofErr w:type="gramStart"/>
            <w:r w:rsidRPr="00007CA2">
              <w:rPr>
                <w:rFonts w:eastAsia="Times New Roman"/>
                <w:b w:val="0"/>
                <w:sz w:val="24"/>
                <w:szCs w:val="24"/>
              </w:rPr>
              <w:t>Felhalmozási  költségvetési</w:t>
            </w:r>
            <w:proofErr w:type="gramEnd"/>
            <w:r w:rsidRPr="00007CA2">
              <w:rPr>
                <w:rFonts w:eastAsia="Times New Roman"/>
                <w:b w:val="0"/>
                <w:sz w:val="24"/>
                <w:szCs w:val="24"/>
              </w:rPr>
              <w:t xml:space="preserve"> kiadások összesen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</w:tr>
      <w:tr w:rsidR="00007CA2" w:rsidRPr="00007CA2" w:rsidTr="00007CA2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Felhalmozási költségvetési egyenleg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Felhalmozási költségvetési egyenleg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</w:tr>
      <w:tr w:rsidR="00007CA2" w:rsidRPr="00007CA2" w:rsidTr="00007CA2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Felhalmozási finanszírozási bevételek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Felhalmozási finanszírozási kiadások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</w:tr>
      <w:tr w:rsidR="00007CA2" w:rsidRPr="00007CA2" w:rsidTr="00007CA2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(irányító szervi támogatás korrekciójával)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(irányító szervi támogatás korrekciójával)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007CA2" w:rsidRPr="00007CA2" w:rsidTr="00007CA2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rPr>
                <w:rFonts w:eastAsia="Times New Roman"/>
                <w:b w:val="0"/>
                <w:sz w:val="24"/>
                <w:szCs w:val="24"/>
              </w:rPr>
            </w:pPr>
            <w:proofErr w:type="gramStart"/>
            <w:r w:rsidRPr="00007CA2">
              <w:rPr>
                <w:rFonts w:eastAsia="Times New Roman"/>
                <w:b w:val="0"/>
                <w:sz w:val="24"/>
                <w:szCs w:val="24"/>
              </w:rPr>
              <w:t>Felhalmozási  bevétel</w:t>
            </w:r>
            <w:proofErr w:type="gramEnd"/>
            <w:r w:rsidRPr="00007CA2">
              <w:rPr>
                <w:rFonts w:eastAsia="Times New Roman"/>
                <w:b w:val="0"/>
                <w:sz w:val="24"/>
                <w:szCs w:val="24"/>
              </w:rPr>
              <w:t xml:space="preserve"> összesen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Felhalmozási kiadás összesen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CA2" w:rsidRPr="00007CA2" w:rsidRDefault="00007CA2" w:rsidP="00007CA2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07CA2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</w:tr>
    </w:tbl>
    <w:p w:rsidR="006B0A84" w:rsidRPr="00007CA2" w:rsidRDefault="006B0A84" w:rsidP="008C33B4">
      <w:pPr>
        <w:pStyle w:val="Listaszerbekezds"/>
        <w:ind w:left="-709"/>
        <w:jc w:val="center"/>
        <w:rPr>
          <w:b/>
        </w:rPr>
      </w:pPr>
      <w:bookmarkStart w:id="0" w:name="_GoBack"/>
      <w:bookmarkEnd w:id="0"/>
    </w:p>
    <w:sectPr w:rsidR="006B0A84" w:rsidRPr="00007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92A1C"/>
    <w:multiLevelType w:val="hybridMultilevel"/>
    <w:tmpl w:val="0E84630E"/>
    <w:lvl w:ilvl="0" w:tplc="C1FEB082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007CA2"/>
    <w:rsid w:val="001B44A0"/>
    <w:rsid w:val="0035129B"/>
    <w:rsid w:val="005E51CF"/>
    <w:rsid w:val="00680A9C"/>
    <w:rsid w:val="006B0A84"/>
    <w:rsid w:val="00734A58"/>
    <w:rsid w:val="00776881"/>
    <w:rsid w:val="008C33B4"/>
    <w:rsid w:val="00A13DAB"/>
    <w:rsid w:val="00BF5E5F"/>
    <w:rsid w:val="00C6374D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2015-03-15T15:50:00Z</dcterms:created>
  <dcterms:modified xsi:type="dcterms:W3CDTF">2015-03-15T15:50:00Z</dcterms:modified>
</cp:coreProperties>
</file>