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B8C" w:rsidRPr="00475E4F" w:rsidRDefault="00FC5B8C" w:rsidP="00FC5B8C">
      <w:pPr>
        <w:jc w:val="center"/>
        <w:rPr>
          <w:rFonts w:ascii="Tahoma" w:hAnsi="Tahoma" w:cs="Tahoma"/>
          <w:b/>
          <w:caps/>
          <w:sz w:val="24"/>
          <w:szCs w:val="24"/>
        </w:rPr>
      </w:pPr>
      <w:bookmarkStart w:id="0" w:name="_GoBack"/>
      <w:bookmarkEnd w:id="0"/>
      <w:r w:rsidRPr="00475E4F">
        <w:rPr>
          <w:rFonts w:ascii="Tahoma" w:hAnsi="Tahoma" w:cs="Tahoma"/>
          <w:b/>
          <w:caps/>
          <w:sz w:val="24"/>
          <w:szCs w:val="24"/>
        </w:rPr>
        <w:t>Keszthely Város önko</w:t>
      </w:r>
      <w:r w:rsidR="003D6A13" w:rsidRPr="00475E4F">
        <w:rPr>
          <w:rFonts w:ascii="Tahoma" w:hAnsi="Tahoma" w:cs="Tahoma"/>
          <w:b/>
          <w:caps/>
          <w:sz w:val="24"/>
          <w:szCs w:val="24"/>
        </w:rPr>
        <w:t>rmányzata képviselő-testülete</w:t>
      </w:r>
    </w:p>
    <w:p w:rsidR="00FC5B8C" w:rsidRPr="00475E4F" w:rsidRDefault="003D6A13" w:rsidP="00FC5B8C">
      <w:pPr>
        <w:jc w:val="center"/>
        <w:rPr>
          <w:rFonts w:ascii="Tahoma" w:hAnsi="Tahoma" w:cs="Tahoma"/>
          <w:b/>
          <w:sz w:val="24"/>
          <w:szCs w:val="24"/>
        </w:rPr>
      </w:pPr>
      <w:r w:rsidRPr="00475E4F">
        <w:rPr>
          <w:rFonts w:ascii="Tahoma" w:hAnsi="Tahoma" w:cs="Tahoma"/>
          <w:b/>
          <w:sz w:val="24"/>
          <w:szCs w:val="24"/>
        </w:rPr>
        <w:t>a Keszthely Közigazgatási Területének Helyi Építési S</w:t>
      </w:r>
      <w:r w:rsidR="00FC5B8C" w:rsidRPr="00475E4F">
        <w:rPr>
          <w:rFonts w:ascii="Tahoma" w:hAnsi="Tahoma" w:cs="Tahoma"/>
          <w:b/>
          <w:sz w:val="24"/>
          <w:szCs w:val="24"/>
        </w:rPr>
        <w:t xml:space="preserve">zabályzatáról szóló </w:t>
      </w:r>
    </w:p>
    <w:p w:rsidR="003D6A13" w:rsidRPr="00475E4F" w:rsidRDefault="00FC5B8C" w:rsidP="00FC5B8C">
      <w:pPr>
        <w:jc w:val="center"/>
        <w:rPr>
          <w:rFonts w:ascii="Tahoma" w:hAnsi="Tahoma" w:cs="Tahoma"/>
          <w:b/>
          <w:sz w:val="24"/>
          <w:szCs w:val="24"/>
        </w:rPr>
      </w:pPr>
      <w:r w:rsidRPr="00475E4F">
        <w:rPr>
          <w:rFonts w:ascii="Tahoma" w:hAnsi="Tahoma" w:cs="Tahoma"/>
          <w:b/>
          <w:sz w:val="24"/>
          <w:szCs w:val="24"/>
        </w:rPr>
        <w:t>32/2009. (X. 15.) rendelet</w:t>
      </w:r>
      <w:r w:rsidR="003D6A13" w:rsidRPr="00475E4F">
        <w:rPr>
          <w:rFonts w:ascii="Tahoma" w:hAnsi="Tahoma" w:cs="Tahoma"/>
          <w:b/>
          <w:sz w:val="24"/>
          <w:szCs w:val="24"/>
        </w:rPr>
        <w:t>e</w:t>
      </w:r>
      <w:r w:rsidR="00D20F91">
        <w:rPr>
          <w:rStyle w:val="Lbjegyzet-hivatkozs"/>
          <w:rFonts w:ascii="Tahoma" w:hAnsi="Tahoma" w:cs="Tahoma"/>
          <w:b/>
          <w:sz w:val="24"/>
          <w:szCs w:val="24"/>
        </w:rPr>
        <w:footnoteReference w:id="1"/>
      </w:r>
      <w:r w:rsidRPr="00475E4F">
        <w:rPr>
          <w:rFonts w:ascii="Tahoma" w:hAnsi="Tahoma" w:cs="Tahoma"/>
          <w:b/>
          <w:sz w:val="24"/>
          <w:szCs w:val="24"/>
        </w:rPr>
        <w:t xml:space="preserve"> </w:t>
      </w:r>
    </w:p>
    <w:p w:rsidR="00F84101" w:rsidRDefault="00F84101" w:rsidP="004B65B7">
      <w:pPr>
        <w:ind w:firstLine="284"/>
        <w:jc w:val="center"/>
        <w:rPr>
          <w:rFonts w:ascii="Tahoma" w:hAnsi="Tahoma" w:cs="Tahoma"/>
          <w:b/>
          <w:sz w:val="24"/>
          <w:szCs w:val="24"/>
        </w:rPr>
      </w:pPr>
      <w:r w:rsidRPr="00475E4F">
        <w:rPr>
          <w:rFonts w:ascii="Tahoma" w:hAnsi="Tahoma" w:cs="Tahoma"/>
          <w:b/>
          <w:sz w:val="24"/>
          <w:szCs w:val="24"/>
        </w:rPr>
        <w:t>(továbbiakban: KÉSZ)</w:t>
      </w:r>
    </w:p>
    <w:p w:rsidR="004B65B7" w:rsidRPr="00475E4F" w:rsidRDefault="004B65B7" w:rsidP="004B65B7">
      <w:pPr>
        <w:ind w:firstLine="284"/>
        <w:jc w:val="center"/>
        <w:rPr>
          <w:rFonts w:ascii="Tahoma" w:hAnsi="Tahoma" w:cs="Tahoma"/>
          <w:b/>
          <w:bCs/>
          <w:sz w:val="24"/>
          <w:szCs w:val="24"/>
        </w:rPr>
      </w:pPr>
      <w:r>
        <w:rPr>
          <w:rFonts w:ascii="Tahoma" w:hAnsi="Tahoma" w:cs="Tahoma"/>
          <w:b/>
          <w:sz w:val="24"/>
          <w:szCs w:val="24"/>
        </w:rPr>
        <w:t>(egységes szerkezetben)</w:t>
      </w:r>
    </w:p>
    <w:p w:rsidR="00732086" w:rsidRPr="00850EF7" w:rsidRDefault="00732086" w:rsidP="00732086"/>
    <w:p w:rsidR="0032786C" w:rsidRDefault="0032786C" w:rsidP="00C36C66">
      <w:pPr>
        <w:pStyle w:val="llb"/>
        <w:tabs>
          <w:tab w:val="clear" w:pos="4819"/>
          <w:tab w:val="clear" w:pos="9071"/>
          <w:tab w:val="left" w:pos="567"/>
        </w:tabs>
        <w:rPr>
          <w:rFonts w:ascii="Arial" w:hAnsi="Arial" w:cs="Arial"/>
          <w:sz w:val="16"/>
          <w:szCs w:val="16"/>
          <w:lang w:val="hu-HU"/>
        </w:rPr>
      </w:pPr>
    </w:p>
    <w:p w:rsidR="00D64106" w:rsidRPr="0021120F" w:rsidRDefault="00D64106" w:rsidP="0021120F">
      <w:pPr>
        <w:rPr>
          <w:rFonts w:ascii="Arial" w:hAnsi="Arial" w:cs="Arial"/>
          <w:b/>
          <w:i/>
          <w:spacing w:val="-8"/>
          <w:sz w:val="22"/>
          <w:szCs w:val="22"/>
        </w:rPr>
      </w:pPr>
      <w:r w:rsidRPr="0021120F">
        <w:rPr>
          <w:rFonts w:ascii="Arial" w:hAnsi="Arial" w:cs="Arial"/>
          <w:sz w:val="22"/>
          <w:szCs w:val="22"/>
        </w:rPr>
        <w:t xml:space="preserve">Keszthely Város Önkormányzata Képviselő-testülete a helyi önkormányzatokról szóló 1990. évi LXV. törvény (Ötv) 8.§. (1) bekezdés, illetve a 16.§ (1) bekezdésében biztosított feladat – és jogkörében eljárva, valamint az épített környezet alakításáról és védelméről szóló 1997. évi LXXVIII. Törvény (Étv) 6. §. (1) bekezdésében, a (3) bekezdés a./ pontjában, a </w:t>
      </w:r>
      <w:r w:rsidRPr="0021120F">
        <w:rPr>
          <w:rFonts w:ascii="Arial" w:hAnsi="Arial" w:cs="Arial"/>
          <w:bCs/>
          <w:sz w:val="22"/>
          <w:szCs w:val="22"/>
        </w:rPr>
        <w:t>7. § (3) bekezdése c.) pontjában</w:t>
      </w:r>
      <w:r w:rsidRPr="0021120F">
        <w:rPr>
          <w:rFonts w:ascii="Arial" w:hAnsi="Arial" w:cs="Arial"/>
          <w:sz w:val="22"/>
          <w:szCs w:val="22"/>
        </w:rPr>
        <w:t xml:space="preserve"> és a 13. § (1) bekezdésében biztosított felhatalmazással élve, továbbá a Balaton Kiemelt Üdülőkörzet és a Balatoni Területrendezési Szabályzatról szóló 2000. évi CXII. Törvény (Btv.) 59.§. (1)-(2) bekezdése, </w:t>
      </w:r>
      <w:r w:rsidRPr="0021120F">
        <w:rPr>
          <w:rFonts w:ascii="Arial" w:hAnsi="Arial" w:cs="Arial"/>
          <w:sz w:val="22"/>
          <w:szCs w:val="22"/>
        </w:rPr>
        <w:lastRenderedPageBreak/>
        <w:t xml:space="preserve">valamint az Országos Településrendezési és Építési Követelményekről szóló 253/1997. (XI.20) Kormány rendelet (OTÉK) 4.§-ban foglaltak alapján </w:t>
      </w:r>
      <w:r w:rsidRPr="0021120F">
        <w:rPr>
          <w:rFonts w:ascii="Arial" w:hAnsi="Arial" w:cs="Arial"/>
          <w:spacing w:val="-8"/>
          <w:sz w:val="22"/>
          <w:szCs w:val="22"/>
        </w:rPr>
        <w:t>az alábbi önkormányzati rendeletet alkotja.</w:t>
      </w:r>
    </w:p>
    <w:p w:rsidR="00D64106" w:rsidRPr="00850EF7" w:rsidRDefault="00D64106" w:rsidP="00C36C66">
      <w:pPr>
        <w:pStyle w:val="llb"/>
        <w:tabs>
          <w:tab w:val="clear" w:pos="4819"/>
          <w:tab w:val="clear" w:pos="9071"/>
          <w:tab w:val="left" w:pos="567"/>
        </w:tabs>
        <w:rPr>
          <w:rFonts w:ascii="Arial" w:hAnsi="Arial" w:cs="Arial"/>
          <w:sz w:val="16"/>
          <w:szCs w:val="16"/>
          <w:lang w:val="hu-HU"/>
        </w:rPr>
      </w:pPr>
    </w:p>
    <w:p w:rsidR="00F809B8" w:rsidRPr="0021120F" w:rsidRDefault="00F809B8" w:rsidP="0021120F">
      <w:pPr>
        <w:rPr>
          <w:rFonts w:ascii="Arial" w:hAnsi="Arial" w:cs="Arial"/>
          <w:sz w:val="22"/>
          <w:szCs w:val="22"/>
        </w:rPr>
      </w:pPr>
    </w:p>
    <w:p w:rsidR="00F91E2D" w:rsidRPr="001C16E2" w:rsidRDefault="00F91E2D" w:rsidP="00F91E2D">
      <w:pPr>
        <w:jc w:val="center"/>
        <w:rPr>
          <w:rFonts w:ascii="Arial" w:hAnsi="Arial" w:cs="Arial"/>
          <w:b/>
        </w:rPr>
      </w:pPr>
      <w:r w:rsidRPr="001C16E2">
        <w:rPr>
          <w:rFonts w:ascii="Arial" w:hAnsi="Arial" w:cs="Arial"/>
          <w:b/>
        </w:rPr>
        <w:t>ÁLTALÁNOS RENDELKEZÉSEK</w:t>
      </w:r>
      <w:r w:rsidR="00360CB8" w:rsidRPr="001C16E2">
        <w:rPr>
          <w:rStyle w:val="Lbjegyzet-hivatkozs"/>
          <w:rFonts w:ascii="Arial" w:hAnsi="Arial" w:cs="Arial"/>
          <w:b/>
        </w:rPr>
        <w:footnoteReference w:id="2"/>
      </w:r>
    </w:p>
    <w:p w:rsidR="00155F0E" w:rsidRPr="00475E4F" w:rsidRDefault="00155F0E" w:rsidP="00155F0E">
      <w:pPr>
        <w:tabs>
          <w:tab w:val="left" w:pos="567"/>
        </w:tabs>
        <w:jc w:val="center"/>
        <w:rPr>
          <w:rFonts w:ascii="Arial" w:hAnsi="Arial"/>
          <w:b/>
          <w:sz w:val="22"/>
          <w:szCs w:val="22"/>
        </w:rPr>
      </w:pPr>
      <w:r w:rsidRPr="00475E4F">
        <w:rPr>
          <w:rFonts w:ascii="Arial" w:hAnsi="Arial"/>
          <w:b/>
          <w:sz w:val="22"/>
          <w:szCs w:val="22"/>
        </w:rPr>
        <w:t>1.§</w:t>
      </w:r>
    </w:p>
    <w:p w:rsidR="00EF5351" w:rsidRPr="00850EF7" w:rsidRDefault="00EF5351" w:rsidP="00EF5351">
      <w:pPr>
        <w:tabs>
          <w:tab w:val="left" w:pos="1134"/>
        </w:tabs>
        <w:jc w:val="both"/>
        <w:rPr>
          <w:rFonts w:ascii="Arial" w:hAnsi="Arial"/>
          <w:sz w:val="22"/>
          <w:szCs w:val="22"/>
        </w:rPr>
      </w:pPr>
      <w:r w:rsidRPr="00850EF7">
        <w:rPr>
          <w:rFonts w:ascii="Arial" w:hAnsi="Arial"/>
          <w:sz w:val="22"/>
          <w:szCs w:val="22"/>
        </w:rPr>
        <w:t>(1)</w:t>
      </w:r>
      <w:r w:rsidR="00E15B4B">
        <w:rPr>
          <w:rStyle w:val="Lbjegyzet-hivatkozs"/>
          <w:rFonts w:ascii="Arial" w:hAnsi="Arial"/>
          <w:sz w:val="22"/>
          <w:szCs w:val="22"/>
        </w:rPr>
        <w:footnoteReference w:id="3"/>
      </w:r>
      <w:r w:rsidRPr="00850EF7">
        <w:rPr>
          <w:rFonts w:ascii="Arial" w:hAnsi="Arial"/>
          <w:sz w:val="22"/>
          <w:szCs w:val="22"/>
        </w:rPr>
        <w:t xml:space="preserve"> A rendelet hatálya Keszthely Város teljes közigazgatási területére kiterjed, kivéve az 5.§ (11) bekezdésben megjelölt területeket.</w:t>
      </w:r>
    </w:p>
    <w:p w:rsidR="004F44AC" w:rsidRPr="001C16E2" w:rsidRDefault="004F44AC" w:rsidP="009B1AD4">
      <w:pPr>
        <w:tabs>
          <w:tab w:val="left" w:pos="1134"/>
        </w:tabs>
        <w:ind w:left="567" w:hanging="567"/>
        <w:jc w:val="both"/>
        <w:rPr>
          <w:rFonts w:ascii="Arial" w:hAnsi="Arial"/>
          <w:sz w:val="12"/>
          <w:szCs w:val="12"/>
        </w:rPr>
      </w:pPr>
    </w:p>
    <w:p w:rsidR="00F809B8" w:rsidRPr="001C16E2" w:rsidRDefault="00D97727" w:rsidP="00F809B8">
      <w:pPr>
        <w:ind w:right="-71"/>
        <w:jc w:val="both"/>
        <w:rPr>
          <w:rFonts w:ascii="Arial" w:hAnsi="Arial" w:cs="Arial"/>
          <w:sz w:val="22"/>
          <w:szCs w:val="22"/>
        </w:rPr>
      </w:pPr>
      <w:r w:rsidRPr="001C16E2">
        <w:rPr>
          <w:rFonts w:ascii="Arial" w:hAnsi="Arial" w:cs="Arial"/>
          <w:sz w:val="22"/>
          <w:szCs w:val="22"/>
        </w:rPr>
        <w:t>(2)</w:t>
      </w:r>
      <w:r w:rsidR="00EF5351" w:rsidRPr="001C16E2">
        <w:rPr>
          <w:rStyle w:val="Lbjegyzet-hivatkozs"/>
          <w:rFonts w:ascii="Arial" w:hAnsi="Arial" w:cs="Arial"/>
          <w:sz w:val="22"/>
          <w:szCs w:val="22"/>
        </w:rPr>
        <w:footnoteReference w:id="4"/>
      </w:r>
      <w:r w:rsidRPr="001C16E2">
        <w:rPr>
          <w:rFonts w:ascii="Arial" w:hAnsi="Arial" w:cs="Arial"/>
          <w:sz w:val="22"/>
          <w:szCs w:val="22"/>
        </w:rPr>
        <w:t xml:space="preserve"> </w:t>
      </w:r>
      <w:r w:rsidR="00CD4BBB" w:rsidRPr="001C16E2">
        <w:rPr>
          <w:rStyle w:val="Lbjegyzet-hivatkozs"/>
          <w:rFonts w:ascii="Arial" w:hAnsi="Arial" w:cs="Arial"/>
          <w:sz w:val="22"/>
          <w:szCs w:val="22"/>
        </w:rPr>
        <w:footnoteReference w:id="5"/>
      </w:r>
      <w:r w:rsidRPr="001C16E2">
        <w:rPr>
          <w:rFonts w:ascii="Arial" w:hAnsi="Arial" w:cs="Arial"/>
          <w:sz w:val="22"/>
          <w:szCs w:val="22"/>
        </w:rPr>
        <w:t xml:space="preserve"> </w:t>
      </w:r>
    </w:p>
    <w:p w:rsidR="00040254" w:rsidRPr="001C16E2" w:rsidRDefault="00040254" w:rsidP="0022195C">
      <w:pPr>
        <w:pStyle w:val="Szvegtrzs3"/>
        <w:tabs>
          <w:tab w:val="clear" w:pos="567"/>
          <w:tab w:val="left" w:pos="0"/>
        </w:tabs>
        <w:rPr>
          <w:rFonts w:cs="Arial"/>
          <w:sz w:val="22"/>
          <w:szCs w:val="22"/>
        </w:rPr>
      </w:pPr>
    </w:p>
    <w:p w:rsidR="00040254" w:rsidRPr="001C16E2" w:rsidRDefault="00040254" w:rsidP="0022195C">
      <w:pPr>
        <w:pStyle w:val="Szvegtrzs3"/>
        <w:tabs>
          <w:tab w:val="clear" w:pos="567"/>
          <w:tab w:val="left" w:pos="0"/>
        </w:tabs>
        <w:rPr>
          <w:rFonts w:cs="Arial"/>
          <w:sz w:val="22"/>
          <w:szCs w:val="22"/>
        </w:rPr>
      </w:pPr>
      <w:r w:rsidRPr="001C16E2">
        <w:rPr>
          <w:rFonts w:cs="Arial"/>
          <w:sz w:val="22"/>
          <w:szCs w:val="22"/>
        </w:rPr>
        <w:t>(3)</w:t>
      </w:r>
      <w:r w:rsidR="00C948A5" w:rsidRPr="001C16E2">
        <w:rPr>
          <w:rStyle w:val="Lbjegyzet-hivatkozs"/>
          <w:rFonts w:cs="Arial"/>
          <w:sz w:val="22"/>
          <w:szCs w:val="22"/>
        </w:rPr>
        <w:footnoteReference w:id="6"/>
      </w:r>
      <w:r w:rsidRPr="001C16E2">
        <w:rPr>
          <w:rFonts w:cs="Arial"/>
          <w:sz w:val="22"/>
          <w:szCs w:val="22"/>
        </w:rPr>
        <w:t xml:space="preserve"> A rendelet hatálya alá eső területen területet alakítani, építményt, építmény részt, épületet tervezni, kivitelezni, építeni, átalakítani, bővíteni, felújítani, helyreállítani, korszerűsíteni, lebontani, használni vagy elmozdítani, valamint mindezekre hatósági engedélyt adni az országos érvényű rendelkezések megtartása mellett csak és kizárólag e rendelet és a hozzá tartozó szabályozási tervek</w:t>
      </w:r>
      <w:r w:rsidRPr="001C16E2">
        <w:rPr>
          <w:rFonts w:ascii="Arial Black" w:hAnsi="Arial Black" w:cs="Arial"/>
          <w:sz w:val="22"/>
          <w:szCs w:val="22"/>
          <w:vertAlign w:val="superscript"/>
        </w:rPr>
        <w:t xml:space="preserve"> </w:t>
      </w:r>
      <w:r w:rsidRPr="001C16E2">
        <w:rPr>
          <w:rFonts w:cs="Arial"/>
          <w:sz w:val="22"/>
          <w:szCs w:val="22"/>
        </w:rPr>
        <w:t xml:space="preserve">együttes alkalmazhatóságával szabad (ld.: </w:t>
      </w:r>
      <w:r w:rsidR="00F91E2D" w:rsidRPr="001C16E2">
        <w:rPr>
          <w:rFonts w:cs="Arial"/>
          <w:sz w:val="22"/>
          <w:szCs w:val="22"/>
        </w:rPr>
        <w:t>7-9</w:t>
      </w:r>
      <w:r w:rsidR="00B6715D" w:rsidRPr="001C16E2">
        <w:rPr>
          <w:rFonts w:cs="Arial"/>
          <w:sz w:val="22"/>
          <w:szCs w:val="22"/>
        </w:rPr>
        <w:t xml:space="preserve"> </w:t>
      </w:r>
      <w:r w:rsidRPr="001C16E2">
        <w:rPr>
          <w:rFonts w:cs="Arial"/>
          <w:sz w:val="22"/>
          <w:szCs w:val="22"/>
        </w:rPr>
        <w:t>számú melléklet).</w:t>
      </w:r>
    </w:p>
    <w:p w:rsidR="00040254" w:rsidRPr="001C16E2" w:rsidRDefault="00040254" w:rsidP="0022195C">
      <w:pPr>
        <w:tabs>
          <w:tab w:val="left" w:pos="0"/>
          <w:tab w:val="left" w:pos="567"/>
        </w:tabs>
        <w:jc w:val="both"/>
        <w:rPr>
          <w:rFonts w:ascii="Arial" w:hAnsi="Arial" w:cs="Arial"/>
        </w:rPr>
      </w:pPr>
    </w:p>
    <w:p w:rsidR="000A47DB" w:rsidRPr="001C16E2" w:rsidRDefault="000A47DB" w:rsidP="0022195C">
      <w:pPr>
        <w:pStyle w:val="Szvegtrzs3"/>
        <w:tabs>
          <w:tab w:val="left" w:pos="0"/>
        </w:tabs>
        <w:rPr>
          <w:rFonts w:cs="Arial"/>
          <w:sz w:val="22"/>
          <w:szCs w:val="22"/>
        </w:rPr>
      </w:pPr>
      <w:r w:rsidRPr="001C16E2">
        <w:rPr>
          <w:rFonts w:cs="Arial"/>
          <w:sz w:val="22"/>
          <w:szCs w:val="22"/>
        </w:rPr>
        <w:t>(4)</w:t>
      </w:r>
      <w:r w:rsidRPr="001C16E2">
        <w:rPr>
          <w:rStyle w:val="Lbjegyzet-hivatkozs"/>
          <w:rFonts w:cs="Arial"/>
          <w:sz w:val="22"/>
          <w:szCs w:val="22"/>
        </w:rPr>
        <w:footnoteReference w:id="7"/>
      </w:r>
    </w:p>
    <w:p w:rsidR="00FA18E6" w:rsidRPr="001C16E2" w:rsidRDefault="00FA18E6" w:rsidP="0022195C">
      <w:pPr>
        <w:pStyle w:val="Szvegtrzs3"/>
        <w:tabs>
          <w:tab w:val="left" w:pos="0"/>
        </w:tabs>
        <w:rPr>
          <w:rFonts w:cs="Arial"/>
          <w:sz w:val="22"/>
          <w:szCs w:val="22"/>
        </w:rPr>
      </w:pPr>
      <w:r w:rsidRPr="001C16E2">
        <w:rPr>
          <w:rFonts w:cs="Arial"/>
          <w:sz w:val="22"/>
          <w:szCs w:val="22"/>
        </w:rPr>
        <w:t>5)</w:t>
      </w:r>
      <w:r w:rsidR="00C948A5" w:rsidRPr="001C16E2">
        <w:rPr>
          <w:rStyle w:val="Lbjegyzet-hivatkozs"/>
          <w:rFonts w:cs="Arial"/>
          <w:sz w:val="22"/>
          <w:szCs w:val="22"/>
        </w:rPr>
        <w:footnoteReference w:id="8"/>
      </w:r>
      <w:r w:rsidRPr="001C16E2">
        <w:rPr>
          <w:rFonts w:cs="Arial"/>
          <w:sz w:val="22"/>
          <w:szCs w:val="22"/>
        </w:rPr>
        <w:t xml:space="preserve"> E rendelet alkalmazásában</w:t>
      </w:r>
      <w:r w:rsidR="00B75081" w:rsidRPr="001C16E2">
        <w:rPr>
          <w:rFonts w:cs="Arial"/>
          <w:sz w:val="22"/>
          <w:szCs w:val="22"/>
        </w:rPr>
        <w:t xml:space="preserve"> a szabályozási elemek értelmezése</w:t>
      </w:r>
      <w:r w:rsidRPr="001C16E2">
        <w:rPr>
          <w:rFonts w:cs="Arial"/>
          <w:sz w:val="22"/>
          <w:szCs w:val="22"/>
        </w:rPr>
        <w:t>:</w:t>
      </w:r>
    </w:p>
    <w:p w:rsidR="00B75081" w:rsidRPr="001C16E2" w:rsidRDefault="00B75081" w:rsidP="0022195C">
      <w:pPr>
        <w:pStyle w:val="Szvegtrzs3"/>
        <w:tabs>
          <w:tab w:val="left" w:pos="0"/>
        </w:tabs>
        <w:rPr>
          <w:rFonts w:cs="Arial"/>
          <w:sz w:val="22"/>
          <w:szCs w:val="22"/>
        </w:rPr>
      </w:pPr>
    </w:p>
    <w:p w:rsidR="00FA18E6" w:rsidRPr="001C16E2" w:rsidRDefault="00FA18E6" w:rsidP="00B75081">
      <w:pPr>
        <w:jc w:val="both"/>
        <w:rPr>
          <w:rFonts w:ascii="Arial" w:hAnsi="Arial" w:cs="Arial"/>
          <w:b/>
          <w:sz w:val="22"/>
          <w:szCs w:val="22"/>
        </w:rPr>
      </w:pPr>
      <w:r w:rsidRPr="001C16E2">
        <w:rPr>
          <w:rFonts w:ascii="Arial" w:hAnsi="Arial" w:cs="Arial"/>
          <w:b/>
          <w:sz w:val="22"/>
          <w:szCs w:val="22"/>
        </w:rPr>
        <w:t xml:space="preserve">a) </w:t>
      </w:r>
      <w:r w:rsidRPr="001C16E2">
        <w:rPr>
          <w:rFonts w:ascii="Arial" w:hAnsi="Arial" w:cs="Arial"/>
          <w:b/>
          <w:sz w:val="22"/>
          <w:szCs w:val="22"/>
          <w:u w:val="single"/>
        </w:rPr>
        <w:t>Lidós-homokfövenyes part kialakítás:</w:t>
      </w:r>
      <w:r w:rsidRPr="001C16E2">
        <w:rPr>
          <w:rFonts w:ascii="Arial" w:hAnsi="Arial" w:cs="Arial"/>
          <w:b/>
          <w:sz w:val="22"/>
          <w:szCs w:val="22"/>
        </w:rPr>
        <w:t xml:space="preserve"> </w:t>
      </w:r>
      <w:r w:rsidRPr="001C16E2">
        <w:rPr>
          <w:rFonts w:ascii="Arial" w:hAnsi="Arial" w:cs="Arial"/>
          <w:sz w:val="22"/>
          <w:szCs w:val="22"/>
        </w:rPr>
        <w:t>Az épített partfal megbontásával, homlokfeltöltéssel kialakított természet közeli „homokfövenyes” partbiztosítás.</w:t>
      </w:r>
    </w:p>
    <w:p w:rsidR="00FA18E6" w:rsidRPr="001C16E2" w:rsidRDefault="00FA18E6" w:rsidP="00FA18E6">
      <w:pPr>
        <w:tabs>
          <w:tab w:val="left" w:pos="0"/>
        </w:tabs>
        <w:jc w:val="both"/>
        <w:rPr>
          <w:rFonts w:ascii="Arial" w:hAnsi="Arial"/>
          <w:sz w:val="22"/>
          <w:szCs w:val="22"/>
        </w:rPr>
      </w:pPr>
      <w:r w:rsidRPr="001C16E2">
        <w:rPr>
          <w:rFonts w:ascii="Arial" w:hAnsi="Arial"/>
          <w:b/>
          <w:sz w:val="22"/>
          <w:szCs w:val="22"/>
        </w:rPr>
        <w:t xml:space="preserve">b) </w:t>
      </w:r>
      <w:r w:rsidRPr="001C16E2">
        <w:rPr>
          <w:rFonts w:ascii="Arial" w:hAnsi="Arial"/>
          <w:b/>
          <w:sz w:val="22"/>
          <w:szCs w:val="22"/>
          <w:u w:val="single"/>
        </w:rPr>
        <w:t xml:space="preserve">Hézagosan –zártsorú beépítés –HZ- : </w:t>
      </w:r>
      <w:r w:rsidRPr="001C16E2">
        <w:rPr>
          <w:rFonts w:ascii="Arial" w:hAnsi="Arial"/>
          <w:sz w:val="22"/>
          <w:szCs w:val="22"/>
        </w:rPr>
        <w:t>amikor telek utcai homlokvonalán, az egyik oldalhatár mentén, a két szomszédos épület közti zártsorú csatlakozás úgy jön létre:</w:t>
      </w:r>
    </w:p>
    <w:p w:rsidR="00FA18E6" w:rsidRPr="001C16E2" w:rsidRDefault="00FA18E6" w:rsidP="00FA18E6">
      <w:pPr>
        <w:tabs>
          <w:tab w:val="left" w:pos="0"/>
        </w:tabs>
        <w:jc w:val="both"/>
        <w:rPr>
          <w:rFonts w:ascii="Arial" w:hAnsi="Arial"/>
          <w:sz w:val="22"/>
          <w:szCs w:val="22"/>
        </w:rPr>
      </w:pPr>
      <w:r w:rsidRPr="001C16E2">
        <w:rPr>
          <w:rFonts w:ascii="Arial" w:hAnsi="Arial"/>
          <w:sz w:val="22"/>
          <w:szCs w:val="22"/>
        </w:rPr>
        <w:t xml:space="preserve">- hogy a két szomszédos tűzfal között, az utcai fronton kapuzattal lezárt, legalább </w:t>
      </w:r>
      <w:smartTag w:uri="urn:schemas-microsoft-com:office:smarttags" w:element="metricconverter">
        <w:smartTagPr>
          <w:attr w:name="ProductID" w:val="3,0 m"/>
        </w:smartTagPr>
        <w:r w:rsidRPr="001C16E2">
          <w:rPr>
            <w:rFonts w:ascii="Arial" w:hAnsi="Arial"/>
            <w:sz w:val="22"/>
            <w:szCs w:val="22"/>
          </w:rPr>
          <w:t>3,0 m</w:t>
        </w:r>
      </w:smartTag>
      <w:r w:rsidRPr="001C16E2">
        <w:rPr>
          <w:rFonts w:ascii="Arial" w:hAnsi="Arial"/>
          <w:sz w:val="22"/>
          <w:szCs w:val="22"/>
        </w:rPr>
        <w:t xml:space="preserve"> szabad átjárás biztosítható, vagy</w:t>
      </w:r>
    </w:p>
    <w:p w:rsidR="00FA18E6" w:rsidRPr="001C16E2" w:rsidRDefault="00FA18E6" w:rsidP="00FA18E6">
      <w:pPr>
        <w:tabs>
          <w:tab w:val="left" w:pos="0"/>
        </w:tabs>
        <w:jc w:val="both"/>
        <w:rPr>
          <w:rFonts w:ascii="Arial" w:hAnsi="Arial"/>
          <w:sz w:val="22"/>
          <w:szCs w:val="22"/>
        </w:rPr>
      </w:pPr>
      <w:r w:rsidRPr="001C16E2">
        <w:rPr>
          <w:rFonts w:ascii="Arial" w:hAnsi="Arial"/>
          <w:sz w:val="22"/>
          <w:szCs w:val="22"/>
        </w:rPr>
        <w:t xml:space="preserve">- hogy az oldalhatártól legalább </w:t>
      </w:r>
      <w:smartTag w:uri="urn:schemas-microsoft-com:office:smarttags" w:element="metricconverter">
        <w:smartTagPr>
          <w:attr w:name="ProductID" w:val="3,0 m"/>
        </w:smartTagPr>
        <w:r w:rsidRPr="001C16E2">
          <w:rPr>
            <w:rFonts w:ascii="Arial" w:hAnsi="Arial"/>
            <w:sz w:val="22"/>
            <w:szCs w:val="22"/>
          </w:rPr>
          <w:t>3,0 m</w:t>
        </w:r>
      </w:smartTag>
      <w:r w:rsidRPr="001C16E2">
        <w:rPr>
          <w:rFonts w:ascii="Arial" w:hAnsi="Arial"/>
          <w:sz w:val="22"/>
          <w:szCs w:val="22"/>
        </w:rPr>
        <w:t xml:space="preserve"> széles és legalább </w:t>
      </w:r>
      <w:smartTag w:uri="urn:schemas-microsoft-com:office:smarttags" w:element="metricconverter">
        <w:smartTagPr>
          <w:attr w:name="ProductID" w:val="3,5 m"/>
        </w:smartTagPr>
        <w:r w:rsidRPr="001C16E2">
          <w:rPr>
            <w:rFonts w:ascii="Arial" w:hAnsi="Arial"/>
            <w:sz w:val="22"/>
            <w:szCs w:val="22"/>
          </w:rPr>
          <w:t>3,5 m</w:t>
        </w:r>
      </w:smartTag>
      <w:r w:rsidRPr="001C16E2">
        <w:rPr>
          <w:rFonts w:ascii="Arial" w:hAnsi="Arial"/>
          <w:sz w:val="22"/>
          <w:szCs w:val="22"/>
        </w:rPr>
        <w:t xml:space="preserve"> magas építmény biztosítja a zártsorú kapcsolódást.</w:t>
      </w:r>
    </w:p>
    <w:p w:rsidR="00FA18E6" w:rsidRPr="001C16E2" w:rsidRDefault="00FA18E6" w:rsidP="00FA18E6">
      <w:pPr>
        <w:tabs>
          <w:tab w:val="left" w:pos="0"/>
        </w:tabs>
        <w:jc w:val="both"/>
        <w:rPr>
          <w:rFonts w:ascii="Arial" w:hAnsi="Arial"/>
          <w:sz w:val="22"/>
          <w:szCs w:val="22"/>
        </w:rPr>
      </w:pPr>
      <w:r w:rsidRPr="001C16E2">
        <w:rPr>
          <w:rFonts w:ascii="Arial" w:hAnsi="Arial"/>
          <w:b/>
          <w:sz w:val="22"/>
          <w:szCs w:val="22"/>
        </w:rPr>
        <w:t>c</w:t>
      </w:r>
      <w:r w:rsidRPr="001C16E2">
        <w:rPr>
          <w:rFonts w:ascii="Arial" w:hAnsi="Arial"/>
          <w:b/>
          <w:sz w:val="22"/>
          <w:szCs w:val="22"/>
          <w:u w:val="single"/>
        </w:rPr>
        <w:t>) Garzonlakás:</w:t>
      </w:r>
      <w:r w:rsidRPr="001C16E2">
        <w:rPr>
          <w:rFonts w:ascii="Arial" w:hAnsi="Arial"/>
          <w:sz w:val="22"/>
          <w:szCs w:val="22"/>
        </w:rPr>
        <w:t xml:space="preserve"> olyan önálló lakóegység, melynek nagysága, a </w:t>
      </w:r>
      <w:smartTag w:uri="urn:schemas-microsoft-com:office:smarttags" w:element="metricconverter">
        <w:smartTagPr>
          <w:attr w:name="ProductID" w:val="32 m2"/>
        </w:smartTagPr>
        <w:r w:rsidRPr="001C16E2">
          <w:rPr>
            <w:rFonts w:ascii="Arial" w:hAnsi="Arial"/>
            <w:sz w:val="22"/>
            <w:szCs w:val="22"/>
          </w:rPr>
          <w:t>32 m</w:t>
        </w:r>
        <w:r w:rsidRPr="001C16E2">
          <w:rPr>
            <w:rFonts w:ascii="Arial" w:hAnsi="Arial"/>
            <w:sz w:val="22"/>
            <w:szCs w:val="22"/>
            <w:vertAlign w:val="superscript"/>
          </w:rPr>
          <w:t>2</w:t>
        </w:r>
      </w:smartTag>
      <w:r w:rsidRPr="001C16E2">
        <w:rPr>
          <w:rFonts w:ascii="Arial" w:hAnsi="Arial"/>
          <w:sz w:val="22"/>
          <w:szCs w:val="22"/>
          <w:vertAlign w:val="superscript"/>
        </w:rPr>
        <w:t xml:space="preserve"> </w:t>
      </w:r>
      <w:r w:rsidRPr="001C16E2">
        <w:rPr>
          <w:rFonts w:ascii="Arial" w:hAnsi="Arial"/>
          <w:sz w:val="22"/>
          <w:szCs w:val="22"/>
        </w:rPr>
        <w:t>nettó alapterületet nem haladja meg;</w:t>
      </w:r>
    </w:p>
    <w:p w:rsidR="00FA18E6" w:rsidRPr="001C16E2" w:rsidRDefault="00FA18E6" w:rsidP="00B75081">
      <w:pPr>
        <w:tabs>
          <w:tab w:val="left" w:pos="0"/>
          <w:tab w:val="left" w:pos="3600"/>
        </w:tabs>
        <w:jc w:val="both"/>
        <w:rPr>
          <w:rFonts w:ascii="Arial" w:hAnsi="Arial" w:cs="Arial"/>
          <w:sz w:val="22"/>
          <w:szCs w:val="22"/>
        </w:rPr>
      </w:pPr>
      <w:r w:rsidRPr="001C16E2">
        <w:rPr>
          <w:rFonts w:ascii="Arial" w:hAnsi="Arial" w:cs="Arial"/>
          <w:b/>
          <w:sz w:val="22"/>
          <w:szCs w:val="22"/>
        </w:rPr>
        <w:t xml:space="preserve">d) </w:t>
      </w:r>
      <w:r w:rsidRPr="001C16E2">
        <w:rPr>
          <w:rFonts w:ascii="Arial" w:hAnsi="Arial" w:cs="Arial"/>
          <w:b/>
          <w:sz w:val="22"/>
          <w:szCs w:val="22"/>
          <w:u w:val="single"/>
        </w:rPr>
        <w:t>Gépkocsitároló-, garázs épület:</w:t>
      </w:r>
      <w:r w:rsidRPr="001C16E2">
        <w:rPr>
          <w:rFonts w:ascii="Arial" w:hAnsi="Arial" w:cs="Arial"/>
          <w:sz w:val="22"/>
          <w:szCs w:val="22"/>
        </w:rPr>
        <w:t xml:space="preserve"> a gépkocsi minden oldalról zárt, épített térben való elhelyezésére szolgáló épület, amelyet ha nem a főépületen belül alakítanak ki, szabadon állóan az övezetre előírt paraméterek betartásával is elhelyezhető. Ezen esetben a gépkocsitároló-épület vagy garázs-épület homlokzatkialakítása, tömegének karaktere illeszkedjen a főépületével. Mindennek igazolására illeszkedést igazoló látványtervet kell készíteni.</w:t>
      </w:r>
    </w:p>
    <w:p w:rsidR="00FA18E6" w:rsidRPr="001C16E2" w:rsidRDefault="00FA18E6" w:rsidP="00FA18E6">
      <w:pPr>
        <w:jc w:val="both"/>
        <w:rPr>
          <w:rFonts w:ascii="Arial" w:hAnsi="Arial" w:cs="Arial"/>
          <w:sz w:val="22"/>
          <w:szCs w:val="22"/>
        </w:rPr>
      </w:pPr>
      <w:r w:rsidRPr="001C16E2">
        <w:rPr>
          <w:rFonts w:ascii="Arial" w:hAnsi="Arial" w:cs="Arial"/>
          <w:b/>
          <w:sz w:val="22"/>
          <w:szCs w:val="22"/>
        </w:rPr>
        <w:t>e)</w:t>
      </w:r>
      <w:r w:rsidRPr="001C16E2">
        <w:rPr>
          <w:rFonts w:ascii="Arial" w:hAnsi="Arial" w:cs="Arial"/>
          <w:b/>
          <w:sz w:val="22"/>
          <w:szCs w:val="22"/>
          <w:u w:val="single"/>
        </w:rPr>
        <w:t xml:space="preserve"> F</w:t>
      </w:r>
      <w:r w:rsidR="008A260A" w:rsidRPr="001C16E2">
        <w:rPr>
          <w:rFonts w:ascii="Arial" w:hAnsi="Arial" w:cs="Arial"/>
          <w:b/>
          <w:sz w:val="22"/>
          <w:szCs w:val="22"/>
          <w:u w:val="single"/>
        </w:rPr>
        <w:t>őépület:</w:t>
      </w:r>
      <w:r w:rsidR="008A260A" w:rsidRPr="001C16E2">
        <w:rPr>
          <w:rFonts w:ascii="Arial" w:hAnsi="Arial" w:cs="Arial"/>
          <w:sz w:val="22"/>
          <w:szCs w:val="22"/>
        </w:rPr>
        <w:t xml:space="preserve"> F</w:t>
      </w:r>
      <w:r w:rsidR="00D5001A" w:rsidRPr="001C16E2">
        <w:rPr>
          <w:rFonts w:ascii="Arial" w:hAnsi="Arial" w:cs="Arial"/>
          <w:sz w:val="22"/>
          <w:szCs w:val="22"/>
        </w:rPr>
        <w:t>őfunkciót magába foglaló épület.</w:t>
      </w:r>
    </w:p>
    <w:p w:rsidR="00901D4A" w:rsidRPr="001C16E2" w:rsidRDefault="00901D4A" w:rsidP="00FA18E6">
      <w:pPr>
        <w:jc w:val="both"/>
        <w:rPr>
          <w:rFonts w:ascii="Arial" w:hAnsi="Arial" w:cs="Arial"/>
          <w:sz w:val="22"/>
          <w:szCs w:val="22"/>
        </w:rPr>
      </w:pPr>
      <w:r w:rsidRPr="001C16E2">
        <w:rPr>
          <w:rFonts w:ascii="Arial" w:hAnsi="Arial" w:cs="Arial"/>
          <w:b/>
          <w:sz w:val="22"/>
          <w:szCs w:val="22"/>
        </w:rPr>
        <w:t>f) L-1 jelölés:</w:t>
      </w:r>
      <w:r w:rsidRPr="001C16E2">
        <w:rPr>
          <w:rFonts w:ascii="Arial" w:hAnsi="Arial" w:cs="Arial"/>
          <w:sz w:val="22"/>
          <w:szCs w:val="22"/>
        </w:rPr>
        <w:t xml:space="preserve"> Egykori nyilvántartott lápterületek. Láp előfordulása várható. A tényleges érintettség </w:t>
      </w:r>
      <w:r w:rsidR="008C7D11" w:rsidRPr="001C16E2">
        <w:rPr>
          <w:rFonts w:ascii="Arial" w:hAnsi="Arial" w:cs="Arial"/>
          <w:sz w:val="22"/>
          <w:szCs w:val="22"/>
        </w:rPr>
        <w:t>határozattal</w:t>
      </w:r>
      <w:r w:rsidRPr="001C16E2">
        <w:rPr>
          <w:rFonts w:ascii="Arial" w:hAnsi="Arial" w:cs="Arial"/>
          <w:sz w:val="22"/>
          <w:szCs w:val="22"/>
        </w:rPr>
        <w:t xml:space="preserve"> igazolandó</w:t>
      </w:r>
    </w:p>
    <w:p w:rsidR="00901D4A" w:rsidRPr="001C16E2" w:rsidRDefault="00901D4A" w:rsidP="00FA18E6">
      <w:pPr>
        <w:jc w:val="both"/>
        <w:rPr>
          <w:rFonts w:ascii="Arial" w:hAnsi="Arial" w:cs="Arial"/>
          <w:sz w:val="22"/>
          <w:szCs w:val="22"/>
        </w:rPr>
      </w:pPr>
      <w:r w:rsidRPr="001C16E2">
        <w:rPr>
          <w:rFonts w:ascii="Arial" w:hAnsi="Arial" w:cs="Arial"/>
          <w:b/>
          <w:sz w:val="22"/>
          <w:szCs w:val="22"/>
        </w:rPr>
        <w:t>g) L-2 jelölés:</w:t>
      </w:r>
      <w:r w:rsidRPr="001C16E2">
        <w:rPr>
          <w:rFonts w:ascii="Arial" w:hAnsi="Arial" w:cs="Arial"/>
          <w:sz w:val="22"/>
          <w:szCs w:val="22"/>
        </w:rPr>
        <w:t xml:space="preserve"> Természeti területek.</w:t>
      </w:r>
    </w:p>
    <w:p w:rsidR="00B62213" w:rsidRDefault="00B62213" w:rsidP="00220F4F">
      <w:pPr>
        <w:pStyle w:val="Szvegtrzs3"/>
        <w:jc w:val="center"/>
        <w:rPr>
          <w:rFonts w:cs="Arial"/>
          <w:b/>
          <w:sz w:val="22"/>
          <w:szCs w:val="22"/>
        </w:rPr>
      </w:pPr>
    </w:p>
    <w:p w:rsidR="00B62213" w:rsidRDefault="00B62213" w:rsidP="00220F4F">
      <w:pPr>
        <w:pStyle w:val="Szvegtrzs3"/>
        <w:jc w:val="center"/>
        <w:rPr>
          <w:rFonts w:cs="Arial"/>
          <w:b/>
          <w:sz w:val="22"/>
          <w:szCs w:val="22"/>
        </w:rPr>
      </w:pPr>
    </w:p>
    <w:p w:rsidR="00040254" w:rsidRPr="001C16E2" w:rsidRDefault="00040254" w:rsidP="00220F4F">
      <w:pPr>
        <w:pStyle w:val="Szvegtrzs3"/>
        <w:jc w:val="center"/>
        <w:rPr>
          <w:rFonts w:cs="Arial"/>
          <w:b/>
          <w:sz w:val="22"/>
          <w:szCs w:val="22"/>
        </w:rPr>
      </w:pPr>
      <w:r w:rsidRPr="001C16E2">
        <w:rPr>
          <w:rFonts w:cs="Arial"/>
          <w:b/>
          <w:sz w:val="22"/>
          <w:szCs w:val="22"/>
        </w:rPr>
        <w:t>I. FEJEZET</w:t>
      </w:r>
    </w:p>
    <w:p w:rsidR="008A260A" w:rsidRPr="001C16E2" w:rsidRDefault="008A260A" w:rsidP="00220F4F">
      <w:pPr>
        <w:pStyle w:val="Normlbehzs"/>
        <w:ind w:left="0"/>
        <w:jc w:val="center"/>
        <w:rPr>
          <w:rFonts w:ascii="Arial" w:hAnsi="Arial"/>
          <w:b/>
          <w:bCs/>
          <w:i w:val="0"/>
          <w:caps/>
          <w:sz w:val="22"/>
          <w:szCs w:val="22"/>
        </w:rPr>
      </w:pPr>
      <w:r w:rsidRPr="001C16E2">
        <w:rPr>
          <w:rFonts w:ascii="Helvetica" w:hAnsi="Helvetica"/>
          <w:b/>
          <w:i w:val="0"/>
          <w:sz w:val="22"/>
          <w:szCs w:val="22"/>
        </w:rPr>
        <w:t>AZ ÉPÍTETT KÖRNYEZET ÉS A TELEPÜLÉSKÉP ALAKÍTÁSÁRA VONATKOZÓ ELŐÍRÁSOK</w:t>
      </w:r>
      <w:r w:rsidR="00EF5351" w:rsidRPr="001C16E2">
        <w:rPr>
          <w:rStyle w:val="Lbjegyzet-hivatkozs"/>
          <w:rFonts w:ascii="Helvetica" w:hAnsi="Helvetica"/>
          <w:b/>
          <w:i w:val="0"/>
          <w:sz w:val="22"/>
          <w:szCs w:val="22"/>
        </w:rPr>
        <w:footnoteReference w:id="9"/>
      </w:r>
    </w:p>
    <w:p w:rsidR="00040254" w:rsidRPr="001C16E2" w:rsidRDefault="00040254" w:rsidP="00220F4F">
      <w:pPr>
        <w:pStyle w:val="Normlbehzs"/>
        <w:ind w:left="0"/>
        <w:jc w:val="center"/>
        <w:rPr>
          <w:rFonts w:ascii="Arial" w:hAnsi="Arial"/>
          <w:b/>
          <w:bCs/>
          <w:i w:val="0"/>
          <w:caps/>
          <w:sz w:val="22"/>
          <w:szCs w:val="22"/>
        </w:rPr>
      </w:pPr>
      <w:r w:rsidRPr="001C16E2">
        <w:rPr>
          <w:rFonts w:ascii="Arial" w:hAnsi="Arial"/>
          <w:b/>
          <w:bCs/>
          <w:i w:val="0"/>
          <w:caps/>
          <w:sz w:val="22"/>
          <w:szCs w:val="22"/>
        </w:rPr>
        <w:t>2.§</w:t>
      </w:r>
    </w:p>
    <w:p w:rsidR="00040254" w:rsidRPr="001C16E2" w:rsidRDefault="00040254" w:rsidP="00220F4F">
      <w:pPr>
        <w:tabs>
          <w:tab w:val="left" w:pos="993"/>
        </w:tabs>
        <w:ind w:left="426"/>
        <w:jc w:val="both"/>
        <w:rPr>
          <w:rFonts w:ascii="Arial" w:hAnsi="Arial" w:cs="Arial"/>
          <w:spacing w:val="-10"/>
          <w:sz w:val="12"/>
          <w:szCs w:val="12"/>
        </w:rPr>
      </w:pPr>
    </w:p>
    <w:p w:rsidR="008A260A" w:rsidRPr="001C16E2" w:rsidRDefault="008A260A" w:rsidP="00475E4F">
      <w:pPr>
        <w:tabs>
          <w:tab w:val="left" w:pos="851"/>
        </w:tabs>
        <w:ind w:left="567"/>
        <w:jc w:val="both"/>
        <w:rPr>
          <w:rFonts w:ascii="Arial" w:hAnsi="Arial" w:cs="Arial"/>
          <w:strike/>
          <w:sz w:val="12"/>
          <w:szCs w:val="12"/>
        </w:rPr>
      </w:pPr>
    </w:p>
    <w:p w:rsidR="00492D5B" w:rsidRPr="001C16E2" w:rsidRDefault="00492D5B" w:rsidP="00492D5B">
      <w:pPr>
        <w:tabs>
          <w:tab w:val="left" w:pos="426"/>
        </w:tabs>
        <w:ind w:left="360" w:hanging="360"/>
        <w:jc w:val="both"/>
        <w:rPr>
          <w:rFonts w:ascii="Arial" w:hAnsi="Arial" w:cs="Arial"/>
          <w:sz w:val="22"/>
          <w:szCs w:val="22"/>
        </w:rPr>
      </w:pPr>
      <w:r w:rsidRPr="001C16E2">
        <w:rPr>
          <w:rFonts w:ascii="Arial" w:hAnsi="Arial" w:cs="Arial"/>
          <w:sz w:val="22"/>
          <w:szCs w:val="22"/>
        </w:rPr>
        <w:t>(1)</w:t>
      </w:r>
      <w:r w:rsidR="00FE61D9" w:rsidRPr="001C16E2">
        <w:rPr>
          <w:rStyle w:val="Lbjegyzet-hivatkozs"/>
          <w:rFonts w:ascii="Arial" w:hAnsi="Arial" w:cs="Arial"/>
          <w:sz w:val="22"/>
          <w:szCs w:val="22"/>
        </w:rPr>
        <w:footnoteReference w:id="10"/>
      </w:r>
      <w:r w:rsidRPr="001C16E2">
        <w:rPr>
          <w:rFonts w:ascii="Arial" w:hAnsi="Arial" w:cs="Arial"/>
          <w:sz w:val="22"/>
          <w:szCs w:val="22"/>
        </w:rPr>
        <w:t xml:space="preserve"> A  műemléken és más, jogszabállyal védett építményen vagy területen történő építési tevékenységen kívül</w:t>
      </w:r>
      <w:r w:rsidR="0005135D" w:rsidRPr="001C16E2">
        <w:rPr>
          <w:rFonts w:ascii="Arial" w:hAnsi="Arial" w:cs="Arial"/>
          <w:sz w:val="22"/>
          <w:szCs w:val="22"/>
        </w:rPr>
        <w:t xml:space="preserve"> a</w:t>
      </w:r>
    </w:p>
    <w:p w:rsidR="00492D5B" w:rsidRPr="001C16E2" w:rsidRDefault="00492D5B" w:rsidP="00492D5B">
      <w:pPr>
        <w:pStyle w:val="Normlbehzs"/>
        <w:ind w:left="0" w:firstLine="567"/>
        <w:rPr>
          <w:rFonts w:ascii="Arial" w:hAnsi="Arial"/>
          <w:i w:val="0"/>
          <w:sz w:val="22"/>
        </w:rPr>
      </w:pPr>
      <w:r w:rsidRPr="001C16E2">
        <w:rPr>
          <w:rFonts w:ascii="Arial" w:hAnsi="Arial" w:cs="Arial"/>
          <w:sz w:val="22"/>
          <w:szCs w:val="22"/>
        </w:rPr>
        <w:lastRenderedPageBreak/>
        <w:t xml:space="preserve">a) </w:t>
      </w:r>
      <w:r w:rsidRPr="001C16E2">
        <w:rPr>
          <w:rFonts w:ascii="Arial" w:hAnsi="Arial"/>
          <w:i w:val="0"/>
          <w:sz w:val="22"/>
        </w:rPr>
        <w:t>vegyes 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b) különleges 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c) zöldterületeken,</w:t>
      </w:r>
    </w:p>
    <w:p w:rsidR="00492D5B" w:rsidRPr="001C16E2" w:rsidRDefault="00492D5B" w:rsidP="00492D5B">
      <w:pPr>
        <w:pStyle w:val="Normlbehzs"/>
        <w:ind w:left="0" w:firstLine="567"/>
        <w:rPr>
          <w:rFonts w:ascii="Arial" w:hAnsi="Arial"/>
          <w:i w:val="0"/>
          <w:sz w:val="22"/>
        </w:rPr>
      </w:pPr>
      <w:r w:rsidRPr="001C16E2">
        <w:rPr>
          <w:rFonts w:ascii="Arial" w:hAnsi="Arial"/>
          <w:i w:val="0"/>
          <w:sz w:val="22"/>
        </w:rPr>
        <w:t xml:space="preserve">d) üdülőházas üdülőterületeken, </w:t>
      </w:r>
    </w:p>
    <w:p w:rsidR="00492D5B" w:rsidRPr="001C16E2" w:rsidRDefault="00492D5B" w:rsidP="00492D5B">
      <w:pPr>
        <w:pStyle w:val="Normlbehzs"/>
        <w:tabs>
          <w:tab w:val="left" w:pos="567"/>
          <w:tab w:val="left" w:pos="709"/>
        </w:tabs>
        <w:ind w:left="0"/>
        <w:rPr>
          <w:rFonts w:ascii="Arial" w:hAnsi="Arial"/>
          <w:i w:val="0"/>
          <w:spacing w:val="-10"/>
          <w:sz w:val="22"/>
          <w:szCs w:val="22"/>
        </w:rPr>
      </w:pPr>
      <w:r w:rsidRPr="001C16E2">
        <w:rPr>
          <w:rFonts w:ascii="Arial" w:hAnsi="Arial"/>
          <w:i w:val="0"/>
          <w:sz w:val="22"/>
        </w:rPr>
        <w:tab/>
        <w:t xml:space="preserve">e) </w:t>
      </w:r>
      <w:r w:rsidRPr="001C16E2">
        <w:rPr>
          <w:rFonts w:ascii="Arial" w:hAnsi="Arial"/>
          <w:i w:val="0"/>
          <w:spacing w:val="-10"/>
          <w:sz w:val="22"/>
          <w:szCs w:val="22"/>
        </w:rPr>
        <w:t xml:space="preserve"> történeti városközpont „</w:t>
      </w:r>
      <w:r w:rsidRPr="001C16E2">
        <w:rPr>
          <w:rFonts w:ascii="Arial" w:hAnsi="Arial"/>
          <w:i w:val="0"/>
          <w:sz w:val="22"/>
        </w:rPr>
        <w:t>b” jellel megkülönböztetett övezeteiben,</w:t>
      </w:r>
    </w:p>
    <w:p w:rsidR="00492D5B" w:rsidRPr="001C16E2" w:rsidRDefault="0005135D" w:rsidP="00492D5B">
      <w:pPr>
        <w:tabs>
          <w:tab w:val="left" w:pos="851"/>
        </w:tabs>
        <w:ind w:left="567"/>
        <w:jc w:val="both"/>
        <w:rPr>
          <w:rFonts w:ascii="Arial" w:hAnsi="Arial" w:cs="Arial"/>
          <w:sz w:val="22"/>
          <w:szCs w:val="22"/>
        </w:rPr>
      </w:pPr>
      <w:r w:rsidRPr="001C16E2">
        <w:rPr>
          <w:rFonts w:ascii="Arial" w:hAnsi="Arial" w:cs="Arial"/>
          <w:sz w:val="22"/>
          <w:szCs w:val="22"/>
        </w:rPr>
        <w:t xml:space="preserve">f) </w:t>
      </w:r>
      <w:r w:rsidR="00492D5B" w:rsidRPr="001C16E2">
        <w:rPr>
          <w:rFonts w:ascii="Arial" w:hAnsi="Arial" w:cs="Arial"/>
          <w:sz w:val="22"/>
          <w:szCs w:val="22"/>
        </w:rPr>
        <w:t>Vízpart-rehabilitációs szabályozási tanulmánytervvel érintett, „vprt” jellel</w:t>
      </w:r>
      <w:r w:rsidR="0032617A" w:rsidRPr="001C16E2">
        <w:rPr>
          <w:rFonts w:ascii="Arial" w:hAnsi="Arial" w:cs="Arial"/>
          <w:sz w:val="22"/>
          <w:szCs w:val="22"/>
        </w:rPr>
        <w:t xml:space="preserve"> megkülönböztetett parti sávban,</w:t>
      </w:r>
    </w:p>
    <w:p w:rsidR="0032617A" w:rsidRPr="001C16E2" w:rsidRDefault="0032617A" w:rsidP="0032617A">
      <w:pPr>
        <w:pStyle w:val="Normlbehzs"/>
        <w:ind w:left="567"/>
        <w:rPr>
          <w:rFonts w:ascii="Arial" w:hAnsi="Arial" w:cs="Arial"/>
          <w:i w:val="0"/>
          <w:sz w:val="22"/>
          <w:szCs w:val="22"/>
        </w:rPr>
      </w:pPr>
      <w:r w:rsidRPr="001C16E2">
        <w:rPr>
          <w:rFonts w:ascii="Arial" w:hAnsi="Arial" w:cs="Arial"/>
          <w:i w:val="0"/>
          <w:sz w:val="22"/>
          <w:szCs w:val="22"/>
        </w:rPr>
        <w:t>g) minden olyan esetben, amikor a tervezett épület(ek) tetőhajlásszöge, tetőformája, anyaghasználata, homlokzati színei jelentős eltérést mutat(nak) a környezettől,</w:t>
      </w:r>
    </w:p>
    <w:p w:rsidR="00492D5B" w:rsidRPr="001C16E2" w:rsidRDefault="00492D5B" w:rsidP="00492D5B">
      <w:pPr>
        <w:tabs>
          <w:tab w:val="left" w:pos="851"/>
        </w:tabs>
        <w:ind w:left="567"/>
        <w:jc w:val="both"/>
        <w:rPr>
          <w:rFonts w:ascii="Arial" w:hAnsi="Arial" w:cs="Arial"/>
          <w:sz w:val="22"/>
          <w:szCs w:val="22"/>
        </w:rPr>
      </w:pPr>
      <w:r w:rsidRPr="001C16E2">
        <w:rPr>
          <w:rFonts w:ascii="Arial" w:hAnsi="Arial" w:cs="Arial"/>
          <w:sz w:val="22"/>
          <w:szCs w:val="22"/>
        </w:rPr>
        <w:t>az építészeti-műszaki dokumentációnak kötelező része a látványterv.</w:t>
      </w:r>
      <w:r w:rsidRPr="001C16E2">
        <w:rPr>
          <w:rStyle w:val="Vgjegyzet-hivatkozs"/>
          <w:rFonts w:ascii="Arial" w:hAnsi="Arial" w:cs="Arial"/>
          <w:sz w:val="22"/>
          <w:szCs w:val="22"/>
        </w:rPr>
        <w:endnoteReference w:id="1"/>
      </w:r>
    </w:p>
    <w:p w:rsidR="00492D5B" w:rsidRPr="001C16E2" w:rsidRDefault="00492D5B" w:rsidP="00492D5B">
      <w:pPr>
        <w:tabs>
          <w:tab w:val="left" w:pos="851"/>
        </w:tabs>
        <w:ind w:left="567"/>
        <w:jc w:val="both"/>
        <w:rPr>
          <w:rFonts w:ascii="Arial" w:hAnsi="Arial" w:cs="Arial"/>
          <w:sz w:val="22"/>
          <w:szCs w:val="22"/>
        </w:rPr>
      </w:pPr>
    </w:p>
    <w:p w:rsidR="00040254" w:rsidRPr="001C16E2" w:rsidRDefault="00040254" w:rsidP="000A47DB">
      <w:pPr>
        <w:pStyle w:val="Normlbehzs"/>
        <w:ind w:left="0"/>
        <w:rPr>
          <w:rFonts w:ascii="Arial" w:hAnsi="Arial" w:cs="Arial"/>
          <w:i w:val="0"/>
          <w:sz w:val="22"/>
          <w:szCs w:val="22"/>
        </w:rPr>
      </w:pPr>
      <w:r w:rsidRPr="001C16E2">
        <w:rPr>
          <w:rFonts w:ascii="Arial" w:hAnsi="Arial" w:cs="Arial"/>
          <w:i w:val="0"/>
          <w:sz w:val="22"/>
          <w:szCs w:val="22"/>
        </w:rPr>
        <w:t>(2)</w:t>
      </w:r>
      <w:r w:rsidR="000A47DB" w:rsidRPr="001C16E2">
        <w:rPr>
          <w:rStyle w:val="Lbjegyzet-hivatkozs"/>
          <w:rFonts w:ascii="Arial" w:hAnsi="Arial" w:cs="Arial"/>
          <w:i w:val="0"/>
          <w:sz w:val="22"/>
          <w:szCs w:val="22"/>
        </w:rPr>
        <w:footnoteReference w:id="11"/>
      </w:r>
    </w:p>
    <w:p w:rsidR="008A260A" w:rsidRPr="001C16E2" w:rsidRDefault="008A260A" w:rsidP="008A260A">
      <w:pPr>
        <w:pStyle w:val="Normlbehzs"/>
        <w:ind w:left="0" w:firstLine="567"/>
        <w:rPr>
          <w:rFonts w:ascii="Arial" w:hAnsi="Arial" w:cs="Arial"/>
          <w:i w:val="0"/>
          <w:sz w:val="12"/>
          <w:szCs w:val="12"/>
        </w:rPr>
      </w:pPr>
    </w:p>
    <w:p w:rsidR="0005135D" w:rsidRPr="001C16E2" w:rsidRDefault="0005135D" w:rsidP="008A260A">
      <w:pPr>
        <w:pStyle w:val="Normlbehzs"/>
        <w:ind w:left="0" w:firstLine="567"/>
        <w:rPr>
          <w:rFonts w:ascii="Arial" w:hAnsi="Arial" w:cs="Arial"/>
          <w:i w:val="0"/>
          <w:sz w:val="22"/>
          <w:szCs w:val="22"/>
        </w:rPr>
      </w:pPr>
    </w:p>
    <w:p w:rsidR="00040254" w:rsidRPr="001C16E2" w:rsidRDefault="00040254" w:rsidP="00DC57EA">
      <w:pPr>
        <w:tabs>
          <w:tab w:val="left" w:pos="426"/>
          <w:tab w:val="right" w:leader="dot" w:pos="5670"/>
        </w:tabs>
        <w:jc w:val="both"/>
        <w:rPr>
          <w:rFonts w:ascii="Arial" w:hAnsi="Arial" w:cs="Arial"/>
          <w:sz w:val="22"/>
          <w:szCs w:val="22"/>
        </w:rPr>
      </w:pPr>
      <w:r w:rsidRPr="001C16E2">
        <w:rPr>
          <w:rFonts w:ascii="Arial" w:hAnsi="Arial" w:cs="Arial"/>
          <w:sz w:val="22"/>
          <w:szCs w:val="22"/>
        </w:rPr>
        <w:t>(3)</w:t>
      </w:r>
      <w:r w:rsidR="000A47DB" w:rsidRPr="001C16E2">
        <w:rPr>
          <w:rStyle w:val="Lbjegyzet-hivatkozs"/>
          <w:rFonts w:ascii="Arial" w:hAnsi="Arial" w:cs="Arial"/>
          <w:sz w:val="22"/>
          <w:szCs w:val="22"/>
        </w:rPr>
        <w:footnoteReference w:id="12"/>
      </w:r>
      <w:r w:rsidRPr="001C16E2">
        <w:rPr>
          <w:rFonts w:ascii="Arial" w:hAnsi="Arial" w:cs="Arial"/>
          <w:sz w:val="22"/>
          <w:szCs w:val="22"/>
        </w:rPr>
        <w:t>Sugárzás céljára(adóantenna) is felhasználni kívánt antenna</w:t>
      </w:r>
      <w:r w:rsidR="000A47DB" w:rsidRPr="001C16E2">
        <w:rPr>
          <w:rFonts w:ascii="Arial" w:hAnsi="Arial" w:cs="Arial"/>
          <w:sz w:val="22"/>
          <w:szCs w:val="22"/>
        </w:rPr>
        <w:t xml:space="preserve">, </w:t>
      </w:r>
      <w:r w:rsidRPr="001C16E2">
        <w:rPr>
          <w:rFonts w:ascii="Arial" w:hAnsi="Arial" w:cs="Arial"/>
          <w:sz w:val="22"/>
          <w:szCs w:val="22"/>
        </w:rPr>
        <w:t xml:space="preserve">az (1) bekezdésben felsorolt területeken, továbbá egyetlen lakóterületi övezetben sem létesíthető. </w:t>
      </w:r>
    </w:p>
    <w:p w:rsidR="00040254" w:rsidRPr="001C16E2" w:rsidRDefault="00040254" w:rsidP="00F64756">
      <w:pPr>
        <w:tabs>
          <w:tab w:val="left" w:pos="426"/>
          <w:tab w:val="right" w:leader="dot" w:pos="5670"/>
        </w:tabs>
        <w:jc w:val="both"/>
        <w:rPr>
          <w:rFonts w:ascii="Arial" w:hAnsi="Arial" w:cs="Arial"/>
          <w:sz w:val="12"/>
          <w:szCs w:val="12"/>
        </w:rPr>
      </w:pPr>
    </w:p>
    <w:p w:rsidR="00040254" w:rsidRPr="001C16E2" w:rsidRDefault="00040254" w:rsidP="00DC57EA">
      <w:pPr>
        <w:tabs>
          <w:tab w:val="left" w:pos="426"/>
          <w:tab w:val="right" w:leader="dot" w:pos="5670"/>
        </w:tabs>
        <w:jc w:val="both"/>
        <w:rPr>
          <w:rFonts w:ascii="Arial" w:hAnsi="Arial" w:cs="Arial"/>
          <w:sz w:val="22"/>
          <w:szCs w:val="22"/>
        </w:rPr>
      </w:pPr>
      <w:r w:rsidRPr="001C16E2">
        <w:rPr>
          <w:rFonts w:ascii="Arial" w:hAnsi="Arial" w:cs="Arial"/>
          <w:sz w:val="22"/>
          <w:szCs w:val="22"/>
        </w:rPr>
        <w:t>(4)</w:t>
      </w:r>
      <w:r w:rsidR="000A47DB" w:rsidRPr="001C16E2">
        <w:rPr>
          <w:rStyle w:val="Lbjegyzet-hivatkozs"/>
          <w:rFonts w:ascii="Arial" w:hAnsi="Arial" w:cs="Arial"/>
          <w:sz w:val="22"/>
          <w:szCs w:val="22"/>
        </w:rPr>
        <w:footnoteReference w:id="13"/>
      </w:r>
    </w:p>
    <w:p w:rsidR="00040254" w:rsidRPr="001C16E2" w:rsidRDefault="00040254" w:rsidP="00F606C8">
      <w:pPr>
        <w:tabs>
          <w:tab w:val="left" w:pos="426"/>
          <w:tab w:val="right" w:leader="dot" w:pos="5670"/>
        </w:tabs>
        <w:jc w:val="both"/>
        <w:rPr>
          <w:rFonts w:ascii="Arial" w:hAnsi="Arial" w:cs="Arial"/>
          <w:sz w:val="12"/>
          <w:szCs w:val="12"/>
        </w:rPr>
      </w:pPr>
    </w:p>
    <w:p w:rsidR="00062467" w:rsidRPr="001C16E2" w:rsidRDefault="00040254" w:rsidP="00062467">
      <w:pPr>
        <w:tabs>
          <w:tab w:val="left" w:pos="426"/>
          <w:tab w:val="right" w:leader="dot" w:pos="5670"/>
        </w:tabs>
        <w:jc w:val="both"/>
        <w:rPr>
          <w:rFonts w:ascii="Arial" w:hAnsi="Arial"/>
          <w:sz w:val="22"/>
          <w:szCs w:val="22"/>
        </w:rPr>
      </w:pPr>
      <w:r w:rsidRPr="001C16E2">
        <w:rPr>
          <w:rFonts w:ascii="Arial" w:hAnsi="Arial"/>
          <w:sz w:val="22"/>
          <w:szCs w:val="22"/>
        </w:rPr>
        <w:t>(5)</w:t>
      </w:r>
      <w:r w:rsidR="0012787F" w:rsidRPr="001C16E2">
        <w:rPr>
          <w:rStyle w:val="Lbjegyzet-hivatkozs"/>
          <w:rFonts w:ascii="Arial" w:hAnsi="Arial"/>
          <w:sz w:val="22"/>
          <w:szCs w:val="22"/>
        </w:rPr>
        <w:footnoteReference w:id="14"/>
      </w:r>
      <w:r w:rsidR="00070232" w:rsidRPr="001C16E2">
        <w:rPr>
          <w:rFonts w:ascii="Arial" w:hAnsi="Arial"/>
          <w:sz w:val="22"/>
          <w:szCs w:val="22"/>
        </w:rPr>
        <w:t xml:space="preserve"> </w:t>
      </w:r>
      <w:r w:rsidR="00062467" w:rsidRPr="001C16E2">
        <w:rPr>
          <w:rFonts w:ascii="Arial" w:hAnsi="Arial"/>
          <w:sz w:val="22"/>
          <w:szCs w:val="22"/>
        </w:rPr>
        <w:t>Azon kialakult esetekben, ahol a kialakult oldalkert kisebb, mint az övezetre előírt érték, a meglévő épületek átalakítása,  felújítása, korszerűsítése, állagmegóvása esetén a telepítési távolság tartandó. Új építés, bővítés esetén jelen rendelet előírásai tartandók.</w:t>
      </w:r>
    </w:p>
    <w:p w:rsidR="007D36AB" w:rsidRPr="001C16E2" w:rsidRDefault="007D36AB" w:rsidP="007D36AB">
      <w:pPr>
        <w:tabs>
          <w:tab w:val="right" w:leader="dot" w:pos="5670"/>
        </w:tabs>
        <w:jc w:val="both"/>
        <w:rPr>
          <w:rFonts w:ascii="Arial" w:hAnsi="Arial" w:cs="Arial"/>
          <w:sz w:val="22"/>
          <w:szCs w:val="22"/>
        </w:rPr>
      </w:pPr>
    </w:p>
    <w:p w:rsidR="007D36AB" w:rsidRPr="001C16E2" w:rsidRDefault="007D36AB" w:rsidP="007D36AB">
      <w:pPr>
        <w:tabs>
          <w:tab w:val="right" w:leader="dot" w:pos="5670"/>
        </w:tabs>
        <w:jc w:val="both"/>
        <w:rPr>
          <w:rFonts w:ascii="Arial" w:hAnsi="Arial" w:cs="Arial"/>
          <w:sz w:val="22"/>
          <w:szCs w:val="22"/>
        </w:rPr>
      </w:pPr>
      <w:r w:rsidRPr="001C16E2">
        <w:rPr>
          <w:rFonts w:ascii="Arial" w:hAnsi="Arial" w:cs="Arial"/>
          <w:sz w:val="22"/>
          <w:szCs w:val="22"/>
        </w:rPr>
        <w:t>(6)</w:t>
      </w:r>
      <w:r w:rsidR="00C948A5" w:rsidRPr="001C16E2">
        <w:rPr>
          <w:rStyle w:val="Lbjegyzet-hivatkozs"/>
          <w:rFonts w:ascii="Arial" w:hAnsi="Arial" w:cs="Arial"/>
          <w:sz w:val="22"/>
          <w:szCs w:val="22"/>
        </w:rPr>
        <w:footnoteReference w:id="15"/>
      </w:r>
      <w:r w:rsidRPr="001C16E2">
        <w:rPr>
          <w:rFonts w:ascii="Arial" w:hAnsi="Arial" w:cs="Arial"/>
          <w:sz w:val="22"/>
          <w:szCs w:val="22"/>
        </w:rPr>
        <w:t xml:space="preserve"> Azokon a területeken, ahol a terület-felhasználás vagy az építés minősége a szabályozási terven jelöltek szerint megváltozik, építés csak a változásnak megfelelően engedélyezhető. A változás bekövetkeztéig a jelenlegi művelési ág tartandó, illetve az egyéb, vonatkozó jogszabályok vétele mellett akkor változtatható, ha az a változás a tervezett felhasználást nem akadályozza, nem lehetetleníti el. </w:t>
      </w:r>
    </w:p>
    <w:p w:rsidR="007D36AB" w:rsidRPr="001C16E2" w:rsidRDefault="007D36AB" w:rsidP="007D36AB">
      <w:pPr>
        <w:tabs>
          <w:tab w:val="right" w:leader="dot" w:pos="5670"/>
        </w:tabs>
        <w:jc w:val="both"/>
        <w:rPr>
          <w:rFonts w:ascii="Arial" w:hAnsi="Arial" w:cs="Arial"/>
          <w:sz w:val="12"/>
          <w:szCs w:val="12"/>
        </w:rPr>
      </w:pPr>
    </w:p>
    <w:p w:rsidR="007D36AB" w:rsidRPr="001C16E2" w:rsidRDefault="007D36AB" w:rsidP="007D36AB">
      <w:pPr>
        <w:tabs>
          <w:tab w:val="right" w:leader="dot" w:pos="5670"/>
        </w:tabs>
        <w:jc w:val="both"/>
        <w:rPr>
          <w:rFonts w:ascii="Arial" w:hAnsi="Arial" w:cs="Arial"/>
          <w:sz w:val="22"/>
          <w:szCs w:val="22"/>
        </w:rPr>
      </w:pPr>
      <w:r w:rsidRPr="001C16E2">
        <w:rPr>
          <w:rFonts w:ascii="Arial" w:hAnsi="Arial" w:cs="Arial"/>
          <w:sz w:val="22"/>
          <w:szCs w:val="22"/>
        </w:rPr>
        <w:t>(7) Amennyiben az ingatlant új szabályozási vonal érinti, a meglévő és a tervezett szabályozási vonal közötti területrész közterület, vagy közforgalom számára megnyitott magánút lehet.</w:t>
      </w:r>
    </w:p>
    <w:p w:rsidR="007D36AB" w:rsidRPr="001C16E2" w:rsidRDefault="007D36AB" w:rsidP="007D36AB">
      <w:pPr>
        <w:tabs>
          <w:tab w:val="left" w:pos="567"/>
        </w:tabs>
        <w:ind w:left="142" w:hanging="142"/>
        <w:jc w:val="both"/>
        <w:rPr>
          <w:rFonts w:ascii="Arial" w:hAnsi="Arial" w:cs="Arial"/>
          <w:sz w:val="12"/>
          <w:szCs w:val="12"/>
        </w:rPr>
      </w:pPr>
    </w:p>
    <w:p w:rsidR="007D36AB" w:rsidRPr="001C16E2" w:rsidRDefault="007D36AB" w:rsidP="007D36AB">
      <w:pPr>
        <w:tabs>
          <w:tab w:val="left" w:pos="567"/>
        </w:tabs>
        <w:jc w:val="both"/>
        <w:rPr>
          <w:rFonts w:ascii="Arial" w:hAnsi="Arial" w:cs="Arial"/>
          <w:strike/>
          <w:sz w:val="22"/>
          <w:szCs w:val="22"/>
        </w:rPr>
      </w:pPr>
      <w:r w:rsidRPr="001C16E2">
        <w:rPr>
          <w:rFonts w:ascii="Arial" w:hAnsi="Arial" w:cs="Arial"/>
          <w:sz w:val="22"/>
          <w:szCs w:val="22"/>
        </w:rPr>
        <w:t>(8) A teljes tervezési területen csak egyedi tervezésű épület építése engedélyezhető.</w:t>
      </w:r>
      <w:r w:rsidRPr="001C16E2">
        <w:rPr>
          <w:rFonts w:ascii="Arial" w:hAnsi="Arial" w:cs="Arial"/>
          <w:b/>
          <w:sz w:val="22"/>
          <w:szCs w:val="22"/>
        </w:rPr>
        <w:t xml:space="preserve"> </w:t>
      </w:r>
    </w:p>
    <w:p w:rsidR="007D36AB" w:rsidRPr="001C16E2" w:rsidRDefault="007D36AB" w:rsidP="007D36AB">
      <w:pPr>
        <w:tabs>
          <w:tab w:val="left" w:pos="567"/>
        </w:tabs>
        <w:jc w:val="both"/>
        <w:rPr>
          <w:rFonts w:ascii="Arial" w:hAnsi="Arial" w:cs="Arial"/>
          <w:sz w:val="22"/>
          <w:szCs w:val="22"/>
        </w:rPr>
      </w:pPr>
    </w:p>
    <w:p w:rsidR="007D36AB" w:rsidRPr="001C16E2" w:rsidRDefault="007D36AB" w:rsidP="007D36AB">
      <w:pPr>
        <w:jc w:val="both"/>
        <w:rPr>
          <w:rFonts w:ascii="Arial" w:hAnsi="Arial" w:cs="Arial"/>
          <w:sz w:val="22"/>
          <w:szCs w:val="22"/>
        </w:rPr>
      </w:pPr>
      <w:r w:rsidRPr="001C16E2">
        <w:rPr>
          <w:rFonts w:ascii="Arial" w:hAnsi="Arial" w:cs="Arial"/>
          <w:sz w:val="22"/>
          <w:szCs w:val="22"/>
        </w:rPr>
        <w:t>(9)</w:t>
      </w:r>
      <w:r w:rsidR="001C16E2">
        <w:rPr>
          <w:rStyle w:val="Lbjegyzet-hivatkozs"/>
          <w:rFonts w:ascii="Arial" w:hAnsi="Arial" w:cs="Arial"/>
          <w:sz w:val="22"/>
          <w:szCs w:val="22"/>
        </w:rPr>
        <w:footnoteReference w:id="16"/>
      </w:r>
      <w:r w:rsidRPr="001C16E2">
        <w:rPr>
          <w:rFonts w:ascii="Arial" w:hAnsi="Arial" w:cs="Arial"/>
          <w:sz w:val="22"/>
          <w:szCs w:val="22"/>
        </w:rPr>
        <w:t xml:space="preserve"> </w:t>
      </w:r>
      <w:r w:rsidR="001C16E2" w:rsidRPr="001C16E2">
        <w:rPr>
          <w:rFonts w:ascii="Arial" w:eastAsia="Calibri" w:hAnsi="Arial" w:cs="Arial"/>
          <w:bCs/>
          <w:sz w:val="22"/>
          <w:szCs w:val="22"/>
        </w:rPr>
        <w:t>Az építmények, önálló rendeltetési egységek, területek rendeltetésszerű használatához az országos településrendezési és építési követelményekről szóló 253/1997. (XII. 20.) Korm. rendeletben (OTÉK) előírt mennyiségű és fajtájú gépjármű elhelyezési lehetőségét, továbbá rendszeres teherszállítás esetén rakodóhelyet kell a telken biztosítani, az Lk, Vt-3b jelű övezetekben új építés, bővítés esetén, új lakásonként illetve rendeltetési egységként garázs létesítendő.</w:t>
      </w:r>
    </w:p>
    <w:p w:rsidR="00062467" w:rsidRPr="001C16E2" w:rsidRDefault="00062467" w:rsidP="00062467">
      <w:pPr>
        <w:tabs>
          <w:tab w:val="left" w:pos="426"/>
          <w:tab w:val="right" w:leader="dot" w:pos="5670"/>
        </w:tabs>
        <w:jc w:val="both"/>
        <w:rPr>
          <w:rFonts w:ascii="Arial" w:hAnsi="Arial"/>
          <w:sz w:val="22"/>
          <w:szCs w:val="22"/>
        </w:rPr>
      </w:pPr>
    </w:p>
    <w:p w:rsidR="00040254" w:rsidRPr="001C16E2" w:rsidRDefault="00040254" w:rsidP="0084090F">
      <w:pPr>
        <w:tabs>
          <w:tab w:val="right" w:leader="dot" w:pos="5670"/>
        </w:tabs>
        <w:jc w:val="both"/>
        <w:rPr>
          <w:rFonts w:ascii="Arial" w:hAnsi="Arial" w:cs="Arial"/>
          <w:sz w:val="22"/>
          <w:szCs w:val="22"/>
        </w:rPr>
      </w:pPr>
    </w:p>
    <w:p w:rsidR="00040254" w:rsidRPr="001C16E2" w:rsidRDefault="00040254" w:rsidP="00CA7137">
      <w:pPr>
        <w:pStyle w:val="Cmsor9"/>
        <w:spacing w:before="0" w:after="0"/>
        <w:jc w:val="center"/>
        <w:rPr>
          <w:b/>
          <w:caps/>
        </w:rPr>
      </w:pPr>
      <w:r w:rsidRPr="001C16E2">
        <w:rPr>
          <w:b/>
          <w:caps/>
        </w:rPr>
        <w:t>Építési engedélykérelmek elbírálásának szabályai</w:t>
      </w:r>
    </w:p>
    <w:p w:rsidR="00040254" w:rsidRPr="001C16E2" w:rsidRDefault="00040254" w:rsidP="00CA7137">
      <w:pPr>
        <w:jc w:val="center"/>
        <w:rPr>
          <w:rFonts w:ascii="Arial" w:hAnsi="Arial"/>
          <w:b/>
          <w:bCs/>
          <w:sz w:val="22"/>
          <w:szCs w:val="22"/>
        </w:rPr>
      </w:pPr>
      <w:r w:rsidRPr="001C16E2">
        <w:rPr>
          <w:rFonts w:ascii="Arial" w:hAnsi="Arial"/>
          <w:b/>
          <w:bCs/>
          <w:sz w:val="22"/>
          <w:szCs w:val="22"/>
        </w:rPr>
        <w:t>3.§</w:t>
      </w:r>
      <w:r w:rsidR="000A47DB" w:rsidRPr="001C16E2">
        <w:rPr>
          <w:rStyle w:val="Lbjegyzet-hivatkozs"/>
          <w:rFonts w:ascii="Arial" w:hAnsi="Arial"/>
          <w:b/>
          <w:bCs/>
          <w:sz w:val="22"/>
          <w:szCs w:val="22"/>
        </w:rPr>
        <w:footnoteReference w:id="17"/>
      </w:r>
    </w:p>
    <w:p w:rsidR="00040254" w:rsidRPr="000A47DB" w:rsidRDefault="00040254" w:rsidP="00CA7137">
      <w:pPr>
        <w:tabs>
          <w:tab w:val="right" w:leader="dot" w:pos="5670"/>
        </w:tabs>
        <w:ind w:left="142" w:hanging="142"/>
        <w:jc w:val="both"/>
        <w:rPr>
          <w:rFonts w:ascii="Arial" w:hAnsi="Arial" w:cs="Arial"/>
          <w:strike/>
          <w:color w:val="FF9900"/>
          <w:sz w:val="12"/>
          <w:szCs w:val="12"/>
        </w:rPr>
      </w:pPr>
    </w:p>
    <w:p w:rsidR="008056CB" w:rsidRPr="0021120F" w:rsidRDefault="008056CB" w:rsidP="0021120F">
      <w:pPr>
        <w:rPr>
          <w:rFonts w:ascii="Arial" w:hAnsi="Arial" w:cs="Arial"/>
          <w:sz w:val="22"/>
          <w:szCs w:val="22"/>
        </w:rPr>
      </w:pPr>
    </w:p>
    <w:p w:rsidR="008056CB" w:rsidRPr="0021120F" w:rsidRDefault="008056CB" w:rsidP="0021120F">
      <w:pPr>
        <w:rPr>
          <w:rFonts w:ascii="Arial" w:hAnsi="Arial" w:cs="Arial"/>
          <w:sz w:val="22"/>
          <w:szCs w:val="22"/>
        </w:rPr>
      </w:pPr>
    </w:p>
    <w:p w:rsidR="00040254" w:rsidRPr="0021120F" w:rsidRDefault="00040254" w:rsidP="0021120F">
      <w:pPr>
        <w:jc w:val="center"/>
        <w:rPr>
          <w:rFonts w:ascii="Arial" w:hAnsi="Arial" w:cs="Arial"/>
          <w:b/>
          <w:caps/>
          <w:sz w:val="22"/>
          <w:szCs w:val="22"/>
        </w:rPr>
      </w:pPr>
      <w:r w:rsidRPr="0021120F">
        <w:rPr>
          <w:rFonts w:ascii="Arial" w:hAnsi="Arial" w:cs="Arial"/>
          <w:b/>
          <w:caps/>
          <w:sz w:val="22"/>
          <w:szCs w:val="22"/>
        </w:rPr>
        <w:t>Településrendezési eszközök</w:t>
      </w:r>
    </w:p>
    <w:p w:rsidR="00040254" w:rsidRPr="00850EF7" w:rsidRDefault="00040254" w:rsidP="00155F0E">
      <w:pPr>
        <w:tabs>
          <w:tab w:val="left" w:pos="567"/>
        </w:tabs>
        <w:jc w:val="center"/>
        <w:rPr>
          <w:rFonts w:ascii="Arial" w:hAnsi="Arial"/>
          <w:b/>
          <w:sz w:val="22"/>
          <w:szCs w:val="22"/>
        </w:rPr>
      </w:pPr>
      <w:r w:rsidRPr="00850EF7">
        <w:rPr>
          <w:rFonts w:ascii="Arial" w:hAnsi="Arial"/>
          <w:b/>
          <w:sz w:val="22"/>
          <w:szCs w:val="22"/>
        </w:rPr>
        <w:t>4.§</w:t>
      </w:r>
    </w:p>
    <w:p w:rsidR="00040254" w:rsidRPr="00850EF7" w:rsidRDefault="00040254" w:rsidP="00155F0E">
      <w:pPr>
        <w:tabs>
          <w:tab w:val="left" w:pos="567"/>
        </w:tabs>
        <w:jc w:val="both"/>
        <w:rPr>
          <w:rFonts w:ascii="Arial" w:hAnsi="Arial"/>
          <w:sz w:val="8"/>
          <w:szCs w:val="8"/>
        </w:rPr>
      </w:pPr>
    </w:p>
    <w:p w:rsidR="00040254" w:rsidRPr="00850EF7" w:rsidRDefault="00040254" w:rsidP="00155F0E">
      <w:pPr>
        <w:tabs>
          <w:tab w:val="left" w:pos="426"/>
        </w:tabs>
        <w:jc w:val="both"/>
        <w:rPr>
          <w:rFonts w:ascii="Arial" w:hAnsi="Arial"/>
          <w:sz w:val="22"/>
          <w:szCs w:val="22"/>
        </w:rPr>
      </w:pPr>
      <w:r w:rsidRPr="00850EF7">
        <w:rPr>
          <w:rFonts w:ascii="Arial" w:hAnsi="Arial"/>
          <w:sz w:val="22"/>
          <w:szCs w:val="22"/>
        </w:rPr>
        <w:lastRenderedPageBreak/>
        <w:t>(1)</w:t>
      </w:r>
      <w:r w:rsidRPr="00850EF7">
        <w:rPr>
          <w:rFonts w:ascii="Arial" w:hAnsi="Arial"/>
          <w:sz w:val="22"/>
          <w:szCs w:val="22"/>
        </w:rPr>
        <w:tab/>
        <w:t>A szabályozási tervlapokon kötelező erejű szabályozási elemek a város egésze szempontjából legfontosabb elemek, ezért azok módosítása a helyi építési szabályzat és a szabályozási tervek módosítását vonja maga után.</w:t>
      </w:r>
    </w:p>
    <w:p w:rsidR="00040254" w:rsidRPr="00850EF7" w:rsidRDefault="00040254" w:rsidP="00155F0E">
      <w:pPr>
        <w:tabs>
          <w:tab w:val="left" w:pos="142"/>
        </w:tabs>
        <w:jc w:val="both"/>
        <w:rPr>
          <w:rFonts w:ascii="Arial" w:hAnsi="Arial"/>
          <w:sz w:val="8"/>
          <w:szCs w:val="8"/>
        </w:rPr>
      </w:pPr>
    </w:p>
    <w:p w:rsidR="008A260A" w:rsidRPr="00D10CD4" w:rsidRDefault="00D60590" w:rsidP="00D2286A">
      <w:pPr>
        <w:numPr>
          <w:ilvl w:val="0"/>
          <w:numId w:val="22"/>
        </w:numPr>
        <w:tabs>
          <w:tab w:val="clear" w:pos="720"/>
          <w:tab w:val="left" w:pos="142"/>
        </w:tabs>
        <w:ind w:left="567" w:hanging="567"/>
        <w:jc w:val="both"/>
        <w:rPr>
          <w:rFonts w:ascii="Arial" w:hAnsi="Arial"/>
          <w:sz w:val="22"/>
          <w:szCs w:val="22"/>
        </w:rPr>
      </w:pPr>
      <w:r w:rsidRPr="00D10CD4">
        <w:rPr>
          <w:rStyle w:val="Lbjegyzet-hivatkozs"/>
          <w:rFonts w:ascii="Arial" w:hAnsi="Arial"/>
          <w:sz w:val="22"/>
          <w:szCs w:val="22"/>
        </w:rPr>
        <w:footnoteReference w:id="18"/>
      </w:r>
      <w:r w:rsidR="00040254" w:rsidRPr="00D10CD4">
        <w:rPr>
          <w:rFonts w:ascii="Arial" w:hAnsi="Arial"/>
          <w:sz w:val="22"/>
          <w:szCs w:val="22"/>
        </w:rPr>
        <w:t>A kötelező szabályozási elemek a következők:</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m</w:t>
      </w:r>
      <w:r w:rsidR="00F862EE" w:rsidRPr="00D10CD4">
        <w:rPr>
          <w:rFonts w:ascii="Arial" w:hAnsi="Arial"/>
          <w:i w:val="0"/>
          <w:sz w:val="22"/>
          <w:szCs w:val="22"/>
        </w:rPr>
        <w:t>eglévő belterület határa;</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2</w:t>
      </w:r>
      <w:r w:rsidR="000F4F1F" w:rsidRPr="00D10CD4">
        <w:rPr>
          <w:rFonts w:ascii="Arial" w:hAnsi="Arial"/>
          <w:i w:val="0"/>
          <w:sz w:val="22"/>
          <w:szCs w:val="22"/>
        </w:rPr>
        <w:t>)</w:t>
      </w:r>
      <w:r w:rsidR="00026987" w:rsidRPr="00D10CD4">
        <w:rPr>
          <w:rFonts w:ascii="Arial" w:hAnsi="Arial"/>
          <w:i w:val="0"/>
          <w:sz w:val="22"/>
          <w:szCs w:val="22"/>
        </w:rPr>
        <w:t xml:space="preserve"> a t</w:t>
      </w:r>
      <w:r w:rsidR="00F862EE" w:rsidRPr="00D10CD4">
        <w:rPr>
          <w:rFonts w:ascii="Arial" w:hAnsi="Arial"/>
          <w:i w:val="0"/>
          <w:sz w:val="22"/>
          <w:szCs w:val="22"/>
        </w:rPr>
        <w:t>ervezett belterület határa;</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3</w:t>
      </w:r>
      <w:r w:rsidR="000F4F1F" w:rsidRPr="00D10CD4">
        <w:rPr>
          <w:rFonts w:ascii="Arial" w:hAnsi="Arial"/>
          <w:sz w:val="22"/>
          <w:szCs w:val="22"/>
        </w:rPr>
        <w:t>)</w:t>
      </w:r>
      <w:r w:rsidR="00040254" w:rsidRPr="00D10CD4">
        <w:rPr>
          <w:rFonts w:ascii="Arial" w:hAnsi="Arial"/>
          <w:sz w:val="22"/>
          <w:szCs w:val="22"/>
        </w:rPr>
        <w:t xml:space="preserve"> </w:t>
      </w:r>
      <w:r w:rsidR="00026987" w:rsidRPr="00D10CD4">
        <w:rPr>
          <w:rFonts w:ascii="Arial" w:hAnsi="Arial"/>
          <w:sz w:val="22"/>
          <w:szCs w:val="22"/>
        </w:rPr>
        <w:t xml:space="preserve">a </w:t>
      </w:r>
      <w:r w:rsidRPr="00D10CD4">
        <w:rPr>
          <w:rFonts w:ascii="Arial" w:hAnsi="Arial"/>
          <w:sz w:val="22"/>
          <w:szCs w:val="22"/>
        </w:rPr>
        <w:t xml:space="preserve">tervezett </w:t>
      </w:r>
      <w:r w:rsidR="008A260A" w:rsidRPr="00D10CD4">
        <w:rPr>
          <w:rFonts w:ascii="Arial" w:hAnsi="Arial"/>
          <w:sz w:val="22"/>
          <w:szCs w:val="22"/>
        </w:rPr>
        <w:t>szabályozási vonal;</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 xml:space="preserve">4) </w:t>
      </w:r>
      <w:r w:rsidR="00026987" w:rsidRPr="00D10CD4">
        <w:rPr>
          <w:rFonts w:ascii="Arial" w:hAnsi="Arial"/>
          <w:sz w:val="22"/>
          <w:szCs w:val="22"/>
        </w:rPr>
        <w:t>a t</w:t>
      </w:r>
      <w:r w:rsidR="00F862EE" w:rsidRPr="00D10CD4">
        <w:rPr>
          <w:rFonts w:ascii="Arial" w:hAnsi="Arial"/>
          <w:sz w:val="22"/>
          <w:szCs w:val="22"/>
        </w:rPr>
        <w:t>erületfelhasználási egység határa</w:t>
      </w:r>
      <w:r w:rsidR="00040254" w:rsidRPr="00D10CD4">
        <w:rPr>
          <w:rFonts w:ascii="Arial" w:hAnsi="Arial"/>
          <w:sz w:val="22"/>
          <w:szCs w:val="22"/>
        </w:rPr>
        <w:t xml:space="preserve"> ;</w:t>
      </w:r>
    </w:p>
    <w:p w:rsidR="00040254" w:rsidRPr="00D10CD4" w:rsidRDefault="00CE2F37" w:rsidP="009D3736">
      <w:pPr>
        <w:tabs>
          <w:tab w:val="left" w:pos="567"/>
        </w:tabs>
        <w:ind w:left="567"/>
        <w:jc w:val="both"/>
        <w:rPr>
          <w:rFonts w:ascii="Arial" w:hAnsi="Arial"/>
          <w:sz w:val="22"/>
          <w:szCs w:val="22"/>
        </w:rPr>
      </w:pPr>
      <w:r w:rsidRPr="00D10CD4">
        <w:rPr>
          <w:rFonts w:ascii="Arial" w:hAnsi="Arial"/>
          <w:sz w:val="22"/>
          <w:szCs w:val="22"/>
        </w:rPr>
        <w:t>5</w:t>
      </w:r>
      <w:r w:rsidR="000F4F1F" w:rsidRPr="00D10CD4">
        <w:rPr>
          <w:rFonts w:ascii="Arial" w:hAnsi="Arial"/>
          <w:sz w:val="22"/>
          <w:szCs w:val="22"/>
        </w:rPr>
        <w:t>)</w:t>
      </w:r>
      <w:r w:rsidR="00040254" w:rsidRPr="00D10CD4">
        <w:rPr>
          <w:rFonts w:ascii="Arial" w:hAnsi="Arial"/>
          <w:sz w:val="22"/>
          <w:szCs w:val="22"/>
        </w:rPr>
        <w:t xml:space="preserve"> </w:t>
      </w:r>
      <w:r w:rsidR="00026987" w:rsidRPr="00D10CD4">
        <w:rPr>
          <w:rFonts w:ascii="Arial" w:hAnsi="Arial"/>
          <w:sz w:val="22"/>
          <w:szCs w:val="22"/>
        </w:rPr>
        <w:t xml:space="preserve">az </w:t>
      </w:r>
      <w:r w:rsidR="00F862EE" w:rsidRPr="00D10CD4">
        <w:rPr>
          <w:rFonts w:ascii="Arial" w:hAnsi="Arial"/>
          <w:sz w:val="22"/>
          <w:szCs w:val="22"/>
        </w:rPr>
        <w:t xml:space="preserve">övezet, </w:t>
      </w:r>
      <w:r w:rsidR="00040254" w:rsidRPr="00D10CD4">
        <w:rPr>
          <w:rFonts w:ascii="Arial" w:hAnsi="Arial"/>
          <w:sz w:val="22"/>
          <w:szCs w:val="22"/>
        </w:rPr>
        <w:t>építési övezet határa;</w:t>
      </w:r>
    </w:p>
    <w:p w:rsidR="00F862EE" w:rsidRPr="00D10CD4" w:rsidRDefault="00CE2F37" w:rsidP="00F862EE">
      <w:pPr>
        <w:tabs>
          <w:tab w:val="left" w:pos="426"/>
        </w:tabs>
        <w:ind w:left="426" w:firstLine="141"/>
        <w:rPr>
          <w:rFonts w:ascii="Arial" w:hAnsi="Arial" w:cs="Arial"/>
          <w:sz w:val="22"/>
          <w:szCs w:val="22"/>
        </w:rPr>
      </w:pPr>
      <w:r w:rsidRPr="00D10CD4">
        <w:rPr>
          <w:rFonts w:ascii="Arial" w:hAnsi="Arial" w:cs="Arial"/>
          <w:sz w:val="22"/>
          <w:szCs w:val="22"/>
        </w:rPr>
        <w:t>6</w:t>
      </w:r>
      <w:r w:rsidR="000F4F1F" w:rsidRPr="00D10CD4">
        <w:rPr>
          <w:rFonts w:ascii="Arial" w:hAnsi="Arial" w:cs="Arial"/>
          <w:sz w:val="22"/>
          <w:szCs w:val="22"/>
        </w:rPr>
        <w:t>)</w:t>
      </w:r>
      <w:r w:rsidR="00F862EE" w:rsidRPr="00D10CD4">
        <w:rPr>
          <w:rFonts w:ascii="Arial" w:hAnsi="Arial" w:cs="Arial"/>
          <w:sz w:val="22"/>
          <w:szCs w:val="22"/>
        </w:rPr>
        <w:t xml:space="preserve"> </w:t>
      </w:r>
      <w:r w:rsidR="00026987" w:rsidRPr="00D10CD4">
        <w:rPr>
          <w:rFonts w:ascii="Arial" w:hAnsi="Arial" w:cs="Arial"/>
          <w:sz w:val="22"/>
          <w:szCs w:val="22"/>
        </w:rPr>
        <w:t xml:space="preserve">a </w:t>
      </w:r>
      <w:r w:rsidR="00F862EE" w:rsidRPr="00D10CD4">
        <w:rPr>
          <w:rFonts w:ascii="Arial" w:hAnsi="Arial" w:cs="Arial"/>
          <w:sz w:val="22"/>
          <w:szCs w:val="22"/>
        </w:rPr>
        <w:t>beültetési kötelezettség és határa;</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7</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 i</w:t>
      </w:r>
      <w:r w:rsidR="00F862EE" w:rsidRPr="00D10CD4">
        <w:rPr>
          <w:rFonts w:ascii="Arial" w:hAnsi="Arial"/>
          <w:i w:val="0"/>
          <w:sz w:val="22"/>
          <w:szCs w:val="22"/>
        </w:rPr>
        <w:t>deiglenes építmények elhelyezésére szolgáló terület;</w:t>
      </w:r>
    </w:p>
    <w:p w:rsidR="00F862EE" w:rsidRPr="00D10CD4" w:rsidRDefault="00CE2F37" w:rsidP="00F862EE">
      <w:pPr>
        <w:tabs>
          <w:tab w:val="left" w:pos="567"/>
        </w:tabs>
        <w:ind w:left="567"/>
        <w:jc w:val="both"/>
        <w:rPr>
          <w:rFonts w:ascii="Arial" w:hAnsi="Arial"/>
          <w:sz w:val="22"/>
          <w:szCs w:val="22"/>
        </w:rPr>
      </w:pPr>
      <w:r w:rsidRPr="00D10CD4">
        <w:rPr>
          <w:rFonts w:ascii="Arial" w:hAnsi="Arial"/>
          <w:sz w:val="22"/>
          <w:szCs w:val="22"/>
        </w:rPr>
        <w:t>8</w:t>
      </w:r>
      <w:r w:rsidR="000F4F1F" w:rsidRPr="00D10CD4">
        <w:rPr>
          <w:rFonts w:ascii="Arial" w:hAnsi="Arial"/>
          <w:sz w:val="22"/>
          <w:szCs w:val="22"/>
        </w:rPr>
        <w:t>)</w:t>
      </w:r>
      <w:r w:rsidR="00F862EE" w:rsidRPr="00D10CD4">
        <w:rPr>
          <w:rFonts w:ascii="Arial" w:hAnsi="Arial"/>
          <w:sz w:val="22"/>
          <w:szCs w:val="22"/>
        </w:rPr>
        <w:t xml:space="preserve"> </w:t>
      </w:r>
      <w:r w:rsidR="00026987" w:rsidRPr="00D10CD4">
        <w:rPr>
          <w:rFonts w:ascii="Arial" w:hAnsi="Arial"/>
          <w:sz w:val="22"/>
          <w:szCs w:val="22"/>
        </w:rPr>
        <w:t xml:space="preserve">az </w:t>
      </w:r>
      <w:r w:rsidR="00F862EE" w:rsidRPr="00D10CD4">
        <w:rPr>
          <w:rFonts w:ascii="Arial" w:hAnsi="Arial"/>
          <w:sz w:val="22"/>
          <w:szCs w:val="22"/>
        </w:rPr>
        <w:t>építési vonal;</w:t>
      </w:r>
    </w:p>
    <w:p w:rsidR="00F862EE" w:rsidRPr="00D10CD4" w:rsidRDefault="00CE2F37"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9</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 xml:space="preserve">a </w:t>
      </w:r>
      <w:r w:rsidR="00F862EE" w:rsidRPr="00D10CD4">
        <w:rPr>
          <w:rFonts w:ascii="Arial" w:hAnsi="Arial"/>
          <w:i w:val="0"/>
          <w:sz w:val="22"/>
          <w:szCs w:val="22"/>
        </w:rPr>
        <w:t>szabályozási szélesség;</w:t>
      </w:r>
    </w:p>
    <w:p w:rsidR="00F862EE" w:rsidRPr="00D10CD4" w:rsidRDefault="00CE2F37" w:rsidP="00F862EE">
      <w:pPr>
        <w:ind w:left="567"/>
        <w:jc w:val="both"/>
        <w:rPr>
          <w:rFonts w:ascii="Arial" w:hAnsi="Arial"/>
          <w:sz w:val="22"/>
          <w:szCs w:val="22"/>
        </w:rPr>
      </w:pPr>
      <w:r w:rsidRPr="00D10CD4">
        <w:rPr>
          <w:rFonts w:ascii="Arial" w:hAnsi="Arial"/>
          <w:sz w:val="22"/>
          <w:szCs w:val="22"/>
        </w:rPr>
        <w:t>10</w:t>
      </w:r>
      <w:r w:rsidR="000F4F1F" w:rsidRPr="00D10CD4">
        <w:rPr>
          <w:rFonts w:ascii="Arial" w:hAnsi="Arial"/>
          <w:sz w:val="22"/>
          <w:szCs w:val="22"/>
        </w:rPr>
        <w:t>)</w:t>
      </w:r>
      <w:r w:rsidR="00F862EE" w:rsidRPr="00D10CD4">
        <w:rPr>
          <w:rFonts w:ascii="Arial" w:hAnsi="Arial"/>
          <w:sz w:val="22"/>
          <w:szCs w:val="22"/>
        </w:rPr>
        <w:t xml:space="preserve"> </w:t>
      </w:r>
      <w:r w:rsidR="00026987" w:rsidRPr="00D10CD4">
        <w:rPr>
          <w:rFonts w:ascii="Arial" w:hAnsi="Arial"/>
          <w:sz w:val="22"/>
          <w:szCs w:val="22"/>
        </w:rPr>
        <w:t xml:space="preserve">a </w:t>
      </w:r>
      <w:r w:rsidR="00F862EE" w:rsidRPr="00D10CD4">
        <w:rPr>
          <w:rFonts w:ascii="Arial" w:hAnsi="Arial"/>
          <w:sz w:val="22"/>
          <w:szCs w:val="22"/>
        </w:rPr>
        <w:t>kötelező védőfásítás;</w:t>
      </w:r>
    </w:p>
    <w:p w:rsidR="00F862EE" w:rsidRPr="00D10CD4" w:rsidRDefault="000F4F1F"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1</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g</w:t>
      </w:r>
      <w:r w:rsidR="00F862EE" w:rsidRPr="00D10CD4">
        <w:rPr>
          <w:rFonts w:ascii="Arial" w:hAnsi="Arial"/>
          <w:i w:val="0"/>
          <w:sz w:val="22"/>
          <w:szCs w:val="22"/>
        </w:rPr>
        <w:t>yalogút;</w:t>
      </w:r>
    </w:p>
    <w:p w:rsidR="00F862EE" w:rsidRPr="00D10CD4" w:rsidRDefault="000F4F1F" w:rsidP="00F862EE">
      <w:pPr>
        <w:pStyle w:val="Normlbehzs"/>
        <w:tabs>
          <w:tab w:val="left" w:pos="567"/>
          <w:tab w:val="left" w:pos="709"/>
        </w:tabs>
        <w:ind w:left="0" w:firstLine="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2</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g</w:t>
      </w:r>
      <w:r w:rsidR="00F862EE" w:rsidRPr="00D10CD4">
        <w:rPr>
          <w:rFonts w:ascii="Arial" w:hAnsi="Arial"/>
          <w:i w:val="0"/>
          <w:sz w:val="22"/>
          <w:szCs w:val="22"/>
        </w:rPr>
        <w:t>yalog- és kerékpárút;</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3</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k</w:t>
      </w:r>
      <w:r w:rsidR="00F862EE" w:rsidRPr="00D10CD4">
        <w:rPr>
          <w:rFonts w:ascii="Arial" w:hAnsi="Arial"/>
          <w:i w:val="0"/>
          <w:sz w:val="22"/>
          <w:szCs w:val="22"/>
        </w:rPr>
        <w:t>ertépítészeti-, tájvédelmi-, elrendezési-, illeszkedési terv ala</w:t>
      </w:r>
      <w:r w:rsidR="00CE2F37" w:rsidRPr="00D10CD4">
        <w:rPr>
          <w:rFonts w:ascii="Arial" w:hAnsi="Arial"/>
          <w:i w:val="0"/>
          <w:sz w:val="22"/>
          <w:szCs w:val="22"/>
        </w:rPr>
        <w:t>pján kialakított közlekedési fe</w:t>
      </w:r>
      <w:r w:rsidR="00F862EE" w:rsidRPr="00D10CD4">
        <w:rPr>
          <w:rFonts w:ascii="Arial" w:hAnsi="Arial"/>
          <w:i w:val="0"/>
          <w:sz w:val="22"/>
          <w:szCs w:val="22"/>
        </w:rPr>
        <w:t>ületek;</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4</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z</w:t>
      </w:r>
      <w:r w:rsidR="00F862EE" w:rsidRPr="00D10CD4">
        <w:rPr>
          <w:rFonts w:ascii="Arial" w:hAnsi="Arial"/>
          <w:i w:val="0"/>
          <w:sz w:val="22"/>
          <w:szCs w:val="22"/>
        </w:rPr>
        <w:t>öldfal;</w:t>
      </w:r>
    </w:p>
    <w:p w:rsidR="00F862EE" w:rsidRPr="00D10CD4" w:rsidRDefault="000F4F1F" w:rsidP="001765BA">
      <w:pPr>
        <w:pStyle w:val="Normlbehzs"/>
        <w:tabs>
          <w:tab w:val="left" w:pos="567"/>
          <w:tab w:val="left" w:pos="709"/>
        </w:tabs>
        <w:ind w:left="567"/>
        <w:rPr>
          <w:rFonts w:ascii="Arial" w:hAnsi="Arial"/>
          <w:i w:val="0"/>
          <w:spacing w:val="-10"/>
          <w:sz w:val="22"/>
          <w:szCs w:val="22"/>
        </w:rPr>
      </w:pPr>
      <w:r w:rsidRPr="00D10CD4">
        <w:rPr>
          <w:rFonts w:ascii="Arial" w:hAnsi="Arial"/>
          <w:i w:val="0"/>
          <w:sz w:val="22"/>
          <w:szCs w:val="22"/>
        </w:rPr>
        <w:t>1</w:t>
      </w:r>
      <w:r w:rsidR="00CE2F37" w:rsidRPr="00D10CD4">
        <w:rPr>
          <w:rFonts w:ascii="Arial" w:hAnsi="Arial"/>
          <w:i w:val="0"/>
          <w:sz w:val="22"/>
          <w:szCs w:val="22"/>
        </w:rPr>
        <w:t>5</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l</w:t>
      </w:r>
      <w:r w:rsidR="00F862EE" w:rsidRPr="00D10CD4">
        <w:rPr>
          <w:rFonts w:ascii="Arial" w:hAnsi="Arial"/>
          <w:i w:val="0"/>
          <w:sz w:val="22"/>
          <w:szCs w:val="22"/>
        </w:rPr>
        <w:t>átszó kőfalként kialakítandó;</w:t>
      </w:r>
    </w:p>
    <w:p w:rsidR="00F862EE" w:rsidRPr="00D10CD4" w:rsidRDefault="00CE2F37" w:rsidP="001765BA">
      <w:pPr>
        <w:pStyle w:val="Normlbehzs"/>
        <w:tabs>
          <w:tab w:val="left" w:pos="567"/>
          <w:tab w:val="left" w:pos="709"/>
        </w:tabs>
        <w:ind w:left="567"/>
        <w:rPr>
          <w:rFonts w:ascii="Arial" w:hAnsi="Arial"/>
          <w:i w:val="0"/>
          <w:sz w:val="22"/>
          <w:szCs w:val="22"/>
        </w:rPr>
      </w:pPr>
      <w:r w:rsidRPr="00D10CD4">
        <w:rPr>
          <w:rFonts w:ascii="Arial" w:hAnsi="Arial"/>
          <w:i w:val="0"/>
          <w:sz w:val="22"/>
          <w:szCs w:val="22"/>
        </w:rPr>
        <w:t>16</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w:t>
      </w:r>
      <w:r w:rsidR="00F862EE" w:rsidRPr="00D10CD4">
        <w:rPr>
          <w:rFonts w:ascii="Arial" w:hAnsi="Arial"/>
          <w:i w:val="0"/>
          <w:sz w:val="22"/>
          <w:szCs w:val="22"/>
        </w:rPr>
        <w:t xml:space="preserve"> övezet jellemzően zöldfelületként fenntartandó, be nem építhető területe, kivéve, ha a funkció más beépítésre nem szánt használatot igényel;</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17</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b</w:t>
      </w:r>
      <w:r w:rsidR="00F862EE" w:rsidRPr="00D10CD4">
        <w:rPr>
          <w:rFonts w:ascii="Arial" w:hAnsi="Arial"/>
          <w:i w:val="0"/>
          <w:sz w:val="22"/>
          <w:szCs w:val="22"/>
        </w:rPr>
        <w:t>eépítetlenül megőrzendő parti területsáv;</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18</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az ú</w:t>
      </w:r>
      <w:r w:rsidR="00F862EE" w:rsidRPr="00D10CD4">
        <w:rPr>
          <w:rFonts w:ascii="Arial" w:hAnsi="Arial"/>
          <w:i w:val="0"/>
          <w:sz w:val="22"/>
          <w:szCs w:val="22"/>
        </w:rPr>
        <w:t>j jogi partvonal;</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19</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w:t>
      </w:r>
      <w:r w:rsidR="00F862EE" w:rsidRPr="00D10CD4">
        <w:rPr>
          <w:rFonts w:ascii="Arial" w:hAnsi="Arial"/>
          <w:i w:val="0"/>
          <w:sz w:val="22"/>
          <w:szCs w:val="22"/>
        </w:rPr>
        <w:t xml:space="preserve"> hajózási, sport és idegenforgalmi célú kikötők létesítésére felhasználható partszakasz;</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20</w:t>
      </w:r>
      <w:r w:rsidR="000F4F1F"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s</w:t>
      </w:r>
      <w:r w:rsidR="00F862EE" w:rsidRPr="00D10CD4">
        <w:rPr>
          <w:rFonts w:ascii="Arial" w:hAnsi="Arial"/>
          <w:i w:val="0"/>
          <w:sz w:val="22"/>
          <w:szCs w:val="22"/>
        </w:rPr>
        <w:t>trandolásra alkalmas partszakasz;</w:t>
      </w:r>
    </w:p>
    <w:p w:rsidR="00CE2F37" w:rsidRPr="00D10CD4" w:rsidRDefault="000F4F1F"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w:t>
      </w:r>
      <w:r w:rsidR="00CE2F37" w:rsidRPr="00D10CD4">
        <w:rPr>
          <w:rFonts w:ascii="Arial" w:hAnsi="Arial"/>
          <w:i w:val="0"/>
          <w:sz w:val="22"/>
          <w:szCs w:val="22"/>
        </w:rPr>
        <w:t>1</w:t>
      </w:r>
      <w:r w:rsidRPr="00D10CD4">
        <w:rPr>
          <w:rFonts w:ascii="Arial" w:hAnsi="Arial"/>
          <w:i w:val="0"/>
          <w:sz w:val="22"/>
          <w:szCs w:val="22"/>
        </w:rPr>
        <w:t>)</w:t>
      </w:r>
      <w:r w:rsidR="00F862EE" w:rsidRPr="00D10CD4">
        <w:rPr>
          <w:rFonts w:ascii="Arial" w:hAnsi="Arial"/>
          <w:i w:val="0"/>
          <w:sz w:val="22"/>
          <w:szCs w:val="22"/>
        </w:rPr>
        <w:t xml:space="preserve"> </w:t>
      </w:r>
      <w:r w:rsidR="00026987" w:rsidRPr="00D10CD4">
        <w:rPr>
          <w:rFonts w:ascii="Arial" w:hAnsi="Arial"/>
          <w:i w:val="0"/>
          <w:sz w:val="22"/>
          <w:szCs w:val="22"/>
        </w:rPr>
        <w:t>a k</w:t>
      </w:r>
      <w:r w:rsidR="00F862EE" w:rsidRPr="00D10CD4">
        <w:rPr>
          <w:rFonts w:ascii="Arial" w:hAnsi="Arial"/>
          <w:i w:val="0"/>
          <w:sz w:val="22"/>
          <w:szCs w:val="22"/>
        </w:rPr>
        <w:t>észítendő szabályozási terv határa</w:t>
      </w:r>
      <w:r w:rsidR="00CE2F37" w:rsidRPr="00D10CD4">
        <w:rPr>
          <w:rFonts w:ascii="Arial" w:hAnsi="Arial"/>
          <w:i w:val="0"/>
          <w:sz w:val="22"/>
          <w:szCs w:val="22"/>
        </w:rPr>
        <w:t xml:space="preserve">; </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22) a meglévő, megtartható épület;</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23) a bontás esetén újra nem építhető épület;</w:t>
      </w:r>
    </w:p>
    <w:p w:rsidR="00CE2F37" w:rsidRPr="00D10CD4" w:rsidRDefault="00CE2F37" w:rsidP="00CE2F37">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24) a bontandó épület;</w:t>
      </w:r>
    </w:p>
    <w:p w:rsidR="00F862EE" w:rsidRPr="00D10CD4" w:rsidRDefault="00CE2F37" w:rsidP="00F862EE">
      <w:pPr>
        <w:pStyle w:val="Normlbehzs"/>
        <w:tabs>
          <w:tab w:val="left" w:pos="567"/>
          <w:tab w:val="left" w:pos="709"/>
        </w:tabs>
        <w:ind w:left="0" w:firstLine="567"/>
        <w:rPr>
          <w:rFonts w:ascii="Arial" w:hAnsi="Arial"/>
          <w:i w:val="0"/>
          <w:sz w:val="22"/>
          <w:szCs w:val="22"/>
        </w:rPr>
      </w:pPr>
      <w:r w:rsidRPr="00D10CD4">
        <w:rPr>
          <w:rFonts w:ascii="Arial" w:hAnsi="Arial"/>
          <w:i w:val="0"/>
          <w:sz w:val="22"/>
          <w:szCs w:val="22"/>
        </w:rPr>
        <w:t>25) az árok, vízfolyás;</w:t>
      </w:r>
    </w:p>
    <w:p w:rsidR="00CE2F37" w:rsidRPr="00D10CD4" w:rsidRDefault="00CE2F37" w:rsidP="00CE2F37">
      <w:pPr>
        <w:tabs>
          <w:tab w:val="left" w:pos="567"/>
        </w:tabs>
        <w:ind w:left="567"/>
        <w:jc w:val="both"/>
        <w:rPr>
          <w:rFonts w:ascii="Arial" w:hAnsi="Arial"/>
          <w:sz w:val="22"/>
          <w:szCs w:val="22"/>
        </w:rPr>
      </w:pPr>
      <w:r w:rsidRPr="00D10CD4">
        <w:rPr>
          <w:rFonts w:ascii="Arial" w:hAnsi="Arial"/>
          <w:sz w:val="22"/>
          <w:szCs w:val="22"/>
        </w:rPr>
        <w:t>26) a területegységekre, övezetre vonatkozó előírások, övezeti jelek.</w:t>
      </w:r>
    </w:p>
    <w:p w:rsidR="00040254" w:rsidRPr="00D10CD4" w:rsidRDefault="00040254" w:rsidP="00363737">
      <w:pPr>
        <w:tabs>
          <w:tab w:val="left" w:pos="426"/>
        </w:tabs>
        <w:jc w:val="both"/>
        <w:rPr>
          <w:rFonts w:ascii="Arial" w:hAnsi="Arial" w:cs="Arial"/>
          <w:sz w:val="8"/>
          <w:szCs w:val="8"/>
        </w:rPr>
      </w:pPr>
    </w:p>
    <w:p w:rsidR="00B469E8" w:rsidRPr="00D10CD4" w:rsidRDefault="00B469E8" w:rsidP="00B469E8">
      <w:pPr>
        <w:tabs>
          <w:tab w:val="left" w:pos="426"/>
        </w:tabs>
        <w:jc w:val="both"/>
        <w:rPr>
          <w:rFonts w:ascii="Arial" w:hAnsi="Arial" w:cs="Arial"/>
          <w:strike/>
          <w:sz w:val="22"/>
          <w:szCs w:val="22"/>
        </w:rPr>
      </w:pPr>
    </w:p>
    <w:p w:rsidR="00B469E8" w:rsidRPr="00D10CD4" w:rsidRDefault="003332AA" w:rsidP="001C003C">
      <w:pPr>
        <w:tabs>
          <w:tab w:val="left" w:pos="426"/>
        </w:tabs>
        <w:jc w:val="both"/>
        <w:rPr>
          <w:rFonts w:ascii="Arial" w:hAnsi="Arial" w:cs="Arial"/>
          <w:sz w:val="22"/>
          <w:szCs w:val="22"/>
        </w:rPr>
      </w:pPr>
      <w:r w:rsidRPr="00D10CD4">
        <w:rPr>
          <w:rFonts w:ascii="Arial" w:hAnsi="Arial" w:cs="Arial"/>
          <w:sz w:val="22"/>
          <w:szCs w:val="22"/>
        </w:rPr>
        <w:t>(3)</w:t>
      </w:r>
      <w:r w:rsidR="00D60590" w:rsidRPr="00D10CD4">
        <w:rPr>
          <w:rStyle w:val="Lbjegyzet-hivatkozs"/>
          <w:rFonts w:ascii="Arial" w:hAnsi="Arial" w:cs="Arial"/>
          <w:sz w:val="22"/>
          <w:szCs w:val="22"/>
        </w:rPr>
        <w:footnoteReference w:id="19"/>
      </w:r>
      <w:r w:rsidRPr="00D10CD4">
        <w:rPr>
          <w:rFonts w:ascii="Arial" w:hAnsi="Arial" w:cs="Arial"/>
          <w:sz w:val="22"/>
          <w:szCs w:val="22"/>
        </w:rPr>
        <w:t xml:space="preserve"> </w:t>
      </w:r>
      <w:r w:rsidR="00B469E8" w:rsidRPr="00D10CD4">
        <w:rPr>
          <w:rFonts w:ascii="Arial" w:hAnsi="Arial" w:cs="Arial"/>
          <w:sz w:val="22"/>
          <w:szCs w:val="22"/>
        </w:rPr>
        <w:t>A tájékoztató szabályozási elemek a következők:</w:t>
      </w:r>
    </w:p>
    <w:p w:rsidR="00B469E8" w:rsidRPr="00D10CD4" w:rsidRDefault="00B469E8" w:rsidP="00A15EC1">
      <w:pPr>
        <w:ind w:left="567"/>
        <w:rPr>
          <w:rFonts w:ascii="Arial" w:hAnsi="Arial" w:cs="Arial"/>
          <w:sz w:val="22"/>
          <w:szCs w:val="22"/>
        </w:rPr>
      </w:pPr>
      <w:r w:rsidRPr="00D10CD4">
        <w:rPr>
          <w:rFonts w:ascii="Arial" w:hAnsi="Arial" w:cs="Arial"/>
          <w:sz w:val="22"/>
          <w:szCs w:val="22"/>
        </w:rPr>
        <w:t>1) Műemléki jelentőségű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 Bővített műemléki jelentőségű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3) Műemlékek, műemléki jelentőségű területek műemléki környezetének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4) Országos jelentőségű természetvédelmi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5) Helyi értékvédelmi terület határa (7/2001 (IV.10.) rendelet szerint)</w:t>
      </w:r>
    </w:p>
    <w:p w:rsidR="00B469E8" w:rsidRPr="00D10CD4" w:rsidRDefault="00B469E8" w:rsidP="00A15EC1">
      <w:pPr>
        <w:ind w:left="567"/>
        <w:rPr>
          <w:rFonts w:ascii="Arial" w:hAnsi="Arial" w:cs="Arial"/>
          <w:sz w:val="22"/>
          <w:szCs w:val="22"/>
        </w:rPr>
      </w:pPr>
      <w:r w:rsidRPr="00D10CD4">
        <w:rPr>
          <w:rFonts w:ascii="Arial" w:hAnsi="Arial" w:cs="Arial"/>
          <w:sz w:val="22"/>
          <w:szCs w:val="22"/>
        </w:rPr>
        <w:t>6) Helyi jelentőségű természetvédelmi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7) Nyilvántartott Régészeti lelőhely (pontos meghatározás ld. HÉSZ)</w:t>
      </w:r>
    </w:p>
    <w:p w:rsidR="00B469E8" w:rsidRPr="00D10CD4" w:rsidRDefault="00B469E8" w:rsidP="00A15EC1">
      <w:pPr>
        <w:ind w:left="567"/>
        <w:rPr>
          <w:rFonts w:ascii="Arial" w:hAnsi="Arial" w:cs="Arial"/>
          <w:sz w:val="22"/>
          <w:szCs w:val="22"/>
        </w:rPr>
      </w:pPr>
      <w:r w:rsidRPr="00D10CD4">
        <w:rPr>
          <w:rFonts w:ascii="Arial" w:hAnsi="Arial" w:cs="Arial"/>
          <w:sz w:val="22"/>
          <w:szCs w:val="22"/>
        </w:rPr>
        <w:t>8) Régészeti érdekű terület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9) Meglévő és védett fasorok</w:t>
      </w:r>
    </w:p>
    <w:p w:rsidR="00B469E8" w:rsidRPr="00D10CD4" w:rsidRDefault="00B469E8" w:rsidP="00A15EC1">
      <w:pPr>
        <w:ind w:left="567"/>
        <w:rPr>
          <w:rFonts w:ascii="Arial" w:hAnsi="Arial" w:cs="Arial"/>
          <w:sz w:val="22"/>
          <w:szCs w:val="22"/>
        </w:rPr>
      </w:pPr>
      <w:r w:rsidRPr="00D10CD4">
        <w:rPr>
          <w:rFonts w:ascii="Arial" w:hAnsi="Arial" w:cs="Arial"/>
          <w:sz w:val="22"/>
          <w:szCs w:val="22"/>
        </w:rPr>
        <w:t>10) Vasútvonal</w:t>
      </w:r>
    </w:p>
    <w:p w:rsidR="00B469E8" w:rsidRPr="00D10CD4" w:rsidRDefault="00B469E8" w:rsidP="00A15EC1">
      <w:pPr>
        <w:ind w:left="567"/>
        <w:rPr>
          <w:rFonts w:ascii="Arial" w:hAnsi="Arial" w:cs="Arial"/>
          <w:sz w:val="22"/>
          <w:szCs w:val="22"/>
        </w:rPr>
      </w:pPr>
      <w:r w:rsidRPr="00D10CD4">
        <w:rPr>
          <w:rFonts w:ascii="Arial" w:hAnsi="Arial" w:cs="Arial"/>
          <w:sz w:val="22"/>
          <w:szCs w:val="22"/>
        </w:rPr>
        <w:t>11) Vasúti átkelőhely</w:t>
      </w:r>
    </w:p>
    <w:p w:rsidR="00B469E8" w:rsidRPr="00D10CD4" w:rsidRDefault="00B469E8" w:rsidP="00A15EC1">
      <w:pPr>
        <w:ind w:left="567"/>
        <w:rPr>
          <w:rFonts w:ascii="Arial" w:hAnsi="Arial" w:cs="Arial"/>
          <w:sz w:val="22"/>
          <w:szCs w:val="22"/>
        </w:rPr>
      </w:pPr>
      <w:r w:rsidRPr="00D10CD4">
        <w:rPr>
          <w:rFonts w:ascii="Arial" w:hAnsi="Arial" w:cs="Arial"/>
          <w:sz w:val="22"/>
          <w:szCs w:val="22"/>
        </w:rPr>
        <w:t>12) Műemléki védelem alatt álló épület</w:t>
      </w:r>
    </w:p>
    <w:p w:rsidR="00B469E8" w:rsidRPr="00D10CD4" w:rsidRDefault="00B469E8" w:rsidP="00A15EC1">
      <w:pPr>
        <w:ind w:left="567"/>
        <w:rPr>
          <w:rFonts w:ascii="Arial" w:hAnsi="Arial" w:cs="Arial"/>
          <w:sz w:val="22"/>
          <w:szCs w:val="22"/>
        </w:rPr>
      </w:pPr>
      <w:r w:rsidRPr="00D10CD4">
        <w:rPr>
          <w:rFonts w:ascii="Arial" w:hAnsi="Arial" w:cs="Arial"/>
          <w:sz w:val="22"/>
          <w:szCs w:val="22"/>
        </w:rPr>
        <w:t>13) Helyi védelem alatt álló épület</w:t>
      </w:r>
    </w:p>
    <w:p w:rsidR="00B469E8" w:rsidRPr="00D10CD4" w:rsidRDefault="00B469E8" w:rsidP="00A15EC1">
      <w:pPr>
        <w:ind w:left="567"/>
        <w:rPr>
          <w:rFonts w:ascii="Arial" w:hAnsi="Arial" w:cs="Arial"/>
          <w:sz w:val="22"/>
          <w:szCs w:val="22"/>
        </w:rPr>
      </w:pPr>
      <w:r w:rsidRPr="00D10CD4">
        <w:rPr>
          <w:rFonts w:ascii="Arial" w:hAnsi="Arial" w:cs="Arial"/>
          <w:sz w:val="22"/>
          <w:szCs w:val="22"/>
        </w:rPr>
        <w:t xml:space="preserve">14) Elektromos hálózat, földkábel (20 kV) védőtávolság: </w:t>
      </w:r>
      <w:smartTag w:uri="urn:schemas-microsoft-com:office:smarttags" w:element="metricconverter">
        <w:smartTagPr>
          <w:attr w:name="ProductID" w:val="1,0 m"/>
        </w:smartTagPr>
        <w:r w:rsidRPr="00D10CD4">
          <w:rPr>
            <w:rFonts w:ascii="Arial" w:hAnsi="Arial" w:cs="Arial"/>
            <w:sz w:val="22"/>
            <w:szCs w:val="22"/>
          </w:rPr>
          <w:t>1,0 m</w:t>
        </w:r>
      </w:smartTag>
    </w:p>
    <w:p w:rsidR="00B469E8" w:rsidRPr="00D10CD4" w:rsidRDefault="00B469E8" w:rsidP="00A15EC1">
      <w:pPr>
        <w:ind w:left="567"/>
        <w:rPr>
          <w:rFonts w:ascii="Arial" w:hAnsi="Arial" w:cs="Arial"/>
          <w:sz w:val="22"/>
          <w:szCs w:val="22"/>
        </w:rPr>
      </w:pPr>
      <w:r w:rsidRPr="00D10CD4">
        <w:rPr>
          <w:rFonts w:ascii="Arial" w:hAnsi="Arial" w:cs="Arial"/>
          <w:sz w:val="22"/>
          <w:szCs w:val="22"/>
        </w:rPr>
        <w:t xml:space="preserve">15) Elektromos hálózat, légvezeték (20 kV)  védőtávolság: belterületen </w:t>
      </w:r>
      <w:smartTag w:uri="urn:schemas-microsoft-com:office:smarttags" w:element="metricconverter">
        <w:smartTagPr>
          <w:attr w:name="ProductID" w:val="2,5 m"/>
        </w:smartTagPr>
        <w:r w:rsidRPr="00D10CD4">
          <w:rPr>
            <w:rFonts w:ascii="Arial" w:hAnsi="Arial" w:cs="Arial"/>
            <w:sz w:val="22"/>
            <w:szCs w:val="22"/>
          </w:rPr>
          <w:t>2,5 m</w:t>
        </w:r>
      </w:smartTag>
      <w:r w:rsidRPr="00D10CD4">
        <w:rPr>
          <w:rFonts w:ascii="Arial" w:hAnsi="Arial" w:cs="Arial"/>
          <w:sz w:val="22"/>
          <w:szCs w:val="22"/>
        </w:rPr>
        <w:t xml:space="preserve">, külterületen </w:t>
      </w:r>
      <w:smartTag w:uri="urn:schemas-microsoft-com:office:smarttags" w:element="metricconverter">
        <w:smartTagPr>
          <w:attr w:name="ProductID" w:val="5,0 m"/>
        </w:smartTagPr>
        <w:r w:rsidRPr="00D10CD4">
          <w:rPr>
            <w:rFonts w:ascii="Arial" w:hAnsi="Arial" w:cs="Arial"/>
            <w:sz w:val="22"/>
            <w:szCs w:val="22"/>
          </w:rPr>
          <w:t>5,0 m</w:t>
        </w:r>
      </w:smartTag>
    </w:p>
    <w:p w:rsidR="00B469E8" w:rsidRPr="00D10CD4" w:rsidRDefault="00B469E8" w:rsidP="00A15EC1">
      <w:pPr>
        <w:ind w:left="567"/>
        <w:rPr>
          <w:rFonts w:ascii="Arial" w:hAnsi="Arial" w:cs="Arial"/>
          <w:sz w:val="22"/>
          <w:szCs w:val="22"/>
        </w:rPr>
      </w:pPr>
      <w:r w:rsidRPr="00D10CD4">
        <w:rPr>
          <w:rFonts w:ascii="Arial" w:hAnsi="Arial" w:cs="Arial"/>
          <w:sz w:val="22"/>
          <w:szCs w:val="22"/>
        </w:rPr>
        <w:t>16) Védőtávolság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lastRenderedPageBreak/>
        <w:t>17) Cserszegtomaj Vadaskert vízbázis hidrogeológiai "B" védőterület határvonala</w:t>
      </w:r>
    </w:p>
    <w:p w:rsidR="00B469E8" w:rsidRPr="00D10CD4" w:rsidRDefault="00B469E8" w:rsidP="00A15EC1">
      <w:pPr>
        <w:ind w:left="567"/>
        <w:rPr>
          <w:rFonts w:ascii="Arial" w:hAnsi="Arial" w:cs="Arial"/>
          <w:sz w:val="22"/>
          <w:szCs w:val="22"/>
        </w:rPr>
      </w:pPr>
      <w:r w:rsidRPr="00D10CD4">
        <w:rPr>
          <w:rFonts w:ascii="Arial" w:hAnsi="Arial" w:cs="Arial"/>
          <w:sz w:val="22"/>
          <w:szCs w:val="22"/>
        </w:rPr>
        <w:t>18) Szennyezett terület, kármentesítés hajtandó végre</w:t>
      </w:r>
    </w:p>
    <w:p w:rsidR="00B469E8" w:rsidRPr="00D10CD4" w:rsidRDefault="00B469E8" w:rsidP="00A15EC1">
      <w:pPr>
        <w:ind w:left="567"/>
        <w:rPr>
          <w:rFonts w:ascii="Arial" w:hAnsi="Arial" w:cs="Arial"/>
          <w:sz w:val="22"/>
          <w:szCs w:val="22"/>
        </w:rPr>
      </w:pPr>
      <w:r w:rsidRPr="00D10CD4">
        <w:rPr>
          <w:rFonts w:ascii="Arial" w:hAnsi="Arial" w:cs="Arial"/>
          <w:sz w:val="22"/>
          <w:szCs w:val="22"/>
        </w:rPr>
        <w:t>19) Ásványi nyersanyag kutatási területe</w:t>
      </w:r>
    </w:p>
    <w:p w:rsidR="00B469E8" w:rsidRPr="00D10CD4" w:rsidRDefault="00B469E8" w:rsidP="00A15EC1">
      <w:pPr>
        <w:ind w:left="567"/>
        <w:rPr>
          <w:rFonts w:ascii="Arial" w:hAnsi="Arial" w:cs="Arial"/>
          <w:sz w:val="22"/>
          <w:szCs w:val="22"/>
        </w:rPr>
      </w:pPr>
      <w:r w:rsidRPr="00D10CD4">
        <w:rPr>
          <w:rFonts w:ascii="Arial" w:hAnsi="Arial" w:cs="Arial"/>
          <w:sz w:val="22"/>
          <w:szCs w:val="22"/>
        </w:rPr>
        <w:t>20) Megkutatott és nyilvántartott országos ásványvagyon területe</w:t>
      </w:r>
    </w:p>
    <w:p w:rsidR="00B469E8" w:rsidRPr="00D10CD4" w:rsidRDefault="00B469E8" w:rsidP="00A15EC1">
      <w:pPr>
        <w:ind w:left="567"/>
        <w:rPr>
          <w:rFonts w:ascii="Arial" w:hAnsi="Arial" w:cs="Arial"/>
          <w:sz w:val="22"/>
          <w:szCs w:val="22"/>
        </w:rPr>
      </w:pPr>
      <w:r w:rsidRPr="00D10CD4">
        <w:rPr>
          <w:rFonts w:ascii="Arial" w:hAnsi="Arial" w:cs="Arial"/>
          <w:sz w:val="22"/>
          <w:szCs w:val="22"/>
        </w:rPr>
        <w:t>21) Natura 2000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22) Nemzeti park határa</w:t>
      </w:r>
    </w:p>
    <w:p w:rsidR="00B469E8" w:rsidRPr="00D10CD4" w:rsidRDefault="00B469E8" w:rsidP="00A15EC1">
      <w:pPr>
        <w:ind w:left="567"/>
        <w:rPr>
          <w:rFonts w:ascii="Arial" w:hAnsi="Arial" w:cs="Arial"/>
          <w:sz w:val="22"/>
          <w:szCs w:val="22"/>
        </w:rPr>
      </w:pPr>
      <w:r w:rsidRPr="00D10CD4">
        <w:rPr>
          <w:rFonts w:ascii="Arial" w:hAnsi="Arial" w:cs="Arial"/>
          <w:sz w:val="22"/>
          <w:szCs w:val="22"/>
        </w:rPr>
        <w:t>23) Természetes és természetközeli állapotú vízfolyások, vizes élőhelyek partvonalától mért 50m védőtávolság</w:t>
      </w:r>
    </w:p>
    <w:p w:rsidR="00B469E8" w:rsidRPr="00D10CD4" w:rsidRDefault="00B469E8" w:rsidP="00B469E8">
      <w:pPr>
        <w:tabs>
          <w:tab w:val="left" w:pos="426"/>
        </w:tabs>
        <w:jc w:val="both"/>
        <w:rPr>
          <w:rFonts w:ascii="Arial" w:hAnsi="Arial" w:cs="Arial"/>
          <w:sz w:val="22"/>
          <w:szCs w:val="22"/>
        </w:rPr>
      </w:pPr>
    </w:p>
    <w:p w:rsidR="00A15EC1" w:rsidRPr="00D10CD4" w:rsidRDefault="00A15EC1" w:rsidP="00B469E8">
      <w:pPr>
        <w:tabs>
          <w:tab w:val="left" w:pos="426"/>
        </w:tabs>
        <w:jc w:val="both"/>
        <w:rPr>
          <w:rFonts w:ascii="Arial" w:hAnsi="Arial" w:cs="Arial"/>
          <w:sz w:val="22"/>
          <w:szCs w:val="22"/>
        </w:rPr>
      </w:pPr>
      <w:r w:rsidRPr="00D10CD4">
        <w:rPr>
          <w:rFonts w:ascii="Arial" w:hAnsi="Arial" w:cs="Arial"/>
          <w:sz w:val="22"/>
          <w:szCs w:val="22"/>
        </w:rPr>
        <w:t>(3/a)</w:t>
      </w:r>
      <w:r w:rsidR="00C948A5" w:rsidRPr="00D10CD4">
        <w:rPr>
          <w:rStyle w:val="Lbjegyzet-hivatkozs"/>
          <w:rFonts w:ascii="Arial" w:hAnsi="Arial" w:cs="Arial"/>
          <w:sz w:val="22"/>
          <w:szCs w:val="22"/>
        </w:rPr>
        <w:footnoteReference w:id="20"/>
      </w:r>
      <w:r w:rsidRPr="00D10CD4">
        <w:rPr>
          <w:rFonts w:ascii="Arial" w:hAnsi="Arial" w:cs="Arial"/>
          <w:sz w:val="22"/>
          <w:szCs w:val="22"/>
        </w:rPr>
        <w:t xml:space="preserve">  Az irányadó szabályozási elemek a következők:</w:t>
      </w:r>
    </w:p>
    <w:p w:rsidR="00A15EC1" w:rsidRPr="00D10CD4" w:rsidRDefault="00A15EC1" w:rsidP="00A15EC1">
      <w:pPr>
        <w:ind w:left="567"/>
        <w:rPr>
          <w:rFonts w:ascii="Arial" w:hAnsi="Arial" w:cs="Arial"/>
          <w:sz w:val="22"/>
          <w:szCs w:val="22"/>
        </w:rPr>
      </w:pPr>
      <w:r w:rsidRPr="00D10CD4">
        <w:rPr>
          <w:rFonts w:ascii="Arial" w:hAnsi="Arial" w:cs="Arial"/>
          <w:sz w:val="22"/>
          <w:szCs w:val="22"/>
        </w:rPr>
        <w:t>1) Új épület elhelyezésére javasolt terület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 Új épület elhelyezésére javasolt terület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3) Irányadó telekhatár</w:t>
      </w:r>
    </w:p>
    <w:p w:rsidR="00A15EC1" w:rsidRPr="00D10CD4" w:rsidRDefault="00A15EC1" w:rsidP="00A15EC1">
      <w:pPr>
        <w:ind w:left="567"/>
        <w:rPr>
          <w:rFonts w:ascii="Arial" w:hAnsi="Arial" w:cs="Arial"/>
          <w:sz w:val="22"/>
          <w:szCs w:val="22"/>
        </w:rPr>
      </w:pPr>
      <w:r w:rsidRPr="00D10CD4">
        <w:rPr>
          <w:rFonts w:ascii="Arial" w:hAnsi="Arial" w:cs="Arial"/>
          <w:sz w:val="22"/>
          <w:szCs w:val="22"/>
        </w:rPr>
        <w:t>4) Javasolt műemléki környezet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5) Országos jelentőségű természetvédelmi terület javasolt bővítésének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6) Helyi jelentőségű természetvédelmi terület bővített határa</w:t>
      </w:r>
    </w:p>
    <w:p w:rsidR="00A15EC1" w:rsidRPr="00D10CD4" w:rsidRDefault="00A15EC1" w:rsidP="00A15EC1">
      <w:pPr>
        <w:ind w:left="567"/>
        <w:rPr>
          <w:rFonts w:ascii="Arial" w:hAnsi="Arial" w:cs="Arial"/>
          <w:sz w:val="22"/>
          <w:szCs w:val="22"/>
        </w:rPr>
      </w:pPr>
      <w:r w:rsidRPr="00D10CD4">
        <w:rPr>
          <w:rFonts w:ascii="Arial" w:hAnsi="Arial" w:cs="Arial"/>
          <w:sz w:val="22"/>
          <w:szCs w:val="22"/>
        </w:rPr>
        <w:t>7) Kialakítandó árkád</w:t>
      </w:r>
    </w:p>
    <w:p w:rsidR="00A15EC1" w:rsidRPr="00D10CD4" w:rsidRDefault="00A15EC1" w:rsidP="00A15EC1">
      <w:pPr>
        <w:ind w:left="567"/>
        <w:rPr>
          <w:rFonts w:ascii="Arial" w:hAnsi="Arial" w:cs="Arial"/>
          <w:sz w:val="22"/>
          <w:szCs w:val="22"/>
        </w:rPr>
      </w:pPr>
      <w:r w:rsidRPr="00D10CD4">
        <w:rPr>
          <w:rFonts w:ascii="Arial" w:hAnsi="Arial" w:cs="Arial"/>
          <w:sz w:val="22"/>
          <w:szCs w:val="22"/>
        </w:rPr>
        <w:t>8) Jelentős szintbeni gépjárműtároló határa, férőhelyszáma</w:t>
      </w:r>
    </w:p>
    <w:p w:rsidR="00A15EC1" w:rsidRPr="00D10CD4" w:rsidRDefault="00A15EC1" w:rsidP="00A15EC1">
      <w:pPr>
        <w:ind w:left="567"/>
        <w:rPr>
          <w:rFonts w:ascii="Arial" w:hAnsi="Arial" w:cs="Arial"/>
          <w:sz w:val="22"/>
          <w:szCs w:val="22"/>
        </w:rPr>
      </w:pPr>
      <w:r w:rsidRPr="00D10CD4">
        <w:rPr>
          <w:rFonts w:ascii="Arial" w:hAnsi="Arial" w:cs="Arial"/>
          <w:sz w:val="22"/>
          <w:szCs w:val="22"/>
        </w:rPr>
        <w:t>9) Jelentős térszín alatti gépjárműtároló határa, férőhelyszáma</w:t>
      </w:r>
    </w:p>
    <w:p w:rsidR="00A15EC1" w:rsidRPr="00D10CD4" w:rsidRDefault="00A15EC1" w:rsidP="00A15EC1">
      <w:pPr>
        <w:ind w:left="567"/>
        <w:rPr>
          <w:rFonts w:ascii="Arial" w:hAnsi="Arial" w:cs="Arial"/>
          <w:sz w:val="22"/>
          <w:szCs w:val="22"/>
        </w:rPr>
      </w:pPr>
      <w:r w:rsidRPr="00D10CD4">
        <w:rPr>
          <w:rFonts w:ascii="Arial" w:hAnsi="Arial" w:cs="Arial"/>
          <w:sz w:val="22"/>
          <w:szCs w:val="22"/>
        </w:rPr>
        <w:t>10) Lovasút</w:t>
      </w:r>
    </w:p>
    <w:p w:rsidR="00A15EC1" w:rsidRPr="00D10CD4" w:rsidRDefault="00A15EC1" w:rsidP="00A15EC1">
      <w:pPr>
        <w:ind w:left="567"/>
        <w:rPr>
          <w:rFonts w:ascii="Arial" w:hAnsi="Arial" w:cs="Arial"/>
          <w:sz w:val="22"/>
          <w:szCs w:val="22"/>
        </w:rPr>
      </w:pPr>
      <w:r w:rsidRPr="00D10CD4">
        <w:rPr>
          <w:rFonts w:ascii="Arial" w:hAnsi="Arial" w:cs="Arial"/>
          <w:sz w:val="22"/>
          <w:szCs w:val="22"/>
        </w:rPr>
        <w:t>11) Javasolt magánút</w:t>
      </w:r>
    </w:p>
    <w:p w:rsidR="00A15EC1" w:rsidRPr="00D10CD4" w:rsidRDefault="00A15EC1" w:rsidP="00A15EC1">
      <w:pPr>
        <w:ind w:left="567"/>
        <w:rPr>
          <w:rFonts w:ascii="Arial" w:hAnsi="Arial" w:cs="Arial"/>
          <w:sz w:val="22"/>
          <w:szCs w:val="22"/>
        </w:rPr>
      </w:pPr>
      <w:r w:rsidRPr="00D10CD4">
        <w:rPr>
          <w:rFonts w:ascii="Arial" w:hAnsi="Arial" w:cs="Arial"/>
          <w:sz w:val="22"/>
          <w:szCs w:val="22"/>
        </w:rPr>
        <w:t>12) Fedett csapadékcsatornává átépítendő nyílt árok</w:t>
      </w:r>
    </w:p>
    <w:p w:rsidR="00A15EC1" w:rsidRPr="00D10CD4" w:rsidRDefault="00A15EC1" w:rsidP="00A15EC1">
      <w:pPr>
        <w:ind w:left="567"/>
        <w:rPr>
          <w:rFonts w:ascii="Arial" w:hAnsi="Arial" w:cs="Arial"/>
          <w:sz w:val="22"/>
          <w:szCs w:val="22"/>
        </w:rPr>
      </w:pPr>
      <w:r w:rsidRPr="00D10CD4">
        <w:rPr>
          <w:rFonts w:ascii="Arial" w:hAnsi="Arial" w:cs="Arial"/>
          <w:sz w:val="22"/>
          <w:szCs w:val="22"/>
        </w:rPr>
        <w:t>13) Gépkocsitároló elhelyezésére alkalmas útszakasz (Kertépítészeti, illeszkedési terv alapján meghatározandó)</w:t>
      </w:r>
    </w:p>
    <w:p w:rsidR="00A15EC1" w:rsidRPr="00D10CD4" w:rsidRDefault="00A15EC1" w:rsidP="00A15EC1">
      <w:pPr>
        <w:ind w:left="567"/>
        <w:rPr>
          <w:rFonts w:ascii="Arial" w:hAnsi="Arial" w:cs="Arial"/>
          <w:sz w:val="22"/>
          <w:szCs w:val="22"/>
        </w:rPr>
      </w:pPr>
      <w:r w:rsidRPr="00D10CD4">
        <w:rPr>
          <w:rFonts w:ascii="Arial" w:hAnsi="Arial" w:cs="Arial"/>
          <w:sz w:val="22"/>
          <w:szCs w:val="22"/>
        </w:rPr>
        <w:t>14) Burkolt közlekedési felület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15) Homlokzat nyitás</w:t>
      </w:r>
    </w:p>
    <w:p w:rsidR="00A15EC1" w:rsidRPr="00D10CD4" w:rsidRDefault="00A15EC1" w:rsidP="00A15EC1">
      <w:pPr>
        <w:ind w:left="567"/>
        <w:rPr>
          <w:rFonts w:ascii="Arial" w:hAnsi="Arial" w:cs="Arial"/>
          <w:sz w:val="22"/>
          <w:szCs w:val="22"/>
        </w:rPr>
      </w:pPr>
      <w:r w:rsidRPr="00D10CD4">
        <w:rPr>
          <w:rFonts w:ascii="Arial" w:hAnsi="Arial" w:cs="Arial"/>
          <w:sz w:val="22"/>
          <w:szCs w:val="22"/>
        </w:rPr>
        <w:t>16) Gépkocsi behajtó</w:t>
      </w:r>
    </w:p>
    <w:p w:rsidR="00A15EC1" w:rsidRPr="00D10CD4" w:rsidRDefault="00A15EC1" w:rsidP="00A15EC1">
      <w:pPr>
        <w:ind w:left="567"/>
        <w:rPr>
          <w:rFonts w:ascii="Arial" w:hAnsi="Arial" w:cs="Arial"/>
          <w:sz w:val="22"/>
          <w:szCs w:val="22"/>
        </w:rPr>
      </w:pPr>
      <w:r w:rsidRPr="00D10CD4">
        <w:rPr>
          <w:rFonts w:ascii="Arial" w:hAnsi="Arial" w:cs="Arial"/>
          <w:sz w:val="22"/>
          <w:szCs w:val="22"/>
        </w:rPr>
        <w:t>17) Felszín alatti, vagy zárt gépkocsi tároló kialakítása esetén a javasolt megközelítés helye</w:t>
      </w:r>
    </w:p>
    <w:p w:rsidR="00A15EC1" w:rsidRPr="00D10CD4" w:rsidRDefault="00A15EC1" w:rsidP="00A15EC1">
      <w:pPr>
        <w:ind w:left="567"/>
        <w:rPr>
          <w:rFonts w:ascii="Arial" w:hAnsi="Arial" w:cs="Arial"/>
          <w:sz w:val="22"/>
          <w:szCs w:val="22"/>
        </w:rPr>
      </w:pPr>
      <w:r w:rsidRPr="00D10CD4">
        <w:rPr>
          <w:rFonts w:ascii="Arial" w:hAnsi="Arial" w:cs="Arial"/>
          <w:sz w:val="22"/>
          <w:szCs w:val="22"/>
        </w:rPr>
        <w:t>18) Javasolt gyalogos feltárás</w:t>
      </w:r>
    </w:p>
    <w:p w:rsidR="00A15EC1" w:rsidRPr="00D10CD4" w:rsidRDefault="00A15EC1" w:rsidP="00A15EC1">
      <w:pPr>
        <w:ind w:left="567"/>
        <w:rPr>
          <w:rFonts w:ascii="Arial" w:hAnsi="Arial" w:cs="Arial"/>
          <w:sz w:val="22"/>
          <w:szCs w:val="22"/>
        </w:rPr>
      </w:pPr>
      <w:r w:rsidRPr="00D10CD4">
        <w:rPr>
          <w:rFonts w:ascii="Arial" w:hAnsi="Arial" w:cs="Arial"/>
          <w:sz w:val="22"/>
          <w:szCs w:val="22"/>
        </w:rPr>
        <w:t>19) Megszüntető jel</w:t>
      </w:r>
    </w:p>
    <w:p w:rsidR="00A15EC1" w:rsidRPr="00D10CD4" w:rsidRDefault="00A15EC1" w:rsidP="00A15EC1">
      <w:pPr>
        <w:ind w:left="567"/>
        <w:rPr>
          <w:rFonts w:ascii="Arial" w:hAnsi="Arial" w:cs="Arial"/>
          <w:sz w:val="22"/>
          <w:szCs w:val="22"/>
        </w:rPr>
      </w:pPr>
      <w:r w:rsidRPr="00D10CD4">
        <w:rPr>
          <w:rFonts w:ascii="Arial" w:hAnsi="Arial" w:cs="Arial"/>
          <w:sz w:val="22"/>
          <w:szCs w:val="22"/>
        </w:rPr>
        <w:t>20) Tervezett áthajtó</w:t>
      </w:r>
    </w:p>
    <w:p w:rsidR="00A15EC1" w:rsidRPr="00D10CD4" w:rsidRDefault="00A15EC1" w:rsidP="00A15EC1">
      <w:pPr>
        <w:ind w:left="567"/>
        <w:rPr>
          <w:rFonts w:ascii="Arial" w:hAnsi="Arial" w:cs="Arial"/>
          <w:sz w:val="22"/>
          <w:szCs w:val="22"/>
        </w:rPr>
      </w:pPr>
      <w:r w:rsidRPr="00D10CD4">
        <w:rPr>
          <w:rFonts w:ascii="Arial" w:hAnsi="Arial" w:cs="Arial"/>
          <w:sz w:val="22"/>
          <w:szCs w:val="22"/>
        </w:rPr>
        <w:t>21) Földhivatali térképen nem szereplő, meglévő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22) Műemléki védelemre javasolt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23) Helyi védelemre javasolt épület</w:t>
      </w:r>
    </w:p>
    <w:p w:rsidR="00A15EC1" w:rsidRPr="00D10CD4" w:rsidRDefault="00A15EC1" w:rsidP="00A15EC1">
      <w:pPr>
        <w:ind w:left="567"/>
        <w:rPr>
          <w:rFonts w:ascii="Arial" w:hAnsi="Arial" w:cs="Arial"/>
          <w:sz w:val="22"/>
          <w:szCs w:val="22"/>
        </w:rPr>
      </w:pPr>
      <w:r w:rsidRPr="00D10CD4">
        <w:rPr>
          <w:rFonts w:ascii="Arial" w:hAnsi="Arial" w:cs="Arial"/>
          <w:sz w:val="22"/>
          <w:szCs w:val="22"/>
        </w:rPr>
        <w:t>24) Létesítendő felnyíló gyalogoshíd</w:t>
      </w:r>
    </w:p>
    <w:p w:rsidR="00A15EC1" w:rsidRPr="00D10CD4" w:rsidRDefault="00A15EC1" w:rsidP="00A15EC1">
      <w:pPr>
        <w:ind w:left="567"/>
        <w:rPr>
          <w:rFonts w:ascii="Arial" w:hAnsi="Arial" w:cs="Arial"/>
          <w:sz w:val="22"/>
          <w:szCs w:val="22"/>
        </w:rPr>
      </w:pPr>
      <w:r w:rsidRPr="00D10CD4">
        <w:rPr>
          <w:rFonts w:ascii="Arial" w:hAnsi="Arial" w:cs="Arial"/>
          <w:sz w:val="22"/>
          <w:szCs w:val="22"/>
        </w:rPr>
        <w:t>25) Pihenő-, kilátóhely kialakításának javasolt helye</w:t>
      </w:r>
    </w:p>
    <w:p w:rsidR="00B469E8" w:rsidRPr="00D10CD4" w:rsidRDefault="00B469E8" w:rsidP="00B469E8">
      <w:pPr>
        <w:tabs>
          <w:tab w:val="left" w:pos="426"/>
        </w:tabs>
        <w:jc w:val="both"/>
        <w:rPr>
          <w:rFonts w:ascii="Arial" w:hAnsi="Arial" w:cs="Arial"/>
          <w:strike/>
          <w:sz w:val="22"/>
          <w:szCs w:val="22"/>
        </w:rPr>
      </w:pPr>
    </w:p>
    <w:p w:rsidR="001C003C" w:rsidRPr="00D10CD4" w:rsidRDefault="001C003C" w:rsidP="001C003C">
      <w:pPr>
        <w:tabs>
          <w:tab w:val="left" w:pos="426"/>
        </w:tabs>
        <w:jc w:val="both"/>
        <w:rPr>
          <w:rFonts w:ascii="Arial" w:hAnsi="Arial" w:cs="Arial"/>
          <w:spacing w:val="-2"/>
          <w:sz w:val="22"/>
          <w:szCs w:val="22"/>
        </w:rPr>
      </w:pPr>
      <w:r w:rsidRPr="00D10CD4">
        <w:rPr>
          <w:rFonts w:ascii="Arial" w:hAnsi="Arial" w:cs="Arial"/>
          <w:spacing w:val="-2"/>
          <w:sz w:val="22"/>
          <w:szCs w:val="22"/>
        </w:rPr>
        <w:t xml:space="preserve">(4) Telekhatár(ok) kialakítása, illetve megváltoztatása esetén, az építési hely és határvonala a tényleges határ(ok)tól mért kötelező elő-, oldal- és hátsókertek betartásával értelemszerűen alakítható. </w:t>
      </w:r>
    </w:p>
    <w:p w:rsidR="001C003C" w:rsidRPr="00D10CD4" w:rsidRDefault="001C003C" w:rsidP="001C003C">
      <w:pPr>
        <w:tabs>
          <w:tab w:val="left" w:pos="426"/>
        </w:tabs>
        <w:jc w:val="both"/>
        <w:rPr>
          <w:rFonts w:ascii="Arial" w:hAnsi="Arial"/>
          <w:sz w:val="22"/>
          <w:szCs w:val="22"/>
        </w:rPr>
      </w:pPr>
      <w:r w:rsidRPr="00D10CD4">
        <w:rPr>
          <w:rFonts w:ascii="Arial" w:hAnsi="Arial" w:cs="Arial"/>
          <w:sz w:val="22"/>
          <w:szCs w:val="22"/>
        </w:rPr>
        <w:t>(5)</w:t>
      </w:r>
      <w:r w:rsidRPr="00D10CD4">
        <w:rPr>
          <w:rStyle w:val="Lbjegyzet-hivatkozs"/>
          <w:rFonts w:ascii="Arial" w:hAnsi="Arial" w:cs="Arial"/>
          <w:sz w:val="22"/>
          <w:szCs w:val="22"/>
        </w:rPr>
        <w:footnoteReference w:id="21"/>
      </w:r>
      <w:r w:rsidRPr="00D10CD4">
        <w:rPr>
          <w:rFonts w:ascii="Arial" w:hAnsi="Arial" w:cs="Arial"/>
          <w:sz w:val="22"/>
          <w:szCs w:val="22"/>
        </w:rPr>
        <w:t xml:space="preserve"> A meglévő</w:t>
      </w:r>
      <w:r w:rsidRPr="00D10CD4">
        <w:rPr>
          <w:rFonts w:ascii="Arial" w:hAnsi="Arial" w:cs="Arial"/>
          <w:strike/>
          <w:sz w:val="22"/>
          <w:szCs w:val="22"/>
        </w:rPr>
        <w:t xml:space="preserve">, </w:t>
      </w:r>
      <w:r w:rsidRPr="00D10CD4">
        <w:rPr>
          <w:rFonts w:ascii="Arial" w:hAnsi="Arial" w:cs="Arial"/>
          <w:sz w:val="22"/>
          <w:szCs w:val="22"/>
        </w:rPr>
        <w:t>szabályozási terven kitöltéssel jelölt épület építési helyet is jelent.</w:t>
      </w:r>
    </w:p>
    <w:p w:rsidR="00040254" w:rsidRPr="00D10CD4" w:rsidRDefault="001C003C" w:rsidP="001C003C">
      <w:pPr>
        <w:tabs>
          <w:tab w:val="left" w:pos="426"/>
        </w:tabs>
        <w:jc w:val="both"/>
        <w:rPr>
          <w:rFonts w:ascii="Arial" w:hAnsi="Arial"/>
          <w:sz w:val="22"/>
          <w:szCs w:val="22"/>
        </w:rPr>
      </w:pPr>
      <w:r w:rsidRPr="00D10CD4">
        <w:rPr>
          <w:rFonts w:ascii="Arial" w:hAnsi="Arial"/>
          <w:sz w:val="22"/>
          <w:szCs w:val="22"/>
        </w:rPr>
        <w:t xml:space="preserve">(6) </w:t>
      </w:r>
      <w:r w:rsidR="00040254" w:rsidRPr="00D10CD4">
        <w:rPr>
          <w:rFonts w:ascii="Arial" w:hAnsi="Arial"/>
          <w:sz w:val="22"/>
          <w:szCs w:val="22"/>
        </w:rPr>
        <w:t>Bontásból eredő új építéseknél a kötelező erejű utcai építési vonal a lebontott épület utcai homlokvonalával azonos, ha a terv másképp nem rendelkezik.</w:t>
      </w:r>
    </w:p>
    <w:p w:rsidR="00040254" w:rsidRPr="00D10CD4" w:rsidRDefault="00040254" w:rsidP="00363737">
      <w:pPr>
        <w:tabs>
          <w:tab w:val="left" w:pos="426"/>
        </w:tabs>
        <w:jc w:val="both"/>
        <w:rPr>
          <w:rFonts w:ascii="Arial" w:hAnsi="Arial"/>
          <w:sz w:val="8"/>
          <w:szCs w:val="8"/>
        </w:rPr>
      </w:pPr>
    </w:p>
    <w:p w:rsidR="00040254" w:rsidRPr="00D10CD4" w:rsidRDefault="001C003C" w:rsidP="001C003C">
      <w:pPr>
        <w:pStyle w:val="Szvegtrzsbehzssal21"/>
        <w:tabs>
          <w:tab w:val="left" w:pos="0"/>
          <w:tab w:val="left" w:pos="426"/>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 xml:space="preserve">(7) </w:t>
      </w:r>
      <w:r w:rsidR="00040254" w:rsidRPr="00D10CD4">
        <w:rPr>
          <w:rFonts w:ascii="Arial" w:hAnsi="Arial" w:cs="Arial"/>
          <w:spacing w:val="0"/>
          <w:sz w:val="22"/>
          <w:szCs w:val="22"/>
        </w:rPr>
        <w:t>Az építési helyen kívül meglévő (terven kitöltés nélkül jelölt) épületek megtarthatók, de bontás esetén új építés csak a jelen előírás szerint lehatárolt építési területen létesíthető.</w:t>
      </w:r>
    </w:p>
    <w:p w:rsidR="00040254" w:rsidRPr="00D10CD4" w:rsidRDefault="00040254" w:rsidP="00363737">
      <w:pPr>
        <w:tabs>
          <w:tab w:val="left" w:pos="426"/>
        </w:tabs>
        <w:jc w:val="both"/>
        <w:rPr>
          <w:rFonts w:ascii="Arial" w:hAnsi="Arial"/>
          <w:sz w:val="8"/>
          <w:szCs w:val="8"/>
        </w:rPr>
      </w:pPr>
    </w:p>
    <w:p w:rsidR="00040254" w:rsidRPr="00D10CD4" w:rsidRDefault="001C003C" w:rsidP="001C003C">
      <w:pPr>
        <w:pStyle w:val="Szvegtrzsbehzssal21"/>
        <w:tabs>
          <w:tab w:val="left" w:pos="0"/>
          <w:tab w:val="left" w:pos="426"/>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 xml:space="preserve">(8) </w:t>
      </w:r>
      <w:r w:rsidR="00040254" w:rsidRPr="00D10CD4">
        <w:rPr>
          <w:rFonts w:ascii="Arial" w:hAnsi="Arial" w:cs="Arial"/>
          <w:spacing w:val="0"/>
          <w:sz w:val="22"/>
          <w:szCs w:val="22"/>
        </w:rPr>
        <w:t>Ahol a terv, építési helyet nem jelöl, ott az övezeti előírásokban meghatározott paraméterek szerinti elő-, oldal- és hátsókertek értelemszerűen biztosítandók.</w:t>
      </w:r>
    </w:p>
    <w:p w:rsidR="00040254" w:rsidRPr="00D10CD4" w:rsidRDefault="00040254" w:rsidP="00B73525">
      <w:pPr>
        <w:pStyle w:val="Szvegtrzsbehzssal21"/>
        <w:tabs>
          <w:tab w:val="left" w:pos="426"/>
        </w:tabs>
        <w:spacing w:before="0" w:after="0" w:line="240" w:lineRule="auto"/>
        <w:ind w:firstLine="0"/>
        <w:rPr>
          <w:rFonts w:ascii="Arial" w:hAnsi="Arial" w:cs="Arial"/>
          <w:spacing w:val="0"/>
          <w:sz w:val="8"/>
          <w:szCs w:val="8"/>
        </w:rPr>
      </w:pPr>
    </w:p>
    <w:p w:rsidR="00040254" w:rsidRPr="00D10CD4" w:rsidRDefault="00EF4A11" w:rsidP="00D2286A">
      <w:pPr>
        <w:pStyle w:val="Szvegtrzsbehzssal21"/>
        <w:numPr>
          <w:ilvl w:val="0"/>
          <w:numId w:val="27"/>
        </w:numPr>
        <w:tabs>
          <w:tab w:val="left" w:pos="426"/>
        </w:tabs>
        <w:spacing w:before="0" w:after="0" w:line="240" w:lineRule="auto"/>
        <w:ind w:left="0" w:firstLine="0"/>
        <w:rPr>
          <w:rFonts w:ascii="Arial" w:hAnsi="Arial" w:cs="Arial"/>
          <w:spacing w:val="-2"/>
          <w:sz w:val="22"/>
          <w:szCs w:val="22"/>
        </w:rPr>
      </w:pPr>
      <w:r w:rsidRPr="00D10CD4">
        <w:rPr>
          <w:rStyle w:val="Lbjegyzet-hivatkozs"/>
          <w:rFonts w:ascii="Arial" w:hAnsi="Arial"/>
          <w:spacing w:val="-2"/>
          <w:sz w:val="22"/>
          <w:szCs w:val="22"/>
        </w:rPr>
        <w:footnoteReference w:id="22"/>
      </w:r>
      <w:r w:rsidR="00040254" w:rsidRPr="00D10CD4">
        <w:rPr>
          <w:rFonts w:ascii="Arial" w:hAnsi="Arial"/>
          <w:spacing w:val="-2"/>
          <w:sz w:val="22"/>
          <w:szCs w:val="22"/>
        </w:rPr>
        <w:t>Ahol a terv beülteté</w:t>
      </w:r>
      <w:r w:rsidR="00E30368" w:rsidRPr="00D10CD4">
        <w:rPr>
          <w:rFonts w:ascii="Arial" w:hAnsi="Arial"/>
          <w:spacing w:val="-2"/>
          <w:sz w:val="22"/>
          <w:szCs w:val="22"/>
        </w:rPr>
        <w:t xml:space="preserve">si kötelezettséget ír elő, ott </w:t>
      </w:r>
      <w:r w:rsidR="00040254" w:rsidRPr="00D10CD4">
        <w:rPr>
          <w:rFonts w:ascii="Arial" w:hAnsi="Arial"/>
          <w:spacing w:val="-2"/>
          <w:sz w:val="22"/>
          <w:szCs w:val="22"/>
        </w:rPr>
        <w:t xml:space="preserve">a területek biológiai </w:t>
      </w:r>
      <w:r w:rsidR="00E30368" w:rsidRPr="00D10CD4">
        <w:rPr>
          <w:rFonts w:ascii="Arial" w:hAnsi="Arial"/>
          <w:spacing w:val="-2"/>
          <w:sz w:val="22"/>
          <w:szCs w:val="22"/>
        </w:rPr>
        <w:t>aktivitásértékének számításáról</w:t>
      </w:r>
      <w:r w:rsidR="00040254" w:rsidRPr="00D10CD4">
        <w:rPr>
          <w:rFonts w:ascii="Arial" w:hAnsi="Arial"/>
          <w:spacing w:val="-2"/>
          <w:sz w:val="22"/>
          <w:szCs w:val="22"/>
        </w:rPr>
        <w:t xml:space="preserve"> szóló 9/2007. (IV.3.) ÖTM rendelet</w:t>
      </w:r>
      <w:r w:rsidR="003332AA" w:rsidRPr="00D10CD4">
        <w:rPr>
          <w:rFonts w:ascii="Arial" w:hAnsi="Arial"/>
          <w:spacing w:val="-2"/>
          <w:sz w:val="22"/>
          <w:szCs w:val="22"/>
        </w:rPr>
        <w:t>ben</w:t>
      </w:r>
      <w:r w:rsidR="00040254" w:rsidRPr="00D10CD4">
        <w:rPr>
          <w:rFonts w:ascii="Arial" w:hAnsi="Arial"/>
          <w:spacing w:val="-2"/>
          <w:sz w:val="22"/>
          <w:szCs w:val="22"/>
        </w:rPr>
        <w:t xml:space="preserve"> meghatározott, az előírásnak megfelelő növényzet telepítendő. A beültetési kötelezettséggel érintett területen épület, építmény az övezeti előírás szerint, legfeljebb kerítéssel együtt létesíthető, továbbá parkoló kialakítható.</w:t>
      </w:r>
    </w:p>
    <w:p w:rsidR="00040254" w:rsidRPr="00D10CD4" w:rsidRDefault="00040254" w:rsidP="00EB07D9">
      <w:pPr>
        <w:pStyle w:val="Szvegtrzsbehzssal21"/>
        <w:tabs>
          <w:tab w:val="left" w:pos="0"/>
          <w:tab w:val="left" w:pos="426"/>
        </w:tabs>
        <w:spacing w:before="0" w:after="0" w:line="240" w:lineRule="auto"/>
        <w:ind w:firstLine="0"/>
        <w:rPr>
          <w:rFonts w:ascii="Arial" w:hAnsi="Arial" w:cs="Arial"/>
          <w:spacing w:val="0"/>
          <w:sz w:val="8"/>
          <w:szCs w:val="8"/>
        </w:rPr>
      </w:pPr>
    </w:p>
    <w:p w:rsidR="00040254" w:rsidRPr="00D10CD4" w:rsidRDefault="00EF4A11" w:rsidP="00D2286A">
      <w:pPr>
        <w:pStyle w:val="Szvegtrzsbehzssal21"/>
        <w:numPr>
          <w:ilvl w:val="0"/>
          <w:numId w:val="27"/>
        </w:numPr>
        <w:tabs>
          <w:tab w:val="clear" w:pos="360"/>
          <w:tab w:val="left" w:pos="0"/>
          <w:tab w:val="left" w:pos="426"/>
        </w:tabs>
        <w:spacing w:before="0" w:after="0" w:line="240" w:lineRule="auto"/>
        <w:ind w:left="0" w:firstLine="0"/>
        <w:rPr>
          <w:rFonts w:ascii="Arial" w:hAnsi="Arial" w:cs="Arial"/>
          <w:spacing w:val="-12"/>
          <w:sz w:val="22"/>
          <w:szCs w:val="22"/>
        </w:rPr>
      </w:pPr>
      <w:r w:rsidRPr="00D10CD4">
        <w:rPr>
          <w:rStyle w:val="Lbjegyzet-hivatkozs"/>
          <w:rFonts w:ascii="Arial" w:hAnsi="Arial" w:cs="Arial"/>
          <w:spacing w:val="-12"/>
          <w:sz w:val="22"/>
          <w:szCs w:val="22"/>
        </w:rPr>
        <w:lastRenderedPageBreak/>
        <w:footnoteReference w:id="23"/>
      </w:r>
      <w:r w:rsidR="00040254" w:rsidRPr="00D10CD4">
        <w:rPr>
          <w:rFonts w:ascii="Arial" w:hAnsi="Arial" w:cs="Arial"/>
          <w:spacing w:val="-12"/>
          <w:sz w:val="22"/>
          <w:szCs w:val="22"/>
        </w:rPr>
        <w:t xml:space="preserve">Ahol a terv ligetesen fásítandó terület kialakításáról rendelkezik, ott a területek biológiai </w:t>
      </w:r>
      <w:r w:rsidR="00E30368" w:rsidRPr="00D10CD4">
        <w:rPr>
          <w:rFonts w:ascii="Arial" w:hAnsi="Arial" w:cs="Arial"/>
          <w:spacing w:val="-12"/>
          <w:sz w:val="22"/>
          <w:szCs w:val="22"/>
        </w:rPr>
        <w:t>aktivitásértékének számításáról</w:t>
      </w:r>
      <w:r w:rsidR="00040254" w:rsidRPr="00D10CD4">
        <w:rPr>
          <w:rFonts w:ascii="Arial" w:hAnsi="Arial" w:cs="Arial"/>
          <w:spacing w:val="-12"/>
          <w:sz w:val="22"/>
          <w:szCs w:val="22"/>
        </w:rPr>
        <w:t xml:space="preserve"> szóló ÖTM rendelet</w:t>
      </w:r>
      <w:r w:rsidR="003332AA" w:rsidRPr="00D10CD4">
        <w:rPr>
          <w:rFonts w:ascii="Arial" w:hAnsi="Arial" w:cs="Arial"/>
          <w:spacing w:val="-12"/>
          <w:sz w:val="22"/>
          <w:szCs w:val="22"/>
        </w:rPr>
        <w:t>ben</w:t>
      </w:r>
      <w:r w:rsidR="00040254" w:rsidRPr="00D10CD4">
        <w:rPr>
          <w:rFonts w:ascii="Arial" w:hAnsi="Arial" w:cs="Arial"/>
          <w:spacing w:val="-12"/>
          <w:sz w:val="22"/>
          <w:szCs w:val="22"/>
        </w:rPr>
        <w:t xml:space="preserve"> meghatározott növényzet telepítendő. A ligetesen fásítandó területeken sétaút, kerti bútorok, szobor, ivókút, pergola, tereplépcső, legfeljebb </w:t>
      </w:r>
      <w:smartTag w:uri="urn:schemas-microsoft-com:office:smarttags" w:element="metricconverter">
        <w:smartTagPr>
          <w:attr w:name="ProductID" w:val="50 m2"/>
        </w:smartTagPr>
        <w:r w:rsidR="00040254" w:rsidRPr="00D10CD4">
          <w:rPr>
            <w:rFonts w:ascii="Arial" w:hAnsi="Arial" w:cs="Arial"/>
            <w:spacing w:val="-12"/>
            <w:sz w:val="22"/>
            <w:szCs w:val="22"/>
          </w:rPr>
          <w:t>50 m</w:t>
        </w:r>
        <w:r w:rsidR="00040254" w:rsidRPr="00D10CD4">
          <w:rPr>
            <w:rFonts w:ascii="Arial" w:hAnsi="Arial" w:cs="Arial"/>
            <w:spacing w:val="-12"/>
            <w:sz w:val="22"/>
            <w:szCs w:val="22"/>
            <w:vertAlign w:val="superscript"/>
          </w:rPr>
          <w:t>2</w:t>
        </w:r>
      </w:smartTag>
      <w:r w:rsidR="00040254" w:rsidRPr="00D10CD4">
        <w:rPr>
          <w:rFonts w:ascii="Arial" w:hAnsi="Arial" w:cs="Arial"/>
          <w:spacing w:val="-12"/>
          <w:sz w:val="22"/>
          <w:szCs w:val="22"/>
          <w:vertAlign w:val="superscript"/>
        </w:rPr>
        <w:t xml:space="preserve"> </w:t>
      </w:r>
      <w:r w:rsidR="00040254" w:rsidRPr="00D10CD4">
        <w:rPr>
          <w:rFonts w:ascii="Arial" w:hAnsi="Arial" w:cs="Arial"/>
          <w:spacing w:val="-12"/>
          <w:sz w:val="22"/>
          <w:szCs w:val="22"/>
        </w:rPr>
        <w:t xml:space="preserve">összalapterületű esőbeálló(k), a közvilágítás létesítményei, hirdetőtábla ill. oszlop, torony, valamint a lótartáshoz, lovagoltatáshoz  szükséges, homokos vagy füves felületű kifutók, karámok, pályák, stb. helyezhető el. </w:t>
      </w:r>
    </w:p>
    <w:p w:rsidR="00040254" w:rsidRPr="00D10CD4" w:rsidRDefault="00040254" w:rsidP="00EB07D9">
      <w:pPr>
        <w:pStyle w:val="Szvegtrzsbehzssal21"/>
        <w:tabs>
          <w:tab w:val="left" w:pos="0"/>
          <w:tab w:val="left" w:pos="426"/>
        </w:tabs>
        <w:spacing w:before="0" w:after="0" w:line="240" w:lineRule="auto"/>
        <w:ind w:firstLine="0"/>
        <w:rPr>
          <w:rFonts w:ascii="Arial" w:hAnsi="Arial" w:cs="Arial"/>
          <w:spacing w:val="0"/>
          <w:sz w:val="8"/>
          <w:szCs w:val="8"/>
        </w:rPr>
      </w:pPr>
    </w:p>
    <w:p w:rsidR="00040254" w:rsidRPr="00D10CD4" w:rsidRDefault="00FF174A" w:rsidP="00D2286A">
      <w:pPr>
        <w:pStyle w:val="Szvegtrzsbehzssal21"/>
        <w:numPr>
          <w:ilvl w:val="0"/>
          <w:numId w:val="27"/>
        </w:numPr>
        <w:tabs>
          <w:tab w:val="clear" w:pos="360"/>
          <w:tab w:val="left" w:pos="426"/>
        </w:tabs>
        <w:spacing w:before="0" w:after="0" w:line="240" w:lineRule="auto"/>
        <w:ind w:left="0" w:firstLine="0"/>
        <w:rPr>
          <w:rFonts w:ascii="Arial" w:hAnsi="Arial" w:cs="Arial"/>
          <w:spacing w:val="-8"/>
          <w:sz w:val="22"/>
          <w:szCs w:val="22"/>
        </w:rPr>
      </w:pPr>
      <w:r w:rsidRPr="00D10CD4">
        <w:rPr>
          <w:rStyle w:val="Lbjegyzet-hivatkozs"/>
          <w:rFonts w:ascii="Arial" w:hAnsi="Arial" w:cs="Arial"/>
          <w:spacing w:val="-8"/>
          <w:sz w:val="22"/>
          <w:szCs w:val="22"/>
        </w:rPr>
        <w:footnoteReference w:id="24"/>
      </w:r>
      <w:r w:rsidR="00040254" w:rsidRPr="00D10CD4">
        <w:rPr>
          <w:rFonts w:ascii="Arial" w:hAnsi="Arial" w:cs="Arial"/>
          <w:spacing w:val="-8"/>
          <w:sz w:val="22"/>
          <w:szCs w:val="22"/>
        </w:rPr>
        <w:t>Ahol a terv, kötelező védőfásítást ír elő, ott lombkoronaszinten zárt növényállomány telepítendő, ha a terv övezetenkénti előírása másképpen nem rendelkezik.</w:t>
      </w:r>
    </w:p>
    <w:p w:rsidR="00040254" w:rsidRPr="00D10CD4" w:rsidRDefault="00040254" w:rsidP="00827F1A">
      <w:pPr>
        <w:pStyle w:val="Szvegtrzsbehzssal21"/>
        <w:tabs>
          <w:tab w:val="left" w:pos="426"/>
        </w:tabs>
        <w:spacing w:before="0" w:after="0" w:line="240" w:lineRule="auto"/>
        <w:ind w:firstLine="0"/>
        <w:rPr>
          <w:rFonts w:ascii="Arial" w:hAnsi="Arial" w:cs="Arial"/>
          <w:spacing w:val="0"/>
          <w:sz w:val="8"/>
          <w:szCs w:val="8"/>
        </w:rPr>
      </w:pPr>
    </w:p>
    <w:p w:rsidR="00040254" w:rsidRPr="00D10CD4" w:rsidRDefault="00040254" w:rsidP="00D2286A">
      <w:pPr>
        <w:pStyle w:val="Szvegtrzsbehzssal21"/>
        <w:numPr>
          <w:ilvl w:val="0"/>
          <w:numId w:val="27"/>
        </w:numPr>
        <w:tabs>
          <w:tab w:val="clear" w:pos="360"/>
          <w:tab w:val="left" w:pos="426"/>
        </w:tabs>
        <w:spacing w:before="0" w:after="0" w:line="240" w:lineRule="auto"/>
        <w:ind w:left="0" w:firstLine="0"/>
        <w:rPr>
          <w:rFonts w:ascii="Arial" w:hAnsi="Arial" w:cs="Arial"/>
          <w:spacing w:val="0"/>
          <w:sz w:val="22"/>
          <w:szCs w:val="22"/>
        </w:rPr>
      </w:pPr>
      <w:r w:rsidRPr="00D10CD4">
        <w:rPr>
          <w:rFonts w:ascii="Arial" w:hAnsi="Arial" w:cs="Arial"/>
          <w:spacing w:val="0"/>
          <w:sz w:val="22"/>
          <w:szCs w:val="22"/>
        </w:rPr>
        <w:t xml:space="preserve">A növényesítés csak őshonos növényállomány telepítésével végezhető. (Növénykiválasztás elvei ld.: jelen rendelet </w:t>
      </w:r>
      <w:r w:rsidR="00CA4B45" w:rsidRPr="00D10CD4">
        <w:rPr>
          <w:rFonts w:ascii="Arial" w:hAnsi="Arial" w:cs="Arial"/>
          <w:spacing w:val="0"/>
          <w:sz w:val="22"/>
          <w:szCs w:val="22"/>
        </w:rPr>
        <w:t>1-3</w:t>
      </w:r>
      <w:r w:rsidRPr="00D10CD4">
        <w:rPr>
          <w:rFonts w:ascii="Arial" w:hAnsi="Arial" w:cs="Arial"/>
          <w:spacing w:val="0"/>
          <w:sz w:val="22"/>
          <w:szCs w:val="22"/>
        </w:rPr>
        <w:t>. számú függeléke szerint);</w:t>
      </w:r>
    </w:p>
    <w:p w:rsidR="00040254" w:rsidRPr="00D10CD4" w:rsidRDefault="00040254" w:rsidP="000F54A4">
      <w:pPr>
        <w:tabs>
          <w:tab w:val="left" w:pos="520"/>
          <w:tab w:val="left" w:pos="851"/>
        </w:tabs>
        <w:jc w:val="both"/>
        <w:rPr>
          <w:rFonts w:cs="Arial"/>
          <w:spacing w:val="-8"/>
          <w:sz w:val="12"/>
          <w:szCs w:val="12"/>
        </w:rPr>
      </w:pPr>
    </w:p>
    <w:p w:rsidR="00040254" w:rsidRPr="00D10CD4" w:rsidRDefault="00040254" w:rsidP="00D2286A">
      <w:pPr>
        <w:pStyle w:val="Szvegtrzsbehzssal21"/>
        <w:numPr>
          <w:ilvl w:val="0"/>
          <w:numId w:val="28"/>
        </w:numPr>
        <w:tabs>
          <w:tab w:val="left" w:pos="0"/>
          <w:tab w:val="num" w:pos="426"/>
        </w:tabs>
        <w:spacing w:before="0" w:after="0" w:line="240" w:lineRule="auto"/>
        <w:ind w:left="0" w:firstLine="0"/>
        <w:rPr>
          <w:rFonts w:ascii="Arial" w:hAnsi="Arial" w:cs="Arial"/>
          <w:spacing w:val="0"/>
          <w:sz w:val="22"/>
          <w:szCs w:val="22"/>
        </w:rPr>
      </w:pPr>
      <w:r w:rsidRPr="00D10CD4">
        <w:rPr>
          <w:rFonts w:ascii="Arial" w:hAnsi="Arial" w:cs="Arial"/>
          <w:spacing w:val="0"/>
          <w:sz w:val="22"/>
          <w:szCs w:val="22"/>
        </w:rPr>
        <w:t>Az övezeti jelekben előforduló “K” betűjelzés kialakult állapotot jelent. Ha az övezetre előírt paramétereket a kialakult állapot szerinti adatok meghaladják –</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a.) kialakult állapot tartható, telekméret, beépítettség, építménymagasság, előkert vonatkozásában újjáépítés, bővítés, új építés  esetén is;</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b.) a kialakult előkert mindig egy utcavonal mentén, vagy legalább 8 egymás melletti telken nagyobb többségben előforduló kialakult méretet jelenti.</w:t>
      </w:r>
    </w:p>
    <w:p w:rsidR="00040254" w:rsidRPr="00D10CD4" w:rsidRDefault="00040254" w:rsidP="002C4FFE">
      <w:pPr>
        <w:pStyle w:val="Szvegtrzsbehzssal21"/>
        <w:spacing w:before="0" w:after="0" w:line="240" w:lineRule="auto"/>
        <w:ind w:left="567" w:firstLine="0"/>
        <w:rPr>
          <w:rFonts w:ascii="Arial" w:hAnsi="Arial" w:cs="Arial"/>
          <w:spacing w:val="0"/>
          <w:sz w:val="22"/>
          <w:szCs w:val="22"/>
        </w:rPr>
      </w:pPr>
      <w:r w:rsidRPr="00D10CD4">
        <w:rPr>
          <w:rFonts w:ascii="Arial" w:hAnsi="Arial" w:cs="Arial"/>
          <w:spacing w:val="0"/>
          <w:sz w:val="22"/>
          <w:szCs w:val="22"/>
        </w:rPr>
        <w:t>c.)</w:t>
      </w:r>
      <w:r w:rsidR="00FF174A" w:rsidRPr="00D10CD4">
        <w:rPr>
          <w:rStyle w:val="Lbjegyzet-hivatkozs"/>
          <w:rFonts w:ascii="Arial" w:hAnsi="Arial" w:cs="Arial"/>
          <w:spacing w:val="0"/>
          <w:sz w:val="22"/>
          <w:szCs w:val="22"/>
        </w:rPr>
        <w:footnoteReference w:id="25"/>
      </w:r>
      <w:r w:rsidRPr="00D10CD4">
        <w:rPr>
          <w:rFonts w:ascii="Arial" w:hAnsi="Arial" w:cs="Arial"/>
          <w:spacing w:val="0"/>
          <w:sz w:val="22"/>
          <w:szCs w:val="22"/>
        </w:rPr>
        <w:t xml:space="preserve"> </w:t>
      </w:r>
    </w:p>
    <w:p w:rsidR="00040254" w:rsidRPr="00D10CD4" w:rsidRDefault="00040254" w:rsidP="00827F1A">
      <w:pPr>
        <w:pStyle w:val="Szvegtrzsbehzssal21"/>
        <w:tabs>
          <w:tab w:val="num" w:pos="426"/>
        </w:tabs>
        <w:spacing w:before="0" w:after="0" w:line="240" w:lineRule="auto"/>
        <w:ind w:firstLine="0"/>
        <w:rPr>
          <w:rFonts w:ascii="Arial" w:hAnsi="Arial" w:cs="Arial"/>
          <w:spacing w:val="0"/>
          <w:sz w:val="8"/>
          <w:szCs w:val="8"/>
        </w:rPr>
      </w:pPr>
    </w:p>
    <w:p w:rsidR="00040254" w:rsidRPr="00D10CD4" w:rsidRDefault="00FF174A" w:rsidP="00D2286A">
      <w:pPr>
        <w:pStyle w:val="Szvegtrzsbehzssal21"/>
        <w:numPr>
          <w:ilvl w:val="0"/>
          <w:numId w:val="28"/>
        </w:numPr>
        <w:tabs>
          <w:tab w:val="left" w:pos="0"/>
          <w:tab w:val="num" w:pos="426"/>
        </w:tabs>
        <w:spacing w:before="0" w:after="0" w:line="240" w:lineRule="auto"/>
        <w:ind w:left="0" w:firstLine="0"/>
        <w:rPr>
          <w:rFonts w:ascii="Arial" w:hAnsi="Arial" w:cs="Arial"/>
          <w:spacing w:val="0"/>
          <w:sz w:val="22"/>
          <w:szCs w:val="22"/>
        </w:rPr>
      </w:pPr>
      <w:r w:rsidRPr="00D10CD4">
        <w:rPr>
          <w:rStyle w:val="Lbjegyzet-hivatkozs"/>
          <w:rFonts w:ascii="Arial" w:hAnsi="Arial" w:cs="Arial"/>
          <w:spacing w:val="0"/>
          <w:sz w:val="22"/>
          <w:szCs w:val="22"/>
        </w:rPr>
        <w:footnoteReference w:id="26"/>
      </w:r>
      <w:r w:rsidR="00040254" w:rsidRPr="00D10CD4">
        <w:rPr>
          <w:rFonts w:ascii="Arial" w:hAnsi="Arial" w:cs="Arial"/>
          <w:spacing w:val="0"/>
          <w:sz w:val="22"/>
          <w:szCs w:val="22"/>
        </w:rPr>
        <w:t>A terv BTSZ rövidítéssel minden esetben a Balaton Kiemelt Üdülőkörzet Területrendezési Tervének elfogadásáról és a Balatoni Területrendezési Szabályzat megállapításáról szóló2000. évi CXII.</w:t>
      </w:r>
      <w:r w:rsidR="00040254" w:rsidRPr="00D10CD4">
        <w:rPr>
          <w:rFonts w:ascii="Arial" w:hAnsi="Arial" w:cs="Arial"/>
          <w:strike/>
          <w:spacing w:val="0"/>
          <w:sz w:val="22"/>
          <w:szCs w:val="22"/>
        </w:rPr>
        <w:t xml:space="preserve"> </w:t>
      </w:r>
      <w:r w:rsidR="00040254" w:rsidRPr="00D10CD4">
        <w:rPr>
          <w:rFonts w:ascii="Arial" w:hAnsi="Arial" w:cs="Arial"/>
          <w:spacing w:val="0"/>
          <w:sz w:val="22"/>
          <w:szCs w:val="22"/>
        </w:rPr>
        <w:t>Törvényre utal.</w:t>
      </w:r>
    </w:p>
    <w:p w:rsidR="00040254" w:rsidRPr="00D10CD4" w:rsidRDefault="00040254" w:rsidP="00827F1A">
      <w:pPr>
        <w:pStyle w:val="Szvegtrzsbehzssal21"/>
        <w:tabs>
          <w:tab w:val="left" w:pos="0"/>
          <w:tab w:val="num" w:pos="426"/>
        </w:tabs>
        <w:spacing w:before="0" w:after="0" w:line="240" w:lineRule="auto"/>
        <w:ind w:firstLine="0"/>
        <w:rPr>
          <w:rFonts w:ascii="Arial" w:hAnsi="Arial" w:cs="Arial"/>
          <w:spacing w:val="0"/>
          <w:sz w:val="8"/>
          <w:szCs w:val="8"/>
        </w:rPr>
      </w:pPr>
    </w:p>
    <w:p w:rsidR="00647843" w:rsidRPr="00D10CD4" w:rsidRDefault="00EE1D71" w:rsidP="00D2286A">
      <w:pPr>
        <w:pStyle w:val="Szvegtrzsbehzssal21"/>
        <w:numPr>
          <w:ilvl w:val="0"/>
          <w:numId w:val="28"/>
        </w:numPr>
        <w:tabs>
          <w:tab w:val="left" w:pos="0"/>
          <w:tab w:val="num" w:pos="426"/>
        </w:tabs>
        <w:spacing w:before="0" w:after="0" w:line="240" w:lineRule="auto"/>
        <w:ind w:left="0" w:firstLine="0"/>
        <w:rPr>
          <w:rFonts w:ascii="Arial" w:hAnsi="Arial" w:cs="Arial"/>
          <w:strike/>
          <w:spacing w:val="-8"/>
          <w:sz w:val="22"/>
          <w:szCs w:val="22"/>
        </w:rPr>
      </w:pPr>
      <w:r w:rsidRPr="00D10CD4">
        <w:rPr>
          <w:rStyle w:val="Lbjegyzet-hivatkozs"/>
          <w:rFonts w:ascii="Arial" w:hAnsi="Arial" w:cs="Arial"/>
          <w:spacing w:val="-8"/>
          <w:sz w:val="22"/>
          <w:szCs w:val="22"/>
        </w:rPr>
        <w:footnoteReference w:id="27"/>
      </w:r>
      <w:r w:rsidR="00647843" w:rsidRPr="00D10CD4">
        <w:rPr>
          <w:rFonts w:ascii="Arial" w:hAnsi="Arial" w:cs="Arial"/>
          <w:spacing w:val="-8"/>
          <w:sz w:val="22"/>
          <w:szCs w:val="22"/>
        </w:rPr>
        <w:t xml:space="preserve">Az irányadó jellegű szabályozási elemek vagy a szabályozás egy lehetséges változatára utalnak, vagy pontosításuk további részlettervezést igényel, ezért azok módosíthatók. </w:t>
      </w:r>
    </w:p>
    <w:p w:rsidR="00647843" w:rsidRPr="00D10CD4" w:rsidRDefault="00647843" w:rsidP="00647843">
      <w:pPr>
        <w:pStyle w:val="Szvegtrzsbehzssal21"/>
        <w:tabs>
          <w:tab w:val="left" w:pos="0"/>
        </w:tabs>
        <w:spacing w:before="0" w:after="0" w:line="240" w:lineRule="auto"/>
        <w:ind w:firstLine="0"/>
        <w:rPr>
          <w:rFonts w:ascii="Arial" w:hAnsi="Arial" w:cs="Arial"/>
          <w:strike/>
          <w:spacing w:val="-8"/>
          <w:sz w:val="22"/>
          <w:szCs w:val="22"/>
        </w:rPr>
      </w:pPr>
    </w:p>
    <w:p w:rsidR="00040254" w:rsidRPr="00D10CD4" w:rsidRDefault="00040254" w:rsidP="000F54A4">
      <w:pPr>
        <w:pStyle w:val="Szvegtrzsbehzssal21"/>
        <w:tabs>
          <w:tab w:val="left" w:pos="0"/>
        </w:tabs>
        <w:spacing w:before="0" w:after="0" w:line="240" w:lineRule="auto"/>
        <w:ind w:firstLine="0"/>
        <w:rPr>
          <w:rFonts w:ascii="Arial" w:hAnsi="Arial" w:cs="Arial"/>
          <w:strike/>
          <w:spacing w:val="0"/>
          <w:sz w:val="8"/>
          <w:szCs w:val="8"/>
        </w:rPr>
      </w:pPr>
    </w:p>
    <w:p w:rsidR="00040254" w:rsidRPr="00D10CD4" w:rsidRDefault="00FF174A" w:rsidP="00CA4D36">
      <w:pPr>
        <w:numPr>
          <w:ilvl w:val="0"/>
          <w:numId w:val="28"/>
        </w:numPr>
        <w:tabs>
          <w:tab w:val="left" w:pos="142"/>
          <w:tab w:val="num" w:pos="284"/>
          <w:tab w:val="left" w:pos="426"/>
          <w:tab w:val="left" w:pos="567"/>
        </w:tabs>
        <w:ind w:left="284" w:hanging="218"/>
        <w:jc w:val="both"/>
        <w:rPr>
          <w:rFonts w:ascii="Arial" w:hAnsi="Arial"/>
          <w:sz w:val="22"/>
          <w:szCs w:val="22"/>
        </w:rPr>
      </w:pPr>
      <w:r w:rsidRPr="00D10CD4">
        <w:rPr>
          <w:rStyle w:val="Lbjegyzet-hivatkozs"/>
          <w:rFonts w:ascii="Arial" w:hAnsi="Arial" w:cs="Arial"/>
          <w:sz w:val="22"/>
          <w:szCs w:val="22"/>
        </w:rPr>
        <w:footnoteReference w:id="28"/>
      </w:r>
    </w:p>
    <w:p w:rsidR="00890521" w:rsidRPr="00D10CD4" w:rsidRDefault="00EE1D71" w:rsidP="00EE1D71">
      <w:pPr>
        <w:tabs>
          <w:tab w:val="left" w:pos="0"/>
          <w:tab w:val="left" w:pos="284"/>
        </w:tabs>
        <w:jc w:val="both"/>
        <w:rPr>
          <w:rFonts w:ascii="Arial" w:hAnsi="Arial" w:cs="Arial"/>
          <w:sz w:val="22"/>
          <w:szCs w:val="22"/>
        </w:rPr>
      </w:pPr>
      <w:r w:rsidRPr="00D10CD4">
        <w:rPr>
          <w:rFonts w:ascii="Arial" w:hAnsi="Arial" w:cs="Arial"/>
          <w:sz w:val="22"/>
          <w:szCs w:val="22"/>
        </w:rPr>
        <w:t>(17)</w:t>
      </w:r>
      <w:r w:rsidRPr="00D10CD4">
        <w:rPr>
          <w:rStyle w:val="Lbjegyzet-hivatkozs"/>
          <w:rFonts w:ascii="Arial" w:hAnsi="Arial" w:cs="Arial"/>
          <w:sz w:val="22"/>
          <w:szCs w:val="22"/>
        </w:rPr>
        <w:footnoteReference w:id="29"/>
      </w:r>
      <w:r w:rsidRPr="00D10CD4">
        <w:rPr>
          <w:rFonts w:ascii="Arial" w:hAnsi="Arial" w:cs="Arial"/>
          <w:sz w:val="22"/>
          <w:szCs w:val="22"/>
        </w:rPr>
        <w:t xml:space="preserve"> A</w:t>
      </w:r>
      <w:r w:rsidR="00890521" w:rsidRPr="00D10CD4">
        <w:rPr>
          <w:rFonts w:ascii="Arial" w:hAnsi="Arial" w:cs="Arial"/>
          <w:sz w:val="22"/>
          <w:szCs w:val="22"/>
        </w:rPr>
        <w:t xml:space="preserve"> kialakult, változó beépítésű területeken a szabályozási terv beépítési módra tett javaslata a kialakult telekhatárokhoz, illetve a javasolt telekhatárokhoz igazodó lehetőség. Eltérés esetén a kérdéses ingatlan közvetlen környezetére (minden irányban legalább 3-3 szomszédos ingatlant) bemutató látványterv készítendő annak igazolására, hogy a tervezett új beépítés a szomszédos telkek átépítését illetve beépítését nem akadályozza. </w:t>
      </w:r>
    </w:p>
    <w:p w:rsidR="00890521" w:rsidRDefault="00890521" w:rsidP="00890521">
      <w:pPr>
        <w:tabs>
          <w:tab w:val="left" w:pos="0"/>
          <w:tab w:val="left" w:pos="1276"/>
        </w:tabs>
        <w:jc w:val="both"/>
        <w:rPr>
          <w:rFonts w:ascii="Arial" w:hAnsi="Arial" w:cs="Arial"/>
          <w:sz w:val="22"/>
          <w:szCs w:val="22"/>
        </w:rPr>
      </w:pPr>
    </w:p>
    <w:p w:rsidR="00B62213" w:rsidRPr="00D10CD4" w:rsidRDefault="00B62213" w:rsidP="00890521">
      <w:pPr>
        <w:tabs>
          <w:tab w:val="left" w:pos="0"/>
          <w:tab w:val="left" w:pos="1276"/>
        </w:tabs>
        <w:jc w:val="both"/>
        <w:rPr>
          <w:rFonts w:ascii="Arial" w:hAnsi="Arial" w:cs="Arial"/>
          <w:sz w:val="22"/>
          <w:szCs w:val="22"/>
        </w:rPr>
      </w:pPr>
    </w:p>
    <w:p w:rsidR="00040254" w:rsidRPr="00850EF7" w:rsidRDefault="00040254" w:rsidP="00ED43D2">
      <w:pPr>
        <w:pStyle w:val="Cmsor5"/>
        <w:spacing w:before="0" w:after="0"/>
        <w:jc w:val="center"/>
        <w:rPr>
          <w:rFonts w:ascii="Arial" w:hAnsi="Arial" w:cs="Arial"/>
          <w:i w:val="0"/>
          <w:caps/>
          <w:sz w:val="22"/>
          <w:szCs w:val="22"/>
        </w:rPr>
      </w:pPr>
      <w:r w:rsidRPr="00850EF7">
        <w:rPr>
          <w:rFonts w:ascii="Arial" w:hAnsi="Arial" w:cs="Arial"/>
          <w:i w:val="0"/>
          <w:caps/>
          <w:sz w:val="22"/>
          <w:szCs w:val="22"/>
        </w:rPr>
        <w:t>II. Fejezet</w:t>
      </w:r>
    </w:p>
    <w:p w:rsidR="00040254" w:rsidRPr="00850EF7" w:rsidRDefault="00040254" w:rsidP="004365E0">
      <w:pPr>
        <w:tabs>
          <w:tab w:val="left" w:pos="0"/>
        </w:tabs>
        <w:jc w:val="center"/>
        <w:rPr>
          <w:rFonts w:ascii="Arial" w:hAnsi="Arial" w:cs="Arial"/>
          <w:b/>
          <w:caps/>
          <w:sz w:val="22"/>
          <w:szCs w:val="22"/>
        </w:rPr>
      </w:pPr>
      <w:r w:rsidRPr="00850EF7">
        <w:rPr>
          <w:rFonts w:ascii="Arial" w:hAnsi="Arial" w:cs="Arial"/>
          <w:b/>
          <w:caps/>
          <w:sz w:val="22"/>
          <w:szCs w:val="22"/>
        </w:rPr>
        <w:t>Településszerkezet, területfelhasználás</w:t>
      </w:r>
    </w:p>
    <w:p w:rsidR="00040254" w:rsidRPr="00850EF7" w:rsidRDefault="00040254" w:rsidP="004365E0">
      <w:pPr>
        <w:tabs>
          <w:tab w:val="left" w:pos="0"/>
        </w:tabs>
        <w:jc w:val="center"/>
        <w:rPr>
          <w:rFonts w:ascii="Arial" w:hAnsi="Arial" w:cs="Arial"/>
          <w:b/>
          <w:sz w:val="22"/>
          <w:szCs w:val="22"/>
        </w:rPr>
      </w:pPr>
      <w:r w:rsidRPr="00850EF7">
        <w:rPr>
          <w:rFonts w:ascii="Arial" w:hAnsi="Arial" w:cs="Arial"/>
          <w:b/>
          <w:sz w:val="22"/>
          <w:szCs w:val="22"/>
        </w:rPr>
        <w:t>5.§</w:t>
      </w:r>
    </w:p>
    <w:p w:rsidR="00040254" w:rsidRPr="00850EF7" w:rsidRDefault="00040254" w:rsidP="00155F0E">
      <w:pPr>
        <w:tabs>
          <w:tab w:val="left" w:pos="0"/>
        </w:tabs>
        <w:jc w:val="both"/>
        <w:rPr>
          <w:rFonts w:ascii="Arial" w:hAnsi="Arial"/>
          <w:sz w:val="8"/>
          <w:szCs w:val="8"/>
        </w:rPr>
      </w:pPr>
    </w:p>
    <w:p w:rsidR="00040254" w:rsidRPr="00850EF7" w:rsidRDefault="00EE1D71" w:rsidP="00B657CC">
      <w:pPr>
        <w:numPr>
          <w:ilvl w:val="0"/>
          <w:numId w:val="2"/>
        </w:numPr>
        <w:tabs>
          <w:tab w:val="clear" w:pos="705"/>
          <w:tab w:val="left" w:pos="0"/>
          <w:tab w:val="left" w:pos="426"/>
        </w:tabs>
        <w:jc w:val="both"/>
        <w:rPr>
          <w:rFonts w:ascii="Arial" w:hAnsi="Arial"/>
          <w:sz w:val="22"/>
          <w:szCs w:val="22"/>
        </w:rPr>
      </w:pPr>
      <w:r>
        <w:rPr>
          <w:rFonts w:ascii="Arial" w:hAnsi="Arial"/>
          <w:sz w:val="22"/>
          <w:szCs w:val="22"/>
        </w:rPr>
        <w:t>Keszthely v</w:t>
      </w:r>
      <w:r w:rsidR="00040254" w:rsidRPr="00850EF7">
        <w:rPr>
          <w:rFonts w:ascii="Arial" w:hAnsi="Arial"/>
          <w:sz w:val="22"/>
          <w:szCs w:val="22"/>
        </w:rPr>
        <w:t xml:space="preserve">áros területe </w:t>
      </w:r>
    </w:p>
    <w:p w:rsidR="00040254" w:rsidRPr="00850EF7" w:rsidRDefault="00040254" w:rsidP="005E6E32">
      <w:pPr>
        <w:tabs>
          <w:tab w:val="left" w:pos="0"/>
        </w:tabs>
        <w:ind w:left="705" w:hanging="279"/>
        <w:jc w:val="both"/>
        <w:rPr>
          <w:rFonts w:ascii="Arial" w:hAnsi="Arial"/>
          <w:sz w:val="22"/>
          <w:szCs w:val="22"/>
        </w:rPr>
      </w:pPr>
      <w:r w:rsidRPr="00850EF7">
        <w:rPr>
          <w:rFonts w:ascii="Arial" w:hAnsi="Arial"/>
          <w:sz w:val="22"/>
          <w:szCs w:val="22"/>
        </w:rPr>
        <w:t>-közigazgatási szempontból</w:t>
      </w:r>
    </w:p>
    <w:p w:rsidR="00040254" w:rsidRPr="00850EF7" w:rsidRDefault="00040254" w:rsidP="00155F0E">
      <w:pPr>
        <w:numPr>
          <w:ilvl w:val="0"/>
          <w:numId w:val="3"/>
        </w:numPr>
        <w:tabs>
          <w:tab w:val="left" w:pos="0"/>
        </w:tabs>
        <w:ind w:firstLine="491"/>
        <w:jc w:val="both"/>
        <w:rPr>
          <w:rFonts w:ascii="Arial" w:hAnsi="Arial"/>
          <w:sz w:val="22"/>
          <w:szCs w:val="22"/>
        </w:rPr>
      </w:pPr>
      <w:r w:rsidRPr="00850EF7">
        <w:rPr>
          <w:rFonts w:ascii="Arial" w:hAnsi="Arial"/>
          <w:sz w:val="22"/>
          <w:szCs w:val="22"/>
        </w:rPr>
        <w:t>belterületre – és</w:t>
      </w:r>
    </w:p>
    <w:p w:rsidR="00040254" w:rsidRPr="00850EF7" w:rsidRDefault="00040254" w:rsidP="00155F0E">
      <w:pPr>
        <w:numPr>
          <w:ilvl w:val="0"/>
          <w:numId w:val="3"/>
        </w:numPr>
        <w:tabs>
          <w:tab w:val="left" w:pos="0"/>
        </w:tabs>
        <w:ind w:firstLine="491"/>
        <w:jc w:val="both"/>
        <w:rPr>
          <w:rFonts w:ascii="Arial" w:hAnsi="Arial"/>
          <w:sz w:val="22"/>
          <w:szCs w:val="22"/>
        </w:rPr>
      </w:pPr>
      <w:r w:rsidRPr="00850EF7">
        <w:rPr>
          <w:rFonts w:ascii="Arial" w:hAnsi="Arial"/>
          <w:sz w:val="22"/>
          <w:szCs w:val="22"/>
        </w:rPr>
        <w:t>külterületre;</w:t>
      </w:r>
    </w:p>
    <w:p w:rsidR="00040254" w:rsidRPr="00850EF7" w:rsidRDefault="00040254" w:rsidP="005E6E32">
      <w:pPr>
        <w:ind w:left="426"/>
        <w:jc w:val="both"/>
        <w:rPr>
          <w:rFonts w:ascii="Arial" w:hAnsi="Arial"/>
          <w:sz w:val="22"/>
          <w:szCs w:val="22"/>
        </w:rPr>
      </w:pPr>
      <w:r w:rsidRPr="00850EF7">
        <w:rPr>
          <w:rFonts w:ascii="Arial" w:hAnsi="Arial"/>
          <w:sz w:val="22"/>
          <w:szCs w:val="22"/>
        </w:rPr>
        <w:t xml:space="preserve">-építésügyi szempontból </w:t>
      </w:r>
    </w:p>
    <w:p w:rsidR="00040254" w:rsidRPr="00850EF7" w:rsidRDefault="00040254" w:rsidP="00155F0E">
      <w:pPr>
        <w:tabs>
          <w:tab w:val="left" w:pos="0"/>
        </w:tabs>
        <w:ind w:firstLine="851"/>
        <w:jc w:val="both"/>
        <w:rPr>
          <w:rFonts w:ascii="Arial" w:hAnsi="Arial"/>
          <w:sz w:val="22"/>
          <w:szCs w:val="22"/>
        </w:rPr>
      </w:pPr>
      <w:r w:rsidRPr="00850EF7">
        <w:rPr>
          <w:rFonts w:ascii="Arial" w:hAnsi="Arial"/>
          <w:sz w:val="22"/>
          <w:szCs w:val="22"/>
        </w:rPr>
        <w:t>a.)</w:t>
      </w:r>
      <w:r w:rsidRPr="00850EF7">
        <w:rPr>
          <w:rFonts w:ascii="Arial" w:hAnsi="Arial"/>
          <w:sz w:val="22"/>
          <w:szCs w:val="22"/>
        </w:rPr>
        <w:tab/>
        <w:t xml:space="preserve">beépítésre szánt területre és </w:t>
      </w:r>
    </w:p>
    <w:p w:rsidR="00040254" w:rsidRPr="00850EF7" w:rsidRDefault="00040254" w:rsidP="00155F0E">
      <w:pPr>
        <w:tabs>
          <w:tab w:val="left" w:pos="0"/>
        </w:tabs>
        <w:ind w:firstLine="851"/>
        <w:jc w:val="both"/>
        <w:rPr>
          <w:rFonts w:ascii="Arial" w:hAnsi="Arial"/>
          <w:sz w:val="22"/>
          <w:szCs w:val="22"/>
        </w:rPr>
      </w:pPr>
      <w:r w:rsidRPr="00850EF7">
        <w:rPr>
          <w:rFonts w:ascii="Arial" w:hAnsi="Arial"/>
          <w:sz w:val="22"/>
          <w:szCs w:val="22"/>
        </w:rPr>
        <w:t>b.)</w:t>
      </w:r>
      <w:r w:rsidRPr="00850EF7">
        <w:rPr>
          <w:rFonts w:ascii="Arial" w:hAnsi="Arial"/>
          <w:sz w:val="22"/>
          <w:szCs w:val="22"/>
        </w:rPr>
        <w:tab/>
        <w:t>beépítésre nem szánt területre osztott.</w:t>
      </w:r>
    </w:p>
    <w:p w:rsidR="00040254" w:rsidRPr="00850EF7" w:rsidRDefault="00040254" w:rsidP="00155F0E">
      <w:pPr>
        <w:tabs>
          <w:tab w:val="left" w:pos="0"/>
        </w:tabs>
        <w:jc w:val="both"/>
        <w:rPr>
          <w:rFonts w:ascii="Arial" w:hAnsi="Arial"/>
          <w:sz w:val="8"/>
          <w:szCs w:val="8"/>
        </w:rPr>
      </w:pPr>
    </w:p>
    <w:p w:rsidR="00040254" w:rsidRPr="001249E8" w:rsidRDefault="00040254" w:rsidP="00003202">
      <w:pPr>
        <w:tabs>
          <w:tab w:val="left" w:pos="0"/>
        </w:tabs>
        <w:jc w:val="both"/>
        <w:rPr>
          <w:rFonts w:ascii="Arial" w:hAnsi="Arial" w:cs="Arial"/>
          <w:color w:val="FF0000"/>
          <w:spacing w:val="-12"/>
          <w:sz w:val="22"/>
          <w:szCs w:val="22"/>
        </w:rPr>
      </w:pPr>
      <w:r w:rsidRPr="00850EF7">
        <w:rPr>
          <w:rFonts w:ascii="Arial" w:hAnsi="Arial" w:cs="Arial"/>
          <w:spacing w:val="-12"/>
          <w:sz w:val="22"/>
          <w:szCs w:val="22"/>
        </w:rPr>
        <w:t xml:space="preserve">(2) A beépítésre nem szánt területeken a természet, az erdők, a termőföld, az épített környezet, a kulturális örökség, a bányászat, a vízgazdálkodásra vonatkozó jogszabályok mellett a Balaton kiemelt üdülőkörzet területrendezési tervének elfogadásáról és a balatoni területrendezési szabályzat megállapításáról szóló törvény (továbbiakban: BTSZ.), a Balatoni Vízpart-rehabilitációs szabályozás követelményeiről szóló korm. rendelet, valamint Keszthely </w:t>
      </w:r>
      <w:r w:rsidRPr="00850EF7">
        <w:rPr>
          <w:rFonts w:ascii="Arial" w:hAnsi="Arial" w:cs="Arial"/>
          <w:spacing w:val="-12"/>
          <w:sz w:val="22"/>
          <w:szCs w:val="22"/>
        </w:rPr>
        <w:lastRenderedPageBreak/>
        <w:t>Vízpart-rehabilitációs szabályozási követelményekkel érintett területének lehatárolásáról és a vízpart-rehabilitációs tanulmánytervének elfogadásáról szóló miniszteri rendelet  együttesen határozzák meg a területhasználat és az építés feltételeinek szabályait</w:t>
      </w:r>
      <w:r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2"/>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3"/>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4"/>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5"/>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6"/>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7"/>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8"/>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9"/>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10"/>
      </w:r>
      <w:r w:rsidR="00DD1B30" w:rsidRPr="005F263C">
        <w:rPr>
          <w:rFonts w:ascii="Arial" w:hAnsi="Arial" w:cs="Arial"/>
          <w:spacing w:val="-12"/>
          <w:sz w:val="22"/>
          <w:szCs w:val="22"/>
        </w:rPr>
        <w:t xml:space="preserve"> </w:t>
      </w:r>
      <w:r w:rsidRPr="005F263C">
        <w:rPr>
          <w:rStyle w:val="Vgjegyzet-hivatkozs"/>
          <w:rFonts w:ascii="Arial" w:hAnsi="Arial" w:cs="Arial"/>
          <w:spacing w:val="-12"/>
          <w:sz w:val="22"/>
          <w:szCs w:val="22"/>
        </w:rPr>
        <w:endnoteReference w:id="11"/>
      </w:r>
      <w:r w:rsidR="00DD1B30">
        <w:rPr>
          <w:rFonts w:ascii="Arial" w:hAnsi="Arial" w:cs="Arial"/>
          <w:spacing w:val="-12"/>
          <w:sz w:val="22"/>
          <w:szCs w:val="22"/>
        </w:rPr>
        <w:t xml:space="preserve"> </w:t>
      </w:r>
    </w:p>
    <w:p w:rsidR="00040254" w:rsidRPr="00850EF7" w:rsidRDefault="00040254" w:rsidP="00155F0E">
      <w:pPr>
        <w:tabs>
          <w:tab w:val="left" w:pos="0"/>
        </w:tabs>
        <w:jc w:val="both"/>
        <w:rPr>
          <w:rFonts w:ascii="Arial" w:hAnsi="Arial" w:cs="Arial"/>
          <w:spacing w:val="-12"/>
          <w:sz w:val="22"/>
          <w:szCs w:val="22"/>
        </w:rPr>
      </w:pPr>
      <w:r w:rsidRPr="00850EF7">
        <w:rPr>
          <w:rFonts w:ascii="Arial" w:hAnsi="Arial" w:cs="Arial"/>
          <w:spacing w:val="-12"/>
          <w:sz w:val="22"/>
          <w:szCs w:val="22"/>
        </w:rPr>
        <w:t xml:space="preserve"> </w:t>
      </w:r>
    </w:p>
    <w:p w:rsidR="00040254" w:rsidRPr="0000450F" w:rsidRDefault="00040254" w:rsidP="00DD1B30">
      <w:pPr>
        <w:tabs>
          <w:tab w:val="left" w:pos="0"/>
        </w:tabs>
        <w:jc w:val="both"/>
        <w:rPr>
          <w:rFonts w:ascii="Arial" w:hAnsi="Arial"/>
          <w:color w:val="FF0000"/>
          <w:sz w:val="22"/>
          <w:szCs w:val="22"/>
        </w:rPr>
      </w:pPr>
      <w:r w:rsidRPr="00647843">
        <w:rPr>
          <w:rFonts w:ascii="Arial" w:hAnsi="Arial"/>
          <w:sz w:val="22"/>
          <w:szCs w:val="22"/>
        </w:rPr>
        <w:t>(3)</w:t>
      </w:r>
      <w:r w:rsidR="00CA4D36">
        <w:rPr>
          <w:rStyle w:val="Lbjegyzet-hivatkozs"/>
          <w:rFonts w:ascii="Arial" w:hAnsi="Arial"/>
          <w:sz w:val="22"/>
          <w:szCs w:val="22"/>
        </w:rPr>
        <w:footnoteReference w:id="30"/>
      </w:r>
      <w:r w:rsidRPr="00647843">
        <w:rPr>
          <w:rFonts w:ascii="Arial" w:hAnsi="Arial"/>
          <w:sz w:val="22"/>
          <w:szCs w:val="22"/>
        </w:rPr>
        <w:t xml:space="preserve"> Ugyanazon területre vonatkozó ugyanazon szintű jogszabályi előírások közül minden esetben a szigorúbb előírást kell alkalmazni.</w:t>
      </w:r>
    </w:p>
    <w:p w:rsidR="00040254" w:rsidRPr="00850EF7" w:rsidRDefault="00040254" w:rsidP="00155F0E">
      <w:pPr>
        <w:tabs>
          <w:tab w:val="left" w:pos="426"/>
        </w:tabs>
        <w:jc w:val="both"/>
        <w:rPr>
          <w:rFonts w:ascii="Arial" w:hAnsi="Arial"/>
          <w:sz w:val="12"/>
          <w:szCs w:val="12"/>
        </w:rPr>
      </w:pPr>
    </w:p>
    <w:p w:rsidR="00040254" w:rsidRDefault="00040254" w:rsidP="0068056A">
      <w:pPr>
        <w:tabs>
          <w:tab w:val="left" w:pos="0"/>
        </w:tabs>
        <w:jc w:val="both"/>
        <w:rPr>
          <w:rFonts w:ascii="Arial" w:hAnsi="Arial"/>
          <w:spacing w:val="-8"/>
          <w:sz w:val="22"/>
          <w:szCs w:val="22"/>
        </w:rPr>
      </w:pPr>
      <w:r w:rsidRPr="00850EF7">
        <w:rPr>
          <w:rFonts w:ascii="Arial" w:hAnsi="Arial"/>
          <w:spacing w:val="-8"/>
          <w:sz w:val="22"/>
          <w:szCs w:val="22"/>
        </w:rPr>
        <w:t xml:space="preserve">(4) A (2) és (3) bekezdésben foglaltakon túl a beépítésre nem szánt területeken új építményt építeni, meglévő építményt átalakítani, bővíteni, rendeltetését vagy használati módját megváltoztatni csak akkor szabad, ha </w:t>
      </w:r>
      <w:r>
        <w:rPr>
          <w:rFonts w:ascii="Arial" w:hAnsi="Arial"/>
          <w:spacing w:val="-8"/>
          <w:sz w:val="22"/>
          <w:szCs w:val="22"/>
        </w:rPr>
        <w:t>–</w:t>
      </w:r>
      <w:r w:rsidRPr="00850EF7">
        <w:rPr>
          <w:rFonts w:ascii="Arial" w:hAnsi="Arial"/>
          <w:spacing w:val="-8"/>
          <w:sz w:val="22"/>
          <w:szCs w:val="22"/>
        </w:rPr>
        <w:t xml:space="preserve"> </w:t>
      </w:r>
    </w:p>
    <w:p w:rsidR="00040254" w:rsidRPr="00850EF7" w:rsidRDefault="00040254" w:rsidP="0068056A">
      <w:pPr>
        <w:tabs>
          <w:tab w:val="left" w:pos="0"/>
        </w:tabs>
        <w:ind w:firstLine="993"/>
        <w:jc w:val="both"/>
        <w:rPr>
          <w:rFonts w:ascii="Arial" w:hAnsi="Arial"/>
          <w:spacing w:val="-8"/>
          <w:sz w:val="22"/>
          <w:szCs w:val="22"/>
        </w:rPr>
      </w:pPr>
      <w:r w:rsidRPr="00850EF7">
        <w:rPr>
          <w:rFonts w:ascii="Arial" w:hAnsi="Arial"/>
          <w:sz w:val="22"/>
          <w:szCs w:val="22"/>
        </w:rPr>
        <w:t>a.) a terület rendeltetésszerű  használatát szolgálja,</w:t>
      </w:r>
    </w:p>
    <w:p w:rsidR="00040254" w:rsidRPr="00850EF7" w:rsidRDefault="00040254" w:rsidP="0068056A">
      <w:pPr>
        <w:tabs>
          <w:tab w:val="left" w:pos="426"/>
        </w:tabs>
        <w:ind w:left="993"/>
        <w:jc w:val="both"/>
        <w:rPr>
          <w:rFonts w:ascii="Arial" w:hAnsi="Arial"/>
          <w:sz w:val="22"/>
          <w:szCs w:val="22"/>
        </w:rPr>
      </w:pPr>
      <w:r w:rsidRPr="00850EF7">
        <w:rPr>
          <w:rFonts w:ascii="Arial" w:hAnsi="Arial"/>
          <w:sz w:val="22"/>
          <w:szCs w:val="22"/>
        </w:rPr>
        <w:t>b.) közérdeket nem sért.</w:t>
      </w:r>
    </w:p>
    <w:p w:rsidR="00040254" w:rsidRPr="00850EF7" w:rsidRDefault="00040254" w:rsidP="00EC37DE">
      <w:pPr>
        <w:tabs>
          <w:tab w:val="left" w:pos="426"/>
        </w:tabs>
        <w:jc w:val="both"/>
        <w:rPr>
          <w:rFonts w:ascii="Arial" w:hAnsi="Arial"/>
          <w:spacing w:val="-6"/>
          <w:sz w:val="12"/>
          <w:szCs w:val="12"/>
        </w:rPr>
      </w:pPr>
    </w:p>
    <w:p w:rsidR="00040254" w:rsidRPr="00850EF7" w:rsidRDefault="00040254" w:rsidP="00B657CC">
      <w:pPr>
        <w:tabs>
          <w:tab w:val="left" w:pos="0"/>
          <w:tab w:val="left" w:pos="426"/>
        </w:tabs>
        <w:jc w:val="both"/>
        <w:rPr>
          <w:rFonts w:ascii="Arial" w:hAnsi="Arial" w:cs="Arial"/>
          <w:spacing w:val="-6"/>
          <w:sz w:val="22"/>
          <w:szCs w:val="22"/>
        </w:rPr>
      </w:pPr>
      <w:r w:rsidRPr="00850EF7">
        <w:rPr>
          <w:rFonts w:ascii="Arial" w:hAnsi="Arial"/>
          <w:spacing w:val="-6"/>
          <w:sz w:val="22"/>
          <w:szCs w:val="22"/>
        </w:rPr>
        <w:t>(5)</w:t>
      </w:r>
      <w:r w:rsidRPr="00850EF7">
        <w:rPr>
          <w:rFonts w:ascii="Arial" w:hAnsi="Arial"/>
          <w:spacing w:val="-6"/>
          <w:sz w:val="22"/>
          <w:szCs w:val="22"/>
        </w:rPr>
        <w:tab/>
      </w:r>
      <w:r w:rsidRPr="00850EF7">
        <w:rPr>
          <w:rFonts w:ascii="Arial" w:hAnsi="Arial" w:cs="Arial"/>
          <w:spacing w:val="-6"/>
          <w:sz w:val="22"/>
          <w:szCs w:val="22"/>
        </w:rPr>
        <w:t>A tervezési területen az építési engedély teljes közművesítettséghez kötött. A teljes közművesítettség mértéke OTÉK 8. § (2) bekezdés a.) pontja szerint értendő, továbbá új légkábel nem létesíthető.</w:t>
      </w:r>
    </w:p>
    <w:p w:rsidR="00040254" w:rsidRPr="00850EF7" w:rsidRDefault="00040254" w:rsidP="00B657CC">
      <w:pPr>
        <w:tabs>
          <w:tab w:val="left" w:pos="0"/>
          <w:tab w:val="left" w:pos="426"/>
        </w:tabs>
        <w:jc w:val="both"/>
        <w:rPr>
          <w:rFonts w:ascii="Arial" w:hAnsi="Arial" w:cs="Arial"/>
          <w:sz w:val="12"/>
          <w:szCs w:val="12"/>
        </w:rPr>
      </w:pPr>
    </w:p>
    <w:p w:rsidR="00040254" w:rsidRPr="00850EF7" w:rsidRDefault="00040254" w:rsidP="00575E98">
      <w:pPr>
        <w:tabs>
          <w:tab w:val="left" w:pos="567"/>
        </w:tabs>
        <w:jc w:val="both"/>
        <w:rPr>
          <w:rFonts w:ascii="Arial" w:hAnsi="Arial" w:cs="Arial"/>
          <w:sz w:val="22"/>
          <w:szCs w:val="22"/>
        </w:rPr>
      </w:pPr>
      <w:r w:rsidRPr="00850EF7">
        <w:rPr>
          <w:rFonts w:ascii="Arial" w:hAnsi="Arial" w:cs="Arial"/>
          <w:sz w:val="22"/>
          <w:szCs w:val="22"/>
        </w:rPr>
        <w:t>(6) Az igazgatási terület beépítésre szánt területei</w:t>
      </w:r>
    </w:p>
    <w:p w:rsidR="00040254" w:rsidRPr="00850EF7" w:rsidRDefault="00040254" w:rsidP="001F7C9B">
      <w:pPr>
        <w:tabs>
          <w:tab w:val="right" w:pos="9779"/>
        </w:tabs>
        <w:ind w:left="567"/>
        <w:jc w:val="both"/>
        <w:rPr>
          <w:rFonts w:ascii="Arial" w:hAnsi="Arial" w:cs="Arial"/>
          <w:b/>
          <w:sz w:val="12"/>
          <w:szCs w:val="12"/>
        </w:rPr>
      </w:pPr>
    </w:p>
    <w:p w:rsidR="00040254" w:rsidRPr="00850EF7" w:rsidRDefault="00040254" w:rsidP="001F7C9B">
      <w:pPr>
        <w:tabs>
          <w:tab w:val="right" w:pos="9779"/>
        </w:tabs>
        <w:ind w:left="567"/>
        <w:jc w:val="both"/>
        <w:rPr>
          <w:rFonts w:ascii="Arial" w:hAnsi="Arial" w:cs="Arial"/>
          <w:sz w:val="22"/>
          <w:szCs w:val="22"/>
        </w:rPr>
      </w:pPr>
      <w:r w:rsidRPr="00850EF7">
        <w:rPr>
          <w:rFonts w:ascii="Arial" w:hAnsi="Arial" w:cs="Arial"/>
          <w:sz w:val="22"/>
          <w:szCs w:val="22"/>
        </w:rPr>
        <w:t>1. lakó-,</w:t>
      </w:r>
    </w:p>
    <w:p w:rsidR="00040254" w:rsidRPr="00850EF7" w:rsidRDefault="00040254" w:rsidP="001F7C9B">
      <w:pPr>
        <w:tabs>
          <w:tab w:val="right" w:pos="709"/>
          <w:tab w:val="right" w:pos="9779"/>
          <w:tab w:val="right" w:pos="10065"/>
        </w:tabs>
        <w:ind w:left="567"/>
        <w:jc w:val="both"/>
        <w:rPr>
          <w:rFonts w:ascii="Arial" w:hAnsi="Arial" w:cs="Arial"/>
          <w:sz w:val="22"/>
          <w:szCs w:val="22"/>
        </w:rPr>
      </w:pPr>
      <w:r w:rsidRPr="00850EF7">
        <w:rPr>
          <w:rFonts w:ascii="Arial" w:hAnsi="Arial" w:cs="Arial"/>
          <w:sz w:val="22"/>
          <w:szCs w:val="22"/>
        </w:rPr>
        <w:tab/>
        <w:t>1.1. nagyvárosias lakó-,</w:t>
      </w:r>
      <w:r w:rsidRPr="00850EF7">
        <w:rPr>
          <w:rFonts w:ascii="Arial" w:hAnsi="Arial" w:cs="Arial"/>
          <w:sz w:val="22"/>
          <w:szCs w:val="22"/>
        </w:rPr>
        <w:tab/>
        <w:t xml:space="preserve">Ln-1, Ln-2,Ln-2 </w:t>
      </w:r>
      <w:r w:rsidRPr="00850EF7">
        <w:rPr>
          <w:rFonts w:ascii="Arial" w:hAnsi="Arial" w:cs="Arial"/>
          <w:sz w:val="22"/>
          <w:szCs w:val="22"/>
          <w:vertAlign w:val="subscript"/>
        </w:rPr>
        <w:t>b</w:t>
      </w:r>
      <w:r w:rsidRPr="00850EF7">
        <w:rPr>
          <w:rFonts w:ascii="Arial" w:hAnsi="Arial" w:cs="Arial"/>
          <w:sz w:val="22"/>
          <w:szCs w:val="22"/>
        </w:rPr>
        <w:t xml:space="preserve">  jelű,</w:t>
      </w:r>
    </w:p>
    <w:p w:rsidR="00040254" w:rsidRPr="00850EF7" w:rsidRDefault="00040254" w:rsidP="001F7C9B">
      <w:pPr>
        <w:tabs>
          <w:tab w:val="right" w:pos="709"/>
          <w:tab w:val="right" w:pos="9779"/>
          <w:tab w:val="right" w:pos="10065"/>
        </w:tabs>
        <w:ind w:left="567"/>
        <w:jc w:val="both"/>
        <w:rPr>
          <w:rFonts w:ascii="Arial" w:hAnsi="Arial" w:cs="Arial"/>
          <w:sz w:val="22"/>
          <w:szCs w:val="22"/>
        </w:rPr>
      </w:pPr>
      <w:r w:rsidRPr="00850EF7">
        <w:rPr>
          <w:rFonts w:ascii="Arial" w:hAnsi="Arial" w:cs="Arial"/>
          <w:sz w:val="22"/>
          <w:szCs w:val="22"/>
        </w:rPr>
        <w:tab/>
        <w:t>1.2. kisvárosias lakó-,</w:t>
      </w:r>
      <w:r w:rsidRPr="00850EF7">
        <w:rPr>
          <w:rFonts w:ascii="Arial" w:hAnsi="Arial" w:cs="Arial"/>
          <w:sz w:val="22"/>
          <w:szCs w:val="22"/>
        </w:rPr>
        <w:tab/>
        <w:t xml:space="preserve">       Lk-1,Lk-1</w:t>
      </w:r>
      <w:r w:rsidRPr="00850EF7">
        <w:rPr>
          <w:rFonts w:ascii="Arial" w:hAnsi="Arial" w:cs="Arial"/>
          <w:sz w:val="22"/>
          <w:szCs w:val="22"/>
          <w:vertAlign w:val="subscript"/>
        </w:rPr>
        <w:t xml:space="preserve">b, </w:t>
      </w:r>
      <w:r w:rsidRPr="00850EF7">
        <w:rPr>
          <w:rFonts w:ascii="Arial" w:hAnsi="Arial" w:cs="Arial"/>
          <w:sz w:val="22"/>
          <w:szCs w:val="22"/>
        </w:rPr>
        <w:t>Lk-2,Lk-2</w:t>
      </w:r>
      <w:r w:rsidRPr="00850EF7">
        <w:rPr>
          <w:rFonts w:ascii="Arial" w:hAnsi="Arial" w:cs="Arial"/>
          <w:sz w:val="22"/>
          <w:szCs w:val="22"/>
          <w:vertAlign w:val="subscript"/>
        </w:rPr>
        <w:t xml:space="preserve">b, </w:t>
      </w:r>
      <w:r w:rsidRPr="00850EF7">
        <w:rPr>
          <w:rFonts w:ascii="Arial" w:hAnsi="Arial" w:cs="Arial"/>
          <w:sz w:val="22"/>
          <w:szCs w:val="22"/>
        </w:rPr>
        <w:t>Lk-3,Lk-3</w:t>
      </w:r>
      <w:r w:rsidRPr="00850EF7">
        <w:rPr>
          <w:rFonts w:ascii="Arial" w:hAnsi="Arial" w:cs="Arial"/>
          <w:sz w:val="22"/>
          <w:szCs w:val="22"/>
          <w:vertAlign w:val="subscript"/>
        </w:rPr>
        <w:t>b ,</w:t>
      </w:r>
      <w:r w:rsidRPr="00850EF7">
        <w:rPr>
          <w:rFonts w:ascii="Arial" w:hAnsi="Arial" w:cs="Arial"/>
          <w:sz w:val="22"/>
          <w:szCs w:val="22"/>
        </w:rPr>
        <w:t>Lk-4,Lk-4</w:t>
      </w:r>
      <w:r w:rsidRPr="00850EF7">
        <w:rPr>
          <w:rFonts w:ascii="Arial" w:hAnsi="Arial" w:cs="Arial"/>
          <w:sz w:val="22"/>
          <w:szCs w:val="22"/>
          <w:vertAlign w:val="subscript"/>
        </w:rPr>
        <w:t>b</w:t>
      </w:r>
      <w:r w:rsidRPr="00850EF7">
        <w:rPr>
          <w:rFonts w:ascii="Arial" w:hAnsi="Arial" w:cs="Arial"/>
          <w:sz w:val="22"/>
          <w:szCs w:val="22"/>
        </w:rPr>
        <w:t>, Lk-5,Lk-5</w:t>
      </w:r>
      <w:r w:rsidRPr="00850EF7">
        <w:rPr>
          <w:rFonts w:ascii="Arial" w:hAnsi="Arial" w:cs="Arial"/>
          <w:sz w:val="22"/>
          <w:szCs w:val="22"/>
          <w:vertAlign w:val="subscript"/>
        </w:rPr>
        <w:t>b</w:t>
      </w:r>
      <w:r w:rsidRPr="00850EF7">
        <w:rPr>
          <w:rFonts w:ascii="Arial" w:hAnsi="Arial" w:cs="Arial"/>
          <w:sz w:val="22"/>
          <w:szCs w:val="22"/>
        </w:rPr>
        <w:t>, Lk-6,Lk-6</w:t>
      </w:r>
      <w:r w:rsidRPr="00850EF7">
        <w:rPr>
          <w:rFonts w:ascii="Arial" w:hAnsi="Arial" w:cs="Arial"/>
          <w:sz w:val="22"/>
          <w:szCs w:val="22"/>
          <w:vertAlign w:val="subscript"/>
        </w:rPr>
        <w:t>b</w:t>
      </w:r>
      <w:r w:rsidRPr="00850EF7">
        <w:rPr>
          <w:rFonts w:ascii="Arial" w:hAnsi="Arial" w:cs="Arial"/>
          <w:sz w:val="22"/>
          <w:szCs w:val="22"/>
        </w:rPr>
        <w:t xml:space="preserve">,                  </w:t>
      </w:r>
      <w:r w:rsidRPr="00850EF7">
        <w:rPr>
          <w:rFonts w:ascii="Arial" w:hAnsi="Arial" w:cs="Arial"/>
          <w:sz w:val="22"/>
          <w:szCs w:val="22"/>
        </w:rPr>
        <w:br/>
        <w:t xml:space="preserve">                                                                                                                           Lk-7, Lk-7</w:t>
      </w:r>
      <w:r w:rsidRPr="00850EF7">
        <w:rPr>
          <w:rFonts w:ascii="Arial" w:hAnsi="Arial" w:cs="Arial"/>
          <w:sz w:val="22"/>
          <w:szCs w:val="22"/>
          <w:vertAlign w:val="subscript"/>
        </w:rPr>
        <w:t>b</w:t>
      </w:r>
      <w:r w:rsidRPr="00850EF7">
        <w:rPr>
          <w:rFonts w:ascii="Arial" w:hAnsi="Arial" w:cs="Arial"/>
          <w:sz w:val="22"/>
          <w:szCs w:val="22"/>
        </w:rPr>
        <w:t>,  jelű,</w:t>
      </w:r>
    </w:p>
    <w:p w:rsidR="00040254" w:rsidRPr="00850EF7" w:rsidRDefault="00040254" w:rsidP="0040009E">
      <w:pPr>
        <w:tabs>
          <w:tab w:val="right" w:pos="709"/>
          <w:tab w:val="right" w:pos="9781"/>
          <w:tab w:val="right" w:pos="10065"/>
        </w:tabs>
        <w:ind w:left="567"/>
        <w:jc w:val="both"/>
        <w:rPr>
          <w:rFonts w:ascii="Arial" w:hAnsi="Arial" w:cs="Arial"/>
          <w:sz w:val="22"/>
          <w:szCs w:val="22"/>
        </w:rPr>
      </w:pPr>
      <w:r w:rsidRPr="00850EF7">
        <w:rPr>
          <w:rFonts w:ascii="Arial" w:hAnsi="Arial" w:cs="Arial"/>
          <w:sz w:val="22"/>
          <w:szCs w:val="22"/>
        </w:rPr>
        <w:tab/>
        <w:t xml:space="preserve">1.3. kertvárosias lakó-,  </w:t>
      </w:r>
      <w:r w:rsidRPr="00850EF7">
        <w:rPr>
          <w:rFonts w:ascii="Arial" w:hAnsi="Arial" w:cs="Arial"/>
          <w:sz w:val="22"/>
          <w:szCs w:val="22"/>
        </w:rPr>
        <w:tab/>
        <w:t>Lke-1,Lke-1</w:t>
      </w:r>
      <w:r w:rsidRPr="00850EF7">
        <w:rPr>
          <w:rFonts w:ascii="Arial" w:hAnsi="Arial" w:cs="Arial"/>
          <w:sz w:val="22"/>
          <w:szCs w:val="22"/>
          <w:vertAlign w:val="subscript"/>
        </w:rPr>
        <w:t>b</w:t>
      </w:r>
      <w:r w:rsidRPr="00850EF7">
        <w:rPr>
          <w:rFonts w:ascii="Arial" w:hAnsi="Arial" w:cs="Arial"/>
          <w:sz w:val="22"/>
          <w:szCs w:val="22"/>
        </w:rPr>
        <w:t>, Lke-2,Lke-2</w:t>
      </w:r>
      <w:r w:rsidRPr="00850EF7">
        <w:rPr>
          <w:rFonts w:ascii="Arial" w:hAnsi="Arial" w:cs="Arial"/>
          <w:sz w:val="22"/>
          <w:szCs w:val="22"/>
          <w:vertAlign w:val="subscript"/>
        </w:rPr>
        <w:t>b</w:t>
      </w:r>
      <w:r w:rsidRPr="00850EF7">
        <w:rPr>
          <w:rFonts w:ascii="Arial" w:hAnsi="Arial" w:cs="Arial"/>
          <w:sz w:val="22"/>
          <w:szCs w:val="22"/>
        </w:rPr>
        <w:t>, Lke-3,Lke-3</w:t>
      </w:r>
      <w:r w:rsidRPr="00850EF7">
        <w:rPr>
          <w:rFonts w:ascii="Arial" w:hAnsi="Arial" w:cs="Arial"/>
          <w:sz w:val="22"/>
          <w:szCs w:val="22"/>
          <w:vertAlign w:val="subscript"/>
        </w:rPr>
        <w:t>b</w:t>
      </w:r>
      <w:r w:rsidRPr="00850EF7">
        <w:rPr>
          <w:rFonts w:ascii="Arial" w:hAnsi="Arial" w:cs="Arial"/>
          <w:sz w:val="22"/>
          <w:szCs w:val="22"/>
        </w:rPr>
        <w:t>, Lke-4,Lke-4</w:t>
      </w:r>
      <w:r w:rsidRPr="00850EF7">
        <w:rPr>
          <w:rFonts w:ascii="Arial" w:hAnsi="Arial" w:cs="Arial"/>
          <w:sz w:val="22"/>
          <w:szCs w:val="22"/>
          <w:vertAlign w:val="subscript"/>
        </w:rPr>
        <w:t>b</w:t>
      </w:r>
      <w:r w:rsidRPr="00850EF7">
        <w:rPr>
          <w:rFonts w:ascii="Arial" w:hAnsi="Arial" w:cs="Arial"/>
          <w:sz w:val="22"/>
          <w:szCs w:val="22"/>
        </w:rPr>
        <w:t xml:space="preserve">, Lke-5, Lke-6,              </w:t>
      </w:r>
      <w:r w:rsidRPr="00850EF7">
        <w:rPr>
          <w:rFonts w:ascii="Arial" w:hAnsi="Arial" w:cs="Arial"/>
          <w:sz w:val="22"/>
          <w:szCs w:val="22"/>
        </w:rPr>
        <w:br/>
        <w:t xml:space="preserve">                                                                                                                         Lke-7,  Lke-8  jelű,</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 vegyes-,</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2.1. településközpont vegyes-,</w:t>
      </w:r>
      <w:r w:rsidRPr="00850EF7">
        <w:rPr>
          <w:rFonts w:ascii="Arial" w:hAnsi="Arial" w:cs="Arial"/>
          <w:sz w:val="22"/>
          <w:szCs w:val="22"/>
        </w:rPr>
        <w:tab/>
        <w:t xml:space="preserve"> Vt-1,Vt-1</w:t>
      </w:r>
      <w:r w:rsidRPr="00850EF7">
        <w:rPr>
          <w:rFonts w:ascii="Arial" w:hAnsi="Arial" w:cs="Arial"/>
          <w:sz w:val="22"/>
          <w:szCs w:val="22"/>
          <w:vertAlign w:val="subscript"/>
        </w:rPr>
        <w:t>b,</w:t>
      </w:r>
      <w:r w:rsidRPr="00850EF7">
        <w:rPr>
          <w:rFonts w:ascii="Arial" w:hAnsi="Arial" w:cs="Arial"/>
          <w:sz w:val="22"/>
          <w:szCs w:val="22"/>
        </w:rPr>
        <w:t>Vt-1</w:t>
      </w:r>
      <w:r w:rsidRPr="00850EF7">
        <w:rPr>
          <w:rFonts w:ascii="Arial" w:hAnsi="Arial" w:cs="Arial"/>
          <w:sz w:val="22"/>
          <w:szCs w:val="22"/>
          <w:vertAlign w:val="subscript"/>
        </w:rPr>
        <w:t>vprt</w:t>
      </w:r>
      <w:r w:rsidRPr="00850EF7">
        <w:rPr>
          <w:rFonts w:ascii="Arial" w:hAnsi="Arial" w:cs="Arial"/>
          <w:sz w:val="22"/>
          <w:szCs w:val="22"/>
        </w:rPr>
        <w:t>, Vt-2,Vt-2</w:t>
      </w:r>
      <w:r w:rsidRPr="00850EF7">
        <w:rPr>
          <w:rFonts w:ascii="Arial" w:hAnsi="Arial" w:cs="Arial"/>
          <w:sz w:val="22"/>
          <w:szCs w:val="22"/>
          <w:vertAlign w:val="subscript"/>
        </w:rPr>
        <w:t>b</w:t>
      </w:r>
      <w:r w:rsidRPr="00850EF7">
        <w:rPr>
          <w:rFonts w:ascii="Arial" w:hAnsi="Arial" w:cs="Arial"/>
          <w:sz w:val="22"/>
          <w:szCs w:val="22"/>
        </w:rPr>
        <w:t>,Vt-2</w:t>
      </w:r>
      <w:r w:rsidRPr="00850EF7">
        <w:rPr>
          <w:rFonts w:ascii="Arial" w:hAnsi="Arial" w:cs="Arial"/>
          <w:sz w:val="22"/>
          <w:szCs w:val="22"/>
          <w:vertAlign w:val="subscript"/>
        </w:rPr>
        <w:t>vprt</w:t>
      </w:r>
      <w:r w:rsidRPr="00850EF7">
        <w:rPr>
          <w:rFonts w:ascii="Arial" w:hAnsi="Arial" w:cs="Arial"/>
          <w:sz w:val="22"/>
          <w:szCs w:val="22"/>
        </w:rPr>
        <w:t>,Vt-3,Vt-3</w:t>
      </w:r>
      <w:r w:rsidRPr="00850EF7">
        <w:rPr>
          <w:rFonts w:ascii="Arial" w:hAnsi="Arial" w:cs="Arial"/>
          <w:sz w:val="22"/>
          <w:szCs w:val="22"/>
          <w:vertAlign w:val="subscript"/>
        </w:rPr>
        <w:t>b,</w:t>
      </w:r>
      <w:r w:rsidRPr="00850EF7">
        <w:rPr>
          <w:rFonts w:ascii="Arial" w:hAnsi="Arial" w:cs="Arial"/>
          <w:sz w:val="22"/>
          <w:szCs w:val="22"/>
        </w:rPr>
        <w:t>Vt-4,Vt-4</w:t>
      </w:r>
      <w:r w:rsidRPr="00850EF7">
        <w:rPr>
          <w:rFonts w:ascii="Arial" w:hAnsi="Arial" w:cs="Arial"/>
          <w:sz w:val="22"/>
          <w:szCs w:val="22"/>
          <w:vertAlign w:val="subscript"/>
        </w:rPr>
        <w:t>b</w:t>
      </w:r>
      <w:r w:rsidRPr="00850EF7">
        <w:rPr>
          <w:rFonts w:ascii="Arial" w:hAnsi="Arial" w:cs="Arial"/>
          <w:sz w:val="22"/>
          <w:szCs w:val="22"/>
        </w:rPr>
        <w:t xml:space="preserve">, </w:t>
      </w:r>
    </w:p>
    <w:p w:rsidR="00040254" w:rsidRPr="00850EF7" w:rsidRDefault="00040254" w:rsidP="004C1B1B">
      <w:pPr>
        <w:tabs>
          <w:tab w:val="left" w:pos="1134"/>
          <w:tab w:val="right" w:pos="9781"/>
        </w:tabs>
        <w:ind w:left="567"/>
        <w:jc w:val="both"/>
        <w:rPr>
          <w:rFonts w:ascii="Arial" w:hAnsi="Arial" w:cs="Arial"/>
          <w:sz w:val="22"/>
          <w:szCs w:val="22"/>
        </w:rPr>
      </w:pPr>
      <w:r w:rsidRPr="00850EF7">
        <w:rPr>
          <w:rFonts w:ascii="Arial" w:hAnsi="Arial" w:cs="Arial"/>
          <w:sz w:val="22"/>
          <w:szCs w:val="22"/>
        </w:rPr>
        <w:t xml:space="preserve">                                                                                                                       Vt-5,Vt-6,Vt-7,  jelű,</w:t>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2.2. központi vegyes-,</w:t>
      </w:r>
      <w:r w:rsidRPr="00850EF7">
        <w:rPr>
          <w:rFonts w:ascii="Arial" w:hAnsi="Arial" w:cs="Arial"/>
          <w:sz w:val="22"/>
          <w:szCs w:val="22"/>
        </w:rPr>
        <w:tab/>
        <w:t>Vk-1, Vk-1</w:t>
      </w:r>
      <w:r w:rsidRPr="00850EF7">
        <w:rPr>
          <w:rFonts w:ascii="Arial" w:hAnsi="Arial" w:cs="Arial"/>
          <w:sz w:val="22"/>
          <w:szCs w:val="22"/>
          <w:vertAlign w:val="subscript"/>
        </w:rPr>
        <w:t>b</w:t>
      </w:r>
      <w:r w:rsidRPr="00850EF7">
        <w:rPr>
          <w:rFonts w:ascii="Arial" w:hAnsi="Arial" w:cs="Arial"/>
          <w:sz w:val="22"/>
          <w:szCs w:val="22"/>
        </w:rPr>
        <w:t>,Vk-1</w:t>
      </w:r>
      <w:r w:rsidRPr="00850EF7">
        <w:rPr>
          <w:rFonts w:ascii="Arial" w:hAnsi="Arial" w:cs="Arial"/>
          <w:sz w:val="22"/>
          <w:szCs w:val="22"/>
          <w:vertAlign w:val="subscript"/>
        </w:rPr>
        <w:t>vprt</w:t>
      </w:r>
      <w:r w:rsidRPr="00850EF7">
        <w:rPr>
          <w:rFonts w:ascii="Arial" w:hAnsi="Arial" w:cs="Arial"/>
          <w:sz w:val="22"/>
          <w:szCs w:val="22"/>
        </w:rPr>
        <w:t>, Vk-2</w:t>
      </w:r>
      <w:r w:rsidRPr="00850EF7">
        <w:rPr>
          <w:rFonts w:ascii="Arial" w:hAnsi="Arial" w:cs="Arial"/>
          <w:sz w:val="22"/>
          <w:szCs w:val="22"/>
          <w:vertAlign w:val="subscript"/>
        </w:rPr>
        <w:t>b,</w:t>
      </w:r>
      <w:r w:rsidRPr="00850EF7">
        <w:rPr>
          <w:rFonts w:ascii="Arial" w:hAnsi="Arial" w:cs="Arial"/>
          <w:sz w:val="22"/>
          <w:szCs w:val="22"/>
        </w:rPr>
        <w:t xml:space="preserve"> jelű,</w:t>
      </w:r>
    </w:p>
    <w:p w:rsidR="00040254" w:rsidRPr="00850EF7" w:rsidRDefault="00040254" w:rsidP="001F7C9B">
      <w:pPr>
        <w:tabs>
          <w:tab w:val="left" w:pos="1134"/>
          <w:tab w:val="right" w:pos="9781"/>
        </w:tabs>
        <w:ind w:left="567" w:hanging="567"/>
        <w:jc w:val="both"/>
        <w:rPr>
          <w:rFonts w:ascii="Arial" w:hAnsi="Arial" w:cs="Arial"/>
          <w:sz w:val="8"/>
          <w:szCs w:val="8"/>
        </w:rPr>
      </w:pPr>
      <w:r w:rsidRPr="00850EF7">
        <w:rPr>
          <w:rFonts w:ascii="Arial" w:hAnsi="Arial" w:cs="Arial"/>
          <w:sz w:val="22"/>
          <w:szCs w:val="22"/>
        </w:rPr>
        <w:tab/>
      </w:r>
    </w:p>
    <w:p w:rsidR="00040254" w:rsidRPr="00850EF7" w:rsidRDefault="00040254" w:rsidP="001F7C9B">
      <w:pPr>
        <w:tabs>
          <w:tab w:val="left" w:pos="1134"/>
          <w:tab w:val="right" w:pos="9781"/>
        </w:tabs>
        <w:ind w:left="567"/>
        <w:jc w:val="both"/>
        <w:rPr>
          <w:rFonts w:ascii="Arial" w:hAnsi="Arial" w:cs="Arial"/>
          <w:sz w:val="22"/>
          <w:szCs w:val="22"/>
        </w:rPr>
      </w:pPr>
      <w:r w:rsidRPr="00850EF7">
        <w:rPr>
          <w:rFonts w:ascii="Arial" w:hAnsi="Arial" w:cs="Arial"/>
          <w:sz w:val="22"/>
          <w:szCs w:val="22"/>
        </w:rPr>
        <w:t>3. Gazdasági-,</w:t>
      </w:r>
    </w:p>
    <w:p w:rsidR="00040254" w:rsidRPr="00850EF7" w:rsidRDefault="00040254" w:rsidP="001F7C9B">
      <w:pPr>
        <w:tabs>
          <w:tab w:val="num" w:pos="1418"/>
          <w:tab w:val="right" w:pos="9781"/>
        </w:tabs>
        <w:ind w:left="1134" w:hanging="567"/>
        <w:jc w:val="both"/>
        <w:rPr>
          <w:rFonts w:ascii="Arial" w:hAnsi="Arial" w:cs="Arial"/>
          <w:sz w:val="22"/>
          <w:szCs w:val="22"/>
        </w:rPr>
      </w:pPr>
      <w:r w:rsidRPr="00850EF7">
        <w:rPr>
          <w:rFonts w:ascii="Arial" w:hAnsi="Arial" w:cs="Arial"/>
          <w:sz w:val="22"/>
          <w:szCs w:val="22"/>
        </w:rPr>
        <w:t>3.1. kereskedelmi-, szolgáltató-,</w:t>
      </w:r>
      <w:r w:rsidRPr="00850EF7">
        <w:rPr>
          <w:rFonts w:ascii="Arial" w:hAnsi="Arial" w:cs="Arial"/>
          <w:sz w:val="22"/>
          <w:szCs w:val="22"/>
        </w:rPr>
        <w:tab/>
        <w:t>Gksz-1,Gksz-2,Gksz-3</w:t>
      </w:r>
      <w:r>
        <w:rPr>
          <w:rFonts w:ascii="Arial" w:hAnsi="Arial" w:cs="Arial"/>
          <w:sz w:val="22"/>
          <w:szCs w:val="22"/>
        </w:rPr>
        <w:t>, Gksz-4,Gk</w:t>
      </w:r>
      <w:r w:rsidRPr="00850EF7">
        <w:rPr>
          <w:rFonts w:ascii="Arial" w:hAnsi="Arial" w:cs="Arial"/>
          <w:sz w:val="22"/>
          <w:szCs w:val="22"/>
        </w:rPr>
        <w:t xml:space="preserve">sz-5, </w:t>
      </w:r>
      <w:r w:rsidRPr="005E39CF">
        <w:rPr>
          <w:rFonts w:ascii="Arial" w:hAnsi="Arial" w:cs="Arial"/>
          <w:iCs/>
          <w:sz w:val="22"/>
          <w:szCs w:val="22"/>
        </w:rPr>
        <w:t>Gksz-6</w:t>
      </w:r>
      <w:r w:rsidRPr="00850EF7">
        <w:rPr>
          <w:rFonts w:ascii="Arial" w:hAnsi="Arial" w:cs="Arial"/>
          <w:iCs/>
          <w:sz w:val="22"/>
          <w:szCs w:val="22"/>
        </w:rPr>
        <w:t xml:space="preserve"> jelű</w:t>
      </w:r>
    </w:p>
    <w:p w:rsidR="00040254" w:rsidRPr="00850EF7" w:rsidRDefault="00040254" w:rsidP="001F7C9B">
      <w:pPr>
        <w:tabs>
          <w:tab w:val="num" w:pos="1418"/>
          <w:tab w:val="right" w:pos="9781"/>
        </w:tabs>
        <w:ind w:left="1134" w:hanging="567"/>
        <w:jc w:val="both"/>
        <w:rPr>
          <w:rFonts w:ascii="Arial" w:hAnsi="Arial" w:cs="Arial"/>
          <w:sz w:val="22"/>
          <w:szCs w:val="22"/>
        </w:rPr>
      </w:pPr>
      <w:r w:rsidRPr="00850EF7">
        <w:rPr>
          <w:rFonts w:ascii="Arial" w:hAnsi="Arial" w:cs="Arial"/>
          <w:sz w:val="22"/>
          <w:szCs w:val="22"/>
        </w:rPr>
        <w:t>3.2. ipari-,</w:t>
      </w:r>
      <w:r w:rsidRPr="00850EF7">
        <w:rPr>
          <w:rFonts w:ascii="Arial" w:hAnsi="Arial" w:cs="Arial"/>
          <w:sz w:val="22"/>
          <w:szCs w:val="22"/>
        </w:rPr>
        <w:tab/>
        <w:t>Gip-1, Gip-2, Gip-3,  jelű,</w:t>
      </w:r>
    </w:p>
    <w:p w:rsidR="00040254" w:rsidRPr="00850EF7" w:rsidRDefault="00040254" w:rsidP="001F7C9B">
      <w:pPr>
        <w:tabs>
          <w:tab w:val="num" w:pos="1418"/>
          <w:tab w:val="left" w:pos="7938"/>
          <w:tab w:val="right" w:pos="9639"/>
          <w:tab w:val="right" w:pos="9781"/>
        </w:tabs>
        <w:ind w:left="1134" w:hanging="141"/>
        <w:jc w:val="both"/>
        <w:rPr>
          <w:rFonts w:ascii="Arial" w:hAnsi="Arial" w:cs="Arial"/>
          <w:sz w:val="8"/>
          <w:szCs w:val="8"/>
        </w:rPr>
      </w:pPr>
    </w:p>
    <w:p w:rsidR="00040254" w:rsidRPr="00850EF7" w:rsidRDefault="00040254" w:rsidP="001F7C9B">
      <w:pPr>
        <w:tabs>
          <w:tab w:val="num" w:pos="1418"/>
          <w:tab w:val="right" w:pos="9781"/>
        </w:tabs>
        <w:ind w:left="426" w:firstLine="141"/>
        <w:jc w:val="both"/>
        <w:rPr>
          <w:rFonts w:ascii="Arial" w:hAnsi="Arial" w:cs="Arial"/>
          <w:sz w:val="22"/>
          <w:szCs w:val="22"/>
        </w:rPr>
      </w:pPr>
      <w:r w:rsidRPr="00850EF7">
        <w:rPr>
          <w:rFonts w:ascii="Arial" w:hAnsi="Arial" w:cs="Arial"/>
          <w:sz w:val="22"/>
          <w:szCs w:val="22"/>
        </w:rPr>
        <w:t>4.  üdülő</w:t>
      </w:r>
      <w:r w:rsidRPr="00850EF7">
        <w:rPr>
          <w:rFonts w:ascii="Arial" w:hAnsi="Arial" w:cs="Arial"/>
          <w:sz w:val="22"/>
          <w:szCs w:val="22"/>
        </w:rPr>
        <w:tab/>
      </w:r>
    </w:p>
    <w:p w:rsidR="00040254" w:rsidRPr="00850EF7" w:rsidRDefault="00040254" w:rsidP="001F7C9B">
      <w:pPr>
        <w:tabs>
          <w:tab w:val="num" w:pos="1418"/>
          <w:tab w:val="right" w:pos="9781"/>
        </w:tabs>
        <w:ind w:left="426" w:firstLine="141"/>
        <w:jc w:val="both"/>
        <w:rPr>
          <w:rFonts w:ascii="Arial" w:hAnsi="Arial" w:cs="Arial"/>
          <w:sz w:val="22"/>
          <w:szCs w:val="22"/>
        </w:rPr>
      </w:pPr>
      <w:r w:rsidRPr="00850EF7">
        <w:rPr>
          <w:rFonts w:ascii="Arial" w:hAnsi="Arial" w:cs="Arial"/>
          <w:sz w:val="22"/>
          <w:szCs w:val="22"/>
        </w:rPr>
        <w:t>4.1. üdülőházas üdülő-</w:t>
      </w:r>
      <w:r w:rsidRPr="00850EF7">
        <w:rPr>
          <w:rFonts w:ascii="Arial" w:hAnsi="Arial" w:cs="Arial"/>
          <w:sz w:val="22"/>
          <w:szCs w:val="22"/>
        </w:rPr>
        <w:tab/>
        <w:t>Üü-1,Üü-2,Üü-3, Üü-4</w:t>
      </w:r>
      <w:r w:rsidRPr="00850EF7">
        <w:rPr>
          <w:rFonts w:ascii="Arial" w:hAnsi="Arial" w:cs="Arial"/>
          <w:sz w:val="22"/>
          <w:szCs w:val="22"/>
          <w:vertAlign w:val="subscript"/>
        </w:rPr>
        <w:t>vprt</w:t>
      </w:r>
      <w:r w:rsidRPr="00850EF7">
        <w:rPr>
          <w:rFonts w:ascii="Arial" w:hAnsi="Arial" w:cs="Arial"/>
          <w:sz w:val="22"/>
          <w:szCs w:val="22"/>
        </w:rPr>
        <w:t>,Üü-5</w:t>
      </w:r>
      <w:r w:rsidRPr="00850EF7">
        <w:rPr>
          <w:rFonts w:ascii="Arial" w:hAnsi="Arial" w:cs="Arial"/>
          <w:sz w:val="22"/>
          <w:szCs w:val="22"/>
          <w:vertAlign w:val="subscript"/>
        </w:rPr>
        <w:t>vprt</w:t>
      </w:r>
      <w:r w:rsidRPr="00850EF7">
        <w:rPr>
          <w:rFonts w:ascii="Arial" w:hAnsi="Arial" w:cs="Arial"/>
          <w:sz w:val="22"/>
          <w:szCs w:val="22"/>
        </w:rPr>
        <w:t>, jelű</w:t>
      </w:r>
    </w:p>
    <w:p w:rsidR="00040254" w:rsidRPr="00850EF7" w:rsidRDefault="00040254" w:rsidP="001F7C9B">
      <w:pPr>
        <w:tabs>
          <w:tab w:val="num" w:pos="1418"/>
          <w:tab w:val="right" w:pos="9781"/>
        </w:tabs>
        <w:ind w:left="567"/>
        <w:jc w:val="both"/>
        <w:rPr>
          <w:rFonts w:ascii="Arial" w:hAnsi="Arial" w:cs="Arial"/>
          <w:sz w:val="8"/>
          <w:szCs w:val="8"/>
        </w:rPr>
      </w:pPr>
    </w:p>
    <w:p w:rsidR="00143EB9" w:rsidRDefault="00143EB9" w:rsidP="001F7C9B">
      <w:pPr>
        <w:tabs>
          <w:tab w:val="num" w:pos="1418"/>
          <w:tab w:val="right" w:pos="9781"/>
        </w:tabs>
        <w:ind w:left="567"/>
        <w:jc w:val="both"/>
        <w:rPr>
          <w:rFonts w:ascii="Arial" w:hAnsi="Arial" w:cs="Arial"/>
          <w:sz w:val="22"/>
          <w:szCs w:val="22"/>
        </w:rPr>
      </w:pPr>
    </w:p>
    <w:p w:rsidR="00040254" w:rsidRPr="00850EF7" w:rsidRDefault="00040254" w:rsidP="001F7C9B">
      <w:pPr>
        <w:tabs>
          <w:tab w:val="num" w:pos="1418"/>
          <w:tab w:val="right" w:pos="9781"/>
        </w:tabs>
        <w:ind w:left="567"/>
        <w:jc w:val="both"/>
        <w:rPr>
          <w:rFonts w:ascii="Arial" w:hAnsi="Arial" w:cs="Arial"/>
          <w:sz w:val="22"/>
          <w:szCs w:val="22"/>
        </w:rPr>
      </w:pPr>
      <w:r w:rsidRPr="00850EF7">
        <w:rPr>
          <w:rFonts w:ascii="Arial" w:hAnsi="Arial" w:cs="Arial"/>
          <w:sz w:val="22"/>
          <w:szCs w:val="22"/>
        </w:rPr>
        <w:t xml:space="preserve">5. különleges, beépítésre szánt területekre tagolódnak.  </w:t>
      </w:r>
      <w:r w:rsidRPr="00850EF7">
        <w:rPr>
          <w:rFonts w:ascii="Arial" w:hAnsi="Arial" w:cs="Arial"/>
          <w:sz w:val="22"/>
          <w:szCs w:val="22"/>
        </w:rPr>
        <w:tab/>
        <w:t xml:space="preserve">                 </w:t>
      </w:r>
    </w:p>
    <w:p w:rsidR="00040254" w:rsidRPr="00850EF7" w:rsidRDefault="00040254" w:rsidP="00732086">
      <w:pPr>
        <w:tabs>
          <w:tab w:val="right" w:pos="9781"/>
        </w:tabs>
        <w:ind w:left="567"/>
        <w:jc w:val="both"/>
        <w:rPr>
          <w:rFonts w:ascii="Arial" w:hAnsi="Arial" w:cs="Arial"/>
          <w:sz w:val="22"/>
          <w:szCs w:val="22"/>
        </w:rPr>
      </w:pPr>
      <w:r w:rsidRPr="00850EF7">
        <w:rPr>
          <w:rFonts w:ascii="Arial" w:hAnsi="Arial" w:cs="Arial"/>
          <w:sz w:val="22"/>
          <w:szCs w:val="22"/>
        </w:rPr>
        <w:t>K-1</w:t>
      </w:r>
      <w:r w:rsidRPr="00850EF7">
        <w:rPr>
          <w:rFonts w:ascii="Arial" w:hAnsi="Arial" w:cs="Arial"/>
          <w:sz w:val="22"/>
          <w:szCs w:val="22"/>
          <w:vertAlign w:val="subscript"/>
        </w:rPr>
        <w:t>gy,o</w:t>
      </w:r>
      <w:r>
        <w:rPr>
          <w:rFonts w:ascii="Arial" w:hAnsi="Arial" w:cs="Arial"/>
          <w:sz w:val="22"/>
          <w:szCs w:val="22"/>
          <w:vertAlign w:val="subscript"/>
        </w:rPr>
        <w:t>kt</w:t>
      </w:r>
      <w:r w:rsidRPr="00850EF7">
        <w:rPr>
          <w:rFonts w:ascii="Arial" w:hAnsi="Arial" w:cs="Arial"/>
          <w:sz w:val="22"/>
          <w:szCs w:val="22"/>
          <w:vertAlign w:val="subscript"/>
        </w:rPr>
        <w:t>,sz,</w:t>
      </w:r>
      <w:r w:rsidRPr="00850EF7">
        <w:rPr>
          <w:rFonts w:ascii="Arial" w:hAnsi="Arial" w:cs="Arial"/>
          <w:sz w:val="22"/>
          <w:szCs w:val="22"/>
        </w:rPr>
        <w:t>K-1</w:t>
      </w:r>
      <w:r w:rsidRPr="00850EF7">
        <w:rPr>
          <w:rFonts w:ascii="Arial" w:hAnsi="Arial" w:cs="Arial"/>
          <w:sz w:val="22"/>
          <w:szCs w:val="22"/>
          <w:vertAlign w:val="subscript"/>
        </w:rPr>
        <w:t>b</w:t>
      </w:r>
      <w:r w:rsidRPr="005F263C">
        <w:rPr>
          <w:rFonts w:ascii="Arial" w:hAnsi="Arial" w:cs="Arial"/>
          <w:color w:val="FF0000"/>
          <w:sz w:val="22"/>
          <w:szCs w:val="22"/>
          <w:vertAlign w:val="subscript"/>
        </w:rPr>
        <w:t>,</w:t>
      </w:r>
      <w:r w:rsidRPr="00610E48">
        <w:rPr>
          <w:rFonts w:ascii="Arial" w:hAnsi="Arial" w:cs="Arial"/>
          <w:sz w:val="22"/>
          <w:szCs w:val="22"/>
          <w:vertAlign w:val="subscript"/>
        </w:rPr>
        <w:t>okt,vá,nk,</w:t>
      </w:r>
      <w:r w:rsidRPr="00610E48">
        <w:rPr>
          <w:rFonts w:ascii="Arial" w:hAnsi="Arial" w:cs="Arial"/>
          <w:sz w:val="22"/>
          <w:szCs w:val="22"/>
        </w:rPr>
        <w:t>K-1</w:t>
      </w:r>
      <w:r w:rsidRPr="00610E48">
        <w:rPr>
          <w:rFonts w:ascii="Arial" w:hAnsi="Arial" w:cs="Arial"/>
          <w:sz w:val="22"/>
          <w:szCs w:val="22"/>
          <w:vertAlign w:val="subscript"/>
        </w:rPr>
        <w:t>vprt,okt,kut,eü</w:t>
      </w:r>
      <w:r w:rsidRPr="00850EF7">
        <w:rPr>
          <w:rFonts w:ascii="Arial" w:hAnsi="Arial" w:cs="Arial"/>
          <w:sz w:val="22"/>
          <w:szCs w:val="22"/>
          <w:vertAlign w:val="subscript"/>
        </w:rPr>
        <w:t xml:space="preserve">, </w:t>
      </w:r>
      <w:r w:rsidRPr="00850EF7">
        <w:rPr>
          <w:rFonts w:ascii="Arial" w:hAnsi="Arial" w:cs="Arial"/>
          <w:sz w:val="22"/>
          <w:szCs w:val="22"/>
        </w:rPr>
        <w:t>K-2</w:t>
      </w:r>
      <w:r w:rsidRPr="00850EF7">
        <w:rPr>
          <w:rFonts w:ascii="Arial" w:hAnsi="Arial" w:cs="Arial"/>
          <w:sz w:val="22"/>
          <w:szCs w:val="22"/>
          <w:vertAlign w:val="subscript"/>
        </w:rPr>
        <w:t>Szk</w:t>
      </w:r>
      <w:r w:rsidRPr="00850EF7">
        <w:rPr>
          <w:rFonts w:ascii="Arial" w:hAnsi="Arial" w:cs="Arial"/>
          <w:sz w:val="22"/>
          <w:szCs w:val="22"/>
        </w:rPr>
        <w:t>,K-2</w:t>
      </w:r>
      <w:r w:rsidRPr="00850EF7">
        <w:rPr>
          <w:rFonts w:ascii="Arial" w:hAnsi="Arial" w:cs="Arial"/>
          <w:sz w:val="22"/>
          <w:szCs w:val="22"/>
          <w:vertAlign w:val="subscript"/>
        </w:rPr>
        <w:t xml:space="preserve">vprt,Szk, </w:t>
      </w:r>
      <w:r w:rsidRPr="00850EF7">
        <w:rPr>
          <w:rFonts w:ascii="Arial" w:hAnsi="Arial" w:cs="Arial"/>
          <w:sz w:val="22"/>
          <w:szCs w:val="22"/>
        </w:rPr>
        <w:t>K-3</w:t>
      </w:r>
      <w:r w:rsidRPr="00850EF7">
        <w:rPr>
          <w:rFonts w:ascii="Arial" w:hAnsi="Arial" w:cs="Arial"/>
          <w:sz w:val="22"/>
          <w:szCs w:val="22"/>
          <w:vertAlign w:val="subscript"/>
        </w:rPr>
        <w:t xml:space="preserve">sp,  </w:t>
      </w:r>
      <w:r w:rsidRPr="00850EF7">
        <w:rPr>
          <w:rFonts w:ascii="Arial" w:hAnsi="Arial" w:cs="Arial"/>
          <w:sz w:val="22"/>
          <w:szCs w:val="22"/>
        </w:rPr>
        <w:t>K-3</w:t>
      </w:r>
      <w:r w:rsidRPr="00850EF7">
        <w:rPr>
          <w:rFonts w:ascii="Arial" w:hAnsi="Arial" w:cs="Arial"/>
          <w:sz w:val="22"/>
          <w:szCs w:val="22"/>
          <w:vertAlign w:val="subscript"/>
        </w:rPr>
        <w:t xml:space="preserve">vprt,sp, </w:t>
      </w:r>
      <w:r w:rsidRPr="00850EF7">
        <w:rPr>
          <w:rFonts w:ascii="Arial" w:hAnsi="Arial" w:cs="Arial"/>
          <w:sz w:val="22"/>
          <w:szCs w:val="22"/>
        </w:rPr>
        <w:t>K-4</w:t>
      </w:r>
      <w:r w:rsidRPr="00850EF7">
        <w:rPr>
          <w:rFonts w:ascii="Arial" w:hAnsi="Arial" w:cs="Arial"/>
          <w:sz w:val="22"/>
          <w:szCs w:val="22"/>
          <w:vertAlign w:val="subscript"/>
        </w:rPr>
        <w:t xml:space="preserve">vprt,Ki, </w:t>
      </w:r>
      <w:r w:rsidRPr="00850EF7">
        <w:rPr>
          <w:rFonts w:ascii="Arial" w:hAnsi="Arial" w:cs="Arial"/>
          <w:sz w:val="22"/>
          <w:szCs w:val="22"/>
        </w:rPr>
        <w:t>K-5</w:t>
      </w:r>
      <w:r w:rsidRPr="00850EF7">
        <w:rPr>
          <w:rFonts w:ascii="Arial" w:hAnsi="Arial" w:cs="Arial"/>
          <w:sz w:val="22"/>
          <w:szCs w:val="22"/>
          <w:vertAlign w:val="subscript"/>
        </w:rPr>
        <w:t>Sz,str,</w:t>
      </w:r>
      <w:r w:rsidRPr="00850EF7">
        <w:rPr>
          <w:rFonts w:ascii="Arial" w:hAnsi="Arial" w:cs="Arial"/>
          <w:sz w:val="22"/>
          <w:szCs w:val="22"/>
        </w:rPr>
        <w:t>K-5</w:t>
      </w:r>
      <w:r w:rsidRPr="00850EF7">
        <w:rPr>
          <w:rFonts w:ascii="Arial" w:hAnsi="Arial" w:cs="Arial"/>
          <w:sz w:val="22"/>
          <w:szCs w:val="22"/>
          <w:vertAlign w:val="subscript"/>
        </w:rPr>
        <w:t>vprt,str,</w:t>
      </w:r>
      <w:r w:rsidRPr="00850EF7">
        <w:rPr>
          <w:rFonts w:ascii="Arial" w:hAnsi="Arial" w:cs="Arial"/>
          <w:sz w:val="22"/>
          <w:szCs w:val="22"/>
        </w:rPr>
        <w:t>K-6</w:t>
      </w:r>
      <w:r w:rsidRPr="00850EF7">
        <w:rPr>
          <w:rFonts w:ascii="Arial" w:hAnsi="Arial" w:cs="Arial"/>
          <w:sz w:val="22"/>
          <w:szCs w:val="22"/>
          <w:vertAlign w:val="subscript"/>
        </w:rPr>
        <w:t xml:space="preserve">sp-lovas, </w:t>
      </w:r>
      <w:r w:rsidRPr="00850EF7">
        <w:rPr>
          <w:rFonts w:ascii="Arial" w:hAnsi="Arial" w:cs="Arial"/>
          <w:sz w:val="22"/>
          <w:szCs w:val="22"/>
        </w:rPr>
        <w:t>K-7</w:t>
      </w:r>
      <w:r w:rsidRPr="00850EF7">
        <w:rPr>
          <w:rFonts w:ascii="Arial" w:hAnsi="Arial" w:cs="Arial"/>
          <w:sz w:val="22"/>
          <w:szCs w:val="22"/>
          <w:vertAlign w:val="subscript"/>
        </w:rPr>
        <w:t xml:space="preserve">mg, </w:t>
      </w:r>
      <w:r w:rsidRPr="00850EF7">
        <w:rPr>
          <w:rFonts w:ascii="Arial" w:hAnsi="Arial" w:cs="Arial"/>
          <w:sz w:val="22"/>
          <w:szCs w:val="22"/>
        </w:rPr>
        <w:t>K-8</w:t>
      </w:r>
      <w:r w:rsidRPr="00850EF7">
        <w:rPr>
          <w:rFonts w:ascii="Arial" w:hAnsi="Arial" w:cs="Arial"/>
          <w:sz w:val="22"/>
          <w:szCs w:val="22"/>
          <w:vertAlign w:val="subscript"/>
        </w:rPr>
        <w:t xml:space="preserve">régészet, </w:t>
      </w:r>
      <w:r w:rsidRPr="00850EF7">
        <w:rPr>
          <w:rFonts w:ascii="Arial" w:hAnsi="Arial" w:cs="Arial"/>
          <w:sz w:val="22"/>
          <w:szCs w:val="22"/>
        </w:rPr>
        <w:t>K-9</w:t>
      </w:r>
      <w:r w:rsidRPr="00850EF7">
        <w:rPr>
          <w:rFonts w:ascii="Arial" w:hAnsi="Arial" w:cs="Arial"/>
          <w:sz w:val="22"/>
          <w:szCs w:val="22"/>
          <w:vertAlign w:val="subscript"/>
        </w:rPr>
        <w:t xml:space="preserve">vsz, </w:t>
      </w:r>
      <w:r w:rsidRPr="00850EF7">
        <w:rPr>
          <w:rFonts w:ascii="Arial" w:hAnsi="Arial" w:cs="Arial"/>
          <w:sz w:val="22"/>
          <w:szCs w:val="22"/>
        </w:rPr>
        <w:t>K-9</w:t>
      </w:r>
      <w:r w:rsidRPr="00850EF7">
        <w:rPr>
          <w:rFonts w:ascii="Arial" w:hAnsi="Arial" w:cs="Arial"/>
          <w:sz w:val="22"/>
          <w:szCs w:val="22"/>
          <w:vertAlign w:val="subscript"/>
        </w:rPr>
        <w:t>b, v</w:t>
      </w:r>
      <w:r>
        <w:rPr>
          <w:rFonts w:ascii="Arial" w:hAnsi="Arial" w:cs="Arial"/>
          <w:sz w:val="22"/>
          <w:szCs w:val="22"/>
          <w:vertAlign w:val="subscript"/>
        </w:rPr>
        <w:t xml:space="preserve">sz, </w:t>
      </w:r>
      <w:r w:rsidRPr="00850EF7">
        <w:rPr>
          <w:rFonts w:ascii="Arial" w:hAnsi="Arial" w:cs="Arial"/>
          <w:sz w:val="22"/>
          <w:szCs w:val="22"/>
        </w:rPr>
        <w:t>K-10</w:t>
      </w:r>
      <w:r w:rsidRPr="00850EF7">
        <w:rPr>
          <w:rFonts w:ascii="Arial" w:hAnsi="Arial" w:cs="Arial"/>
          <w:sz w:val="22"/>
          <w:szCs w:val="22"/>
          <w:vertAlign w:val="subscript"/>
        </w:rPr>
        <w:t xml:space="preserve">k,id, </w:t>
      </w:r>
      <w:r w:rsidRPr="00850EF7">
        <w:rPr>
          <w:rFonts w:ascii="Arial" w:hAnsi="Arial" w:cs="Arial"/>
          <w:sz w:val="22"/>
          <w:szCs w:val="22"/>
        </w:rPr>
        <w:t>K-11</w:t>
      </w:r>
      <w:r w:rsidRPr="00850EF7">
        <w:rPr>
          <w:rFonts w:ascii="Arial" w:hAnsi="Arial" w:cs="Arial"/>
          <w:sz w:val="22"/>
          <w:szCs w:val="22"/>
          <w:vertAlign w:val="subscript"/>
        </w:rPr>
        <w:t xml:space="preserve">hgy, </w:t>
      </w:r>
      <w:r w:rsidRPr="00850EF7">
        <w:rPr>
          <w:rFonts w:ascii="Arial" w:hAnsi="Arial" w:cs="Arial"/>
          <w:sz w:val="22"/>
          <w:szCs w:val="22"/>
        </w:rPr>
        <w:t>K-12</w:t>
      </w:r>
      <w:r w:rsidRPr="00850EF7">
        <w:rPr>
          <w:rFonts w:ascii="Arial" w:hAnsi="Arial" w:cs="Arial"/>
          <w:sz w:val="22"/>
          <w:szCs w:val="22"/>
          <w:vertAlign w:val="subscript"/>
        </w:rPr>
        <w:t xml:space="preserve">busz, </w:t>
      </w:r>
      <w:r w:rsidRPr="00850EF7">
        <w:rPr>
          <w:rFonts w:ascii="Arial" w:hAnsi="Arial" w:cs="Arial"/>
          <w:sz w:val="22"/>
          <w:szCs w:val="22"/>
        </w:rPr>
        <w:t>K-12</w:t>
      </w:r>
      <w:r w:rsidRPr="00850EF7">
        <w:rPr>
          <w:rFonts w:ascii="Arial" w:hAnsi="Arial" w:cs="Arial"/>
          <w:sz w:val="22"/>
          <w:szCs w:val="22"/>
          <w:vertAlign w:val="subscript"/>
        </w:rPr>
        <w:t>b,busz</w:t>
      </w:r>
      <w:r w:rsidRPr="00850EF7">
        <w:rPr>
          <w:rFonts w:ascii="Arial" w:hAnsi="Arial" w:cs="Arial"/>
          <w:sz w:val="22"/>
          <w:szCs w:val="22"/>
        </w:rPr>
        <w:t xml:space="preserve"> jelű területekre tagolódnak.</w:t>
      </w:r>
    </w:p>
    <w:p w:rsidR="00040254" w:rsidRPr="00850EF7" w:rsidRDefault="00040254" w:rsidP="002F286F">
      <w:pPr>
        <w:tabs>
          <w:tab w:val="num" w:pos="1418"/>
          <w:tab w:val="left" w:pos="7938"/>
        </w:tabs>
        <w:jc w:val="both"/>
        <w:rPr>
          <w:rFonts w:ascii="Arial" w:hAnsi="Arial" w:cs="Arial"/>
          <w:sz w:val="12"/>
          <w:szCs w:val="12"/>
        </w:rPr>
      </w:pPr>
    </w:p>
    <w:p w:rsidR="00040254" w:rsidRDefault="00BE4235" w:rsidP="00171CEE">
      <w:pPr>
        <w:tabs>
          <w:tab w:val="left" w:pos="567"/>
        </w:tabs>
        <w:jc w:val="both"/>
        <w:rPr>
          <w:rFonts w:ascii="Arial" w:hAnsi="Arial"/>
          <w:sz w:val="22"/>
          <w:szCs w:val="22"/>
        </w:rPr>
      </w:pPr>
      <w:r w:rsidRPr="007E02A5">
        <w:rPr>
          <w:rFonts w:ascii="Arial" w:hAnsi="Arial"/>
          <w:sz w:val="22"/>
          <w:szCs w:val="22"/>
        </w:rPr>
        <w:t>(7)</w:t>
      </w:r>
      <w:r w:rsidR="00753EB0">
        <w:rPr>
          <w:rStyle w:val="Lbjegyzet-hivatkozs"/>
          <w:rFonts w:ascii="Arial" w:hAnsi="Arial"/>
          <w:sz w:val="22"/>
          <w:szCs w:val="22"/>
        </w:rPr>
        <w:footnoteReference w:id="31"/>
      </w:r>
      <w:r w:rsidRPr="007E02A5">
        <w:rPr>
          <w:rFonts w:ascii="Arial" w:hAnsi="Arial"/>
          <w:sz w:val="22"/>
          <w:szCs w:val="22"/>
        </w:rPr>
        <w:t xml:space="preserve"> A tervezési terület beépítésre szánt területein (B-1 – B-12 jelű tervlapok) állattartást folytatni </w:t>
      </w:r>
      <w:r>
        <w:rPr>
          <w:rFonts w:ascii="Arial" w:hAnsi="Arial"/>
          <w:sz w:val="22"/>
          <w:szCs w:val="22"/>
        </w:rPr>
        <w:t xml:space="preserve">a vonatkozó jogszabályoknak megfelelően </w:t>
      </w:r>
      <w:r w:rsidRPr="007E02A5">
        <w:rPr>
          <w:rFonts w:ascii="Arial" w:hAnsi="Arial"/>
          <w:sz w:val="22"/>
          <w:szCs w:val="22"/>
        </w:rPr>
        <w:t>lehet</w:t>
      </w:r>
    </w:p>
    <w:p w:rsidR="00BE4235" w:rsidRPr="00850EF7" w:rsidRDefault="00BE4235" w:rsidP="00171CEE">
      <w:pPr>
        <w:tabs>
          <w:tab w:val="left" w:pos="567"/>
        </w:tabs>
        <w:jc w:val="both"/>
        <w:rPr>
          <w:rFonts w:ascii="Arial" w:hAnsi="Arial"/>
          <w:sz w:val="12"/>
          <w:szCs w:val="12"/>
        </w:rPr>
      </w:pPr>
    </w:p>
    <w:p w:rsidR="00040254" w:rsidRPr="0000450F" w:rsidRDefault="009F5400" w:rsidP="009F5400">
      <w:pPr>
        <w:tabs>
          <w:tab w:val="left" w:pos="7938"/>
        </w:tabs>
        <w:jc w:val="both"/>
        <w:rPr>
          <w:rFonts w:ascii="Arial" w:hAnsi="Arial" w:cs="Arial"/>
          <w:sz w:val="22"/>
          <w:szCs w:val="22"/>
        </w:rPr>
      </w:pPr>
      <w:r w:rsidRPr="0000450F">
        <w:rPr>
          <w:rFonts w:ascii="Arial" w:hAnsi="Arial" w:cs="Arial"/>
          <w:sz w:val="22"/>
          <w:szCs w:val="22"/>
        </w:rPr>
        <w:t>(8)</w:t>
      </w:r>
      <w:r w:rsidR="00040254" w:rsidRPr="0000450F">
        <w:rPr>
          <w:rFonts w:ascii="Arial" w:hAnsi="Arial" w:cs="Arial"/>
          <w:sz w:val="22"/>
          <w:szCs w:val="22"/>
        </w:rPr>
        <w:t>A beépítésre szánt területekre vonatkozó főbb szabályozási elemeket az alábbiakban érte</w:t>
      </w:r>
      <w:r w:rsidR="00494FEC" w:rsidRPr="0000450F">
        <w:rPr>
          <w:rFonts w:ascii="Arial" w:hAnsi="Arial" w:cs="Arial"/>
          <w:sz w:val="22"/>
          <w:szCs w:val="22"/>
        </w:rPr>
        <w:t>lmezett övezeti jel tartalmazza.</w:t>
      </w:r>
    </w:p>
    <w:p w:rsidR="00494FEC" w:rsidRPr="00494FEC" w:rsidRDefault="00494FEC" w:rsidP="00494FEC">
      <w:pPr>
        <w:tabs>
          <w:tab w:val="left" w:pos="7938"/>
        </w:tabs>
        <w:ind w:left="360"/>
        <w:jc w:val="both"/>
        <w:rPr>
          <w:rFonts w:ascii="Arial" w:hAnsi="Arial" w:cs="Arial"/>
          <w:strike/>
          <w:color w:val="00B0F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3724"/>
        <w:gridCol w:w="3717"/>
      </w:tblGrid>
      <w:tr w:rsidR="00040254" w:rsidRPr="0000450F">
        <w:trPr>
          <w:trHeight w:val="233"/>
        </w:trPr>
        <w:tc>
          <w:tcPr>
            <w:tcW w:w="2372" w:type="dxa"/>
            <w:vMerge w:val="restart"/>
          </w:tcPr>
          <w:p w:rsidR="00040254" w:rsidRPr="0000450F" w:rsidRDefault="00040254" w:rsidP="006404A0">
            <w:pPr>
              <w:tabs>
                <w:tab w:val="num" w:pos="1418"/>
                <w:tab w:val="left" w:pos="7938"/>
              </w:tabs>
              <w:jc w:val="center"/>
              <w:rPr>
                <w:rFonts w:ascii="Arial" w:hAnsi="Arial" w:cs="Arial"/>
                <w:b/>
                <w:sz w:val="16"/>
                <w:szCs w:val="16"/>
              </w:rPr>
            </w:pP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Övezeti jel</w:t>
            </w:r>
          </w:p>
          <w:p w:rsidR="00040254" w:rsidRPr="0000450F" w:rsidRDefault="00040254" w:rsidP="006404A0">
            <w:pPr>
              <w:tabs>
                <w:tab w:val="num" w:pos="1418"/>
                <w:tab w:val="left" w:pos="7938"/>
              </w:tabs>
              <w:jc w:val="center"/>
              <w:rPr>
                <w:rFonts w:ascii="Arial" w:hAnsi="Arial" w:cs="Arial"/>
                <w:sz w:val="22"/>
                <w:szCs w:val="22"/>
              </w:rPr>
            </w:pPr>
            <w:r w:rsidRPr="0000450F">
              <w:rPr>
                <w:rFonts w:ascii="Arial" w:hAnsi="Arial" w:cs="Arial"/>
                <w:b/>
                <w:sz w:val="22"/>
                <w:szCs w:val="22"/>
              </w:rPr>
              <w:t>Lke-2</w:t>
            </w:r>
          </w:p>
        </w:tc>
        <w:tc>
          <w:tcPr>
            <w:tcW w:w="3724"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Beépítési mód</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K(Sz,O,Ikr)/O/Ikr</w:t>
            </w:r>
          </w:p>
        </w:tc>
        <w:tc>
          <w:tcPr>
            <w:tcW w:w="3717"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Beépítettség (%)</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K/30</w:t>
            </w:r>
          </w:p>
        </w:tc>
      </w:tr>
      <w:tr w:rsidR="00040254" w:rsidRPr="0000450F">
        <w:trPr>
          <w:trHeight w:val="238"/>
        </w:trPr>
        <w:tc>
          <w:tcPr>
            <w:tcW w:w="2372" w:type="dxa"/>
            <w:vMerge/>
          </w:tcPr>
          <w:p w:rsidR="00040254" w:rsidRPr="0000450F" w:rsidRDefault="00040254" w:rsidP="006404A0">
            <w:pPr>
              <w:tabs>
                <w:tab w:val="num" w:pos="1418"/>
                <w:tab w:val="left" w:pos="7938"/>
              </w:tabs>
              <w:jc w:val="both"/>
              <w:rPr>
                <w:rFonts w:ascii="Arial" w:hAnsi="Arial" w:cs="Arial"/>
                <w:sz w:val="22"/>
                <w:szCs w:val="22"/>
              </w:rPr>
            </w:pPr>
          </w:p>
        </w:tc>
        <w:tc>
          <w:tcPr>
            <w:tcW w:w="3724"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Építménymagasság(m)</w:t>
            </w:r>
          </w:p>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K(..)/6,0</w:t>
            </w:r>
          </w:p>
        </w:tc>
        <w:tc>
          <w:tcPr>
            <w:tcW w:w="3717" w:type="dxa"/>
          </w:tcPr>
          <w:p w:rsidR="00040254" w:rsidRPr="0000450F" w:rsidRDefault="00040254" w:rsidP="006404A0">
            <w:pPr>
              <w:tabs>
                <w:tab w:val="num" w:pos="1418"/>
                <w:tab w:val="left" w:pos="7938"/>
              </w:tabs>
              <w:jc w:val="center"/>
              <w:rPr>
                <w:rFonts w:ascii="Arial" w:hAnsi="Arial" w:cs="Arial"/>
                <w:b/>
                <w:sz w:val="22"/>
                <w:szCs w:val="22"/>
              </w:rPr>
            </w:pPr>
            <w:r w:rsidRPr="0000450F">
              <w:rPr>
                <w:rFonts w:ascii="Arial" w:hAnsi="Arial" w:cs="Arial"/>
                <w:b/>
                <w:sz w:val="22"/>
                <w:szCs w:val="22"/>
              </w:rPr>
              <w:t>Teleknagyság(m</w:t>
            </w:r>
            <w:r w:rsidRPr="0000450F">
              <w:rPr>
                <w:rFonts w:ascii="Arial" w:hAnsi="Arial" w:cs="Arial"/>
                <w:b/>
                <w:sz w:val="22"/>
                <w:szCs w:val="22"/>
                <w:vertAlign w:val="superscript"/>
              </w:rPr>
              <w:t>2</w:t>
            </w:r>
            <w:r w:rsidRPr="0000450F">
              <w:rPr>
                <w:rFonts w:ascii="Arial" w:hAnsi="Arial" w:cs="Arial"/>
                <w:b/>
                <w:sz w:val="22"/>
                <w:szCs w:val="22"/>
              </w:rPr>
              <w:t>)</w:t>
            </w:r>
          </w:p>
          <w:p w:rsidR="00040254" w:rsidRPr="0000450F" w:rsidRDefault="00040254" w:rsidP="006404A0">
            <w:pPr>
              <w:tabs>
                <w:tab w:val="num" w:pos="1418"/>
                <w:tab w:val="left" w:pos="7938"/>
              </w:tabs>
              <w:jc w:val="center"/>
              <w:rPr>
                <w:rFonts w:ascii="Arial" w:hAnsi="Arial" w:cs="Arial"/>
                <w:b/>
                <w:sz w:val="22"/>
                <w:szCs w:val="22"/>
                <w:vertAlign w:val="superscript"/>
              </w:rPr>
            </w:pPr>
            <w:r w:rsidRPr="0000450F">
              <w:rPr>
                <w:rFonts w:ascii="Arial" w:hAnsi="Arial" w:cs="Arial"/>
                <w:b/>
                <w:sz w:val="22"/>
                <w:szCs w:val="22"/>
              </w:rPr>
              <w:t>K/600/450</w:t>
            </w:r>
          </w:p>
        </w:tc>
      </w:tr>
    </w:tbl>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5E6E32">
      <w:pPr>
        <w:tabs>
          <w:tab w:val="left" w:pos="709"/>
          <w:tab w:val="num" w:pos="1418"/>
          <w:tab w:val="left" w:pos="7938"/>
        </w:tabs>
        <w:ind w:left="284"/>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Az övezeti jelben</w:t>
      </w:r>
      <w:r w:rsidRPr="0000450F">
        <w:rPr>
          <w:rFonts w:ascii="Arial" w:hAnsi="Arial" w:cs="Arial"/>
          <w:sz w:val="22"/>
          <w:szCs w:val="22"/>
        </w:rPr>
        <w:t xml:space="preserve"> a betűjel a terület-felhasználásra utal, a szám pedig az azonos terület-felhasználáson belül eltérő karakterű alövezetek számát mutatja.</w:t>
      </w:r>
    </w:p>
    <w:p w:rsidR="00040254" w:rsidRPr="0000450F" w:rsidRDefault="00040254" w:rsidP="00732086">
      <w:pPr>
        <w:tabs>
          <w:tab w:val="left" w:pos="709"/>
          <w:tab w:val="num" w:pos="1134"/>
          <w:tab w:val="left" w:pos="7938"/>
        </w:tabs>
        <w:ind w:left="284"/>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beépítési mód</w:t>
      </w:r>
      <w:r w:rsidRPr="0000450F">
        <w:rPr>
          <w:rFonts w:ascii="Arial" w:hAnsi="Arial" w:cs="Arial"/>
          <w:sz w:val="22"/>
          <w:szCs w:val="22"/>
        </w:rPr>
        <w:t xml:space="preserve"> sorában a “K” betűjel után zárójelben levő betűjelek az övezetben kialakult beépítési módokat mutatják, a betűjelek sorrendje többségi előfordulást is tükröz. A “/ ” jelekkel elválasztott betűjelek a beépítési módra vonatkozó, szabályozási tervben rögzített lehetőséget </w:t>
      </w:r>
      <w:r w:rsidRPr="0000450F">
        <w:rPr>
          <w:rFonts w:ascii="Arial" w:hAnsi="Arial" w:cs="Arial"/>
          <w:sz w:val="22"/>
          <w:szCs w:val="22"/>
        </w:rPr>
        <w:lastRenderedPageBreak/>
        <w:t>mutatják, a betűjelek sorrendje elsőbbséget is jelent, tehát a beépítési mód kizárásos alapon kerülhet meghatározásra a .részletes övezeti előírás szerint.</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beépítettség (%)</w:t>
      </w:r>
      <w:r w:rsidRPr="0000450F">
        <w:rPr>
          <w:rFonts w:ascii="Arial" w:hAnsi="Arial" w:cs="Arial"/>
          <w:sz w:val="22"/>
          <w:szCs w:val="22"/>
        </w:rPr>
        <w:t xml:space="preserve"> sorában a “K” betűjel kialakult állapotra utal (ld.:jelen előírás 4. §.(13) bekezdésének a.) pontját), az első szám az övezet telkeinek maximális beépíthetőségét mutatja. Ahol második szám van, az saroktelek eltérő beépíthetőségére, vagy más övezeti sajátosságra utal, melyet a szabályzat övezetenként részletez. </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Az építménymagasság (m)</w:t>
      </w:r>
      <w:r w:rsidRPr="0000450F">
        <w:rPr>
          <w:rFonts w:ascii="Arial" w:hAnsi="Arial" w:cs="Arial"/>
          <w:sz w:val="22"/>
          <w:szCs w:val="22"/>
        </w:rPr>
        <w:t xml:space="preserve"> sorában a “K” betűjel és ahol előfordul, a zárójelben levő szám kialakult állapotra utal (ld.:jelen előírás 4. §.(13) bekezdésének a.) pontját). A “/ ” jel utáni első szám az övezet létesíthető maximális építménymagasságát mutatja. Ahol második szám is van, az általában a kialakítható épület/építmény legnagyobb vagy legkisebb homlokzatmagasságát jelenti, melyet a szabályzat övezetenként részletez. </w:t>
      </w:r>
    </w:p>
    <w:p w:rsidR="00040254" w:rsidRPr="0000450F" w:rsidRDefault="00040254" w:rsidP="00732086">
      <w:pPr>
        <w:tabs>
          <w:tab w:val="left" w:pos="709"/>
          <w:tab w:val="num" w:pos="1134"/>
          <w:tab w:val="left" w:pos="7938"/>
        </w:tabs>
        <w:jc w:val="both"/>
        <w:rPr>
          <w:rFonts w:ascii="Arial" w:hAnsi="Arial" w:cs="Arial"/>
          <w:sz w:val="8"/>
          <w:szCs w:val="8"/>
        </w:rPr>
      </w:pPr>
    </w:p>
    <w:p w:rsidR="00040254" w:rsidRPr="0000450F" w:rsidRDefault="00040254" w:rsidP="00847C4B">
      <w:pPr>
        <w:numPr>
          <w:ilvl w:val="0"/>
          <w:numId w:val="14"/>
        </w:numPr>
        <w:tabs>
          <w:tab w:val="left" w:pos="709"/>
          <w:tab w:val="num" w:pos="1134"/>
          <w:tab w:val="left" w:pos="7938"/>
        </w:tabs>
        <w:ind w:left="284" w:firstLine="0"/>
        <w:jc w:val="both"/>
        <w:rPr>
          <w:rFonts w:ascii="Arial" w:hAnsi="Arial" w:cs="Arial"/>
          <w:sz w:val="22"/>
          <w:szCs w:val="22"/>
        </w:rPr>
      </w:pPr>
      <w:r w:rsidRPr="0000450F">
        <w:rPr>
          <w:rFonts w:ascii="Arial" w:hAnsi="Arial" w:cs="Arial"/>
          <w:b/>
          <w:sz w:val="22"/>
          <w:szCs w:val="22"/>
        </w:rPr>
        <w:t>A teleknagyság (m</w:t>
      </w:r>
      <w:r w:rsidRPr="0000450F">
        <w:rPr>
          <w:rFonts w:ascii="Arial" w:hAnsi="Arial" w:cs="Arial"/>
          <w:b/>
          <w:sz w:val="22"/>
          <w:szCs w:val="22"/>
          <w:vertAlign w:val="superscript"/>
        </w:rPr>
        <w:t>2</w:t>
      </w:r>
      <w:r w:rsidRPr="0000450F">
        <w:rPr>
          <w:rFonts w:ascii="Arial" w:hAnsi="Arial" w:cs="Arial"/>
          <w:b/>
          <w:sz w:val="22"/>
          <w:szCs w:val="22"/>
        </w:rPr>
        <w:t>)</w:t>
      </w:r>
      <w:r w:rsidRPr="0000450F">
        <w:rPr>
          <w:rFonts w:ascii="Arial" w:hAnsi="Arial" w:cs="Arial"/>
          <w:sz w:val="22"/>
          <w:szCs w:val="22"/>
        </w:rPr>
        <w:t xml:space="preserve"> sorában a “K” betűjel kialakult állapotra utal (ld.:jelen előírás 4. §.(13) bekezdésének a.) pontját). A “/ ” jel utáni első szám az övezetben kialakítható teleknagyság legkisebb méretét mutatja. Ahol második szám is van, az-az övezetben előforduló sajátos beépítésekre vonatkozó legkisebb kialakítható telekméretet jelenti, melyet a szabályzat övezetenként részletez. </w:t>
      </w:r>
    </w:p>
    <w:p w:rsidR="00040254" w:rsidRPr="00850EF7" w:rsidRDefault="00040254" w:rsidP="001B47CF">
      <w:pPr>
        <w:tabs>
          <w:tab w:val="num" w:pos="1418"/>
          <w:tab w:val="left" w:pos="7938"/>
        </w:tabs>
        <w:ind w:left="1134" w:hanging="141"/>
        <w:jc w:val="both"/>
        <w:rPr>
          <w:rFonts w:ascii="Arial" w:hAnsi="Arial" w:cs="Arial"/>
          <w:sz w:val="12"/>
          <w:szCs w:val="12"/>
        </w:rPr>
      </w:pPr>
    </w:p>
    <w:p w:rsidR="00040254" w:rsidRPr="00850EF7" w:rsidRDefault="00040254" w:rsidP="00ED43D2">
      <w:pPr>
        <w:tabs>
          <w:tab w:val="left" w:pos="567"/>
        </w:tabs>
        <w:jc w:val="both"/>
        <w:rPr>
          <w:rFonts w:ascii="Arial" w:hAnsi="Arial"/>
          <w:sz w:val="22"/>
          <w:szCs w:val="22"/>
        </w:rPr>
      </w:pPr>
      <w:r w:rsidRPr="00850EF7">
        <w:rPr>
          <w:rFonts w:ascii="Arial" w:hAnsi="Arial"/>
          <w:sz w:val="22"/>
          <w:szCs w:val="22"/>
        </w:rPr>
        <w:t>(9)</w:t>
      </w:r>
      <w:r w:rsidRPr="00850EF7">
        <w:rPr>
          <w:rFonts w:ascii="Arial" w:hAnsi="Arial"/>
          <w:sz w:val="22"/>
          <w:szCs w:val="22"/>
        </w:rPr>
        <w:tab/>
        <w:t>Az igazgatási terület beépítésre nem szánt területei</w:t>
      </w:r>
    </w:p>
    <w:p w:rsidR="00040254" w:rsidRPr="00850EF7" w:rsidRDefault="00040254" w:rsidP="00ED43D2">
      <w:pPr>
        <w:tabs>
          <w:tab w:val="left" w:pos="567"/>
        </w:tabs>
        <w:jc w:val="both"/>
        <w:rPr>
          <w:rFonts w:ascii="Arial" w:hAnsi="Arial"/>
          <w:sz w:val="8"/>
          <w:szCs w:val="8"/>
        </w:rPr>
      </w:pPr>
    </w:p>
    <w:p w:rsidR="00040254" w:rsidRPr="00850EF7" w:rsidRDefault="00040254" w:rsidP="002F286F">
      <w:pPr>
        <w:tabs>
          <w:tab w:val="left" w:pos="567"/>
          <w:tab w:val="right" w:pos="9922"/>
        </w:tabs>
        <w:ind w:firstLine="851"/>
        <w:jc w:val="both"/>
        <w:rPr>
          <w:rFonts w:ascii="Arial" w:hAnsi="Arial"/>
          <w:sz w:val="22"/>
          <w:szCs w:val="22"/>
        </w:rPr>
      </w:pPr>
      <w:r w:rsidRPr="00850EF7">
        <w:rPr>
          <w:rFonts w:ascii="Arial" w:hAnsi="Arial"/>
          <w:sz w:val="22"/>
          <w:szCs w:val="22"/>
        </w:rPr>
        <w:t>1. közlekedési- és közműelhelyezési-,</w:t>
      </w:r>
      <w:r w:rsidRPr="00850EF7">
        <w:rPr>
          <w:rFonts w:ascii="Arial" w:hAnsi="Arial"/>
          <w:sz w:val="22"/>
          <w:szCs w:val="22"/>
        </w:rPr>
        <w:tab/>
        <w:t>Köu jelű,</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b/>
          <w:sz w:val="22"/>
          <w:szCs w:val="22"/>
        </w:rPr>
        <w:t>Köu, Köu, Köu,</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 xml:space="preserve">1.1 országos úthálózat közlekedési létesítményei </w:t>
      </w:r>
      <w:r w:rsidRPr="00850EF7">
        <w:rPr>
          <w:rFonts w:ascii="Arial" w:hAnsi="Arial"/>
          <w:sz w:val="22"/>
          <w:szCs w:val="22"/>
        </w:rPr>
        <w:tab/>
        <w:t>(K-1 jelű szabályozási tervek szerint)</w:t>
      </w:r>
      <w:r w:rsidRPr="00850EF7">
        <w:rPr>
          <w:rFonts w:ascii="Arial" w:hAnsi="Arial"/>
          <w:sz w:val="22"/>
          <w:szCs w:val="22"/>
        </w:rPr>
        <w:tab/>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1.2 belterületi-beépítésre szánt területek közútjai</w:t>
      </w:r>
      <w:r w:rsidRPr="00850EF7">
        <w:rPr>
          <w:rFonts w:ascii="Arial" w:hAnsi="Arial"/>
          <w:sz w:val="22"/>
          <w:szCs w:val="22"/>
        </w:rPr>
        <w:tab/>
        <w:t xml:space="preserve">      Köu-1</w:t>
      </w:r>
      <w:r w:rsidRPr="00850EF7">
        <w:rPr>
          <w:rFonts w:ascii="Arial" w:hAnsi="Arial"/>
          <w:sz w:val="22"/>
          <w:szCs w:val="22"/>
          <w:vertAlign w:val="subscript"/>
        </w:rPr>
        <w:t xml:space="preserve"> </w:t>
      </w:r>
      <w:r w:rsidRPr="00850EF7">
        <w:rPr>
          <w:rFonts w:ascii="Arial" w:hAnsi="Arial"/>
          <w:sz w:val="22"/>
          <w:szCs w:val="22"/>
        </w:rPr>
        <w:t>- Köu-10, Köu-P</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1.3 vasúti pályatest</w:t>
      </w:r>
      <w:r w:rsidRPr="00850EF7">
        <w:rPr>
          <w:rFonts w:ascii="Arial" w:hAnsi="Arial"/>
          <w:sz w:val="22"/>
          <w:szCs w:val="22"/>
        </w:rPr>
        <w:tab/>
        <w:t>Kök-1</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1.4 vasúti pályaudvar</w:t>
      </w:r>
      <w:r w:rsidRPr="00850EF7">
        <w:rPr>
          <w:rFonts w:ascii="Arial" w:hAnsi="Arial"/>
          <w:sz w:val="22"/>
          <w:szCs w:val="22"/>
        </w:rPr>
        <w:tab/>
        <w:t>Kök-2</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F286F">
      <w:pPr>
        <w:tabs>
          <w:tab w:val="left" w:pos="567"/>
          <w:tab w:val="right" w:pos="9923"/>
        </w:tabs>
        <w:ind w:left="851"/>
        <w:jc w:val="both"/>
        <w:rPr>
          <w:rFonts w:ascii="Arial" w:hAnsi="Arial"/>
          <w:sz w:val="22"/>
          <w:szCs w:val="22"/>
        </w:rPr>
      </w:pPr>
      <w:r w:rsidRPr="00850EF7">
        <w:rPr>
          <w:rFonts w:ascii="Arial" w:hAnsi="Arial"/>
          <w:sz w:val="22"/>
          <w:szCs w:val="22"/>
        </w:rPr>
        <w:t>1.5 Vízpart sajátos közútjai</w:t>
      </w:r>
      <w:r w:rsidRPr="00850EF7">
        <w:rPr>
          <w:rFonts w:ascii="Arial" w:hAnsi="Arial"/>
          <w:sz w:val="22"/>
          <w:szCs w:val="22"/>
        </w:rPr>
        <w:tab/>
        <w:t>Köu-1</w:t>
      </w:r>
      <w:r w:rsidRPr="00850EF7">
        <w:rPr>
          <w:rFonts w:ascii="Arial" w:hAnsi="Arial"/>
          <w:sz w:val="22"/>
          <w:szCs w:val="22"/>
          <w:vertAlign w:val="subscript"/>
        </w:rPr>
        <w:t xml:space="preserve">vprt – </w:t>
      </w:r>
      <w:r w:rsidRPr="00850EF7">
        <w:rPr>
          <w:rFonts w:ascii="Arial" w:hAnsi="Arial"/>
          <w:sz w:val="22"/>
          <w:szCs w:val="22"/>
        </w:rPr>
        <w:t>Köu-5</w:t>
      </w:r>
      <w:r w:rsidRPr="00850EF7">
        <w:rPr>
          <w:rFonts w:ascii="Arial" w:hAnsi="Arial"/>
          <w:sz w:val="22"/>
          <w:szCs w:val="22"/>
          <w:vertAlign w:val="subscript"/>
        </w:rPr>
        <w:t>vprt,</w:t>
      </w:r>
      <w:r w:rsidRPr="00850EF7">
        <w:rPr>
          <w:rFonts w:ascii="Arial" w:hAnsi="Arial"/>
          <w:b/>
          <w:sz w:val="22"/>
          <w:szCs w:val="22"/>
        </w:rPr>
        <w:t xml:space="preserve"> </w:t>
      </w:r>
      <w:r w:rsidRPr="00850EF7">
        <w:rPr>
          <w:rFonts w:ascii="Arial" w:hAnsi="Arial"/>
          <w:sz w:val="22"/>
          <w:szCs w:val="22"/>
        </w:rPr>
        <w:t>Köu-P</w:t>
      </w:r>
      <w:r w:rsidRPr="00850EF7">
        <w:rPr>
          <w:rFonts w:ascii="Arial" w:hAnsi="Arial"/>
          <w:sz w:val="22"/>
          <w:szCs w:val="22"/>
          <w:vertAlign w:val="subscript"/>
        </w:rPr>
        <w:t>vprt</w:t>
      </w:r>
      <w:r w:rsidRPr="00850EF7">
        <w:rPr>
          <w:rFonts w:ascii="Arial" w:hAnsi="Arial"/>
          <w:b/>
          <w:sz w:val="22"/>
          <w:szCs w:val="22"/>
          <w:vertAlign w:val="subscript"/>
        </w:rPr>
        <w:t>,</w:t>
      </w:r>
      <w:r w:rsidRPr="00850EF7">
        <w:rPr>
          <w:rFonts w:ascii="Arial" w:hAnsi="Arial"/>
          <w:b/>
          <w:sz w:val="22"/>
          <w:szCs w:val="22"/>
        </w:rPr>
        <w:t xml:space="preserve"> </w:t>
      </w:r>
      <w:r w:rsidRPr="00850EF7">
        <w:rPr>
          <w:rFonts w:ascii="Arial" w:hAnsi="Arial"/>
          <w:sz w:val="22"/>
          <w:szCs w:val="22"/>
        </w:rPr>
        <w:t>jelű,</w:t>
      </w:r>
    </w:p>
    <w:p w:rsidR="00040254" w:rsidRPr="00850EF7" w:rsidRDefault="00040254" w:rsidP="002F286F">
      <w:pPr>
        <w:tabs>
          <w:tab w:val="left" w:pos="567"/>
          <w:tab w:val="right" w:pos="9923"/>
        </w:tabs>
        <w:ind w:left="851"/>
        <w:jc w:val="both"/>
        <w:rPr>
          <w:rFonts w:ascii="Arial" w:hAnsi="Arial"/>
          <w:sz w:val="8"/>
          <w:szCs w:val="8"/>
        </w:rPr>
      </w:pPr>
      <w:r w:rsidRPr="00850EF7">
        <w:rPr>
          <w:rFonts w:ascii="Arial" w:hAnsi="Arial" w:cs="Arial"/>
          <w:sz w:val="8"/>
          <w:szCs w:val="8"/>
        </w:rPr>
        <w:tab/>
      </w:r>
    </w:p>
    <w:p w:rsidR="00040254" w:rsidRPr="00850EF7" w:rsidRDefault="00040254" w:rsidP="0057775F">
      <w:pPr>
        <w:tabs>
          <w:tab w:val="left" w:pos="567"/>
          <w:tab w:val="right" w:pos="9923"/>
        </w:tabs>
        <w:ind w:left="851"/>
        <w:jc w:val="both"/>
        <w:rPr>
          <w:rFonts w:ascii="Arial" w:hAnsi="Arial" w:cs="Arial"/>
          <w:sz w:val="22"/>
          <w:szCs w:val="22"/>
        </w:rPr>
      </w:pPr>
      <w:r w:rsidRPr="00850EF7">
        <w:rPr>
          <w:rFonts w:ascii="Arial" w:hAnsi="Arial" w:cs="Arial"/>
          <w:sz w:val="22"/>
          <w:szCs w:val="22"/>
        </w:rPr>
        <w:t xml:space="preserve">2.  zöld- </w:t>
      </w:r>
      <w:r w:rsidRPr="00850EF7">
        <w:rPr>
          <w:rFonts w:ascii="Arial" w:hAnsi="Arial" w:cs="Arial"/>
          <w:sz w:val="22"/>
          <w:szCs w:val="22"/>
        </w:rPr>
        <w:tab/>
        <w:t>Z -1, Z-2, Z-1</w:t>
      </w:r>
      <w:r w:rsidRPr="00850EF7">
        <w:rPr>
          <w:rFonts w:ascii="Arial" w:hAnsi="Arial" w:cs="Arial"/>
          <w:sz w:val="22"/>
          <w:szCs w:val="22"/>
          <w:vertAlign w:val="subscript"/>
        </w:rPr>
        <w:t xml:space="preserve">b, </w:t>
      </w:r>
      <w:r w:rsidRPr="00850EF7">
        <w:rPr>
          <w:rFonts w:ascii="Arial" w:hAnsi="Arial" w:cs="Arial"/>
          <w:sz w:val="22"/>
          <w:szCs w:val="22"/>
        </w:rPr>
        <w:t>Z-2</w:t>
      </w:r>
      <w:r w:rsidRPr="00850EF7">
        <w:rPr>
          <w:rFonts w:ascii="Arial" w:hAnsi="Arial" w:cs="Arial"/>
          <w:sz w:val="22"/>
          <w:szCs w:val="22"/>
          <w:vertAlign w:val="subscript"/>
        </w:rPr>
        <w:t xml:space="preserve">b, </w:t>
      </w:r>
      <w:r w:rsidRPr="00850EF7">
        <w:rPr>
          <w:rFonts w:ascii="Arial" w:hAnsi="Arial" w:cs="Arial"/>
          <w:sz w:val="22"/>
          <w:szCs w:val="22"/>
        </w:rPr>
        <w:t>Z-1</w:t>
      </w:r>
      <w:r w:rsidRPr="00850EF7">
        <w:rPr>
          <w:rFonts w:ascii="Arial" w:hAnsi="Arial" w:cs="Arial"/>
          <w:sz w:val="22"/>
          <w:szCs w:val="22"/>
          <w:vertAlign w:val="subscript"/>
        </w:rPr>
        <w:t>vprt</w:t>
      </w:r>
      <w:r w:rsidRPr="00850EF7">
        <w:rPr>
          <w:rFonts w:ascii="Arial" w:hAnsi="Arial" w:cs="Arial"/>
          <w:sz w:val="22"/>
          <w:szCs w:val="22"/>
        </w:rPr>
        <w:t>,Z-2</w:t>
      </w:r>
      <w:r w:rsidRPr="00850EF7">
        <w:rPr>
          <w:rFonts w:ascii="Arial" w:hAnsi="Arial" w:cs="Arial"/>
          <w:sz w:val="22"/>
          <w:szCs w:val="22"/>
          <w:vertAlign w:val="subscript"/>
        </w:rPr>
        <w:t xml:space="preserve">vprt, </w:t>
      </w:r>
      <w:r w:rsidRPr="00850EF7">
        <w:rPr>
          <w:rFonts w:ascii="Arial" w:hAnsi="Arial" w:cs="Arial"/>
          <w:sz w:val="22"/>
          <w:szCs w:val="22"/>
        </w:rPr>
        <w:t>Z-3</w:t>
      </w:r>
      <w:r w:rsidRPr="00850EF7">
        <w:rPr>
          <w:rFonts w:ascii="Arial" w:hAnsi="Arial" w:cs="Arial"/>
          <w:sz w:val="22"/>
          <w:szCs w:val="22"/>
          <w:vertAlign w:val="subscript"/>
        </w:rPr>
        <w:t xml:space="preserve">vprt, </w:t>
      </w:r>
      <w:r w:rsidRPr="00850EF7">
        <w:rPr>
          <w:rFonts w:ascii="Arial" w:hAnsi="Arial" w:cs="Arial"/>
          <w:sz w:val="22"/>
          <w:szCs w:val="22"/>
        </w:rPr>
        <w:t xml:space="preserve"> jelű,</w:t>
      </w:r>
    </w:p>
    <w:p w:rsidR="00040254" w:rsidRPr="00850EF7" w:rsidRDefault="00040254" w:rsidP="0057775F">
      <w:pPr>
        <w:tabs>
          <w:tab w:val="left" w:pos="567"/>
          <w:tab w:val="right" w:pos="9923"/>
        </w:tabs>
        <w:ind w:left="851"/>
        <w:jc w:val="both"/>
        <w:rPr>
          <w:rFonts w:ascii="Arial" w:hAnsi="Arial" w:cs="Arial"/>
          <w:sz w:val="8"/>
          <w:szCs w:val="8"/>
        </w:rPr>
      </w:pPr>
    </w:p>
    <w:p w:rsidR="00040254" w:rsidRPr="00850EF7" w:rsidRDefault="00040254" w:rsidP="00ED43D2">
      <w:pPr>
        <w:tabs>
          <w:tab w:val="left" w:pos="567"/>
        </w:tabs>
        <w:ind w:firstLine="851"/>
        <w:jc w:val="both"/>
        <w:rPr>
          <w:rFonts w:ascii="Arial" w:hAnsi="Arial"/>
          <w:sz w:val="22"/>
          <w:szCs w:val="22"/>
        </w:rPr>
      </w:pPr>
      <w:r w:rsidRPr="00850EF7">
        <w:rPr>
          <w:rFonts w:ascii="Arial" w:hAnsi="Arial"/>
          <w:sz w:val="22"/>
          <w:szCs w:val="22"/>
        </w:rPr>
        <w:t>3.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p>
    <w:p w:rsidR="00040254" w:rsidRPr="00850EF7" w:rsidRDefault="00040254" w:rsidP="002C53AF">
      <w:pPr>
        <w:tabs>
          <w:tab w:val="left" w:pos="1134"/>
          <w:tab w:val="right" w:pos="9923"/>
        </w:tabs>
        <w:ind w:left="851"/>
        <w:jc w:val="both"/>
        <w:rPr>
          <w:rFonts w:ascii="Arial" w:hAnsi="Arial"/>
          <w:sz w:val="22"/>
          <w:szCs w:val="22"/>
        </w:rPr>
      </w:pPr>
      <w:r w:rsidRPr="00850EF7">
        <w:rPr>
          <w:rFonts w:ascii="Arial" w:hAnsi="Arial"/>
          <w:sz w:val="22"/>
          <w:szCs w:val="22"/>
        </w:rPr>
        <w:t>3.1. védelmi erdő,</w:t>
      </w:r>
      <w:r w:rsidRPr="00850EF7">
        <w:rPr>
          <w:rFonts w:ascii="Arial" w:hAnsi="Arial"/>
          <w:sz w:val="22"/>
          <w:szCs w:val="22"/>
        </w:rPr>
        <w:tab/>
        <w:t>E-v jelű,</w:t>
      </w:r>
    </w:p>
    <w:p w:rsidR="00040254" w:rsidRPr="00850EF7" w:rsidRDefault="00040254" w:rsidP="002C53AF">
      <w:pPr>
        <w:tabs>
          <w:tab w:val="left" w:pos="1134"/>
          <w:tab w:val="right" w:pos="9923"/>
        </w:tabs>
        <w:ind w:left="851"/>
        <w:jc w:val="both"/>
        <w:rPr>
          <w:rFonts w:ascii="Arial" w:hAnsi="Arial"/>
          <w:sz w:val="22"/>
          <w:szCs w:val="22"/>
        </w:rPr>
      </w:pPr>
      <w:r w:rsidRPr="00850EF7">
        <w:rPr>
          <w:rFonts w:ascii="Arial" w:hAnsi="Arial"/>
          <w:sz w:val="22"/>
          <w:szCs w:val="22"/>
        </w:rPr>
        <w:t>3.2. gazdasági erdő,</w:t>
      </w:r>
      <w:r w:rsidRPr="00850EF7">
        <w:rPr>
          <w:rFonts w:ascii="Arial" w:hAnsi="Arial"/>
          <w:sz w:val="22"/>
          <w:szCs w:val="22"/>
        </w:rPr>
        <w:tab/>
        <w:t>E-g jelű,</w:t>
      </w:r>
    </w:p>
    <w:p w:rsidR="00040254" w:rsidRPr="00850EF7" w:rsidRDefault="00040254" w:rsidP="002C53AF">
      <w:pPr>
        <w:tabs>
          <w:tab w:val="left" w:pos="993"/>
          <w:tab w:val="right" w:pos="9923"/>
        </w:tabs>
        <w:ind w:left="851"/>
        <w:jc w:val="both"/>
        <w:rPr>
          <w:rFonts w:ascii="Arial" w:hAnsi="Arial"/>
          <w:sz w:val="22"/>
          <w:szCs w:val="22"/>
        </w:rPr>
      </w:pPr>
      <w:r w:rsidRPr="00850EF7">
        <w:rPr>
          <w:rFonts w:ascii="Arial" w:hAnsi="Arial"/>
          <w:sz w:val="22"/>
          <w:szCs w:val="22"/>
        </w:rPr>
        <w:t>3.2. turisztikai erdő,</w:t>
      </w:r>
      <w:r w:rsidRPr="00850EF7">
        <w:rPr>
          <w:rFonts w:ascii="Arial" w:hAnsi="Arial"/>
          <w:sz w:val="22"/>
          <w:szCs w:val="22"/>
        </w:rPr>
        <w:tab/>
        <w:t xml:space="preserve">             E-t jelű,</w:t>
      </w:r>
    </w:p>
    <w:p w:rsidR="00040254" w:rsidRPr="00850EF7" w:rsidRDefault="00040254" w:rsidP="0057775F">
      <w:pPr>
        <w:tabs>
          <w:tab w:val="left" w:pos="993"/>
          <w:tab w:val="right" w:pos="9923"/>
        </w:tabs>
        <w:ind w:left="851"/>
        <w:jc w:val="both"/>
        <w:rPr>
          <w:rFonts w:ascii="Arial" w:hAnsi="Arial"/>
          <w:sz w:val="22"/>
          <w:szCs w:val="22"/>
        </w:rPr>
      </w:pPr>
      <w:r w:rsidRPr="00850EF7">
        <w:rPr>
          <w:rFonts w:ascii="Arial" w:hAnsi="Arial"/>
          <w:sz w:val="22"/>
          <w:szCs w:val="22"/>
        </w:rPr>
        <w:t>3.3. vízpart sajátos adottságú erdei</w:t>
      </w:r>
      <w:r w:rsidRPr="00850EF7">
        <w:rPr>
          <w:rFonts w:ascii="Arial" w:hAnsi="Arial"/>
          <w:sz w:val="22"/>
          <w:szCs w:val="22"/>
        </w:rPr>
        <w:tab/>
        <w:t>E-v</w:t>
      </w:r>
      <w:r w:rsidRPr="00850EF7">
        <w:rPr>
          <w:rFonts w:ascii="Arial" w:hAnsi="Arial"/>
          <w:sz w:val="22"/>
          <w:szCs w:val="22"/>
          <w:vertAlign w:val="subscript"/>
        </w:rPr>
        <w:t>vprt,</w:t>
      </w:r>
      <w:r w:rsidRPr="00850EF7">
        <w:rPr>
          <w:rFonts w:ascii="Arial" w:hAnsi="Arial"/>
          <w:sz w:val="22"/>
          <w:szCs w:val="22"/>
        </w:rPr>
        <w:t>E-t</w:t>
      </w:r>
      <w:r w:rsidRPr="00850EF7">
        <w:rPr>
          <w:rFonts w:ascii="Arial" w:hAnsi="Arial"/>
          <w:sz w:val="22"/>
          <w:szCs w:val="22"/>
          <w:vertAlign w:val="subscript"/>
        </w:rPr>
        <w:t>vprt</w:t>
      </w:r>
      <w:r w:rsidRPr="00850EF7">
        <w:rPr>
          <w:rFonts w:ascii="Arial" w:hAnsi="Arial"/>
          <w:sz w:val="22"/>
          <w:szCs w:val="22"/>
        </w:rPr>
        <w:t xml:space="preserve"> jelű,</w:t>
      </w:r>
    </w:p>
    <w:p w:rsidR="00040254" w:rsidRPr="00850EF7" w:rsidRDefault="00040254" w:rsidP="00ED43D2">
      <w:pPr>
        <w:tabs>
          <w:tab w:val="left" w:pos="567"/>
        </w:tabs>
        <w:ind w:left="851"/>
        <w:jc w:val="both"/>
        <w:rPr>
          <w:rFonts w:ascii="Arial" w:hAnsi="Arial"/>
          <w:sz w:val="8"/>
          <w:szCs w:val="8"/>
        </w:rPr>
      </w:pPr>
    </w:p>
    <w:p w:rsidR="00040254" w:rsidRPr="00850EF7" w:rsidRDefault="00040254" w:rsidP="002F286F">
      <w:pPr>
        <w:tabs>
          <w:tab w:val="left" w:pos="567"/>
          <w:tab w:val="right" w:pos="9922"/>
        </w:tabs>
        <w:ind w:left="851"/>
        <w:jc w:val="both"/>
        <w:rPr>
          <w:rFonts w:ascii="Arial" w:hAnsi="Arial"/>
          <w:sz w:val="22"/>
          <w:szCs w:val="22"/>
        </w:rPr>
      </w:pPr>
      <w:r w:rsidRPr="00850EF7">
        <w:rPr>
          <w:rFonts w:ascii="Arial" w:hAnsi="Arial"/>
          <w:sz w:val="22"/>
          <w:szCs w:val="22"/>
        </w:rPr>
        <w:t>4. mezőgazdasági-,</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M</w:t>
      </w:r>
    </w:p>
    <w:p w:rsidR="00040254" w:rsidRPr="00850EF7" w:rsidRDefault="00040254" w:rsidP="002C53AF">
      <w:pPr>
        <w:tabs>
          <w:tab w:val="left" w:pos="567"/>
          <w:tab w:val="right" w:pos="9923"/>
        </w:tabs>
        <w:ind w:left="851"/>
        <w:jc w:val="both"/>
        <w:rPr>
          <w:rFonts w:ascii="Arial" w:hAnsi="Arial"/>
          <w:sz w:val="22"/>
          <w:szCs w:val="22"/>
        </w:rPr>
      </w:pPr>
      <w:r w:rsidRPr="00850EF7">
        <w:rPr>
          <w:rFonts w:ascii="Arial" w:hAnsi="Arial"/>
          <w:sz w:val="22"/>
          <w:szCs w:val="22"/>
        </w:rPr>
        <w:t xml:space="preserve">4.1. </w:t>
      </w:r>
      <w:r w:rsidRPr="00850EF7">
        <w:rPr>
          <w:rFonts w:ascii="Arial" w:hAnsi="Arial" w:cs="Arial"/>
          <w:sz w:val="22"/>
          <w:szCs w:val="22"/>
        </w:rPr>
        <w:t>kertes  -,</w:t>
      </w:r>
      <w:r w:rsidRPr="00850EF7">
        <w:rPr>
          <w:rFonts w:ascii="Arial" w:hAnsi="Arial" w:cs="Arial"/>
          <w:sz w:val="22"/>
          <w:szCs w:val="22"/>
        </w:rPr>
        <w:tab/>
        <w:t>Mk jelű,</w:t>
      </w:r>
    </w:p>
    <w:p w:rsidR="00040254" w:rsidRPr="00850EF7" w:rsidRDefault="00040254" w:rsidP="00545D7B">
      <w:pPr>
        <w:tabs>
          <w:tab w:val="left" w:pos="567"/>
          <w:tab w:val="right" w:pos="9923"/>
        </w:tabs>
        <w:ind w:firstLine="851"/>
        <w:jc w:val="both"/>
        <w:rPr>
          <w:rFonts w:ascii="Arial" w:hAnsi="Arial"/>
          <w:sz w:val="22"/>
          <w:szCs w:val="22"/>
        </w:rPr>
      </w:pPr>
      <w:r w:rsidRPr="00850EF7">
        <w:rPr>
          <w:rFonts w:ascii="Arial" w:hAnsi="Arial"/>
          <w:sz w:val="22"/>
          <w:szCs w:val="22"/>
        </w:rPr>
        <w:t>4.2 általános</w:t>
      </w:r>
      <w:r w:rsidRPr="00850EF7">
        <w:rPr>
          <w:rFonts w:ascii="Arial" w:hAnsi="Arial"/>
          <w:sz w:val="22"/>
          <w:szCs w:val="22"/>
        </w:rPr>
        <w:tab/>
        <w:t>Má jelű,</w:t>
      </w:r>
    </w:p>
    <w:p w:rsidR="00040254" w:rsidRPr="00AB6A68" w:rsidRDefault="00040254" w:rsidP="00AB6A68">
      <w:pPr>
        <w:tabs>
          <w:tab w:val="left" w:pos="1134"/>
          <w:tab w:val="right" w:pos="9923"/>
        </w:tabs>
        <w:ind w:left="851"/>
        <w:jc w:val="both"/>
        <w:rPr>
          <w:rFonts w:ascii="Arial" w:hAnsi="Arial"/>
          <w:sz w:val="22"/>
          <w:szCs w:val="22"/>
        </w:rPr>
      </w:pPr>
      <w:r w:rsidRPr="00850EF7">
        <w:rPr>
          <w:rFonts w:ascii="Arial" w:hAnsi="Arial"/>
          <w:sz w:val="22"/>
          <w:szCs w:val="22"/>
        </w:rPr>
        <w:tab/>
        <w:t>4.2. 1. gyep, rét, legelő,</w:t>
      </w:r>
      <w:r w:rsidRPr="00850EF7">
        <w:rPr>
          <w:rFonts w:ascii="Arial" w:hAnsi="Arial"/>
          <w:sz w:val="22"/>
          <w:szCs w:val="22"/>
        </w:rPr>
        <w:tab/>
        <w:t>Má-gyep jelű,</w:t>
      </w:r>
    </w:p>
    <w:p w:rsidR="00040254" w:rsidRPr="00AB6A68" w:rsidRDefault="00040254" w:rsidP="00AB6A68">
      <w:pPr>
        <w:tabs>
          <w:tab w:val="left" w:pos="284"/>
          <w:tab w:val="right" w:pos="9923"/>
        </w:tabs>
        <w:ind w:firstLine="1134"/>
        <w:jc w:val="both"/>
        <w:rPr>
          <w:rFonts w:ascii="Arial" w:hAnsi="Arial" w:cs="Arial"/>
          <w:sz w:val="22"/>
          <w:szCs w:val="22"/>
        </w:rPr>
      </w:pPr>
      <w:r w:rsidRPr="00850EF7">
        <w:rPr>
          <w:rFonts w:ascii="Arial" w:hAnsi="Arial" w:cs="Arial"/>
          <w:sz w:val="22"/>
          <w:szCs w:val="22"/>
        </w:rPr>
        <w:t>4.2.2. szántó</w:t>
      </w:r>
      <w:r w:rsidRPr="00850EF7">
        <w:rPr>
          <w:rFonts w:ascii="Arial" w:hAnsi="Arial" w:cs="Arial"/>
          <w:sz w:val="22"/>
          <w:szCs w:val="22"/>
        </w:rPr>
        <w:tab/>
        <w:t>Má-sz jelű,</w:t>
      </w:r>
    </w:p>
    <w:p w:rsidR="00040254" w:rsidRPr="00850EF7" w:rsidRDefault="00040254" w:rsidP="0057775F">
      <w:pPr>
        <w:tabs>
          <w:tab w:val="left" w:pos="284"/>
          <w:tab w:val="right" w:pos="9923"/>
        </w:tabs>
        <w:ind w:firstLine="1134"/>
        <w:jc w:val="both"/>
        <w:rPr>
          <w:rFonts w:ascii="Arial" w:hAnsi="Arial" w:cs="Arial"/>
          <w:sz w:val="22"/>
          <w:szCs w:val="22"/>
        </w:rPr>
      </w:pPr>
      <w:r w:rsidRPr="00850EF7">
        <w:rPr>
          <w:rFonts w:ascii="Arial" w:hAnsi="Arial" w:cs="Arial"/>
          <w:sz w:val="22"/>
          <w:szCs w:val="22"/>
        </w:rPr>
        <w:t xml:space="preserve"> jelű mezőgazdasági területekre,</w:t>
      </w:r>
    </w:p>
    <w:p w:rsidR="00040254" w:rsidRPr="00850EF7" w:rsidRDefault="00040254" w:rsidP="002F286F">
      <w:pPr>
        <w:tabs>
          <w:tab w:val="right" w:pos="9923"/>
        </w:tabs>
        <w:ind w:left="851"/>
        <w:jc w:val="both"/>
        <w:rPr>
          <w:rFonts w:ascii="Arial" w:hAnsi="Arial"/>
          <w:sz w:val="8"/>
          <w:szCs w:val="8"/>
        </w:rPr>
      </w:pPr>
    </w:p>
    <w:p w:rsidR="00040254" w:rsidRPr="00850EF7" w:rsidRDefault="00040254" w:rsidP="002F286F">
      <w:pPr>
        <w:tabs>
          <w:tab w:val="right" w:pos="9923"/>
        </w:tabs>
        <w:ind w:left="851"/>
        <w:jc w:val="both"/>
        <w:rPr>
          <w:rFonts w:ascii="Arial" w:hAnsi="Arial"/>
          <w:sz w:val="22"/>
          <w:szCs w:val="22"/>
        </w:rPr>
      </w:pPr>
      <w:r w:rsidRPr="00850EF7">
        <w:rPr>
          <w:rFonts w:ascii="Arial" w:hAnsi="Arial"/>
          <w:sz w:val="22"/>
          <w:szCs w:val="22"/>
        </w:rPr>
        <w:t>5. vízgazdálkodási területekre</w:t>
      </w:r>
      <w:r w:rsidRPr="00850EF7">
        <w:rPr>
          <w:rFonts w:ascii="Arial" w:hAnsi="Arial"/>
          <w:sz w:val="22"/>
          <w:szCs w:val="22"/>
        </w:rPr>
        <w:tab/>
        <w:t>V jelű,</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r>
    </w:p>
    <w:p w:rsidR="00040254" w:rsidRPr="00850EF7" w:rsidRDefault="00040254" w:rsidP="004F49C9">
      <w:pPr>
        <w:tabs>
          <w:tab w:val="left" w:pos="567"/>
          <w:tab w:val="right" w:pos="9923"/>
        </w:tabs>
        <w:ind w:left="851"/>
        <w:jc w:val="both"/>
        <w:rPr>
          <w:rFonts w:ascii="Arial" w:hAnsi="Arial"/>
          <w:sz w:val="22"/>
          <w:szCs w:val="22"/>
          <w:vertAlign w:val="subscript"/>
        </w:rPr>
      </w:pPr>
      <w:r w:rsidRPr="00850EF7">
        <w:rPr>
          <w:rFonts w:ascii="Arial" w:hAnsi="Arial"/>
          <w:sz w:val="22"/>
          <w:szCs w:val="22"/>
        </w:rPr>
        <w:t>5.1. vízfelület, tómeder</w:t>
      </w:r>
      <w:r w:rsidRPr="00850EF7">
        <w:rPr>
          <w:rFonts w:ascii="Arial" w:hAnsi="Arial"/>
          <w:sz w:val="22"/>
          <w:szCs w:val="22"/>
        </w:rPr>
        <w:tab/>
        <w:t>V-1</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47103A">
      <w:pPr>
        <w:tabs>
          <w:tab w:val="left" w:pos="0"/>
          <w:tab w:val="left" w:pos="284"/>
        </w:tabs>
        <w:ind w:left="426" w:firstLine="425"/>
        <w:jc w:val="both"/>
        <w:rPr>
          <w:rFonts w:ascii="Arial" w:hAnsi="Arial" w:cs="Arial"/>
          <w:sz w:val="22"/>
          <w:szCs w:val="22"/>
        </w:rPr>
      </w:pPr>
      <w:r w:rsidRPr="00850EF7">
        <w:rPr>
          <w:rFonts w:ascii="Arial" w:hAnsi="Arial"/>
          <w:sz w:val="22"/>
          <w:szCs w:val="22"/>
        </w:rPr>
        <w:t>5.2. a Balaton vízfelületéhez közvetlenül csatlakozó egyéb vízfelületek (kikötök, strandok),</w:t>
      </w:r>
    </w:p>
    <w:p w:rsidR="00040254" w:rsidRPr="00850EF7" w:rsidRDefault="00040254" w:rsidP="004F49C9">
      <w:pPr>
        <w:tabs>
          <w:tab w:val="left" w:pos="567"/>
          <w:tab w:val="right" w:pos="9923"/>
        </w:tabs>
        <w:ind w:left="851"/>
        <w:jc w:val="both"/>
        <w:rPr>
          <w:rFonts w:ascii="Arial" w:hAnsi="Arial"/>
          <w:sz w:val="22"/>
          <w:szCs w:val="22"/>
        </w:rPr>
      </w:pPr>
      <w:r w:rsidRPr="00850EF7">
        <w:rPr>
          <w:rFonts w:ascii="Arial" w:hAnsi="Arial"/>
          <w:sz w:val="22"/>
          <w:szCs w:val="22"/>
        </w:rPr>
        <w:tab/>
        <w:t>V-2</w:t>
      </w:r>
      <w:r w:rsidRPr="00850EF7">
        <w:rPr>
          <w:rFonts w:ascii="Arial" w:hAnsi="Arial"/>
          <w:sz w:val="22"/>
          <w:szCs w:val="22"/>
          <w:vertAlign w:val="subscript"/>
        </w:rPr>
        <w:t>vprt</w:t>
      </w:r>
      <w:r w:rsidRPr="00850EF7">
        <w:rPr>
          <w:rFonts w:ascii="Arial" w:hAnsi="Arial"/>
          <w:sz w:val="22"/>
          <w:szCs w:val="22"/>
        </w:rPr>
        <w:t xml:space="preserve"> jelű,</w:t>
      </w:r>
    </w:p>
    <w:p w:rsidR="00040254" w:rsidRPr="00850EF7" w:rsidRDefault="00040254" w:rsidP="004F49C9">
      <w:pPr>
        <w:tabs>
          <w:tab w:val="left" w:pos="567"/>
          <w:tab w:val="right" w:pos="9923"/>
        </w:tabs>
        <w:ind w:left="851"/>
        <w:jc w:val="both"/>
        <w:rPr>
          <w:rFonts w:ascii="Arial" w:hAnsi="Arial"/>
          <w:sz w:val="22"/>
          <w:szCs w:val="22"/>
          <w:vertAlign w:val="subscript"/>
        </w:rPr>
      </w:pPr>
      <w:r w:rsidRPr="00850EF7">
        <w:rPr>
          <w:rFonts w:ascii="Arial" w:hAnsi="Arial"/>
          <w:sz w:val="22"/>
          <w:szCs w:val="22"/>
        </w:rPr>
        <w:t xml:space="preserve">5.3 </w:t>
      </w:r>
      <w:r w:rsidRPr="00850EF7">
        <w:rPr>
          <w:rFonts w:ascii="Arial" w:hAnsi="Arial" w:cs="Arial"/>
          <w:sz w:val="22"/>
          <w:szCs w:val="22"/>
        </w:rPr>
        <w:t>csatorna, árok, vízfolyás</w:t>
      </w:r>
      <w:r w:rsidRPr="00850EF7">
        <w:rPr>
          <w:rFonts w:ascii="Arial" w:hAnsi="Arial"/>
          <w:sz w:val="22"/>
          <w:szCs w:val="22"/>
        </w:rPr>
        <w:tab/>
        <w:t>V-3, V-3</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B343A6">
      <w:pPr>
        <w:tabs>
          <w:tab w:val="left" w:pos="567"/>
          <w:tab w:val="right" w:pos="9923"/>
        </w:tabs>
        <w:ind w:left="851"/>
        <w:jc w:val="both"/>
        <w:rPr>
          <w:rFonts w:ascii="Arial" w:hAnsi="Arial"/>
          <w:sz w:val="22"/>
          <w:szCs w:val="22"/>
        </w:rPr>
      </w:pPr>
      <w:r w:rsidRPr="00850EF7">
        <w:rPr>
          <w:rFonts w:ascii="Arial" w:hAnsi="Arial"/>
          <w:sz w:val="22"/>
          <w:szCs w:val="22"/>
        </w:rPr>
        <w:t>5.4.záportározó</w:t>
      </w:r>
      <w:r w:rsidRPr="00850EF7">
        <w:rPr>
          <w:rFonts w:ascii="Arial" w:hAnsi="Arial"/>
          <w:sz w:val="22"/>
          <w:szCs w:val="22"/>
        </w:rPr>
        <w:tab/>
        <w:t>V-4, V-4</w:t>
      </w:r>
      <w:r w:rsidRPr="00850EF7">
        <w:rPr>
          <w:rFonts w:ascii="Arial" w:hAnsi="Arial"/>
          <w:sz w:val="22"/>
          <w:szCs w:val="22"/>
          <w:vertAlign w:val="subscript"/>
        </w:rPr>
        <w:t xml:space="preserve"> vprt</w:t>
      </w:r>
      <w:r w:rsidRPr="00850EF7">
        <w:rPr>
          <w:rFonts w:ascii="Arial" w:hAnsi="Arial"/>
          <w:sz w:val="22"/>
          <w:szCs w:val="22"/>
        </w:rPr>
        <w:t xml:space="preserve"> jelű,</w:t>
      </w:r>
    </w:p>
    <w:p w:rsidR="00040254" w:rsidRPr="00850EF7" w:rsidRDefault="00040254" w:rsidP="0047103A">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5.5 tómedren kívüli vízgazdálkodási terület</w:t>
      </w:r>
      <w:r w:rsidRPr="00850EF7">
        <w:rPr>
          <w:rFonts w:ascii="Arial" w:hAnsi="Arial"/>
          <w:sz w:val="22"/>
          <w:szCs w:val="22"/>
        </w:rPr>
        <w:tab/>
        <w:t>V-5</w:t>
      </w:r>
      <w:r w:rsidRPr="00850EF7">
        <w:rPr>
          <w:rFonts w:ascii="Arial" w:hAnsi="Arial"/>
          <w:sz w:val="22"/>
          <w:szCs w:val="22"/>
          <w:vertAlign w:val="subscript"/>
        </w:rPr>
        <w:t>vprt jelű,</w:t>
      </w:r>
    </w:p>
    <w:p w:rsidR="00040254" w:rsidRPr="00850EF7" w:rsidRDefault="00040254" w:rsidP="0047103A">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6. természetközeli területek</w:t>
      </w:r>
      <w:r w:rsidRPr="00850EF7">
        <w:rPr>
          <w:rFonts w:ascii="Arial" w:hAnsi="Arial"/>
          <w:sz w:val="22"/>
          <w:szCs w:val="22"/>
        </w:rPr>
        <w:tab/>
        <w:t>Tk</w:t>
      </w:r>
      <w:r w:rsidRPr="00850EF7">
        <w:rPr>
          <w:rFonts w:ascii="Arial" w:hAnsi="Arial"/>
          <w:sz w:val="22"/>
          <w:szCs w:val="22"/>
          <w:vertAlign w:val="subscript"/>
        </w:rPr>
        <w:t xml:space="preserve">n,  </w:t>
      </w:r>
      <w:r w:rsidRPr="00850EF7">
        <w:rPr>
          <w:rFonts w:ascii="Arial" w:hAnsi="Arial"/>
          <w:sz w:val="22"/>
          <w:szCs w:val="22"/>
        </w:rPr>
        <w:t>Tk</w:t>
      </w:r>
      <w:r w:rsidRPr="00850EF7">
        <w:rPr>
          <w:rFonts w:ascii="Arial" w:hAnsi="Arial"/>
          <w:sz w:val="22"/>
          <w:szCs w:val="22"/>
          <w:vertAlign w:val="subscript"/>
        </w:rPr>
        <w:t>n,vprt</w:t>
      </w:r>
    </w:p>
    <w:p w:rsidR="00040254" w:rsidRPr="00850EF7" w:rsidRDefault="00040254" w:rsidP="00B343A6">
      <w:pPr>
        <w:tabs>
          <w:tab w:val="left" w:pos="567"/>
          <w:tab w:val="right" w:pos="9923"/>
        </w:tabs>
        <w:ind w:left="851"/>
        <w:jc w:val="both"/>
        <w:rPr>
          <w:rFonts w:ascii="Arial" w:hAnsi="Arial"/>
          <w:sz w:val="8"/>
          <w:szCs w:val="8"/>
        </w:rPr>
      </w:pPr>
    </w:p>
    <w:p w:rsidR="00040254" w:rsidRPr="00850EF7" w:rsidRDefault="00040254" w:rsidP="00B343A6">
      <w:pPr>
        <w:tabs>
          <w:tab w:val="left" w:pos="567"/>
          <w:tab w:val="right" w:pos="9923"/>
        </w:tabs>
        <w:ind w:left="851"/>
        <w:jc w:val="both"/>
        <w:rPr>
          <w:rFonts w:ascii="Arial" w:hAnsi="Arial"/>
          <w:sz w:val="8"/>
          <w:szCs w:val="8"/>
        </w:rPr>
      </w:pP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 Különleges beépítésre nem szánt területek</w:t>
      </w:r>
      <w:r w:rsidRPr="00850EF7">
        <w:rPr>
          <w:rFonts w:ascii="Arial" w:hAnsi="Arial" w:cs="Arial"/>
          <w:sz w:val="22"/>
          <w:szCs w:val="22"/>
        </w:rPr>
        <w:tab/>
      </w:r>
      <w:r w:rsidRPr="00850EF7">
        <w:rPr>
          <w:rFonts w:ascii="Arial" w:hAnsi="Arial" w:cs="Arial"/>
          <w:sz w:val="22"/>
          <w:szCs w:val="22"/>
        </w:rPr>
        <w:tab/>
        <w:t>Kk</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7.1 történeti kert</w:t>
      </w:r>
      <w:r w:rsidRPr="00850EF7">
        <w:rPr>
          <w:rFonts w:ascii="Arial" w:hAnsi="Arial" w:cs="Arial"/>
          <w:sz w:val="22"/>
          <w:szCs w:val="22"/>
        </w:rPr>
        <w:tab/>
      </w:r>
      <w:r w:rsidRPr="00850EF7">
        <w:rPr>
          <w:rFonts w:ascii="Arial" w:hAnsi="Arial" w:cs="Arial"/>
          <w:sz w:val="22"/>
          <w:szCs w:val="22"/>
        </w:rPr>
        <w:tab/>
        <w:t>Kk-1</w:t>
      </w:r>
      <w:r w:rsidRPr="00850EF7">
        <w:rPr>
          <w:rFonts w:ascii="Arial" w:hAnsi="Arial" w:cs="Arial"/>
          <w:sz w:val="22"/>
          <w:szCs w:val="22"/>
          <w:vertAlign w:val="subscript"/>
        </w:rPr>
        <w:t xml:space="preserve">tk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7.2 temető</w:t>
      </w:r>
      <w:r w:rsidRPr="00850EF7">
        <w:rPr>
          <w:rFonts w:ascii="Arial" w:hAnsi="Arial" w:cs="Arial"/>
          <w:sz w:val="22"/>
          <w:szCs w:val="22"/>
        </w:rPr>
        <w:tab/>
      </w:r>
      <w:r w:rsidRPr="00850EF7">
        <w:rPr>
          <w:rFonts w:ascii="Arial" w:hAnsi="Arial" w:cs="Arial"/>
          <w:sz w:val="22"/>
          <w:szCs w:val="22"/>
        </w:rPr>
        <w:tab/>
        <w:t>Kk-2</w:t>
      </w:r>
      <w:r w:rsidRPr="00850EF7">
        <w:rPr>
          <w:rFonts w:ascii="Arial" w:hAnsi="Arial" w:cs="Arial"/>
          <w:sz w:val="22"/>
          <w:szCs w:val="22"/>
          <w:vertAlign w:val="subscript"/>
        </w:rPr>
        <w:t>temető</w:t>
      </w:r>
      <w:r w:rsidRPr="00850EF7">
        <w:rPr>
          <w:rFonts w:ascii="Arial" w:hAnsi="Arial" w:cs="Arial"/>
          <w:sz w:val="22"/>
          <w:szCs w:val="22"/>
        </w:rPr>
        <w:t xml:space="preserve"> 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7.3 sport-, növény ill. állatkert</w:t>
      </w:r>
      <w:r w:rsidRPr="00850EF7">
        <w:rPr>
          <w:rFonts w:ascii="Arial" w:hAnsi="Arial" w:cs="Arial"/>
          <w:sz w:val="22"/>
          <w:szCs w:val="22"/>
        </w:rPr>
        <w:tab/>
      </w:r>
      <w:r w:rsidRPr="00850EF7">
        <w:rPr>
          <w:rFonts w:ascii="Arial" w:hAnsi="Arial" w:cs="Arial"/>
          <w:sz w:val="22"/>
          <w:szCs w:val="22"/>
        </w:rPr>
        <w:tab/>
        <w:t>Kk-3</w:t>
      </w:r>
      <w:r w:rsidRPr="00850EF7">
        <w:rPr>
          <w:rFonts w:ascii="Arial" w:hAnsi="Arial" w:cs="Arial"/>
          <w:sz w:val="22"/>
          <w:szCs w:val="22"/>
          <w:vertAlign w:val="subscript"/>
        </w:rPr>
        <w:t xml:space="preserve">sp,nk,áll,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7.4 zöldterületbe ágyazott szabadidő tér</w:t>
      </w:r>
      <w:r w:rsidRPr="00850EF7">
        <w:rPr>
          <w:rFonts w:ascii="Arial" w:hAnsi="Arial" w:cs="Arial"/>
          <w:sz w:val="22"/>
          <w:szCs w:val="22"/>
        </w:rPr>
        <w:tab/>
      </w:r>
      <w:r w:rsidRPr="00850EF7">
        <w:rPr>
          <w:rFonts w:ascii="Arial" w:hAnsi="Arial" w:cs="Arial"/>
          <w:sz w:val="22"/>
          <w:szCs w:val="22"/>
        </w:rPr>
        <w:tab/>
        <w:t>Kk-4</w:t>
      </w:r>
      <w:r w:rsidRPr="00850EF7">
        <w:rPr>
          <w:rFonts w:ascii="Arial" w:hAnsi="Arial" w:cs="Arial"/>
          <w:sz w:val="22"/>
          <w:szCs w:val="22"/>
          <w:vertAlign w:val="subscript"/>
        </w:rPr>
        <w:t xml:space="preserve">zt,Sz, </w:t>
      </w:r>
      <w:r w:rsidRPr="00850EF7">
        <w:rPr>
          <w:rFonts w:ascii="Arial" w:hAnsi="Arial" w:cs="Arial"/>
          <w:sz w:val="22"/>
          <w:szCs w:val="22"/>
        </w:rPr>
        <w:t>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7.5 nagy kiterjedésű mezőgazdasági területek</w:t>
      </w:r>
      <w:r w:rsidRPr="00850EF7">
        <w:rPr>
          <w:rFonts w:ascii="Arial" w:hAnsi="Arial" w:cs="Arial"/>
          <w:sz w:val="22"/>
          <w:szCs w:val="22"/>
        </w:rPr>
        <w:tab/>
      </w:r>
      <w:r w:rsidRPr="00850EF7">
        <w:rPr>
          <w:rFonts w:ascii="Arial" w:hAnsi="Arial" w:cs="Arial"/>
          <w:sz w:val="22"/>
          <w:szCs w:val="22"/>
        </w:rPr>
        <w:tab/>
        <w:t>Kk-5</w:t>
      </w:r>
      <w:r w:rsidRPr="00850EF7">
        <w:rPr>
          <w:rFonts w:ascii="Arial" w:hAnsi="Arial" w:cs="Arial"/>
          <w:sz w:val="22"/>
          <w:szCs w:val="22"/>
          <w:vertAlign w:val="subscript"/>
        </w:rPr>
        <w:t>mg</w:t>
      </w:r>
      <w:r w:rsidRPr="00850EF7">
        <w:rPr>
          <w:rFonts w:ascii="Arial" w:hAnsi="Arial" w:cs="Arial"/>
          <w:sz w:val="22"/>
          <w:szCs w:val="22"/>
        </w:rPr>
        <w:t xml:space="preserve"> jelű,</w:t>
      </w:r>
    </w:p>
    <w:p w:rsidR="00040254" w:rsidRPr="00850EF7" w:rsidRDefault="00040254" w:rsidP="009A64B2">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7.6 bányák</w:t>
      </w:r>
      <w:r w:rsidRPr="00850EF7">
        <w:rPr>
          <w:rFonts w:ascii="Arial" w:hAnsi="Arial" w:cs="Arial"/>
          <w:sz w:val="22"/>
          <w:szCs w:val="22"/>
        </w:rPr>
        <w:tab/>
      </w:r>
      <w:r w:rsidRPr="00850EF7">
        <w:rPr>
          <w:rFonts w:ascii="Arial" w:hAnsi="Arial" w:cs="Arial"/>
          <w:sz w:val="22"/>
          <w:szCs w:val="22"/>
        </w:rPr>
        <w:tab/>
        <w:t>Kk-6</w:t>
      </w:r>
      <w:r w:rsidRPr="00850EF7">
        <w:rPr>
          <w:rFonts w:ascii="Arial" w:hAnsi="Arial" w:cs="Arial"/>
          <w:sz w:val="22"/>
          <w:szCs w:val="22"/>
          <w:vertAlign w:val="subscript"/>
        </w:rPr>
        <w:t xml:space="preserve">b </w:t>
      </w:r>
      <w:r w:rsidRPr="00850EF7">
        <w:rPr>
          <w:rFonts w:ascii="Arial" w:hAnsi="Arial" w:cs="Arial"/>
          <w:sz w:val="22"/>
          <w:szCs w:val="22"/>
        </w:rPr>
        <w:t>jelű,</w:t>
      </w:r>
    </w:p>
    <w:p w:rsidR="00040254" w:rsidRPr="00850EF7" w:rsidRDefault="00040254" w:rsidP="00526C97">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t>7.7 közterületnek nem minősülő parkoló</w:t>
      </w:r>
      <w:r w:rsidRPr="00850EF7">
        <w:rPr>
          <w:rFonts w:ascii="Arial" w:hAnsi="Arial" w:cs="Arial"/>
          <w:sz w:val="22"/>
          <w:szCs w:val="22"/>
        </w:rPr>
        <w:tab/>
      </w:r>
      <w:r w:rsidRPr="00850EF7">
        <w:rPr>
          <w:rFonts w:ascii="Arial" w:hAnsi="Arial" w:cs="Arial"/>
          <w:sz w:val="22"/>
          <w:szCs w:val="22"/>
        </w:rPr>
        <w:tab/>
        <w:t>Kk-7</w:t>
      </w:r>
      <w:r w:rsidRPr="00850EF7">
        <w:rPr>
          <w:rFonts w:ascii="Arial" w:hAnsi="Arial" w:cs="Arial"/>
          <w:sz w:val="22"/>
          <w:szCs w:val="22"/>
          <w:vertAlign w:val="subscript"/>
        </w:rPr>
        <w:t xml:space="preserve">p </w:t>
      </w:r>
      <w:r w:rsidRPr="00850EF7">
        <w:rPr>
          <w:rFonts w:ascii="Arial" w:hAnsi="Arial" w:cs="Arial"/>
          <w:sz w:val="22"/>
          <w:szCs w:val="22"/>
        </w:rPr>
        <w:t>jelű,</w:t>
      </w:r>
    </w:p>
    <w:p w:rsidR="00040254" w:rsidRPr="00850EF7" w:rsidRDefault="00040254" w:rsidP="00526C97">
      <w:pPr>
        <w:tabs>
          <w:tab w:val="left" w:pos="993"/>
          <w:tab w:val="left" w:pos="7938"/>
          <w:tab w:val="right" w:pos="9923"/>
        </w:tabs>
        <w:ind w:left="851"/>
        <w:jc w:val="both"/>
        <w:rPr>
          <w:rFonts w:ascii="Arial" w:hAnsi="Arial" w:cs="Arial"/>
          <w:sz w:val="22"/>
          <w:szCs w:val="22"/>
        </w:rPr>
      </w:pPr>
      <w:r w:rsidRPr="00850EF7">
        <w:rPr>
          <w:rFonts w:ascii="Arial" w:hAnsi="Arial" w:cs="Arial"/>
          <w:sz w:val="22"/>
          <w:szCs w:val="22"/>
        </w:rPr>
        <w:lastRenderedPageBreak/>
        <w:t>7.8 régészeti és természetvédelmi érdekeltségű területek</w:t>
      </w:r>
      <w:r w:rsidRPr="00850EF7">
        <w:rPr>
          <w:rFonts w:ascii="Arial" w:hAnsi="Arial" w:cs="Arial"/>
          <w:sz w:val="22"/>
          <w:szCs w:val="22"/>
        </w:rPr>
        <w:tab/>
      </w:r>
      <w:r w:rsidRPr="00850EF7">
        <w:rPr>
          <w:rFonts w:ascii="Arial" w:hAnsi="Arial" w:cs="Arial"/>
          <w:sz w:val="22"/>
          <w:szCs w:val="22"/>
        </w:rPr>
        <w:tab/>
        <w:t>Kk-8</w:t>
      </w:r>
      <w:r w:rsidRPr="00850EF7">
        <w:rPr>
          <w:rFonts w:ascii="Arial" w:hAnsi="Arial" w:cs="Arial"/>
          <w:sz w:val="12"/>
          <w:szCs w:val="12"/>
        </w:rPr>
        <w:t xml:space="preserve">r,t  </w:t>
      </w:r>
      <w:r w:rsidRPr="00850EF7">
        <w:rPr>
          <w:rFonts w:ascii="Arial" w:hAnsi="Arial" w:cs="Arial"/>
          <w:sz w:val="22"/>
          <w:szCs w:val="22"/>
        </w:rPr>
        <w:t>jelű</w:t>
      </w:r>
      <w:r w:rsidRPr="00850EF7">
        <w:rPr>
          <w:rFonts w:ascii="Arial" w:hAnsi="Arial" w:cs="Arial"/>
          <w:sz w:val="22"/>
          <w:szCs w:val="22"/>
        </w:rPr>
        <w:tab/>
      </w:r>
      <w:r w:rsidRPr="00850EF7">
        <w:rPr>
          <w:rFonts w:ascii="Arial" w:hAnsi="Arial" w:cs="Arial"/>
          <w:sz w:val="22"/>
          <w:szCs w:val="22"/>
        </w:rPr>
        <w:tab/>
      </w:r>
    </w:p>
    <w:p w:rsidR="00040254" w:rsidRPr="00850EF7" w:rsidRDefault="00040254" w:rsidP="00526C97">
      <w:pPr>
        <w:tabs>
          <w:tab w:val="left" w:pos="993"/>
          <w:tab w:val="left" w:pos="7938"/>
          <w:tab w:val="right" w:pos="9639"/>
        </w:tabs>
        <w:ind w:firstLine="851"/>
        <w:jc w:val="both"/>
        <w:rPr>
          <w:rFonts w:ascii="Arial" w:hAnsi="Arial" w:cs="Arial"/>
          <w:sz w:val="22"/>
          <w:szCs w:val="22"/>
        </w:rPr>
      </w:pPr>
      <w:r w:rsidRPr="00850EF7">
        <w:rPr>
          <w:rFonts w:ascii="Arial" w:hAnsi="Arial" w:cs="Arial"/>
          <w:sz w:val="22"/>
          <w:szCs w:val="22"/>
        </w:rPr>
        <w:t>területre tagolódnak.</w:t>
      </w:r>
    </w:p>
    <w:p w:rsidR="00040254" w:rsidRPr="00850EF7" w:rsidRDefault="00040254" w:rsidP="00E151DE">
      <w:pPr>
        <w:tabs>
          <w:tab w:val="left" w:pos="567"/>
        </w:tabs>
        <w:rPr>
          <w:rFonts w:ascii="Arial" w:hAnsi="Arial" w:cs="Arial"/>
          <w:b/>
          <w:caps/>
          <w:sz w:val="12"/>
          <w:szCs w:val="12"/>
        </w:rPr>
      </w:pPr>
    </w:p>
    <w:p w:rsidR="00040254" w:rsidRPr="00850EF7" w:rsidRDefault="00040254" w:rsidP="00A11E36">
      <w:pPr>
        <w:tabs>
          <w:tab w:val="left" w:pos="426"/>
          <w:tab w:val="left" w:pos="7938"/>
        </w:tabs>
        <w:jc w:val="both"/>
        <w:rPr>
          <w:rFonts w:ascii="Arial Narrow" w:hAnsi="Arial Narrow"/>
          <w:spacing w:val="-8"/>
          <w:sz w:val="22"/>
          <w:szCs w:val="22"/>
        </w:rPr>
      </w:pPr>
      <w:r w:rsidRPr="00850EF7">
        <w:rPr>
          <w:rFonts w:ascii="Arial" w:hAnsi="Arial" w:cs="Arial"/>
          <w:spacing w:val="-8"/>
          <w:sz w:val="22"/>
          <w:szCs w:val="22"/>
        </w:rPr>
        <w:t>(10)A többször módosított BTSZ övezeti tagozódása szerint, Keszthely város teljes közigazgatási területe történeti települési terület illetve történeti települési terület övezetébe tartozó települési térség: T-2 jelű</w:t>
      </w:r>
      <w:r w:rsidRPr="00850EF7">
        <w:rPr>
          <w:rFonts w:ascii="Arial Narrow" w:hAnsi="Arial Narrow"/>
          <w:spacing w:val="-8"/>
          <w:sz w:val="22"/>
          <w:szCs w:val="22"/>
        </w:rPr>
        <w:t>.</w:t>
      </w:r>
    </w:p>
    <w:p w:rsidR="00040254" w:rsidRPr="00850EF7" w:rsidRDefault="00040254" w:rsidP="00A11E36">
      <w:pPr>
        <w:tabs>
          <w:tab w:val="left" w:pos="426"/>
          <w:tab w:val="left" w:pos="7938"/>
        </w:tabs>
        <w:jc w:val="both"/>
        <w:rPr>
          <w:rFonts w:ascii="Arial Narrow" w:hAnsi="Arial Narrow"/>
          <w:sz w:val="12"/>
          <w:szCs w:val="12"/>
        </w:rPr>
      </w:pPr>
    </w:p>
    <w:p w:rsidR="00102627" w:rsidRPr="00D10CD4" w:rsidRDefault="00040254" w:rsidP="00217205">
      <w:pPr>
        <w:jc w:val="both"/>
        <w:rPr>
          <w:rFonts w:ascii="Arial" w:hAnsi="Arial" w:cs="Arial"/>
          <w:sz w:val="22"/>
          <w:szCs w:val="22"/>
        </w:rPr>
      </w:pPr>
      <w:r w:rsidRPr="00D10CD4">
        <w:rPr>
          <w:rFonts w:ascii="Arial" w:hAnsi="Arial" w:cs="Arial"/>
          <w:sz w:val="22"/>
          <w:szCs w:val="22"/>
        </w:rPr>
        <w:t>(11)</w:t>
      </w:r>
      <w:r w:rsidR="00E52520" w:rsidRPr="00D10CD4">
        <w:rPr>
          <w:rStyle w:val="Lbjegyzet-hivatkozs"/>
          <w:rFonts w:ascii="Arial" w:hAnsi="Arial" w:cs="Arial"/>
          <w:sz w:val="22"/>
          <w:szCs w:val="22"/>
        </w:rPr>
        <w:footnoteReference w:id="32"/>
      </w:r>
      <w:r w:rsidRPr="00D10CD4">
        <w:rPr>
          <w:rFonts w:ascii="Arial" w:hAnsi="Arial" w:cs="Arial"/>
          <w:sz w:val="22"/>
          <w:szCs w:val="22"/>
        </w:rPr>
        <w:t xml:space="preserve"> </w:t>
      </w:r>
      <w:r w:rsidR="00BE4235" w:rsidRPr="00D10CD4">
        <w:rPr>
          <w:rFonts w:ascii="Arial" w:hAnsi="Arial" w:cs="Arial"/>
          <w:sz w:val="22"/>
          <w:szCs w:val="22"/>
        </w:rPr>
        <w:t>A BTSZ övezeti tagozódása szerint, a szabályozási tervlapon Tb jellel jelölt, szürke színű területek olyan települési övezetek, melyek terület-felhasználási kategóriáját külön szerkezeti terv, a beépítés lehetőségeit külön szabályozási terv rendeli el. A jelzett térségben építeni a város e területére külön készítendő szabályozási terv hatályba lépéséig a BTSZ, az ÉTV rendelkezéseiben foglalt illeszkedés szabályai szerint lehet. Szabályozási terv készítése esetén, annak készítési időtartamára, annak hatályosulásáig, változtatási tilalom rendelhető el.</w:t>
      </w:r>
    </w:p>
    <w:p w:rsidR="00102627" w:rsidRPr="00875F76" w:rsidRDefault="00102627" w:rsidP="00AA3223">
      <w:pPr>
        <w:ind w:right="-71"/>
        <w:jc w:val="both"/>
        <w:rPr>
          <w:rFonts w:ascii="Arial" w:hAnsi="Arial" w:cs="Arial"/>
          <w:color w:val="FF0000"/>
          <w:sz w:val="22"/>
          <w:szCs w:val="22"/>
        </w:rPr>
      </w:pPr>
    </w:p>
    <w:p w:rsidR="00040254" w:rsidRPr="00850EF7" w:rsidRDefault="00040254" w:rsidP="00187B94">
      <w:pPr>
        <w:tabs>
          <w:tab w:val="left" w:pos="426"/>
          <w:tab w:val="left" w:pos="7938"/>
        </w:tabs>
        <w:jc w:val="both"/>
        <w:rPr>
          <w:rFonts w:ascii="Arial Narrow" w:hAnsi="Arial Narrow"/>
          <w:sz w:val="12"/>
          <w:szCs w:val="12"/>
        </w:rPr>
      </w:pPr>
    </w:p>
    <w:p w:rsidR="00040254" w:rsidRPr="00FA7EB5" w:rsidRDefault="00040254" w:rsidP="00A11E36">
      <w:pPr>
        <w:tabs>
          <w:tab w:val="left" w:pos="426"/>
          <w:tab w:val="left" w:pos="7938"/>
        </w:tabs>
        <w:jc w:val="both"/>
        <w:rPr>
          <w:rFonts w:ascii="Arial" w:hAnsi="Arial" w:cs="Arial"/>
          <w:sz w:val="22"/>
          <w:szCs w:val="22"/>
        </w:rPr>
      </w:pPr>
      <w:r w:rsidRPr="00FA7EB5">
        <w:rPr>
          <w:rFonts w:ascii="Arial" w:hAnsi="Arial" w:cs="Arial"/>
          <w:sz w:val="22"/>
          <w:szCs w:val="22"/>
        </w:rPr>
        <w:t>(12)A többször módosított BTSZ övezeti tagozódása szerint, Keszthely város teljes beépítésre nem szánt területe (külterülete) ásványi nyersanyag-gazdálkodási terület: A-1 jelű.</w:t>
      </w:r>
    </w:p>
    <w:p w:rsidR="00040254" w:rsidRPr="00850EF7" w:rsidRDefault="00040254" w:rsidP="00A11E36">
      <w:pPr>
        <w:tabs>
          <w:tab w:val="left" w:pos="426"/>
          <w:tab w:val="left" w:pos="7938"/>
        </w:tabs>
        <w:jc w:val="both"/>
        <w:rPr>
          <w:rFonts w:ascii="Arial" w:hAnsi="Arial" w:cs="Arial"/>
          <w:sz w:val="12"/>
          <w:szCs w:val="12"/>
        </w:rPr>
      </w:pPr>
    </w:p>
    <w:p w:rsidR="00040254" w:rsidRPr="00850EF7" w:rsidRDefault="00040254" w:rsidP="00D2286A">
      <w:pPr>
        <w:numPr>
          <w:ilvl w:val="0"/>
          <w:numId w:val="27"/>
        </w:numPr>
        <w:tabs>
          <w:tab w:val="clear" w:pos="360"/>
          <w:tab w:val="left" w:pos="426"/>
        </w:tabs>
        <w:ind w:left="0" w:firstLine="0"/>
        <w:jc w:val="both"/>
        <w:rPr>
          <w:rFonts w:ascii="Arial" w:hAnsi="Arial" w:cs="Arial"/>
          <w:spacing w:val="-8"/>
          <w:sz w:val="22"/>
          <w:szCs w:val="22"/>
        </w:rPr>
      </w:pPr>
      <w:r w:rsidRPr="00850EF7">
        <w:rPr>
          <w:rFonts w:ascii="Arial" w:hAnsi="Arial" w:cs="Arial"/>
          <w:spacing w:val="-8"/>
          <w:sz w:val="22"/>
          <w:szCs w:val="22"/>
        </w:rPr>
        <w:t>A többször módosított BTSZ további övezeti tagozódását, Keszthely város teljes beépítésre nem szánt területére (külterülete) vonatkozóan a Külterületi tervlapok –K-1 – K-4- területenként feltüntetik.</w:t>
      </w:r>
    </w:p>
    <w:p w:rsidR="008056CB" w:rsidRDefault="008056CB" w:rsidP="00AB2674">
      <w:pPr>
        <w:tabs>
          <w:tab w:val="left" w:pos="567"/>
        </w:tabs>
        <w:ind w:firstLine="567"/>
        <w:jc w:val="center"/>
        <w:rPr>
          <w:rFonts w:ascii="Arial" w:hAnsi="Arial" w:cs="Arial"/>
          <w:b/>
          <w:caps/>
          <w:sz w:val="22"/>
          <w:szCs w:val="22"/>
        </w:rPr>
      </w:pPr>
    </w:p>
    <w:p w:rsidR="00B62213" w:rsidRDefault="00B62213" w:rsidP="00AB2674">
      <w:pPr>
        <w:tabs>
          <w:tab w:val="left" w:pos="567"/>
        </w:tabs>
        <w:ind w:firstLine="567"/>
        <w:jc w:val="center"/>
        <w:rPr>
          <w:rFonts w:ascii="Arial" w:hAnsi="Arial" w:cs="Arial"/>
          <w:b/>
          <w:caps/>
          <w:sz w:val="22"/>
          <w:szCs w:val="22"/>
        </w:rPr>
      </w:pPr>
    </w:p>
    <w:p w:rsidR="00040254" w:rsidRPr="00850EF7" w:rsidRDefault="00040254" w:rsidP="00AB2674">
      <w:pPr>
        <w:tabs>
          <w:tab w:val="left" w:pos="567"/>
        </w:tabs>
        <w:ind w:firstLine="567"/>
        <w:jc w:val="center"/>
        <w:rPr>
          <w:rFonts w:ascii="Arial" w:hAnsi="Arial" w:cs="Arial"/>
          <w:b/>
          <w:caps/>
          <w:sz w:val="22"/>
          <w:szCs w:val="22"/>
        </w:rPr>
      </w:pPr>
      <w:r w:rsidRPr="00850EF7">
        <w:rPr>
          <w:rFonts w:ascii="Arial" w:hAnsi="Arial" w:cs="Arial"/>
          <w:b/>
          <w:caps/>
          <w:sz w:val="22"/>
          <w:szCs w:val="22"/>
        </w:rPr>
        <w:t>Beépítésre szánt területek</w:t>
      </w:r>
    </w:p>
    <w:p w:rsidR="00040254" w:rsidRPr="00850EF7" w:rsidRDefault="00040254" w:rsidP="00AB2674">
      <w:pPr>
        <w:tabs>
          <w:tab w:val="left" w:pos="567"/>
        </w:tabs>
        <w:ind w:firstLine="567"/>
        <w:jc w:val="center"/>
        <w:rPr>
          <w:rFonts w:ascii="Arial" w:hAnsi="Arial" w:cs="Arial"/>
          <w:b/>
          <w:caps/>
          <w:sz w:val="22"/>
          <w:szCs w:val="22"/>
        </w:rPr>
      </w:pPr>
      <w:r w:rsidRPr="00850EF7">
        <w:rPr>
          <w:rFonts w:ascii="Arial" w:hAnsi="Arial" w:cs="Arial"/>
          <w:b/>
          <w:caps/>
          <w:sz w:val="22"/>
          <w:szCs w:val="22"/>
        </w:rPr>
        <w:t>Lakóterületek</w:t>
      </w:r>
    </w:p>
    <w:p w:rsidR="00040254" w:rsidRPr="00850EF7" w:rsidRDefault="00040254" w:rsidP="00AB2674">
      <w:pPr>
        <w:tabs>
          <w:tab w:val="left" w:pos="567"/>
        </w:tabs>
        <w:ind w:firstLine="567"/>
        <w:jc w:val="center"/>
        <w:rPr>
          <w:rFonts w:ascii="Arial" w:hAnsi="Arial" w:cs="Arial"/>
          <w:b/>
          <w:sz w:val="22"/>
          <w:szCs w:val="22"/>
        </w:rPr>
      </w:pPr>
      <w:r w:rsidRPr="00850EF7">
        <w:rPr>
          <w:rFonts w:ascii="Arial" w:hAnsi="Arial" w:cs="Arial"/>
          <w:b/>
          <w:sz w:val="22"/>
          <w:szCs w:val="22"/>
        </w:rPr>
        <w:t>6.§</w:t>
      </w:r>
    </w:p>
    <w:p w:rsidR="00040254" w:rsidRPr="00850EF7" w:rsidRDefault="00040254" w:rsidP="00AB2674">
      <w:pPr>
        <w:tabs>
          <w:tab w:val="left" w:pos="0"/>
        </w:tabs>
        <w:jc w:val="both"/>
        <w:rPr>
          <w:rFonts w:ascii="Arial" w:hAnsi="Arial" w:cs="Arial"/>
          <w:sz w:val="8"/>
          <w:szCs w:val="8"/>
        </w:rPr>
      </w:pPr>
    </w:p>
    <w:p w:rsidR="00040254" w:rsidRPr="00850EF7" w:rsidRDefault="00040254" w:rsidP="00262BA7">
      <w:pPr>
        <w:pStyle w:val="Szvegtrzsbehzssal21"/>
        <w:tabs>
          <w:tab w:val="left" w:pos="0"/>
        </w:tabs>
        <w:spacing w:before="0" w:after="0" w:line="240" w:lineRule="auto"/>
        <w:ind w:firstLine="0"/>
        <w:rPr>
          <w:rFonts w:ascii="Arial" w:hAnsi="Arial" w:cs="Arial"/>
          <w:spacing w:val="0"/>
          <w:sz w:val="22"/>
          <w:szCs w:val="22"/>
        </w:rPr>
      </w:pPr>
      <w:r w:rsidRPr="00850EF7">
        <w:rPr>
          <w:rFonts w:ascii="Arial" w:hAnsi="Arial" w:cs="Arial"/>
          <w:spacing w:val="0"/>
          <w:sz w:val="22"/>
          <w:szCs w:val="22"/>
        </w:rPr>
        <w:t xml:space="preserve">(1) A lakóterületek övezeti tagolódását a szabályozási tervek tüntetik fel </w:t>
      </w:r>
      <w:r w:rsidR="005F263C">
        <w:rPr>
          <w:rFonts w:ascii="Arial" w:hAnsi="Arial" w:cs="Arial"/>
          <w:spacing w:val="0"/>
          <w:sz w:val="22"/>
          <w:szCs w:val="22"/>
        </w:rPr>
        <w:t xml:space="preserve">és a következő táblázatok </w:t>
      </w:r>
      <w:r w:rsidRPr="00850EF7">
        <w:rPr>
          <w:rFonts w:ascii="Arial" w:hAnsi="Arial" w:cs="Arial"/>
          <w:spacing w:val="0"/>
          <w:sz w:val="22"/>
          <w:szCs w:val="22"/>
        </w:rPr>
        <w:t xml:space="preserve">tartalmazzák a vonatkozó részletes előírásokat. </w:t>
      </w:r>
    </w:p>
    <w:p w:rsidR="00040254" w:rsidRPr="00850EF7" w:rsidRDefault="00040254" w:rsidP="00262BA7">
      <w:pPr>
        <w:pStyle w:val="Szvegtrzsbehzssal21"/>
        <w:tabs>
          <w:tab w:val="left" w:pos="0"/>
        </w:tabs>
        <w:spacing w:before="0" w:after="0" w:line="240" w:lineRule="auto"/>
        <w:ind w:firstLine="0"/>
        <w:rPr>
          <w:rFonts w:ascii="Arial" w:hAnsi="Arial" w:cs="Arial"/>
          <w:spacing w:val="0"/>
          <w:sz w:val="8"/>
          <w:szCs w:val="8"/>
        </w:rPr>
      </w:pPr>
    </w:p>
    <w:p w:rsidR="00642DDB" w:rsidRPr="00D10CD4" w:rsidRDefault="00753EB0" w:rsidP="00753EB0">
      <w:pPr>
        <w:pStyle w:val="Szvegtrzsbehzssal21"/>
        <w:tabs>
          <w:tab w:val="left" w:pos="0"/>
        </w:tabs>
        <w:spacing w:before="0" w:after="0" w:line="240" w:lineRule="auto"/>
        <w:ind w:firstLine="0"/>
        <w:rPr>
          <w:rFonts w:ascii="Arial" w:hAnsi="Arial" w:cs="Arial"/>
          <w:spacing w:val="0"/>
          <w:sz w:val="22"/>
          <w:szCs w:val="22"/>
        </w:rPr>
      </w:pPr>
      <w:r w:rsidRPr="00D10CD4">
        <w:rPr>
          <w:rFonts w:ascii="Arial" w:hAnsi="Arial" w:cs="Arial"/>
          <w:spacing w:val="0"/>
          <w:sz w:val="22"/>
          <w:szCs w:val="22"/>
        </w:rPr>
        <w:t>(2)</w:t>
      </w:r>
      <w:r w:rsidRPr="00D10CD4">
        <w:rPr>
          <w:rStyle w:val="Lbjegyzet-hivatkozs"/>
          <w:rFonts w:ascii="Arial" w:hAnsi="Arial" w:cs="Arial"/>
          <w:spacing w:val="0"/>
          <w:sz w:val="22"/>
          <w:szCs w:val="22"/>
        </w:rPr>
        <w:footnoteReference w:id="33"/>
      </w:r>
      <w:r w:rsidRPr="00D10CD4">
        <w:rPr>
          <w:rFonts w:ascii="Arial" w:hAnsi="Arial" w:cs="Arial"/>
          <w:spacing w:val="0"/>
          <w:sz w:val="22"/>
          <w:szCs w:val="22"/>
        </w:rPr>
        <w:t xml:space="preserve"> </w:t>
      </w:r>
      <w:r w:rsidR="00040254" w:rsidRPr="00D10CD4">
        <w:rPr>
          <w:rFonts w:ascii="Arial" w:hAnsi="Arial" w:cs="Arial"/>
          <w:spacing w:val="0"/>
          <w:sz w:val="22"/>
          <w:szCs w:val="22"/>
        </w:rPr>
        <w:t>Egyetlen lakóterületi övezetben sem létesíthető építőanyag telephely, tüzép, tová</w:t>
      </w:r>
      <w:r w:rsidR="00C927BE" w:rsidRPr="00D10CD4">
        <w:rPr>
          <w:rFonts w:ascii="Arial" w:hAnsi="Arial" w:cs="Arial"/>
          <w:spacing w:val="0"/>
          <w:sz w:val="22"/>
          <w:szCs w:val="22"/>
        </w:rPr>
        <w:t>bbá az övezeti jelben „b” indexszel</w:t>
      </w:r>
      <w:r w:rsidR="00040254" w:rsidRPr="00D10CD4">
        <w:rPr>
          <w:rFonts w:ascii="Arial" w:hAnsi="Arial" w:cs="Arial"/>
          <w:spacing w:val="0"/>
          <w:sz w:val="22"/>
          <w:szCs w:val="22"/>
        </w:rPr>
        <w:t xml:space="preserve"> jelölt belvárosi területeken autójavítás és karbantartás létesítményei újonnan nem helyezhetők el.</w:t>
      </w:r>
    </w:p>
    <w:p w:rsidR="008056CB" w:rsidRDefault="008056CB" w:rsidP="001429FC">
      <w:pPr>
        <w:pStyle w:val="Szvegtrzsbehzssal21"/>
        <w:tabs>
          <w:tab w:val="left" w:pos="0"/>
        </w:tabs>
        <w:spacing w:before="0" w:after="0" w:line="240" w:lineRule="auto"/>
        <w:ind w:left="705" w:firstLine="0"/>
        <w:rPr>
          <w:rFonts w:ascii="Arial" w:hAnsi="Arial" w:cs="Arial"/>
          <w:color w:val="00B0F0"/>
          <w:spacing w:val="0"/>
          <w:sz w:val="22"/>
          <w:szCs w:val="22"/>
        </w:rPr>
      </w:pPr>
    </w:p>
    <w:p w:rsidR="005F263C" w:rsidRPr="005F263C" w:rsidRDefault="005F263C" w:rsidP="00DD353D">
      <w:pPr>
        <w:rPr>
          <w:rFonts w:ascii="Arial" w:hAnsi="Arial"/>
          <w:sz w:val="22"/>
          <w:szCs w:val="22"/>
        </w:rPr>
      </w:pPr>
      <w:r w:rsidRPr="005F263C">
        <w:rPr>
          <w:rFonts w:ascii="Arial" w:hAnsi="Arial"/>
          <w:sz w:val="22"/>
          <w:szCs w:val="22"/>
        </w:rPr>
        <w:t>(3)</w:t>
      </w:r>
      <w:r>
        <w:rPr>
          <w:rFonts w:ascii="Arial" w:hAnsi="Arial"/>
          <w:sz w:val="22"/>
          <w:szCs w:val="22"/>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701"/>
        <w:gridCol w:w="283"/>
        <w:gridCol w:w="1701"/>
      </w:tblGrid>
      <w:tr w:rsidR="005F263C" w:rsidRPr="005F263C">
        <w:trPr>
          <w:cantSplit/>
          <w:trHeight w:val="192"/>
        </w:trPr>
        <w:tc>
          <w:tcPr>
            <w:tcW w:w="2835" w:type="dxa"/>
            <w:vMerge w:val="restart"/>
            <w:tcBorders>
              <w:top w:val="nil"/>
              <w:left w:val="nil"/>
              <w:bottom w:val="nil"/>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r w:rsidRPr="005F263C">
              <w:rPr>
                <w:rFonts w:ascii="Arial" w:hAnsi="Arial" w:cs="Arial"/>
                <w:sz w:val="22"/>
                <w:szCs w:val="22"/>
              </w:rPr>
              <w:t>Az</w:t>
            </w:r>
          </w:p>
          <w:p w:rsidR="005F263C" w:rsidRPr="005F263C" w:rsidRDefault="005F263C" w:rsidP="005F263C">
            <w:pPr>
              <w:rPr>
                <w:rFonts w:ascii="Arial" w:hAnsi="Arial" w:cs="Arial"/>
                <w:b/>
                <w:sz w:val="22"/>
                <w:szCs w:val="22"/>
              </w:rPr>
            </w:pPr>
            <w:r w:rsidRPr="005F263C">
              <w:rPr>
                <w:rFonts w:ascii="Arial" w:hAnsi="Arial" w:cs="Arial"/>
                <w:sz w:val="22"/>
                <w:szCs w:val="22"/>
              </w:rPr>
              <w:t xml:space="preserve">         </w:t>
            </w:r>
          </w:p>
        </w:tc>
        <w:tc>
          <w:tcPr>
            <w:tcW w:w="5245" w:type="dxa"/>
            <w:gridSpan w:val="4"/>
            <w:tcBorders>
              <w:bottom w:val="nil"/>
            </w:tcBorders>
          </w:tcPr>
          <w:p w:rsidR="005F263C" w:rsidRPr="005F263C" w:rsidRDefault="005F263C" w:rsidP="005F263C">
            <w:pPr>
              <w:rPr>
                <w:rFonts w:ascii="Arial" w:hAnsi="Arial" w:cs="Arial"/>
                <w:sz w:val="16"/>
                <w:szCs w:val="16"/>
              </w:rPr>
            </w:pPr>
          </w:p>
        </w:tc>
        <w:tc>
          <w:tcPr>
            <w:tcW w:w="1701" w:type="dxa"/>
            <w:vMerge w:val="restart"/>
            <w:tcBorders>
              <w:top w:val="nil"/>
              <w:right w:val="nil"/>
            </w:tcBorders>
          </w:tcPr>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sz w:val="16"/>
                <w:szCs w:val="16"/>
              </w:rPr>
            </w:pPr>
          </w:p>
          <w:p w:rsidR="005F263C" w:rsidRPr="005F263C" w:rsidRDefault="005F263C" w:rsidP="005F263C">
            <w:pPr>
              <w:rPr>
                <w:rFonts w:ascii="Arial" w:hAnsi="Arial" w:cs="Arial"/>
                <w:b/>
                <w:sz w:val="16"/>
                <w:szCs w:val="16"/>
              </w:rPr>
            </w:pPr>
          </w:p>
        </w:tc>
      </w:tr>
      <w:tr w:rsidR="005F263C" w:rsidRPr="005F263C">
        <w:trPr>
          <w:cantSplit/>
          <w:trHeight w:val="441"/>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1560" w:type="dxa"/>
            <w:vMerge w:val="restart"/>
            <w:tcBorders>
              <w:top w:val="nil"/>
              <w:bottom w:val="nil"/>
            </w:tcBorders>
          </w:tcPr>
          <w:p w:rsidR="005F263C" w:rsidRPr="005F263C" w:rsidRDefault="00DD1373" w:rsidP="005F263C">
            <w:pPr>
              <w:rPr>
                <w:rFonts w:ascii="Arial" w:hAnsi="Arial" w:cs="Arial"/>
                <w:b/>
                <w:sz w:val="28"/>
                <w:szCs w:val="28"/>
              </w:rPr>
            </w:pPr>
            <w:r>
              <w:rPr>
                <w:rFonts w:ascii="Arial" w:hAnsi="Arial" w:cs="Arial"/>
                <w:noProof/>
                <w:sz w:val="22"/>
                <w:szCs w:val="22"/>
              </w:rPr>
              <w:pict>
                <v:oval id="Oval 199" o:spid="_x0000_s1026" style="position:absolute;margin-left:7.15pt;margin-top:3.35pt;width:22.05pt;height:20.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"/>
              </w:pict>
            </w:r>
          </w:p>
          <w:p w:rsidR="005F263C" w:rsidRPr="005F263C" w:rsidRDefault="005F263C" w:rsidP="005F263C">
            <w:pPr>
              <w:rPr>
                <w:rFonts w:ascii="Arial" w:hAnsi="Arial" w:cs="Arial"/>
                <w:b/>
                <w:sz w:val="28"/>
                <w:szCs w:val="28"/>
              </w:rPr>
            </w:pPr>
            <w:r w:rsidRPr="005F263C">
              <w:rPr>
                <w:rFonts w:ascii="Arial" w:hAnsi="Arial" w:cs="Arial"/>
                <w:b/>
                <w:sz w:val="28"/>
                <w:szCs w:val="28"/>
              </w:rPr>
              <w:t xml:space="preserve">    Ln-1      </w:t>
            </w:r>
          </w:p>
        </w:tc>
        <w:tc>
          <w:tcPr>
            <w:tcW w:w="1701" w:type="dxa"/>
            <w:tcBorders>
              <w:top w:val="single" w:sz="4" w:space="0" w:color="auto"/>
              <w:bottom w:val="nil"/>
            </w:tcBorders>
          </w:tcPr>
          <w:p w:rsidR="005F263C" w:rsidRPr="005F263C" w:rsidRDefault="005F263C" w:rsidP="005F263C">
            <w:pPr>
              <w:jc w:val="center"/>
              <w:rPr>
                <w:rFonts w:ascii="Arial" w:hAnsi="Arial" w:cs="Arial"/>
                <w:b/>
                <w:sz w:val="28"/>
                <w:szCs w:val="28"/>
              </w:rPr>
            </w:pPr>
            <w:r w:rsidRPr="005F263C">
              <w:rPr>
                <w:rFonts w:ascii="Arial" w:hAnsi="Arial" w:cs="Arial"/>
                <w:b/>
                <w:sz w:val="28"/>
                <w:szCs w:val="28"/>
              </w:rPr>
              <w:t>K(SZ)/SZ</w:t>
            </w:r>
          </w:p>
        </w:tc>
        <w:tc>
          <w:tcPr>
            <w:tcW w:w="1701" w:type="dxa"/>
            <w:tcBorders>
              <w:top w:val="single" w:sz="4" w:space="0" w:color="auto"/>
              <w:bottom w:val="nil"/>
            </w:tcBorders>
          </w:tcPr>
          <w:p w:rsidR="005F263C" w:rsidRPr="005F263C" w:rsidRDefault="005F263C" w:rsidP="005F263C">
            <w:pPr>
              <w:jc w:val="center"/>
              <w:rPr>
                <w:rFonts w:ascii="Arial" w:hAnsi="Arial" w:cs="Arial"/>
                <w:sz w:val="28"/>
                <w:szCs w:val="28"/>
              </w:rPr>
            </w:pPr>
            <w:r w:rsidRPr="005F263C">
              <w:rPr>
                <w:rFonts w:ascii="Arial" w:hAnsi="Arial" w:cs="Arial"/>
                <w:b/>
                <w:sz w:val="28"/>
                <w:szCs w:val="28"/>
              </w:rPr>
              <w:t>K(100)/60</w:t>
            </w:r>
          </w:p>
        </w:tc>
        <w:tc>
          <w:tcPr>
            <w:tcW w:w="283" w:type="dxa"/>
            <w:vMerge w:val="restart"/>
            <w:tcBorders>
              <w:top w:val="nil"/>
              <w:bottom w:val="nil"/>
            </w:tcBorders>
          </w:tcPr>
          <w:p w:rsidR="005F263C" w:rsidRPr="005F263C" w:rsidRDefault="005F263C" w:rsidP="005F263C">
            <w:pPr>
              <w:rPr>
                <w:rFonts w:ascii="Arial" w:hAnsi="Arial" w:cs="Arial"/>
                <w:sz w:val="22"/>
                <w:szCs w:val="22"/>
              </w:rPr>
            </w:pPr>
          </w:p>
        </w:tc>
        <w:tc>
          <w:tcPr>
            <w:tcW w:w="1701"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1560" w:type="dxa"/>
            <w:vMerge/>
            <w:tcBorders>
              <w:bottom w:val="nil"/>
            </w:tcBorders>
          </w:tcPr>
          <w:p w:rsidR="005F263C" w:rsidRPr="005F263C" w:rsidRDefault="005F263C" w:rsidP="005F263C">
            <w:pPr>
              <w:rPr>
                <w:rFonts w:ascii="Arial" w:hAnsi="Arial" w:cs="Arial"/>
                <w:sz w:val="28"/>
                <w:szCs w:val="28"/>
              </w:rPr>
            </w:pPr>
          </w:p>
        </w:tc>
        <w:tc>
          <w:tcPr>
            <w:tcW w:w="1701" w:type="dxa"/>
            <w:tcBorders>
              <w:bottom w:val="single" w:sz="4" w:space="0" w:color="auto"/>
            </w:tcBorders>
          </w:tcPr>
          <w:p w:rsidR="005F263C" w:rsidRPr="005F263C" w:rsidRDefault="005F263C" w:rsidP="005F263C">
            <w:pPr>
              <w:pStyle w:val="Cmsor6"/>
              <w:spacing w:before="0"/>
              <w:jc w:val="center"/>
              <w:rPr>
                <w:rFonts w:ascii="Arial" w:hAnsi="Arial" w:cs="Arial"/>
                <w:sz w:val="28"/>
                <w:szCs w:val="28"/>
              </w:rPr>
            </w:pPr>
            <w:r w:rsidRPr="005F263C">
              <w:rPr>
                <w:rFonts w:ascii="Arial" w:hAnsi="Arial" w:cs="Arial"/>
                <w:sz w:val="28"/>
                <w:szCs w:val="28"/>
              </w:rPr>
              <w:t>K(35,0)/12,5</w:t>
            </w:r>
          </w:p>
        </w:tc>
        <w:tc>
          <w:tcPr>
            <w:tcW w:w="1701" w:type="dxa"/>
            <w:tcBorders>
              <w:bottom w:val="single" w:sz="4" w:space="0" w:color="auto"/>
            </w:tcBorders>
          </w:tcPr>
          <w:p w:rsidR="005F263C" w:rsidRPr="005F263C" w:rsidRDefault="005F263C" w:rsidP="005F263C">
            <w:pPr>
              <w:jc w:val="center"/>
              <w:rPr>
                <w:rFonts w:ascii="Arial" w:hAnsi="Arial" w:cs="Arial"/>
                <w:sz w:val="28"/>
                <w:szCs w:val="28"/>
              </w:rPr>
            </w:pPr>
            <w:r w:rsidRPr="005F263C">
              <w:rPr>
                <w:rFonts w:ascii="Arial" w:hAnsi="Arial" w:cs="Arial"/>
                <w:b/>
                <w:sz w:val="28"/>
                <w:szCs w:val="28"/>
              </w:rPr>
              <w:t>K</w:t>
            </w:r>
          </w:p>
        </w:tc>
        <w:tc>
          <w:tcPr>
            <w:tcW w:w="283" w:type="dxa"/>
            <w:vMerge/>
            <w:tcBorders>
              <w:bottom w:val="nil"/>
            </w:tcBorders>
          </w:tcPr>
          <w:p w:rsidR="005F263C" w:rsidRPr="005F263C" w:rsidRDefault="005F263C" w:rsidP="005F263C">
            <w:pPr>
              <w:rPr>
                <w:rFonts w:ascii="Arial" w:hAnsi="Arial" w:cs="Arial"/>
                <w:sz w:val="22"/>
                <w:szCs w:val="22"/>
              </w:rPr>
            </w:pPr>
          </w:p>
        </w:tc>
        <w:tc>
          <w:tcPr>
            <w:tcW w:w="1701"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2835" w:type="dxa"/>
            <w:vMerge/>
            <w:tcBorders>
              <w:left w:val="nil"/>
              <w:bottom w:val="nil"/>
            </w:tcBorders>
          </w:tcPr>
          <w:p w:rsidR="005F263C" w:rsidRPr="005F263C" w:rsidRDefault="005F263C" w:rsidP="005F263C">
            <w:pPr>
              <w:rPr>
                <w:rFonts w:ascii="Arial" w:hAnsi="Arial" w:cs="Arial"/>
                <w:sz w:val="22"/>
                <w:szCs w:val="22"/>
              </w:rPr>
            </w:pPr>
          </w:p>
        </w:tc>
        <w:tc>
          <w:tcPr>
            <w:tcW w:w="5245" w:type="dxa"/>
            <w:gridSpan w:val="4"/>
            <w:tcBorders>
              <w:top w:val="nil"/>
            </w:tcBorders>
          </w:tcPr>
          <w:p w:rsidR="005F263C" w:rsidRPr="005F263C" w:rsidRDefault="005F263C" w:rsidP="005F263C">
            <w:pPr>
              <w:rPr>
                <w:rFonts w:ascii="Arial" w:hAnsi="Arial" w:cs="Arial"/>
                <w:sz w:val="16"/>
                <w:szCs w:val="16"/>
              </w:rPr>
            </w:pPr>
          </w:p>
        </w:tc>
        <w:tc>
          <w:tcPr>
            <w:tcW w:w="1701" w:type="dxa"/>
            <w:vMerge/>
            <w:tcBorders>
              <w:bottom w:val="nil"/>
              <w:right w:val="nil"/>
            </w:tcBorders>
          </w:tcPr>
          <w:p w:rsidR="005F263C" w:rsidRPr="005F263C" w:rsidRDefault="005F263C" w:rsidP="005F263C">
            <w:pPr>
              <w:rPr>
                <w:rFonts w:ascii="Arial" w:hAnsi="Arial" w:cs="Arial"/>
                <w:sz w:val="22"/>
                <w:szCs w:val="22"/>
              </w:rPr>
            </w:pPr>
          </w:p>
        </w:tc>
      </w:tr>
    </w:tbl>
    <w:p w:rsidR="005F263C" w:rsidRPr="005F263C" w:rsidRDefault="005F263C" w:rsidP="005F263C">
      <w:pPr>
        <w:ind w:right="254"/>
        <w:jc w:val="both"/>
        <w:rPr>
          <w:rFonts w:ascii="Arial" w:hAnsi="Arial" w:cs="Arial"/>
          <w:sz w:val="4"/>
          <w:szCs w:val="4"/>
        </w:rPr>
      </w:pPr>
    </w:p>
    <w:p w:rsidR="005F263C" w:rsidRPr="005F263C" w:rsidRDefault="005F263C" w:rsidP="005F263C">
      <w:pPr>
        <w:tabs>
          <w:tab w:val="left" w:pos="9781"/>
          <w:tab w:val="left" w:pos="16727"/>
        </w:tabs>
        <w:jc w:val="both"/>
        <w:rPr>
          <w:rFonts w:ascii="Arial" w:hAnsi="Arial" w:cs="Arial"/>
          <w:sz w:val="22"/>
          <w:szCs w:val="22"/>
        </w:rPr>
      </w:pPr>
      <w:r w:rsidRPr="005F263C">
        <w:rPr>
          <w:rFonts w:ascii="Arial" w:hAnsi="Arial" w:cs="Arial"/>
          <w:sz w:val="22"/>
          <w:szCs w:val="22"/>
        </w:rPr>
        <w:t xml:space="preserve">jelű övezet sűrű beépítésű, több önálló rendeltetési egységet magába foglaló lakóépület elhelyezésére szolgál. </w:t>
      </w:r>
    </w:p>
    <w:p w:rsidR="005F263C" w:rsidRPr="005F263C" w:rsidRDefault="005F263C" w:rsidP="005F263C">
      <w:pPr>
        <w:tabs>
          <w:tab w:val="left" w:pos="9781"/>
          <w:tab w:val="left" w:pos="16727"/>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196" w:type="dxa"/>
            <w:tcBorders>
              <w:top w:val="nil"/>
              <w:left w:val="double" w:sz="4" w:space="0" w:color="auto"/>
              <w:bottom w:val="nil"/>
            </w:tcBorders>
          </w:tcPr>
          <w:p w:rsidR="005F263C" w:rsidRPr="005F263C" w:rsidRDefault="005F263C" w:rsidP="005F263C">
            <w:pPr>
              <w:tabs>
                <w:tab w:val="left" w:pos="9781"/>
                <w:tab w:val="left" w:pos="16727"/>
              </w:tabs>
              <w:jc w:val="both"/>
              <w:rPr>
                <w:rFonts w:ascii="Arial Narrow" w:hAnsi="Arial Narrow" w:cs="Arial"/>
                <w:sz w:val="22"/>
                <w:szCs w:val="22"/>
              </w:rPr>
            </w:pPr>
            <w:r w:rsidRPr="005F263C">
              <w:rPr>
                <w:rFonts w:ascii="Arial Narrow" w:hAnsi="Arial Narrow" w:cs="Arial"/>
                <w:sz w:val="22"/>
                <w:szCs w:val="22"/>
              </w:rPr>
              <w:t xml:space="preserve">“K” betűjel meghatározása ld.: 4. §. (13) bekezdés, </w:t>
            </w:r>
          </w:p>
        </w:tc>
      </w:tr>
    </w:tbl>
    <w:p w:rsidR="005F263C" w:rsidRPr="005F263C" w:rsidRDefault="005F263C" w:rsidP="005F263C">
      <w:pPr>
        <w:pStyle w:val="lfej"/>
        <w:tabs>
          <w:tab w:val="clear" w:pos="4536"/>
          <w:tab w:val="clear" w:pos="9072"/>
        </w:tabs>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20"/>
      </w:tblGrid>
      <w:tr w:rsidR="005F263C" w:rsidRPr="005F263C">
        <w:trPr>
          <w:trHeight w:val="532"/>
        </w:trPr>
        <w:tc>
          <w:tcPr>
            <w:tcW w:w="567" w:type="dxa"/>
            <w:tcBorders>
              <w:top w:val="nil"/>
              <w:left w:val="nil"/>
              <w:bottom w:val="nil"/>
            </w:tcBorders>
            <w:shd w:val="clear" w:color="auto" w:fill="auto"/>
          </w:tcPr>
          <w:p w:rsidR="005F263C" w:rsidRPr="005F263C" w:rsidRDefault="005F263C" w:rsidP="005F263C">
            <w:pPr>
              <w:pStyle w:val="tblzatllandCharChar"/>
              <w:rPr>
                <w:lang w:val="hu-HU"/>
              </w:rPr>
            </w:pPr>
            <w:r w:rsidRPr="005F263C">
              <w:rPr>
                <w:lang w:val="hu-HU"/>
              </w:rPr>
              <w:t>1.</w:t>
            </w:r>
          </w:p>
        </w:tc>
        <w:tc>
          <w:tcPr>
            <w:tcW w:w="9320" w:type="dxa"/>
          </w:tcPr>
          <w:p w:rsidR="005F263C" w:rsidRPr="005F263C" w:rsidRDefault="005F263C" w:rsidP="005F263C">
            <w:pPr>
              <w:pStyle w:val="alapszvegCharCharCharChar"/>
              <w:rPr>
                <w:lang w:val="hu-HU"/>
              </w:rPr>
            </w:pPr>
            <w:r w:rsidRPr="005F263C">
              <w:rPr>
                <w:b/>
                <w:lang w:val="hu-HU"/>
              </w:rPr>
              <w:t>Az övezetben</w:t>
            </w:r>
            <w:r w:rsidRPr="005F263C">
              <w:rPr>
                <w:lang w:val="hu-HU"/>
              </w:rPr>
              <w:t xml:space="preserve"> </w:t>
            </w:r>
            <w:r w:rsidRPr="005F263C">
              <w:rPr>
                <w:rStyle w:val="tblzatllandCharCharChar"/>
                <w:lang w:val="hu-HU"/>
              </w:rPr>
              <w:t>elhelyezhető funkció:</w:t>
            </w:r>
            <w:r w:rsidRPr="005F263C">
              <w:rPr>
                <w:lang w:val="hu-HU"/>
              </w:rPr>
              <w:t xml:space="preserve"> OTÉK 11 §. (2) bekezdés 1, 2, 3, pontja szerinti, valamint kivételesen</w:t>
            </w:r>
            <w:r w:rsidRPr="005F263C">
              <w:rPr>
                <w:vertAlign w:val="superscript"/>
                <w:lang w:val="hu-HU"/>
              </w:rPr>
              <w:t>●</w:t>
            </w:r>
            <w:r w:rsidRPr="005F263C">
              <w:rPr>
                <w:lang w:val="hu-HU"/>
              </w:rPr>
              <w:t xml:space="preserve"> (3) bekezdés 1, 2 pontja szerinti építmények.</w:t>
            </w:r>
          </w:p>
        </w:tc>
      </w:tr>
    </w:tbl>
    <w:p w:rsidR="005F263C" w:rsidRPr="005F263C" w:rsidRDefault="005F263C" w:rsidP="005F263C">
      <w:pPr>
        <w:rPr>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b/>
              </w:rPr>
              <w:t>▬</w:t>
            </w:r>
            <w:r w:rsidRPr="005F263C">
              <w:rPr>
                <w:rFonts w:ascii="Arial Narrow" w:hAnsi="Arial Narrow" w:cs="Arial"/>
                <w:sz w:val="22"/>
                <w:szCs w:val="22"/>
              </w:rPr>
              <w:t>Az övezetben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kivételesen elhelyezhető építmények esetében az OTÉK 31. §. (2) bekezdésében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 xml:space="preserve">előírtakat figyelembe kell venni. </w:t>
            </w:r>
          </w:p>
          <w:p w:rsidR="005F263C" w:rsidRPr="005F263C" w:rsidRDefault="005F263C" w:rsidP="00FC1478">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rPr>
              <w:t xml:space="preserve">   </w:t>
            </w:r>
            <w:r w:rsidRPr="005F263C">
              <w:rPr>
                <w:b/>
              </w:rPr>
              <w:t>▬</w:t>
            </w:r>
            <w:r w:rsidR="00FC1478">
              <w:rPr>
                <w:rStyle w:val="Lbjegyzet-hivatkozs"/>
                <w:b/>
              </w:rPr>
              <w:footnoteReference w:id="34"/>
            </w:r>
          </w:p>
        </w:tc>
      </w:tr>
    </w:tbl>
    <w:p w:rsidR="005F263C" w:rsidRPr="005F263C" w:rsidRDefault="005F263C" w:rsidP="005F263C">
      <w:pPr>
        <w:pStyle w:val="lfej"/>
        <w:tabs>
          <w:tab w:val="clear" w:pos="4536"/>
          <w:tab w:val="clear" w:pos="9072"/>
        </w:tabs>
        <w:rPr>
          <w:rFonts w:ascii="Arial" w:hAnsi="Arial" w:cs="Arial"/>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5F263C" w:rsidRPr="00DC577E">
        <w:trPr>
          <w:cantSplit/>
          <w:trHeight w:val="227"/>
        </w:trPr>
        <w:tc>
          <w:tcPr>
            <w:tcW w:w="567" w:type="dxa"/>
            <w:tcBorders>
              <w:top w:val="nil"/>
              <w:left w:val="nil"/>
              <w:bottom w:val="nil"/>
              <w:right w:val="nil"/>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5F263C" w:rsidRPr="00DC577E" w:rsidRDefault="005F263C" w:rsidP="00DC577E">
            <w:pPr>
              <w:pStyle w:val="lfej"/>
              <w:tabs>
                <w:tab w:val="clear" w:pos="4536"/>
                <w:tab w:val="clear" w:pos="9072"/>
              </w:tabs>
              <w:rPr>
                <w:rFonts w:ascii="Arial" w:hAnsi="Arial" w:cs="Arial"/>
                <w:sz w:val="22"/>
                <w:szCs w:val="22"/>
              </w:rPr>
            </w:pPr>
            <w:r w:rsidRPr="00DC577E">
              <w:rPr>
                <w:rFonts w:ascii="Arial" w:hAnsi="Arial" w:cs="Arial"/>
                <w:b/>
                <w:sz w:val="22"/>
                <w:szCs w:val="22"/>
              </w:rPr>
              <w:t>A közművesítettség mértéke:</w:t>
            </w:r>
            <w:r w:rsidRPr="00DC577E">
              <w:rPr>
                <w:rFonts w:ascii="Arial" w:hAnsi="Arial" w:cs="Arial"/>
                <w:sz w:val="22"/>
                <w:szCs w:val="22"/>
              </w:rPr>
              <w:t xml:space="preserve"> 5.§ (5) bekezdés szerint.</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5F263C" w:rsidRPr="00DC577E">
        <w:trPr>
          <w:cantSplit/>
          <w:trHeight w:val="169"/>
        </w:trPr>
        <w:tc>
          <w:tcPr>
            <w:tcW w:w="567" w:type="dxa"/>
            <w:tcBorders>
              <w:top w:val="nil"/>
              <w:left w:val="nil"/>
              <w:bottom w:val="nil"/>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3.</w:t>
            </w:r>
          </w:p>
        </w:tc>
        <w:tc>
          <w:tcPr>
            <w:tcW w:w="2977" w:type="dxa"/>
            <w:tcBorders>
              <w:top w:val="single" w:sz="4" w:space="0" w:color="auto"/>
              <w:bottom w:val="nil"/>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A telekalakítás lehetőségei</w:t>
            </w:r>
          </w:p>
        </w:tc>
        <w:tc>
          <w:tcPr>
            <w:tcW w:w="6379" w:type="dxa"/>
            <w:gridSpan w:val="2"/>
            <w:tcBorders>
              <w:top w:val="single" w:sz="4" w:space="0" w:color="auto"/>
              <w:bottom w:val="nil"/>
              <w:right w:val="single" w:sz="4" w:space="0" w:color="auto"/>
            </w:tcBorders>
          </w:tcPr>
          <w:p w:rsidR="005F263C" w:rsidRPr="00DC577E" w:rsidRDefault="005F263C" w:rsidP="00DC577E">
            <w:pPr>
              <w:pStyle w:val="lfej"/>
              <w:tabs>
                <w:tab w:val="clear" w:pos="4536"/>
                <w:tab w:val="clear" w:pos="9072"/>
              </w:tabs>
              <w:rPr>
                <w:rFonts w:ascii="Arial" w:hAnsi="Arial" w:cs="Arial"/>
                <w:sz w:val="22"/>
                <w:szCs w:val="22"/>
              </w:rPr>
            </w:pPr>
            <w:r w:rsidRPr="00DC577E">
              <w:rPr>
                <w:rFonts w:ascii="Arial" w:hAnsi="Arial" w:cs="Arial"/>
                <w:sz w:val="22"/>
                <w:szCs w:val="22"/>
              </w:rPr>
              <w:t>Kialakult telekméret növelhető a szabályozási terv szerint.</w:t>
            </w:r>
          </w:p>
        </w:tc>
      </w:tr>
      <w:tr w:rsidR="005F263C" w:rsidRPr="00DC577E">
        <w:trPr>
          <w:cantSplit/>
          <w:trHeight w:val="187"/>
        </w:trPr>
        <w:tc>
          <w:tcPr>
            <w:tcW w:w="567" w:type="dxa"/>
            <w:vMerge w:val="restart"/>
            <w:tcBorders>
              <w:top w:val="nil"/>
              <w:left w:val="nil"/>
            </w:tcBorders>
          </w:tcPr>
          <w:p w:rsidR="005F263C" w:rsidRPr="00DC577E" w:rsidRDefault="005F263C" w:rsidP="00DC577E">
            <w:pPr>
              <w:pStyle w:val="lfej"/>
              <w:tabs>
                <w:tab w:val="clear" w:pos="4536"/>
                <w:tab w:val="clear" w:pos="9072"/>
              </w:tabs>
              <w:rPr>
                <w:rFonts w:ascii="Arial" w:hAnsi="Arial" w:cs="Arial"/>
                <w:b/>
                <w:sz w:val="22"/>
                <w:szCs w:val="22"/>
              </w:rPr>
            </w:pPr>
          </w:p>
        </w:tc>
        <w:tc>
          <w:tcPr>
            <w:tcW w:w="2977" w:type="dxa"/>
            <w:vMerge w:val="restart"/>
            <w:tcBorders>
              <w:top w:val="single" w:sz="4" w:space="0" w:color="auto"/>
              <w:bottom w:val="nil"/>
            </w:tcBorders>
          </w:tcPr>
          <w:p w:rsidR="005F263C" w:rsidRPr="005F263C" w:rsidRDefault="005F263C" w:rsidP="00DC577E">
            <w:pPr>
              <w:pStyle w:val="lfej"/>
              <w:tabs>
                <w:tab w:val="clear" w:pos="4536"/>
                <w:tab w:val="clear" w:pos="9072"/>
              </w:tabs>
              <w:rPr>
                <w:rFonts w:ascii="Arial" w:hAnsi="Arial" w:cs="Arial"/>
                <w:b/>
                <w:sz w:val="22"/>
                <w:szCs w:val="22"/>
              </w:rPr>
            </w:pPr>
            <w:r w:rsidRPr="005F263C">
              <w:rPr>
                <w:rFonts w:ascii="Arial" w:hAnsi="Arial" w:cs="Arial"/>
                <w:b/>
                <w:sz w:val="22"/>
                <w:szCs w:val="22"/>
              </w:rPr>
              <w:t>A kialakítható telek</w:t>
            </w:r>
          </w:p>
        </w:tc>
        <w:tc>
          <w:tcPr>
            <w:tcW w:w="3544" w:type="dxa"/>
            <w:tcBorders>
              <w:top w:val="single" w:sz="4" w:space="0" w:color="auto"/>
              <w:bottom w:val="single" w:sz="6" w:space="0" w:color="auto"/>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legkisebb területe</w:t>
            </w:r>
          </w:p>
        </w:tc>
        <w:tc>
          <w:tcPr>
            <w:tcW w:w="2835" w:type="dxa"/>
            <w:tcBorders>
              <w:top w:val="single" w:sz="4" w:space="0" w:color="auto"/>
              <w:bottom w:val="single" w:sz="6" w:space="0" w:color="auto"/>
              <w:right w:val="single" w:sz="4" w:space="0" w:color="auto"/>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K</w:t>
            </w:r>
          </w:p>
        </w:tc>
      </w:tr>
      <w:tr w:rsidR="005F263C" w:rsidRPr="005F263C">
        <w:trPr>
          <w:cantSplit/>
          <w:trHeight w:val="214"/>
        </w:trPr>
        <w:tc>
          <w:tcPr>
            <w:tcW w:w="567" w:type="dxa"/>
            <w:vMerge/>
            <w:tcBorders>
              <w:left w:val="nil"/>
              <w:bottom w:val="nil"/>
            </w:tcBorders>
          </w:tcPr>
          <w:p w:rsidR="005F263C" w:rsidRPr="005F263C" w:rsidRDefault="005F263C" w:rsidP="005F263C">
            <w:pPr>
              <w:pStyle w:val="Cmsor2"/>
              <w:spacing w:before="0" w:after="0"/>
              <w:rPr>
                <w:rFonts w:cs="Arial"/>
                <w:sz w:val="22"/>
                <w:szCs w:val="22"/>
              </w:rPr>
            </w:pPr>
          </w:p>
        </w:tc>
        <w:tc>
          <w:tcPr>
            <w:tcW w:w="2977" w:type="dxa"/>
            <w:vMerge/>
            <w:tcBorders>
              <w:top w:val="nil"/>
              <w:bottom w:val="single" w:sz="4" w:space="0" w:color="auto"/>
            </w:tcBorders>
          </w:tcPr>
          <w:p w:rsidR="005F263C" w:rsidRPr="005F263C" w:rsidRDefault="005F263C" w:rsidP="005F263C">
            <w:pPr>
              <w:pStyle w:val="Cmsor1"/>
              <w:spacing w:before="0" w:after="0"/>
              <w:rPr>
                <w:b w:val="0"/>
                <w:sz w:val="22"/>
                <w:szCs w:val="22"/>
              </w:rPr>
            </w:pPr>
          </w:p>
        </w:tc>
        <w:tc>
          <w:tcPr>
            <w:tcW w:w="3544" w:type="dxa"/>
            <w:tcBorders>
              <w:top w:val="single" w:sz="6" w:space="0" w:color="auto"/>
              <w:bottom w:val="single" w:sz="4" w:space="0" w:color="auto"/>
            </w:tcBorders>
          </w:tcPr>
          <w:p w:rsidR="005F263C" w:rsidRPr="00E46B33" w:rsidRDefault="005F263C" w:rsidP="00E46B33">
            <w:pPr>
              <w:pStyle w:val="Cmsor9"/>
              <w:spacing w:before="0" w:after="0"/>
              <w:rPr>
                <w:b/>
              </w:rPr>
            </w:pPr>
            <w:r w:rsidRPr="00E46B33">
              <w:rPr>
                <w:b/>
              </w:rPr>
              <w:t>legkisebb utcai homlokvonala</w:t>
            </w:r>
          </w:p>
        </w:tc>
        <w:tc>
          <w:tcPr>
            <w:tcW w:w="2835" w:type="dxa"/>
            <w:tcBorders>
              <w:top w:val="single" w:sz="6" w:space="0" w:color="auto"/>
              <w:bottom w:val="single" w:sz="4" w:space="0" w:color="auto"/>
              <w:right w:val="single" w:sz="4" w:space="0" w:color="auto"/>
            </w:tcBorders>
          </w:tcPr>
          <w:p w:rsidR="005F263C" w:rsidRPr="00E46B33" w:rsidRDefault="005F263C" w:rsidP="00E46B33">
            <w:pPr>
              <w:jc w:val="center"/>
              <w:rPr>
                <w:rFonts w:ascii="Arial" w:hAnsi="Arial" w:cs="Arial"/>
                <w:b/>
                <w:sz w:val="22"/>
                <w:szCs w:val="22"/>
              </w:rPr>
            </w:pPr>
            <w:r w:rsidRPr="00E46B33">
              <w:rPr>
                <w:rFonts w:ascii="Arial" w:hAnsi="Arial" w:cs="Arial"/>
                <w:b/>
                <w:sz w:val="22"/>
                <w:szCs w:val="22"/>
              </w:rPr>
              <w:t>-</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260"/>
        <w:gridCol w:w="3119"/>
      </w:tblGrid>
      <w:tr w:rsidR="005F263C" w:rsidRPr="00DC577E">
        <w:trPr>
          <w:cantSplit/>
          <w:trHeight w:val="268"/>
        </w:trPr>
        <w:tc>
          <w:tcPr>
            <w:tcW w:w="567" w:type="dxa"/>
            <w:tcBorders>
              <w:top w:val="nil"/>
              <w:left w:val="nil"/>
              <w:bottom w:val="nil"/>
            </w:tcBorders>
          </w:tcPr>
          <w:p w:rsidR="005F263C" w:rsidRPr="00DC577E" w:rsidRDefault="005F263C" w:rsidP="00DC577E">
            <w:pPr>
              <w:pStyle w:val="lfej"/>
              <w:tabs>
                <w:tab w:val="clear" w:pos="4536"/>
                <w:tab w:val="clear" w:pos="9072"/>
              </w:tabs>
              <w:rPr>
                <w:rFonts w:ascii="Arial" w:hAnsi="Arial" w:cs="Arial"/>
                <w:b/>
                <w:sz w:val="22"/>
                <w:szCs w:val="22"/>
              </w:rPr>
            </w:pPr>
            <w:r w:rsidRPr="00DC577E">
              <w:rPr>
                <w:rFonts w:ascii="Arial" w:hAnsi="Arial" w:cs="Arial"/>
                <w:b/>
                <w:sz w:val="22"/>
                <w:szCs w:val="22"/>
              </w:rPr>
              <w:t>4.</w:t>
            </w:r>
          </w:p>
        </w:tc>
        <w:tc>
          <w:tcPr>
            <w:tcW w:w="9356" w:type="dxa"/>
            <w:gridSpan w:val="3"/>
            <w:tcBorders>
              <w:top w:val="single" w:sz="4" w:space="0" w:color="auto"/>
              <w:bottom w:val="single" w:sz="4" w:space="0" w:color="auto"/>
              <w:right w:val="single" w:sz="4" w:space="0" w:color="auto"/>
            </w:tcBorders>
          </w:tcPr>
          <w:p w:rsidR="005F263C" w:rsidRPr="005F263C" w:rsidRDefault="005F263C" w:rsidP="00DC577E">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Az övezet kialakult és kialakítható telkeinek megengedett</w:t>
            </w:r>
          </w:p>
        </w:tc>
      </w:tr>
      <w:tr w:rsidR="005F263C" w:rsidRPr="005F263C">
        <w:trPr>
          <w:cantSplit/>
          <w:trHeight w:val="87"/>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977"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Beépítési módja</w:t>
            </w:r>
          </w:p>
        </w:tc>
        <w:tc>
          <w:tcPr>
            <w:tcW w:w="3260" w:type="dxa"/>
            <w:tcBorders>
              <w:top w:val="nil"/>
              <w:bottom w:val="nil"/>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Legnagyobb beépítettsége %</w:t>
            </w:r>
          </w:p>
        </w:tc>
        <w:tc>
          <w:tcPr>
            <w:tcW w:w="3119" w:type="dxa"/>
            <w:tcBorders>
              <w:top w:val="nil"/>
              <w:bottom w:val="nil"/>
              <w:right w:val="single" w:sz="4" w:space="0" w:color="auto"/>
            </w:tcBorders>
          </w:tcPr>
          <w:p w:rsidR="005F263C" w:rsidRPr="005F263C" w:rsidRDefault="005F263C" w:rsidP="005F263C">
            <w:pPr>
              <w:jc w:val="center"/>
              <w:rPr>
                <w:rFonts w:ascii="Arial" w:hAnsi="Arial" w:cs="Arial"/>
                <w:b/>
                <w:sz w:val="22"/>
                <w:szCs w:val="22"/>
              </w:rPr>
            </w:pPr>
            <w:r w:rsidRPr="005F263C">
              <w:rPr>
                <w:rFonts w:ascii="Arial" w:hAnsi="Arial" w:cs="Arial"/>
                <w:b/>
                <w:sz w:val="22"/>
                <w:szCs w:val="22"/>
              </w:rPr>
              <w:t>Legkisebb zöldfelület (%)</w:t>
            </w:r>
          </w:p>
        </w:tc>
      </w:tr>
      <w:tr w:rsidR="005F263C" w:rsidRPr="005F263C">
        <w:trPr>
          <w:cantSplit/>
          <w:trHeight w:val="105"/>
        </w:trPr>
        <w:tc>
          <w:tcPr>
            <w:tcW w:w="567" w:type="dxa"/>
            <w:tcBorders>
              <w:top w:val="nil"/>
              <w:left w:val="nil"/>
              <w:bottom w:val="nil"/>
            </w:tcBorders>
          </w:tcPr>
          <w:p w:rsidR="005F263C" w:rsidRPr="005F263C" w:rsidRDefault="005F263C" w:rsidP="005F263C">
            <w:pPr>
              <w:jc w:val="center"/>
              <w:rPr>
                <w:rFonts w:ascii="Arial" w:hAnsi="Arial" w:cs="Arial"/>
                <w:sz w:val="22"/>
                <w:szCs w:val="22"/>
              </w:rPr>
            </w:pPr>
          </w:p>
        </w:tc>
        <w:tc>
          <w:tcPr>
            <w:tcW w:w="2977"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w:t>
            </w:r>
          </w:p>
        </w:tc>
        <w:tc>
          <w:tcPr>
            <w:tcW w:w="3260"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K(100)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rPr>
              <w:t>- 60 %</w:t>
            </w:r>
          </w:p>
        </w:tc>
        <w:tc>
          <w:tcPr>
            <w:tcW w:w="3119"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rPr>
              <w:t>-20</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rFonts w:ascii="Arial Narrow" w:hAnsi="Arial Narrow" w:cs="Arial"/>
                <w:sz w:val="22"/>
                <w:szCs w:val="22"/>
              </w:rPr>
              <w:t>A zárójeles érték a kialakult úszótelkes beépítésre vonatkozik, a második érték a kialakult telekméret legalább 100 %-os, beépítetlen területtel való megnövelése esetén érvényes.</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2127"/>
        <w:gridCol w:w="2126"/>
        <w:gridCol w:w="1419"/>
        <w:gridCol w:w="1561"/>
        <w:gridCol w:w="2127"/>
      </w:tblGrid>
      <w:tr w:rsidR="005F263C" w:rsidRPr="005C2195">
        <w:tc>
          <w:tcPr>
            <w:tcW w:w="564" w:type="dxa"/>
          </w:tcPr>
          <w:p w:rsidR="005F263C" w:rsidRPr="005F263C" w:rsidRDefault="005F263C" w:rsidP="005C2195">
            <w:pPr>
              <w:pStyle w:val="lfej"/>
              <w:tabs>
                <w:tab w:val="clear" w:pos="4536"/>
                <w:tab w:val="clear" w:pos="9072"/>
              </w:tabs>
              <w:rPr>
                <w:rFonts w:ascii="Arial" w:hAnsi="Arial" w:cs="Arial"/>
                <w:b/>
                <w:sz w:val="22"/>
                <w:szCs w:val="22"/>
              </w:rPr>
            </w:pPr>
            <w:r w:rsidRPr="005F263C">
              <w:rPr>
                <w:rFonts w:ascii="Arial" w:hAnsi="Arial" w:cs="Arial"/>
                <w:b/>
                <w:sz w:val="22"/>
                <w:szCs w:val="22"/>
              </w:rPr>
              <w:t>5.</w:t>
            </w:r>
          </w:p>
        </w:tc>
        <w:tc>
          <w:tcPr>
            <w:tcW w:w="9360" w:type="dxa"/>
            <w:gridSpan w:val="5"/>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 beépítés paraméterei</w:t>
            </w:r>
          </w:p>
        </w:tc>
      </w:tr>
      <w:tr w:rsidR="005F263C" w:rsidRPr="005C2195">
        <w:trPr>
          <w:cantSplit/>
        </w:trPr>
        <w:tc>
          <w:tcPr>
            <w:tcW w:w="564" w:type="dxa"/>
          </w:tcPr>
          <w:p w:rsidR="005F263C" w:rsidRPr="005C2195" w:rsidRDefault="005F263C" w:rsidP="005C2195">
            <w:pPr>
              <w:pStyle w:val="lfej"/>
              <w:tabs>
                <w:tab w:val="clear" w:pos="4536"/>
                <w:tab w:val="clear" w:pos="9072"/>
              </w:tabs>
              <w:rPr>
                <w:rFonts w:ascii="Arial" w:hAnsi="Arial" w:cs="Arial"/>
                <w:b/>
                <w:sz w:val="22"/>
                <w:szCs w:val="22"/>
              </w:rPr>
            </w:pPr>
          </w:p>
        </w:tc>
        <w:tc>
          <w:tcPr>
            <w:tcW w:w="9360" w:type="dxa"/>
            <w:gridSpan w:val="5"/>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Az övezet telkein</w:t>
            </w:r>
          </w:p>
        </w:tc>
      </w:tr>
      <w:tr w:rsidR="005F263C" w:rsidRPr="005C2195">
        <w:trPr>
          <w:cantSplit/>
        </w:trPr>
        <w:tc>
          <w:tcPr>
            <w:tcW w:w="564" w:type="dxa"/>
            <w:vMerge w:val="restart"/>
          </w:tcPr>
          <w:p w:rsidR="005F263C" w:rsidRPr="005C2195" w:rsidRDefault="005F263C" w:rsidP="005C2195">
            <w:pPr>
              <w:pStyle w:val="lfej"/>
              <w:tabs>
                <w:tab w:val="clear" w:pos="4536"/>
                <w:tab w:val="clear" w:pos="9072"/>
              </w:tabs>
              <w:jc w:val="center"/>
              <w:rPr>
                <w:rFonts w:ascii="Arial" w:hAnsi="Arial" w:cs="Arial"/>
                <w:b/>
                <w:sz w:val="22"/>
                <w:szCs w:val="22"/>
              </w:rPr>
            </w:pPr>
          </w:p>
        </w:tc>
        <w:tc>
          <w:tcPr>
            <w:tcW w:w="2127" w:type="dxa"/>
            <w:vMerge w:val="restart"/>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Elhelyezhető</w:t>
            </w:r>
            <w:r w:rsidR="005C2195" w:rsidRPr="005C2195">
              <w:rPr>
                <w:rFonts w:ascii="Arial" w:hAnsi="Arial" w:cs="Arial"/>
                <w:b/>
                <w:sz w:val="22"/>
                <w:szCs w:val="22"/>
              </w:rPr>
              <w:t xml:space="preserve"> </w:t>
            </w:r>
            <w:r w:rsidRPr="005C2195">
              <w:rPr>
                <w:rFonts w:ascii="Arial" w:hAnsi="Arial" w:cs="Arial"/>
                <w:b/>
                <w:sz w:val="22"/>
                <w:szCs w:val="22"/>
              </w:rPr>
              <w:t>épületek száma</w:t>
            </w:r>
          </w:p>
        </w:tc>
        <w:tc>
          <w:tcPr>
            <w:tcW w:w="5106" w:type="dxa"/>
            <w:gridSpan w:val="3"/>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Megengedett legkisebb</w:t>
            </w:r>
          </w:p>
        </w:tc>
        <w:tc>
          <w:tcPr>
            <w:tcW w:w="2127" w:type="dxa"/>
            <w:vMerge w:val="restart"/>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Beépítési mód</w:t>
            </w:r>
          </w:p>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függvényében</w:t>
            </w:r>
          </w:p>
        </w:tc>
      </w:tr>
      <w:tr w:rsidR="005F263C" w:rsidRPr="005F263C">
        <w:trPr>
          <w:cantSplit/>
          <w:trHeight w:val="297"/>
        </w:trPr>
        <w:tc>
          <w:tcPr>
            <w:tcW w:w="564" w:type="dxa"/>
            <w:vMerge/>
          </w:tcPr>
          <w:p w:rsidR="005F263C" w:rsidRPr="005F263C" w:rsidRDefault="005F263C" w:rsidP="005F263C">
            <w:pPr>
              <w:jc w:val="center"/>
              <w:rPr>
                <w:rFonts w:ascii="Arial" w:hAnsi="Arial" w:cs="Arial"/>
                <w:sz w:val="22"/>
                <w:szCs w:val="22"/>
              </w:rPr>
            </w:pPr>
          </w:p>
        </w:tc>
        <w:tc>
          <w:tcPr>
            <w:tcW w:w="2127" w:type="dxa"/>
            <w:vMerge/>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p>
        </w:tc>
        <w:tc>
          <w:tcPr>
            <w:tcW w:w="2126" w:type="dxa"/>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előkert</w:t>
            </w:r>
          </w:p>
        </w:tc>
        <w:tc>
          <w:tcPr>
            <w:tcW w:w="1419" w:type="dxa"/>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oldalkert</w:t>
            </w:r>
          </w:p>
        </w:tc>
        <w:tc>
          <w:tcPr>
            <w:tcW w:w="1561" w:type="dxa"/>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hátsókert</w:t>
            </w:r>
          </w:p>
        </w:tc>
        <w:tc>
          <w:tcPr>
            <w:tcW w:w="2127" w:type="dxa"/>
            <w:vMerge/>
            <w:tcBorders>
              <w:left w:val="single" w:sz="4" w:space="0" w:color="auto"/>
              <w:right w:val="single" w:sz="4" w:space="0" w:color="auto"/>
            </w:tcBorders>
          </w:tcPr>
          <w:p w:rsidR="005F263C" w:rsidRPr="005F263C" w:rsidRDefault="005F263C" w:rsidP="005F263C">
            <w:pPr>
              <w:pStyle w:val="Cmsor1"/>
              <w:spacing w:before="0" w:after="0"/>
              <w:jc w:val="center"/>
              <w:rPr>
                <w:sz w:val="22"/>
                <w:szCs w:val="22"/>
              </w:rPr>
            </w:pPr>
          </w:p>
        </w:tc>
      </w:tr>
      <w:tr w:rsidR="005F263C" w:rsidRPr="005F263C">
        <w:trPr>
          <w:cantSplit/>
          <w:trHeight w:val="305"/>
        </w:trPr>
        <w:tc>
          <w:tcPr>
            <w:tcW w:w="564" w:type="dxa"/>
            <w:tcBorders>
              <w:bottom w:val="nil"/>
            </w:tcBorders>
          </w:tcPr>
          <w:p w:rsidR="005F263C" w:rsidRPr="005F263C" w:rsidRDefault="005F263C" w:rsidP="005F263C">
            <w:pP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Egy tömeg lehet</w:t>
            </w:r>
          </w:p>
        </w:tc>
        <w:tc>
          <w:tcPr>
            <w:tcW w:w="2126"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w:t>
            </w:r>
          </w:p>
        </w:tc>
        <w:tc>
          <w:tcPr>
            <w:tcW w:w="1419"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K(12,5)/7,0</w:t>
            </w:r>
            <w:r w:rsidRPr="005F263C">
              <w:rPr>
                <w:rFonts w:ascii="Arial" w:hAnsi="Arial" w:cs="Arial"/>
                <w:sz w:val="22"/>
                <w:szCs w:val="22"/>
                <w:vertAlign w:val="superscript"/>
              </w:rPr>
              <w:sym w:font="Symbol" w:char="F0B7"/>
            </w:r>
          </w:p>
        </w:tc>
        <w:tc>
          <w:tcPr>
            <w:tcW w:w="1561"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K(35)/12,5</w:t>
            </w:r>
            <w:r w:rsidRPr="005F263C">
              <w:rPr>
                <w:rFonts w:ascii="Arial" w:hAnsi="Arial" w:cs="Arial"/>
                <w:sz w:val="22"/>
                <w:szCs w:val="22"/>
                <w:vertAlign w:val="superscript"/>
              </w:rPr>
              <w:sym w:font="Symbol" w:char="F0B7"/>
            </w:r>
          </w:p>
        </w:tc>
        <w:tc>
          <w:tcPr>
            <w:tcW w:w="2127" w:type="dxa"/>
            <w:tcBorders>
              <w:top w:val="single" w:sz="4" w:space="0" w:color="auto"/>
              <w:left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302"/>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rFonts w:ascii="Arial Narrow" w:hAnsi="Arial Narrow" w:cs="Arial"/>
                <w:sz w:val="22"/>
                <w:szCs w:val="22"/>
              </w:rPr>
              <w:t>Új építés, bővítés esetén tartandó adat;</w:t>
            </w:r>
          </w:p>
        </w:tc>
      </w:tr>
    </w:tbl>
    <w:p w:rsidR="00927B0F" w:rsidRPr="005F263C" w:rsidRDefault="00927B0F" w:rsidP="005F263C">
      <w:pPr>
        <w:pStyle w:val="lfej"/>
        <w:tabs>
          <w:tab w:val="clear" w:pos="4536"/>
          <w:tab w:val="clear" w:pos="9072"/>
        </w:tabs>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3279"/>
        <w:gridCol w:w="2304"/>
        <w:gridCol w:w="1363"/>
      </w:tblGrid>
      <w:tr w:rsidR="005F263C" w:rsidRPr="005C2195">
        <w:tc>
          <w:tcPr>
            <w:tcW w:w="567" w:type="dxa"/>
          </w:tcPr>
          <w:p w:rsidR="005F263C" w:rsidRPr="005F263C" w:rsidRDefault="005F263C" w:rsidP="005C2195">
            <w:pPr>
              <w:pStyle w:val="lfej"/>
              <w:tabs>
                <w:tab w:val="clear" w:pos="4536"/>
                <w:tab w:val="clear" w:pos="9072"/>
              </w:tabs>
              <w:rPr>
                <w:rFonts w:ascii="Arial" w:hAnsi="Arial" w:cs="Arial"/>
                <w:b/>
                <w:sz w:val="22"/>
                <w:szCs w:val="22"/>
              </w:rPr>
            </w:pPr>
            <w:r w:rsidRPr="005F263C">
              <w:rPr>
                <w:rFonts w:ascii="Arial" w:hAnsi="Arial" w:cs="Arial"/>
                <w:b/>
                <w:sz w:val="22"/>
                <w:szCs w:val="22"/>
              </w:rPr>
              <w:t>6.</w:t>
            </w:r>
          </w:p>
        </w:tc>
        <w:tc>
          <w:tcPr>
            <w:tcW w:w="9356" w:type="dxa"/>
            <w:gridSpan w:val="4"/>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Az övezetben elhelyezhető épületekre vonatkozó megkötések</w:t>
            </w:r>
          </w:p>
        </w:tc>
      </w:tr>
      <w:tr w:rsidR="005F263C" w:rsidRPr="005C21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5F263C" w:rsidRPr="005F263C" w:rsidRDefault="005F263C" w:rsidP="005C2195">
            <w:pPr>
              <w:pStyle w:val="lfej"/>
              <w:tabs>
                <w:tab w:val="clear" w:pos="4536"/>
                <w:tab w:val="clear" w:pos="9072"/>
              </w:tabs>
              <w:jc w:val="center"/>
              <w:rPr>
                <w:rFonts w:ascii="Arial" w:hAnsi="Arial" w:cs="Arial"/>
                <w:b/>
                <w:sz w:val="22"/>
                <w:szCs w:val="22"/>
              </w:rPr>
            </w:pPr>
          </w:p>
        </w:tc>
        <w:tc>
          <w:tcPr>
            <w:tcW w:w="2410" w:type="dxa"/>
            <w:tcBorders>
              <w:top w:val="single" w:sz="4" w:space="0" w:color="auto"/>
              <w:bottom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Megengedett építménymagasság</w:t>
            </w:r>
          </w:p>
        </w:tc>
        <w:tc>
          <w:tcPr>
            <w:tcW w:w="3279" w:type="dxa"/>
            <w:tcBorders>
              <w:top w:val="single" w:sz="4" w:space="0" w:color="auto"/>
              <w:bottom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Tetőzet és a tető</w:t>
            </w:r>
            <w:r w:rsidR="005C2195" w:rsidRPr="005C2195">
              <w:rPr>
                <w:rFonts w:ascii="Arial" w:hAnsi="Arial" w:cs="Arial"/>
                <w:b/>
                <w:sz w:val="22"/>
                <w:szCs w:val="22"/>
              </w:rPr>
              <w:t xml:space="preserve"> </w:t>
            </w:r>
            <w:r w:rsidRPr="005C2195">
              <w:rPr>
                <w:rFonts w:ascii="Arial" w:hAnsi="Arial" w:cs="Arial"/>
                <w:b/>
                <w:sz w:val="22"/>
                <w:szCs w:val="22"/>
              </w:rPr>
              <w:t>hajlásszöge</w:t>
            </w:r>
          </w:p>
        </w:tc>
        <w:tc>
          <w:tcPr>
            <w:tcW w:w="2304" w:type="dxa"/>
            <w:tcBorders>
              <w:top w:val="single" w:sz="4" w:space="0" w:color="auto"/>
              <w:bottom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Tető legnagyobb szélessége</w:t>
            </w:r>
          </w:p>
        </w:tc>
        <w:tc>
          <w:tcPr>
            <w:tcW w:w="1363" w:type="dxa"/>
            <w:tcBorders>
              <w:top w:val="single" w:sz="4" w:space="0" w:color="auto"/>
              <w:bottom w:val="single" w:sz="4" w:space="0" w:color="auto"/>
              <w:right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Tető héjazata</w:t>
            </w:r>
          </w:p>
        </w:tc>
      </w:tr>
      <w:tr w:rsidR="005F263C" w:rsidRPr="005F263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87"/>
        </w:trPr>
        <w:tc>
          <w:tcPr>
            <w:tcW w:w="567" w:type="dxa"/>
            <w:tcBorders>
              <w:top w:val="nil"/>
              <w:left w:val="nil"/>
              <w:bottom w:val="nil"/>
            </w:tcBorders>
          </w:tcPr>
          <w:p w:rsidR="005F263C" w:rsidRPr="005F263C" w:rsidRDefault="005F263C" w:rsidP="005F263C">
            <w:pPr>
              <w:jc w:val="center"/>
              <w:rPr>
                <w:rFonts w:ascii="Arial" w:hAnsi="Arial" w:cs="Arial"/>
                <w:b/>
                <w:sz w:val="22"/>
                <w:szCs w:val="22"/>
              </w:rPr>
            </w:pPr>
          </w:p>
        </w:tc>
        <w:tc>
          <w:tcPr>
            <w:tcW w:w="2410"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K (35) /12,5 </w:t>
            </w:r>
            <w:r w:rsidRPr="005F263C">
              <w:rPr>
                <w:rFonts w:ascii="Arial" w:hAnsi="Arial" w:cs="Arial"/>
                <w:sz w:val="22"/>
                <w:szCs w:val="22"/>
                <w:vertAlign w:val="superscript"/>
              </w:rPr>
              <w:sym w:font="Symbol" w:char="F0B7"/>
            </w:r>
          </w:p>
        </w:tc>
        <w:tc>
          <w:tcPr>
            <w:tcW w:w="3279"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 tartandó, új magastető ne létesüljön</w:t>
            </w:r>
          </w:p>
        </w:tc>
        <w:tc>
          <w:tcPr>
            <w:tcW w:w="2304"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K</w:t>
            </w:r>
          </w:p>
        </w:tc>
        <w:tc>
          <w:tcPr>
            <w:tcW w:w="1363"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 xml:space="preserve">K </w:t>
            </w:r>
          </w:p>
        </w:tc>
      </w:tr>
    </w:tbl>
    <w:p w:rsidR="005F263C" w:rsidRPr="005F263C" w:rsidRDefault="005F263C" w:rsidP="005F263C">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rPr>
              <w:t xml:space="preserve"> Új építés, bővítés esetén tartandó adat.</w:t>
            </w:r>
          </w:p>
        </w:tc>
      </w:tr>
    </w:tbl>
    <w:p w:rsidR="005F263C" w:rsidRPr="00642DDB" w:rsidRDefault="005F263C" w:rsidP="005F263C">
      <w:pPr>
        <w:pStyle w:val="lfej"/>
        <w:tabs>
          <w:tab w:val="clear" w:pos="4536"/>
          <w:tab w:val="clear" w:pos="9072"/>
        </w:tabs>
        <w:rPr>
          <w:rFonts w:ascii="Arial" w:hAnsi="Arial" w:cs="Arial"/>
          <w:color w:val="00B0F0"/>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642DDB">
        <w:tc>
          <w:tcPr>
            <w:tcW w:w="567" w:type="dxa"/>
          </w:tcPr>
          <w:p w:rsidR="005F263C" w:rsidRPr="00CA4D36" w:rsidRDefault="005F263C" w:rsidP="005F263C">
            <w:pPr>
              <w:jc w:val="both"/>
              <w:rPr>
                <w:rFonts w:ascii="Arial" w:hAnsi="Arial" w:cs="Arial"/>
                <w:b/>
                <w:color w:val="FF9900"/>
                <w:sz w:val="22"/>
                <w:szCs w:val="22"/>
              </w:rPr>
            </w:pPr>
            <w:r w:rsidRPr="00CA4D36">
              <w:rPr>
                <w:rFonts w:ascii="Arial" w:hAnsi="Arial" w:cs="Arial"/>
                <w:b/>
                <w:color w:val="FF9900"/>
                <w:sz w:val="22"/>
                <w:szCs w:val="22"/>
              </w:rPr>
              <w:t>7.</w:t>
            </w:r>
            <w:r w:rsidR="00CA4D36" w:rsidRPr="00CA4D36">
              <w:rPr>
                <w:rStyle w:val="Lbjegyzet-hivatkozs"/>
                <w:rFonts w:ascii="Arial" w:hAnsi="Arial" w:cs="Arial"/>
                <w:b/>
                <w:color w:val="FF9900"/>
                <w:sz w:val="22"/>
                <w:szCs w:val="22"/>
              </w:rPr>
              <w:footnoteReference w:id="35"/>
            </w:r>
          </w:p>
        </w:tc>
        <w:tc>
          <w:tcPr>
            <w:tcW w:w="9356" w:type="dxa"/>
            <w:tcBorders>
              <w:top w:val="single" w:sz="4" w:space="0" w:color="auto"/>
              <w:left w:val="single" w:sz="4" w:space="0" w:color="auto"/>
              <w:bottom w:val="single" w:sz="4" w:space="0" w:color="auto"/>
              <w:right w:val="single" w:sz="4" w:space="0" w:color="auto"/>
            </w:tcBorders>
          </w:tcPr>
          <w:p w:rsidR="005F263C" w:rsidRPr="00CA4D36" w:rsidRDefault="005F263C" w:rsidP="005F263C">
            <w:pPr>
              <w:pBdr>
                <w:bottom w:val="single" w:sz="4" w:space="1" w:color="auto"/>
              </w:pBdr>
              <w:jc w:val="both"/>
              <w:rPr>
                <w:rFonts w:ascii="Arial" w:hAnsi="Arial"/>
                <w:b/>
                <w:color w:val="FF9900"/>
                <w:sz w:val="22"/>
                <w:szCs w:val="22"/>
              </w:rPr>
            </w:pPr>
            <w:r w:rsidRPr="00CA4D36">
              <w:rPr>
                <w:rFonts w:ascii="Arial" w:hAnsi="Arial"/>
                <w:b/>
                <w:color w:val="FF9900"/>
                <w:sz w:val="22"/>
                <w:szCs w:val="22"/>
              </w:rPr>
              <w:t>Egyedi előírások</w:t>
            </w:r>
          </w:p>
          <w:p w:rsidR="005F263C" w:rsidRPr="00CA4D36" w:rsidRDefault="005F263C" w:rsidP="005F263C">
            <w:pPr>
              <w:pStyle w:val="tblzatllandCharCharCharChar"/>
              <w:rPr>
                <w:rFonts w:cs="Arial"/>
                <w:b w:val="0"/>
                <w:color w:val="FF9900"/>
                <w:lang w:val="hu-HU"/>
              </w:rPr>
            </w:pPr>
          </w:p>
        </w:tc>
      </w:tr>
    </w:tbl>
    <w:p w:rsidR="005F263C" w:rsidRPr="00642DDB" w:rsidRDefault="005F263C" w:rsidP="005F263C">
      <w:pPr>
        <w:jc w:val="both"/>
        <w:rPr>
          <w:rFonts w:ascii="Arial" w:hAnsi="Arial" w:cs="Arial"/>
          <w:color w:val="00B0F0"/>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5C2195">
        <w:trPr>
          <w:trHeight w:val="299"/>
        </w:trPr>
        <w:tc>
          <w:tcPr>
            <w:tcW w:w="567" w:type="dxa"/>
            <w:vMerge w:val="restart"/>
          </w:tcPr>
          <w:p w:rsidR="005F263C" w:rsidRPr="005F263C" w:rsidRDefault="005F263C" w:rsidP="005C2195">
            <w:pPr>
              <w:pStyle w:val="lfej"/>
              <w:tabs>
                <w:tab w:val="clear" w:pos="4536"/>
                <w:tab w:val="clear" w:pos="9072"/>
              </w:tabs>
              <w:rPr>
                <w:rFonts w:ascii="Arial" w:hAnsi="Arial" w:cs="Arial"/>
                <w:b/>
                <w:sz w:val="22"/>
                <w:szCs w:val="22"/>
              </w:rPr>
            </w:pPr>
            <w:r w:rsidRPr="005F263C">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Vonatkozó védelmi kategóriák</w:t>
            </w:r>
          </w:p>
        </w:tc>
      </w:tr>
      <w:tr w:rsidR="005F263C" w:rsidRPr="005F263C">
        <w:trPr>
          <w:trHeight w:val="204"/>
        </w:trPr>
        <w:tc>
          <w:tcPr>
            <w:tcW w:w="567" w:type="dxa"/>
            <w:vMerge/>
          </w:tcPr>
          <w:p w:rsidR="005F263C" w:rsidRPr="005F263C" w:rsidRDefault="005F263C" w:rsidP="005F263C">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a.) Kulturális örökségvédelem:</w:t>
            </w:r>
          </w:p>
          <w:p w:rsidR="005F263C" w:rsidRPr="005F263C" w:rsidRDefault="005F263C" w:rsidP="005F263C">
            <w:pPr>
              <w:rPr>
                <w:rFonts w:ascii="Arial" w:hAnsi="Arial" w:cs="Arial"/>
                <w:sz w:val="22"/>
                <w:szCs w:val="22"/>
              </w:rPr>
            </w:pPr>
            <w:r w:rsidRPr="005F263C">
              <w:rPr>
                <w:rFonts w:ascii="Arial" w:hAnsi="Arial" w:cs="Arial"/>
                <w:sz w:val="22"/>
                <w:szCs w:val="22"/>
              </w:rPr>
              <w:t xml:space="preserve">▬ A „Vásártér és környezete” elnevezésű terület (SZ-4) övezete a 21/52, 21/53, 21/55, 21/56, 21/57, 21/58, 21/59, 21/71 számú régészeti lelőhelyek környezetében található, </w:t>
            </w:r>
          </w:p>
          <w:p w:rsidR="005F263C" w:rsidRPr="005F263C" w:rsidRDefault="005F263C" w:rsidP="005F263C">
            <w:pPr>
              <w:jc w:val="both"/>
              <w:rPr>
                <w:rFonts w:ascii="Arial" w:hAnsi="Arial" w:cs="Arial"/>
                <w:spacing w:val="-8"/>
                <w:sz w:val="22"/>
                <w:szCs w:val="22"/>
              </w:rPr>
            </w:pPr>
            <w:r w:rsidRPr="005F263C">
              <w:t xml:space="preserve">▬ </w:t>
            </w:r>
            <w:r w:rsidRPr="005F263C">
              <w:rPr>
                <w:rFonts w:ascii="Arial" w:hAnsi="Arial" w:cs="Arial"/>
                <w:spacing w:val="-8"/>
                <w:sz w:val="22"/>
                <w:szCs w:val="22"/>
              </w:rPr>
              <w:t>A 21/59 számú régészeti lelőhely az övezet alábbi ingatlanjait érinti 2805/42-, 2805/43-, 2805/61-, 2809-, 2810/5 hrsz-ú telkeket (összesítésben ld.: 2. számú melléklet,)</w:t>
            </w:r>
          </w:p>
          <w:p w:rsidR="005F263C" w:rsidRPr="005F263C" w:rsidRDefault="005F263C" w:rsidP="005F263C">
            <w:pPr>
              <w:jc w:val="both"/>
              <w:rPr>
                <w:rFonts w:ascii="Arial" w:hAnsi="Arial" w:cs="Arial"/>
                <w:sz w:val="22"/>
                <w:szCs w:val="22"/>
              </w:rPr>
            </w:pPr>
            <w:r w:rsidRPr="005F263C">
              <w:rPr>
                <w:rFonts w:ascii="Arial" w:hAnsi="Arial"/>
                <w:sz w:val="22"/>
              </w:rPr>
              <w:t>▬BTSZ szerint ”történeti települési terület övezetébe tartozó települési térség – T-2 jelű;</w:t>
            </w:r>
          </w:p>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b.)Természeti örökségvédelem:</w:t>
            </w:r>
          </w:p>
          <w:p w:rsidR="005F263C" w:rsidRPr="005F263C" w:rsidRDefault="005F263C" w:rsidP="005F263C">
            <w:pPr>
              <w:jc w:val="both"/>
            </w:pPr>
            <w:r w:rsidRPr="005F263C">
              <w:rPr>
                <w:rFonts w:ascii="Arial" w:hAnsi="Arial"/>
                <w:sz w:val="22"/>
              </w:rPr>
              <w:t>▬BTSZ szerint, felszíni szennyeződésre fokozottan érzékeny terület övezetébrn tartozó települési térség” – Sz-1 jelű,</w:t>
            </w:r>
          </w:p>
        </w:tc>
      </w:tr>
    </w:tbl>
    <w:p w:rsidR="005F263C" w:rsidRPr="00642DDB" w:rsidRDefault="005F263C" w:rsidP="005F263C">
      <w:pPr>
        <w:rPr>
          <w:rFonts w:ascii="Arial" w:hAnsi="Arial" w:cs="Arial"/>
          <w:color w:val="00B0F0"/>
          <w:sz w:val="12"/>
          <w:szCs w:val="12"/>
        </w:rPr>
      </w:pPr>
    </w:p>
    <w:p w:rsidR="00A71ACD" w:rsidRPr="005F263C" w:rsidRDefault="00A71ACD" w:rsidP="00DD353D">
      <w:pPr>
        <w:rPr>
          <w:rFonts w:ascii="Arial" w:hAnsi="Arial"/>
          <w:sz w:val="22"/>
          <w:szCs w:val="22"/>
        </w:rPr>
      </w:pPr>
    </w:p>
    <w:p w:rsidR="005F263C" w:rsidRPr="005F263C" w:rsidRDefault="005F263C" w:rsidP="005F263C">
      <w:pPr>
        <w:rPr>
          <w:rFonts w:ascii="Arial" w:hAnsi="Arial"/>
          <w:sz w:val="22"/>
          <w:szCs w:val="22"/>
        </w:rPr>
      </w:pPr>
      <w:r w:rsidRPr="005F263C">
        <w:rPr>
          <w:rFonts w:ascii="Arial" w:hAnsi="Arial"/>
          <w:sz w:val="22"/>
          <w:szCs w:val="22"/>
        </w:rPr>
        <w:t xml:space="preserve"> (4)</w:t>
      </w:r>
      <w:r w:rsidR="003258DB">
        <w:rPr>
          <w:rFonts w:ascii="Arial" w:hAnsi="Arial"/>
          <w:sz w:val="22"/>
          <w:szCs w:val="22"/>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6"/>
        <w:gridCol w:w="2408"/>
        <w:gridCol w:w="2411"/>
        <w:gridCol w:w="2249"/>
        <w:gridCol w:w="160"/>
        <w:gridCol w:w="1417"/>
      </w:tblGrid>
      <w:tr w:rsidR="005F263C" w:rsidRPr="005F263C">
        <w:trPr>
          <w:cantSplit/>
          <w:trHeight w:val="192"/>
        </w:trPr>
        <w:tc>
          <w:tcPr>
            <w:tcW w:w="1136" w:type="dxa"/>
            <w:vMerge w:val="restart"/>
            <w:tcBorders>
              <w:top w:val="nil"/>
              <w:left w:val="nil"/>
              <w:bottom w:val="nil"/>
            </w:tcBorders>
          </w:tcPr>
          <w:p w:rsidR="005F263C" w:rsidRPr="005F263C" w:rsidRDefault="005F263C" w:rsidP="005F263C">
            <w:pPr>
              <w:rPr>
                <w:rFonts w:ascii="Arial" w:hAnsi="Arial" w:cs="Arial"/>
                <w:sz w:val="22"/>
                <w:szCs w:val="22"/>
              </w:rPr>
            </w:pPr>
            <w:r w:rsidRPr="005F263C">
              <w:rPr>
                <w:rFonts w:ascii="Arial" w:hAnsi="Arial" w:cs="Arial"/>
                <w:sz w:val="22"/>
                <w:szCs w:val="22"/>
              </w:rPr>
              <w:t>Az</w:t>
            </w: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b/>
                <w:sz w:val="22"/>
                <w:szCs w:val="22"/>
              </w:rPr>
            </w:pPr>
            <w:r w:rsidRPr="005F263C">
              <w:rPr>
                <w:rFonts w:ascii="Arial" w:hAnsi="Arial" w:cs="Arial"/>
                <w:sz w:val="22"/>
                <w:szCs w:val="22"/>
              </w:rPr>
              <w:t xml:space="preserve">         </w:t>
            </w:r>
          </w:p>
        </w:tc>
        <w:tc>
          <w:tcPr>
            <w:tcW w:w="7228" w:type="dxa"/>
            <w:gridSpan w:val="4"/>
            <w:tcBorders>
              <w:bottom w:val="nil"/>
            </w:tcBorders>
          </w:tcPr>
          <w:p w:rsidR="005F263C" w:rsidRPr="005F263C" w:rsidRDefault="005F263C" w:rsidP="005F263C">
            <w:pPr>
              <w:rPr>
                <w:rFonts w:ascii="Arial" w:hAnsi="Arial" w:cs="Arial"/>
                <w:sz w:val="16"/>
                <w:szCs w:val="16"/>
              </w:rPr>
            </w:pPr>
            <w:r w:rsidRPr="005F263C">
              <w:rPr>
                <w:rFonts w:ascii="Arial" w:hAnsi="Arial" w:cs="Arial"/>
                <w:noProof/>
                <w:sz w:val="22"/>
                <w:szCs w:val="22"/>
              </w:rPr>
              <w:t xml:space="preserve">    </w:t>
            </w:r>
          </w:p>
        </w:tc>
        <w:tc>
          <w:tcPr>
            <w:tcW w:w="1417" w:type="dxa"/>
            <w:vMerge w:val="restart"/>
            <w:tcBorders>
              <w:top w:val="nil"/>
              <w:right w:val="nil"/>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b/>
                <w:sz w:val="22"/>
                <w:szCs w:val="22"/>
              </w:rPr>
            </w:pPr>
          </w:p>
        </w:tc>
      </w:tr>
      <w:tr w:rsidR="005F263C" w:rsidRPr="005F263C">
        <w:trPr>
          <w:cantSplit/>
          <w:trHeight w:val="336"/>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2408" w:type="dxa"/>
            <w:vMerge w:val="restart"/>
            <w:tcBorders>
              <w:top w:val="nil"/>
              <w:bottom w:val="nil"/>
            </w:tcBorders>
          </w:tcPr>
          <w:p w:rsidR="005F263C" w:rsidRPr="005F263C" w:rsidRDefault="00DD1373" w:rsidP="005F263C">
            <w:pPr>
              <w:rPr>
                <w:rFonts w:ascii="Arial" w:hAnsi="Arial" w:cs="Arial"/>
                <w:b/>
                <w:sz w:val="24"/>
                <w:szCs w:val="24"/>
              </w:rPr>
            </w:pPr>
            <w:r>
              <w:rPr>
                <w:rFonts w:ascii="Arial" w:hAnsi="Arial" w:cs="Arial"/>
                <w:noProof/>
                <w:sz w:val="28"/>
                <w:szCs w:val="28"/>
              </w:rPr>
              <w:pict>
                <v:oval id="Oval 200" o:spid="_x0000_s1220" style="position:absolute;margin-left:9.3pt;margin-top:4.25pt;width:22.05pt;height:22.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"/>
              </w:pict>
            </w:r>
            <w:r>
              <w:rPr>
                <w:rFonts w:ascii="Arial" w:hAnsi="Arial" w:cs="Arial"/>
                <w:noProof/>
                <w:sz w:val="22"/>
                <w:szCs w:val="22"/>
              </w:rPr>
              <w:pict>
                <v:oval id="Oval 203" o:spid="_x0000_s1219" style="position:absolute;margin-left:57.7pt;margin-top:4.15pt;width:22.05pt;height:20.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"/>
              </w:pict>
            </w:r>
          </w:p>
          <w:p w:rsidR="005F263C" w:rsidRPr="005F263C" w:rsidRDefault="005F263C" w:rsidP="005F263C">
            <w:pPr>
              <w:rPr>
                <w:rFonts w:ascii="Arial" w:hAnsi="Arial" w:cs="Arial"/>
                <w:b/>
                <w:sz w:val="28"/>
                <w:szCs w:val="28"/>
              </w:rPr>
            </w:pPr>
            <w:r w:rsidRPr="005F263C">
              <w:rPr>
                <w:rFonts w:ascii="Arial" w:hAnsi="Arial" w:cs="Arial"/>
                <w:b/>
                <w:sz w:val="28"/>
                <w:szCs w:val="28"/>
              </w:rPr>
              <w:t xml:space="preserve">    Ln-2    Ln-2b                             </w:t>
            </w:r>
            <w:r w:rsidRPr="005F263C">
              <w:rPr>
                <w:rFonts w:ascii="Arial" w:hAnsi="Arial" w:cs="Arial"/>
                <w:b/>
                <w:sz w:val="28"/>
                <w:szCs w:val="28"/>
              </w:rPr>
              <w:br/>
              <w:t xml:space="preserve">                        </w:t>
            </w:r>
          </w:p>
        </w:tc>
        <w:tc>
          <w:tcPr>
            <w:tcW w:w="2411" w:type="dxa"/>
            <w:tcBorders>
              <w:top w:val="single" w:sz="4" w:space="0" w:color="auto"/>
              <w:bottom w:val="nil"/>
            </w:tcBorders>
          </w:tcPr>
          <w:p w:rsidR="005F263C" w:rsidRPr="005F263C" w:rsidRDefault="005F263C" w:rsidP="005F263C">
            <w:pPr>
              <w:jc w:val="center"/>
              <w:rPr>
                <w:rFonts w:ascii="Arial" w:hAnsi="Arial" w:cs="Arial"/>
                <w:b/>
                <w:sz w:val="8"/>
                <w:szCs w:val="8"/>
              </w:rPr>
            </w:pPr>
          </w:p>
          <w:p w:rsidR="005F263C" w:rsidRPr="005F263C" w:rsidRDefault="005F263C" w:rsidP="005F263C">
            <w:pPr>
              <w:jc w:val="center"/>
              <w:rPr>
                <w:rFonts w:ascii="Arial" w:hAnsi="Arial" w:cs="Arial"/>
                <w:b/>
                <w:sz w:val="28"/>
                <w:szCs w:val="28"/>
              </w:rPr>
            </w:pPr>
            <w:r w:rsidRPr="005F263C">
              <w:rPr>
                <w:rFonts w:ascii="Arial" w:hAnsi="Arial" w:cs="Arial"/>
                <w:b/>
                <w:sz w:val="28"/>
                <w:szCs w:val="28"/>
              </w:rPr>
              <w:t>K(SZ)/SZ/Z/HZ</w:t>
            </w:r>
          </w:p>
        </w:tc>
        <w:tc>
          <w:tcPr>
            <w:tcW w:w="2249" w:type="dxa"/>
            <w:tcBorders>
              <w:top w:val="single" w:sz="4" w:space="0" w:color="auto"/>
              <w:bottom w:val="nil"/>
            </w:tcBorders>
          </w:tcPr>
          <w:p w:rsidR="005F263C" w:rsidRPr="005F263C" w:rsidRDefault="005F263C" w:rsidP="005F263C">
            <w:pPr>
              <w:rPr>
                <w:rFonts w:ascii="Arial" w:hAnsi="Arial" w:cs="Arial"/>
                <w:b/>
                <w:sz w:val="8"/>
                <w:szCs w:val="8"/>
              </w:rPr>
            </w:pPr>
          </w:p>
          <w:p w:rsidR="005F263C" w:rsidRPr="005F263C" w:rsidRDefault="005F263C" w:rsidP="005F263C">
            <w:pPr>
              <w:jc w:val="center"/>
              <w:rPr>
                <w:rFonts w:ascii="Arial" w:hAnsi="Arial" w:cs="Arial"/>
                <w:b/>
                <w:sz w:val="28"/>
                <w:szCs w:val="28"/>
              </w:rPr>
            </w:pPr>
            <w:r w:rsidRPr="005F263C">
              <w:rPr>
                <w:rFonts w:ascii="Arial" w:hAnsi="Arial" w:cs="Arial"/>
                <w:b/>
                <w:sz w:val="28"/>
                <w:szCs w:val="28"/>
              </w:rPr>
              <w:t>K(100)/ 80</w:t>
            </w:r>
          </w:p>
          <w:p w:rsidR="005F263C" w:rsidRPr="005F263C" w:rsidRDefault="005F263C" w:rsidP="005F263C">
            <w:pPr>
              <w:jc w:val="center"/>
              <w:rPr>
                <w:rFonts w:ascii="Arial" w:hAnsi="Arial" w:cs="Arial"/>
                <w:sz w:val="8"/>
                <w:szCs w:val="8"/>
              </w:rPr>
            </w:pPr>
          </w:p>
        </w:tc>
        <w:tc>
          <w:tcPr>
            <w:tcW w:w="160" w:type="dxa"/>
            <w:vMerge w:val="restart"/>
            <w:tcBorders>
              <w:top w:val="nil"/>
              <w:bottom w:val="nil"/>
            </w:tcBorders>
          </w:tcPr>
          <w:p w:rsidR="005F263C" w:rsidRPr="005F263C" w:rsidRDefault="005F263C" w:rsidP="005F263C">
            <w:pPr>
              <w:rPr>
                <w:rFonts w:ascii="Arial" w:hAnsi="Arial" w:cs="Arial"/>
                <w:sz w:val="22"/>
                <w:szCs w:val="22"/>
              </w:rPr>
            </w:pPr>
          </w:p>
        </w:tc>
        <w:tc>
          <w:tcPr>
            <w:tcW w:w="1417"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2408" w:type="dxa"/>
            <w:vMerge/>
            <w:tcBorders>
              <w:bottom w:val="nil"/>
            </w:tcBorders>
          </w:tcPr>
          <w:p w:rsidR="005F263C" w:rsidRPr="005F263C" w:rsidRDefault="005F263C" w:rsidP="005F263C">
            <w:pPr>
              <w:rPr>
                <w:rFonts w:ascii="Arial" w:hAnsi="Arial" w:cs="Arial"/>
                <w:sz w:val="28"/>
                <w:szCs w:val="28"/>
              </w:rPr>
            </w:pPr>
          </w:p>
        </w:tc>
        <w:tc>
          <w:tcPr>
            <w:tcW w:w="2411" w:type="dxa"/>
            <w:tcBorders>
              <w:bottom w:val="single" w:sz="4" w:space="0" w:color="auto"/>
            </w:tcBorders>
          </w:tcPr>
          <w:p w:rsidR="005F263C" w:rsidRPr="005F263C" w:rsidRDefault="005F263C" w:rsidP="005F263C">
            <w:pPr>
              <w:pStyle w:val="Cmsor6"/>
              <w:spacing w:before="0" w:after="0"/>
              <w:jc w:val="center"/>
              <w:rPr>
                <w:rFonts w:ascii="Arial" w:hAnsi="Arial" w:cs="Arial"/>
                <w:sz w:val="8"/>
                <w:szCs w:val="8"/>
              </w:rPr>
            </w:pPr>
          </w:p>
          <w:p w:rsidR="005F263C" w:rsidRPr="005F263C" w:rsidRDefault="005F263C" w:rsidP="005F263C">
            <w:pPr>
              <w:pStyle w:val="Cmsor6"/>
              <w:spacing w:before="0" w:after="0"/>
              <w:jc w:val="center"/>
              <w:rPr>
                <w:rFonts w:ascii="Arial" w:hAnsi="Arial" w:cs="Arial"/>
                <w:sz w:val="28"/>
                <w:szCs w:val="28"/>
              </w:rPr>
            </w:pPr>
            <w:r w:rsidRPr="005F263C">
              <w:rPr>
                <w:rFonts w:ascii="Arial" w:hAnsi="Arial" w:cs="Arial"/>
                <w:sz w:val="28"/>
                <w:szCs w:val="28"/>
              </w:rPr>
              <w:t>K/15,0/9,5/4,5</w:t>
            </w:r>
          </w:p>
        </w:tc>
        <w:tc>
          <w:tcPr>
            <w:tcW w:w="2249" w:type="dxa"/>
            <w:tcBorders>
              <w:bottom w:val="single" w:sz="4" w:space="0" w:color="auto"/>
            </w:tcBorders>
          </w:tcPr>
          <w:p w:rsidR="005F263C" w:rsidRPr="005F263C" w:rsidRDefault="005F263C" w:rsidP="005F263C">
            <w:pPr>
              <w:jc w:val="center"/>
              <w:rPr>
                <w:rFonts w:ascii="Arial" w:hAnsi="Arial" w:cs="Arial"/>
                <w:b/>
                <w:sz w:val="8"/>
                <w:szCs w:val="8"/>
              </w:rPr>
            </w:pPr>
          </w:p>
          <w:p w:rsidR="005F263C" w:rsidRPr="005F263C" w:rsidRDefault="005F263C" w:rsidP="005F263C">
            <w:pPr>
              <w:jc w:val="center"/>
              <w:rPr>
                <w:rFonts w:ascii="Arial" w:hAnsi="Arial" w:cs="Arial"/>
                <w:sz w:val="28"/>
                <w:szCs w:val="28"/>
              </w:rPr>
            </w:pPr>
            <w:r w:rsidRPr="005F263C">
              <w:rPr>
                <w:rFonts w:ascii="Arial" w:hAnsi="Arial" w:cs="Arial"/>
                <w:b/>
                <w:sz w:val="28"/>
                <w:szCs w:val="28"/>
              </w:rPr>
              <w:t>K /300</w:t>
            </w:r>
          </w:p>
        </w:tc>
        <w:tc>
          <w:tcPr>
            <w:tcW w:w="160" w:type="dxa"/>
            <w:vMerge/>
            <w:tcBorders>
              <w:bottom w:val="nil"/>
            </w:tcBorders>
          </w:tcPr>
          <w:p w:rsidR="005F263C" w:rsidRPr="005F263C" w:rsidRDefault="005F263C" w:rsidP="005F263C">
            <w:pPr>
              <w:rPr>
                <w:rFonts w:ascii="Arial" w:hAnsi="Arial" w:cs="Arial"/>
                <w:sz w:val="22"/>
                <w:szCs w:val="22"/>
              </w:rPr>
            </w:pPr>
          </w:p>
        </w:tc>
        <w:tc>
          <w:tcPr>
            <w:tcW w:w="1417" w:type="dxa"/>
            <w:vMerge/>
            <w:tcBorders>
              <w:right w:val="nil"/>
            </w:tcBorders>
          </w:tcPr>
          <w:p w:rsidR="005F263C" w:rsidRPr="005F263C" w:rsidRDefault="005F263C" w:rsidP="005F263C">
            <w:pPr>
              <w:rPr>
                <w:rFonts w:ascii="Arial" w:hAnsi="Arial" w:cs="Arial"/>
                <w:sz w:val="22"/>
                <w:szCs w:val="22"/>
              </w:rPr>
            </w:pPr>
          </w:p>
        </w:tc>
      </w:tr>
      <w:tr w:rsidR="005F263C" w:rsidRPr="005F263C">
        <w:trPr>
          <w:cantSplit/>
          <w:trHeight w:val="63"/>
        </w:trPr>
        <w:tc>
          <w:tcPr>
            <w:tcW w:w="1136" w:type="dxa"/>
            <w:vMerge/>
            <w:tcBorders>
              <w:left w:val="nil"/>
              <w:bottom w:val="nil"/>
            </w:tcBorders>
          </w:tcPr>
          <w:p w:rsidR="005F263C" w:rsidRPr="005F263C" w:rsidRDefault="005F263C" w:rsidP="005F263C">
            <w:pPr>
              <w:rPr>
                <w:rFonts w:ascii="Arial" w:hAnsi="Arial" w:cs="Arial"/>
                <w:sz w:val="22"/>
                <w:szCs w:val="22"/>
              </w:rPr>
            </w:pPr>
          </w:p>
        </w:tc>
        <w:tc>
          <w:tcPr>
            <w:tcW w:w="7228" w:type="dxa"/>
            <w:gridSpan w:val="4"/>
            <w:tcBorders>
              <w:top w:val="nil"/>
            </w:tcBorders>
          </w:tcPr>
          <w:p w:rsidR="005F263C" w:rsidRPr="005F263C" w:rsidRDefault="005F263C" w:rsidP="005F263C">
            <w:pPr>
              <w:rPr>
                <w:rFonts w:ascii="Arial" w:hAnsi="Arial" w:cs="Arial"/>
                <w:sz w:val="14"/>
                <w:szCs w:val="14"/>
              </w:rPr>
            </w:pPr>
          </w:p>
        </w:tc>
        <w:tc>
          <w:tcPr>
            <w:tcW w:w="1417" w:type="dxa"/>
            <w:vMerge/>
            <w:tcBorders>
              <w:bottom w:val="nil"/>
              <w:right w:val="nil"/>
            </w:tcBorders>
          </w:tcPr>
          <w:p w:rsidR="005F263C" w:rsidRPr="005F263C" w:rsidRDefault="005F263C" w:rsidP="005F263C">
            <w:pPr>
              <w:rPr>
                <w:rFonts w:ascii="Arial" w:hAnsi="Arial" w:cs="Arial"/>
                <w:sz w:val="22"/>
                <w:szCs w:val="22"/>
              </w:rPr>
            </w:pPr>
          </w:p>
        </w:tc>
      </w:tr>
    </w:tbl>
    <w:p w:rsidR="005F263C" w:rsidRPr="005F263C" w:rsidRDefault="005F263C" w:rsidP="005F263C">
      <w:pPr>
        <w:ind w:right="-1"/>
        <w:jc w:val="both"/>
        <w:rPr>
          <w:rFonts w:ascii="Arial" w:hAnsi="Arial" w:cs="Arial"/>
          <w:sz w:val="8"/>
          <w:szCs w:val="8"/>
        </w:rPr>
      </w:pPr>
    </w:p>
    <w:p w:rsidR="005F263C" w:rsidRPr="005F263C" w:rsidRDefault="005F263C" w:rsidP="005F263C">
      <w:pPr>
        <w:tabs>
          <w:tab w:val="left" w:pos="16727"/>
        </w:tabs>
        <w:ind w:right="-1"/>
        <w:jc w:val="both"/>
        <w:rPr>
          <w:rFonts w:ascii="Arial" w:hAnsi="Arial" w:cs="Arial"/>
          <w:spacing w:val="-12"/>
          <w:sz w:val="22"/>
          <w:szCs w:val="22"/>
        </w:rPr>
      </w:pPr>
      <w:r w:rsidRPr="005F263C">
        <w:rPr>
          <w:rFonts w:ascii="Arial" w:hAnsi="Arial" w:cs="Arial"/>
          <w:spacing w:val="-12"/>
          <w:sz w:val="22"/>
          <w:szCs w:val="22"/>
        </w:rPr>
        <w:t xml:space="preserve">jelű nagyvárosi lakóterületi övezet, összefüggő zöldterületen úszó, sűrű beépítésű, több önálló rendeltetési egységet magába foglaló, a </w:t>
      </w:r>
      <w:smartTag w:uri="urn:schemas-microsoft-com:office:smarttags" w:element="metricconverter">
        <w:smartTagPr>
          <w:attr w:name="ProductID" w:val="15,0 m"/>
        </w:smartTagPr>
        <w:r w:rsidRPr="005F263C">
          <w:rPr>
            <w:rFonts w:ascii="Arial" w:hAnsi="Arial" w:cs="Arial"/>
            <w:spacing w:val="-12"/>
            <w:sz w:val="22"/>
            <w:szCs w:val="22"/>
          </w:rPr>
          <w:t>15,0 m</w:t>
        </w:r>
      </w:smartTag>
      <w:r w:rsidRPr="005F263C">
        <w:rPr>
          <w:rFonts w:ascii="Arial" w:hAnsi="Arial" w:cs="Arial"/>
          <w:spacing w:val="-12"/>
          <w:sz w:val="22"/>
          <w:szCs w:val="22"/>
        </w:rPr>
        <w:t xml:space="preserve"> építménymagasságot meg nem haladó lakóépületek elhelyezésére szolgál. </w:t>
      </w:r>
    </w:p>
    <w:p w:rsidR="005F263C" w:rsidRPr="005F263C" w:rsidRDefault="005F263C" w:rsidP="005F263C">
      <w:pPr>
        <w:tabs>
          <w:tab w:val="left" w:pos="16727"/>
        </w:tabs>
        <w:ind w:right="-1"/>
        <w:jc w:val="both"/>
        <w:rPr>
          <w:rFonts w:ascii="Arial" w:hAnsi="Arial" w:cs="Arial"/>
          <w:spacing w:val="-12"/>
          <w:sz w:val="8"/>
          <w:szCs w:val="8"/>
        </w:rPr>
      </w:pPr>
    </w:p>
    <w:p w:rsidR="005F263C" w:rsidRPr="005F263C" w:rsidRDefault="005F263C" w:rsidP="005F263C">
      <w:pPr>
        <w:tabs>
          <w:tab w:val="left" w:pos="9781"/>
          <w:tab w:val="left" w:pos="16727"/>
        </w:tabs>
        <w:jc w:val="both"/>
        <w:rPr>
          <w:rFonts w:ascii="Arial" w:hAnsi="Arial" w:cs="Arial"/>
          <w:sz w:val="4"/>
          <w:szCs w:val="4"/>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tc>
        <w:tc>
          <w:tcPr>
            <w:tcW w:w="9196" w:type="dxa"/>
            <w:tcBorders>
              <w:top w:val="nil"/>
              <w:left w:val="double" w:sz="4" w:space="0" w:color="auto"/>
              <w:bottom w:val="nil"/>
            </w:tcBorders>
          </w:tcPr>
          <w:p w:rsidR="005F263C" w:rsidRPr="005F263C" w:rsidRDefault="005F263C" w:rsidP="005F263C">
            <w:pPr>
              <w:tabs>
                <w:tab w:val="left" w:pos="9781"/>
                <w:tab w:val="left" w:pos="16727"/>
              </w:tabs>
              <w:jc w:val="both"/>
              <w:rPr>
                <w:rFonts w:ascii="Arial Narrow" w:hAnsi="Arial Narrow" w:cs="Arial"/>
                <w:sz w:val="22"/>
                <w:szCs w:val="22"/>
              </w:rPr>
            </w:pPr>
            <w:r w:rsidRPr="005F263C">
              <w:rPr>
                <w:rFonts w:ascii="Arial Narrow" w:hAnsi="Arial Narrow" w:cs="Arial"/>
                <w:sz w:val="22"/>
                <w:szCs w:val="22"/>
              </w:rPr>
              <w:t xml:space="preserve">“K” betűjel meghatározása ld.: 4. §. (13)  bekezdés, </w:t>
            </w:r>
          </w:p>
        </w:tc>
      </w:tr>
    </w:tbl>
    <w:p w:rsidR="005F263C" w:rsidRPr="005F263C" w:rsidRDefault="005F263C" w:rsidP="005F263C">
      <w:pPr>
        <w:pStyle w:val="lfej"/>
        <w:tabs>
          <w:tab w:val="clear" w:pos="4536"/>
          <w:tab w:val="clear" w:pos="9072"/>
        </w:tabs>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20"/>
      </w:tblGrid>
      <w:tr w:rsidR="005F263C" w:rsidRPr="005F263C">
        <w:trPr>
          <w:trHeight w:val="495"/>
        </w:trPr>
        <w:tc>
          <w:tcPr>
            <w:tcW w:w="567" w:type="dxa"/>
            <w:tcBorders>
              <w:top w:val="nil"/>
              <w:left w:val="nil"/>
              <w:bottom w:val="nil"/>
            </w:tcBorders>
            <w:shd w:val="clear" w:color="auto" w:fill="auto"/>
          </w:tcPr>
          <w:p w:rsidR="005F263C" w:rsidRPr="005F263C" w:rsidRDefault="005F263C" w:rsidP="005F263C">
            <w:pPr>
              <w:pStyle w:val="tblzatllandCharChar"/>
              <w:rPr>
                <w:lang w:val="hu-HU"/>
              </w:rPr>
            </w:pPr>
            <w:r w:rsidRPr="005F263C">
              <w:rPr>
                <w:lang w:val="hu-HU"/>
              </w:rPr>
              <w:t>1.</w:t>
            </w:r>
            <w:r w:rsidR="00CA4D36">
              <w:rPr>
                <w:rStyle w:val="Lbjegyzet-hivatkozs"/>
                <w:lang w:val="hu-HU"/>
              </w:rPr>
              <w:footnoteReference w:id="36"/>
            </w:r>
          </w:p>
        </w:tc>
        <w:tc>
          <w:tcPr>
            <w:tcW w:w="9320" w:type="dxa"/>
          </w:tcPr>
          <w:p w:rsidR="005F263C" w:rsidRPr="005F263C" w:rsidRDefault="005F263C" w:rsidP="005F263C">
            <w:pPr>
              <w:pStyle w:val="alapszvegCharCharCharChar"/>
              <w:rPr>
                <w:lang w:val="hu-HU"/>
              </w:rPr>
            </w:pPr>
            <w:r w:rsidRPr="005F263C">
              <w:rPr>
                <w:b/>
                <w:lang w:val="hu-HU"/>
              </w:rPr>
              <w:t>Az övezetben</w:t>
            </w:r>
            <w:r w:rsidRPr="005F263C">
              <w:rPr>
                <w:lang w:val="hu-HU"/>
              </w:rPr>
              <w:t xml:space="preserve"> </w:t>
            </w:r>
            <w:r w:rsidRPr="005F263C">
              <w:rPr>
                <w:rStyle w:val="tblzatllandCharCharChar"/>
                <w:lang w:val="hu-HU"/>
              </w:rPr>
              <w:t>elhelyezhető funkció:</w:t>
            </w:r>
            <w:r w:rsidRPr="005F263C">
              <w:rPr>
                <w:lang w:val="hu-HU"/>
              </w:rPr>
              <w:t xml:space="preserve"> OTÉK 11 §. (2) bekezdés 1, 2, 3, pontja szerinti, valamint kivételesen</w:t>
            </w:r>
            <w:r w:rsidRPr="005F263C">
              <w:rPr>
                <w:vertAlign w:val="superscript"/>
                <w:lang w:val="hu-HU"/>
              </w:rPr>
              <w:t>●</w:t>
            </w:r>
            <w:r w:rsidRPr="005F263C">
              <w:rPr>
                <w:lang w:val="hu-HU"/>
              </w:rPr>
              <w:t xml:space="preserve"> (3) bekezdés 1, 2 pontja szerinti építmények.</w:t>
            </w:r>
          </w:p>
        </w:tc>
      </w:tr>
    </w:tbl>
    <w:p w:rsidR="005F263C" w:rsidRPr="005F263C" w:rsidRDefault="005F263C" w:rsidP="005F263C">
      <w:pPr>
        <w:pStyle w:val="lfej"/>
        <w:tabs>
          <w:tab w:val="clear" w:pos="4536"/>
          <w:tab w:val="clear" w:pos="9072"/>
        </w:tabs>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vertAlign w:val="superscript"/>
              </w:rPr>
              <w:t xml:space="preserve"> </w:t>
            </w:r>
            <w:r w:rsidRPr="005F263C">
              <w:rPr>
                <w:b/>
              </w:rPr>
              <w:t>▬</w:t>
            </w:r>
            <w:r w:rsidRPr="005F263C">
              <w:rPr>
                <w:rFonts w:ascii="Arial Narrow" w:hAnsi="Arial Narrow" w:cs="Arial"/>
                <w:sz w:val="22"/>
                <w:szCs w:val="22"/>
              </w:rPr>
              <w:t>az övezetben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kivételesen elhelyezhető építmények esetében az OTÉK 31. §. (2) bekezdésében</w:t>
            </w:r>
            <w:r w:rsidRPr="005F263C">
              <w:rPr>
                <w:rFonts w:ascii="Arial Narrow" w:hAnsi="Arial Narrow" w:cs="Arial"/>
                <w:sz w:val="22"/>
                <w:szCs w:val="22"/>
                <w:vertAlign w:val="superscript"/>
              </w:rPr>
              <w:t xml:space="preserve"> </w:t>
            </w:r>
            <w:r w:rsidRPr="005F263C">
              <w:rPr>
                <w:rFonts w:ascii="Arial Narrow" w:hAnsi="Arial Narrow" w:cs="Arial"/>
                <w:sz w:val="22"/>
                <w:szCs w:val="22"/>
              </w:rPr>
              <w:t xml:space="preserve">előírtakat figyelembe kell venni. </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rPr>
              <w:t xml:space="preserve">   </w:t>
            </w:r>
            <w:r w:rsidRPr="005F263C">
              <w:rPr>
                <w:b/>
              </w:rPr>
              <w:t>▬</w:t>
            </w:r>
            <w:r w:rsidR="001236F6">
              <w:rPr>
                <w:rStyle w:val="Lbjegyzet-hivatkozs"/>
                <w:b/>
              </w:rPr>
              <w:footnoteReference w:id="37"/>
            </w:r>
          </w:p>
          <w:p w:rsidR="005F263C" w:rsidRPr="005F263C" w:rsidRDefault="005F263C" w:rsidP="005F263C">
            <w:pPr>
              <w:pStyle w:val="lfej"/>
              <w:tabs>
                <w:tab w:val="clear" w:pos="4536"/>
                <w:tab w:val="clear" w:pos="9072"/>
              </w:tabs>
              <w:jc w:val="both"/>
              <w:rPr>
                <w:rFonts w:ascii="Arial Narrow" w:hAnsi="Arial Narrow" w:cs="Arial"/>
                <w:strike/>
                <w:color w:val="FF0000"/>
                <w:sz w:val="22"/>
                <w:szCs w:val="22"/>
              </w:rPr>
            </w:pPr>
            <w:r w:rsidRPr="005F263C">
              <w:rPr>
                <w:b/>
                <w:color w:val="FF0000"/>
              </w:rPr>
              <w:t xml:space="preserve">   </w:t>
            </w:r>
            <w:r w:rsidRPr="005F263C">
              <w:rPr>
                <w:b/>
                <w:strike/>
                <w:color w:val="FF0000"/>
              </w:rPr>
              <w:t xml:space="preserve">▬ </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5F263C" w:rsidRPr="005C2195">
        <w:trPr>
          <w:cantSplit/>
          <w:trHeight w:val="227"/>
        </w:trPr>
        <w:tc>
          <w:tcPr>
            <w:tcW w:w="567" w:type="dxa"/>
            <w:tcBorders>
              <w:top w:val="nil"/>
              <w:left w:val="nil"/>
              <w:bottom w:val="nil"/>
              <w:right w:val="nil"/>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2.</w:t>
            </w:r>
          </w:p>
        </w:tc>
        <w:tc>
          <w:tcPr>
            <w:tcW w:w="9356" w:type="dxa"/>
            <w:tcBorders>
              <w:top w:val="single" w:sz="6" w:space="0" w:color="auto"/>
              <w:left w:val="single" w:sz="6" w:space="0" w:color="auto"/>
              <w:bottom w:val="single" w:sz="6" w:space="0" w:color="auto"/>
              <w:right w:val="single" w:sz="6" w:space="0" w:color="auto"/>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 xml:space="preserve">A közművesítettség mértéke: </w:t>
            </w:r>
            <w:r w:rsidRPr="005C2195">
              <w:rPr>
                <w:rFonts w:ascii="Arial" w:hAnsi="Arial" w:cs="Arial"/>
                <w:sz w:val="22"/>
                <w:szCs w:val="22"/>
              </w:rPr>
              <w:t>5.§ (5) bekezdés szerint.</w:t>
            </w:r>
          </w:p>
        </w:tc>
      </w:tr>
    </w:tbl>
    <w:p w:rsidR="005F263C" w:rsidRPr="005F263C" w:rsidRDefault="005F263C"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2995"/>
        <w:gridCol w:w="4660"/>
      </w:tblGrid>
      <w:tr w:rsidR="005F263C" w:rsidRPr="005C2195">
        <w:trPr>
          <w:cantSplit/>
          <w:trHeight w:val="429"/>
        </w:trPr>
        <w:tc>
          <w:tcPr>
            <w:tcW w:w="567" w:type="dxa"/>
            <w:tcBorders>
              <w:top w:val="nil"/>
              <w:left w:val="nil"/>
              <w:bottom w:val="nil"/>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3.</w:t>
            </w:r>
          </w:p>
        </w:tc>
        <w:tc>
          <w:tcPr>
            <w:tcW w:w="1701" w:type="dxa"/>
            <w:tcBorders>
              <w:top w:val="single" w:sz="4" w:space="0" w:color="auto"/>
              <w:bottom w:val="nil"/>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A telekalakítás lehetőségei</w:t>
            </w:r>
          </w:p>
        </w:tc>
        <w:tc>
          <w:tcPr>
            <w:tcW w:w="7655" w:type="dxa"/>
            <w:gridSpan w:val="2"/>
            <w:tcBorders>
              <w:top w:val="single" w:sz="4" w:space="0" w:color="auto"/>
              <w:bottom w:val="nil"/>
              <w:right w:val="single" w:sz="4" w:space="0" w:color="auto"/>
            </w:tcBorders>
          </w:tcPr>
          <w:p w:rsidR="005F263C" w:rsidRPr="005C2195" w:rsidRDefault="005F263C" w:rsidP="005C2195">
            <w:pPr>
              <w:pStyle w:val="lfej"/>
              <w:tabs>
                <w:tab w:val="clear" w:pos="4536"/>
                <w:tab w:val="clear" w:pos="9072"/>
              </w:tabs>
              <w:rPr>
                <w:rFonts w:ascii="Arial" w:hAnsi="Arial" w:cs="Arial"/>
                <w:sz w:val="22"/>
                <w:szCs w:val="22"/>
              </w:rPr>
            </w:pPr>
            <w:r w:rsidRPr="005C2195">
              <w:rPr>
                <w:rFonts w:ascii="Arial" w:hAnsi="Arial" w:cs="Arial"/>
                <w:sz w:val="22"/>
                <w:szCs w:val="22"/>
              </w:rPr>
              <w:t>Kialakult telekméret tartható, vagy az alábbi paraméterek szerint alakítható.</w:t>
            </w:r>
          </w:p>
        </w:tc>
      </w:tr>
      <w:tr w:rsidR="005F263C" w:rsidRPr="005C2195">
        <w:trPr>
          <w:cantSplit/>
          <w:trHeight w:val="383"/>
        </w:trPr>
        <w:tc>
          <w:tcPr>
            <w:tcW w:w="567" w:type="dxa"/>
            <w:vMerge w:val="restart"/>
            <w:tcBorders>
              <w:top w:val="nil"/>
              <w:left w:val="nil"/>
            </w:tcBorders>
          </w:tcPr>
          <w:p w:rsidR="005F263C" w:rsidRPr="005C2195" w:rsidRDefault="005F263C" w:rsidP="005C2195">
            <w:pPr>
              <w:pStyle w:val="lfej"/>
              <w:tabs>
                <w:tab w:val="clear" w:pos="4536"/>
                <w:tab w:val="clear" w:pos="9072"/>
              </w:tabs>
              <w:rPr>
                <w:rFonts w:ascii="Arial" w:hAnsi="Arial" w:cs="Arial"/>
                <w:b/>
                <w:sz w:val="22"/>
                <w:szCs w:val="22"/>
              </w:rPr>
            </w:pPr>
          </w:p>
        </w:tc>
        <w:tc>
          <w:tcPr>
            <w:tcW w:w="1701" w:type="dxa"/>
            <w:vMerge w:val="restart"/>
            <w:tcBorders>
              <w:top w:val="single" w:sz="4" w:space="0" w:color="auto"/>
              <w:bottom w:val="nil"/>
            </w:tcBorders>
          </w:tcPr>
          <w:p w:rsidR="005F263C" w:rsidRPr="005C2195" w:rsidRDefault="005F263C" w:rsidP="005C2195">
            <w:pPr>
              <w:pStyle w:val="lfej"/>
              <w:tabs>
                <w:tab w:val="clear" w:pos="4536"/>
                <w:tab w:val="clear" w:pos="9072"/>
              </w:tabs>
              <w:rPr>
                <w:rFonts w:ascii="Arial" w:hAnsi="Arial" w:cs="Arial"/>
                <w:b/>
                <w:sz w:val="22"/>
                <w:szCs w:val="22"/>
              </w:rPr>
            </w:pPr>
          </w:p>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A kialakítható telek</w:t>
            </w:r>
          </w:p>
        </w:tc>
        <w:tc>
          <w:tcPr>
            <w:tcW w:w="2995" w:type="dxa"/>
            <w:tcBorders>
              <w:top w:val="single" w:sz="4" w:space="0" w:color="auto"/>
              <w:bottom w:val="single" w:sz="6" w:space="0" w:color="auto"/>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legkisebb területe</w:t>
            </w:r>
          </w:p>
        </w:tc>
        <w:tc>
          <w:tcPr>
            <w:tcW w:w="4660" w:type="dxa"/>
            <w:tcBorders>
              <w:top w:val="single" w:sz="4" w:space="0" w:color="auto"/>
              <w:bottom w:val="single" w:sz="6" w:space="0" w:color="auto"/>
              <w:right w:val="single" w:sz="4" w:space="0" w:color="auto"/>
            </w:tcBorders>
          </w:tcPr>
          <w:p w:rsidR="005F263C" w:rsidRPr="005C2195" w:rsidRDefault="005F263C" w:rsidP="005C2195">
            <w:pPr>
              <w:pStyle w:val="lfej"/>
              <w:tabs>
                <w:tab w:val="clear" w:pos="4536"/>
                <w:tab w:val="clear" w:pos="9072"/>
              </w:tabs>
              <w:rPr>
                <w:rFonts w:ascii="Arial" w:hAnsi="Arial" w:cs="Arial"/>
                <w:sz w:val="22"/>
                <w:szCs w:val="22"/>
              </w:rPr>
            </w:pPr>
            <w:r w:rsidRPr="005C2195">
              <w:rPr>
                <w:rFonts w:ascii="Arial" w:hAnsi="Arial" w:cs="Arial"/>
                <w:sz w:val="22"/>
                <w:szCs w:val="22"/>
              </w:rPr>
              <w:t xml:space="preserve">K tartható vagy az elő- oldal- és hátsókertek biztosításával alakítható, de min. </w:t>
            </w:r>
            <w:smartTag w:uri="urn:schemas-microsoft-com:office:smarttags" w:element="metricconverter">
              <w:smartTagPr>
                <w:attr w:name="ProductID" w:val="300 m2"/>
              </w:smartTagPr>
              <w:r w:rsidRPr="005C2195">
                <w:rPr>
                  <w:rFonts w:ascii="Arial" w:hAnsi="Arial" w:cs="Arial"/>
                  <w:sz w:val="22"/>
                  <w:szCs w:val="22"/>
                </w:rPr>
                <w:t>300 m2</w:t>
              </w:r>
            </w:smartTag>
            <w:r w:rsidRPr="005C2195">
              <w:rPr>
                <w:rFonts w:ascii="Arial" w:hAnsi="Arial" w:cs="Arial"/>
                <w:sz w:val="22"/>
                <w:szCs w:val="22"/>
              </w:rPr>
              <w:t>.</w:t>
            </w:r>
          </w:p>
        </w:tc>
      </w:tr>
      <w:tr w:rsidR="005F263C" w:rsidRPr="005F263C">
        <w:trPr>
          <w:cantSplit/>
          <w:trHeight w:val="252"/>
        </w:trPr>
        <w:tc>
          <w:tcPr>
            <w:tcW w:w="567" w:type="dxa"/>
            <w:vMerge/>
            <w:tcBorders>
              <w:left w:val="nil"/>
              <w:bottom w:val="nil"/>
            </w:tcBorders>
          </w:tcPr>
          <w:p w:rsidR="005F263C" w:rsidRPr="005F263C" w:rsidRDefault="005F263C" w:rsidP="005F263C">
            <w:pPr>
              <w:pStyle w:val="Cmsor2"/>
              <w:spacing w:before="0" w:after="0"/>
              <w:rPr>
                <w:rFonts w:cs="Arial"/>
                <w:sz w:val="22"/>
                <w:szCs w:val="22"/>
              </w:rPr>
            </w:pPr>
          </w:p>
        </w:tc>
        <w:tc>
          <w:tcPr>
            <w:tcW w:w="1701" w:type="dxa"/>
            <w:vMerge/>
            <w:tcBorders>
              <w:top w:val="nil"/>
              <w:bottom w:val="single" w:sz="4" w:space="0" w:color="auto"/>
            </w:tcBorders>
          </w:tcPr>
          <w:p w:rsidR="005F263C" w:rsidRPr="005F263C" w:rsidRDefault="005F263C" w:rsidP="005F263C">
            <w:pPr>
              <w:pStyle w:val="Cmsor1"/>
              <w:spacing w:before="0" w:after="0"/>
              <w:rPr>
                <w:b w:val="0"/>
                <w:sz w:val="22"/>
                <w:szCs w:val="22"/>
              </w:rPr>
            </w:pPr>
          </w:p>
        </w:tc>
        <w:tc>
          <w:tcPr>
            <w:tcW w:w="2995" w:type="dxa"/>
            <w:tcBorders>
              <w:top w:val="single" w:sz="6" w:space="0" w:color="auto"/>
              <w:bottom w:val="single" w:sz="4" w:space="0" w:color="auto"/>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legkisebb utcai homlokvonala</w:t>
            </w:r>
          </w:p>
        </w:tc>
        <w:tc>
          <w:tcPr>
            <w:tcW w:w="4660" w:type="dxa"/>
            <w:tcBorders>
              <w:top w:val="single" w:sz="6" w:space="0" w:color="auto"/>
              <w:bottom w:val="single" w:sz="4" w:space="0" w:color="auto"/>
              <w:right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w:t>
            </w:r>
          </w:p>
        </w:tc>
      </w:tr>
    </w:tbl>
    <w:p w:rsidR="005F263C" w:rsidRDefault="005F263C"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Default="00927B0F" w:rsidP="005F263C">
      <w:pPr>
        <w:pStyle w:val="lfej"/>
        <w:tabs>
          <w:tab w:val="clear" w:pos="4536"/>
          <w:tab w:val="clear" w:pos="9072"/>
        </w:tabs>
        <w:rPr>
          <w:rFonts w:ascii="Arial" w:hAnsi="Arial" w:cs="Arial"/>
          <w:sz w:val="12"/>
          <w:szCs w:val="12"/>
        </w:rPr>
      </w:pPr>
    </w:p>
    <w:p w:rsidR="00927B0F" w:rsidRPr="005F263C" w:rsidRDefault="00927B0F" w:rsidP="005F263C">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4"/>
        <w:gridCol w:w="2268"/>
        <w:gridCol w:w="1984"/>
      </w:tblGrid>
      <w:tr w:rsidR="005F263C" w:rsidRPr="005C2195">
        <w:trPr>
          <w:cantSplit/>
          <w:trHeight w:val="165"/>
        </w:trPr>
        <w:tc>
          <w:tcPr>
            <w:tcW w:w="567" w:type="dxa"/>
            <w:tcBorders>
              <w:top w:val="nil"/>
              <w:left w:val="nil"/>
              <w:bottom w:val="nil"/>
            </w:tcBorders>
          </w:tcPr>
          <w:p w:rsidR="005F263C" w:rsidRPr="005C2195" w:rsidRDefault="005F263C" w:rsidP="005C2195">
            <w:pPr>
              <w:pStyle w:val="lfej"/>
              <w:tabs>
                <w:tab w:val="clear" w:pos="4536"/>
                <w:tab w:val="clear" w:pos="9072"/>
              </w:tabs>
              <w:rPr>
                <w:rFonts w:ascii="Arial" w:hAnsi="Arial" w:cs="Arial"/>
                <w:b/>
                <w:sz w:val="22"/>
                <w:szCs w:val="22"/>
              </w:rPr>
            </w:pPr>
            <w:r w:rsidRPr="005C2195">
              <w:rPr>
                <w:rFonts w:ascii="Arial" w:hAnsi="Arial" w:cs="Arial"/>
                <w:b/>
                <w:sz w:val="22"/>
                <w:szCs w:val="22"/>
              </w:rPr>
              <w:t>4.</w:t>
            </w:r>
            <w:r w:rsidR="00EF4A11" w:rsidRPr="005C2195">
              <w:rPr>
                <w:rFonts w:ascii="Arial" w:hAnsi="Arial"/>
                <w:b/>
              </w:rPr>
              <w:footnoteReference w:id="38"/>
            </w:r>
          </w:p>
        </w:tc>
        <w:tc>
          <w:tcPr>
            <w:tcW w:w="9356" w:type="dxa"/>
            <w:gridSpan w:val="3"/>
            <w:tcBorders>
              <w:top w:val="single" w:sz="4" w:space="0" w:color="auto"/>
              <w:bottom w:val="single" w:sz="4" w:space="0" w:color="auto"/>
              <w:right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Az övezet  kialakult és kialakítható telkeinek megengedett</w:t>
            </w:r>
          </w:p>
        </w:tc>
      </w:tr>
      <w:tr w:rsidR="005F263C" w:rsidRPr="005C2195">
        <w:trPr>
          <w:cantSplit/>
          <w:trHeight w:val="153"/>
        </w:trPr>
        <w:tc>
          <w:tcPr>
            <w:tcW w:w="567" w:type="dxa"/>
            <w:tcBorders>
              <w:top w:val="nil"/>
              <w:left w:val="nil"/>
              <w:bottom w:val="nil"/>
            </w:tcBorders>
          </w:tcPr>
          <w:p w:rsidR="005F263C" w:rsidRPr="005F263C" w:rsidRDefault="005F263C" w:rsidP="005C2195">
            <w:pPr>
              <w:pStyle w:val="lfej"/>
              <w:tabs>
                <w:tab w:val="clear" w:pos="4536"/>
                <w:tab w:val="clear" w:pos="9072"/>
              </w:tabs>
              <w:jc w:val="center"/>
              <w:rPr>
                <w:rFonts w:ascii="Arial" w:hAnsi="Arial" w:cs="Arial"/>
                <w:b/>
                <w:sz w:val="22"/>
                <w:szCs w:val="22"/>
              </w:rPr>
            </w:pPr>
          </w:p>
        </w:tc>
        <w:tc>
          <w:tcPr>
            <w:tcW w:w="5104" w:type="dxa"/>
            <w:tcBorders>
              <w:top w:val="nil"/>
              <w:bottom w:val="nil"/>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Beépítési módja</w:t>
            </w:r>
          </w:p>
        </w:tc>
        <w:tc>
          <w:tcPr>
            <w:tcW w:w="2268" w:type="dxa"/>
            <w:tcBorders>
              <w:top w:val="nil"/>
              <w:bottom w:val="nil"/>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Legnagyobb beépíttsége %</w:t>
            </w:r>
          </w:p>
        </w:tc>
        <w:tc>
          <w:tcPr>
            <w:tcW w:w="1984" w:type="dxa"/>
            <w:tcBorders>
              <w:top w:val="nil"/>
              <w:bottom w:val="nil"/>
              <w:right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Legkisebb zöldfelület (%)</w:t>
            </w:r>
          </w:p>
        </w:tc>
      </w:tr>
      <w:tr w:rsidR="005F263C" w:rsidRPr="005F263C">
        <w:trPr>
          <w:cantSplit/>
          <w:trHeight w:val="320"/>
        </w:trPr>
        <w:tc>
          <w:tcPr>
            <w:tcW w:w="567" w:type="dxa"/>
            <w:tcBorders>
              <w:top w:val="nil"/>
              <w:left w:val="nil"/>
              <w:bottom w:val="nil"/>
            </w:tcBorders>
          </w:tcPr>
          <w:p w:rsidR="005F263C" w:rsidRPr="005F263C" w:rsidRDefault="005F263C" w:rsidP="005F263C">
            <w:pPr>
              <w:jc w:val="center"/>
              <w:rPr>
                <w:rFonts w:ascii="Arial" w:hAnsi="Arial" w:cs="Arial"/>
                <w:sz w:val="22"/>
                <w:szCs w:val="22"/>
              </w:rPr>
            </w:pPr>
          </w:p>
        </w:tc>
        <w:tc>
          <w:tcPr>
            <w:tcW w:w="5104" w:type="dxa"/>
            <w:tcBorders>
              <w:top w:val="single" w:sz="4" w:space="0" w:color="auto"/>
              <w:bottom w:val="single" w:sz="4" w:space="0" w:color="auto"/>
            </w:tcBorders>
          </w:tcPr>
          <w:p w:rsidR="005F263C" w:rsidRPr="005F263C" w:rsidRDefault="005F263C" w:rsidP="005F263C">
            <w:pPr>
              <w:jc w:val="center"/>
              <w:rPr>
                <w:rFonts w:ascii="Arial" w:hAnsi="Arial" w:cs="Arial"/>
                <w:sz w:val="22"/>
                <w:szCs w:val="22"/>
              </w:rPr>
            </w:pPr>
            <w:r w:rsidRPr="005F263C">
              <w:rPr>
                <w:rFonts w:ascii="Arial" w:hAnsi="Arial" w:cs="Arial"/>
                <w:sz w:val="22"/>
                <w:szCs w:val="22"/>
              </w:rPr>
              <w:t>Szabadon álló beépítés tartható illetve, zártsorúan vagy hézagosan zártsorúan összeépíthető</w:t>
            </w:r>
            <w:r w:rsidRPr="005F263C">
              <w:rPr>
                <w:rFonts w:ascii="Arial" w:hAnsi="Arial" w:cs="Arial"/>
                <w:sz w:val="22"/>
                <w:szCs w:val="22"/>
                <w:vertAlign w:val="superscript"/>
              </w:rPr>
              <w:sym w:font="Symbol" w:char="F0B7"/>
            </w:r>
          </w:p>
        </w:tc>
        <w:tc>
          <w:tcPr>
            <w:tcW w:w="2268" w:type="dxa"/>
            <w:tcBorders>
              <w:top w:val="single" w:sz="4" w:space="0" w:color="auto"/>
              <w:bottom w:val="single" w:sz="4" w:space="0" w:color="auto"/>
            </w:tcBorders>
          </w:tcPr>
          <w:p w:rsidR="005F263C" w:rsidRPr="005F263C" w:rsidRDefault="005F263C" w:rsidP="005F263C">
            <w:pPr>
              <w:jc w:val="center"/>
              <w:rPr>
                <w:rFonts w:ascii="Arial" w:hAnsi="Arial" w:cs="Arial"/>
                <w:sz w:val="12"/>
                <w:szCs w:val="12"/>
              </w:rPr>
            </w:pPr>
          </w:p>
          <w:p w:rsidR="005F263C" w:rsidRPr="005F263C" w:rsidRDefault="005F263C" w:rsidP="005F263C">
            <w:pPr>
              <w:jc w:val="center"/>
              <w:rPr>
                <w:rFonts w:ascii="Arial" w:hAnsi="Arial" w:cs="Arial"/>
                <w:sz w:val="22"/>
                <w:szCs w:val="22"/>
              </w:rPr>
            </w:pPr>
            <w:r w:rsidRPr="005F263C">
              <w:rPr>
                <w:rFonts w:ascii="Arial" w:hAnsi="Arial" w:cs="Arial"/>
                <w:sz w:val="22"/>
                <w:szCs w:val="22"/>
              </w:rPr>
              <w:t>K(100)</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vertAlign w:val="superscript"/>
              </w:rPr>
              <w:t xml:space="preserve"> </w:t>
            </w:r>
            <w:r w:rsidRPr="005F263C">
              <w:rPr>
                <w:rFonts w:ascii="Arial" w:hAnsi="Arial" w:cs="Arial"/>
                <w:sz w:val="22"/>
                <w:szCs w:val="22"/>
              </w:rPr>
              <w:t>- 80</w:t>
            </w:r>
          </w:p>
        </w:tc>
        <w:tc>
          <w:tcPr>
            <w:tcW w:w="1984" w:type="dxa"/>
            <w:tcBorders>
              <w:top w:val="single" w:sz="4" w:space="0" w:color="auto"/>
              <w:bottom w:val="single" w:sz="4" w:space="0" w:color="auto"/>
              <w:right w:val="single" w:sz="4" w:space="0" w:color="auto"/>
            </w:tcBorders>
          </w:tcPr>
          <w:p w:rsidR="005F263C" w:rsidRPr="005F263C" w:rsidRDefault="005F263C" w:rsidP="005F263C">
            <w:pPr>
              <w:jc w:val="center"/>
              <w:rPr>
                <w:rFonts w:ascii="Arial" w:hAnsi="Arial" w:cs="Arial"/>
                <w:sz w:val="12"/>
                <w:szCs w:val="12"/>
              </w:rPr>
            </w:pPr>
          </w:p>
          <w:p w:rsidR="005F263C" w:rsidRPr="005F263C" w:rsidRDefault="005F263C" w:rsidP="005F263C">
            <w:pPr>
              <w:jc w:val="center"/>
              <w:rPr>
                <w:rFonts w:ascii="Arial" w:hAnsi="Arial" w:cs="Arial"/>
                <w:sz w:val="22"/>
                <w:szCs w:val="22"/>
              </w:rPr>
            </w:pPr>
            <w:r w:rsidRPr="005F263C">
              <w:rPr>
                <w:rFonts w:ascii="Arial" w:hAnsi="Arial" w:cs="Arial"/>
                <w:sz w:val="22"/>
                <w:szCs w:val="22"/>
              </w:rPr>
              <w:t>(K)</w:t>
            </w:r>
            <w:r w:rsidRPr="005F263C">
              <w:rPr>
                <w:rFonts w:ascii="Arial" w:hAnsi="Arial" w:cs="Arial"/>
                <w:sz w:val="22"/>
                <w:szCs w:val="22"/>
                <w:vertAlign w:val="superscript"/>
              </w:rPr>
              <w:t xml:space="preserve"> </w:t>
            </w:r>
            <w:r w:rsidRPr="005F263C">
              <w:rPr>
                <w:rFonts w:ascii="Arial" w:hAnsi="Arial" w:cs="Arial"/>
                <w:sz w:val="22"/>
                <w:szCs w:val="22"/>
                <w:vertAlign w:val="superscript"/>
              </w:rPr>
              <w:sym w:font="Symbol" w:char="F0B7"/>
            </w:r>
            <w:r w:rsidRPr="005F263C">
              <w:rPr>
                <w:rFonts w:ascii="Arial" w:hAnsi="Arial" w:cs="Arial"/>
                <w:sz w:val="22"/>
                <w:szCs w:val="22"/>
                <w:vertAlign w:val="superscript"/>
              </w:rPr>
              <w:sym w:font="Symbol" w:char="F0B7"/>
            </w:r>
            <w:r w:rsidRPr="005F263C">
              <w:rPr>
                <w:rFonts w:ascii="Arial" w:hAnsi="Arial" w:cs="Arial"/>
                <w:sz w:val="22"/>
                <w:szCs w:val="22"/>
              </w:rPr>
              <w:t xml:space="preserve"> - 30</w:t>
            </w:r>
          </w:p>
        </w:tc>
      </w:tr>
    </w:tbl>
    <w:p w:rsidR="005F263C" w:rsidRPr="005F263C" w:rsidRDefault="005F263C" w:rsidP="005F263C">
      <w:pPr>
        <w:pStyle w:val="lfej"/>
        <w:tabs>
          <w:tab w:val="clear" w:pos="4536"/>
          <w:tab w:val="clear" w:pos="9072"/>
        </w:tabs>
        <w:ind w:right="-144"/>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5F263C">
        <w:trPr>
          <w:trHeight w:val="195"/>
        </w:trPr>
        <w:tc>
          <w:tcPr>
            <w:tcW w:w="585" w:type="dxa"/>
            <w:tcBorders>
              <w:right w:val="double" w:sz="4" w:space="0" w:color="auto"/>
            </w:tcBorders>
          </w:tcPr>
          <w:p w:rsidR="005F263C" w:rsidRPr="005F263C" w:rsidRDefault="005F263C" w:rsidP="005F263C">
            <w:pPr>
              <w:rPr>
                <w:rFonts w:ascii="Arial" w:hAnsi="Arial" w:cs="Arial"/>
                <w:sz w:val="22"/>
                <w:szCs w:val="22"/>
              </w:rPr>
            </w:pPr>
          </w:p>
          <w:p w:rsidR="005F263C" w:rsidRPr="005F263C"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Black" w:hAnsi="Arial Black" w:cs="Arial"/>
                <w:sz w:val="22"/>
                <w:szCs w:val="22"/>
                <w:vertAlign w:val="superscript"/>
              </w:rPr>
              <w:t>•</w:t>
            </w:r>
            <w:r w:rsidRPr="005F263C">
              <w:rPr>
                <w:rFonts w:ascii="Arial Narrow" w:hAnsi="Arial Narrow" w:cs="Arial"/>
                <w:sz w:val="22"/>
                <w:szCs w:val="22"/>
              </w:rPr>
              <w:t xml:space="preserve"> Zártsorúan csatlakozó illetve hézagosan zártsorú beépítés a meglévő/megmaradó nyílásoktól függő tűztávolságok biztosítása mellett engedélyezhető. </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cs="Arial"/>
                <w:sz w:val="22"/>
                <w:szCs w:val="22"/>
                <w:vertAlign w:val="superscript"/>
              </w:rPr>
              <w:sym w:font="Symbol" w:char="F0B7"/>
            </w:r>
            <w:r w:rsidRPr="005F263C">
              <w:rPr>
                <w:rFonts w:ascii="Arial Narrow" w:hAnsi="Arial Narrow" w:cs="Arial"/>
                <w:sz w:val="22"/>
                <w:szCs w:val="22"/>
                <w:vertAlign w:val="superscript"/>
              </w:rPr>
              <w:sym w:font="Symbol" w:char="F0B7"/>
            </w:r>
            <w:r w:rsidRPr="005F263C">
              <w:rPr>
                <w:rFonts w:ascii="Arial Narrow" w:hAnsi="Arial Narrow" w:cs="Arial"/>
                <w:sz w:val="22"/>
                <w:szCs w:val="22"/>
                <w:vertAlign w:val="superscript"/>
              </w:rPr>
              <w:t xml:space="preserve"> </w:t>
            </w:r>
            <w:r w:rsidRPr="005F263C">
              <w:rPr>
                <w:rFonts w:ascii="Arial Narrow" w:hAnsi="Arial Narrow"/>
                <w:sz w:val="22"/>
                <w:szCs w:val="22"/>
              </w:rPr>
              <w:t>▬</w:t>
            </w:r>
            <w:r w:rsidRPr="005F263C">
              <w:rPr>
                <w:rFonts w:ascii="Arial Narrow" w:hAnsi="Arial Narrow" w:cs="Arial"/>
                <w:sz w:val="22"/>
                <w:szCs w:val="22"/>
              </w:rPr>
              <w:t>A zárójeles érték a kialakult úszótelkes beépítésre vonatkozik, a második érték a kialakult telekméret legalább 100 %-os, beépítetlen területtel való megnövelése esetén érvényes.</w:t>
            </w:r>
          </w:p>
          <w:p w:rsidR="005F263C" w:rsidRPr="005F263C" w:rsidRDefault="005F263C" w:rsidP="005F263C">
            <w:pPr>
              <w:pStyle w:val="lfej"/>
              <w:tabs>
                <w:tab w:val="clear" w:pos="4536"/>
                <w:tab w:val="clear" w:pos="9072"/>
              </w:tabs>
              <w:jc w:val="both"/>
              <w:rPr>
                <w:rFonts w:ascii="Arial Narrow" w:hAnsi="Arial Narrow" w:cs="Arial"/>
                <w:sz w:val="22"/>
                <w:szCs w:val="22"/>
              </w:rPr>
            </w:pPr>
            <w:r w:rsidRPr="005F263C">
              <w:rPr>
                <w:rFonts w:ascii="Arial Narrow" w:hAnsi="Arial Narrow"/>
                <w:sz w:val="22"/>
                <w:szCs w:val="22"/>
              </w:rPr>
              <w:t xml:space="preserve">    ▬A terv szerint külön jelölt esetekben, az övezet telkein kialakítható legkisebb zöldfelületeken, „a területek biológiai aktivitásértékének számításáról” szóló 9/2007. (IV.3.) ÖTM rendelet </w:t>
            </w:r>
            <w:r w:rsidR="00C61F70" w:rsidRPr="00EF4A11">
              <w:rPr>
                <w:rFonts w:ascii="Arial Narrow" w:hAnsi="Arial Narrow"/>
                <w:color w:val="333399"/>
                <w:sz w:val="22"/>
                <w:szCs w:val="22"/>
              </w:rPr>
              <w:t>mellékletében</w:t>
            </w:r>
            <w:r w:rsidR="00C61F70" w:rsidRPr="00C61F70">
              <w:rPr>
                <w:rFonts w:ascii="Arial Narrow" w:hAnsi="Arial Narrow"/>
                <w:color w:val="FF0000"/>
                <w:sz w:val="22"/>
                <w:szCs w:val="22"/>
              </w:rPr>
              <w:t xml:space="preserve"> </w:t>
            </w:r>
            <w:r w:rsidRPr="005F263C">
              <w:rPr>
                <w:rFonts w:ascii="Arial Narrow" w:hAnsi="Arial Narrow"/>
                <w:sz w:val="22"/>
                <w:szCs w:val="22"/>
              </w:rPr>
              <w:t>meghatározott, legalább kétszintes növényzet telepítendő.</w:t>
            </w:r>
          </w:p>
        </w:tc>
      </w:tr>
    </w:tbl>
    <w:p w:rsidR="005F263C" w:rsidRPr="00613A25" w:rsidRDefault="005F263C" w:rsidP="005F263C">
      <w:pPr>
        <w:pStyle w:val="lfej"/>
        <w:tabs>
          <w:tab w:val="clear" w:pos="4536"/>
          <w:tab w:val="clear" w:pos="9072"/>
        </w:tabs>
        <w:rPr>
          <w:rFonts w:ascii="Arial Narrow" w:hAnsi="Arial Narrow" w:cs="Arial"/>
          <w:color w:val="00B0F0"/>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701"/>
        <w:gridCol w:w="1701"/>
        <w:gridCol w:w="1669"/>
        <w:gridCol w:w="2158"/>
      </w:tblGrid>
      <w:tr w:rsidR="005F263C" w:rsidRPr="005C2195">
        <w:tc>
          <w:tcPr>
            <w:tcW w:w="567" w:type="dxa"/>
          </w:tcPr>
          <w:p w:rsidR="005F263C" w:rsidRPr="005F263C" w:rsidRDefault="005F263C" w:rsidP="005C2195">
            <w:pPr>
              <w:pStyle w:val="lfej"/>
              <w:tabs>
                <w:tab w:val="clear" w:pos="4536"/>
                <w:tab w:val="clear" w:pos="9072"/>
              </w:tabs>
              <w:rPr>
                <w:rFonts w:ascii="Arial" w:hAnsi="Arial" w:cs="Arial"/>
                <w:b/>
                <w:sz w:val="22"/>
                <w:szCs w:val="22"/>
              </w:rPr>
            </w:pPr>
            <w:r w:rsidRPr="005F263C">
              <w:rPr>
                <w:rFonts w:ascii="Arial" w:hAnsi="Arial" w:cs="Arial"/>
                <w:b/>
                <w:sz w:val="22"/>
                <w:szCs w:val="22"/>
              </w:rPr>
              <w:t>5.</w:t>
            </w:r>
            <w:r w:rsidR="00CC60AC" w:rsidRPr="005C2195">
              <w:footnoteReference w:id="39"/>
            </w:r>
          </w:p>
        </w:tc>
        <w:tc>
          <w:tcPr>
            <w:tcW w:w="9356" w:type="dxa"/>
            <w:gridSpan w:val="5"/>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 beépítés paraméterei</w:t>
            </w:r>
          </w:p>
        </w:tc>
      </w:tr>
      <w:tr w:rsidR="005F263C" w:rsidRPr="005C2195">
        <w:trPr>
          <w:cantSplit/>
        </w:trPr>
        <w:tc>
          <w:tcPr>
            <w:tcW w:w="567" w:type="dxa"/>
          </w:tcPr>
          <w:p w:rsidR="005F263C" w:rsidRPr="005C2195" w:rsidRDefault="005F263C" w:rsidP="005C2195">
            <w:pPr>
              <w:pStyle w:val="lfej"/>
              <w:tabs>
                <w:tab w:val="clear" w:pos="4536"/>
                <w:tab w:val="clear" w:pos="9072"/>
              </w:tabs>
              <w:rPr>
                <w:rFonts w:ascii="Arial" w:hAnsi="Arial" w:cs="Arial"/>
                <w:b/>
                <w:sz w:val="22"/>
                <w:szCs w:val="22"/>
              </w:rPr>
            </w:pPr>
          </w:p>
        </w:tc>
        <w:tc>
          <w:tcPr>
            <w:tcW w:w="9356" w:type="dxa"/>
            <w:gridSpan w:val="5"/>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Az övezet telkein</w:t>
            </w:r>
          </w:p>
        </w:tc>
      </w:tr>
      <w:tr w:rsidR="005F263C" w:rsidRPr="005C2195">
        <w:trPr>
          <w:cantSplit/>
        </w:trPr>
        <w:tc>
          <w:tcPr>
            <w:tcW w:w="567" w:type="dxa"/>
          </w:tcPr>
          <w:p w:rsidR="005F263C" w:rsidRPr="005C2195" w:rsidRDefault="005F263C" w:rsidP="005C2195">
            <w:pPr>
              <w:pStyle w:val="lfej"/>
              <w:tabs>
                <w:tab w:val="clear" w:pos="4536"/>
                <w:tab w:val="clear" w:pos="9072"/>
              </w:tabs>
              <w:rPr>
                <w:rFonts w:ascii="Arial" w:hAnsi="Arial" w:cs="Arial"/>
                <w:b/>
                <w:sz w:val="22"/>
                <w:szCs w:val="22"/>
              </w:rPr>
            </w:pPr>
          </w:p>
        </w:tc>
        <w:tc>
          <w:tcPr>
            <w:tcW w:w="3828" w:type="dxa"/>
            <w:gridSpan w:val="2"/>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Elhelyezhető</w:t>
            </w:r>
          </w:p>
        </w:tc>
        <w:tc>
          <w:tcPr>
            <w:tcW w:w="3370" w:type="dxa"/>
            <w:gridSpan w:val="2"/>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Megengedett legkisebb</w:t>
            </w:r>
          </w:p>
        </w:tc>
        <w:tc>
          <w:tcPr>
            <w:tcW w:w="2158" w:type="dxa"/>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Beépítési mód</w:t>
            </w:r>
          </w:p>
        </w:tc>
      </w:tr>
      <w:tr w:rsidR="005F263C" w:rsidRPr="005C2195">
        <w:trPr>
          <w:cantSplit/>
          <w:trHeight w:val="297"/>
        </w:trPr>
        <w:tc>
          <w:tcPr>
            <w:tcW w:w="567" w:type="dxa"/>
          </w:tcPr>
          <w:p w:rsidR="005F263C" w:rsidRPr="005C2195" w:rsidRDefault="005F263C" w:rsidP="005C2195">
            <w:pPr>
              <w:pStyle w:val="lfej"/>
              <w:tabs>
                <w:tab w:val="clear" w:pos="4536"/>
                <w:tab w:val="clear" w:pos="9072"/>
              </w:tabs>
              <w:rPr>
                <w:rFonts w:ascii="Arial" w:hAnsi="Arial" w:cs="Arial"/>
                <w:b/>
                <w:sz w:val="22"/>
                <w:szCs w:val="22"/>
              </w:rPr>
            </w:pPr>
          </w:p>
        </w:tc>
        <w:tc>
          <w:tcPr>
            <w:tcW w:w="2127" w:type="dxa"/>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épületek száma</w:t>
            </w:r>
          </w:p>
        </w:tc>
        <w:tc>
          <w:tcPr>
            <w:tcW w:w="1701" w:type="dxa"/>
            <w:tcBorders>
              <w:top w:val="single" w:sz="4" w:space="0" w:color="auto"/>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előkert</w:t>
            </w:r>
          </w:p>
        </w:tc>
        <w:tc>
          <w:tcPr>
            <w:tcW w:w="1701" w:type="dxa"/>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oldalkert</w:t>
            </w:r>
          </w:p>
        </w:tc>
        <w:tc>
          <w:tcPr>
            <w:tcW w:w="1669" w:type="dxa"/>
            <w:tcBorders>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hátsókert</w:t>
            </w:r>
          </w:p>
        </w:tc>
        <w:tc>
          <w:tcPr>
            <w:tcW w:w="2158" w:type="dxa"/>
            <w:tcBorders>
              <w:top w:val="nil"/>
              <w:left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függvényében</w:t>
            </w:r>
          </w:p>
        </w:tc>
      </w:tr>
      <w:tr w:rsidR="005F263C" w:rsidRPr="005C2195">
        <w:trPr>
          <w:cantSplit/>
          <w:trHeight w:val="305"/>
        </w:trPr>
        <w:tc>
          <w:tcPr>
            <w:tcW w:w="567" w:type="dxa"/>
            <w:tcBorders>
              <w:bottom w:val="nil"/>
            </w:tcBorders>
          </w:tcPr>
          <w:p w:rsidR="005F263C" w:rsidRPr="005C2195" w:rsidRDefault="005F263C" w:rsidP="005C2195">
            <w:pPr>
              <w:pStyle w:val="lfej"/>
              <w:tabs>
                <w:tab w:val="clear" w:pos="4536"/>
                <w:tab w:val="clear" w:pos="9072"/>
              </w:tabs>
              <w:jc w:val="center"/>
              <w:rPr>
                <w:rFonts w:ascii="Arial" w:hAnsi="Arial" w:cs="Arial"/>
                <w:sz w:val="22"/>
                <w:szCs w:val="22"/>
              </w:rPr>
            </w:pPr>
          </w:p>
        </w:tc>
        <w:tc>
          <w:tcPr>
            <w:tcW w:w="2127"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Több is lehet</w:t>
            </w:r>
          </w:p>
        </w:tc>
        <w:tc>
          <w:tcPr>
            <w:tcW w:w="1701"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Adottságoktól függően</w:t>
            </w: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 xml:space="preserve">K tartható vagy </w:t>
            </w:r>
            <w:smartTag w:uri="urn:schemas-microsoft-com:office:smarttags" w:element="metricconverter">
              <w:smartTagPr>
                <w:attr w:name="ProductID" w:val="5,0 m"/>
              </w:smartTagPr>
              <w:r w:rsidRPr="005C2195">
                <w:rPr>
                  <w:rFonts w:ascii="Arial" w:hAnsi="Arial" w:cs="Arial"/>
                  <w:sz w:val="22"/>
                  <w:szCs w:val="22"/>
                </w:rPr>
                <w:t>5,0 m</w:t>
              </w:r>
            </w:smartTag>
          </w:p>
        </w:tc>
        <w:tc>
          <w:tcPr>
            <w:tcW w:w="1701"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K vagy 8,0</w:t>
            </w:r>
            <w:r w:rsidRPr="005C2195">
              <w:rPr>
                <w:rFonts w:ascii="Arial" w:hAnsi="Arial" w:cs="Arial"/>
                <w:sz w:val="22"/>
                <w:szCs w:val="22"/>
              </w:rPr>
              <w:sym w:font="Symbol" w:char="F0B7"/>
            </w:r>
            <w:r w:rsidRPr="005C2195">
              <w:rPr>
                <w:rFonts w:ascii="Arial" w:hAnsi="Arial" w:cs="Arial"/>
                <w:sz w:val="22"/>
                <w:szCs w:val="22"/>
              </w:rPr>
              <w:t xml:space="preserve"> m</w:t>
            </w:r>
          </w:p>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DD1373" w:rsidP="005C2195">
            <w:pPr>
              <w:pStyle w:val="lfej"/>
              <w:tabs>
                <w:tab w:val="clear" w:pos="4536"/>
                <w:tab w:val="clear" w:pos="9072"/>
              </w:tabs>
              <w:jc w:val="center"/>
              <w:rPr>
                <w:rFonts w:ascii="Arial" w:hAnsi="Arial" w:cs="Arial"/>
                <w:sz w:val="22"/>
                <w:szCs w:val="22"/>
              </w:rPr>
            </w:pPr>
            <w:r>
              <w:rPr>
                <w:rFonts w:ascii="Arial" w:hAnsi="Arial" w:cs="Arial"/>
                <w:sz w:val="22"/>
                <w:szCs w:val="22"/>
              </w:rPr>
              <w:pict>
                <v:line id="Line 202" o:spid="_x0000_s1218" style="position:absolute;left:0;text-align:left;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3.65pt" to="122.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idMQ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">
                  <v:stroke endarrow="block"/>
                </v:line>
              </w:pict>
            </w:r>
            <w:r w:rsidR="005F263C" w:rsidRPr="005C2195">
              <w:rPr>
                <w:rFonts w:ascii="Arial" w:hAnsi="Arial" w:cs="Arial"/>
                <w:sz w:val="22"/>
                <w:szCs w:val="22"/>
              </w:rPr>
              <w:t>15,0 m</w:t>
            </w:r>
            <w:r w:rsidR="005F263C" w:rsidRPr="005C2195">
              <w:rPr>
                <w:rFonts w:ascii="Arial" w:hAnsi="Arial" w:cs="Arial"/>
                <w:sz w:val="22"/>
                <w:szCs w:val="22"/>
              </w:rPr>
              <w:sym w:font="Symbol" w:char="F0B7"/>
            </w:r>
            <w:r w:rsidR="005F263C" w:rsidRPr="005C2195">
              <w:rPr>
                <w:rFonts w:ascii="Arial" w:hAnsi="Arial" w:cs="Arial"/>
                <w:sz w:val="22"/>
                <w:szCs w:val="22"/>
              </w:rPr>
              <w:sym w:font="Symbol" w:char="F0B7"/>
            </w:r>
          </w:p>
        </w:tc>
        <w:tc>
          <w:tcPr>
            <w:tcW w:w="1669" w:type="dxa"/>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 xml:space="preserve">K vagy </w:t>
            </w:r>
            <w:smartTag w:uri="urn:schemas-microsoft-com:office:smarttags" w:element="metricconverter">
              <w:smartTagPr>
                <w:attr w:name="ProductID" w:val="15,0 m"/>
              </w:smartTagPr>
              <w:r w:rsidRPr="005C2195">
                <w:rPr>
                  <w:rFonts w:ascii="Arial" w:hAnsi="Arial" w:cs="Arial"/>
                  <w:sz w:val="22"/>
                  <w:szCs w:val="22"/>
                </w:rPr>
                <w:t>15,0 m</w:t>
              </w:r>
            </w:smartTag>
          </w:p>
        </w:tc>
        <w:tc>
          <w:tcPr>
            <w:tcW w:w="2158" w:type="dxa"/>
            <w:tcBorders>
              <w:top w:val="single" w:sz="4" w:space="0" w:color="auto"/>
              <w:left w:val="single" w:sz="4" w:space="0" w:color="auto"/>
              <w:bottom w:val="single" w:sz="4" w:space="0" w:color="auto"/>
              <w:right w:val="single" w:sz="4" w:space="0" w:color="auto"/>
            </w:tcBorders>
          </w:tcPr>
          <w:p w:rsidR="005F263C" w:rsidRPr="005C2195" w:rsidRDefault="00DD1373" w:rsidP="005C2195">
            <w:pPr>
              <w:pStyle w:val="lfej"/>
              <w:tabs>
                <w:tab w:val="clear" w:pos="4536"/>
                <w:tab w:val="clear" w:pos="9072"/>
              </w:tabs>
              <w:jc w:val="center"/>
              <w:rPr>
                <w:rFonts w:ascii="Arial" w:hAnsi="Arial" w:cs="Arial"/>
                <w:sz w:val="22"/>
                <w:szCs w:val="22"/>
              </w:rPr>
            </w:pPr>
            <w:r>
              <w:rPr>
                <w:rFonts w:ascii="Arial" w:hAnsi="Arial" w:cs="Arial"/>
                <w:sz w:val="22"/>
                <w:szCs w:val="22"/>
              </w:rPr>
              <w:pict>
                <v:line id="Line 201" o:spid="_x0000_s1217" style="position:absolute;left:0;text-align:lef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9pt" to="-4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IaMAIAAFc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">
                  <v:stroke endarrow="block"/>
                </v:line>
              </w:pict>
            </w:r>
            <w:r w:rsidR="005F263C" w:rsidRPr="005C2195">
              <w:rPr>
                <w:rFonts w:ascii="Arial" w:hAnsi="Arial" w:cs="Arial"/>
                <w:sz w:val="22"/>
                <w:szCs w:val="22"/>
              </w:rPr>
              <w:t>Szabadon álló</w:t>
            </w:r>
          </w:p>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Zártsorú</w:t>
            </w: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Hézagosan zártsorú</w:t>
            </w:r>
          </w:p>
        </w:tc>
      </w:tr>
    </w:tbl>
    <w:p w:rsidR="005F263C" w:rsidRPr="00AB4912" w:rsidRDefault="005F263C" w:rsidP="005F263C">
      <w:pPr>
        <w:pStyle w:val="lfej"/>
        <w:tabs>
          <w:tab w:val="clear" w:pos="4536"/>
          <w:tab w:val="clear" w:pos="9072"/>
        </w:tabs>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5F263C" w:rsidRPr="00AB4912">
        <w:trPr>
          <w:trHeight w:val="195"/>
        </w:trPr>
        <w:tc>
          <w:tcPr>
            <w:tcW w:w="585" w:type="dxa"/>
            <w:tcBorders>
              <w:right w:val="double" w:sz="4" w:space="0" w:color="auto"/>
            </w:tcBorders>
          </w:tcPr>
          <w:p w:rsidR="005F263C" w:rsidRPr="00AB4912" w:rsidRDefault="005F263C" w:rsidP="005F263C">
            <w:pPr>
              <w:rPr>
                <w:rFonts w:ascii="Arial" w:hAnsi="Arial" w:cs="Arial"/>
                <w:sz w:val="22"/>
                <w:szCs w:val="22"/>
              </w:rPr>
            </w:pPr>
          </w:p>
          <w:p w:rsidR="005F263C" w:rsidRPr="00AB4912" w:rsidRDefault="005F263C" w:rsidP="005F263C">
            <w:pPr>
              <w:rPr>
                <w:rFonts w:ascii="Arial" w:hAnsi="Arial" w:cs="Arial"/>
                <w:sz w:val="22"/>
                <w:szCs w:val="22"/>
              </w:rPr>
            </w:pPr>
          </w:p>
        </w:tc>
        <w:tc>
          <w:tcPr>
            <w:tcW w:w="9338" w:type="dxa"/>
            <w:tcBorders>
              <w:top w:val="nil"/>
              <w:left w:val="double" w:sz="4" w:space="0" w:color="auto"/>
              <w:bottom w:val="nil"/>
            </w:tcBorders>
          </w:tcPr>
          <w:p w:rsidR="005F263C" w:rsidRPr="00AB4912" w:rsidRDefault="005F263C" w:rsidP="005F263C">
            <w:pPr>
              <w:pStyle w:val="lfej"/>
              <w:tabs>
                <w:tab w:val="clear" w:pos="4536"/>
                <w:tab w:val="clear" w:pos="9072"/>
              </w:tabs>
              <w:jc w:val="both"/>
              <w:rPr>
                <w:rFonts w:ascii="Arial Narrow" w:hAnsi="Arial Narrow" w:cs="Arial"/>
                <w:sz w:val="22"/>
                <w:szCs w:val="22"/>
                <w:vertAlign w:val="superscript"/>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Narrow" w:hAnsi="Arial Narrow"/>
                <w:sz w:val="22"/>
                <w:szCs w:val="22"/>
              </w:rPr>
              <w:t xml:space="preserve">a hosszabb telekhatár mentén </w:t>
            </w:r>
            <w:smartTag w:uri="urn:schemas-microsoft-com:office:smarttags" w:element="metricconverter">
              <w:smartTagPr>
                <w:attr w:name="ProductID" w:val="0,0 m"/>
              </w:smartTagPr>
              <w:r w:rsidRPr="00AB4912">
                <w:rPr>
                  <w:rFonts w:ascii="Arial Narrow" w:hAnsi="Arial Narrow"/>
                  <w:sz w:val="22"/>
                  <w:szCs w:val="22"/>
                </w:rPr>
                <w:t>0,0 m</w:t>
              </w:r>
            </w:smartTag>
            <w:r w:rsidRPr="00AB4912">
              <w:rPr>
                <w:rFonts w:ascii="Arial Narrow" w:hAnsi="Arial Narrow"/>
                <w:sz w:val="22"/>
                <w:szCs w:val="22"/>
              </w:rPr>
              <w:t xml:space="preserve"> is lehet,</w:t>
            </w:r>
          </w:p>
          <w:p w:rsidR="005F263C" w:rsidRPr="00AB4912" w:rsidRDefault="005F263C" w:rsidP="005F263C">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sym w:font="Symbol" w:char="F0B7"/>
            </w:r>
            <w:r w:rsidRPr="00AB4912">
              <w:rPr>
                <w:rFonts w:ascii="Arial Narrow" w:hAnsi="Arial Narrow" w:cs="Arial"/>
                <w:sz w:val="22"/>
                <w:szCs w:val="22"/>
              </w:rPr>
              <w:t xml:space="preserve">Zártsorú összeépítést megszakító távolság értéke, vagy épületszárnyak között tartandó távolság ettől eltérő lehet, de legalább az OTÉK szerint meghatározott érték tartandó. </w:t>
            </w:r>
          </w:p>
        </w:tc>
      </w:tr>
    </w:tbl>
    <w:p w:rsidR="005F263C" w:rsidRPr="00613A25" w:rsidRDefault="005F263C" w:rsidP="005F263C">
      <w:pPr>
        <w:pStyle w:val="lfej"/>
        <w:tabs>
          <w:tab w:val="clear" w:pos="4536"/>
          <w:tab w:val="clear" w:pos="9072"/>
        </w:tabs>
        <w:rPr>
          <w:rFonts w:ascii="Arial" w:hAnsi="Arial" w:cs="Arial"/>
          <w:color w:val="00B0F0"/>
          <w:sz w:val="12"/>
          <w:szCs w:val="12"/>
        </w:rPr>
      </w:pPr>
    </w:p>
    <w:p w:rsidR="005F263C" w:rsidRPr="00613A25" w:rsidRDefault="005F263C" w:rsidP="005F263C">
      <w:pPr>
        <w:pStyle w:val="lfej"/>
        <w:tabs>
          <w:tab w:val="clear" w:pos="4536"/>
          <w:tab w:val="clear" w:pos="9072"/>
        </w:tabs>
        <w:rPr>
          <w:rFonts w:ascii="Arial" w:hAnsi="Arial" w:cs="Arial"/>
          <w:color w:val="00B0F0"/>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268"/>
        <w:gridCol w:w="2979"/>
        <w:gridCol w:w="2551"/>
        <w:gridCol w:w="1559"/>
      </w:tblGrid>
      <w:tr w:rsidR="005F263C" w:rsidRPr="005C2195">
        <w:tc>
          <w:tcPr>
            <w:tcW w:w="567" w:type="dxa"/>
          </w:tcPr>
          <w:p w:rsidR="005F263C" w:rsidRPr="005F263C" w:rsidRDefault="005F263C" w:rsidP="005C2195">
            <w:pPr>
              <w:pStyle w:val="lfej"/>
              <w:tabs>
                <w:tab w:val="clear" w:pos="4536"/>
                <w:tab w:val="clear" w:pos="9072"/>
              </w:tabs>
              <w:rPr>
                <w:rFonts w:ascii="Arial" w:hAnsi="Arial" w:cs="Arial"/>
                <w:b/>
                <w:sz w:val="22"/>
                <w:szCs w:val="22"/>
              </w:rPr>
            </w:pPr>
            <w:r w:rsidRPr="005F263C">
              <w:rPr>
                <w:rFonts w:ascii="Arial" w:hAnsi="Arial" w:cs="Arial"/>
                <w:b/>
                <w:sz w:val="22"/>
                <w:szCs w:val="22"/>
              </w:rPr>
              <w:t>6.</w:t>
            </w:r>
            <w:r w:rsidR="00CC60AC" w:rsidRPr="005C2195">
              <w:footnoteReference w:id="40"/>
            </w:r>
          </w:p>
        </w:tc>
        <w:tc>
          <w:tcPr>
            <w:tcW w:w="9357" w:type="dxa"/>
            <w:gridSpan w:val="4"/>
            <w:tcBorders>
              <w:top w:val="single" w:sz="4" w:space="0" w:color="auto"/>
              <w:left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Az övezetben elhelyezhető épületekre vonatkozó megkötések</w:t>
            </w:r>
          </w:p>
        </w:tc>
      </w:tr>
      <w:tr w:rsidR="005F263C" w:rsidRPr="005C21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5F263C" w:rsidRPr="005F263C" w:rsidRDefault="005F263C" w:rsidP="005C2195">
            <w:pPr>
              <w:pStyle w:val="lfej"/>
              <w:tabs>
                <w:tab w:val="clear" w:pos="4536"/>
                <w:tab w:val="clear" w:pos="9072"/>
              </w:tabs>
              <w:rPr>
                <w:rFonts w:ascii="Arial" w:hAnsi="Arial" w:cs="Arial"/>
                <w:b/>
                <w:sz w:val="22"/>
                <w:szCs w:val="22"/>
              </w:rPr>
            </w:pPr>
          </w:p>
        </w:tc>
        <w:tc>
          <w:tcPr>
            <w:tcW w:w="2268" w:type="dxa"/>
            <w:tcBorders>
              <w:top w:val="single" w:sz="4" w:space="0" w:color="auto"/>
              <w:bottom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Megengedett építménymagasság</w:t>
            </w:r>
          </w:p>
        </w:tc>
        <w:tc>
          <w:tcPr>
            <w:tcW w:w="2979" w:type="dxa"/>
            <w:tcBorders>
              <w:top w:val="single" w:sz="4" w:space="0" w:color="auto"/>
              <w:bottom w:val="single" w:sz="4" w:space="0" w:color="auto"/>
            </w:tcBorders>
          </w:tcPr>
          <w:p w:rsidR="005F263C" w:rsidRPr="005C2195" w:rsidRDefault="005F263C" w:rsidP="005C2195">
            <w:pPr>
              <w:pStyle w:val="lfej"/>
              <w:tabs>
                <w:tab w:val="clear" w:pos="4536"/>
                <w:tab w:val="clear" w:pos="9072"/>
              </w:tabs>
              <w:jc w:val="center"/>
              <w:rPr>
                <w:rFonts w:ascii="Arial" w:hAnsi="Arial" w:cs="Arial"/>
                <w:b/>
                <w:sz w:val="22"/>
                <w:szCs w:val="22"/>
              </w:rPr>
            </w:pPr>
            <w:r w:rsidRPr="005C2195">
              <w:rPr>
                <w:rFonts w:ascii="Arial" w:hAnsi="Arial" w:cs="Arial"/>
                <w:b/>
                <w:sz w:val="22"/>
                <w:szCs w:val="22"/>
              </w:rPr>
              <w:t>Tetőzet és a tető hajlásszöge</w:t>
            </w:r>
          </w:p>
        </w:tc>
        <w:tc>
          <w:tcPr>
            <w:tcW w:w="2551" w:type="dxa"/>
            <w:tcBorders>
              <w:top w:val="single" w:sz="4" w:space="0" w:color="auto"/>
              <w:bottom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Magastető legna-gyobb szélessége</w:t>
            </w:r>
          </w:p>
        </w:tc>
        <w:tc>
          <w:tcPr>
            <w:tcW w:w="1559" w:type="dxa"/>
            <w:tcBorders>
              <w:top w:val="single" w:sz="4" w:space="0" w:color="auto"/>
              <w:bottom w:val="single" w:sz="4" w:space="0" w:color="auto"/>
              <w:right w:val="single" w:sz="4" w:space="0" w:color="auto"/>
            </w:tcBorders>
          </w:tcPr>
          <w:p w:rsidR="005F263C" w:rsidRPr="005F263C" w:rsidRDefault="005F263C" w:rsidP="005C2195">
            <w:pPr>
              <w:pStyle w:val="lfej"/>
              <w:tabs>
                <w:tab w:val="clear" w:pos="4536"/>
                <w:tab w:val="clear" w:pos="9072"/>
              </w:tabs>
              <w:jc w:val="center"/>
              <w:rPr>
                <w:rFonts w:ascii="Arial" w:hAnsi="Arial" w:cs="Arial"/>
                <w:b/>
                <w:sz w:val="22"/>
                <w:szCs w:val="22"/>
              </w:rPr>
            </w:pPr>
          </w:p>
          <w:p w:rsidR="005F263C" w:rsidRPr="005F263C" w:rsidRDefault="005F263C" w:rsidP="005C2195">
            <w:pPr>
              <w:pStyle w:val="lfej"/>
              <w:tabs>
                <w:tab w:val="clear" w:pos="4536"/>
                <w:tab w:val="clear" w:pos="9072"/>
              </w:tabs>
              <w:jc w:val="center"/>
              <w:rPr>
                <w:rFonts w:ascii="Arial" w:hAnsi="Arial" w:cs="Arial"/>
                <w:b/>
                <w:sz w:val="22"/>
                <w:szCs w:val="22"/>
              </w:rPr>
            </w:pPr>
            <w:r w:rsidRPr="005F263C">
              <w:rPr>
                <w:rFonts w:ascii="Arial" w:hAnsi="Arial" w:cs="Arial"/>
                <w:b/>
                <w:sz w:val="22"/>
                <w:szCs w:val="22"/>
              </w:rPr>
              <w:t>Tető héjazata</w:t>
            </w:r>
          </w:p>
        </w:tc>
      </w:tr>
      <w:tr w:rsidR="005F263C" w:rsidRPr="005C219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43"/>
        </w:trPr>
        <w:tc>
          <w:tcPr>
            <w:tcW w:w="567" w:type="dxa"/>
            <w:tcBorders>
              <w:top w:val="nil"/>
              <w:left w:val="nil"/>
              <w:bottom w:val="nil"/>
            </w:tcBorders>
          </w:tcPr>
          <w:p w:rsidR="005F263C" w:rsidRPr="005C2195" w:rsidRDefault="005F263C" w:rsidP="005C2195">
            <w:pPr>
              <w:pStyle w:val="lfej"/>
              <w:tabs>
                <w:tab w:val="clear" w:pos="4536"/>
                <w:tab w:val="clear" w:pos="9072"/>
              </w:tabs>
              <w:rPr>
                <w:rFonts w:ascii="Arial" w:hAnsi="Arial" w:cs="Arial"/>
                <w:sz w:val="22"/>
                <w:szCs w:val="22"/>
              </w:rPr>
            </w:pPr>
          </w:p>
        </w:tc>
        <w:tc>
          <w:tcPr>
            <w:tcW w:w="2268" w:type="dxa"/>
            <w:tcBorders>
              <w:top w:val="single" w:sz="4" w:space="0" w:color="auto"/>
              <w:bottom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K tartható vagy max.15,0/9,5</w:t>
            </w:r>
            <w:r w:rsidRPr="005C2195">
              <w:rPr>
                <w:rFonts w:ascii="Arial" w:hAnsi="Arial" w:cs="Arial"/>
                <w:sz w:val="22"/>
                <w:szCs w:val="22"/>
              </w:rPr>
              <w:sym w:font="Symbol" w:char="F0B7"/>
            </w:r>
            <w:r w:rsidRPr="005C2195">
              <w:rPr>
                <w:rFonts w:ascii="Arial" w:hAnsi="Arial" w:cs="Arial"/>
                <w:sz w:val="22"/>
                <w:szCs w:val="22"/>
              </w:rPr>
              <w:t>/4,5</w:t>
            </w:r>
            <w:r w:rsidRPr="005C2195">
              <w:rPr>
                <w:rFonts w:ascii="Arial" w:hAnsi="Arial" w:cs="Arial"/>
                <w:sz w:val="22"/>
                <w:szCs w:val="22"/>
              </w:rPr>
              <w:sym w:font="Symbol" w:char="F0B7"/>
            </w:r>
            <w:r w:rsidRPr="005C2195">
              <w:rPr>
                <w:rFonts w:ascii="Arial" w:hAnsi="Arial" w:cs="Arial"/>
                <w:sz w:val="22"/>
                <w:szCs w:val="22"/>
              </w:rPr>
              <w:sym w:font="Symbol" w:char="F0B7"/>
            </w:r>
            <w:r w:rsidRPr="005C2195">
              <w:rPr>
                <w:rFonts w:ascii="Arial" w:hAnsi="Arial" w:cs="Arial"/>
                <w:sz w:val="22"/>
                <w:szCs w:val="22"/>
              </w:rPr>
              <w:t xml:space="preserve"> m</w:t>
            </w: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 xml:space="preserve">min. 3,5 </w:t>
            </w:r>
            <w:r w:rsidRPr="005C2195">
              <w:rPr>
                <w:rFonts w:ascii="Arial" w:hAnsi="Arial" w:cs="Arial"/>
                <w:sz w:val="22"/>
                <w:szCs w:val="22"/>
              </w:rPr>
              <w:sym w:font="Symbol" w:char="F0B7"/>
            </w:r>
            <w:r w:rsidRPr="005C2195">
              <w:rPr>
                <w:rFonts w:ascii="Arial" w:hAnsi="Arial" w:cs="Arial"/>
                <w:sz w:val="22"/>
                <w:szCs w:val="22"/>
              </w:rPr>
              <w:sym w:font="Symbol" w:char="F0B7"/>
            </w:r>
            <w:r w:rsidRPr="005C2195">
              <w:rPr>
                <w:rFonts w:ascii="Arial" w:hAnsi="Arial" w:cs="Arial"/>
                <w:sz w:val="22"/>
                <w:szCs w:val="22"/>
              </w:rPr>
              <w:t>m</w:t>
            </w:r>
          </w:p>
        </w:tc>
        <w:tc>
          <w:tcPr>
            <w:tcW w:w="2979" w:type="dxa"/>
            <w:tcBorders>
              <w:top w:val="single" w:sz="4" w:space="0" w:color="auto"/>
              <w:bottom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K tartható, magastetős ráépítés esetén manzard szerkezet nem létesíthető.</w:t>
            </w:r>
          </w:p>
        </w:tc>
        <w:tc>
          <w:tcPr>
            <w:tcW w:w="2551" w:type="dxa"/>
            <w:tcBorders>
              <w:top w:val="single" w:sz="4" w:space="0" w:color="auto"/>
              <w:bottom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p>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 xml:space="preserve">K tartható illetve </w:t>
            </w:r>
            <w:smartTag w:uri="urn:schemas-microsoft-com:office:smarttags" w:element="metricconverter">
              <w:smartTagPr>
                <w:attr w:name="ProductID" w:val="12,0 m"/>
              </w:smartTagPr>
              <w:r w:rsidRPr="005C2195">
                <w:rPr>
                  <w:rFonts w:ascii="Arial" w:hAnsi="Arial" w:cs="Arial"/>
                  <w:sz w:val="22"/>
                  <w:szCs w:val="22"/>
                </w:rPr>
                <w:t>12,0 m</w:t>
              </w:r>
            </w:smartTag>
          </w:p>
        </w:tc>
        <w:tc>
          <w:tcPr>
            <w:tcW w:w="1559" w:type="dxa"/>
            <w:tcBorders>
              <w:top w:val="single" w:sz="4" w:space="0" w:color="auto"/>
              <w:bottom w:val="single" w:sz="4" w:space="0" w:color="auto"/>
              <w:right w:val="single" w:sz="4" w:space="0" w:color="auto"/>
            </w:tcBorders>
          </w:tcPr>
          <w:p w:rsidR="005F263C" w:rsidRPr="005C2195" w:rsidRDefault="005F263C" w:rsidP="005C2195">
            <w:pPr>
              <w:pStyle w:val="lfej"/>
              <w:tabs>
                <w:tab w:val="clear" w:pos="4536"/>
                <w:tab w:val="clear" w:pos="9072"/>
              </w:tabs>
              <w:jc w:val="center"/>
              <w:rPr>
                <w:rFonts w:ascii="Arial" w:hAnsi="Arial" w:cs="Arial"/>
                <w:sz w:val="22"/>
                <w:szCs w:val="22"/>
              </w:rPr>
            </w:pPr>
            <w:r w:rsidRPr="005C2195">
              <w:rPr>
                <w:rFonts w:ascii="Arial" w:hAnsi="Arial" w:cs="Arial"/>
                <w:sz w:val="22"/>
                <w:szCs w:val="22"/>
              </w:rPr>
              <w:t>Szürke pala nem lehet.</w:t>
            </w:r>
          </w:p>
        </w:tc>
      </w:tr>
    </w:tbl>
    <w:p w:rsidR="005F263C" w:rsidRPr="005F263C" w:rsidRDefault="005F263C" w:rsidP="005F263C">
      <w:pPr>
        <w:pStyle w:val="lfej"/>
        <w:tabs>
          <w:tab w:val="clear" w:pos="4536"/>
          <w:tab w:val="clear" w:pos="9072"/>
        </w:tabs>
        <w:jc w:val="both"/>
        <w:rPr>
          <w:rFonts w:ascii="Arial Narrow" w:hAnsi="Arial Narrow"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BE4235" w:rsidRPr="005F263C">
        <w:trPr>
          <w:trHeight w:val="498"/>
        </w:trPr>
        <w:tc>
          <w:tcPr>
            <w:tcW w:w="585" w:type="dxa"/>
            <w:tcBorders>
              <w:right w:val="double" w:sz="4" w:space="0" w:color="auto"/>
            </w:tcBorders>
          </w:tcPr>
          <w:p w:rsidR="00BE4235" w:rsidRPr="007E02A5" w:rsidRDefault="00BE4235" w:rsidP="00BE4235">
            <w:pPr>
              <w:rPr>
                <w:rFonts w:ascii="Arial" w:hAnsi="Arial" w:cs="Arial"/>
                <w:sz w:val="22"/>
                <w:szCs w:val="22"/>
              </w:rPr>
            </w:pPr>
          </w:p>
          <w:p w:rsidR="00BE4235" w:rsidRPr="007E02A5" w:rsidRDefault="00BE4235" w:rsidP="00BE4235">
            <w:pPr>
              <w:rPr>
                <w:rFonts w:ascii="Arial" w:hAnsi="Arial" w:cs="Arial"/>
                <w:sz w:val="22"/>
                <w:szCs w:val="22"/>
              </w:rPr>
            </w:pPr>
          </w:p>
        </w:tc>
        <w:tc>
          <w:tcPr>
            <w:tcW w:w="9338" w:type="dxa"/>
            <w:tcBorders>
              <w:top w:val="nil"/>
              <w:left w:val="double" w:sz="4" w:space="0" w:color="auto"/>
            </w:tcBorders>
          </w:tcPr>
          <w:p w:rsidR="00BE4235" w:rsidRPr="007E02A5" w:rsidRDefault="00BE4235" w:rsidP="00BE4235">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sz w:val="22"/>
              </w:rPr>
              <w:t>▬A 15,0 m-es építménymagasság a kialakult, többszintes lakóépületekre (társasházakra), magastető ráépítése esetén engedélyezhető</w:t>
            </w:r>
            <w:r w:rsidRPr="007E02A5">
              <w:rPr>
                <w:rFonts w:ascii="Arial Narrow" w:hAnsi="Arial Narrow" w:cs="Arial"/>
                <w:sz w:val="22"/>
                <w:szCs w:val="22"/>
              </w:rPr>
              <w:t xml:space="preserve">, valamint abban az esetben, ha az új épület meglévő, 12,0m és 15,0m közötti építménymagasságú meglévő épület mellé épül közvetlenül. </w:t>
            </w:r>
          </w:p>
          <w:p w:rsidR="00BE4235" w:rsidRPr="007E02A5" w:rsidRDefault="00BE4235" w:rsidP="00BE4235">
            <w:pPr>
              <w:jc w:val="both"/>
              <w:rPr>
                <w:rFonts w:ascii="Arial Narrow" w:hAnsi="Arial Narrow"/>
                <w:strike/>
                <w:spacing w:val="-12"/>
                <w:sz w:val="22"/>
                <w:szCs w:val="22"/>
              </w:rPr>
            </w:pPr>
            <w:r w:rsidRPr="007E02A5">
              <w:rPr>
                <w:rFonts w:ascii="Arial Narrow" w:hAnsi="Arial Narrow"/>
                <w:spacing w:val="-12"/>
                <w:sz w:val="22"/>
                <w:szCs w:val="22"/>
              </w:rPr>
              <w:t xml:space="preserve"> ▬ Legfeljebb  15,0 </w:t>
            </w:r>
            <w:r w:rsidRPr="007E02A5">
              <w:rPr>
                <w:rFonts w:ascii="Arial Narrow" w:hAnsi="Arial Narrow"/>
                <w:strike/>
                <w:spacing w:val="-12"/>
                <w:sz w:val="22"/>
                <w:szCs w:val="22"/>
              </w:rPr>
              <w:t xml:space="preserve"> </w:t>
            </w:r>
            <w:r w:rsidRPr="007E02A5">
              <w:rPr>
                <w:rFonts w:ascii="Arial Narrow" w:hAnsi="Arial Narrow"/>
                <w:spacing w:val="-12"/>
                <w:sz w:val="22"/>
                <w:szCs w:val="22"/>
              </w:rPr>
              <w:t xml:space="preserve">m-es új beépítés akkor engedélyezhető, ha Keszthely sajátosságaira figyelemmel, </w:t>
            </w:r>
            <w:r w:rsidRPr="007E02A5">
              <w:rPr>
                <w:rFonts w:ascii="Arial Narrow" w:hAnsi="Arial Narrow" w:cs="Arial"/>
                <w:spacing w:val="-8"/>
                <w:sz w:val="22"/>
                <w:szCs w:val="22"/>
              </w:rPr>
              <w:t>közlekedési vizsgálat alapján a 3.§ (5) bekezdése szerint megalkotott parkolási rendeletében meghatározott gépkocsi elhelyezhető</w:t>
            </w:r>
            <w:r w:rsidRPr="007E02A5">
              <w:rPr>
                <w:rFonts w:ascii="Arial Narrow" w:hAnsi="Arial Narrow" w:cs="Arial"/>
                <w:strike/>
                <w:spacing w:val="-8"/>
                <w:sz w:val="22"/>
                <w:szCs w:val="22"/>
              </w:rPr>
              <w:t>.</w:t>
            </w:r>
            <w:r w:rsidRPr="007E02A5">
              <w:rPr>
                <w:rFonts w:ascii="Arial" w:hAnsi="Arial" w:cs="Arial"/>
                <w:strike/>
                <w:spacing w:val="-8"/>
                <w:sz w:val="22"/>
                <w:szCs w:val="22"/>
              </w:rPr>
              <w:t xml:space="preserve"> </w:t>
            </w:r>
          </w:p>
          <w:p w:rsidR="00BE4235" w:rsidRPr="007E02A5" w:rsidRDefault="00BE4235" w:rsidP="00BE4235">
            <w:pPr>
              <w:jc w:val="both"/>
              <w:rPr>
                <w:rFonts w:ascii="Arial Narrow" w:hAnsi="Arial Narrow"/>
                <w:spacing w:val="-10"/>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rPr>
              <w:t xml:space="preserve"> Hézagosan zártsorú csatlakozás létesítése esetén, </w:t>
            </w:r>
            <w:r w:rsidRPr="007E02A5">
              <w:rPr>
                <w:rFonts w:ascii="Arial Narrow" w:hAnsi="Arial Narrow"/>
                <w:spacing w:val="-10"/>
                <w:sz w:val="22"/>
                <w:szCs w:val="22"/>
              </w:rPr>
              <w:t xml:space="preserve">az új beépítés építménymagassága, </w:t>
            </w:r>
            <w:r w:rsidRPr="007E02A5">
              <w:rPr>
                <w:rFonts w:ascii="Arial Narrow" w:hAnsi="Arial Narrow" w:cs="Arial"/>
                <w:sz w:val="22"/>
                <w:szCs w:val="22"/>
              </w:rPr>
              <w:t xml:space="preserve">a csatlakozó lakóépület első </w:t>
            </w:r>
            <w:r w:rsidRPr="007E02A5">
              <w:rPr>
                <w:rFonts w:ascii="Arial Narrow" w:hAnsi="Arial Narrow" w:cs="Arial"/>
                <w:sz w:val="22"/>
                <w:szCs w:val="22"/>
              </w:rPr>
              <w:lastRenderedPageBreak/>
              <w:t xml:space="preserve">emeleti padlósíkját meg nem haladó, </w:t>
            </w:r>
            <w:r w:rsidRPr="007E02A5">
              <w:rPr>
                <w:rFonts w:ascii="Arial Narrow" w:hAnsi="Arial Narrow"/>
                <w:spacing w:val="-10"/>
                <w:sz w:val="22"/>
                <w:szCs w:val="22"/>
              </w:rPr>
              <w:t xml:space="preserve"> legfeljebb </w:t>
            </w:r>
            <w:smartTag w:uri="urn:schemas-microsoft-com:office:smarttags" w:element="metricconverter">
              <w:smartTagPr>
                <w:attr w:name="ProductID" w:val="4,5 m"/>
              </w:smartTagPr>
              <w:r w:rsidRPr="007E02A5">
                <w:rPr>
                  <w:rFonts w:ascii="Arial Narrow" w:hAnsi="Arial Narrow"/>
                  <w:spacing w:val="-10"/>
                  <w:sz w:val="22"/>
                  <w:szCs w:val="22"/>
                </w:rPr>
                <w:t>4,5 m</w:t>
              </w:r>
            </w:smartTag>
            <w:r w:rsidRPr="007E02A5">
              <w:rPr>
                <w:rFonts w:ascii="Arial Narrow" w:hAnsi="Arial Narrow"/>
                <w:spacing w:val="-10"/>
                <w:sz w:val="22"/>
                <w:szCs w:val="22"/>
              </w:rPr>
              <w:t xml:space="preserve">, </w:t>
            </w:r>
            <w:r w:rsidRPr="007E02A5">
              <w:rPr>
                <w:rFonts w:ascii="Arial Narrow" w:hAnsi="Arial Narrow" w:cs="Arial"/>
                <w:sz w:val="22"/>
                <w:szCs w:val="22"/>
              </w:rPr>
              <w:t xml:space="preserve">legalább </w:t>
            </w:r>
            <w:smartTag w:uri="urn:schemas-microsoft-com:office:smarttags" w:element="metricconverter">
              <w:smartTagPr>
                <w:attr w:name="ProductID" w:val="3,5 m"/>
              </w:smartTagPr>
              <w:r w:rsidRPr="007E02A5">
                <w:rPr>
                  <w:rFonts w:ascii="Arial Narrow" w:hAnsi="Arial Narrow" w:cs="Arial"/>
                  <w:sz w:val="22"/>
                  <w:szCs w:val="22"/>
                </w:rPr>
                <w:t>3,5 m</w:t>
              </w:r>
            </w:smartTag>
            <w:r w:rsidRPr="007E02A5">
              <w:rPr>
                <w:rFonts w:ascii="Arial Narrow" w:hAnsi="Arial Narrow"/>
                <w:spacing w:val="-10"/>
                <w:sz w:val="22"/>
                <w:szCs w:val="22"/>
              </w:rPr>
              <w:t xml:space="preserve"> lehet</w:t>
            </w:r>
            <w:r w:rsidRPr="007E02A5">
              <w:rPr>
                <w:rFonts w:ascii="Arial Narrow" w:hAnsi="Arial Narrow" w:cs="Arial"/>
                <w:sz w:val="22"/>
                <w:szCs w:val="22"/>
              </w:rPr>
              <w:t>..</w:t>
            </w:r>
          </w:p>
        </w:tc>
      </w:tr>
    </w:tbl>
    <w:p w:rsidR="005F263C" w:rsidRPr="00613A25" w:rsidRDefault="005F263C" w:rsidP="005F263C">
      <w:pPr>
        <w:rPr>
          <w:color w:val="00B0F0"/>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3B6384">
        <w:tc>
          <w:tcPr>
            <w:tcW w:w="567" w:type="dxa"/>
          </w:tcPr>
          <w:p w:rsidR="005F263C" w:rsidRPr="005F263C" w:rsidRDefault="005F263C" w:rsidP="003B6384">
            <w:pPr>
              <w:pStyle w:val="lfej"/>
              <w:tabs>
                <w:tab w:val="clear" w:pos="4536"/>
                <w:tab w:val="clear" w:pos="9072"/>
              </w:tabs>
              <w:rPr>
                <w:rFonts w:ascii="Arial" w:hAnsi="Arial" w:cs="Arial"/>
                <w:b/>
                <w:sz w:val="22"/>
                <w:szCs w:val="22"/>
              </w:rPr>
            </w:pPr>
            <w:r w:rsidRPr="005F263C">
              <w:rPr>
                <w:rFonts w:ascii="Arial" w:hAnsi="Arial" w:cs="Arial"/>
                <w:b/>
                <w:sz w:val="22"/>
                <w:szCs w:val="22"/>
              </w:rPr>
              <w:t>7.</w:t>
            </w:r>
            <w:r w:rsidR="005C4C95" w:rsidRPr="003B6384">
              <w:footnoteReference w:id="41"/>
            </w:r>
          </w:p>
        </w:tc>
        <w:tc>
          <w:tcPr>
            <w:tcW w:w="9356" w:type="dxa"/>
            <w:tcBorders>
              <w:top w:val="single" w:sz="4" w:space="0" w:color="auto"/>
              <w:left w:val="single" w:sz="4" w:space="0" w:color="auto"/>
              <w:bottom w:val="single" w:sz="4" w:space="0" w:color="auto"/>
              <w:right w:val="single" w:sz="4" w:space="0" w:color="auto"/>
            </w:tcBorders>
          </w:tcPr>
          <w:p w:rsidR="005F263C" w:rsidRPr="003B6384" w:rsidRDefault="005F263C" w:rsidP="003B6384">
            <w:pPr>
              <w:pStyle w:val="lfej"/>
              <w:pBdr>
                <w:bottom w:val="single" w:sz="4" w:space="1" w:color="auto"/>
              </w:pBdr>
              <w:tabs>
                <w:tab w:val="clear" w:pos="4536"/>
                <w:tab w:val="clear" w:pos="9072"/>
              </w:tabs>
              <w:rPr>
                <w:rFonts w:ascii="Arial" w:hAnsi="Arial" w:cs="Arial"/>
                <w:b/>
                <w:sz w:val="22"/>
                <w:szCs w:val="22"/>
              </w:rPr>
            </w:pPr>
            <w:r w:rsidRPr="003B6384">
              <w:rPr>
                <w:rFonts w:ascii="Arial" w:hAnsi="Arial" w:cs="Arial"/>
                <w:b/>
                <w:sz w:val="22"/>
                <w:szCs w:val="22"/>
              </w:rPr>
              <w:t>Egyedi előírások</w:t>
            </w:r>
          </w:p>
          <w:p w:rsidR="005F263C" w:rsidRPr="003B6384" w:rsidRDefault="005F263C" w:rsidP="003B6384">
            <w:pPr>
              <w:pStyle w:val="lfej"/>
              <w:tabs>
                <w:tab w:val="clear" w:pos="4536"/>
                <w:tab w:val="clear" w:pos="9072"/>
              </w:tabs>
              <w:rPr>
                <w:rFonts w:ascii="Arial" w:hAnsi="Arial" w:cs="Arial"/>
                <w:color w:val="FF0000"/>
                <w:sz w:val="22"/>
                <w:szCs w:val="22"/>
              </w:rPr>
            </w:pPr>
            <w:r w:rsidRPr="003B6384">
              <w:rPr>
                <w:rFonts w:ascii="Arial" w:hAnsi="Arial" w:cs="Arial"/>
                <w:color w:val="FF0000"/>
                <w:sz w:val="22"/>
                <w:szCs w:val="22"/>
              </w:rPr>
              <w:t>▬</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▬Az övezet területén külön nyíllal és “MG” betűvel jelzett építési hely legalább 10 gépkocsi tárolót is magába foglaló építmény elhelyezésére szolgál. alapján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▬Új garázsépítmény garázsonként nem létesülhet.</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▬A területen gépkocsi tárolók térszín alatt és/vagy földszinten alakíthatók ki.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▬Gépkocsi tároló szabadon álló, földszintes épületben földtakarással (dombgarázsként füvesítve vagy tetőkert kialakítással) létesíthető, legfeljebb 4,5 m-es építménymagassággal.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▬Gépkocsi tároló létesíthető a meglévő, többszintes társasházakhoz zártsorúan csatlakozva, legalább 3,5 m-es építménymagassággal, a hézagosan zártsorú beépítésre vonatkozó előírás szerint.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▬Az övezetben létesíthető építmények zártsorú összeépítés esetén építészeti egységet alkossanak.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▬Az övezet temetővel szomszédos egységeiben, a temető kerítése menti garázsok fokozatos kiváltására kell törekedni, az új beépítések alagsorában illetve földszintjén.</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a.) A kiváltott garázsok helyén többszintes növényállomány telepítendő (Többszintes növényállomány értékeit ld. OTÉK 25.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b.) A területen új építés esetén a sötét nyíllal jelölt beépítések földszintjén és/vagy alagsorában garázsok létesítendők.</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c.) A területen új építés esetén a világos nyíllal jelölt beépítések földszintjén garázsbejárat nem, legfeljebb üzlet(ek) nyithatók.</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▬Az övezetben jelölt lakókertekben, zöldfelületként fenntartandó területeken, a pihenést és a testedzést szolgáló építmények helyezhetők el OTÉK 27. § (4) bekezdés a.) pontja szerint. A területek folyamatos karbantartásáról úszótelkes beépítés esetén önkormányzat vagy megbízottja, telekalakítás után pedig, a lakóközösség(társasház) vagy megbízottja gondoskodik. </w:t>
            </w:r>
          </w:p>
          <w:p w:rsidR="005F263C" w:rsidRPr="003B6384" w:rsidRDefault="005F263C" w:rsidP="003B6384">
            <w:pPr>
              <w:pStyle w:val="lfej"/>
              <w:tabs>
                <w:tab w:val="clear" w:pos="4536"/>
                <w:tab w:val="clear" w:pos="9072"/>
              </w:tabs>
              <w:rPr>
                <w:rFonts w:ascii="Arial" w:hAnsi="Arial" w:cs="Arial"/>
                <w:b/>
                <w:sz w:val="22"/>
                <w:szCs w:val="22"/>
              </w:rPr>
            </w:pPr>
            <w:r w:rsidRPr="003B6384">
              <w:rPr>
                <w:rFonts w:ascii="Arial" w:hAnsi="Arial" w:cs="Arial"/>
                <w:sz w:val="22"/>
                <w:szCs w:val="22"/>
              </w:rPr>
              <w:t>▬Az övezetben jelölt beültetési kötelezettséggel érintett területeken jelen rendelet 4.§ (9) bekezdésben meghatározottak szerint kell eljárni.</w:t>
            </w:r>
          </w:p>
        </w:tc>
      </w:tr>
    </w:tbl>
    <w:p w:rsidR="005F263C" w:rsidRPr="00613A25" w:rsidRDefault="005F263C" w:rsidP="005F263C">
      <w:pPr>
        <w:pStyle w:val="lfej"/>
        <w:tabs>
          <w:tab w:val="clear" w:pos="4536"/>
          <w:tab w:val="clear" w:pos="9072"/>
        </w:tabs>
        <w:rPr>
          <w:rFonts w:ascii="Arial" w:hAnsi="Arial" w:cs="Arial"/>
          <w:color w:val="00B0F0"/>
          <w:sz w:val="10"/>
          <w:szCs w:val="10"/>
        </w:rPr>
      </w:pPr>
    </w:p>
    <w:p w:rsidR="005F263C" w:rsidRPr="00613A25" w:rsidRDefault="005F263C" w:rsidP="005F263C">
      <w:pPr>
        <w:pStyle w:val="lfej"/>
        <w:tabs>
          <w:tab w:val="clear" w:pos="4536"/>
          <w:tab w:val="clear" w:pos="9072"/>
        </w:tabs>
        <w:rPr>
          <w:rFonts w:ascii="Arial" w:hAnsi="Arial" w:cs="Arial"/>
          <w:color w:val="00B0F0"/>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5F263C" w:rsidRPr="003B6384">
        <w:trPr>
          <w:trHeight w:val="299"/>
        </w:trPr>
        <w:tc>
          <w:tcPr>
            <w:tcW w:w="567" w:type="dxa"/>
            <w:vMerge w:val="restart"/>
          </w:tcPr>
          <w:p w:rsidR="005F263C" w:rsidRPr="005F263C" w:rsidRDefault="005F263C" w:rsidP="003B6384">
            <w:pPr>
              <w:pStyle w:val="lfej"/>
              <w:tabs>
                <w:tab w:val="clear" w:pos="4536"/>
                <w:tab w:val="clear" w:pos="9072"/>
              </w:tabs>
              <w:rPr>
                <w:rFonts w:ascii="Arial" w:hAnsi="Arial" w:cs="Arial"/>
                <w:b/>
                <w:sz w:val="22"/>
                <w:szCs w:val="22"/>
              </w:rPr>
            </w:pPr>
            <w:r w:rsidRPr="005F263C">
              <w:rPr>
                <w:rFonts w:ascii="Arial" w:hAnsi="Arial" w:cs="Arial"/>
                <w:b/>
                <w:sz w:val="22"/>
                <w:szCs w:val="22"/>
              </w:rPr>
              <w:t>8.</w:t>
            </w:r>
          </w:p>
        </w:tc>
        <w:tc>
          <w:tcPr>
            <w:tcW w:w="9356" w:type="dxa"/>
            <w:tcBorders>
              <w:top w:val="single" w:sz="4" w:space="0" w:color="auto"/>
              <w:left w:val="single" w:sz="4" w:space="0" w:color="auto"/>
              <w:bottom w:val="single" w:sz="4" w:space="0" w:color="auto"/>
              <w:right w:val="single" w:sz="4" w:space="0" w:color="auto"/>
            </w:tcBorders>
          </w:tcPr>
          <w:p w:rsidR="005F263C" w:rsidRPr="003B6384" w:rsidRDefault="005F263C" w:rsidP="003B6384">
            <w:pPr>
              <w:pStyle w:val="lfej"/>
              <w:tabs>
                <w:tab w:val="clear" w:pos="4536"/>
                <w:tab w:val="clear" w:pos="9072"/>
              </w:tabs>
              <w:rPr>
                <w:rFonts w:ascii="Arial" w:hAnsi="Arial" w:cs="Arial"/>
                <w:b/>
                <w:sz w:val="22"/>
                <w:szCs w:val="22"/>
              </w:rPr>
            </w:pPr>
            <w:r w:rsidRPr="003B6384">
              <w:rPr>
                <w:rFonts w:ascii="Arial" w:hAnsi="Arial" w:cs="Arial"/>
                <w:b/>
                <w:sz w:val="22"/>
                <w:szCs w:val="22"/>
              </w:rPr>
              <w:t>Vonatkozó védelmi kategóriák</w:t>
            </w:r>
          </w:p>
        </w:tc>
      </w:tr>
      <w:tr w:rsidR="005F263C" w:rsidRPr="005F263C">
        <w:trPr>
          <w:trHeight w:val="253"/>
        </w:trPr>
        <w:tc>
          <w:tcPr>
            <w:tcW w:w="567" w:type="dxa"/>
            <w:vMerge/>
          </w:tcPr>
          <w:p w:rsidR="005F263C" w:rsidRPr="005F263C" w:rsidRDefault="005F263C" w:rsidP="005F263C">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5F263C" w:rsidRPr="003B6384" w:rsidRDefault="005F263C" w:rsidP="003B6384">
            <w:pPr>
              <w:pStyle w:val="lfej"/>
              <w:tabs>
                <w:tab w:val="clear" w:pos="4536"/>
                <w:tab w:val="clear" w:pos="9072"/>
              </w:tabs>
              <w:rPr>
                <w:rFonts w:ascii="Arial" w:hAnsi="Arial" w:cs="Arial"/>
                <w:b/>
                <w:sz w:val="22"/>
                <w:szCs w:val="22"/>
              </w:rPr>
            </w:pPr>
            <w:r w:rsidRPr="003B6384">
              <w:rPr>
                <w:rFonts w:ascii="Arial" w:hAnsi="Arial" w:cs="Arial"/>
                <w:b/>
                <w:sz w:val="22"/>
                <w:szCs w:val="22"/>
              </w:rPr>
              <w:t>a.) Kulturális örökségvédelem:</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▬A „Vásártér és környezete” elnevezésű terület (SZ-4) övezete a 21/52, 21/53, 21/55, 21/56, 21/57, 21/58, 21/59, 21/71 számú régészeti lelőhelyek környezetében található, </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▬A 21/55 számú régészeti lelőhely érinti az övezet alábbi ingatlanjait: a 2805/30-, 2805/31-, 2805/60 hrszú telkeket,</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▬A 21/59 számú régészeti lelőhely érinti az övezet alábbi ingatlanjait: a 2805/7-, 20805/33-, 2805/61-, 2810/2-, 2810/3-,  hrszú telkeket,</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 A Történeti Városközpont területén az 1/1967. (I.31.) ÉM. sz. rendelet szerint 1990-ben kijelölt </w:t>
            </w:r>
            <w:r w:rsidRPr="003B6384">
              <w:rPr>
                <w:rFonts w:ascii="Arial" w:hAnsi="Arial" w:cs="Arial"/>
                <w:b/>
                <w:sz w:val="22"/>
                <w:szCs w:val="22"/>
              </w:rPr>
              <w:t>műemléki jelentőségű terület</w:t>
            </w:r>
            <w:r w:rsidRPr="003B6384">
              <w:rPr>
                <w:rFonts w:ascii="Arial" w:hAnsi="Arial" w:cs="Arial"/>
                <w:sz w:val="22"/>
                <w:szCs w:val="22"/>
              </w:rPr>
              <w:t>be tartozó ingatlanok: 1419/9-11-, 1419/13-16 hrsz-ok</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 xml:space="preserve"> (összesítésben ld.: 2. számú melléklet),</w:t>
            </w:r>
          </w:p>
          <w:p w:rsidR="005F263C" w:rsidRPr="003B6384"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▬BTSZ szerint ”történeti települési terület övezetébe tartozó települési térség – T-2 jelű;</w:t>
            </w:r>
          </w:p>
          <w:p w:rsidR="005F263C" w:rsidRPr="003B6384" w:rsidRDefault="005F263C" w:rsidP="003B6384">
            <w:pPr>
              <w:pStyle w:val="lfej"/>
              <w:tabs>
                <w:tab w:val="clear" w:pos="4536"/>
                <w:tab w:val="clear" w:pos="9072"/>
              </w:tabs>
              <w:rPr>
                <w:rFonts w:ascii="Arial" w:hAnsi="Arial" w:cs="Arial"/>
                <w:b/>
                <w:sz w:val="22"/>
                <w:szCs w:val="22"/>
              </w:rPr>
            </w:pPr>
            <w:r w:rsidRPr="003B6384">
              <w:rPr>
                <w:rFonts w:ascii="Arial" w:hAnsi="Arial" w:cs="Arial"/>
                <w:b/>
                <w:sz w:val="22"/>
                <w:szCs w:val="22"/>
              </w:rPr>
              <w:t>b.)Természeti örökségvédelem:</w:t>
            </w:r>
          </w:p>
          <w:p w:rsidR="005F263C" w:rsidRPr="005F263C" w:rsidRDefault="005F263C" w:rsidP="003B6384">
            <w:pPr>
              <w:pStyle w:val="lfej"/>
              <w:tabs>
                <w:tab w:val="clear" w:pos="4536"/>
                <w:tab w:val="clear" w:pos="9072"/>
              </w:tabs>
              <w:rPr>
                <w:rFonts w:ascii="Arial" w:hAnsi="Arial" w:cs="Arial"/>
                <w:sz w:val="22"/>
                <w:szCs w:val="22"/>
              </w:rPr>
            </w:pPr>
            <w:r w:rsidRPr="003B6384">
              <w:rPr>
                <w:rFonts w:ascii="Arial" w:hAnsi="Arial" w:cs="Arial"/>
                <w:sz w:val="22"/>
                <w:szCs w:val="22"/>
              </w:rPr>
              <w:t>▬BTSZ szerint, nagyrészt felszíni szennyeződésre fokozottan érzékeny terület övezetébe tartozó települési térség” – Sz-1 jelű,</w:t>
            </w:r>
          </w:p>
        </w:tc>
      </w:tr>
    </w:tbl>
    <w:p w:rsidR="00894BE9" w:rsidRDefault="00894BE9" w:rsidP="00F62B03"/>
    <w:p w:rsidR="002B3091" w:rsidRPr="005F263C" w:rsidRDefault="002B3091" w:rsidP="00F62B03">
      <w:r>
        <w:rPr>
          <w:rFonts w:ascii="Arial" w:hAnsi="Arial" w:cs="Arial"/>
          <w:sz w:val="22"/>
          <w:szCs w:val="22"/>
        </w:rPr>
        <w:t>(5</w:t>
      </w:r>
      <w:r w:rsidRPr="00647A38">
        <w:rPr>
          <w:rFonts w:ascii="Arial" w:hAnsi="Arial" w:cs="Arial"/>
          <w:sz w:val="22"/>
          <w:szCs w:val="22"/>
        </w:rPr>
        <w:t>)</w:t>
      </w:r>
      <w:r w:rsidR="00582AA2">
        <w:rPr>
          <w:rStyle w:val="Lbjegyzet-hivatkozs"/>
          <w:rFonts w:ascii="Arial" w:hAnsi="Arial" w:cs="Arial"/>
          <w:sz w:val="22"/>
          <w:szCs w:val="22"/>
        </w:rPr>
        <w:footnoteReference w:id="42"/>
      </w:r>
    </w:p>
    <w:p w:rsidR="003258DB" w:rsidRDefault="003258DB"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409"/>
        <w:gridCol w:w="2108"/>
        <w:gridCol w:w="160"/>
        <w:gridCol w:w="709"/>
      </w:tblGrid>
      <w:tr w:rsidR="003258DB" w:rsidRPr="00647A38">
        <w:trPr>
          <w:cantSplit/>
          <w:trHeight w:val="119"/>
        </w:trPr>
        <w:tc>
          <w:tcPr>
            <w:tcW w:w="2977" w:type="dxa"/>
            <w:vMerge w:val="restart"/>
            <w:tcBorders>
              <w:top w:val="nil"/>
              <w:left w:val="nil"/>
              <w:bottom w:val="nil"/>
            </w:tcBorders>
          </w:tcPr>
          <w:p w:rsidR="003258DB" w:rsidRPr="00647A38" w:rsidRDefault="003258DB" w:rsidP="003258DB">
            <w:pPr>
              <w:ind w:hanging="70"/>
              <w:rPr>
                <w:rFonts w:ascii="Arial" w:hAnsi="Arial" w:cs="Arial"/>
                <w:sz w:val="22"/>
                <w:szCs w:val="22"/>
              </w:rPr>
            </w:pPr>
            <w:r w:rsidRPr="00647A38">
              <w:rPr>
                <w:rFonts w:ascii="Arial" w:hAnsi="Arial" w:cs="Arial"/>
                <w:sz w:val="22"/>
                <w:szCs w:val="22"/>
              </w:rPr>
              <w:t>(6) Az</w:t>
            </w:r>
          </w:p>
          <w:p w:rsidR="003258DB" w:rsidRPr="00647A38" w:rsidRDefault="003258DB" w:rsidP="003258DB">
            <w:pPr>
              <w:rPr>
                <w:rFonts w:ascii="Arial" w:hAnsi="Arial" w:cs="Arial"/>
                <w:b/>
                <w:sz w:val="22"/>
                <w:szCs w:val="22"/>
              </w:rPr>
            </w:pPr>
          </w:p>
        </w:tc>
        <w:tc>
          <w:tcPr>
            <w:tcW w:w="6095" w:type="dxa"/>
            <w:gridSpan w:val="4"/>
            <w:tcBorders>
              <w:bottom w:val="nil"/>
            </w:tcBorders>
          </w:tcPr>
          <w:p w:rsidR="003258DB" w:rsidRPr="00647A38" w:rsidRDefault="003258DB" w:rsidP="003258DB">
            <w:pPr>
              <w:rPr>
                <w:rFonts w:ascii="Arial" w:hAnsi="Arial" w:cs="Arial"/>
                <w:sz w:val="14"/>
                <w:szCs w:val="14"/>
              </w:rPr>
            </w:pPr>
          </w:p>
        </w:tc>
        <w:tc>
          <w:tcPr>
            <w:tcW w:w="709" w:type="dxa"/>
            <w:vMerge w:val="restart"/>
            <w:tcBorders>
              <w:top w:val="nil"/>
              <w:right w:val="nil"/>
            </w:tcBorders>
          </w:tcPr>
          <w:p w:rsidR="003258DB" w:rsidRPr="00647A38" w:rsidRDefault="003258DB" w:rsidP="003258DB">
            <w:pPr>
              <w:rPr>
                <w:rFonts w:ascii="Arial" w:hAnsi="Arial" w:cs="Arial"/>
                <w:sz w:val="22"/>
                <w:szCs w:val="22"/>
              </w:rPr>
            </w:pPr>
          </w:p>
          <w:p w:rsidR="003258DB" w:rsidRPr="00647A38" w:rsidRDefault="003258DB" w:rsidP="003258DB">
            <w:pPr>
              <w:rPr>
                <w:rFonts w:ascii="Arial" w:hAnsi="Arial" w:cs="Arial"/>
                <w:sz w:val="22"/>
                <w:szCs w:val="22"/>
              </w:rPr>
            </w:pPr>
          </w:p>
          <w:p w:rsidR="003258DB" w:rsidRPr="00647A38" w:rsidRDefault="003258DB" w:rsidP="003258DB">
            <w:pPr>
              <w:rPr>
                <w:rFonts w:ascii="Arial" w:hAnsi="Arial" w:cs="Arial"/>
                <w:b/>
                <w:sz w:val="22"/>
                <w:szCs w:val="22"/>
              </w:rPr>
            </w:pPr>
          </w:p>
        </w:tc>
      </w:tr>
      <w:tr w:rsidR="003258DB" w:rsidRPr="00647A38">
        <w:trPr>
          <w:cantSplit/>
          <w:trHeight w:val="268"/>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1418" w:type="dxa"/>
            <w:vMerge w:val="restart"/>
            <w:tcBorders>
              <w:top w:val="nil"/>
              <w:bottom w:val="nil"/>
            </w:tcBorders>
          </w:tcPr>
          <w:p w:rsidR="003258DB" w:rsidRPr="00647A38" w:rsidRDefault="00DD1373" w:rsidP="003258DB">
            <w:pPr>
              <w:rPr>
                <w:rFonts w:ascii="Arial" w:hAnsi="Arial" w:cs="Arial"/>
                <w:b/>
                <w:sz w:val="28"/>
                <w:szCs w:val="28"/>
              </w:rPr>
            </w:pPr>
            <w:r>
              <w:rPr>
                <w:rFonts w:ascii="Arial" w:hAnsi="Arial" w:cs="Arial"/>
                <w:noProof/>
                <w:sz w:val="22"/>
                <w:szCs w:val="22"/>
              </w:rPr>
              <w:pict>
                <v:oval id="Oval 204" o:spid="_x0000_s1216" style="position:absolute;margin-left:7.15pt;margin-top:-.35pt;width:22.05pt;height:2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2RGwIAADA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"/>
              </w:pict>
            </w:r>
          </w:p>
          <w:p w:rsidR="003258DB" w:rsidRPr="00647A38" w:rsidRDefault="003258DB" w:rsidP="003258DB">
            <w:pPr>
              <w:rPr>
                <w:rFonts w:ascii="Arial" w:hAnsi="Arial" w:cs="Arial"/>
                <w:b/>
                <w:sz w:val="28"/>
                <w:szCs w:val="28"/>
              </w:rPr>
            </w:pPr>
            <w:r w:rsidRPr="00647A38">
              <w:rPr>
                <w:rFonts w:ascii="Arial" w:hAnsi="Arial" w:cs="Arial"/>
                <w:b/>
                <w:sz w:val="28"/>
                <w:szCs w:val="28"/>
              </w:rPr>
              <w:lastRenderedPageBreak/>
              <w:t xml:space="preserve">   Lk-1       </w:t>
            </w:r>
          </w:p>
        </w:tc>
        <w:tc>
          <w:tcPr>
            <w:tcW w:w="2409" w:type="dxa"/>
            <w:tcBorders>
              <w:top w:val="single" w:sz="4" w:space="0" w:color="auto"/>
              <w:bottom w:val="nil"/>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b/>
                <w:sz w:val="28"/>
                <w:szCs w:val="28"/>
              </w:rPr>
            </w:pPr>
            <w:r w:rsidRPr="00647A38">
              <w:rPr>
                <w:rFonts w:ascii="Arial" w:hAnsi="Arial" w:cs="Arial"/>
                <w:b/>
                <w:sz w:val="28"/>
                <w:szCs w:val="28"/>
              </w:rPr>
              <w:t>K(Sz)/SZ</w:t>
            </w:r>
          </w:p>
          <w:p w:rsidR="003258DB" w:rsidRPr="00647A38" w:rsidRDefault="003258DB" w:rsidP="003258DB">
            <w:pPr>
              <w:jc w:val="center"/>
              <w:rPr>
                <w:rFonts w:ascii="Arial" w:hAnsi="Arial" w:cs="Arial"/>
                <w:b/>
                <w:sz w:val="8"/>
                <w:szCs w:val="8"/>
              </w:rPr>
            </w:pPr>
          </w:p>
        </w:tc>
        <w:tc>
          <w:tcPr>
            <w:tcW w:w="2108" w:type="dxa"/>
            <w:tcBorders>
              <w:top w:val="single" w:sz="4" w:space="0" w:color="auto"/>
              <w:bottom w:val="nil"/>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sz w:val="28"/>
                <w:szCs w:val="28"/>
              </w:rPr>
            </w:pPr>
            <w:r w:rsidRPr="00647A38">
              <w:rPr>
                <w:rFonts w:ascii="Arial" w:hAnsi="Arial" w:cs="Arial"/>
                <w:b/>
                <w:sz w:val="28"/>
                <w:szCs w:val="28"/>
              </w:rPr>
              <w:t>K(100)/40(50)</w:t>
            </w:r>
          </w:p>
        </w:tc>
        <w:tc>
          <w:tcPr>
            <w:tcW w:w="160" w:type="dxa"/>
            <w:vMerge w:val="restart"/>
            <w:tcBorders>
              <w:top w:val="nil"/>
              <w:bottom w:val="nil"/>
            </w:tcBorders>
          </w:tcPr>
          <w:p w:rsidR="003258DB" w:rsidRPr="00647A38" w:rsidRDefault="003258DB" w:rsidP="003258DB">
            <w:pPr>
              <w:rPr>
                <w:rFonts w:ascii="Arial" w:hAnsi="Arial" w:cs="Arial"/>
                <w:sz w:val="22"/>
                <w:szCs w:val="22"/>
              </w:rPr>
            </w:pPr>
          </w:p>
        </w:tc>
        <w:tc>
          <w:tcPr>
            <w:tcW w:w="709" w:type="dxa"/>
            <w:vMerge/>
            <w:tcBorders>
              <w:right w:val="nil"/>
            </w:tcBorders>
          </w:tcPr>
          <w:p w:rsidR="003258DB" w:rsidRPr="00647A38" w:rsidRDefault="003258DB" w:rsidP="003258DB">
            <w:pPr>
              <w:rPr>
                <w:rFonts w:ascii="Arial" w:hAnsi="Arial" w:cs="Arial"/>
                <w:sz w:val="22"/>
                <w:szCs w:val="22"/>
              </w:rPr>
            </w:pPr>
          </w:p>
        </w:tc>
      </w:tr>
      <w:tr w:rsidR="003258DB" w:rsidRPr="00647A38">
        <w:trPr>
          <w:cantSplit/>
          <w:trHeight w:val="63"/>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1418" w:type="dxa"/>
            <w:vMerge/>
            <w:tcBorders>
              <w:bottom w:val="nil"/>
            </w:tcBorders>
          </w:tcPr>
          <w:p w:rsidR="003258DB" w:rsidRPr="00647A38" w:rsidRDefault="003258DB" w:rsidP="003258DB">
            <w:pPr>
              <w:rPr>
                <w:rFonts w:ascii="Arial" w:hAnsi="Arial" w:cs="Arial"/>
                <w:sz w:val="28"/>
                <w:szCs w:val="28"/>
              </w:rPr>
            </w:pPr>
          </w:p>
        </w:tc>
        <w:tc>
          <w:tcPr>
            <w:tcW w:w="2409" w:type="dxa"/>
            <w:tcBorders>
              <w:bottom w:val="single" w:sz="4" w:space="0" w:color="auto"/>
            </w:tcBorders>
          </w:tcPr>
          <w:p w:rsidR="003258DB" w:rsidRPr="00647A38" w:rsidRDefault="003258DB" w:rsidP="003258DB">
            <w:pPr>
              <w:pStyle w:val="Cmsor6"/>
              <w:spacing w:before="0" w:after="0"/>
              <w:jc w:val="center"/>
              <w:rPr>
                <w:rFonts w:ascii="Arial" w:hAnsi="Arial" w:cs="Arial"/>
                <w:sz w:val="8"/>
                <w:szCs w:val="8"/>
              </w:rPr>
            </w:pPr>
          </w:p>
          <w:p w:rsidR="003258DB" w:rsidRPr="00647A38" w:rsidRDefault="003258DB" w:rsidP="003258DB">
            <w:pPr>
              <w:pStyle w:val="Cmsor6"/>
              <w:spacing w:before="0" w:after="0"/>
              <w:jc w:val="center"/>
              <w:rPr>
                <w:rFonts w:ascii="Arial" w:hAnsi="Arial" w:cs="Arial"/>
                <w:sz w:val="28"/>
                <w:szCs w:val="28"/>
              </w:rPr>
            </w:pPr>
            <w:r w:rsidRPr="00647A38">
              <w:rPr>
                <w:rFonts w:ascii="Arial" w:hAnsi="Arial" w:cs="Arial"/>
                <w:sz w:val="28"/>
                <w:szCs w:val="28"/>
              </w:rPr>
              <w:t>K/9,5</w:t>
            </w:r>
          </w:p>
        </w:tc>
        <w:tc>
          <w:tcPr>
            <w:tcW w:w="2108" w:type="dxa"/>
            <w:tcBorders>
              <w:bottom w:val="single" w:sz="4" w:space="0" w:color="auto"/>
            </w:tcBorders>
          </w:tcPr>
          <w:p w:rsidR="003258DB" w:rsidRPr="00647A38" w:rsidRDefault="003258DB" w:rsidP="003258DB">
            <w:pPr>
              <w:jc w:val="center"/>
              <w:rPr>
                <w:rFonts w:ascii="Arial" w:hAnsi="Arial" w:cs="Arial"/>
                <w:b/>
                <w:sz w:val="8"/>
                <w:szCs w:val="8"/>
              </w:rPr>
            </w:pPr>
          </w:p>
          <w:p w:rsidR="003258DB" w:rsidRPr="00647A38" w:rsidRDefault="003258DB" w:rsidP="003258DB">
            <w:pPr>
              <w:jc w:val="center"/>
              <w:rPr>
                <w:rFonts w:ascii="Arial" w:hAnsi="Arial" w:cs="Arial"/>
                <w:sz w:val="28"/>
                <w:szCs w:val="28"/>
              </w:rPr>
            </w:pPr>
            <w:r w:rsidRPr="00647A38">
              <w:rPr>
                <w:rFonts w:ascii="Arial" w:hAnsi="Arial" w:cs="Arial"/>
                <w:b/>
                <w:sz w:val="28"/>
                <w:szCs w:val="28"/>
              </w:rPr>
              <w:t>K/1000</w:t>
            </w:r>
          </w:p>
        </w:tc>
        <w:tc>
          <w:tcPr>
            <w:tcW w:w="160" w:type="dxa"/>
            <w:vMerge/>
            <w:tcBorders>
              <w:bottom w:val="nil"/>
            </w:tcBorders>
          </w:tcPr>
          <w:p w:rsidR="003258DB" w:rsidRPr="00647A38" w:rsidRDefault="003258DB" w:rsidP="003258DB">
            <w:pPr>
              <w:rPr>
                <w:rFonts w:ascii="Arial" w:hAnsi="Arial" w:cs="Arial"/>
                <w:sz w:val="22"/>
                <w:szCs w:val="22"/>
              </w:rPr>
            </w:pPr>
          </w:p>
        </w:tc>
        <w:tc>
          <w:tcPr>
            <w:tcW w:w="709" w:type="dxa"/>
            <w:vMerge/>
            <w:tcBorders>
              <w:right w:val="nil"/>
            </w:tcBorders>
          </w:tcPr>
          <w:p w:rsidR="003258DB" w:rsidRPr="00647A38" w:rsidRDefault="003258DB" w:rsidP="003258DB">
            <w:pPr>
              <w:rPr>
                <w:rFonts w:ascii="Arial" w:hAnsi="Arial" w:cs="Arial"/>
                <w:sz w:val="22"/>
                <w:szCs w:val="22"/>
              </w:rPr>
            </w:pPr>
          </w:p>
        </w:tc>
      </w:tr>
      <w:tr w:rsidR="003258DB" w:rsidRPr="00647A38">
        <w:trPr>
          <w:cantSplit/>
          <w:trHeight w:val="70"/>
        </w:trPr>
        <w:tc>
          <w:tcPr>
            <w:tcW w:w="2977" w:type="dxa"/>
            <w:vMerge/>
            <w:tcBorders>
              <w:left w:val="nil"/>
              <w:bottom w:val="nil"/>
            </w:tcBorders>
          </w:tcPr>
          <w:p w:rsidR="003258DB" w:rsidRPr="00647A38" w:rsidRDefault="003258DB" w:rsidP="003258DB">
            <w:pPr>
              <w:rPr>
                <w:rFonts w:ascii="Arial" w:hAnsi="Arial" w:cs="Arial"/>
                <w:sz w:val="22"/>
                <w:szCs w:val="22"/>
              </w:rPr>
            </w:pPr>
          </w:p>
        </w:tc>
        <w:tc>
          <w:tcPr>
            <w:tcW w:w="6095" w:type="dxa"/>
            <w:gridSpan w:val="4"/>
            <w:tcBorders>
              <w:top w:val="nil"/>
            </w:tcBorders>
          </w:tcPr>
          <w:p w:rsidR="003258DB" w:rsidRPr="00647A38" w:rsidRDefault="003258DB" w:rsidP="003258DB">
            <w:pPr>
              <w:rPr>
                <w:rFonts w:ascii="Arial" w:hAnsi="Arial" w:cs="Arial"/>
                <w:sz w:val="14"/>
                <w:szCs w:val="14"/>
              </w:rPr>
            </w:pPr>
          </w:p>
        </w:tc>
        <w:tc>
          <w:tcPr>
            <w:tcW w:w="709" w:type="dxa"/>
            <w:vMerge/>
            <w:tcBorders>
              <w:bottom w:val="nil"/>
              <w:right w:val="nil"/>
            </w:tcBorders>
          </w:tcPr>
          <w:p w:rsidR="003258DB" w:rsidRPr="00647A38" w:rsidRDefault="003258DB" w:rsidP="003258DB">
            <w:pPr>
              <w:rPr>
                <w:rFonts w:ascii="Arial" w:hAnsi="Arial" w:cs="Arial"/>
                <w:sz w:val="22"/>
                <w:szCs w:val="22"/>
              </w:rPr>
            </w:pPr>
          </w:p>
        </w:tc>
      </w:tr>
    </w:tbl>
    <w:p w:rsidR="003258DB" w:rsidRPr="00647A38" w:rsidRDefault="003258DB" w:rsidP="003258DB">
      <w:pPr>
        <w:ind w:right="254"/>
        <w:jc w:val="both"/>
        <w:rPr>
          <w:rFonts w:ascii="Arial" w:hAnsi="Arial" w:cs="Arial"/>
          <w:sz w:val="8"/>
          <w:szCs w:val="8"/>
        </w:rPr>
      </w:pPr>
    </w:p>
    <w:p w:rsidR="003258DB" w:rsidRPr="00647A38" w:rsidRDefault="003258DB" w:rsidP="003258DB">
      <w:pPr>
        <w:tabs>
          <w:tab w:val="left" w:pos="9781"/>
          <w:tab w:val="left" w:pos="16727"/>
        </w:tabs>
        <w:jc w:val="both"/>
        <w:rPr>
          <w:rFonts w:ascii="Arial" w:hAnsi="Arial" w:cs="Arial"/>
          <w:spacing w:val="-10"/>
          <w:sz w:val="22"/>
          <w:szCs w:val="22"/>
        </w:rPr>
      </w:pPr>
      <w:r w:rsidRPr="00647A38">
        <w:rPr>
          <w:rFonts w:ascii="Arial" w:hAnsi="Arial" w:cs="Arial"/>
          <w:spacing w:val="-10"/>
          <w:sz w:val="22"/>
          <w:szCs w:val="22"/>
        </w:rPr>
        <w:t>jelű övezet összefüggő kertes társasházas lakóövezet, amely több önálló rendeltetési egységet magába foglaló, a 9,5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196"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rFonts w:cs="Arial"/>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5 pontja szerinti, valamint kivételesen</w:t>
            </w:r>
            <w:r w:rsidRPr="00850EF7">
              <w:rPr>
                <w:rFonts w:ascii="Arial Black" w:hAnsi="Arial Black" w:cs="Arial"/>
                <w:vertAlign w:val="superscript"/>
                <w:lang w:val="hu-HU"/>
              </w:rPr>
              <w:t>•</w:t>
            </w:r>
            <w:r w:rsidRPr="00850EF7">
              <w:rPr>
                <w:lang w:val="hu-HU"/>
              </w:rPr>
              <w:t xml:space="preserve">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b/>
                <w:sz w:val="22"/>
                <w:szCs w:val="22"/>
              </w:rPr>
              <w:t xml:space="preserve">▬ </w:t>
            </w:r>
            <w:r w:rsidRPr="00850EF7">
              <w:rPr>
                <w:rFonts w:ascii="Arial Narrow" w:hAnsi="Arial Narrow" w:cs="Arial"/>
                <w:sz w:val="22"/>
                <w:szCs w:val="22"/>
              </w:rPr>
              <w:t>Az övezetben telkenként annyi lakás- vagy szállásférőhely helyezhető el, amennyihez, jelen rendelet 3.§ (4) bekezdése alapján meghatározható gépkocsi telken belül elhelyezhető.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vertAlign w:val="superscript"/>
              </w:rPr>
              <w:t xml:space="preserve">   </w:t>
            </w:r>
            <w:r w:rsidRPr="00850EF7">
              <w:rPr>
                <w:rFonts w:ascii="Arial Narrow" w:hAnsi="Arial Narrow"/>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rPr>
          <w:rFonts w:ascii="Arial" w:hAnsi="Arial" w:cs="Arial"/>
          <w:sz w:val="12"/>
          <w:szCs w:val="12"/>
        </w:rPr>
      </w:pPr>
      <w:r w:rsidRPr="00850EF7">
        <w:rPr>
          <w:rFonts w:ascii="Arial" w:hAnsi="Arial" w:cs="Arial"/>
          <w:sz w:val="12"/>
          <w:szCs w:val="12"/>
        </w:rPr>
        <w:t xml:space="preserve"> </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3B6384">
        <w:trPr>
          <w:cantSplit/>
          <w:trHeight w:val="246"/>
        </w:trPr>
        <w:tc>
          <w:tcPr>
            <w:tcW w:w="567" w:type="dxa"/>
            <w:tcBorders>
              <w:top w:val="nil"/>
              <w:left w:val="nil"/>
              <w:bottom w:val="nil"/>
              <w:right w:val="nil"/>
            </w:tcBorders>
          </w:tcPr>
          <w:p w:rsidR="003258DB" w:rsidRPr="003B6384" w:rsidRDefault="003258DB" w:rsidP="003B6384">
            <w:pPr>
              <w:pStyle w:val="tblzatllandCharChar"/>
              <w:rPr>
                <w:lang w:val="hu-HU"/>
              </w:rPr>
            </w:pPr>
            <w:r w:rsidRPr="003B6384">
              <w:rPr>
                <w:lang w:val="hu-HU"/>
              </w:rPr>
              <w:t>2.</w:t>
            </w:r>
          </w:p>
        </w:tc>
        <w:tc>
          <w:tcPr>
            <w:tcW w:w="9356" w:type="dxa"/>
            <w:tcBorders>
              <w:top w:val="single" w:sz="6" w:space="0" w:color="auto"/>
              <w:left w:val="single" w:sz="6" w:space="0" w:color="auto"/>
              <w:bottom w:val="single" w:sz="6" w:space="0" w:color="auto"/>
              <w:right w:val="single" w:sz="6" w:space="0" w:color="auto"/>
            </w:tcBorders>
          </w:tcPr>
          <w:p w:rsidR="003258DB" w:rsidRPr="003B6384" w:rsidRDefault="003258DB" w:rsidP="003B6384">
            <w:pPr>
              <w:pStyle w:val="tblzatllandCharChar"/>
              <w:rPr>
                <w:lang w:val="hu-HU"/>
              </w:rPr>
            </w:pPr>
            <w:r w:rsidRPr="003B6384">
              <w:rPr>
                <w:lang w:val="hu-HU"/>
              </w:rPr>
              <w:t>A közművesítettség mértéke:</w:t>
            </w:r>
            <w:r w:rsidRPr="003B6384">
              <w:rPr>
                <w:b w:val="0"/>
                <w:lang w:val="hu-HU"/>
              </w:rPr>
              <w:t xml:space="preserve"> 5.§ (5) bekezdés szerint.</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3258DB" w:rsidRPr="003B6384">
        <w:trPr>
          <w:cantSplit/>
          <w:trHeight w:val="428"/>
        </w:trPr>
        <w:tc>
          <w:tcPr>
            <w:tcW w:w="567" w:type="dxa"/>
            <w:tcBorders>
              <w:top w:val="nil"/>
              <w:left w:val="nil"/>
              <w:bottom w:val="nil"/>
            </w:tcBorders>
          </w:tcPr>
          <w:p w:rsidR="003258DB" w:rsidRPr="003B6384" w:rsidRDefault="003258DB" w:rsidP="003B6384">
            <w:pPr>
              <w:pStyle w:val="tblzatllandCharChar"/>
              <w:rPr>
                <w:lang w:val="hu-HU"/>
              </w:rPr>
            </w:pPr>
            <w:r w:rsidRPr="003B6384">
              <w:rPr>
                <w:lang w:val="hu-HU"/>
              </w:rPr>
              <w:t>3.</w:t>
            </w:r>
          </w:p>
        </w:tc>
        <w:tc>
          <w:tcPr>
            <w:tcW w:w="2977" w:type="dxa"/>
            <w:tcBorders>
              <w:top w:val="single" w:sz="4" w:space="0" w:color="auto"/>
              <w:bottom w:val="nil"/>
            </w:tcBorders>
          </w:tcPr>
          <w:p w:rsidR="003258DB" w:rsidRPr="003B6384" w:rsidRDefault="003258DB" w:rsidP="003B6384">
            <w:pPr>
              <w:pStyle w:val="tblzatllandCharChar"/>
              <w:rPr>
                <w:lang w:val="hu-HU"/>
              </w:rPr>
            </w:pPr>
            <w:r w:rsidRPr="003B6384">
              <w:rPr>
                <w:lang w:val="hu-HU"/>
              </w:rPr>
              <w:t>A telekalakítás lehetőségei</w:t>
            </w:r>
          </w:p>
        </w:tc>
        <w:tc>
          <w:tcPr>
            <w:tcW w:w="6379" w:type="dxa"/>
            <w:gridSpan w:val="2"/>
            <w:tcBorders>
              <w:top w:val="single" w:sz="4" w:space="0" w:color="auto"/>
              <w:bottom w:val="nil"/>
              <w:right w:val="single" w:sz="4" w:space="0" w:color="auto"/>
            </w:tcBorders>
          </w:tcPr>
          <w:p w:rsidR="003258DB" w:rsidRPr="003B6384" w:rsidRDefault="003258DB" w:rsidP="003B6384">
            <w:pPr>
              <w:pStyle w:val="tblzatllandCharChar"/>
              <w:rPr>
                <w:b w:val="0"/>
                <w:lang w:val="hu-HU"/>
              </w:rPr>
            </w:pPr>
            <w:r w:rsidRPr="003B6384">
              <w:rPr>
                <w:b w:val="0"/>
                <w:lang w:val="hu-HU"/>
              </w:rPr>
              <w:t xml:space="preserve">Bármilyen, az alábbi paramétereknek megfelelő telekalakítás engedélyezhető. </w:t>
            </w:r>
          </w:p>
        </w:tc>
      </w:tr>
      <w:tr w:rsidR="003258DB" w:rsidRPr="003B6384">
        <w:trPr>
          <w:cantSplit/>
          <w:trHeight w:val="194"/>
        </w:trPr>
        <w:tc>
          <w:tcPr>
            <w:tcW w:w="567" w:type="dxa"/>
            <w:vMerge w:val="restart"/>
            <w:tcBorders>
              <w:top w:val="nil"/>
              <w:left w:val="nil"/>
            </w:tcBorders>
          </w:tcPr>
          <w:p w:rsidR="003258DB" w:rsidRPr="003B6384" w:rsidRDefault="003258DB" w:rsidP="003B6384">
            <w:pPr>
              <w:pStyle w:val="tblzatllandCharChar"/>
              <w:rPr>
                <w:lang w:val="hu-HU"/>
              </w:rPr>
            </w:pPr>
          </w:p>
        </w:tc>
        <w:tc>
          <w:tcPr>
            <w:tcW w:w="2977" w:type="dxa"/>
            <w:vMerge w:val="restart"/>
            <w:tcBorders>
              <w:top w:val="single" w:sz="4" w:space="0" w:color="auto"/>
              <w:bottom w:val="nil"/>
            </w:tcBorders>
          </w:tcPr>
          <w:p w:rsidR="003258DB" w:rsidRPr="003B6384" w:rsidRDefault="003258DB" w:rsidP="003B6384">
            <w:pPr>
              <w:pStyle w:val="tblzatllandCharChar"/>
              <w:rPr>
                <w:lang w:val="hu-HU"/>
              </w:rPr>
            </w:pPr>
          </w:p>
          <w:p w:rsidR="003258DB" w:rsidRPr="003B6384" w:rsidRDefault="003258DB" w:rsidP="003B6384">
            <w:pPr>
              <w:pStyle w:val="tblzatllandCharChar"/>
              <w:rPr>
                <w:lang w:val="hu-HU"/>
              </w:rPr>
            </w:pPr>
            <w:r w:rsidRPr="003B6384">
              <w:rPr>
                <w:lang w:val="hu-HU"/>
              </w:rPr>
              <w:t>A kialakítható telek</w:t>
            </w:r>
          </w:p>
        </w:tc>
        <w:tc>
          <w:tcPr>
            <w:tcW w:w="3402" w:type="dxa"/>
            <w:tcBorders>
              <w:top w:val="single" w:sz="4" w:space="0" w:color="auto"/>
              <w:bottom w:val="single" w:sz="6" w:space="0" w:color="auto"/>
            </w:tcBorders>
          </w:tcPr>
          <w:p w:rsidR="003258DB" w:rsidRPr="003B6384" w:rsidRDefault="003258DB" w:rsidP="003B6384">
            <w:pPr>
              <w:pStyle w:val="tblzatllandCharChar"/>
              <w:rPr>
                <w:lang w:val="hu-HU"/>
              </w:rPr>
            </w:pPr>
            <w:r w:rsidRPr="003B6384">
              <w:rPr>
                <w:lang w:val="hu-HU"/>
              </w:rPr>
              <w:t>legkisebb területe</w:t>
            </w:r>
          </w:p>
        </w:tc>
        <w:tc>
          <w:tcPr>
            <w:tcW w:w="2977" w:type="dxa"/>
            <w:tcBorders>
              <w:top w:val="single" w:sz="4" w:space="0" w:color="auto"/>
              <w:bottom w:val="single" w:sz="6" w:space="0" w:color="auto"/>
              <w:right w:val="single" w:sz="4" w:space="0" w:color="auto"/>
            </w:tcBorders>
          </w:tcPr>
          <w:p w:rsidR="003258DB" w:rsidRPr="003B6384" w:rsidRDefault="003258DB" w:rsidP="003B6384">
            <w:pPr>
              <w:pStyle w:val="tblzatllandCharChar"/>
              <w:rPr>
                <w:b w:val="0"/>
                <w:lang w:val="hu-HU"/>
              </w:rPr>
            </w:pPr>
            <w:r w:rsidRPr="003B6384">
              <w:rPr>
                <w:b w:val="0"/>
                <w:lang w:val="hu-HU"/>
              </w:rPr>
              <w:t>K tartható illetve 1000</w:t>
            </w:r>
            <w:r w:rsidRPr="003B6384">
              <w:rPr>
                <w:b w:val="0"/>
                <w:lang w:val="hu-HU"/>
              </w:rPr>
              <w:sym w:font="Symbol" w:char="F0B7"/>
            </w:r>
            <w:r w:rsidRPr="003B6384">
              <w:rPr>
                <w:b w:val="0"/>
                <w:lang w:val="hu-HU"/>
              </w:rPr>
              <w:t xml:space="preserve"> m2 </w:t>
            </w:r>
          </w:p>
        </w:tc>
      </w:tr>
      <w:tr w:rsidR="003258DB" w:rsidRPr="003B6384">
        <w:trPr>
          <w:cantSplit/>
          <w:trHeight w:val="252"/>
        </w:trPr>
        <w:tc>
          <w:tcPr>
            <w:tcW w:w="567" w:type="dxa"/>
            <w:vMerge/>
            <w:tcBorders>
              <w:left w:val="nil"/>
              <w:bottom w:val="nil"/>
            </w:tcBorders>
          </w:tcPr>
          <w:p w:rsidR="003258DB" w:rsidRPr="003B6384" w:rsidRDefault="003258DB" w:rsidP="003B6384">
            <w:pPr>
              <w:pStyle w:val="tblzatllandCharChar"/>
              <w:rPr>
                <w:lang w:val="hu-HU"/>
              </w:rPr>
            </w:pPr>
          </w:p>
        </w:tc>
        <w:tc>
          <w:tcPr>
            <w:tcW w:w="2977" w:type="dxa"/>
            <w:vMerge/>
            <w:tcBorders>
              <w:top w:val="nil"/>
              <w:bottom w:val="single" w:sz="4" w:space="0" w:color="auto"/>
            </w:tcBorders>
          </w:tcPr>
          <w:p w:rsidR="003258DB" w:rsidRPr="003B6384" w:rsidRDefault="003258DB" w:rsidP="003B6384">
            <w:pPr>
              <w:pStyle w:val="tblzatllandCharChar"/>
              <w:rPr>
                <w:lang w:val="hu-HU"/>
              </w:rPr>
            </w:pPr>
          </w:p>
        </w:tc>
        <w:tc>
          <w:tcPr>
            <w:tcW w:w="3402" w:type="dxa"/>
            <w:tcBorders>
              <w:top w:val="single" w:sz="6" w:space="0" w:color="auto"/>
              <w:bottom w:val="single" w:sz="4" w:space="0" w:color="auto"/>
            </w:tcBorders>
          </w:tcPr>
          <w:p w:rsidR="003258DB" w:rsidRPr="003B6384" w:rsidRDefault="003258DB" w:rsidP="003B6384">
            <w:pPr>
              <w:pStyle w:val="tblzatllandCharChar"/>
              <w:rPr>
                <w:lang w:val="hu-HU"/>
              </w:rPr>
            </w:pPr>
            <w:r w:rsidRPr="003B6384">
              <w:rPr>
                <w:lang w:val="hu-HU"/>
              </w:rPr>
              <w:t>legkisebb utcai homlokvonala</w:t>
            </w:r>
          </w:p>
        </w:tc>
        <w:tc>
          <w:tcPr>
            <w:tcW w:w="2977" w:type="dxa"/>
            <w:tcBorders>
              <w:top w:val="single" w:sz="6" w:space="0" w:color="auto"/>
              <w:bottom w:val="single" w:sz="4" w:space="0" w:color="auto"/>
              <w:right w:val="single" w:sz="4" w:space="0" w:color="auto"/>
            </w:tcBorders>
          </w:tcPr>
          <w:p w:rsidR="003258DB" w:rsidRPr="003B6384" w:rsidRDefault="003258DB" w:rsidP="003B6384">
            <w:pPr>
              <w:pStyle w:val="tblzatllandCharChar"/>
              <w:rPr>
                <w:b w:val="0"/>
                <w:lang w:val="hu-HU"/>
              </w:rPr>
            </w:pPr>
            <w:r w:rsidRPr="003B6384">
              <w:rPr>
                <w:b w:val="0"/>
                <w:lang w:val="hu-HU"/>
              </w:rPr>
              <w:t xml:space="preserve">K tartható illetve </w:t>
            </w:r>
            <w:smartTag w:uri="urn:schemas-microsoft-com:office:smarttags" w:element="metricconverter">
              <w:smartTagPr>
                <w:attr w:name="ProductID" w:val="22 m"/>
              </w:smartTagPr>
              <w:r w:rsidRPr="003B6384">
                <w:rPr>
                  <w:b w:val="0"/>
                  <w:lang w:val="hu-HU"/>
                </w:rPr>
                <w:t>22 m</w:t>
              </w:r>
            </w:smartTag>
            <w:r w:rsidRPr="003B6384">
              <w:rPr>
                <w:b w:val="0"/>
                <w:lang w:val="hu-HU"/>
              </w:rPr>
              <w:t xml:space="preserve"> </w:t>
            </w:r>
          </w:p>
        </w:tc>
      </w:tr>
    </w:tbl>
    <w:p w:rsidR="003258DB" w:rsidRPr="003B6384" w:rsidRDefault="003258DB" w:rsidP="003B6384">
      <w:pPr>
        <w:pStyle w:val="tblzatllandCharChar"/>
        <w:rPr>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b/>
                <w:sz w:val="22"/>
                <w:szCs w:val="22"/>
                <w:vertAlign w:val="superscript"/>
              </w:rPr>
              <w:t xml:space="preserve"> </w:t>
            </w:r>
            <w:r w:rsidRPr="00850EF7">
              <w:rPr>
                <w:rFonts w:ascii="Arial Narrow" w:hAnsi="Arial Narrow"/>
                <w:sz w:val="22"/>
                <w:szCs w:val="22"/>
              </w:rPr>
              <w:t>Bármely</w:t>
            </w:r>
            <w:r w:rsidRPr="00850EF7">
              <w:rPr>
                <w:rFonts w:ascii="Arial Narrow" w:hAnsi="Arial Narrow" w:cs="Arial"/>
                <w:sz w:val="22"/>
                <w:szCs w:val="22"/>
              </w:rPr>
              <w:t xml:space="preserve"> olyan telekalakítás engedélyezhető, amely a kialakult, fenti táblázat adatát el nem érő telek méretének  növekedésével jár, akkor is, ha az újonnan kialakított telek nagysága még ezután is kisebb 1000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0"/>
        <w:gridCol w:w="2482"/>
        <w:gridCol w:w="1914"/>
      </w:tblGrid>
      <w:tr w:rsidR="003258DB" w:rsidRPr="003B6384">
        <w:trPr>
          <w:cantSplit/>
          <w:trHeight w:val="268"/>
        </w:trPr>
        <w:tc>
          <w:tcPr>
            <w:tcW w:w="567" w:type="dxa"/>
            <w:tcBorders>
              <w:top w:val="nil"/>
              <w:left w:val="nil"/>
              <w:bottom w:val="nil"/>
            </w:tcBorders>
          </w:tcPr>
          <w:p w:rsidR="003258DB" w:rsidRPr="003B6384" w:rsidRDefault="003258DB" w:rsidP="003B6384">
            <w:pPr>
              <w:pStyle w:val="tblzatllandCharChar"/>
              <w:rPr>
                <w:lang w:val="hu-HU"/>
              </w:rPr>
            </w:pPr>
            <w:r w:rsidRPr="003B6384">
              <w:rPr>
                <w:lang w:val="hu-HU"/>
              </w:rPr>
              <w:t>4.</w:t>
            </w:r>
          </w:p>
        </w:tc>
        <w:tc>
          <w:tcPr>
            <w:tcW w:w="9356" w:type="dxa"/>
            <w:gridSpan w:val="3"/>
            <w:tcBorders>
              <w:top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Az övezet  kialakult és kialakítható telkeinek megengedett</w:t>
            </w:r>
          </w:p>
        </w:tc>
      </w:tr>
      <w:tr w:rsidR="003258DB" w:rsidRPr="003B6384">
        <w:trPr>
          <w:cantSplit/>
          <w:trHeight w:val="320"/>
        </w:trPr>
        <w:tc>
          <w:tcPr>
            <w:tcW w:w="567" w:type="dxa"/>
            <w:tcBorders>
              <w:top w:val="nil"/>
              <w:left w:val="nil"/>
              <w:bottom w:val="nil"/>
            </w:tcBorders>
          </w:tcPr>
          <w:p w:rsidR="003258DB" w:rsidRPr="003B6384" w:rsidRDefault="003258DB" w:rsidP="003B6384">
            <w:pPr>
              <w:pStyle w:val="tblzatllandCharChar"/>
              <w:rPr>
                <w:lang w:val="hu-HU"/>
              </w:rPr>
            </w:pPr>
          </w:p>
        </w:tc>
        <w:tc>
          <w:tcPr>
            <w:tcW w:w="4960" w:type="dxa"/>
            <w:tcBorders>
              <w:top w:val="nil"/>
              <w:bottom w:val="nil"/>
            </w:tcBorders>
          </w:tcPr>
          <w:p w:rsidR="003258DB" w:rsidRPr="003B6384" w:rsidRDefault="003258DB" w:rsidP="003B6384">
            <w:pPr>
              <w:pStyle w:val="tblzatllandCharChar"/>
              <w:jc w:val="center"/>
              <w:rPr>
                <w:lang w:val="hu-HU"/>
              </w:rPr>
            </w:pPr>
            <w:r w:rsidRPr="003B6384">
              <w:rPr>
                <w:lang w:val="hu-HU"/>
              </w:rPr>
              <w:t>Beépítési módja</w:t>
            </w:r>
          </w:p>
        </w:tc>
        <w:tc>
          <w:tcPr>
            <w:tcW w:w="2482" w:type="dxa"/>
            <w:tcBorders>
              <w:top w:val="nil"/>
              <w:bottom w:val="nil"/>
            </w:tcBorders>
          </w:tcPr>
          <w:p w:rsidR="003258DB" w:rsidRPr="003B6384" w:rsidRDefault="003258DB" w:rsidP="003B6384">
            <w:pPr>
              <w:pStyle w:val="tblzatllandCharChar"/>
              <w:jc w:val="center"/>
              <w:rPr>
                <w:lang w:val="hu-HU"/>
              </w:rPr>
            </w:pPr>
            <w:r w:rsidRPr="003B6384">
              <w:rPr>
                <w:lang w:val="hu-HU"/>
              </w:rPr>
              <w:t>Legnagyobb beépítettsége %</w:t>
            </w:r>
          </w:p>
        </w:tc>
        <w:tc>
          <w:tcPr>
            <w:tcW w:w="1914" w:type="dxa"/>
            <w:tcBorders>
              <w:top w:val="nil"/>
              <w:bottom w:val="nil"/>
              <w:right w:val="single" w:sz="4" w:space="0" w:color="auto"/>
            </w:tcBorders>
          </w:tcPr>
          <w:p w:rsidR="003258DB" w:rsidRPr="003B6384" w:rsidRDefault="003258DB" w:rsidP="003B6384">
            <w:pPr>
              <w:pStyle w:val="tblzatllandCharChar"/>
              <w:jc w:val="center"/>
              <w:rPr>
                <w:lang w:val="hu-HU"/>
              </w:rPr>
            </w:pPr>
            <w:r w:rsidRPr="003B6384">
              <w:rPr>
                <w:lang w:val="hu-HU"/>
              </w:rPr>
              <w:t>Legkisebb</w:t>
            </w:r>
          </w:p>
          <w:p w:rsidR="003258DB" w:rsidRPr="003B6384" w:rsidRDefault="003258DB" w:rsidP="003B6384">
            <w:pPr>
              <w:pStyle w:val="tblzatllandCharChar"/>
              <w:jc w:val="center"/>
              <w:rPr>
                <w:lang w:val="hu-HU"/>
              </w:rPr>
            </w:pPr>
            <w:r w:rsidRPr="003B6384">
              <w:rPr>
                <w:lang w:val="hu-HU"/>
              </w:rPr>
              <w:t>zöldfelület (%)</w:t>
            </w:r>
          </w:p>
        </w:tc>
      </w:tr>
      <w:tr w:rsidR="003258DB" w:rsidRPr="003B6384">
        <w:trPr>
          <w:cantSplit/>
          <w:trHeight w:val="456"/>
        </w:trPr>
        <w:tc>
          <w:tcPr>
            <w:tcW w:w="567" w:type="dxa"/>
            <w:tcBorders>
              <w:top w:val="nil"/>
              <w:left w:val="nil"/>
              <w:bottom w:val="nil"/>
            </w:tcBorders>
          </w:tcPr>
          <w:p w:rsidR="003258DB" w:rsidRPr="003B6384" w:rsidRDefault="003258DB" w:rsidP="003B6384">
            <w:pPr>
              <w:pStyle w:val="tblzatllandCharChar"/>
              <w:rPr>
                <w:b w:val="0"/>
                <w:lang w:val="hu-HU"/>
              </w:rPr>
            </w:pPr>
          </w:p>
        </w:tc>
        <w:tc>
          <w:tcPr>
            <w:tcW w:w="4960" w:type="dxa"/>
            <w:tcBorders>
              <w:top w:val="single" w:sz="4" w:space="0" w:color="auto"/>
              <w:bottom w:val="single" w:sz="4" w:space="0" w:color="auto"/>
            </w:tcBorders>
          </w:tcPr>
          <w:p w:rsidR="003258DB" w:rsidRPr="003B6384" w:rsidRDefault="003258DB" w:rsidP="003B6384">
            <w:pPr>
              <w:pStyle w:val="tblzatllandCharChar"/>
              <w:rPr>
                <w:b w:val="0"/>
                <w:lang w:val="hu-HU"/>
              </w:rPr>
            </w:pPr>
            <w:r w:rsidRPr="003B6384">
              <w:rPr>
                <w:b w:val="0"/>
                <w:lang w:val="hu-HU"/>
              </w:rPr>
              <w:t xml:space="preserve">Kialakult szabadon álló beépítés tartandó, új beépítés szabadon álló legyen, </w:t>
            </w:r>
          </w:p>
        </w:tc>
        <w:tc>
          <w:tcPr>
            <w:tcW w:w="2482" w:type="dxa"/>
            <w:tcBorders>
              <w:top w:val="single" w:sz="4" w:space="0" w:color="auto"/>
              <w:bottom w:val="single" w:sz="4" w:space="0" w:color="auto"/>
            </w:tcBorders>
          </w:tcPr>
          <w:p w:rsidR="003258DB" w:rsidRPr="003B6384" w:rsidRDefault="003258DB" w:rsidP="003B6384">
            <w:pPr>
              <w:pStyle w:val="tblzatllandCharChar"/>
              <w:rPr>
                <w:b w:val="0"/>
                <w:lang w:val="hu-HU"/>
              </w:rPr>
            </w:pPr>
            <w:r w:rsidRPr="003B6384">
              <w:rPr>
                <w:b w:val="0"/>
                <w:lang w:val="hu-HU"/>
              </w:rPr>
              <w:t xml:space="preserve">K tartható illetve </w:t>
            </w:r>
          </w:p>
          <w:p w:rsidR="003258DB" w:rsidRPr="003B6384" w:rsidRDefault="003258DB" w:rsidP="003B6384">
            <w:pPr>
              <w:pStyle w:val="tblzatllandCharChar"/>
              <w:rPr>
                <w:b w:val="0"/>
                <w:lang w:val="hu-HU"/>
              </w:rPr>
            </w:pPr>
            <w:r w:rsidRPr="003B6384">
              <w:rPr>
                <w:b w:val="0"/>
                <w:lang w:val="hu-HU"/>
              </w:rPr>
              <w:t>40(50)%•</w:t>
            </w:r>
          </w:p>
        </w:tc>
        <w:tc>
          <w:tcPr>
            <w:tcW w:w="1914" w:type="dxa"/>
            <w:tcBorders>
              <w:top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r w:rsidRPr="003B6384">
              <w:rPr>
                <w:b w:val="0"/>
                <w:lang w:val="hu-HU"/>
              </w:rPr>
              <w:t>40(30)•</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 </w:t>
            </w: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saroktelken 50 %beépítettség, 30 % zöldfelület biztosítandó;</w:t>
            </w:r>
            <w:r w:rsidRPr="00850EF7">
              <w:rPr>
                <w:rFonts w:ascii="Arial" w:hAnsi="Arial" w:cs="Arial"/>
                <w:sz w:val="22"/>
                <w:szCs w:val="22"/>
              </w:rPr>
              <w:t xml:space="preserve">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275"/>
        <w:gridCol w:w="1701"/>
        <w:gridCol w:w="2410"/>
        <w:gridCol w:w="1843"/>
      </w:tblGrid>
      <w:tr w:rsidR="003258DB" w:rsidRPr="003B6384">
        <w:tc>
          <w:tcPr>
            <w:tcW w:w="567" w:type="dxa"/>
          </w:tcPr>
          <w:p w:rsidR="003258DB" w:rsidRPr="003B6384" w:rsidRDefault="003258DB" w:rsidP="003B6384">
            <w:pPr>
              <w:pStyle w:val="tblzatllandCharChar"/>
              <w:rPr>
                <w:lang w:val="hu-HU"/>
              </w:rPr>
            </w:pPr>
            <w:r w:rsidRPr="003B6384">
              <w:rPr>
                <w:lang w:val="hu-HU"/>
              </w:rPr>
              <w:t>5.</w:t>
            </w:r>
            <w:r w:rsidR="00EB6392" w:rsidRPr="003B6384">
              <w:rPr>
                <w:b w:val="0"/>
                <w:vertAlign w:val="superscript"/>
                <w:lang w:val="hu-HU"/>
              </w:rPr>
              <w:footnoteReference w:id="43"/>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A beépítés paraméterei</w:t>
            </w:r>
          </w:p>
        </w:tc>
      </w:tr>
      <w:tr w:rsidR="003258DB" w:rsidRPr="003B6384">
        <w:trPr>
          <w:cantSplit/>
        </w:trPr>
        <w:tc>
          <w:tcPr>
            <w:tcW w:w="567" w:type="dxa"/>
          </w:tcPr>
          <w:p w:rsidR="003258DB" w:rsidRPr="003B6384" w:rsidRDefault="003258DB" w:rsidP="003B6384">
            <w:pPr>
              <w:pStyle w:val="tblzatllandCharChar"/>
              <w:rPr>
                <w:lang w:val="hu-HU"/>
              </w:rPr>
            </w:pPr>
          </w:p>
        </w:tc>
        <w:tc>
          <w:tcPr>
            <w:tcW w:w="9356" w:type="dxa"/>
            <w:gridSpan w:val="5"/>
            <w:tcBorders>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Az övezet telkein</w:t>
            </w:r>
          </w:p>
        </w:tc>
      </w:tr>
      <w:tr w:rsidR="003258DB" w:rsidRPr="003B6384">
        <w:trPr>
          <w:cantSplit/>
        </w:trPr>
        <w:tc>
          <w:tcPr>
            <w:tcW w:w="567" w:type="dxa"/>
          </w:tcPr>
          <w:p w:rsidR="003258DB" w:rsidRPr="003B6384" w:rsidRDefault="003258DB" w:rsidP="003B6384">
            <w:pPr>
              <w:pStyle w:val="tblzatllandCharChar"/>
              <w:rPr>
                <w:lang w:val="hu-HU"/>
              </w:rPr>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Elhelyezhető</w:t>
            </w:r>
          </w:p>
        </w:tc>
        <w:tc>
          <w:tcPr>
            <w:tcW w:w="4111" w:type="dxa"/>
            <w:gridSpan w:val="2"/>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Megengedett legkisebb</w:t>
            </w:r>
          </w:p>
        </w:tc>
        <w:tc>
          <w:tcPr>
            <w:tcW w:w="1843" w:type="dxa"/>
            <w:tcBorders>
              <w:top w:val="single" w:sz="4" w:space="0" w:color="auto"/>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Beépítési mód</w:t>
            </w:r>
          </w:p>
        </w:tc>
      </w:tr>
      <w:tr w:rsidR="003258DB" w:rsidRPr="003B6384">
        <w:trPr>
          <w:cantSplit/>
          <w:trHeight w:val="297"/>
        </w:trPr>
        <w:tc>
          <w:tcPr>
            <w:tcW w:w="567" w:type="dxa"/>
          </w:tcPr>
          <w:p w:rsidR="003258DB" w:rsidRPr="003B6384" w:rsidRDefault="003258DB" w:rsidP="003B6384">
            <w:pPr>
              <w:pStyle w:val="tblzatllandCharChar"/>
              <w:rPr>
                <w:lang w:val="hu-HU"/>
              </w:rPr>
            </w:pPr>
          </w:p>
        </w:tc>
        <w:tc>
          <w:tcPr>
            <w:tcW w:w="2127" w:type="dxa"/>
            <w:tcBorders>
              <w:top w:val="single" w:sz="4" w:space="0" w:color="auto"/>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épületek száma</w:t>
            </w:r>
          </w:p>
        </w:tc>
        <w:tc>
          <w:tcPr>
            <w:tcW w:w="1275" w:type="dxa"/>
            <w:tcBorders>
              <w:top w:val="single" w:sz="4" w:space="0" w:color="auto"/>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előkert</w:t>
            </w:r>
          </w:p>
        </w:tc>
        <w:tc>
          <w:tcPr>
            <w:tcW w:w="1701" w:type="dxa"/>
            <w:tcBorders>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oldalkert</w:t>
            </w:r>
          </w:p>
        </w:tc>
        <w:tc>
          <w:tcPr>
            <w:tcW w:w="2410" w:type="dxa"/>
            <w:tcBorders>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hátsókert</w:t>
            </w:r>
          </w:p>
        </w:tc>
        <w:tc>
          <w:tcPr>
            <w:tcW w:w="1843" w:type="dxa"/>
            <w:tcBorders>
              <w:top w:val="nil"/>
              <w:left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függvényében</w:t>
            </w:r>
          </w:p>
        </w:tc>
      </w:tr>
      <w:tr w:rsidR="003258DB" w:rsidRPr="003B6384">
        <w:trPr>
          <w:cantSplit/>
          <w:trHeight w:val="375"/>
        </w:trPr>
        <w:tc>
          <w:tcPr>
            <w:tcW w:w="567" w:type="dxa"/>
            <w:tcBorders>
              <w:bottom w:val="nil"/>
            </w:tcBorders>
          </w:tcPr>
          <w:p w:rsidR="003258DB" w:rsidRPr="003B6384" w:rsidRDefault="003258DB" w:rsidP="003B6384">
            <w:pPr>
              <w:pStyle w:val="tblzatllandCharChar"/>
              <w:rPr>
                <w:b w:val="0"/>
                <w:lang w:val="hu-HU"/>
              </w:rPr>
            </w:pPr>
          </w:p>
        </w:tc>
        <w:tc>
          <w:tcPr>
            <w:tcW w:w="2127"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p>
          <w:p w:rsidR="003258DB" w:rsidRPr="003B6384" w:rsidRDefault="003258DB" w:rsidP="003B6384">
            <w:pPr>
              <w:pStyle w:val="tblzatllandCharChar"/>
              <w:rPr>
                <w:b w:val="0"/>
                <w:lang w:val="hu-HU"/>
              </w:rPr>
            </w:pPr>
            <w:r w:rsidRPr="003B6384">
              <w:rPr>
                <w:b w:val="0"/>
                <w:lang w:val="hu-HU"/>
              </w:rPr>
              <w:t>Legfeljebb 2 épület</w:t>
            </w:r>
          </w:p>
        </w:tc>
        <w:tc>
          <w:tcPr>
            <w:tcW w:w="1275"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r w:rsidRPr="003B6384">
              <w:rPr>
                <w:b w:val="0"/>
                <w:lang w:val="hu-HU"/>
              </w:rPr>
              <w:t xml:space="preserve">K vagy </w:t>
            </w:r>
          </w:p>
          <w:p w:rsidR="003258DB" w:rsidRPr="003B6384" w:rsidRDefault="003258DB" w:rsidP="003B6384">
            <w:pPr>
              <w:pStyle w:val="tblzatllandCharChar"/>
              <w:rPr>
                <w:b w:val="0"/>
                <w:lang w:val="hu-HU"/>
              </w:rPr>
            </w:pPr>
            <w:r w:rsidRPr="003B6384">
              <w:rPr>
                <w:b w:val="0"/>
                <w:lang w:val="hu-HU"/>
              </w:rPr>
              <w:t xml:space="preserve">6,0/0,0 </w:t>
            </w:r>
            <w:r w:rsidRPr="003B6384">
              <w:rPr>
                <w:b w:val="0"/>
                <w:lang w:val="hu-HU"/>
              </w:rPr>
              <w:sym w:font="Symbol" w:char="F0B7"/>
            </w:r>
            <w:r w:rsidRPr="003B6384">
              <w:rPr>
                <w:b w:val="0"/>
                <w:lang w:val="hu-HU"/>
              </w:rPr>
              <w:t>m</w:t>
            </w:r>
          </w:p>
        </w:tc>
        <w:tc>
          <w:tcPr>
            <w:tcW w:w="1701"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p>
          <w:p w:rsidR="003258DB" w:rsidRPr="003B6384" w:rsidRDefault="003258DB" w:rsidP="003B6384">
            <w:pPr>
              <w:pStyle w:val="tblzatllandCharChar"/>
              <w:rPr>
                <w:b w:val="0"/>
                <w:lang w:val="hu-HU"/>
              </w:rPr>
            </w:pPr>
            <w:r w:rsidRPr="003B6384">
              <w:rPr>
                <w:b w:val="0"/>
                <w:lang w:val="hu-HU"/>
              </w:rPr>
              <w:t>K</w:t>
            </w:r>
            <w:r w:rsidRPr="003B6384">
              <w:rPr>
                <w:b w:val="0"/>
                <w:lang w:val="hu-HU"/>
              </w:rPr>
              <w:sym w:font="Symbol" w:char="F0B7"/>
            </w:r>
            <w:r w:rsidRPr="003B6384">
              <w:rPr>
                <w:b w:val="0"/>
                <w:lang w:val="hu-HU"/>
              </w:rPr>
              <w:sym w:font="Symbol" w:char="F0B7"/>
            </w:r>
            <w:r w:rsidRPr="003B6384">
              <w:rPr>
                <w:b w:val="0"/>
                <w:lang w:val="hu-HU"/>
              </w:rPr>
              <w:t xml:space="preserve"> illetve </w:t>
            </w:r>
            <w:smartTag w:uri="urn:schemas-microsoft-com:office:smarttags" w:element="metricconverter">
              <w:smartTagPr>
                <w:attr w:name="ProductID" w:val="6,0 m"/>
              </w:smartTagPr>
              <w:r w:rsidRPr="003B6384">
                <w:rPr>
                  <w:b w:val="0"/>
                  <w:lang w:val="hu-HU"/>
                </w:rPr>
                <w:t>6,0 m</w:t>
              </w:r>
            </w:smartTag>
          </w:p>
        </w:tc>
        <w:tc>
          <w:tcPr>
            <w:tcW w:w="2410"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r w:rsidRPr="003B6384">
              <w:rPr>
                <w:b w:val="0"/>
                <w:lang w:val="hu-HU"/>
              </w:rPr>
              <w:t>9,5-</w:t>
            </w:r>
            <w:smartTag w:uri="urn:schemas-microsoft-com:office:smarttags" w:element="metricconverter">
              <w:smartTagPr>
                <w:attr w:name="ProductID" w:val="12,0 m"/>
              </w:smartTagPr>
              <w:r w:rsidRPr="003B6384">
                <w:rPr>
                  <w:b w:val="0"/>
                  <w:lang w:val="hu-HU"/>
                </w:rPr>
                <w:t>12,0 m</w:t>
              </w:r>
            </w:smartTag>
            <w:r w:rsidRPr="003B6384">
              <w:rPr>
                <w:b w:val="0"/>
                <w:lang w:val="hu-HU"/>
              </w:rPr>
              <w:t xml:space="preserve"> telekméret függvényében</w:t>
            </w:r>
            <w:r w:rsidRPr="003B6384">
              <w:rPr>
                <w:b w:val="0"/>
                <w:lang w:val="hu-HU"/>
              </w:rPr>
              <w:sym w:font="Symbol" w:char="F0B7"/>
            </w:r>
            <w:r w:rsidRPr="003B6384">
              <w:rPr>
                <w:b w:val="0"/>
                <w:lang w:val="hu-HU"/>
              </w:rPr>
              <w:sym w:font="Symbol" w:char="F0B7"/>
            </w:r>
            <w:r w:rsidRPr="003B6384">
              <w:rPr>
                <w:b w:val="0"/>
                <w:lang w:val="hu-HU"/>
              </w:rPr>
              <w:sym w:font="Symbol" w:char="F0B7"/>
            </w:r>
          </w:p>
        </w:tc>
        <w:tc>
          <w:tcPr>
            <w:tcW w:w="1843"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b w:val="0"/>
                <w:lang w:val="hu-HU"/>
              </w:rPr>
            </w:pPr>
          </w:p>
          <w:p w:rsidR="003258DB" w:rsidRPr="003B6384" w:rsidRDefault="003258DB" w:rsidP="003B6384">
            <w:pPr>
              <w:pStyle w:val="tblzatllandCharChar"/>
              <w:rPr>
                <w:b w:val="0"/>
                <w:lang w:val="hu-HU"/>
              </w:rPr>
            </w:pPr>
            <w:r w:rsidRPr="003B6384">
              <w:rPr>
                <w:b w:val="0"/>
                <w:lang w:val="hu-HU"/>
              </w:rPr>
              <w:t>Szabadon álló</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Pr>
          <w:p w:rsidR="003258DB" w:rsidRPr="00850EF7" w:rsidRDefault="003258DB" w:rsidP="003258DB">
            <w:pPr>
              <w:rPr>
                <w:rFonts w:ascii="Arial" w:hAnsi="Arial" w:cs="Arial"/>
                <w:sz w:val="22"/>
                <w:szCs w:val="22"/>
              </w:rPr>
            </w:pPr>
          </w:p>
        </w:tc>
        <w:tc>
          <w:tcPr>
            <w:tcW w:w="9356" w:type="dxa"/>
          </w:tcPr>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t xml:space="preserve"> </w:t>
            </w:r>
            <w:r w:rsidRPr="00850EF7">
              <w:rPr>
                <w:rFonts w:ascii="Arial Narrow" w:hAnsi="Arial Narrow" w:cs="Arial"/>
                <w:spacing w:val="0"/>
                <w:sz w:val="22"/>
                <w:szCs w:val="22"/>
              </w:rPr>
              <w:t xml:space="preserve">A terven jelölt esetekben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p>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0"/>
                <w:sz w:val="22"/>
                <w:szCs w:val="22"/>
                <w:vertAlign w:val="superscript"/>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w:hAnsi="Arial" w:cs="Arial"/>
                <w:b/>
                <w:sz w:val="22"/>
                <w:szCs w:val="22"/>
              </w:rPr>
              <w:t>▬</w:t>
            </w:r>
            <w:r w:rsidRPr="00850EF7">
              <w:rPr>
                <w:rFonts w:ascii="Arial Narrow" w:hAnsi="Arial Narrow" w:cs="Arial"/>
                <w:spacing w:val="0"/>
                <w:sz w:val="22"/>
                <w:szCs w:val="22"/>
              </w:rPr>
              <w:t xml:space="preserve">A kialakult állapot szerint a 3,0 m-es oldalkert átépítés során csak a 6,0 m-t meg nem haladó építménymagasságú lakóépületek esetén tartható. Új építéskor a tényleges építménymagasságból OTÉK  szerint meghatározott távolság biztosítandó, vagy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w:t>
            </w:r>
          </w:p>
          <w:p w:rsidR="003258DB" w:rsidRPr="00850EF7" w:rsidRDefault="003258DB" w:rsidP="003258DB">
            <w:pPr>
              <w:jc w:val="both"/>
              <w:rPr>
                <w:rFonts w:ascii="Arial Narrow" w:hAnsi="Arial Narrow" w:cs="Arial"/>
                <w:sz w:val="22"/>
                <w:szCs w:val="22"/>
              </w:rPr>
            </w:pPr>
            <w:r w:rsidRPr="00850EF7">
              <w:rPr>
                <w:rFonts w:ascii="Arial Narrow" w:hAnsi="Arial Narrow"/>
                <w:sz w:val="22"/>
                <w:szCs w:val="22"/>
              </w:rPr>
              <w:t xml:space="preserve">  </w:t>
            </w:r>
            <w:r w:rsidRPr="00850EF7">
              <w:rPr>
                <w:rFonts w:ascii="Arial" w:hAnsi="Arial" w:cs="Arial"/>
                <w:b/>
                <w:sz w:val="22"/>
                <w:szCs w:val="22"/>
              </w:rPr>
              <w:t>▬</w:t>
            </w:r>
            <w:r w:rsidRPr="00850EF7">
              <w:rPr>
                <w:rFonts w:ascii="Arial Narrow" w:hAnsi="Arial Narrow"/>
                <w:sz w:val="22"/>
                <w:szCs w:val="22"/>
              </w:rPr>
              <w:t xml:space="preserve">Ha a kialakult állapot szerint az épületek közti telepítési távolság &lt; </w:t>
            </w:r>
            <w:smartTag w:uri="urn:schemas-microsoft-com:office:smarttags" w:element="metricconverter">
              <w:smartTagPr>
                <w:attr w:name="ProductID" w:val="9,5 m"/>
              </w:smartTagPr>
              <w:r w:rsidRPr="00850EF7">
                <w:rPr>
                  <w:rFonts w:ascii="Arial Narrow" w:hAnsi="Arial Narrow"/>
                  <w:sz w:val="22"/>
                  <w:szCs w:val="22"/>
                </w:rPr>
                <w:t>9,5 m</w:t>
              </w:r>
            </w:smartTag>
            <w:r w:rsidRPr="00850EF7">
              <w:rPr>
                <w:rFonts w:ascii="Arial Narrow" w:hAnsi="Arial Narrow"/>
                <w:sz w:val="22"/>
                <w:szCs w:val="22"/>
              </w:rPr>
              <w:t xml:space="preserve">, ott jelen rendelet </w:t>
            </w:r>
            <w:r w:rsidRPr="00850EF7">
              <w:rPr>
                <w:rFonts w:ascii="Arial Narrow" w:hAnsi="Arial Narrow" w:cs="Arial"/>
                <w:sz w:val="22"/>
                <w:szCs w:val="22"/>
              </w:rPr>
              <w:t xml:space="preserve"> 2.§ </w:t>
            </w:r>
            <w:r w:rsidRPr="00EF4A11">
              <w:rPr>
                <w:rFonts w:ascii="Arial Narrow" w:hAnsi="Arial Narrow" w:cs="Arial"/>
                <w:color w:val="333399"/>
                <w:sz w:val="22"/>
                <w:szCs w:val="22"/>
              </w:rPr>
              <w:t>(5)</w:t>
            </w:r>
            <w:r>
              <w:rPr>
                <w:rFonts w:ascii="Arial Narrow" w:hAnsi="Arial Narrow" w:cs="Arial"/>
                <w:color w:val="FF0000"/>
                <w:sz w:val="22"/>
                <w:szCs w:val="22"/>
              </w:rPr>
              <w:t xml:space="preserve"> </w:t>
            </w:r>
            <w:r w:rsidRPr="00850EF7">
              <w:rPr>
                <w:rFonts w:ascii="Arial Narrow" w:hAnsi="Arial Narrow" w:cs="Arial"/>
                <w:sz w:val="22"/>
                <w:szCs w:val="22"/>
              </w:rPr>
              <w:t>bekezdésében foglaltak szerint kell eljárni.</w:t>
            </w:r>
          </w:p>
          <w:p w:rsidR="003258DB" w:rsidRPr="00850EF7" w:rsidRDefault="003258DB" w:rsidP="003258DB">
            <w:pPr>
              <w:jc w:val="both"/>
              <w:rPr>
                <w:rFonts w:ascii="Arial" w:hAnsi="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Hátsókert meghatározását ld.:jelen rendelet 3. számú mellékletben;</w:t>
            </w:r>
          </w:p>
        </w:tc>
      </w:tr>
    </w:tbl>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3B6384">
        <w:trPr>
          <w:trHeight w:val="183"/>
        </w:trPr>
        <w:tc>
          <w:tcPr>
            <w:tcW w:w="567" w:type="dxa"/>
          </w:tcPr>
          <w:p w:rsidR="003258DB" w:rsidRPr="003B6384" w:rsidRDefault="003258DB" w:rsidP="003B6384">
            <w:pPr>
              <w:pStyle w:val="tblzatllandCharChar"/>
              <w:rPr>
                <w:lang w:val="hu-HU"/>
              </w:rPr>
            </w:pPr>
            <w:r w:rsidRPr="003B6384">
              <w:rPr>
                <w:lang w:val="hu-HU"/>
              </w:rPr>
              <w:t>6.</w:t>
            </w:r>
            <w:r w:rsidR="005C4C95" w:rsidRPr="003B6384">
              <w:rPr>
                <w:b w:val="0"/>
                <w:vertAlign w:val="superscript"/>
                <w:lang w:val="hu-HU"/>
              </w:rPr>
              <w:footnoteReference w:id="4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r w:rsidRPr="003B6384">
              <w:rPr>
                <w:lang w:val="hu-HU"/>
              </w:rPr>
              <w:t>Az övezetben elhelyezhető épületekre vonatkozó megkötések</w:t>
            </w:r>
          </w:p>
        </w:tc>
      </w:tr>
      <w:tr w:rsidR="003258DB" w:rsidRPr="003B63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3B6384" w:rsidRDefault="003258DB" w:rsidP="003B6384">
            <w:pPr>
              <w:pStyle w:val="tblzatllandCharChar"/>
              <w:rPr>
                <w:lang w:val="hu-HU"/>
              </w:rPr>
            </w:pPr>
          </w:p>
        </w:tc>
        <w:tc>
          <w:tcPr>
            <w:tcW w:w="2268" w:type="dxa"/>
            <w:tcBorders>
              <w:top w:val="single" w:sz="4" w:space="0" w:color="auto"/>
              <w:bottom w:val="single" w:sz="4" w:space="0" w:color="auto"/>
            </w:tcBorders>
          </w:tcPr>
          <w:p w:rsidR="003258DB" w:rsidRPr="003B6384" w:rsidRDefault="003258DB" w:rsidP="003B6384">
            <w:pPr>
              <w:pStyle w:val="tblzatllandCharChar"/>
              <w:jc w:val="center"/>
              <w:rPr>
                <w:lang w:val="hu-HU"/>
              </w:rPr>
            </w:pPr>
            <w:r w:rsidRPr="003B6384">
              <w:rPr>
                <w:lang w:val="hu-HU"/>
              </w:rPr>
              <w:t>Megengedett építménymagasság</w:t>
            </w:r>
          </w:p>
        </w:tc>
        <w:tc>
          <w:tcPr>
            <w:tcW w:w="2268" w:type="dxa"/>
            <w:tcBorders>
              <w:top w:val="single" w:sz="4" w:space="0" w:color="auto"/>
              <w:bottom w:val="single" w:sz="4" w:space="0" w:color="auto"/>
            </w:tcBorders>
          </w:tcPr>
          <w:p w:rsidR="003258DB" w:rsidRPr="003B6384" w:rsidRDefault="003258DB" w:rsidP="003B6384">
            <w:pPr>
              <w:pStyle w:val="tblzatllandCharChar"/>
              <w:jc w:val="center"/>
              <w:rPr>
                <w:lang w:val="hu-HU"/>
              </w:rPr>
            </w:pPr>
            <w:r w:rsidRPr="003B6384">
              <w:rPr>
                <w:lang w:val="hu-HU"/>
              </w:rPr>
              <w:t>Tetőzet és a tető hajlásszöge</w:t>
            </w:r>
          </w:p>
        </w:tc>
        <w:tc>
          <w:tcPr>
            <w:tcW w:w="2694" w:type="dxa"/>
            <w:tcBorders>
              <w:top w:val="single" w:sz="4" w:space="0" w:color="auto"/>
              <w:bottom w:val="single" w:sz="4" w:space="0" w:color="auto"/>
            </w:tcBorders>
          </w:tcPr>
          <w:p w:rsidR="003258DB" w:rsidRPr="003B6384" w:rsidRDefault="003258DB" w:rsidP="003B6384">
            <w:pPr>
              <w:pStyle w:val="tblzatllandCharChar"/>
              <w:jc w:val="center"/>
              <w:rPr>
                <w:lang w:val="hu-HU"/>
              </w:rPr>
            </w:pPr>
            <w:r w:rsidRPr="003B6384">
              <w:rPr>
                <w:lang w:val="hu-HU"/>
              </w:rPr>
              <w:t>Magastető legnagyobb szélessége</w:t>
            </w:r>
          </w:p>
        </w:tc>
        <w:tc>
          <w:tcPr>
            <w:tcW w:w="2126" w:type="dxa"/>
            <w:tcBorders>
              <w:top w:val="single" w:sz="4" w:space="0" w:color="auto"/>
              <w:bottom w:val="single" w:sz="4" w:space="0" w:color="auto"/>
              <w:right w:val="single" w:sz="4" w:space="0" w:color="auto"/>
            </w:tcBorders>
          </w:tcPr>
          <w:p w:rsidR="003258DB" w:rsidRPr="003B6384" w:rsidRDefault="003258DB" w:rsidP="003B6384">
            <w:pPr>
              <w:pStyle w:val="tblzatllandCharChar"/>
              <w:jc w:val="center"/>
              <w:rPr>
                <w:lang w:val="hu-HU"/>
              </w:rPr>
            </w:pPr>
          </w:p>
          <w:p w:rsidR="003258DB" w:rsidRPr="003B6384" w:rsidRDefault="003258DB" w:rsidP="003B6384">
            <w:pPr>
              <w:pStyle w:val="tblzatllandCharChar"/>
              <w:jc w:val="center"/>
              <w:rPr>
                <w:lang w:val="hu-HU"/>
              </w:rPr>
            </w:pPr>
            <w:r w:rsidRPr="003B6384">
              <w:rPr>
                <w:lang w:val="hu-HU"/>
              </w:rPr>
              <w:t>Tető héjazata</w:t>
            </w:r>
          </w:p>
        </w:tc>
      </w:tr>
      <w:tr w:rsidR="003258DB" w:rsidRPr="003B63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05"/>
        </w:trPr>
        <w:tc>
          <w:tcPr>
            <w:tcW w:w="567" w:type="dxa"/>
            <w:tcBorders>
              <w:top w:val="nil"/>
              <w:left w:val="nil"/>
              <w:bottom w:val="nil"/>
            </w:tcBorders>
          </w:tcPr>
          <w:p w:rsidR="003258DB" w:rsidRPr="003B6384" w:rsidRDefault="003258DB" w:rsidP="003B6384">
            <w:pPr>
              <w:pStyle w:val="tblzatllandCharChar"/>
              <w:rPr>
                <w:b w:val="0"/>
                <w:lang w:val="hu-HU"/>
              </w:rPr>
            </w:pPr>
          </w:p>
        </w:tc>
        <w:tc>
          <w:tcPr>
            <w:tcW w:w="2268" w:type="dxa"/>
            <w:tcBorders>
              <w:top w:val="single" w:sz="4" w:space="0" w:color="auto"/>
              <w:bottom w:val="single" w:sz="4" w:space="0" w:color="auto"/>
            </w:tcBorders>
          </w:tcPr>
          <w:p w:rsidR="003258DB" w:rsidRPr="003B6384" w:rsidRDefault="003258DB" w:rsidP="003B6384">
            <w:pPr>
              <w:pStyle w:val="tblzatllandCharChar"/>
              <w:jc w:val="center"/>
              <w:rPr>
                <w:b w:val="0"/>
                <w:lang w:val="hu-HU"/>
              </w:rPr>
            </w:pPr>
            <w:r w:rsidRPr="003B6384">
              <w:rPr>
                <w:b w:val="0"/>
                <w:lang w:val="hu-HU"/>
              </w:rPr>
              <w:t>K tarható</w:t>
            </w:r>
          </w:p>
          <w:p w:rsidR="003258DB" w:rsidRPr="003B6384" w:rsidRDefault="003258DB" w:rsidP="003B6384">
            <w:pPr>
              <w:pStyle w:val="tblzatllandCharChar"/>
              <w:jc w:val="center"/>
              <w:rPr>
                <w:b w:val="0"/>
                <w:lang w:val="hu-HU"/>
              </w:rPr>
            </w:pPr>
            <w:r w:rsidRPr="003B6384">
              <w:rPr>
                <w:b w:val="0"/>
                <w:lang w:val="hu-HU"/>
              </w:rPr>
              <w:t>illetve 9,5 •m</w:t>
            </w:r>
          </w:p>
        </w:tc>
        <w:tc>
          <w:tcPr>
            <w:tcW w:w="2268" w:type="dxa"/>
            <w:tcBorders>
              <w:top w:val="single" w:sz="4" w:space="0" w:color="auto"/>
              <w:bottom w:val="single" w:sz="4" w:space="0" w:color="auto"/>
            </w:tcBorders>
          </w:tcPr>
          <w:p w:rsidR="003258DB" w:rsidRPr="003B6384" w:rsidRDefault="003258DB" w:rsidP="003B6384">
            <w:pPr>
              <w:pStyle w:val="tblzatllandCharChar"/>
              <w:jc w:val="center"/>
              <w:rPr>
                <w:b w:val="0"/>
                <w:lang w:val="hu-HU"/>
              </w:rPr>
            </w:pPr>
            <w:r w:rsidRPr="003B6384">
              <w:rPr>
                <w:b w:val="0"/>
                <w:lang w:val="hu-HU"/>
              </w:rPr>
              <w:t>Környezetéhez illeszkedő</w:t>
            </w:r>
            <w:r w:rsidR="005C4C95" w:rsidRPr="003B6384">
              <w:rPr>
                <w:b w:val="0"/>
                <w:lang w:val="hu-HU"/>
              </w:rPr>
              <w:t xml:space="preserve"> </w:t>
            </w:r>
            <w:r w:rsidRPr="003B6384">
              <w:rPr>
                <w:b w:val="0"/>
                <w:lang w:val="hu-HU"/>
              </w:rPr>
              <w:t>tető lehet,•</w:t>
            </w:r>
          </w:p>
        </w:tc>
        <w:tc>
          <w:tcPr>
            <w:tcW w:w="2694" w:type="dxa"/>
            <w:tcBorders>
              <w:top w:val="single" w:sz="4" w:space="0" w:color="auto"/>
              <w:bottom w:val="single" w:sz="4" w:space="0" w:color="auto"/>
            </w:tcBorders>
          </w:tcPr>
          <w:p w:rsidR="003258DB" w:rsidRPr="003B6384" w:rsidRDefault="003258DB" w:rsidP="003B6384">
            <w:pPr>
              <w:pStyle w:val="tblzatllandCharChar"/>
              <w:jc w:val="center"/>
              <w:rPr>
                <w:b w:val="0"/>
                <w:lang w:val="hu-HU"/>
              </w:rPr>
            </w:pPr>
            <w:r w:rsidRPr="003B6384">
              <w:rPr>
                <w:b w:val="0"/>
                <w:lang w:val="hu-HU"/>
              </w:rPr>
              <w:t xml:space="preserve">K tartható illetve </w:t>
            </w:r>
            <w:smartTag w:uri="urn:schemas-microsoft-com:office:smarttags" w:element="metricconverter">
              <w:smartTagPr>
                <w:attr w:name="ProductID" w:val="12,0 m"/>
              </w:smartTagPr>
              <w:r w:rsidRPr="003B6384">
                <w:rPr>
                  <w:b w:val="0"/>
                  <w:lang w:val="hu-HU"/>
                </w:rPr>
                <w:t>12,0 m</w:t>
              </w:r>
            </w:smartTag>
          </w:p>
        </w:tc>
        <w:tc>
          <w:tcPr>
            <w:tcW w:w="2126" w:type="dxa"/>
            <w:tcBorders>
              <w:top w:val="single" w:sz="4" w:space="0" w:color="auto"/>
              <w:bottom w:val="single" w:sz="4" w:space="0" w:color="auto"/>
              <w:right w:val="single" w:sz="4" w:space="0" w:color="auto"/>
            </w:tcBorders>
          </w:tcPr>
          <w:p w:rsidR="003258DB" w:rsidRPr="003B6384" w:rsidRDefault="003258DB" w:rsidP="003B6384">
            <w:pPr>
              <w:pStyle w:val="tblzatllandCharChar"/>
              <w:jc w:val="center"/>
              <w:rPr>
                <w:b w:val="0"/>
                <w:lang w:val="hu-HU"/>
              </w:rPr>
            </w:pPr>
            <w:r w:rsidRPr="003B6384">
              <w:rPr>
                <w:b w:val="0"/>
                <w:lang w:val="hu-HU"/>
              </w:rPr>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 kialakult </w:t>
            </w:r>
            <w:smartTag w:uri="urn:schemas-microsoft-com:office:smarttags" w:element="metricconverter">
              <w:smartTagPr>
                <w:attr w:name="ProductID" w:val="12,5 m"/>
              </w:smartTagPr>
              <w:r w:rsidRPr="00850EF7">
                <w:rPr>
                  <w:rFonts w:ascii="Arial Narrow" w:hAnsi="Arial Narrow" w:cs="Arial"/>
                  <w:sz w:val="22"/>
                  <w:szCs w:val="22"/>
                </w:rPr>
                <w:t>12,5 m</w:t>
              </w:r>
            </w:smartTag>
            <w:r w:rsidRPr="00850EF7">
              <w:rPr>
                <w:rFonts w:ascii="Arial Narrow" w:hAnsi="Arial Narrow" w:cs="Arial"/>
                <w:sz w:val="22"/>
                <w:szCs w:val="22"/>
              </w:rPr>
              <w:t xml:space="preserve"> építménymagasságú lapos tetős társasházak magas tetős átépítése az építménymagasság növelése (térdfal magasítás) nélkül lehetséges.</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3B6384">
        <w:tc>
          <w:tcPr>
            <w:tcW w:w="567" w:type="dxa"/>
          </w:tcPr>
          <w:p w:rsidR="003258DB" w:rsidRPr="003B6384" w:rsidRDefault="003258DB" w:rsidP="003B6384">
            <w:pPr>
              <w:pStyle w:val="tblzatllandCharChar"/>
              <w:rPr>
                <w:lang w:val="hu-HU"/>
              </w:rPr>
            </w:pPr>
            <w:r w:rsidRPr="003B6384">
              <w:rPr>
                <w:lang w:val="hu-HU"/>
              </w:rPr>
              <w:t>7.</w:t>
            </w:r>
            <w:r w:rsidR="005C4C95" w:rsidRPr="003B6384">
              <w:rPr>
                <w:b w:val="0"/>
                <w:vertAlign w:val="superscript"/>
                <w:lang w:val="hu-HU"/>
              </w:rPr>
              <w:footnoteReference w:id="45"/>
            </w:r>
          </w:p>
        </w:tc>
        <w:tc>
          <w:tcPr>
            <w:tcW w:w="9356"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pBdr>
                <w:bottom w:val="single" w:sz="4" w:space="1" w:color="auto"/>
              </w:pBdr>
              <w:rPr>
                <w:lang w:val="hu-HU"/>
              </w:rPr>
            </w:pPr>
            <w:r w:rsidRPr="003B6384">
              <w:rPr>
                <w:lang w:val="hu-HU"/>
              </w:rPr>
              <w:t>Egyedi előírások</w:t>
            </w:r>
          </w:p>
          <w:p w:rsidR="003258DB" w:rsidRPr="003B6384" w:rsidRDefault="003258DB" w:rsidP="003B6384">
            <w:pPr>
              <w:pStyle w:val="tblzatllandCharChar"/>
              <w:rPr>
                <w:lang w:val="hu-HU"/>
              </w:rPr>
            </w:pPr>
          </w:p>
        </w:tc>
      </w:tr>
    </w:tbl>
    <w:p w:rsidR="003258DB" w:rsidRPr="00850EF7" w:rsidRDefault="003258DB" w:rsidP="003258DB">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3B6384">
        <w:trPr>
          <w:trHeight w:val="299"/>
        </w:trPr>
        <w:tc>
          <w:tcPr>
            <w:tcW w:w="567" w:type="dxa"/>
            <w:vMerge w:val="restart"/>
          </w:tcPr>
          <w:p w:rsidR="003258DB" w:rsidRPr="003B6384" w:rsidRDefault="003258DB" w:rsidP="003B6384">
            <w:pPr>
              <w:pStyle w:val="tblzatllandCharChar"/>
              <w:rPr>
                <w:lang w:val="hu-HU"/>
              </w:rPr>
            </w:pPr>
            <w:r w:rsidRPr="003B6384">
              <w:rPr>
                <w:lang w:val="hu-HU"/>
              </w:rPr>
              <w:t>8.</w:t>
            </w:r>
          </w:p>
        </w:tc>
        <w:tc>
          <w:tcPr>
            <w:tcW w:w="9356" w:type="dxa"/>
            <w:tcBorders>
              <w:top w:val="single" w:sz="4" w:space="0" w:color="auto"/>
              <w:left w:val="single" w:sz="4" w:space="0" w:color="auto"/>
              <w:bottom w:val="single" w:sz="4" w:space="0" w:color="auto"/>
              <w:right w:val="single" w:sz="4" w:space="0" w:color="auto"/>
            </w:tcBorders>
          </w:tcPr>
          <w:p w:rsidR="003258DB" w:rsidRPr="003B6384" w:rsidRDefault="003258DB" w:rsidP="003B6384">
            <w:pPr>
              <w:pStyle w:val="tblzatllandCharChar"/>
              <w:rPr>
                <w:lang w:val="hu-HU"/>
              </w:rPr>
            </w:pPr>
            <w:r w:rsidRPr="003B6384">
              <w:rPr>
                <w:lang w:val="hu-HU"/>
              </w:rPr>
              <w:t>Vonatkozó védelmi kategóriák</w:t>
            </w:r>
          </w:p>
        </w:tc>
      </w:tr>
      <w:tr w:rsidR="003258DB" w:rsidRPr="00850EF7">
        <w:trPr>
          <w:trHeight w:val="204"/>
        </w:trPr>
        <w:tc>
          <w:tcPr>
            <w:tcW w:w="567" w:type="dxa"/>
            <w:vMerge/>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AE4BE4" w:rsidRDefault="003258DB" w:rsidP="00AE4BE4">
            <w:pPr>
              <w:pStyle w:val="KSZ-norml"/>
              <w:rPr>
                <w:b/>
              </w:rPr>
            </w:pPr>
            <w:r w:rsidRPr="00AE4BE4">
              <w:rPr>
                <w:b/>
              </w:rPr>
              <w:t xml:space="preserve">a.) Kulturális örökségvédelem: </w:t>
            </w:r>
          </w:p>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▬A „Vásártér és környezete” elnevezésű terület (SZ-4) övezete a 21/52, 21/53, 21/55, 21/56, 21/57, 21/58, 21/59, 21/71 számú régészeti lelőhelyek környezetében található, </w:t>
            </w:r>
          </w:p>
          <w:p w:rsidR="003258DB" w:rsidRPr="00850EF7" w:rsidRDefault="003258DB" w:rsidP="003258DB">
            <w:pPr>
              <w:jc w:val="both"/>
              <w:rPr>
                <w:rFonts w:ascii="Arial" w:hAnsi="Arial" w:cs="Arial"/>
                <w:sz w:val="22"/>
                <w:szCs w:val="22"/>
              </w:rPr>
            </w:pPr>
            <w:r w:rsidRPr="00850EF7">
              <w:rPr>
                <w:rFonts w:ascii="Arial" w:hAnsi="Arial"/>
                <w:sz w:val="22"/>
              </w:rPr>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50EF7" w:rsidRDefault="003258DB" w:rsidP="003258DB">
            <w:pPr>
              <w:jc w:val="both"/>
              <w:rPr>
                <w:rFonts w:ascii="Arial" w:hAnsi="Arial" w:cs="Arial"/>
                <w:sz w:val="22"/>
                <w:szCs w:val="22"/>
              </w:rPr>
            </w:pPr>
            <w:r w:rsidRPr="00850EF7">
              <w:rPr>
                <w:rFonts w:ascii="Arial" w:hAnsi="Arial"/>
                <w:sz w:val="22"/>
              </w:rPr>
              <w:t>▬BTSZ szerint, felszíni szennyeződésre fokozottan érzékeny terület övezetébe tartozó települési térség” – Sz-1 jelű,</w:t>
            </w:r>
          </w:p>
        </w:tc>
      </w:tr>
    </w:tbl>
    <w:p w:rsidR="005F263C" w:rsidRDefault="005F263C" w:rsidP="00F62B03"/>
    <w:p w:rsidR="008056CB" w:rsidRDefault="008056CB" w:rsidP="00F62B03"/>
    <w:tbl>
      <w:tblPr>
        <w:tblW w:w="85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3"/>
        <w:gridCol w:w="1417"/>
        <w:gridCol w:w="2456"/>
        <w:gridCol w:w="2108"/>
        <w:gridCol w:w="160"/>
        <w:gridCol w:w="709"/>
      </w:tblGrid>
      <w:tr w:rsidR="003258DB" w:rsidRPr="00850EF7">
        <w:trPr>
          <w:cantSplit/>
          <w:trHeight w:val="119"/>
        </w:trPr>
        <w:tc>
          <w:tcPr>
            <w:tcW w:w="1703"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(7) Az</w:t>
            </w:r>
          </w:p>
          <w:p w:rsidR="003258DB" w:rsidRPr="00850EF7" w:rsidRDefault="003258DB" w:rsidP="003258DB">
            <w:pPr>
              <w:rPr>
                <w:rFonts w:ascii="Arial" w:hAnsi="Arial" w:cs="Arial"/>
                <w:b/>
                <w:sz w:val="22"/>
                <w:szCs w:val="22"/>
              </w:rPr>
            </w:pPr>
            <w:r w:rsidRPr="00850EF7">
              <w:rPr>
                <w:rFonts w:ascii="Arial" w:hAnsi="Arial" w:cs="Arial"/>
                <w:b/>
                <w:sz w:val="22"/>
                <w:szCs w:val="22"/>
              </w:rPr>
              <w:t xml:space="preserve">              </w:t>
            </w:r>
          </w:p>
        </w:tc>
        <w:tc>
          <w:tcPr>
            <w:tcW w:w="6141" w:type="dxa"/>
            <w:gridSpan w:val="4"/>
            <w:tcBorders>
              <w:bottom w:val="nil"/>
            </w:tcBorders>
          </w:tcPr>
          <w:p w:rsidR="003258DB" w:rsidRPr="00850EF7" w:rsidRDefault="003258DB" w:rsidP="003258DB">
            <w:pPr>
              <w:rPr>
                <w:rFonts w:ascii="Arial" w:hAnsi="Arial" w:cs="Arial"/>
                <w:sz w:val="14"/>
                <w:szCs w:val="14"/>
              </w:rPr>
            </w:pPr>
          </w:p>
        </w:tc>
        <w:tc>
          <w:tcPr>
            <w:tcW w:w="709"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8"/>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1417" w:type="dxa"/>
            <w:vMerge w:val="restart"/>
            <w:tcBorders>
              <w:top w:val="nil"/>
              <w:bottom w:val="nil"/>
            </w:tcBorders>
          </w:tcPr>
          <w:p w:rsidR="003258DB" w:rsidRPr="00850EF7" w:rsidRDefault="00DD1373" w:rsidP="003258DB">
            <w:pPr>
              <w:jc w:val="center"/>
              <w:rPr>
                <w:rFonts w:ascii="Arial" w:hAnsi="Arial" w:cs="Arial"/>
                <w:b/>
                <w:sz w:val="28"/>
                <w:szCs w:val="28"/>
              </w:rPr>
            </w:pPr>
            <w:r>
              <w:rPr>
                <w:rFonts w:ascii="Arial" w:hAnsi="Arial" w:cs="Arial"/>
                <w:noProof/>
                <w:sz w:val="22"/>
                <w:szCs w:val="22"/>
              </w:rPr>
              <w:pict>
                <v:oval id="Oval 205" o:spid="_x0000_s1215" style="position:absolute;left:0;text-align:left;margin-left:2.75pt;margin-top:-.9pt;width:25.2pt;height:23.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"/>
              </w:pic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Lk-1</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456"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b/>
                <w:sz w:val="28"/>
                <w:szCs w:val="28"/>
              </w:rPr>
            </w:pPr>
            <w:r w:rsidRPr="00850EF7">
              <w:rPr>
                <w:rFonts w:ascii="Arial" w:hAnsi="Arial" w:cs="Arial"/>
                <w:b/>
                <w:sz w:val="28"/>
                <w:szCs w:val="28"/>
              </w:rPr>
              <w:t>K(Sz,Z)/SZ/Z/Hz</w:t>
            </w:r>
          </w:p>
          <w:p w:rsidR="003258DB" w:rsidRPr="00850EF7" w:rsidRDefault="003258DB" w:rsidP="003258DB">
            <w:pPr>
              <w:jc w:val="center"/>
              <w:rPr>
                <w:rFonts w:ascii="Arial" w:hAnsi="Arial" w:cs="Arial"/>
                <w:b/>
                <w:sz w:val="8"/>
                <w:szCs w:val="8"/>
              </w:rPr>
            </w:pPr>
          </w:p>
        </w:tc>
        <w:tc>
          <w:tcPr>
            <w:tcW w:w="2108" w:type="dxa"/>
            <w:tcBorders>
              <w:top w:val="single" w:sz="4" w:space="0" w:color="auto"/>
              <w:bottom w:val="nil"/>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K(100)/40(50)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70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1417" w:type="dxa"/>
            <w:vMerge/>
            <w:tcBorders>
              <w:bottom w:val="nil"/>
            </w:tcBorders>
          </w:tcPr>
          <w:p w:rsidR="003258DB" w:rsidRPr="00850EF7" w:rsidRDefault="003258DB" w:rsidP="003258DB">
            <w:pPr>
              <w:rPr>
                <w:rFonts w:ascii="Arial" w:hAnsi="Arial" w:cs="Arial"/>
                <w:sz w:val="28"/>
                <w:szCs w:val="28"/>
              </w:rPr>
            </w:pPr>
          </w:p>
        </w:tc>
        <w:tc>
          <w:tcPr>
            <w:tcW w:w="2456" w:type="dxa"/>
            <w:tcBorders>
              <w:bottom w:val="single" w:sz="4" w:space="0" w:color="auto"/>
            </w:tcBorders>
          </w:tcPr>
          <w:p w:rsidR="003258DB" w:rsidRPr="00850EF7" w:rsidRDefault="003258DB" w:rsidP="003258DB">
            <w:pPr>
              <w:pStyle w:val="Cmsor6"/>
              <w:spacing w:before="0" w:after="0"/>
              <w:jc w:val="center"/>
              <w:rPr>
                <w:rFonts w:ascii="Arial" w:hAnsi="Arial" w:cs="Arial"/>
                <w:sz w:val="8"/>
                <w:szCs w:val="8"/>
              </w:rPr>
            </w:pPr>
          </w:p>
          <w:p w:rsidR="003258DB" w:rsidRPr="00850EF7" w:rsidRDefault="003258DB" w:rsidP="003258DB">
            <w:pPr>
              <w:pStyle w:val="Cmsor6"/>
              <w:spacing w:before="0" w:after="0"/>
              <w:jc w:val="center"/>
              <w:rPr>
                <w:rFonts w:ascii="Arial" w:hAnsi="Arial" w:cs="Arial"/>
                <w:sz w:val="28"/>
                <w:szCs w:val="28"/>
              </w:rPr>
            </w:pPr>
            <w:r w:rsidRPr="00850EF7">
              <w:rPr>
                <w:rFonts w:ascii="Arial" w:hAnsi="Arial" w:cs="Arial"/>
                <w:sz w:val="28"/>
                <w:szCs w:val="28"/>
              </w:rPr>
              <w:t>K/9,5</w:t>
            </w:r>
          </w:p>
        </w:tc>
        <w:tc>
          <w:tcPr>
            <w:tcW w:w="2108" w:type="dxa"/>
            <w:tcBorders>
              <w:bottom w:val="single" w:sz="4" w:space="0" w:color="auto"/>
            </w:tcBorders>
          </w:tcPr>
          <w:p w:rsidR="003258DB" w:rsidRPr="00850EF7" w:rsidRDefault="003258DB" w:rsidP="003258DB">
            <w:pPr>
              <w:jc w:val="center"/>
              <w:rPr>
                <w:rFonts w:ascii="Arial" w:hAnsi="Arial" w:cs="Arial"/>
                <w:b/>
                <w:sz w:val="8"/>
                <w:szCs w:val="8"/>
              </w:rPr>
            </w:pPr>
          </w:p>
          <w:p w:rsidR="003258DB" w:rsidRPr="00850EF7" w:rsidRDefault="003258DB" w:rsidP="003258DB">
            <w:pPr>
              <w:jc w:val="center"/>
              <w:rPr>
                <w:rFonts w:ascii="Arial" w:hAnsi="Arial" w:cs="Arial"/>
                <w:sz w:val="28"/>
                <w:szCs w:val="28"/>
              </w:rPr>
            </w:pPr>
            <w:r w:rsidRPr="00850EF7">
              <w:rPr>
                <w:rFonts w:ascii="Arial" w:hAnsi="Arial" w:cs="Arial"/>
                <w:b/>
                <w:sz w:val="28"/>
                <w:szCs w:val="28"/>
              </w:rPr>
              <w:t>K/1000</w:t>
            </w:r>
          </w:p>
        </w:tc>
        <w:tc>
          <w:tcPr>
            <w:tcW w:w="160" w:type="dxa"/>
            <w:vMerge/>
            <w:tcBorders>
              <w:bottom w:val="nil"/>
            </w:tcBorders>
          </w:tcPr>
          <w:p w:rsidR="003258DB" w:rsidRPr="00850EF7" w:rsidRDefault="003258DB" w:rsidP="003258DB">
            <w:pPr>
              <w:rPr>
                <w:rFonts w:ascii="Arial" w:hAnsi="Arial" w:cs="Arial"/>
                <w:sz w:val="22"/>
                <w:szCs w:val="22"/>
              </w:rPr>
            </w:pPr>
          </w:p>
        </w:tc>
        <w:tc>
          <w:tcPr>
            <w:tcW w:w="70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70"/>
        </w:trPr>
        <w:tc>
          <w:tcPr>
            <w:tcW w:w="1703" w:type="dxa"/>
            <w:vMerge/>
            <w:tcBorders>
              <w:left w:val="nil"/>
              <w:bottom w:val="nil"/>
            </w:tcBorders>
          </w:tcPr>
          <w:p w:rsidR="003258DB" w:rsidRPr="00850EF7" w:rsidRDefault="003258DB" w:rsidP="003258DB">
            <w:pPr>
              <w:rPr>
                <w:rFonts w:ascii="Arial" w:hAnsi="Arial" w:cs="Arial"/>
                <w:sz w:val="22"/>
                <w:szCs w:val="22"/>
              </w:rPr>
            </w:pPr>
          </w:p>
        </w:tc>
        <w:tc>
          <w:tcPr>
            <w:tcW w:w="6141" w:type="dxa"/>
            <w:gridSpan w:val="4"/>
            <w:tcBorders>
              <w:top w:val="nil"/>
            </w:tcBorders>
          </w:tcPr>
          <w:p w:rsidR="003258DB" w:rsidRPr="00850EF7" w:rsidRDefault="003258DB" w:rsidP="003258DB">
            <w:pPr>
              <w:rPr>
                <w:rFonts w:ascii="Arial" w:hAnsi="Arial" w:cs="Arial"/>
                <w:sz w:val="14"/>
                <w:szCs w:val="14"/>
              </w:rPr>
            </w:pPr>
          </w:p>
        </w:tc>
        <w:tc>
          <w:tcPr>
            <w:tcW w:w="709"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rPr>
          <w:rFonts w:ascii="Arial" w:hAnsi="Arial" w:cs="Arial"/>
          <w:sz w:val="8"/>
          <w:szCs w:val="8"/>
        </w:rPr>
      </w:pPr>
    </w:p>
    <w:p w:rsidR="003258DB" w:rsidRPr="00850EF7" w:rsidRDefault="003258DB" w:rsidP="003258DB">
      <w:pPr>
        <w:tabs>
          <w:tab w:val="left" w:pos="9781"/>
          <w:tab w:val="left" w:pos="16727"/>
        </w:tabs>
        <w:ind w:right="-144"/>
        <w:jc w:val="both"/>
        <w:rPr>
          <w:rFonts w:ascii="Arial" w:hAnsi="Arial" w:cs="Arial"/>
          <w:sz w:val="22"/>
          <w:szCs w:val="22"/>
        </w:rPr>
      </w:pPr>
      <w:r w:rsidRPr="00850EF7">
        <w:rPr>
          <w:rFonts w:ascii="Arial" w:hAnsi="Arial" w:cs="Arial"/>
          <w:sz w:val="22"/>
          <w:szCs w:val="22"/>
        </w:rPr>
        <w:t>jelű övezet összefüggő zöldterületben úszó társasházas lakóövezet, amely több önálló rendeltetési egységet magába foglaló, a 9,5 m-t meg nem haladó építménymagasságú új lakóépületek elhelyezésére szolgál.</w:t>
      </w:r>
    </w:p>
    <w:p w:rsidR="003258DB" w:rsidRPr="00850EF7" w:rsidRDefault="003258DB" w:rsidP="003258DB">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196"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3258DB" w:rsidRPr="00850EF7">
        <w:tc>
          <w:tcPr>
            <w:tcW w:w="675"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p>
        </w:tc>
        <w:tc>
          <w:tcPr>
            <w:tcW w:w="9320" w:type="dxa"/>
            <w:vMerge w:val="restart"/>
          </w:tcPr>
          <w:p w:rsidR="003258DB" w:rsidRPr="00850EF7" w:rsidRDefault="003258DB" w:rsidP="003258DB">
            <w:pPr>
              <w:pStyle w:val="alapszvegCharCharCharChar"/>
              <w:rPr>
                <w:rFonts w:cs="Arial"/>
                <w:lang w:val="hu-HU"/>
              </w:rPr>
            </w:pPr>
            <w:r w:rsidRPr="00850EF7">
              <w:rPr>
                <w:b/>
                <w:lang w:val="hu-HU"/>
              </w:rPr>
              <w:t>Az övezetben</w:t>
            </w:r>
            <w:r w:rsidRPr="00850EF7">
              <w:rPr>
                <w:lang w:val="hu-HU"/>
              </w:rPr>
              <w:t xml:space="preserve"> </w:t>
            </w:r>
            <w:r w:rsidRPr="00850EF7">
              <w:rPr>
                <w:rStyle w:val="tblzatllandCharCharChar"/>
                <w:lang w:val="hu-HU"/>
              </w:rPr>
              <w:t>elhelyezhető funkció:</w:t>
            </w:r>
            <w:r w:rsidRPr="00850EF7">
              <w:rPr>
                <w:lang w:val="hu-HU"/>
              </w:rPr>
              <w:t xml:space="preserve"> OTÉK 12 §. (2) bekezdés 1</w:t>
            </w:r>
            <w:r w:rsidRPr="00850EF7">
              <w:rPr>
                <w:rFonts w:ascii="Arial Black" w:hAnsi="Arial Black" w:cs="Arial"/>
                <w:vertAlign w:val="superscript"/>
                <w:lang w:val="hu-HU"/>
              </w:rPr>
              <w:t>•</w:t>
            </w:r>
            <w:r w:rsidRPr="00850EF7">
              <w:rPr>
                <w:lang w:val="hu-HU"/>
              </w:rPr>
              <w:t>, 2, 3, 5 pontja szerinti, valamint kivételesen</w:t>
            </w:r>
            <w:r w:rsidRPr="00850EF7">
              <w:rPr>
                <w:vertAlign w:val="superscript"/>
                <w:lang w:val="hu-HU"/>
              </w:rPr>
              <w:t>●</w:t>
            </w:r>
            <w:r w:rsidRPr="00850EF7">
              <w:rPr>
                <w:lang w:val="hu-HU"/>
              </w:rPr>
              <w:t xml:space="preserve">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b/>
                <w:sz w:val="22"/>
                <w:szCs w:val="22"/>
              </w:rPr>
              <w:t>▬</w:t>
            </w:r>
            <w:r w:rsidRPr="00850EF7">
              <w:rPr>
                <w:rFonts w:ascii="Arial Narrow" w:hAnsi="Arial Narrow" w:cs="Arial"/>
                <w:sz w:val="22"/>
                <w:szCs w:val="22"/>
              </w:rPr>
              <w:t>Az övezetben telkenként annyi lakás- vagy szállásférőhely helyezhető el, amennyihez, jelen rendelet 3.§ (4) bekezdése alapján meghatározható gépkocsi telken belül elhelyezhető.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előírtakat figyelembe kell venni.</w:t>
            </w:r>
          </w:p>
        </w:tc>
      </w:tr>
    </w:tbl>
    <w:p w:rsidR="003258DB" w:rsidRPr="00850EF7" w:rsidRDefault="003258DB" w:rsidP="003258DB">
      <w:pPr>
        <w:rPr>
          <w:rFonts w:ascii="Arial" w:hAnsi="Arial" w:cs="Arial"/>
          <w:sz w:val="10"/>
          <w:szCs w:val="10"/>
        </w:rPr>
      </w:pPr>
      <w:r w:rsidRPr="00850EF7">
        <w:rPr>
          <w:rFonts w:ascii="Arial" w:hAnsi="Arial" w:cs="Arial"/>
          <w:sz w:val="12"/>
          <w:szCs w:val="12"/>
        </w:rPr>
        <w:t xml:space="preserve"> </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46"/>
        </w:trPr>
        <w:tc>
          <w:tcPr>
            <w:tcW w:w="567" w:type="dxa"/>
            <w:tcBorders>
              <w:top w:val="nil"/>
              <w:left w:val="nil"/>
              <w:bottom w:val="nil"/>
              <w:right w:val="nil"/>
            </w:tcBorders>
          </w:tcPr>
          <w:p w:rsidR="003258DB" w:rsidRPr="00BC27A1" w:rsidRDefault="003258DB" w:rsidP="00BC27A1">
            <w:pPr>
              <w:pStyle w:val="KSZ-norml"/>
              <w:rPr>
                <w:b/>
                <w:i/>
              </w:rPr>
            </w:pPr>
            <w:r w:rsidRPr="00BC27A1">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BC27A1">
            <w:pPr>
              <w:pStyle w:val="KSZ-norml"/>
              <w:rPr>
                <w:b/>
              </w:rPr>
            </w:pPr>
            <w:r w:rsidRPr="00BC27A1">
              <w:rPr>
                <w:b/>
              </w:rPr>
              <w:t>A közművesítettség mértéke:</w:t>
            </w:r>
            <w:r w:rsidRPr="00850EF7">
              <w:t xml:space="preserve"> 5.§ (5) bekezdés szerint.</w:t>
            </w:r>
          </w:p>
        </w:tc>
      </w:tr>
    </w:tbl>
    <w:p w:rsidR="003258DB" w:rsidRPr="00850EF7" w:rsidRDefault="003258DB" w:rsidP="00BC27A1">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3258DB" w:rsidRPr="00850EF7">
        <w:trPr>
          <w:cantSplit/>
          <w:trHeight w:val="428"/>
        </w:trPr>
        <w:tc>
          <w:tcPr>
            <w:tcW w:w="567" w:type="dxa"/>
            <w:tcBorders>
              <w:top w:val="nil"/>
              <w:left w:val="nil"/>
              <w:bottom w:val="nil"/>
            </w:tcBorders>
          </w:tcPr>
          <w:p w:rsidR="003258DB" w:rsidRPr="00BC27A1" w:rsidRDefault="003258DB" w:rsidP="00BC27A1">
            <w:pPr>
              <w:pStyle w:val="KSZ-norml"/>
              <w:rPr>
                <w:b/>
                <w:i/>
              </w:rPr>
            </w:pPr>
            <w:r w:rsidRPr="00BC27A1">
              <w:rPr>
                <w:b/>
              </w:rPr>
              <w:t>3.</w:t>
            </w:r>
          </w:p>
        </w:tc>
        <w:tc>
          <w:tcPr>
            <w:tcW w:w="2977" w:type="dxa"/>
            <w:tcBorders>
              <w:top w:val="single" w:sz="4" w:space="0" w:color="auto"/>
              <w:bottom w:val="nil"/>
            </w:tcBorders>
          </w:tcPr>
          <w:p w:rsidR="003258DB" w:rsidRPr="00BC27A1" w:rsidRDefault="003258DB" w:rsidP="00BC27A1">
            <w:pPr>
              <w:pStyle w:val="KSZ-norml"/>
              <w:rPr>
                <w:b/>
              </w:rPr>
            </w:pPr>
            <w:r w:rsidRPr="00BC27A1">
              <w:rPr>
                <w:b/>
              </w:rPr>
              <w:t>A telekalakítás lehetőségei</w:t>
            </w:r>
          </w:p>
        </w:tc>
        <w:tc>
          <w:tcPr>
            <w:tcW w:w="6379" w:type="dxa"/>
            <w:gridSpan w:val="2"/>
            <w:tcBorders>
              <w:top w:val="single" w:sz="4" w:space="0" w:color="auto"/>
              <w:bottom w:val="nil"/>
              <w:right w:val="single" w:sz="4" w:space="0" w:color="auto"/>
            </w:tcBorders>
          </w:tcPr>
          <w:p w:rsidR="003258DB" w:rsidRPr="00850EF7" w:rsidRDefault="003258DB" w:rsidP="00BC27A1">
            <w:pPr>
              <w:pStyle w:val="KSZ-norml"/>
              <w:rPr>
                <w:b/>
              </w:rPr>
            </w:pPr>
            <w:r w:rsidRPr="00850EF7">
              <w:t xml:space="preserve">Bármilyen, az alábbi paramétereknek megfelelő telekalakítás engedélyezhető. </w:t>
            </w:r>
          </w:p>
        </w:tc>
      </w:tr>
      <w:tr w:rsidR="003258DB" w:rsidRPr="00850EF7">
        <w:trPr>
          <w:cantSplit/>
          <w:trHeight w:val="194"/>
        </w:trPr>
        <w:tc>
          <w:tcPr>
            <w:tcW w:w="567" w:type="dxa"/>
            <w:vMerge w:val="restart"/>
            <w:tcBorders>
              <w:top w:val="nil"/>
              <w:left w:val="nil"/>
            </w:tcBorders>
          </w:tcPr>
          <w:p w:rsidR="003258DB" w:rsidRPr="00850EF7" w:rsidRDefault="003258DB" w:rsidP="00BC27A1">
            <w:pPr>
              <w:pStyle w:val="KSZ-norml"/>
            </w:pPr>
          </w:p>
        </w:tc>
        <w:tc>
          <w:tcPr>
            <w:tcW w:w="2977" w:type="dxa"/>
            <w:vMerge w:val="restart"/>
            <w:tcBorders>
              <w:top w:val="single" w:sz="4" w:space="0" w:color="auto"/>
              <w:bottom w:val="nil"/>
            </w:tcBorders>
          </w:tcPr>
          <w:p w:rsidR="003258DB" w:rsidRPr="00BC27A1" w:rsidRDefault="003258DB" w:rsidP="00BC27A1">
            <w:pPr>
              <w:pStyle w:val="KSZ-norml"/>
              <w:rPr>
                <w:b/>
              </w:rPr>
            </w:pPr>
          </w:p>
          <w:p w:rsidR="003258DB" w:rsidRPr="00BC27A1" w:rsidRDefault="003258DB" w:rsidP="00BC27A1">
            <w:pPr>
              <w:pStyle w:val="KSZ-norml"/>
              <w:rPr>
                <w:b/>
              </w:rPr>
            </w:pPr>
            <w:r w:rsidRPr="00BC27A1">
              <w:rPr>
                <w:b/>
              </w:rPr>
              <w:t>A kialakítható telek</w:t>
            </w:r>
          </w:p>
        </w:tc>
        <w:tc>
          <w:tcPr>
            <w:tcW w:w="3402" w:type="dxa"/>
            <w:tcBorders>
              <w:top w:val="single" w:sz="4" w:space="0" w:color="auto"/>
              <w:bottom w:val="single" w:sz="6" w:space="0" w:color="auto"/>
            </w:tcBorders>
          </w:tcPr>
          <w:p w:rsidR="003258DB" w:rsidRPr="00E517D3" w:rsidRDefault="003258DB" w:rsidP="00BC27A1">
            <w:pPr>
              <w:pStyle w:val="KSZ-norml"/>
              <w:rPr>
                <w:b/>
              </w:rPr>
            </w:pPr>
            <w:r w:rsidRPr="00E517D3">
              <w:rPr>
                <w:b/>
              </w:rPr>
              <w:t>legkisebb területe</w:t>
            </w:r>
          </w:p>
        </w:tc>
        <w:tc>
          <w:tcPr>
            <w:tcW w:w="2977" w:type="dxa"/>
            <w:tcBorders>
              <w:top w:val="single" w:sz="4" w:space="0" w:color="auto"/>
              <w:bottom w:val="single" w:sz="6" w:space="0" w:color="auto"/>
              <w:right w:val="single" w:sz="4" w:space="0" w:color="auto"/>
            </w:tcBorders>
          </w:tcPr>
          <w:p w:rsidR="003258DB" w:rsidRPr="00850EF7" w:rsidRDefault="003258DB" w:rsidP="00BC27A1">
            <w:pPr>
              <w:pStyle w:val="KSZ-norml"/>
              <w:rPr>
                <w:b/>
                <w:vertAlign w:val="superscript"/>
              </w:rPr>
            </w:pPr>
            <w:r w:rsidRPr="00850EF7">
              <w:t>K tartható illetve 1000</w:t>
            </w:r>
            <w:r w:rsidRPr="00850EF7">
              <w:rPr>
                <w:rFonts w:ascii="Arial Narrow" w:hAnsi="Arial Narrow"/>
                <w:vertAlign w:val="superscript"/>
              </w:rPr>
              <w:sym w:font="Symbol" w:char="F0B7"/>
            </w:r>
            <w:r w:rsidRPr="00850EF7">
              <w:t xml:space="preserve"> m</w:t>
            </w:r>
            <w:r w:rsidRPr="00850EF7">
              <w:rPr>
                <w:vertAlign w:val="superscript"/>
              </w:rPr>
              <w:t>2</w:t>
            </w:r>
            <w:r w:rsidRPr="00850EF7">
              <w:t xml:space="preserve"> </w:t>
            </w:r>
          </w:p>
        </w:tc>
      </w:tr>
      <w:tr w:rsidR="003258DB" w:rsidRPr="00850EF7">
        <w:trPr>
          <w:cantSplit/>
          <w:trHeight w:val="252"/>
        </w:trPr>
        <w:tc>
          <w:tcPr>
            <w:tcW w:w="567" w:type="dxa"/>
            <w:vMerge/>
            <w:tcBorders>
              <w:left w:val="nil"/>
              <w:bottom w:val="nil"/>
            </w:tcBorders>
          </w:tcPr>
          <w:p w:rsidR="003258DB" w:rsidRPr="00850EF7" w:rsidRDefault="003258DB" w:rsidP="00BC27A1">
            <w:pPr>
              <w:pStyle w:val="KSZ-norml"/>
            </w:pPr>
          </w:p>
        </w:tc>
        <w:tc>
          <w:tcPr>
            <w:tcW w:w="2977" w:type="dxa"/>
            <w:vMerge/>
            <w:tcBorders>
              <w:top w:val="nil"/>
              <w:bottom w:val="single" w:sz="4" w:space="0" w:color="auto"/>
            </w:tcBorders>
          </w:tcPr>
          <w:p w:rsidR="003258DB" w:rsidRPr="00850EF7" w:rsidRDefault="003258DB" w:rsidP="00BC27A1">
            <w:pPr>
              <w:pStyle w:val="KSZ-norml"/>
              <w:rPr>
                <w:b/>
              </w:rPr>
            </w:pPr>
          </w:p>
        </w:tc>
        <w:tc>
          <w:tcPr>
            <w:tcW w:w="3402" w:type="dxa"/>
            <w:tcBorders>
              <w:top w:val="single" w:sz="6" w:space="0" w:color="auto"/>
              <w:bottom w:val="single" w:sz="4" w:space="0" w:color="auto"/>
            </w:tcBorders>
          </w:tcPr>
          <w:p w:rsidR="003258DB" w:rsidRPr="00E517D3" w:rsidRDefault="003258DB" w:rsidP="00BC27A1">
            <w:pPr>
              <w:pStyle w:val="KSZ-norml"/>
              <w:rPr>
                <w:b/>
              </w:rPr>
            </w:pPr>
            <w:r w:rsidRPr="00E517D3">
              <w:rPr>
                <w:b/>
              </w:rPr>
              <w:t>legkisebb utcai homlokvonala</w:t>
            </w:r>
          </w:p>
        </w:tc>
        <w:tc>
          <w:tcPr>
            <w:tcW w:w="2977" w:type="dxa"/>
            <w:tcBorders>
              <w:top w:val="single" w:sz="6" w:space="0" w:color="auto"/>
              <w:bottom w:val="single" w:sz="4" w:space="0" w:color="auto"/>
              <w:right w:val="single" w:sz="4" w:space="0" w:color="auto"/>
            </w:tcBorders>
          </w:tcPr>
          <w:p w:rsidR="003258DB" w:rsidRPr="00850EF7" w:rsidRDefault="003258DB" w:rsidP="00BC27A1">
            <w:pPr>
              <w:pStyle w:val="KSZ-norml"/>
            </w:pPr>
            <w:r w:rsidRPr="00850EF7">
              <w:t xml:space="preserve">K tartható illetve </w:t>
            </w:r>
            <w:smartTag w:uri="urn:schemas-microsoft-com:office:smarttags" w:element="metricconverter">
              <w:smartTagPr>
                <w:attr w:name="ProductID" w:val="22 m"/>
              </w:smartTagPr>
              <w:r w:rsidRPr="00850EF7">
                <w:t>22 m</w:t>
              </w:r>
            </w:smartTag>
            <w:r w:rsidRPr="00850EF7">
              <w:t xml:space="preserve"> </w:t>
            </w:r>
          </w:p>
        </w:tc>
      </w:tr>
    </w:tbl>
    <w:p w:rsidR="003258DB" w:rsidRPr="00850EF7" w:rsidRDefault="003258DB" w:rsidP="00BC27A1">
      <w:pPr>
        <w:pStyle w:val="KSZ-norml"/>
        <w:rPr>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BC27A1">
            <w:pPr>
              <w:pStyle w:val="KSZ-norml"/>
            </w:pPr>
          </w:p>
        </w:tc>
        <w:tc>
          <w:tcPr>
            <w:tcW w:w="9338" w:type="dxa"/>
            <w:tcBorders>
              <w:top w:val="nil"/>
              <w:left w:val="double" w:sz="4" w:space="0" w:color="auto"/>
              <w:bottom w:val="nil"/>
            </w:tcBorders>
          </w:tcPr>
          <w:p w:rsidR="003258DB" w:rsidRPr="00850EF7" w:rsidRDefault="003258DB" w:rsidP="00BC27A1">
            <w:pPr>
              <w:pStyle w:val="KSZ-norml"/>
            </w:pPr>
            <w:r w:rsidRPr="00850EF7">
              <w:rPr>
                <w:rFonts w:ascii="Arial Narrow" w:hAnsi="Arial Narrow"/>
                <w:vertAlign w:val="superscript"/>
              </w:rPr>
              <w:sym w:font="Symbol" w:char="F0B7"/>
            </w:r>
            <w:r w:rsidRPr="00850EF7">
              <w:rPr>
                <w:rFonts w:ascii="Arial Narrow" w:hAnsi="Arial Narrow"/>
                <w:b/>
                <w:vertAlign w:val="superscript"/>
              </w:rPr>
              <w:t xml:space="preserve"> </w:t>
            </w:r>
            <w:r w:rsidRPr="00850EF7">
              <w:rPr>
                <w:rFonts w:ascii="Arial Narrow" w:hAnsi="Arial Narrow"/>
              </w:rPr>
              <w:t>Bármely olyan telekalakítás engedélyezhető, amely a kialakult, fenti táblázat adatát el nem érő telek méretének  növekedésével jár, akkor is, ha az újonnan kialakított telek nagysága még ezután is kisebb 1000 m</w:t>
            </w:r>
            <w:r w:rsidRPr="00850EF7">
              <w:rPr>
                <w:rFonts w:ascii="Arial Narrow" w:hAnsi="Arial Narrow"/>
                <w:vertAlign w:val="superscript"/>
              </w:rPr>
              <w:t>2</w:t>
            </w:r>
            <w:r w:rsidRPr="00850EF7">
              <w:rPr>
                <w:rFonts w:ascii="Arial Narrow" w:hAnsi="Arial Narrow"/>
              </w:rPr>
              <w:t>-nél</w:t>
            </w:r>
          </w:p>
        </w:tc>
      </w:tr>
    </w:tbl>
    <w:p w:rsidR="003258DB" w:rsidRPr="00850EF7" w:rsidRDefault="003258DB" w:rsidP="00BC27A1">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0"/>
        <w:gridCol w:w="2482"/>
        <w:gridCol w:w="1914"/>
      </w:tblGrid>
      <w:tr w:rsidR="003258DB" w:rsidRPr="00850EF7">
        <w:trPr>
          <w:cantSplit/>
          <w:trHeight w:val="268"/>
        </w:trPr>
        <w:tc>
          <w:tcPr>
            <w:tcW w:w="567" w:type="dxa"/>
            <w:tcBorders>
              <w:top w:val="nil"/>
              <w:left w:val="nil"/>
              <w:bottom w:val="nil"/>
            </w:tcBorders>
          </w:tcPr>
          <w:p w:rsidR="003258DB" w:rsidRPr="00BC27A1" w:rsidRDefault="003258DB" w:rsidP="00BC27A1">
            <w:pPr>
              <w:pStyle w:val="KSZ-norml"/>
              <w:rPr>
                <w:b/>
                <w:i/>
              </w:rPr>
            </w:pPr>
            <w:r w:rsidRPr="00BC27A1">
              <w:rPr>
                <w:b/>
              </w:rPr>
              <w:t>4.</w:t>
            </w:r>
          </w:p>
        </w:tc>
        <w:tc>
          <w:tcPr>
            <w:tcW w:w="9356" w:type="dxa"/>
            <w:gridSpan w:val="3"/>
            <w:tcBorders>
              <w:top w:val="single" w:sz="4" w:space="0" w:color="auto"/>
              <w:bottom w:val="single" w:sz="4" w:space="0" w:color="auto"/>
              <w:right w:val="single" w:sz="4" w:space="0" w:color="auto"/>
            </w:tcBorders>
          </w:tcPr>
          <w:p w:rsidR="003258DB" w:rsidRPr="00BC27A1" w:rsidRDefault="003258DB" w:rsidP="00BC27A1">
            <w:pPr>
              <w:pStyle w:val="KSZ-norml"/>
              <w:rPr>
                <w:b/>
              </w:rPr>
            </w:pPr>
            <w:r w:rsidRPr="00BC27A1">
              <w:rPr>
                <w:b/>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BC27A1">
            <w:pPr>
              <w:pStyle w:val="KSZ-norml"/>
              <w:rPr>
                <w:b/>
              </w:rPr>
            </w:pPr>
          </w:p>
        </w:tc>
        <w:tc>
          <w:tcPr>
            <w:tcW w:w="4960" w:type="dxa"/>
            <w:tcBorders>
              <w:top w:val="nil"/>
              <w:bottom w:val="nil"/>
            </w:tcBorders>
          </w:tcPr>
          <w:p w:rsidR="003258DB" w:rsidRPr="00BC27A1" w:rsidRDefault="003258DB" w:rsidP="00BC27A1">
            <w:pPr>
              <w:pStyle w:val="KSZ-norml"/>
              <w:rPr>
                <w:b/>
              </w:rPr>
            </w:pPr>
            <w:r w:rsidRPr="00BC27A1">
              <w:rPr>
                <w:b/>
              </w:rPr>
              <w:t>Beépítési módja</w:t>
            </w:r>
          </w:p>
        </w:tc>
        <w:tc>
          <w:tcPr>
            <w:tcW w:w="2482" w:type="dxa"/>
            <w:tcBorders>
              <w:top w:val="nil"/>
              <w:bottom w:val="nil"/>
            </w:tcBorders>
          </w:tcPr>
          <w:p w:rsidR="003258DB" w:rsidRPr="00BC27A1" w:rsidRDefault="003258DB" w:rsidP="00BC27A1">
            <w:pPr>
              <w:pStyle w:val="KSZ-norml"/>
              <w:rPr>
                <w:b/>
              </w:rPr>
            </w:pPr>
            <w:r w:rsidRPr="00BC27A1">
              <w:rPr>
                <w:b/>
              </w:rPr>
              <w:t>Legnagyobb beépítettsége %</w:t>
            </w:r>
          </w:p>
        </w:tc>
        <w:tc>
          <w:tcPr>
            <w:tcW w:w="1914" w:type="dxa"/>
            <w:tcBorders>
              <w:top w:val="nil"/>
              <w:bottom w:val="nil"/>
              <w:right w:val="single" w:sz="4" w:space="0" w:color="auto"/>
            </w:tcBorders>
          </w:tcPr>
          <w:p w:rsidR="003258DB" w:rsidRPr="00BC27A1" w:rsidRDefault="003258DB" w:rsidP="00BC27A1">
            <w:pPr>
              <w:pStyle w:val="KSZ-norml"/>
              <w:rPr>
                <w:b/>
              </w:rPr>
            </w:pPr>
            <w:r w:rsidRPr="00BC27A1">
              <w:rPr>
                <w:b/>
              </w:rPr>
              <w:t xml:space="preserve">Legkisebb </w:t>
            </w:r>
          </w:p>
          <w:p w:rsidR="003258DB" w:rsidRPr="00BC27A1" w:rsidRDefault="003258DB" w:rsidP="00BC27A1">
            <w:pPr>
              <w:pStyle w:val="KSZ-norml"/>
              <w:rPr>
                <w:b/>
              </w:rPr>
            </w:pPr>
            <w:r w:rsidRPr="00BC27A1">
              <w:rPr>
                <w:b/>
              </w:rPr>
              <w:t>zöldfelület (%)</w:t>
            </w:r>
          </w:p>
        </w:tc>
      </w:tr>
      <w:tr w:rsidR="003258DB" w:rsidRPr="00850EF7">
        <w:trPr>
          <w:cantSplit/>
          <w:trHeight w:val="456"/>
        </w:trPr>
        <w:tc>
          <w:tcPr>
            <w:tcW w:w="567" w:type="dxa"/>
            <w:tcBorders>
              <w:top w:val="nil"/>
              <w:left w:val="nil"/>
              <w:bottom w:val="nil"/>
            </w:tcBorders>
          </w:tcPr>
          <w:p w:rsidR="003258DB" w:rsidRPr="00850EF7" w:rsidRDefault="003258DB" w:rsidP="00BC27A1">
            <w:pPr>
              <w:pStyle w:val="KSZ-norml"/>
            </w:pPr>
          </w:p>
        </w:tc>
        <w:tc>
          <w:tcPr>
            <w:tcW w:w="4960" w:type="dxa"/>
            <w:tcBorders>
              <w:top w:val="single" w:sz="4" w:space="0" w:color="auto"/>
              <w:bottom w:val="single" w:sz="4" w:space="0" w:color="auto"/>
            </w:tcBorders>
          </w:tcPr>
          <w:p w:rsidR="003258DB" w:rsidRPr="00850EF7" w:rsidRDefault="003258DB" w:rsidP="00BC27A1">
            <w:pPr>
              <w:pStyle w:val="KSZ-norml"/>
            </w:pPr>
            <w:r w:rsidRPr="00850EF7">
              <w:t>Kialakult szabadon álló illetve zártsorú beépítés</w:t>
            </w:r>
            <w:r w:rsidRPr="00850EF7">
              <w:rPr>
                <w:vertAlign w:val="superscript"/>
              </w:rPr>
              <w:t xml:space="preserve"> </w:t>
            </w:r>
            <w:r w:rsidRPr="00850EF7">
              <w:t>tartandó, új beépítés szabadon álló legyen, illetve a kialakult beépítéssel zártsorúvá, hézagosan zártsorúvá fejleszthető.</w:t>
            </w:r>
            <w:r w:rsidRPr="00850EF7">
              <w:rPr>
                <w:rFonts w:ascii="Arial Narrow" w:hAnsi="Arial Narrow"/>
                <w:vertAlign w:val="superscript"/>
              </w:rPr>
              <w:t xml:space="preserve"> </w:t>
            </w:r>
            <w:r w:rsidRPr="00850EF7">
              <w:rPr>
                <w:rFonts w:ascii="Arial Narrow" w:hAnsi="Arial Narrow"/>
                <w:vertAlign w:val="superscript"/>
              </w:rPr>
              <w:sym w:font="Symbol" w:char="F0B7"/>
            </w:r>
          </w:p>
        </w:tc>
        <w:tc>
          <w:tcPr>
            <w:tcW w:w="2482" w:type="dxa"/>
            <w:tcBorders>
              <w:top w:val="single" w:sz="4" w:space="0" w:color="auto"/>
              <w:bottom w:val="single" w:sz="4" w:space="0" w:color="auto"/>
            </w:tcBorders>
          </w:tcPr>
          <w:p w:rsidR="003258DB" w:rsidRPr="00850EF7" w:rsidRDefault="003258DB" w:rsidP="00BC27A1">
            <w:pPr>
              <w:pStyle w:val="KSZ-norml"/>
            </w:pPr>
          </w:p>
          <w:p w:rsidR="003258DB" w:rsidRPr="00850EF7" w:rsidRDefault="003258DB" w:rsidP="00BC27A1">
            <w:pPr>
              <w:pStyle w:val="KSZ-norml"/>
            </w:pPr>
            <w:r w:rsidRPr="00850EF7">
              <w:t xml:space="preserve">K tartható illetve </w:t>
            </w:r>
          </w:p>
          <w:p w:rsidR="003258DB" w:rsidRPr="00850EF7" w:rsidRDefault="003258DB" w:rsidP="00BC27A1">
            <w:pPr>
              <w:pStyle w:val="KSZ-norml"/>
            </w:pPr>
            <w:r w:rsidRPr="00850EF7">
              <w:t>40(50)%</w:t>
            </w:r>
            <w:r w:rsidRPr="00850EF7">
              <w:rPr>
                <w:vertAlign w:val="superscript"/>
              </w:rPr>
              <w:t xml:space="preserve"> </w:t>
            </w:r>
            <w:r w:rsidRPr="00850EF7">
              <w:rPr>
                <w:vertAlign w:val="superscript"/>
              </w:rPr>
              <w:sym w:font="Symbol" w:char="F0B7"/>
            </w:r>
            <w:r w:rsidRPr="00850EF7">
              <w:rPr>
                <w:vertAlign w:val="superscript"/>
              </w:rPr>
              <w:sym w:font="Symbol" w:char="F0B7"/>
            </w:r>
          </w:p>
        </w:tc>
        <w:tc>
          <w:tcPr>
            <w:tcW w:w="1914" w:type="dxa"/>
            <w:tcBorders>
              <w:top w:val="single" w:sz="4" w:space="0" w:color="auto"/>
              <w:bottom w:val="single" w:sz="4" w:space="0" w:color="auto"/>
              <w:right w:val="single" w:sz="4" w:space="0" w:color="auto"/>
            </w:tcBorders>
          </w:tcPr>
          <w:p w:rsidR="003258DB" w:rsidRPr="00850EF7" w:rsidRDefault="003258DB" w:rsidP="00BC27A1">
            <w:pPr>
              <w:pStyle w:val="KSZ-norml"/>
            </w:pPr>
          </w:p>
          <w:p w:rsidR="003258DB" w:rsidRPr="00850EF7" w:rsidRDefault="003258DB" w:rsidP="00BC27A1">
            <w:pPr>
              <w:pStyle w:val="KSZ-norml"/>
            </w:pPr>
            <w:r w:rsidRPr="00850EF7">
              <w:t>40(30)</w:t>
            </w:r>
            <w:r w:rsidRPr="00850EF7">
              <w:rPr>
                <w:vertAlign w:val="superscript"/>
              </w:rPr>
              <w:t xml:space="preserve"> </w:t>
            </w:r>
            <w:r w:rsidRPr="00850EF7">
              <w:rPr>
                <w:vertAlign w:val="superscript"/>
              </w:rPr>
              <w:sym w:font="Symbol" w:char="F0B7"/>
            </w:r>
            <w:r w:rsidRPr="00850EF7">
              <w:rPr>
                <w:vertAlign w:val="superscript"/>
              </w:rPr>
              <w:sym w:font="Symbol" w:char="F0B7"/>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lastRenderedPageBreak/>
              <w:t xml:space="preserve"> </w:t>
            </w: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Zártsorúan csatlakozó illetve hézagosan zártsorú beépítés a meglévő/megmaradó nyílásoktól függő tűztávolságok biztosítása mellett engedélyezhető.</w:t>
            </w:r>
          </w:p>
          <w:p w:rsidR="003258DB" w:rsidRPr="00850EF7" w:rsidRDefault="003258DB" w:rsidP="003258DB">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b/>
                <w:sz w:val="22"/>
                <w:szCs w:val="22"/>
              </w:rPr>
              <w:t>▬</w:t>
            </w:r>
            <w:r w:rsidRPr="00850EF7">
              <w:rPr>
                <w:rFonts w:ascii="Arial Narrow" w:hAnsi="Arial Narrow"/>
                <w:sz w:val="22"/>
                <w:szCs w:val="22"/>
              </w:rPr>
              <w:t xml:space="preserve">A zárójeles érték a kialakult úszótelkes beépítésre vonatkozik, a kialakult telekméret legalább 100 %-os, beépítetlen területtel való megnövelése esetén a beépítettség 40 % lehet; </w:t>
            </w:r>
          </w:p>
          <w:p w:rsidR="003258DB" w:rsidRPr="00850EF7" w:rsidRDefault="003258DB" w:rsidP="003258DB">
            <w:pPr>
              <w:jc w:val="both"/>
              <w:rPr>
                <w:rFonts w:ascii="Arial" w:hAnsi="Arial"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saroktelken 50 % beépítettség és 30 % zöldfelület tartandó; </w:t>
            </w:r>
          </w:p>
        </w:tc>
      </w:tr>
    </w:tbl>
    <w:p w:rsidR="003258DB" w:rsidRPr="00850EF7" w:rsidRDefault="003258D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1842"/>
        <w:gridCol w:w="1990"/>
        <w:gridCol w:w="1703"/>
        <w:gridCol w:w="1983"/>
        <w:gridCol w:w="1842"/>
      </w:tblGrid>
      <w:tr w:rsidR="003258DB" w:rsidRPr="00850EF7">
        <w:tc>
          <w:tcPr>
            <w:tcW w:w="564" w:type="dxa"/>
          </w:tcPr>
          <w:p w:rsidR="003258DB" w:rsidRPr="00850EF7" w:rsidRDefault="003258DB" w:rsidP="00E517D3">
            <w:pPr>
              <w:pStyle w:val="KSZ-norml"/>
            </w:pPr>
            <w:r w:rsidRPr="00850EF7">
              <w:t>5.</w:t>
            </w:r>
          </w:p>
        </w:tc>
        <w:tc>
          <w:tcPr>
            <w:tcW w:w="9360" w:type="dxa"/>
            <w:gridSpan w:val="5"/>
            <w:tcBorders>
              <w:top w:val="single" w:sz="4" w:space="0" w:color="auto"/>
              <w:left w:val="single" w:sz="4" w:space="0" w:color="auto"/>
              <w:bottom w:val="single" w:sz="4" w:space="0" w:color="auto"/>
              <w:right w:val="single" w:sz="4" w:space="0" w:color="auto"/>
            </w:tcBorders>
          </w:tcPr>
          <w:p w:rsidR="003258DB" w:rsidRPr="00E517D3" w:rsidRDefault="003258DB" w:rsidP="00E517D3">
            <w:pPr>
              <w:pStyle w:val="KSZ-norml"/>
              <w:jc w:val="center"/>
              <w:rPr>
                <w:b/>
              </w:rPr>
            </w:pPr>
            <w:r w:rsidRPr="00E517D3">
              <w:rPr>
                <w:b/>
              </w:rPr>
              <w:t>A beépítés paraméterei</w:t>
            </w:r>
          </w:p>
        </w:tc>
      </w:tr>
      <w:tr w:rsidR="003258DB" w:rsidRPr="00850EF7">
        <w:trPr>
          <w:cantSplit/>
        </w:trPr>
        <w:tc>
          <w:tcPr>
            <w:tcW w:w="564" w:type="dxa"/>
          </w:tcPr>
          <w:p w:rsidR="003258DB" w:rsidRPr="00850EF7" w:rsidRDefault="003258DB" w:rsidP="00E517D3">
            <w:pPr>
              <w:pStyle w:val="KSZ-norml"/>
            </w:pPr>
          </w:p>
        </w:tc>
        <w:tc>
          <w:tcPr>
            <w:tcW w:w="9360" w:type="dxa"/>
            <w:gridSpan w:val="5"/>
            <w:tcBorders>
              <w:left w:val="single" w:sz="4" w:space="0" w:color="auto"/>
              <w:right w:val="single" w:sz="4" w:space="0" w:color="auto"/>
            </w:tcBorders>
          </w:tcPr>
          <w:p w:rsidR="003258DB" w:rsidRPr="00E517D3" w:rsidRDefault="003258DB" w:rsidP="00E517D3">
            <w:pPr>
              <w:pStyle w:val="KSZ-norml"/>
              <w:jc w:val="center"/>
              <w:rPr>
                <w:b/>
              </w:rPr>
            </w:pPr>
            <w:r w:rsidRPr="00E517D3">
              <w:rPr>
                <w:b/>
              </w:rPr>
              <w:t>Az övezet telkein</w:t>
            </w:r>
          </w:p>
        </w:tc>
      </w:tr>
      <w:tr w:rsidR="003258DB" w:rsidRPr="00850EF7">
        <w:trPr>
          <w:cantSplit/>
        </w:trPr>
        <w:tc>
          <w:tcPr>
            <w:tcW w:w="564" w:type="dxa"/>
            <w:vMerge w:val="restart"/>
          </w:tcPr>
          <w:p w:rsidR="003258DB" w:rsidRPr="00850EF7" w:rsidRDefault="003258DB" w:rsidP="00E517D3">
            <w:pPr>
              <w:pStyle w:val="KSZ-norml"/>
            </w:pPr>
          </w:p>
        </w:tc>
        <w:tc>
          <w:tcPr>
            <w:tcW w:w="1842" w:type="dxa"/>
            <w:vMerge w:val="restart"/>
            <w:tcBorders>
              <w:top w:val="single" w:sz="4" w:space="0" w:color="auto"/>
              <w:left w:val="single" w:sz="4" w:space="0" w:color="auto"/>
              <w:right w:val="single" w:sz="4" w:space="0" w:color="auto"/>
            </w:tcBorders>
          </w:tcPr>
          <w:p w:rsidR="003258DB" w:rsidRPr="00E517D3" w:rsidRDefault="003258DB" w:rsidP="00E517D3">
            <w:pPr>
              <w:pStyle w:val="KSZ-norml"/>
              <w:jc w:val="center"/>
              <w:rPr>
                <w:b/>
              </w:rPr>
            </w:pPr>
            <w:r w:rsidRPr="00E517D3">
              <w:rPr>
                <w:b/>
              </w:rPr>
              <w:t>Elhelyezhető</w:t>
            </w:r>
          </w:p>
          <w:p w:rsidR="003258DB" w:rsidRPr="00E517D3" w:rsidRDefault="003258DB" w:rsidP="00E517D3">
            <w:pPr>
              <w:pStyle w:val="KSZ-norml"/>
              <w:jc w:val="center"/>
              <w:rPr>
                <w:b/>
              </w:rPr>
            </w:pPr>
            <w:r w:rsidRPr="00E517D3">
              <w:rPr>
                <w:b/>
              </w:rPr>
              <w:t>épületek száma</w:t>
            </w:r>
          </w:p>
        </w:tc>
        <w:tc>
          <w:tcPr>
            <w:tcW w:w="5676" w:type="dxa"/>
            <w:gridSpan w:val="3"/>
            <w:tcBorders>
              <w:top w:val="single" w:sz="4" w:space="0" w:color="auto"/>
              <w:left w:val="single" w:sz="4" w:space="0" w:color="auto"/>
              <w:bottom w:val="single" w:sz="4" w:space="0" w:color="auto"/>
              <w:right w:val="single" w:sz="4" w:space="0" w:color="auto"/>
            </w:tcBorders>
          </w:tcPr>
          <w:p w:rsidR="003258DB" w:rsidRPr="00E517D3" w:rsidRDefault="003258DB" w:rsidP="00E517D3">
            <w:pPr>
              <w:pStyle w:val="KSZ-norml"/>
              <w:jc w:val="center"/>
              <w:rPr>
                <w:b/>
              </w:rPr>
            </w:pPr>
            <w:r w:rsidRPr="00E517D3">
              <w:rPr>
                <w:b/>
              </w:rPr>
              <w:t>Megengedett legkisebb</w:t>
            </w:r>
          </w:p>
        </w:tc>
        <w:tc>
          <w:tcPr>
            <w:tcW w:w="1842" w:type="dxa"/>
            <w:vMerge w:val="restart"/>
            <w:tcBorders>
              <w:top w:val="single" w:sz="4" w:space="0" w:color="auto"/>
              <w:left w:val="single" w:sz="4" w:space="0" w:color="auto"/>
              <w:right w:val="single" w:sz="4" w:space="0" w:color="auto"/>
            </w:tcBorders>
          </w:tcPr>
          <w:p w:rsidR="003258DB" w:rsidRPr="00E517D3" w:rsidRDefault="003258DB" w:rsidP="00E517D3">
            <w:pPr>
              <w:pStyle w:val="KSZ-norml"/>
              <w:jc w:val="center"/>
              <w:rPr>
                <w:b/>
              </w:rPr>
            </w:pPr>
            <w:r w:rsidRPr="00E517D3">
              <w:rPr>
                <w:b/>
              </w:rPr>
              <w:t>Beépítési mód</w:t>
            </w:r>
          </w:p>
          <w:p w:rsidR="003258DB" w:rsidRPr="00E517D3" w:rsidRDefault="003258DB" w:rsidP="00E517D3">
            <w:pPr>
              <w:pStyle w:val="KSZ-norml"/>
              <w:jc w:val="center"/>
              <w:rPr>
                <w:b/>
              </w:rPr>
            </w:pPr>
            <w:r w:rsidRPr="00E517D3">
              <w:rPr>
                <w:b/>
              </w:rPr>
              <w:t>függvényében</w:t>
            </w:r>
          </w:p>
        </w:tc>
      </w:tr>
      <w:tr w:rsidR="003258DB" w:rsidRPr="00850EF7">
        <w:trPr>
          <w:cantSplit/>
          <w:trHeight w:val="297"/>
        </w:trPr>
        <w:tc>
          <w:tcPr>
            <w:tcW w:w="564" w:type="dxa"/>
            <w:vMerge/>
          </w:tcPr>
          <w:p w:rsidR="003258DB" w:rsidRPr="00850EF7" w:rsidRDefault="003258DB" w:rsidP="00E517D3">
            <w:pPr>
              <w:pStyle w:val="KSZ-norml"/>
            </w:pPr>
          </w:p>
        </w:tc>
        <w:tc>
          <w:tcPr>
            <w:tcW w:w="1842" w:type="dxa"/>
            <w:vMerge/>
            <w:tcBorders>
              <w:left w:val="single" w:sz="4" w:space="0" w:color="auto"/>
              <w:right w:val="single" w:sz="4" w:space="0" w:color="auto"/>
            </w:tcBorders>
          </w:tcPr>
          <w:p w:rsidR="003258DB" w:rsidRPr="00850EF7" w:rsidRDefault="003258DB" w:rsidP="00E517D3">
            <w:pPr>
              <w:pStyle w:val="KSZ-norml"/>
            </w:pPr>
          </w:p>
        </w:tc>
        <w:tc>
          <w:tcPr>
            <w:tcW w:w="1990" w:type="dxa"/>
            <w:tcBorders>
              <w:top w:val="single" w:sz="4" w:space="0" w:color="auto"/>
              <w:left w:val="single" w:sz="4" w:space="0" w:color="auto"/>
              <w:right w:val="single" w:sz="4" w:space="0" w:color="auto"/>
            </w:tcBorders>
          </w:tcPr>
          <w:p w:rsidR="003258DB" w:rsidRPr="00E517D3" w:rsidRDefault="003258DB" w:rsidP="00E517D3">
            <w:pPr>
              <w:pStyle w:val="KSZ-norml"/>
              <w:jc w:val="center"/>
              <w:rPr>
                <w:b/>
              </w:rPr>
            </w:pPr>
            <w:r w:rsidRPr="00E517D3">
              <w:rPr>
                <w:b/>
              </w:rPr>
              <w:t>előkert</w:t>
            </w:r>
          </w:p>
        </w:tc>
        <w:tc>
          <w:tcPr>
            <w:tcW w:w="1703" w:type="dxa"/>
            <w:tcBorders>
              <w:left w:val="single" w:sz="4" w:space="0" w:color="auto"/>
              <w:right w:val="single" w:sz="4" w:space="0" w:color="auto"/>
            </w:tcBorders>
          </w:tcPr>
          <w:p w:rsidR="003258DB" w:rsidRPr="00E517D3" w:rsidRDefault="003258DB" w:rsidP="00E517D3">
            <w:pPr>
              <w:pStyle w:val="KSZ-norml"/>
              <w:jc w:val="center"/>
              <w:rPr>
                <w:b/>
              </w:rPr>
            </w:pPr>
            <w:r w:rsidRPr="00E517D3">
              <w:rPr>
                <w:b/>
              </w:rPr>
              <w:t>oldalkert</w:t>
            </w:r>
          </w:p>
        </w:tc>
        <w:tc>
          <w:tcPr>
            <w:tcW w:w="1983" w:type="dxa"/>
            <w:tcBorders>
              <w:left w:val="single" w:sz="4" w:space="0" w:color="auto"/>
              <w:right w:val="single" w:sz="4" w:space="0" w:color="auto"/>
            </w:tcBorders>
          </w:tcPr>
          <w:p w:rsidR="003258DB" w:rsidRPr="00E517D3" w:rsidRDefault="003258DB" w:rsidP="00E517D3">
            <w:pPr>
              <w:pStyle w:val="KSZ-norml"/>
              <w:jc w:val="center"/>
              <w:rPr>
                <w:b/>
              </w:rPr>
            </w:pPr>
            <w:r w:rsidRPr="00E517D3">
              <w:rPr>
                <w:b/>
              </w:rPr>
              <w:t>hátsókert</w:t>
            </w:r>
          </w:p>
        </w:tc>
        <w:tc>
          <w:tcPr>
            <w:tcW w:w="1842" w:type="dxa"/>
            <w:vMerge/>
            <w:tcBorders>
              <w:left w:val="single" w:sz="4" w:space="0" w:color="auto"/>
              <w:right w:val="single" w:sz="4" w:space="0" w:color="auto"/>
            </w:tcBorders>
          </w:tcPr>
          <w:p w:rsidR="003258DB" w:rsidRPr="00850EF7" w:rsidRDefault="003258DB" w:rsidP="00E517D3">
            <w:pPr>
              <w:pStyle w:val="KSZ-norml"/>
            </w:pPr>
          </w:p>
        </w:tc>
      </w:tr>
      <w:tr w:rsidR="003258DB" w:rsidRPr="00850EF7">
        <w:trPr>
          <w:cantSplit/>
          <w:trHeight w:val="375"/>
        </w:trPr>
        <w:tc>
          <w:tcPr>
            <w:tcW w:w="564" w:type="dxa"/>
            <w:tcBorders>
              <w:bottom w:val="nil"/>
            </w:tcBorders>
          </w:tcPr>
          <w:p w:rsidR="003258DB" w:rsidRPr="00850EF7" w:rsidRDefault="003258DB" w:rsidP="00E517D3">
            <w:pPr>
              <w:pStyle w:val="KSZ-norml"/>
            </w:pPr>
          </w:p>
        </w:tc>
        <w:tc>
          <w:tcPr>
            <w:tcW w:w="1842" w:type="dxa"/>
            <w:tcBorders>
              <w:top w:val="single" w:sz="4" w:space="0" w:color="auto"/>
              <w:left w:val="single" w:sz="4" w:space="0" w:color="auto"/>
              <w:bottom w:val="single" w:sz="4" w:space="0" w:color="auto"/>
              <w:right w:val="single" w:sz="4" w:space="0" w:color="auto"/>
            </w:tcBorders>
          </w:tcPr>
          <w:p w:rsidR="003258DB" w:rsidRPr="00850EF7" w:rsidRDefault="003258DB" w:rsidP="00E517D3">
            <w:pPr>
              <w:pStyle w:val="KSZ-norml"/>
            </w:pPr>
          </w:p>
          <w:p w:rsidR="003258DB" w:rsidRPr="00850EF7" w:rsidRDefault="003258DB" w:rsidP="00E517D3">
            <w:pPr>
              <w:pStyle w:val="KSZ-norml"/>
            </w:pPr>
            <w:r w:rsidRPr="00850EF7">
              <w:t>Több épület lehet</w:t>
            </w:r>
          </w:p>
        </w:tc>
        <w:tc>
          <w:tcPr>
            <w:tcW w:w="1990" w:type="dxa"/>
            <w:tcBorders>
              <w:top w:val="single" w:sz="4" w:space="0" w:color="auto"/>
              <w:left w:val="single" w:sz="4" w:space="0" w:color="auto"/>
              <w:bottom w:val="single" w:sz="4" w:space="0" w:color="auto"/>
              <w:right w:val="single" w:sz="4" w:space="0" w:color="auto"/>
            </w:tcBorders>
          </w:tcPr>
          <w:p w:rsidR="003258DB" w:rsidRPr="00850EF7" w:rsidRDefault="003258DB" w:rsidP="00E517D3">
            <w:pPr>
              <w:pStyle w:val="KSZ-norml"/>
            </w:pPr>
            <w:r w:rsidRPr="00850EF7">
              <w:t xml:space="preserve">K szerint </w:t>
            </w:r>
            <w:smartTag w:uri="urn:schemas-microsoft-com:office:smarttags" w:element="metricconverter">
              <w:smartTagPr>
                <w:attr w:name="ProductID" w:val="0,0 m"/>
              </w:smartTagPr>
              <w:r w:rsidRPr="00850EF7">
                <w:t>0,0 m</w:t>
              </w:r>
            </w:smartTag>
            <w:r w:rsidRPr="00850EF7">
              <w:t>, de legfeljebb</w:t>
            </w:r>
          </w:p>
          <w:p w:rsidR="003258DB" w:rsidRPr="00850EF7" w:rsidRDefault="003258DB" w:rsidP="00E517D3">
            <w:pPr>
              <w:pStyle w:val="KSZ-norml"/>
            </w:pPr>
            <w:smartTag w:uri="urn:schemas-microsoft-com:office:smarttags" w:element="metricconverter">
              <w:smartTagPr>
                <w:attr w:name="ProductID" w:val="6,0 m"/>
              </w:smartTagPr>
              <w:r w:rsidRPr="00850EF7">
                <w:t>6,0 m</w:t>
              </w:r>
            </w:smartTag>
          </w:p>
        </w:tc>
        <w:tc>
          <w:tcPr>
            <w:tcW w:w="1703" w:type="dxa"/>
            <w:tcBorders>
              <w:top w:val="single" w:sz="4" w:space="0" w:color="auto"/>
              <w:left w:val="single" w:sz="4" w:space="0" w:color="auto"/>
              <w:bottom w:val="single" w:sz="4" w:space="0" w:color="auto"/>
              <w:right w:val="single" w:sz="4" w:space="0" w:color="auto"/>
            </w:tcBorders>
          </w:tcPr>
          <w:p w:rsidR="003258DB" w:rsidRPr="00850EF7" w:rsidRDefault="003258DB" w:rsidP="00E517D3">
            <w:pPr>
              <w:pStyle w:val="KSZ-norml"/>
            </w:pPr>
          </w:p>
          <w:p w:rsidR="003258DB" w:rsidRPr="00850EF7" w:rsidRDefault="003258DB" w:rsidP="00E517D3">
            <w:pPr>
              <w:pStyle w:val="KSZ-norml"/>
              <w:rPr>
                <w:vertAlign w:val="superscript"/>
              </w:rPr>
            </w:pPr>
            <w:r w:rsidRPr="00850EF7">
              <w:t>K</w:t>
            </w:r>
            <w:r w:rsidRPr="00850EF7">
              <w:rPr>
                <w:vertAlign w:val="superscript"/>
              </w:rPr>
              <w:t xml:space="preserve"> </w:t>
            </w:r>
            <w:r w:rsidRPr="00850EF7">
              <w:t xml:space="preserve">illetve </w:t>
            </w:r>
            <w:smartTag w:uri="urn:schemas-microsoft-com:office:smarttags" w:element="metricconverter">
              <w:smartTagPr>
                <w:attr w:name="ProductID" w:val="5,0 m"/>
              </w:smartTagPr>
              <w:r w:rsidRPr="00850EF7">
                <w:t>5,0 m</w:t>
              </w:r>
            </w:smartTag>
          </w:p>
        </w:tc>
        <w:tc>
          <w:tcPr>
            <w:tcW w:w="1983" w:type="dxa"/>
            <w:tcBorders>
              <w:top w:val="single" w:sz="4" w:space="0" w:color="auto"/>
              <w:left w:val="single" w:sz="4" w:space="0" w:color="auto"/>
              <w:bottom w:val="single" w:sz="4" w:space="0" w:color="auto"/>
              <w:right w:val="single" w:sz="4" w:space="0" w:color="auto"/>
            </w:tcBorders>
          </w:tcPr>
          <w:p w:rsidR="003258DB" w:rsidRPr="00850EF7" w:rsidRDefault="003258DB" w:rsidP="00E517D3">
            <w:pPr>
              <w:pStyle w:val="KSZ-norml"/>
            </w:pPr>
          </w:p>
          <w:p w:rsidR="003258DB" w:rsidRPr="00850EF7" w:rsidRDefault="003258DB" w:rsidP="00E517D3">
            <w:pPr>
              <w:pStyle w:val="KSZ-norml"/>
            </w:pPr>
            <w:r w:rsidRPr="00850EF7">
              <w:t xml:space="preserve">10/0,0 m </w:t>
            </w:r>
            <w:r w:rsidRPr="00850EF7">
              <w:rPr>
                <w:vertAlign w:val="superscript"/>
              </w:rPr>
              <w:sym w:font="Symbol" w:char="F0B7"/>
            </w:r>
          </w:p>
        </w:tc>
        <w:tc>
          <w:tcPr>
            <w:tcW w:w="1842" w:type="dxa"/>
            <w:tcBorders>
              <w:top w:val="single" w:sz="4" w:space="0" w:color="auto"/>
              <w:left w:val="single" w:sz="4" w:space="0" w:color="auto"/>
              <w:bottom w:val="single" w:sz="4" w:space="0" w:color="auto"/>
              <w:right w:val="single" w:sz="4" w:space="0" w:color="auto"/>
            </w:tcBorders>
          </w:tcPr>
          <w:p w:rsidR="003258DB" w:rsidRPr="00850EF7" w:rsidRDefault="003258DB" w:rsidP="00E517D3">
            <w:pPr>
              <w:pStyle w:val="KSZ-norml"/>
              <w:rPr>
                <w:sz w:val="12"/>
                <w:szCs w:val="12"/>
              </w:rPr>
            </w:pPr>
          </w:p>
          <w:p w:rsidR="003258DB" w:rsidRPr="00850EF7" w:rsidRDefault="003258DB" w:rsidP="00E517D3">
            <w:pPr>
              <w:pStyle w:val="KSZ-norml"/>
            </w:pPr>
            <w:r w:rsidRPr="00850EF7">
              <w:t>Szabadon álló</w:t>
            </w:r>
          </w:p>
          <w:p w:rsidR="003258DB" w:rsidRPr="00850EF7" w:rsidRDefault="003258DB" w:rsidP="00E517D3">
            <w:pPr>
              <w:pStyle w:val="KSZ-norml"/>
            </w:pPr>
            <w:r w:rsidRPr="00850EF7">
              <w:t>Zártsorú</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56" w:type="dxa"/>
            <w:tcBorders>
              <w:top w:val="nil"/>
              <w:left w:val="double" w:sz="4" w:space="0" w:color="auto"/>
              <w:bottom w:val="nil"/>
            </w:tcBorders>
          </w:tcPr>
          <w:p w:rsidR="003258DB" w:rsidRPr="00850EF7" w:rsidRDefault="003258DB" w:rsidP="003258DB">
            <w:pPr>
              <w:jc w:val="both"/>
              <w:rPr>
                <w:rFonts w:ascii="Arial" w:hAnsi="Arial"/>
                <w:sz w:val="22"/>
                <w:szCs w:val="22"/>
              </w:rPr>
            </w:pPr>
            <w:r w:rsidRPr="00850EF7">
              <w:rPr>
                <w:rFonts w:ascii="Arial Narrow" w:hAnsi="Arial Narrow" w:cs="Arial"/>
                <w:sz w:val="22"/>
                <w:szCs w:val="22"/>
                <w:vertAlign w:val="superscript"/>
              </w:rPr>
              <w:sym w:font="Symbol" w:char="F0B7"/>
            </w: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r w:rsidRPr="00850EF7">
              <w:rPr>
                <w:rFonts w:ascii="Arial" w:hAnsi="Arial"/>
                <w:sz w:val="22"/>
                <w:szCs w:val="22"/>
              </w:rPr>
              <w:t xml:space="preserve"> </w:t>
            </w:r>
          </w:p>
        </w:tc>
      </w:tr>
    </w:tbl>
    <w:p w:rsidR="003258DB" w:rsidRDefault="003258D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Default="008056CB" w:rsidP="003258DB">
      <w:pPr>
        <w:rPr>
          <w:rFonts w:ascii="Arial" w:hAnsi="Arial" w:cs="Arial"/>
          <w:sz w:val="10"/>
          <w:szCs w:val="10"/>
        </w:rPr>
      </w:pPr>
    </w:p>
    <w:p w:rsidR="008056CB" w:rsidRPr="00850EF7" w:rsidRDefault="008056C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1842"/>
        <w:gridCol w:w="1990"/>
        <w:gridCol w:w="1703"/>
        <w:gridCol w:w="1983"/>
        <w:gridCol w:w="1842"/>
      </w:tblGrid>
      <w:tr w:rsidR="003258DB" w:rsidRPr="00963B9A">
        <w:tc>
          <w:tcPr>
            <w:tcW w:w="564" w:type="dxa"/>
          </w:tcPr>
          <w:p w:rsidR="003258DB" w:rsidRPr="00963B9A" w:rsidRDefault="003258DB" w:rsidP="00963B9A">
            <w:pPr>
              <w:pStyle w:val="KSZ-norml"/>
              <w:jc w:val="center"/>
              <w:rPr>
                <w:b/>
              </w:rPr>
            </w:pPr>
            <w:r w:rsidRPr="00963B9A">
              <w:rPr>
                <w:b/>
              </w:rPr>
              <w:t>6.</w:t>
            </w:r>
          </w:p>
        </w:tc>
        <w:tc>
          <w:tcPr>
            <w:tcW w:w="9360" w:type="dxa"/>
            <w:gridSpan w:val="5"/>
            <w:tcBorders>
              <w:top w:val="single" w:sz="4" w:space="0" w:color="auto"/>
              <w:left w:val="single" w:sz="4" w:space="0" w:color="auto"/>
              <w:bottom w:val="single" w:sz="4" w:space="0" w:color="auto"/>
              <w:right w:val="single" w:sz="4" w:space="0" w:color="auto"/>
            </w:tcBorders>
          </w:tcPr>
          <w:p w:rsidR="003258DB" w:rsidRPr="00963B9A" w:rsidRDefault="003258DB" w:rsidP="00963B9A">
            <w:pPr>
              <w:pStyle w:val="KSZ-norml"/>
              <w:jc w:val="center"/>
              <w:rPr>
                <w:b/>
              </w:rPr>
            </w:pPr>
            <w:r w:rsidRPr="00963B9A">
              <w:rPr>
                <w:b/>
              </w:rPr>
              <w:t>A beépítés paraméterei</w:t>
            </w:r>
          </w:p>
        </w:tc>
      </w:tr>
      <w:tr w:rsidR="003258DB" w:rsidRPr="00963B9A">
        <w:trPr>
          <w:cantSplit/>
        </w:trPr>
        <w:tc>
          <w:tcPr>
            <w:tcW w:w="564" w:type="dxa"/>
          </w:tcPr>
          <w:p w:rsidR="003258DB" w:rsidRPr="00963B9A" w:rsidRDefault="003258DB" w:rsidP="00963B9A">
            <w:pPr>
              <w:pStyle w:val="KSZ-norml"/>
              <w:jc w:val="center"/>
              <w:rPr>
                <w:b/>
              </w:rPr>
            </w:pPr>
          </w:p>
        </w:tc>
        <w:tc>
          <w:tcPr>
            <w:tcW w:w="9360" w:type="dxa"/>
            <w:gridSpan w:val="5"/>
            <w:tcBorders>
              <w:left w:val="single" w:sz="4" w:space="0" w:color="auto"/>
              <w:right w:val="single" w:sz="4" w:space="0" w:color="auto"/>
            </w:tcBorders>
          </w:tcPr>
          <w:p w:rsidR="003258DB" w:rsidRPr="00963B9A" w:rsidRDefault="003258DB" w:rsidP="00963B9A">
            <w:pPr>
              <w:pStyle w:val="KSZ-norml"/>
              <w:jc w:val="center"/>
              <w:rPr>
                <w:b/>
              </w:rPr>
            </w:pPr>
            <w:r w:rsidRPr="00963B9A">
              <w:rPr>
                <w:b/>
              </w:rPr>
              <w:t>Az övezet telkein</w:t>
            </w:r>
          </w:p>
        </w:tc>
      </w:tr>
      <w:tr w:rsidR="003258DB" w:rsidRPr="00963B9A">
        <w:trPr>
          <w:cantSplit/>
        </w:trPr>
        <w:tc>
          <w:tcPr>
            <w:tcW w:w="564" w:type="dxa"/>
            <w:vMerge w:val="restart"/>
          </w:tcPr>
          <w:p w:rsidR="003258DB" w:rsidRPr="00963B9A" w:rsidRDefault="003258DB" w:rsidP="00963B9A">
            <w:pPr>
              <w:pStyle w:val="KSZ-norml"/>
              <w:jc w:val="center"/>
              <w:rPr>
                <w:b/>
              </w:rPr>
            </w:pPr>
          </w:p>
        </w:tc>
        <w:tc>
          <w:tcPr>
            <w:tcW w:w="1842" w:type="dxa"/>
            <w:vMerge w:val="restart"/>
            <w:tcBorders>
              <w:top w:val="single" w:sz="4" w:space="0" w:color="auto"/>
              <w:left w:val="single" w:sz="4" w:space="0" w:color="auto"/>
              <w:right w:val="single" w:sz="4" w:space="0" w:color="auto"/>
            </w:tcBorders>
          </w:tcPr>
          <w:p w:rsidR="003258DB" w:rsidRPr="00963B9A" w:rsidRDefault="003258DB" w:rsidP="00963B9A">
            <w:pPr>
              <w:pStyle w:val="KSZ-norml"/>
              <w:jc w:val="center"/>
              <w:rPr>
                <w:b/>
              </w:rPr>
            </w:pPr>
            <w:r w:rsidRPr="00963B9A">
              <w:rPr>
                <w:b/>
              </w:rPr>
              <w:t>Elhelyezhető</w:t>
            </w:r>
          </w:p>
          <w:p w:rsidR="003258DB" w:rsidRPr="00963B9A" w:rsidRDefault="003258DB" w:rsidP="00963B9A">
            <w:pPr>
              <w:pStyle w:val="KSZ-norml"/>
              <w:jc w:val="center"/>
              <w:rPr>
                <w:b/>
              </w:rPr>
            </w:pPr>
            <w:r w:rsidRPr="00963B9A">
              <w:rPr>
                <w:b/>
              </w:rPr>
              <w:t>épületek száma</w:t>
            </w:r>
          </w:p>
        </w:tc>
        <w:tc>
          <w:tcPr>
            <w:tcW w:w="5676" w:type="dxa"/>
            <w:gridSpan w:val="3"/>
            <w:tcBorders>
              <w:top w:val="single" w:sz="4" w:space="0" w:color="auto"/>
              <w:left w:val="single" w:sz="4" w:space="0" w:color="auto"/>
              <w:bottom w:val="single" w:sz="4" w:space="0" w:color="auto"/>
              <w:right w:val="single" w:sz="4" w:space="0" w:color="auto"/>
            </w:tcBorders>
          </w:tcPr>
          <w:p w:rsidR="003258DB" w:rsidRPr="00963B9A" w:rsidRDefault="003258DB" w:rsidP="00963B9A">
            <w:pPr>
              <w:pStyle w:val="KSZ-norml"/>
              <w:jc w:val="center"/>
              <w:rPr>
                <w:b/>
              </w:rPr>
            </w:pPr>
            <w:r w:rsidRPr="00963B9A">
              <w:rPr>
                <w:b/>
              </w:rPr>
              <w:t>Megengedett legkisebb</w:t>
            </w:r>
          </w:p>
        </w:tc>
        <w:tc>
          <w:tcPr>
            <w:tcW w:w="1842" w:type="dxa"/>
            <w:vMerge w:val="restart"/>
            <w:tcBorders>
              <w:top w:val="single" w:sz="4" w:space="0" w:color="auto"/>
              <w:left w:val="single" w:sz="4" w:space="0" w:color="auto"/>
              <w:right w:val="single" w:sz="4" w:space="0" w:color="auto"/>
            </w:tcBorders>
          </w:tcPr>
          <w:p w:rsidR="003258DB" w:rsidRPr="00963B9A" w:rsidRDefault="003258DB" w:rsidP="00963B9A">
            <w:pPr>
              <w:pStyle w:val="KSZ-norml"/>
              <w:jc w:val="center"/>
              <w:rPr>
                <w:b/>
              </w:rPr>
            </w:pPr>
            <w:r w:rsidRPr="00963B9A">
              <w:rPr>
                <w:b/>
              </w:rPr>
              <w:t>Beépítési mód</w:t>
            </w:r>
          </w:p>
          <w:p w:rsidR="003258DB" w:rsidRPr="00963B9A" w:rsidRDefault="003258DB" w:rsidP="00963B9A">
            <w:pPr>
              <w:pStyle w:val="KSZ-norml"/>
              <w:jc w:val="center"/>
              <w:rPr>
                <w:b/>
              </w:rPr>
            </w:pPr>
            <w:r w:rsidRPr="00963B9A">
              <w:rPr>
                <w:b/>
              </w:rPr>
              <w:t>függvényében</w:t>
            </w:r>
          </w:p>
        </w:tc>
      </w:tr>
      <w:tr w:rsidR="003258DB" w:rsidRPr="00963B9A">
        <w:trPr>
          <w:cantSplit/>
          <w:trHeight w:val="297"/>
        </w:trPr>
        <w:tc>
          <w:tcPr>
            <w:tcW w:w="564" w:type="dxa"/>
            <w:vMerge/>
          </w:tcPr>
          <w:p w:rsidR="003258DB" w:rsidRPr="00963B9A" w:rsidRDefault="003258DB" w:rsidP="00963B9A">
            <w:pPr>
              <w:pStyle w:val="KSZ-norml"/>
              <w:jc w:val="center"/>
              <w:rPr>
                <w:b/>
              </w:rPr>
            </w:pPr>
          </w:p>
        </w:tc>
        <w:tc>
          <w:tcPr>
            <w:tcW w:w="1842" w:type="dxa"/>
            <w:vMerge/>
            <w:tcBorders>
              <w:left w:val="single" w:sz="4" w:space="0" w:color="auto"/>
              <w:right w:val="single" w:sz="4" w:space="0" w:color="auto"/>
            </w:tcBorders>
          </w:tcPr>
          <w:p w:rsidR="003258DB" w:rsidRPr="00963B9A" w:rsidRDefault="003258DB" w:rsidP="00963B9A">
            <w:pPr>
              <w:pStyle w:val="KSZ-norml"/>
              <w:jc w:val="center"/>
              <w:rPr>
                <w:b/>
              </w:rPr>
            </w:pPr>
          </w:p>
        </w:tc>
        <w:tc>
          <w:tcPr>
            <w:tcW w:w="1990" w:type="dxa"/>
            <w:tcBorders>
              <w:top w:val="single" w:sz="4" w:space="0" w:color="auto"/>
              <w:left w:val="single" w:sz="4" w:space="0" w:color="auto"/>
              <w:right w:val="single" w:sz="4" w:space="0" w:color="auto"/>
            </w:tcBorders>
          </w:tcPr>
          <w:p w:rsidR="003258DB" w:rsidRPr="00963B9A" w:rsidRDefault="003258DB" w:rsidP="00963B9A">
            <w:pPr>
              <w:pStyle w:val="KSZ-norml"/>
              <w:jc w:val="center"/>
              <w:rPr>
                <w:b/>
              </w:rPr>
            </w:pPr>
            <w:r w:rsidRPr="00963B9A">
              <w:rPr>
                <w:b/>
              </w:rPr>
              <w:t>előkert</w:t>
            </w:r>
          </w:p>
        </w:tc>
        <w:tc>
          <w:tcPr>
            <w:tcW w:w="1703" w:type="dxa"/>
            <w:tcBorders>
              <w:left w:val="single" w:sz="4" w:space="0" w:color="auto"/>
              <w:right w:val="single" w:sz="4" w:space="0" w:color="auto"/>
            </w:tcBorders>
          </w:tcPr>
          <w:p w:rsidR="003258DB" w:rsidRPr="00963B9A" w:rsidRDefault="003258DB" w:rsidP="00963B9A">
            <w:pPr>
              <w:pStyle w:val="KSZ-norml"/>
              <w:jc w:val="center"/>
              <w:rPr>
                <w:b/>
              </w:rPr>
            </w:pPr>
            <w:r w:rsidRPr="00963B9A">
              <w:rPr>
                <w:b/>
              </w:rPr>
              <w:t>oldalkert</w:t>
            </w:r>
          </w:p>
        </w:tc>
        <w:tc>
          <w:tcPr>
            <w:tcW w:w="1983" w:type="dxa"/>
            <w:tcBorders>
              <w:left w:val="single" w:sz="4" w:space="0" w:color="auto"/>
              <w:right w:val="single" w:sz="4" w:space="0" w:color="auto"/>
            </w:tcBorders>
          </w:tcPr>
          <w:p w:rsidR="003258DB" w:rsidRPr="00963B9A" w:rsidRDefault="003258DB" w:rsidP="00963B9A">
            <w:pPr>
              <w:pStyle w:val="KSZ-norml"/>
              <w:jc w:val="center"/>
              <w:rPr>
                <w:b/>
              </w:rPr>
            </w:pPr>
            <w:r w:rsidRPr="00963B9A">
              <w:rPr>
                <w:b/>
              </w:rPr>
              <w:t>hátsókert</w:t>
            </w:r>
          </w:p>
        </w:tc>
        <w:tc>
          <w:tcPr>
            <w:tcW w:w="1842" w:type="dxa"/>
            <w:vMerge/>
            <w:tcBorders>
              <w:left w:val="single" w:sz="4" w:space="0" w:color="auto"/>
              <w:right w:val="single" w:sz="4" w:space="0" w:color="auto"/>
            </w:tcBorders>
          </w:tcPr>
          <w:p w:rsidR="003258DB" w:rsidRPr="00963B9A" w:rsidRDefault="003258DB" w:rsidP="00963B9A">
            <w:pPr>
              <w:pStyle w:val="KSZ-norml"/>
              <w:jc w:val="center"/>
              <w:rPr>
                <w:b/>
              </w:rPr>
            </w:pPr>
          </w:p>
        </w:tc>
      </w:tr>
      <w:tr w:rsidR="003258DB" w:rsidRPr="00C61F70">
        <w:trPr>
          <w:cantSplit/>
          <w:trHeight w:val="375"/>
        </w:trPr>
        <w:tc>
          <w:tcPr>
            <w:tcW w:w="564" w:type="dxa"/>
            <w:tcBorders>
              <w:bottom w:val="nil"/>
            </w:tcBorders>
          </w:tcPr>
          <w:p w:rsidR="003258DB" w:rsidRPr="00C61F70" w:rsidRDefault="003258DB" w:rsidP="003258DB">
            <w:pPr>
              <w:rPr>
                <w:rFonts w:ascii="Arial" w:hAnsi="Arial" w:cs="Arial"/>
                <w:sz w:val="22"/>
                <w:szCs w:val="22"/>
              </w:rPr>
            </w:pPr>
          </w:p>
        </w:tc>
        <w:tc>
          <w:tcPr>
            <w:tcW w:w="1842" w:type="dxa"/>
            <w:tcBorders>
              <w:top w:val="single" w:sz="4" w:space="0" w:color="auto"/>
              <w:left w:val="single" w:sz="4" w:space="0" w:color="auto"/>
              <w:bottom w:val="single" w:sz="4" w:space="0" w:color="auto"/>
              <w:right w:val="single" w:sz="4" w:space="0" w:color="auto"/>
            </w:tcBorders>
          </w:tcPr>
          <w:p w:rsidR="003258DB" w:rsidRPr="00C61F70" w:rsidRDefault="003258DB" w:rsidP="00963B9A">
            <w:pPr>
              <w:pStyle w:val="KSZ-norml"/>
              <w:jc w:val="center"/>
            </w:pPr>
          </w:p>
          <w:p w:rsidR="003258DB" w:rsidRPr="00C61F70" w:rsidRDefault="003258DB" w:rsidP="00963B9A">
            <w:pPr>
              <w:pStyle w:val="KSZ-norml"/>
              <w:jc w:val="center"/>
            </w:pPr>
            <w:r w:rsidRPr="00C61F70">
              <w:t>Több épület lehet</w:t>
            </w:r>
          </w:p>
        </w:tc>
        <w:tc>
          <w:tcPr>
            <w:tcW w:w="1990" w:type="dxa"/>
            <w:tcBorders>
              <w:top w:val="single" w:sz="4" w:space="0" w:color="auto"/>
              <w:left w:val="single" w:sz="4" w:space="0" w:color="auto"/>
              <w:bottom w:val="single" w:sz="4" w:space="0" w:color="auto"/>
              <w:right w:val="single" w:sz="4" w:space="0" w:color="auto"/>
            </w:tcBorders>
          </w:tcPr>
          <w:p w:rsidR="003258DB" w:rsidRPr="00C61F70" w:rsidRDefault="003258DB" w:rsidP="00963B9A">
            <w:pPr>
              <w:pStyle w:val="KSZ-norml"/>
              <w:jc w:val="center"/>
            </w:pPr>
            <w:r w:rsidRPr="00C61F70">
              <w:t xml:space="preserve">K szerint </w:t>
            </w:r>
            <w:smartTag w:uri="urn:schemas-microsoft-com:office:smarttags" w:element="metricconverter">
              <w:smartTagPr>
                <w:attr w:name="ProductID" w:val="0,0 m"/>
              </w:smartTagPr>
              <w:r w:rsidRPr="00C61F70">
                <w:t>0,0 m</w:t>
              </w:r>
            </w:smartTag>
            <w:r w:rsidRPr="00C61F70">
              <w:t xml:space="preserve">, de legfeljebb </w:t>
            </w:r>
            <w:smartTag w:uri="urn:schemas-microsoft-com:office:smarttags" w:element="metricconverter">
              <w:smartTagPr>
                <w:attr w:name="ProductID" w:val="6,0 m"/>
              </w:smartTagPr>
              <w:r w:rsidRPr="00C61F70">
                <w:t>6,0 m</w:t>
              </w:r>
            </w:smartTag>
          </w:p>
        </w:tc>
        <w:tc>
          <w:tcPr>
            <w:tcW w:w="1703" w:type="dxa"/>
            <w:tcBorders>
              <w:top w:val="single" w:sz="4" w:space="0" w:color="auto"/>
              <w:left w:val="single" w:sz="4" w:space="0" w:color="auto"/>
              <w:bottom w:val="single" w:sz="4" w:space="0" w:color="auto"/>
              <w:right w:val="single" w:sz="4" w:space="0" w:color="auto"/>
            </w:tcBorders>
          </w:tcPr>
          <w:p w:rsidR="003258DB" w:rsidRPr="00C61F70" w:rsidRDefault="003258DB" w:rsidP="00963B9A">
            <w:pPr>
              <w:pStyle w:val="KSZ-norml"/>
              <w:jc w:val="center"/>
            </w:pPr>
          </w:p>
          <w:p w:rsidR="003258DB" w:rsidRPr="00C61F70" w:rsidRDefault="003258DB" w:rsidP="00963B9A">
            <w:pPr>
              <w:pStyle w:val="KSZ-norml"/>
              <w:jc w:val="center"/>
              <w:rPr>
                <w:vertAlign w:val="superscript"/>
              </w:rPr>
            </w:pPr>
            <w:r w:rsidRPr="00C61F70">
              <w:t>K</w:t>
            </w:r>
            <w:r w:rsidRPr="00C61F70">
              <w:rPr>
                <w:vertAlign w:val="superscript"/>
              </w:rPr>
              <w:t xml:space="preserve"> </w:t>
            </w:r>
            <w:r w:rsidRPr="00C61F70">
              <w:t xml:space="preserve">illetve </w:t>
            </w:r>
            <w:smartTag w:uri="urn:schemas-microsoft-com:office:smarttags" w:element="metricconverter">
              <w:smartTagPr>
                <w:attr w:name="ProductID" w:val="5,0 m"/>
              </w:smartTagPr>
              <w:r w:rsidRPr="00C61F70">
                <w:t>5,0 m</w:t>
              </w:r>
            </w:smartTag>
          </w:p>
        </w:tc>
        <w:tc>
          <w:tcPr>
            <w:tcW w:w="1983" w:type="dxa"/>
            <w:tcBorders>
              <w:top w:val="single" w:sz="4" w:space="0" w:color="auto"/>
              <w:left w:val="single" w:sz="4" w:space="0" w:color="auto"/>
              <w:bottom w:val="single" w:sz="4" w:space="0" w:color="auto"/>
              <w:right w:val="single" w:sz="4" w:space="0" w:color="auto"/>
            </w:tcBorders>
          </w:tcPr>
          <w:p w:rsidR="003258DB" w:rsidRPr="00C61F70" w:rsidRDefault="003258DB" w:rsidP="00963B9A">
            <w:pPr>
              <w:pStyle w:val="KSZ-norml"/>
              <w:jc w:val="center"/>
            </w:pPr>
          </w:p>
          <w:p w:rsidR="003258DB" w:rsidRPr="00C61F70" w:rsidRDefault="003258DB" w:rsidP="00963B9A">
            <w:pPr>
              <w:pStyle w:val="KSZ-norml"/>
              <w:jc w:val="center"/>
            </w:pPr>
            <w:r w:rsidRPr="00C61F70">
              <w:t xml:space="preserve">10/0,0 m </w:t>
            </w:r>
            <w:r w:rsidRPr="00C61F70">
              <w:rPr>
                <w:vertAlign w:val="superscript"/>
              </w:rPr>
              <w:sym w:font="Symbol" w:char="F0B7"/>
            </w:r>
          </w:p>
        </w:tc>
        <w:tc>
          <w:tcPr>
            <w:tcW w:w="1842" w:type="dxa"/>
            <w:tcBorders>
              <w:top w:val="single" w:sz="4" w:space="0" w:color="auto"/>
              <w:left w:val="single" w:sz="4" w:space="0" w:color="auto"/>
              <w:bottom w:val="single" w:sz="4" w:space="0" w:color="auto"/>
              <w:right w:val="single" w:sz="4" w:space="0" w:color="auto"/>
            </w:tcBorders>
          </w:tcPr>
          <w:p w:rsidR="003258DB" w:rsidRPr="00C61F70" w:rsidRDefault="003258DB" w:rsidP="00963B9A">
            <w:pPr>
              <w:pStyle w:val="KSZ-norml"/>
              <w:jc w:val="center"/>
            </w:pPr>
            <w:r w:rsidRPr="00C61F70">
              <w:t>Szabadon álló</w:t>
            </w:r>
          </w:p>
          <w:p w:rsidR="003258DB" w:rsidRPr="00C61F70" w:rsidRDefault="003258DB" w:rsidP="00963B9A">
            <w:pPr>
              <w:pStyle w:val="KSZ-norml"/>
              <w:jc w:val="center"/>
            </w:pPr>
            <w:r w:rsidRPr="00C61F70">
              <w:t>Zártsorú</w:t>
            </w:r>
          </w:p>
        </w:tc>
      </w:tr>
    </w:tbl>
    <w:p w:rsidR="003258DB" w:rsidRPr="00C61F70"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C61F70">
        <w:trPr>
          <w:trHeight w:val="195"/>
        </w:trPr>
        <w:tc>
          <w:tcPr>
            <w:tcW w:w="585" w:type="dxa"/>
            <w:tcBorders>
              <w:right w:val="double" w:sz="4" w:space="0" w:color="auto"/>
            </w:tcBorders>
          </w:tcPr>
          <w:p w:rsidR="003258DB" w:rsidRPr="00C61F70" w:rsidRDefault="003258DB" w:rsidP="003258DB">
            <w:pPr>
              <w:rPr>
                <w:rFonts w:ascii="Arial" w:hAnsi="Arial" w:cs="Arial"/>
                <w:sz w:val="22"/>
                <w:szCs w:val="22"/>
              </w:rPr>
            </w:pPr>
          </w:p>
        </w:tc>
        <w:tc>
          <w:tcPr>
            <w:tcW w:w="9356" w:type="dxa"/>
            <w:tcBorders>
              <w:top w:val="nil"/>
              <w:left w:val="double" w:sz="4" w:space="0" w:color="auto"/>
              <w:bottom w:val="nil"/>
            </w:tcBorders>
          </w:tcPr>
          <w:p w:rsidR="003258DB" w:rsidRPr="00C61F70" w:rsidRDefault="003258DB" w:rsidP="003258DB">
            <w:pPr>
              <w:jc w:val="both"/>
              <w:rPr>
                <w:rFonts w:ascii="Arial" w:hAnsi="Arial"/>
                <w:sz w:val="22"/>
                <w:szCs w:val="22"/>
              </w:rPr>
            </w:pPr>
            <w:r w:rsidRPr="00C61F70">
              <w:rPr>
                <w:rFonts w:ascii="Arial Narrow" w:hAnsi="Arial Narrow" w:cs="Arial"/>
                <w:sz w:val="22"/>
                <w:szCs w:val="22"/>
                <w:vertAlign w:val="superscript"/>
              </w:rPr>
              <w:sym w:font="Symbol" w:char="F0B7"/>
            </w:r>
            <w:r w:rsidRPr="00C61F70">
              <w:rPr>
                <w:rFonts w:ascii="Arial" w:hAnsi="Arial"/>
                <w:b/>
              </w:rPr>
              <w:t xml:space="preserve"> </w:t>
            </w:r>
            <w:r w:rsidRPr="00C61F70">
              <w:rPr>
                <w:rFonts w:ascii="Arial Narrow" w:hAnsi="Arial Narrow" w:cs="Arial"/>
                <w:sz w:val="22"/>
                <w:szCs w:val="22"/>
              </w:rPr>
              <w:t>0,0 m-es hátsókert esetén, a hátsó telekhatáron álló homlokzat tűzfalas kialakítású lehet;</w:t>
            </w:r>
            <w:r w:rsidRPr="00C61F70">
              <w:rPr>
                <w:rFonts w:ascii="Arial" w:hAnsi="Arial"/>
                <w:sz w:val="22"/>
                <w:szCs w:val="22"/>
              </w:rPr>
              <w:t xml:space="preserve"> </w:t>
            </w:r>
          </w:p>
        </w:tc>
      </w:tr>
    </w:tbl>
    <w:p w:rsidR="003258DB" w:rsidRPr="00850EF7" w:rsidRDefault="003258DB" w:rsidP="003258D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850EF7">
        <w:trPr>
          <w:trHeight w:val="183"/>
        </w:trPr>
        <w:tc>
          <w:tcPr>
            <w:tcW w:w="567" w:type="dxa"/>
          </w:tcPr>
          <w:p w:rsidR="003258DB" w:rsidRPr="001F31A6" w:rsidRDefault="003258DB" w:rsidP="003258DB">
            <w:pPr>
              <w:rPr>
                <w:rFonts w:ascii="Arial" w:hAnsi="Arial" w:cs="Arial"/>
                <w:b/>
                <w:sz w:val="22"/>
                <w:szCs w:val="22"/>
              </w:rPr>
            </w:pPr>
            <w:r w:rsidRPr="001F31A6">
              <w:rPr>
                <w:rFonts w:ascii="Arial" w:hAnsi="Arial" w:cs="Arial"/>
                <w:b/>
                <w:sz w:val="22"/>
                <w:szCs w:val="22"/>
              </w:rPr>
              <w:t>7.</w:t>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963B9A" w:rsidRDefault="003258DB" w:rsidP="00963B9A">
            <w:pPr>
              <w:pStyle w:val="KSZ-norml"/>
              <w:jc w:val="center"/>
              <w:rPr>
                <w:b/>
              </w:rPr>
            </w:pPr>
            <w:r w:rsidRPr="00963B9A">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963B9A" w:rsidRDefault="003258DB" w:rsidP="00963B9A">
            <w:pPr>
              <w:pStyle w:val="KSZ-norml"/>
              <w:jc w:val="center"/>
              <w:rPr>
                <w:rFonts w:cs="Arial"/>
                <w:b/>
              </w:rPr>
            </w:pPr>
            <w:r w:rsidRPr="00963B9A">
              <w:rPr>
                <w:rFonts w:cs="Arial"/>
                <w:b/>
              </w:rPr>
              <w:t>Megengedett építménymagasság</w:t>
            </w:r>
          </w:p>
        </w:tc>
        <w:tc>
          <w:tcPr>
            <w:tcW w:w="2268" w:type="dxa"/>
            <w:tcBorders>
              <w:top w:val="single" w:sz="4" w:space="0" w:color="auto"/>
              <w:bottom w:val="single" w:sz="4" w:space="0" w:color="auto"/>
            </w:tcBorders>
          </w:tcPr>
          <w:p w:rsidR="003258DB" w:rsidRPr="00963B9A" w:rsidRDefault="003258DB" w:rsidP="00963B9A">
            <w:pPr>
              <w:pStyle w:val="KSZ-norml"/>
              <w:jc w:val="center"/>
              <w:rPr>
                <w:b/>
              </w:rPr>
            </w:pPr>
            <w:r w:rsidRPr="00963B9A">
              <w:rPr>
                <w:b/>
              </w:rPr>
              <w:t>Tetőzet és a tető hajlásszöge</w:t>
            </w:r>
          </w:p>
        </w:tc>
        <w:tc>
          <w:tcPr>
            <w:tcW w:w="2694" w:type="dxa"/>
            <w:tcBorders>
              <w:top w:val="single" w:sz="4" w:space="0" w:color="auto"/>
              <w:bottom w:val="single" w:sz="4" w:space="0" w:color="auto"/>
            </w:tcBorders>
          </w:tcPr>
          <w:p w:rsidR="003258DB" w:rsidRPr="00963B9A" w:rsidRDefault="003258DB" w:rsidP="00963B9A">
            <w:pPr>
              <w:pStyle w:val="KSZ-norml"/>
              <w:jc w:val="center"/>
              <w:rPr>
                <w:rFonts w:cs="Arial"/>
                <w:b/>
              </w:rPr>
            </w:pPr>
            <w:r w:rsidRPr="00963B9A">
              <w:rPr>
                <w:rFonts w:cs="Arial"/>
                <w:b/>
              </w:rPr>
              <w:t>Magastető legnagyobb szélessége</w:t>
            </w:r>
          </w:p>
        </w:tc>
        <w:tc>
          <w:tcPr>
            <w:tcW w:w="2126" w:type="dxa"/>
            <w:tcBorders>
              <w:top w:val="single" w:sz="4" w:space="0" w:color="auto"/>
              <w:bottom w:val="single" w:sz="4" w:space="0" w:color="auto"/>
              <w:right w:val="single" w:sz="4" w:space="0" w:color="auto"/>
            </w:tcBorders>
          </w:tcPr>
          <w:p w:rsidR="003258DB" w:rsidRPr="00963B9A" w:rsidRDefault="003258DB" w:rsidP="00963B9A">
            <w:pPr>
              <w:pStyle w:val="KSZ-norml"/>
              <w:jc w:val="center"/>
              <w:rPr>
                <w:rFonts w:cs="Arial"/>
                <w:b/>
                <w:sz w:val="12"/>
                <w:szCs w:val="12"/>
              </w:rPr>
            </w:pPr>
          </w:p>
          <w:p w:rsidR="003258DB" w:rsidRPr="00963B9A" w:rsidRDefault="003258DB" w:rsidP="00963B9A">
            <w:pPr>
              <w:pStyle w:val="KSZ-norml"/>
              <w:jc w:val="center"/>
              <w:rPr>
                <w:rFonts w:cs="Arial"/>
                <w:b/>
              </w:rPr>
            </w:pPr>
            <w:r w:rsidRPr="00963B9A">
              <w:rPr>
                <w:rFonts w:cs="Arial"/>
                <w:b/>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39"/>
        </w:trPr>
        <w:tc>
          <w:tcPr>
            <w:tcW w:w="567" w:type="dxa"/>
            <w:tcBorders>
              <w:top w:val="nil"/>
              <w:left w:val="nil"/>
              <w:bottom w:val="nil"/>
            </w:tcBorders>
          </w:tcPr>
          <w:p w:rsidR="003258DB" w:rsidRPr="00850EF7" w:rsidRDefault="003258DB" w:rsidP="003258DB">
            <w:pPr>
              <w:jc w:val="center"/>
              <w:rPr>
                <w:rFonts w:ascii="Arial" w:hAnsi="Arial" w:cs="Arial"/>
                <w:b/>
                <w:sz w:val="22"/>
                <w:szCs w:val="22"/>
              </w:rPr>
            </w:pPr>
          </w:p>
        </w:tc>
        <w:tc>
          <w:tcPr>
            <w:tcW w:w="2268" w:type="dxa"/>
            <w:tcBorders>
              <w:top w:val="single" w:sz="4" w:space="0" w:color="auto"/>
              <w:bottom w:val="single" w:sz="4" w:space="0" w:color="auto"/>
            </w:tcBorders>
          </w:tcPr>
          <w:p w:rsidR="003258DB" w:rsidRPr="00850EF7" w:rsidRDefault="003258DB" w:rsidP="00963B9A">
            <w:pPr>
              <w:pStyle w:val="KSZ-norml"/>
              <w:jc w:val="center"/>
            </w:pPr>
            <w:r w:rsidRPr="00850EF7">
              <w:t>K tarható</w:t>
            </w:r>
          </w:p>
          <w:p w:rsidR="003258DB" w:rsidRPr="00850EF7" w:rsidRDefault="003258DB" w:rsidP="00963B9A">
            <w:pPr>
              <w:pStyle w:val="KSZ-norml"/>
              <w:jc w:val="center"/>
            </w:pPr>
            <w:r w:rsidRPr="00850EF7">
              <w:t xml:space="preserve">illetve max. 9,5 </w:t>
            </w:r>
            <w:r w:rsidRPr="00850EF7">
              <w:rPr>
                <w:rFonts w:ascii="Arial Narrow" w:hAnsi="Arial Narrow"/>
                <w:vertAlign w:val="superscript"/>
              </w:rPr>
              <w:sym w:font="Symbol" w:char="F0B7"/>
            </w:r>
            <w:r w:rsidRPr="00850EF7">
              <w:t>m</w:t>
            </w:r>
          </w:p>
        </w:tc>
        <w:tc>
          <w:tcPr>
            <w:tcW w:w="2268" w:type="dxa"/>
            <w:tcBorders>
              <w:top w:val="single" w:sz="4" w:space="0" w:color="auto"/>
              <w:bottom w:val="single" w:sz="4" w:space="0" w:color="auto"/>
            </w:tcBorders>
          </w:tcPr>
          <w:p w:rsidR="003258DB" w:rsidRPr="00850EF7" w:rsidRDefault="003258DB" w:rsidP="00963B9A">
            <w:pPr>
              <w:pStyle w:val="KSZ-norml"/>
              <w:jc w:val="center"/>
            </w:pPr>
            <w:r w:rsidRPr="00850EF7">
              <w:t>Környezetéhez illeszkedő legyen,</w:t>
            </w:r>
            <w:r w:rsidRPr="00850EF7">
              <w:rPr>
                <w:rFonts w:ascii="Arial Narrow" w:hAnsi="Arial Narrow"/>
                <w:vertAlign w:val="superscript"/>
              </w:rPr>
              <w:t xml:space="preserve"> </w:t>
            </w:r>
            <w:r w:rsidRPr="00850EF7">
              <w:rPr>
                <w:rFonts w:ascii="Arial Narrow" w:hAnsi="Arial Narrow"/>
                <w:vertAlign w:val="superscript"/>
              </w:rPr>
              <w:sym w:font="Symbol" w:char="F0B7"/>
            </w:r>
          </w:p>
        </w:tc>
        <w:tc>
          <w:tcPr>
            <w:tcW w:w="2694" w:type="dxa"/>
            <w:tcBorders>
              <w:top w:val="single" w:sz="4" w:space="0" w:color="auto"/>
              <w:bottom w:val="single" w:sz="4" w:space="0" w:color="auto"/>
            </w:tcBorders>
          </w:tcPr>
          <w:p w:rsidR="003258DB" w:rsidRPr="00850EF7" w:rsidRDefault="003258DB" w:rsidP="00963B9A">
            <w:pPr>
              <w:pStyle w:val="KSZ-norml"/>
              <w:jc w:val="center"/>
              <w:rPr>
                <w:sz w:val="12"/>
                <w:szCs w:val="12"/>
              </w:rPr>
            </w:pPr>
          </w:p>
          <w:p w:rsidR="003258DB" w:rsidRPr="00850EF7" w:rsidRDefault="003258DB" w:rsidP="00963B9A">
            <w:pPr>
              <w:pStyle w:val="KSZ-norml"/>
              <w:jc w:val="center"/>
            </w:pPr>
            <w:r w:rsidRPr="00850EF7">
              <w:t xml:space="preserve">K tartható illetve </w:t>
            </w:r>
            <w:smartTag w:uri="urn:schemas-microsoft-com:office:smarttags" w:element="metricconverter">
              <w:smartTagPr>
                <w:attr w:name="ProductID" w:val="12,0 m"/>
              </w:smartTagPr>
              <w:r w:rsidRPr="00850EF7">
                <w:t>12,0 m</w:t>
              </w:r>
            </w:smartTag>
          </w:p>
        </w:tc>
        <w:tc>
          <w:tcPr>
            <w:tcW w:w="2126" w:type="dxa"/>
            <w:tcBorders>
              <w:top w:val="single" w:sz="4" w:space="0" w:color="auto"/>
              <w:bottom w:val="single" w:sz="4" w:space="0" w:color="auto"/>
              <w:right w:val="single" w:sz="4" w:space="0" w:color="auto"/>
            </w:tcBorders>
          </w:tcPr>
          <w:p w:rsidR="003258DB" w:rsidRPr="00850EF7" w:rsidRDefault="003258DB" w:rsidP="00963B9A">
            <w:pPr>
              <w:pStyle w:val="KSZ-norml"/>
              <w:jc w:val="center"/>
              <w:rPr>
                <w:sz w:val="12"/>
                <w:szCs w:val="12"/>
              </w:rPr>
            </w:pPr>
          </w:p>
          <w:p w:rsidR="003258DB" w:rsidRPr="00850EF7" w:rsidRDefault="003258DB" w:rsidP="00963B9A">
            <w:pPr>
              <w:pStyle w:val="KSZ-norml"/>
              <w:jc w:val="center"/>
            </w:pPr>
            <w:r w:rsidRPr="00850EF7">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 kialakult </w:t>
            </w:r>
            <w:smartTag w:uri="urn:schemas-microsoft-com:office:smarttags" w:element="metricconverter">
              <w:smartTagPr>
                <w:attr w:name="ProductID" w:val="15,0 m"/>
              </w:smartTagPr>
              <w:r w:rsidRPr="00850EF7">
                <w:rPr>
                  <w:rFonts w:ascii="Arial Narrow" w:hAnsi="Arial Narrow" w:cs="Arial"/>
                  <w:sz w:val="22"/>
                  <w:szCs w:val="22"/>
                </w:rPr>
                <w:t>15,0 m</w:t>
              </w:r>
            </w:smartTag>
            <w:r w:rsidRPr="00850EF7">
              <w:rPr>
                <w:rFonts w:ascii="Arial Narrow" w:hAnsi="Arial Narrow" w:cs="Arial"/>
                <w:sz w:val="22"/>
                <w:szCs w:val="22"/>
              </w:rPr>
              <w:t xml:space="preserve"> építménymagasságú társasház tovább nem magasítható, magastetősítése az építménymagasság növelése (térdfal magasítás) nélkül engedélyezhető.</w:t>
            </w:r>
          </w:p>
        </w:tc>
      </w:tr>
    </w:tbl>
    <w:p w:rsidR="003258DB" w:rsidRPr="00850EF7" w:rsidRDefault="003258DB" w:rsidP="003258D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963B9A">
        <w:tc>
          <w:tcPr>
            <w:tcW w:w="567" w:type="dxa"/>
          </w:tcPr>
          <w:p w:rsidR="003258DB" w:rsidRPr="00963B9A" w:rsidRDefault="003258DB" w:rsidP="00963B9A">
            <w:pPr>
              <w:pStyle w:val="KSZ-norml"/>
              <w:rPr>
                <w:b/>
              </w:rPr>
            </w:pPr>
            <w:r w:rsidRPr="00963B9A">
              <w:rPr>
                <w:b/>
              </w:rPr>
              <w:t>8.</w:t>
            </w:r>
            <w:r w:rsidR="005C4C95" w:rsidRPr="00963B9A">
              <w:rPr>
                <w:rStyle w:val="Lbjegyzet-hivatkozs"/>
                <w:rFonts w:cs="Arial"/>
                <w:b/>
                <w:szCs w:val="22"/>
              </w:rPr>
              <w:footnoteReference w:id="46"/>
            </w:r>
          </w:p>
        </w:tc>
        <w:tc>
          <w:tcPr>
            <w:tcW w:w="9356" w:type="dxa"/>
            <w:tcBorders>
              <w:top w:val="single" w:sz="4" w:space="0" w:color="auto"/>
              <w:left w:val="single" w:sz="4" w:space="0" w:color="auto"/>
              <w:bottom w:val="single" w:sz="4" w:space="0" w:color="auto"/>
              <w:right w:val="single" w:sz="4" w:space="0" w:color="auto"/>
            </w:tcBorders>
          </w:tcPr>
          <w:p w:rsidR="003258DB" w:rsidRPr="00963B9A" w:rsidRDefault="003258DB" w:rsidP="00963B9A">
            <w:pPr>
              <w:pStyle w:val="KSZ-norml"/>
              <w:rPr>
                <w:b/>
              </w:rPr>
            </w:pPr>
            <w:r w:rsidRPr="00963B9A">
              <w:rPr>
                <w:b/>
              </w:rPr>
              <w:t>Egyedi előírások</w:t>
            </w:r>
          </w:p>
          <w:p w:rsidR="003258DB" w:rsidRPr="00963B9A" w:rsidRDefault="003258DB" w:rsidP="00963B9A">
            <w:pPr>
              <w:pStyle w:val="KSZ-norml"/>
              <w:rPr>
                <w:b/>
                <w:strike/>
                <w:spacing w:val="-8"/>
              </w:rPr>
            </w:pPr>
          </w:p>
        </w:tc>
      </w:tr>
    </w:tbl>
    <w:p w:rsidR="003258DB"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963B9A">
        <w:trPr>
          <w:trHeight w:val="299"/>
        </w:trPr>
        <w:tc>
          <w:tcPr>
            <w:tcW w:w="567" w:type="dxa"/>
            <w:vMerge w:val="restart"/>
          </w:tcPr>
          <w:p w:rsidR="003258DB" w:rsidRPr="00963B9A" w:rsidRDefault="003258DB" w:rsidP="00963B9A">
            <w:pPr>
              <w:pStyle w:val="KSZ-norml"/>
              <w:rPr>
                <w:b/>
              </w:rPr>
            </w:pPr>
            <w:r w:rsidRPr="00963B9A">
              <w:rPr>
                <w:b/>
              </w:rPr>
              <w:t>9.</w:t>
            </w:r>
          </w:p>
        </w:tc>
        <w:tc>
          <w:tcPr>
            <w:tcW w:w="9356" w:type="dxa"/>
            <w:tcBorders>
              <w:top w:val="single" w:sz="4" w:space="0" w:color="auto"/>
              <w:left w:val="single" w:sz="4" w:space="0" w:color="auto"/>
              <w:bottom w:val="single" w:sz="4" w:space="0" w:color="auto"/>
              <w:right w:val="single" w:sz="4" w:space="0" w:color="auto"/>
            </w:tcBorders>
          </w:tcPr>
          <w:p w:rsidR="003258DB" w:rsidRPr="00963B9A" w:rsidRDefault="003258DB" w:rsidP="00963B9A">
            <w:pPr>
              <w:pStyle w:val="KSZ-norml"/>
              <w:rPr>
                <w:b/>
              </w:rPr>
            </w:pPr>
            <w:r w:rsidRPr="00963B9A">
              <w:rPr>
                <w:b/>
              </w:rPr>
              <w:t xml:space="preserve">Vonatkozó védelmi kategóriák </w:t>
            </w:r>
          </w:p>
        </w:tc>
      </w:tr>
      <w:tr w:rsidR="003258DB" w:rsidRPr="00850EF7">
        <w:trPr>
          <w:trHeight w:val="270"/>
        </w:trPr>
        <w:tc>
          <w:tcPr>
            <w:tcW w:w="567" w:type="dxa"/>
            <w:vMerge/>
          </w:tcPr>
          <w:p w:rsidR="003258DB" w:rsidRPr="00850EF7" w:rsidRDefault="003258DB" w:rsidP="003258DB">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3258DB" w:rsidRPr="00963B9A" w:rsidRDefault="003258DB" w:rsidP="00963B9A">
            <w:pPr>
              <w:pStyle w:val="KSZ-norml"/>
              <w:rPr>
                <w:b/>
              </w:rPr>
            </w:pPr>
            <w:r w:rsidRPr="00963B9A">
              <w:rPr>
                <w:b/>
              </w:rPr>
              <w:t xml:space="preserve">a.) Kulturális örökségvédelem: </w:t>
            </w:r>
          </w:p>
          <w:p w:rsidR="003258DB" w:rsidRPr="00850EF7" w:rsidRDefault="003258DB" w:rsidP="00963B9A">
            <w:pPr>
              <w:pStyle w:val="KSZ-norml"/>
              <w:jc w:val="both"/>
              <w:rPr>
                <w:b/>
              </w:rPr>
            </w:pPr>
            <w:r w:rsidRPr="00850EF7">
              <w:rPr>
                <w:b/>
              </w:rPr>
              <w:t>▬ Régészeti érdekű terület</w:t>
            </w:r>
            <w:r w:rsidRPr="00850EF7">
              <w:t>be</w:t>
            </w:r>
            <w:r w:rsidRPr="00850EF7">
              <w:rPr>
                <w:b/>
              </w:rPr>
              <w:t xml:space="preserve"> </w:t>
            </w:r>
            <w:r w:rsidRPr="00850EF7">
              <w:t>tartoznak a következő ingatlanok: 458/1-, 774/4-, 789/2-, 792/2-, 793/2-, 1172/2 hrsz-ok</w:t>
            </w:r>
          </w:p>
          <w:p w:rsidR="003258DB" w:rsidRPr="00850EF7" w:rsidRDefault="003258DB" w:rsidP="00963B9A">
            <w:pPr>
              <w:pStyle w:val="KSZ-norml"/>
              <w:jc w:val="both"/>
              <w:rPr>
                <w:rFonts w:cs="Arial"/>
              </w:rPr>
            </w:pPr>
            <w:r w:rsidRPr="00850EF7">
              <w:t>▬ Az 1/1967. (I.31.) ÉM. sz. rendelet szerint 1990-ben kijelölt</w:t>
            </w:r>
            <w:r w:rsidRPr="00850EF7">
              <w:rPr>
                <w:b/>
              </w:rPr>
              <w:t xml:space="preserve"> műemléki jelentőségű terület</w:t>
            </w:r>
            <w:r w:rsidRPr="00850EF7">
              <w:t>be</w:t>
            </w:r>
            <w:r w:rsidRPr="00850EF7">
              <w:rPr>
                <w:b/>
              </w:rPr>
              <w:t xml:space="preserve"> </w:t>
            </w:r>
            <w:r w:rsidRPr="00850EF7">
              <w:t xml:space="preserve">tartozó ingatlanok: </w:t>
            </w:r>
            <w:r w:rsidRPr="00850EF7">
              <w:rPr>
                <w:rFonts w:cs="Arial"/>
              </w:rPr>
              <w:t>1169/2-, 1172/2-, 1175/2-, 1179/2-, ./3-, ./5-, ./8 hrsz-ok</w:t>
            </w:r>
          </w:p>
          <w:p w:rsidR="003258DB" w:rsidRPr="00850EF7" w:rsidRDefault="003258DB" w:rsidP="00963B9A">
            <w:pPr>
              <w:pStyle w:val="KSZ-norml"/>
              <w:jc w:val="both"/>
            </w:pPr>
            <w:r w:rsidRPr="00850EF7">
              <w:t xml:space="preserve">▬ </w:t>
            </w:r>
            <w:r w:rsidRPr="00850EF7">
              <w:rPr>
                <w:b/>
              </w:rPr>
              <w:t xml:space="preserve">Műemléki környezetbe tartozó ingatlanok: </w:t>
            </w:r>
            <w:r w:rsidRPr="00850EF7">
              <w:t>774/4-, ./5-, 789/2-, 792/2-, 793/2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EA5D69">
              <w:rPr>
                <w:rFonts w:ascii="Arial" w:hAnsi="Arial" w:cs="Arial"/>
                <w:b/>
                <w:spacing w:val="-12"/>
                <w:sz w:val="22"/>
                <w:szCs w:val="22"/>
              </w:rPr>
              <w:t>Keszthely Város</w:t>
            </w:r>
            <w:r w:rsidRPr="00850EF7">
              <w:rPr>
                <w:rFonts w:ascii="Arial" w:hAnsi="Arial" w:cs="Arial"/>
                <w:spacing w:val="-12"/>
                <w:sz w:val="22"/>
                <w:szCs w:val="22"/>
              </w:rPr>
              <w:t xml:space="preserve"> 7/2001. (IV.10.) számú ök. rendeletében elfogadott helyi védett területe: 453/6-,./7-,./8-,./9-,./11-,./12-,./13-, 458/1-,./2-, 459/1-,./2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▬A „Vásártér és környezete” elnevezésű terület (SZ-4) övezete a 21/52, 21/53, 21/55, 21/56, 21/57, 21/58, 21/59, 21/71 számú régészeti lelőhelyek környezetében található, </w:t>
            </w:r>
          </w:p>
          <w:p w:rsidR="003258DB" w:rsidRPr="00850EF7" w:rsidRDefault="003258DB" w:rsidP="003258DB">
            <w:pPr>
              <w:jc w:val="both"/>
              <w:rPr>
                <w:rFonts w:ascii="Arial" w:hAnsi="Arial" w:cs="Arial"/>
                <w:spacing w:val="-12"/>
                <w:sz w:val="22"/>
                <w:szCs w:val="22"/>
              </w:rPr>
            </w:pPr>
            <w:r w:rsidRPr="00850EF7">
              <w:rPr>
                <w:rFonts w:ascii="Arial" w:hAnsi="Arial"/>
                <w:spacing w:val="-12"/>
                <w:sz w:val="22"/>
                <w:szCs w:val="22"/>
              </w:rPr>
              <w:t>▬BTSZ szerint ”történeti települési terület övezetébe tartozó települési térség – T-2 jelű,</w:t>
            </w:r>
          </w:p>
          <w:p w:rsidR="003258DB" w:rsidRPr="00963B9A" w:rsidRDefault="003258DB" w:rsidP="00963B9A">
            <w:pPr>
              <w:pStyle w:val="KSZ-norml"/>
              <w:rPr>
                <w:b/>
              </w:rPr>
            </w:pPr>
            <w:r w:rsidRPr="00963B9A">
              <w:rPr>
                <w:b/>
              </w:rPr>
              <w:t>b.)Természeti örökségvédelem:</w:t>
            </w:r>
          </w:p>
          <w:p w:rsidR="003258DB" w:rsidRPr="00850EF7" w:rsidRDefault="003258DB" w:rsidP="003258DB">
            <w:pPr>
              <w:jc w:val="both"/>
              <w:rPr>
                <w:rFonts w:ascii="Arial" w:hAnsi="Arial" w:cs="Arial"/>
                <w:sz w:val="22"/>
                <w:szCs w:val="22"/>
              </w:rPr>
            </w:pPr>
            <w:r w:rsidRPr="00850EF7">
              <w:rPr>
                <w:rFonts w:ascii="Arial" w:hAnsi="Arial"/>
                <w:spacing w:val="-12"/>
                <w:sz w:val="22"/>
                <w:szCs w:val="22"/>
              </w:rPr>
              <w:t>▬</w:t>
            </w:r>
            <w:r w:rsidRPr="00850EF7">
              <w:rPr>
                <w:rFonts w:ascii="Arial" w:hAnsi="Arial"/>
                <w:spacing w:val="-20"/>
                <w:sz w:val="22"/>
                <w:szCs w:val="22"/>
              </w:rPr>
              <w:t>BTSZ szerint, felszíni szennyeződésre fokozottan érzékeny terület övezetébe tartozó települési térség” – Sz-1 jelű,</w:t>
            </w:r>
          </w:p>
        </w:tc>
      </w:tr>
      <w:tr w:rsidR="003258DB" w:rsidRPr="00850EF7">
        <w:trPr>
          <w:trHeight w:val="1078"/>
        </w:trPr>
        <w:tc>
          <w:tcPr>
            <w:tcW w:w="567" w:type="dxa"/>
          </w:tcPr>
          <w:p w:rsidR="003258DB" w:rsidRPr="00850EF7" w:rsidRDefault="003258DB" w:rsidP="003258DB">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3258DB" w:rsidRPr="00850EF7" w:rsidRDefault="003258DB" w:rsidP="003258DB">
            <w:pPr>
              <w:jc w:val="both"/>
            </w:pPr>
          </w:p>
        </w:tc>
      </w:tr>
    </w:tbl>
    <w:p w:rsidR="003258DB" w:rsidRDefault="003258DB" w:rsidP="003258DB">
      <w:pPr>
        <w:rPr>
          <w:rFonts w:ascii="Arial" w:hAnsi="Arial" w:cs="Arial"/>
          <w:sz w:val="12"/>
          <w:szCs w:val="12"/>
        </w:rPr>
      </w:pPr>
    </w:p>
    <w:p w:rsidR="003258DB" w:rsidRDefault="003258DB" w:rsidP="00F62B03"/>
    <w:p w:rsidR="005F263C" w:rsidRDefault="005F263C" w:rsidP="00F62B03"/>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7"/>
        <w:gridCol w:w="2410"/>
        <w:gridCol w:w="1752"/>
        <w:gridCol w:w="160"/>
        <w:gridCol w:w="1699"/>
      </w:tblGrid>
      <w:tr w:rsidR="003258DB" w:rsidRPr="00850EF7">
        <w:trPr>
          <w:cantSplit/>
          <w:trHeight w:val="153"/>
        </w:trPr>
        <w:tc>
          <w:tcPr>
            <w:tcW w:w="2694" w:type="dxa"/>
            <w:vMerge w:val="restart"/>
            <w:tcBorders>
              <w:top w:val="nil"/>
              <w:left w:val="nil"/>
              <w:bottom w:val="nil"/>
            </w:tcBorders>
          </w:tcPr>
          <w:p w:rsidR="003258DB" w:rsidRPr="00850EF7" w:rsidRDefault="003258DB" w:rsidP="003258DB">
            <w:pPr>
              <w:rPr>
                <w:rFonts w:ascii="Arial" w:hAnsi="Arial" w:cs="Arial"/>
                <w:sz w:val="22"/>
                <w:szCs w:val="22"/>
              </w:rPr>
            </w:pPr>
            <w:r w:rsidRPr="00850EF7">
              <w:rPr>
                <w:rFonts w:ascii="Arial" w:hAnsi="Arial" w:cs="Arial"/>
                <w:sz w:val="22"/>
                <w:szCs w:val="22"/>
              </w:rPr>
              <w:t>(8)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599" w:type="dxa"/>
            <w:gridSpan w:val="4"/>
            <w:tcBorders>
              <w:bottom w:val="nil"/>
            </w:tcBorders>
          </w:tcPr>
          <w:p w:rsidR="003258DB" w:rsidRPr="00850EF7" w:rsidRDefault="00DD1373" w:rsidP="003258DB">
            <w:pPr>
              <w:rPr>
                <w:rFonts w:ascii="Arial" w:hAnsi="Arial" w:cs="Arial"/>
                <w:sz w:val="14"/>
                <w:szCs w:val="14"/>
              </w:rPr>
            </w:pPr>
            <w:r>
              <w:rPr>
                <w:rFonts w:ascii="Arial" w:hAnsi="Arial" w:cs="Arial"/>
                <w:noProof/>
                <w:sz w:val="22"/>
                <w:szCs w:val="22"/>
              </w:rPr>
              <w:pict>
                <v:oval id="Oval 206" o:spid="_x0000_s1214" style="position:absolute;margin-left:6.8pt;margin-top:1.85pt;width:24.15pt;height:24.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PwGAIAADA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"/>
              </w:pict>
            </w:r>
          </w:p>
        </w:tc>
        <w:tc>
          <w:tcPr>
            <w:tcW w:w="1699"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441"/>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277" w:type="dxa"/>
            <w:vMerge w:val="restart"/>
            <w:tcBorders>
              <w:top w:val="nil"/>
              <w:bottom w:val="nil"/>
            </w:tcBorders>
          </w:tcPr>
          <w:p w:rsidR="003258DB" w:rsidRPr="00850EF7" w:rsidRDefault="003258DB" w:rsidP="003258DB">
            <w:pPr>
              <w:rPr>
                <w:rFonts w:ascii="Arial" w:hAnsi="Arial" w:cs="Arial"/>
                <w:b/>
                <w:sz w:val="28"/>
                <w:szCs w:val="28"/>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Lk-2 </w:t>
            </w:r>
          </w:p>
        </w:tc>
        <w:tc>
          <w:tcPr>
            <w:tcW w:w="2410" w:type="dxa"/>
            <w:tcBorders>
              <w:top w:val="single" w:sz="4" w:space="0" w:color="auto"/>
              <w:bottom w:val="nil"/>
            </w:tcBorders>
          </w:tcPr>
          <w:p w:rsidR="003258DB" w:rsidRPr="00850EF7" w:rsidRDefault="003258DB" w:rsidP="003258DB">
            <w:pPr>
              <w:jc w:val="center"/>
              <w:rPr>
                <w:rFonts w:ascii="Arial" w:hAnsi="Arial" w:cs="Arial"/>
                <w:b/>
                <w:sz w:val="28"/>
                <w:szCs w:val="28"/>
              </w:rPr>
            </w:pPr>
            <w:r w:rsidRPr="00850EF7">
              <w:rPr>
                <w:rFonts w:ascii="Arial" w:hAnsi="Arial" w:cs="Arial"/>
                <w:b/>
                <w:sz w:val="28"/>
                <w:szCs w:val="28"/>
              </w:rPr>
              <w:t>K(SZ,Z,Ikr)/SZ/Z</w:t>
            </w:r>
          </w:p>
        </w:tc>
        <w:tc>
          <w:tcPr>
            <w:tcW w:w="1752" w:type="dxa"/>
            <w:tcBorders>
              <w:top w:val="single" w:sz="4" w:space="0" w:color="auto"/>
              <w:bottom w:val="nil"/>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K/45(60)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169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277" w:type="dxa"/>
            <w:vMerge/>
            <w:tcBorders>
              <w:bottom w:val="nil"/>
            </w:tcBorders>
          </w:tcPr>
          <w:p w:rsidR="003258DB" w:rsidRPr="00850EF7" w:rsidRDefault="003258DB" w:rsidP="003258DB">
            <w:pPr>
              <w:rPr>
                <w:rFonts w:ascii="Arial" w:hAnsi="Arial" w:cs="Arial"/>
                <w:sz w:val="28"/>
                <w:szCs w:val="28"/>
              </w:rPr>
            </w:pPr>
          </w:p>
        </w:tc>
        <w:tc>
          <w:tcPr>
            <w:tcW w:w="2410" w:type="dxa"/>
            <w:tcBorders>
              <w:bottom w:val="single" w:sz="4" w:space="0" w:color="auto"/>
            </w:tcBorders>
          </w:tcPr>
          <w:p w:rsidR="003258DB" w:rsidRPr="00963B9A" w:rsidRDefault="003258DB" w:rsidP="00963B9A">
            <w:pPr>
              <w:jc w:val="center"/>
              <w:rPr>
                <w:rFonts w:ascii="Arial" w:hAnsi="Arial" w:cs="Arial"/>
                <w:b/>
                <w:sz w:val="28"/>
                <w:szCs w:val="28"/>
              </w:rPr>
            </w:pPr>
            <w:r w:rsidRPr="00963B9A">
              <w:rPr>
                <w:rFonts w:ascii="Arial" w:hAnsi="Arial" w:cs="Arial"/>
                <w:b/>
                <w:sz w:val="28"/>
                <w:szCs w:val="28"/>
              </w:rPr>
              <w:t>K/6,5</w:t>
            </w:r>
          </w:p>
        </w:tc>
        <w:tc>
          <w:tcPr>
            <w:tcW w:w="1752" w:type="dxa"/>
            <w:tcBorders>
              <w:bottom w:val="single" w:sz="4" w:space="0" w:color="auto"/>
            </w:tcBorders>
          </w:tcPr>
          <w:p w:rsidR="003258DB" w:rsidRPr="00850EF7" w:rsidRDefault="003258DB" w:rsidP="003258DB">
            <w:pPr>
              <w:jc w:val="center"/>
              <w:rPr>
                <w:rFonts w:ascii="Arial" w:hAnsi="Arial" w:cs="Arial"/>
                <w:sz w:val="28"/>
                <w:szCs w:val="28"/>
              </w:rPr>
            </w:pPr>
            <w:r w:rsidRPr="00850EF7">
              <w:rPr>
                <w:rFonts w:ascii="Arial" w:hAnsi="Arial" w:cs="Arial"/>
                <w:b/>
                <w:sz w:val="28"/>
                <w:szCs w:val="28"/>
              </w:rPr>
              <w:t>K/1200/150</w:t>
            </w:r>
          </w:p>
        </w:tc>
        <w:tc>
          <w:tcPr>
            <w:tcW w:w="160" w:type="dxa"/>
            <w:vMerge/>
            <w:tcBorders>
              <w:bottom w:val="nil"/>
            </w:tcBorders>
          </w:tcPr>
          <w:p w:rsidR="003258DB" w:rsidRPr="00850EF7" w:rsidRDefault="003258DB" w:rsidP="003258DB">
            <w:pPr>
              <w:rPr>
                <w:rFonts w:ascii="Arial" w:hAnsi="Arial" w:cs="Arial"/>
                <w:sz w:val="22"/>
                <w:szCs w:val="22"/>
              </w:rPr>
            </w:pPr>
          </w:p>
        </w:tc>
        <w:tc>
          <w:tcPr>
            <w:tcW w:w="1699"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599" w:type="dxa"/>
            <w:gridSpan w:val="4"/>
            <w:tcBorders>
              <w:top w:val="nil"/>
            </w:tcBorders>
          </w:tcPr>
          <w:p w:rsidR="003258DB" w:rsidRPr="00850EF7" w:rsidRDefault="003258DB" w:rsidP="003258DB">
            <w:pPr>
              <w:rPr>
                <w:rFonts w:ascii="Arial" w:hAnsi="Arial" w:cs="Arial"/>
                <w:sz w:val="14"/>
                <w:szCs w:val="14"/>
              </w:rPr>
            </w:pPr>
          </w:p>
        </w:tc>
        <w:tc>
          <w:tcPr>
            <w:tcW w:w="1699"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tabs>
          <w:tab w:val="left" w:pos="16727"/>
        </w:tabs>
        <w:ind w:right="-144"/>
        <w:jc w:val="both"/>
        <w:rPr>
          <w:rFonts w:ascii="Arial" w:hAnsi="Arial" w:cs="Arial"/>
          <w:spacing w:val="-10"/>
          <w:sz w:val="22"/>
          <w:szCs w:val="22"/>
        </w:rPr>
      </w:pPr>
      <w:r w:rsidRPr="00850EF7">
        <w:rPr>
          <w:rFonts w:ascii="Arial" w:hAnsi="Arial" w:cs="Arial"/>
          <w:spacing w:val="-10"/>
          <w:sz w:val="22"/>
          <w:szCs w:val="22"/>
        </w:rPr>
        <w:t>jelű övezet összefüggő kertes, részben kialakult társasházas lakóövezet, amely több önálló rendeltetési egységet magába foglaló, a 6,5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20"/>
      </w:tblGrid>
      <w:tr w:rsidR="003258DB" w:rsidRPr="00850EF7">
        <w:trPr>
          <w:trHeight w:val="512"/>
        </w:trPr>
        <w:tc>
          <w:tcPr>
            <w:tcW w:w="567" w:type="dxa"/>
            <w:tcBorders>
              <w:top w:val="nil"/>
              <w:left w:val="nil"/>
              <w:bottom w:val="nil"/>
            </w:tcBorders>
            <w:shd w:val="clear" w:color="auto" w:fill="auto"/>
          </w:tcPr>
          <w:p w:rsidR="003258DB" w:rsidRPr="00850EF7" w:rsidRDefault="003258DB" w:rsidP="003258DB">
            <w:pPr>
              <w:pStyle w:val="tblzatllandCharChar"/>
              <w:rPr>
                <w:lang w:val="hu-HU"/>
              </w:rPr>
            </w:pPr>
            <w:r w:rsidRPr="00850EF7">
              <w:rPr>
                <w:lang w:val="hu-HU"/>
              </w:rPr>
              <w:t>1.</w:t>
            </w:r>
            <w:r w:rsidR="00EB6392">
              <w:rPr>
                <w:rStyle w:val="Lbjegyzet-hivatkozs"/>
                <w:lang w:val="hu-HU"/>
              </w:rPr>
              <w:footnoteReference w:id="47"/>
            </w:r>
          </w:p>
        </w:tc>
        <w:tc>
          <w:tcPr>
            <w:tcW w:w="9320" w:type="dxa"/>
          </w:tcPr>
          <w:p w:rsidR="003258DB" w:rsidRPr="00850EF7" w:rsidRDefault="003258DB" w:rsidP="00963B9A">
            <w:pPr>
              <w:pStyle w:val="KSZ-norml"/>
              <w:jc w:val="both"/>
            </w:pPr>
            <w:r w:rsidRPr="00850EF7">
              <w:rPr>
                <w:b/>
              </w:rPr>
              <w:t>Az övezetben</w:t>
            </w:r>
            <w:r w:rsidRPr="00850EF7">
              <w:t xml:space="preserve"> </w:t>
            </w:r>
            <w:r w:rsidRPr="00850EF7">
              <w:rPr>
                <w:rStyle w:val="tblzatllandCharCharChar"/>
                <w:lang w:val="hu-HU"/>
              </w:rPr>
              <w:t>elhelyezhető funkció:</w:t>
            </w:r>
            <w:r w:rsidRPr="00850EF7">
              <w:t xml:space="preserve"> OTÉK 12 §. (2) bekezdés 1</w:t>
            </w:r>
            <w:r w:rsidRPr="00850EF7">
              <w:rPr>
                <w:rFonts w:ascii="Arial Black" w:hAnsi="Arial Black" w:cs="Arial"/>
                <w:vertAlign w:val="superscript"/>
              </w:rPr>
              <w:t>•</w:t>
            </w:r>
            <w:r w:rsidRPr="00850EF7">
              <w:t>, 2, 3, 5 pontja szerinti, valamint kivételesen</w:t>
            </w:r>
            <w:r w:rsidRPr="00850EF7">
              <w:rPr>
                <w:rFonts w:ascii="Arial Black" w:hAnsi="Arial Black" w:cs="Arial"/>
                <w:vertAlign w:val="superscript"/>
              </w:rPr>
              <w:t>•</w:t>
            </w:r>
            <w:r w:rsidRPr="00850EF7">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963B9A">
        <w:trPr>
          <w:trHeight w:val="195"/>
        </w:trPr>
        <w:tc>
          <w:tcPr>
            <w:tcW w:w="585" w:type="dxa"/>
            <w:tcBorders>
              <w:right w:val="double" w:sz="4" w:space="0" w:color="auto"/>
            </w:tcBorders>
          </w:tcPr>
          <w:p w:rsidR="003258DB" w:rsidRPr="00963B9A" w:rsidRDefault="003258DB" w:rsidP="00963B9A">
            <w:pPr>
              <w:pStyle w:val="KSZ-norml"/>
              <w:rPr>
                <w:rFonts w:ascii="Arial Narrow" w:hAnsi="Arial Narrow"/>
              </w:rPr>
            </w:pPr>
          </w:p>
        </w:tc>
        <w:tc>
          <w:tcPr>
            <w:tcW w:w="9338" w:type="dxa"/>
            <w:tcBorders>
              <w:top w:val="nil"/>
              <w:left w:val="double" w:sz="4" w:space="0" w:color="auto"/>
              <w:bottom w:val="nil"/>
            </w:tcBorders>
          </w:tcPr>
          <w:p w:rsidR="003258DB" w:rsidRPr="00963B9A" w:rsidRDefault="003258DB" w:rsidP="00963B9A">
            <w:pPr>
              <w:pStyle w:val="KSZ-norml"/>
              <w:rPr>
                <w:rFonts w:ascii="Arial Narrow" w:hAnsi="Arial Narrow"/>
                <w:spacing w:val="-6"/>
              </w:rPr>
            </w:pPr>
            <w:r w:rsidRPr="00963B9A">
              <w:rPr>
                <w:rFonts w:ascii="Arial Narrow" w:hAnsi="Arial Narrow"/>
                <w:spacing w:val="-6"/>
                <w:vertAlign w:val="superscript"/>
              </w:rPr>
              <w:t xml:space="preserve">• </w:t>
            </w:r>
            <w:r w:rsidRPr="00963B9A">
              <w:rPr>
                <w:rFonts w:ascii="Arial Narrow" w:hAnsi="Arial Narrow"/>
              </w:rPr>
              <w:t>▬</w:t>
            </w:r>
            <w:r w:rsidRPr="00963B9A">
              <w:rPr>
                <w:rFonts w:ascii="Arial Narrow" w:hAnsi="Arial Narrow"/>
                <w:spacing w:val="-6"/>
              </w:rPr>
              <w:t xml:space="preserve">Telkenként legfeljebb négy lakásos lakóépület létesíthető, kivételesen ennél több akkor engedélyezhető, ha telken belül </w:t>
            </w:r>
            <w:r w:rsidRPr="00963B9A">
              <w:rPr>
                <w:rFonts w:ascii="Arial Narrow" w:hAnsi="Arial Narrow"/>
              </w:rPr>
              <w:t xml:space="preserve">jelen rendelet 3.§ (4) bekezdése alapján meghatározható gépkocsi elhelyezhető </w:t>
            </w:r>
            <w:r w:rsidRPr="00963B9A">
              <w:rPr>
                <w:rFonts w:ascii="Arial Narrow" w:hAnsi="Arial Narrow"/>
                <w:spacing w:val="-6"/>
              </w:rPr>
              <w:t>és a telekméret meghaladja az övezetben kialakítható legkisebb telekterület</w:t>
            </w:r>
            <w:r w:rsidR="00EB6392" w:rsidRPr="00963B9A">
              <w:rPr>
                <w:rFonts w:ascii="Arial Narrow" w:hAnsi="Arial Narrow"/>
                <w:color w:val="FF0000"/>
                <w:spacing w:val="-6"/>
              </w:rPr>
              <w:t xml:space="preserve"> </w:t>
            </w:r>
            <w:r w:rsidR="00EB6392" w:rsidRPr="00963B9A">
              <w:rPr>
                <w:rFonts w:ascii="Arial Narrow" w:hAnsi="Arial Narrow"/>
                <w:strike/>
                <w:color w:val="FF0000"/>
                <w:spacing w:val="-6"/>
              </w:rPr>
              <w:t xml:space="preserve"> </w:t>
            </w:r>
            <w:r w:rsidRPr="00963B9A">
              <w:rPr>
                <w:rFonts w:ascii="Arial Narrow" w:hAnsi="Arial Narrow"/>
                <w:color w:val="333399"/>
                <w:spacing w:val="-6"/>
              </w:rPr>
              <w:t>kétszeresét</w:t>
            </w:r>
            <w:r w:rsidRPr="00963B9A">
              <w:rPr>
                <w:rFonts w:ascii="Arial Narrow" w:hAnsi="Arial Narrow"/>
                <w:spacing w:val="-6"/>
              </w:rPr>
              <w:t xml:space="preserve">, azaz &gt;  </w:t>
            </w:r>
            <w:smartTag w:uri="urn:schemas-microsoft-com:office:smarttags" w:element="metricconverter">
              <w:smartTagPr>
                <w:attr w:name="ProductID" w:val="2400 m2"/>
              </w:smartTagPr>
              <w:r w:rsidRPr="00963B9A">
                <w:rPr>
                  <w:rFonts w:ascii="Arial Narrow" w:hAnsi="Arial Narrow"/>
                  <w:color w:val="333399"/>
                  <w:spacing w:val="-6"/>
                </w:rPr>
                <w:t>2400</w:t>
              </w:r>
              <w:r w:rsidRPr="00963B9A">
                <w:rPr>
                  <w:rFonts w:ascii="Arial Narrow" w:hAnsi="Arial Narrow"/>
                  <w:color w:val="FF0000"/>
                  <w:spacing w:val="-6"/>
                </w:rPr>
                <w:t xml:space="preserve"> </w:t>
              </w:r>
              <w:r w:rsidRPr="00963B9A">
                <w:rPr>
                  <w:rFonts w:ascii="Arial Narrow" w:hAnsi="Arial Narrow"/>
                  <w:spacing w:val="-6"/>
                </w:rPr>
                <w:t>m</w:t>
              </w:r>
              <w:r w:rsidRPr="00963B9A">
                <w:rPr>
                  <w:rFonts w:ascii="Arial Narrow" w:hAnsi="Arial Narrow"/>
                  <w:spacing w:val="-6"/>
                  <w:vertAlign w:val="superscript"/>
                </w:rPr>
                <w:t>2</w:t>
              </w:r>
            </w:smartTag>
            <w:r w:rsidRPr="00963B9A">
              <w:rPr>
                <w:rFonts w:ascii="Arial Narrow" w:hAnsi="Arial Narrow"/>
                <w:spacing w:val="-6"/>
              </w:rPr>
              <w:t>.</w:t>
            </w:r>
          </w:p>
          <w:p w:rsidR="003258DB" w:rsidRPr="00963B9A" w:rsidRDefault="003258DB" w:rsidP="00963B9A">
            <w:pPr>
              <w:pStyle w:val="KSZ-norml"/>
              <w:rPr>
                <w:rFonts w:ascii="Arial Narrow" w:hAnsi="Arial Narrow"/>
                <w:spacing w:val="-8"/>
              </w:rPr>
            </w:pPr>
            <w:r w:rsidRPr="00963B9A">
              <w:rPr>
                <w:rFonts w:ascii="Arial Narrow" w:hAnsi="Arial Narrow"/>
                <w:spacing w:val="-6"/>
                <w:vertAlign w:val="superscript"/>
              </w:rPr>
              <w:t xml:space="preserve">• </w:t>
            </w:r>
            <w:r w:rsidRPr="00963B9A">
              <w:rPr>
                <w:rFonts w:ascii="Arial Narrow" w:hAnsi="Arial Narrow"/>
              </w:rPr>
              <w:t>▬A</w:t>
            </w:r>
            <w:r w:rsidRPr="00963B9A">
              <w:rPr>
                <w:rFonts w:ascii="Arial Narrow" w:hAnsi="Arial Narrow"/>
                <w:spacing w:val="-10"/>
              </w:rPr>
              <w:t>z övezetben</w:t>
            </w:r>
            <w:r w:rsidRPr="00963B9A">
              <w:rPr>
                <w:rFonts w:ascii="Arial Narrow" w:hAnsi="Arial Narrow"/>
                <w:spacing w:val="-10"/>
                <w:vertAlign w:val="superscript"/>
              </w:rPr>
              <w:t xml:space="preserve"> </w:t>
            </w:r>
            <w:r w:rsidRPr="00963B9A">
              <w:rPr>
                <w:rFonts w:ascii="Arial Narrow" w:hAnsi="Arial Narrow"/>
                <w:spacing w:val="-10"/>
              </w:rPr>
              <w:t>kivételesen elhelyezhető építmények esetében az OTÉK 31.§.(2) bekezdésében</w:t>
            </w:r>
            <w:r w:rsidRPr="00963B9A">
              <w:rPr>
                <w:rFonts w:ascii="Arial Narrow" w:hAnsi="Arial Narrow"/>
                <w:spacing w:val="-10"/>
                <w:vertAlign w:val="superscript"/>
              </w:rPr>
              <w:t xml:space="preserve"> </w:t>
            </w:r>
            <w:r w:rsidRPr="00963B9A">
              <w:rPr>
                <w:rFonts w:ascii="Arial Narrow" w:hAnsi="Arial Narrow"/>
                <w:spacing w:val="-10"/>
              </w:rPr>
              <w:t>előírtakat figyelembe kell venni.</w:t>
            </w:r>
          </w:p>
        </w:tc>
      </w:tr>
    </w:tbl>
    <w:p w:rsidR="003258DB" w:rsidRPr="00963B9A" w:rsidRDefault="003258DB" w:rsidP="00963B9A">
      <w:pPr>
        <w:pStyle w:val="KSZ-norml"/>
        <w:rPr>
          <w:rFonts w:ascii="Arial Narrow" w:hAnsi="Arial Narrow"/>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24"/>
        </w:trPr>
        <w:tc>
          <w:tcPr>
            <w:tcW w:w="567" w:type="dxa"/>
            <w:tcBorders>
              <w:top w:val="nil"/>
              <w:left w:val="nil"/>
              <w:bottom w:val="nil"/>
              <w:right w:val="nil"/>
            </w:tcBorders>
          </w:tcPr>
          <w:p w:rsidR="003258DB" w:rsidRPr="00963B9A" w:rsidRDefault="003258DB" w:rsidP="00963B9A">
            <w:pPr>
              <w:pStyle w:val="KSZ-norml"/>
              <w:rPr>
                <w:b/>
                <w:i/>
              </w:rPr>
            </w:pPr>
            <w:r w:rsidRPr="00963B9A">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963B9A" w:rsidRDefault="003258DB" w:rsidP="00963B9A">
            <w:pPr>
              <w:pStyle w:val="KSZ-norml"/>
              <w:rPr>
                <w:b/>
              </w:rPr>
            </w:pPr>
            <w:r w:rsidRPr="00963B9A">
              <w:rPr>
                <w:b/>
              </w:rPr>
              <w:t>A közművesítettség mértéke:</w:t>
            </w:r>
            <w:r w:rsidRPr="00963B9A">
              <w:t xml:space="preserve"> 5.§ (5) bekezdés szerint.</w:t>
            </w:r>
          </w:p>
        </w:tc>
      </w:tr>
    </w:tbl>
    <w:p w:rsidR="003258DB" w:rsidRDefault="003258DB" w:rsidP="003258DB">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3405"/>
        <w:gridCol w:w="3400"/>
      </w:tblGrid>
      <w:tr w:rsidR="003258DB" w:rsidRPr="00963B9A">
        <w:trPr>
          <w:cantSplit/>
          <w:trHeight w:val="195"/>
        </w:trPr>
        <w:tc>
          <w:tcPr>
            <w:tcW w:w="567" w:type="dxa"/>
            <w:tcBorders>
              <w:top w:val="nil"/>
              <w:left w:val="nil"/>
              <w:bottom w:val="nil"/>
            </w:tcBorders>
          </w:tcPr>
          <w:p w:rsidR="003258DB" w:rsidRPr="00963B9A" w:rsidRDefault="003258DB" w:rsidP="00963B9A">
            <w:pPr>
              <w:pStyle w:val="KSZ-norml"/>
              <w:rPr>
                <w:b/>
                <w:i/>
              </w:rPr>
            </w:pPr>
            <w:r w:rsidRPr="00963B9A">
              <w:rPr>
                <w:b/>
              </w:rPr>
              <w:t>3.</w:t>
            </w:r>
            <w:r w:rsidR="00B0619F" w:rsidRPr="00963B9A">
              <w:rPr>
                <w:rStyle w:val="Lbjegyzet-hivatkozs"/>
                <w:rFonts w:cs="Arial"/>
                <w:b/>
                <w:szCs w:val="22"/>
              </w:rPr>
              <w:footnoteReference w:id="48"/>
            </w:r>
          </w:p>
        </w:tc>
        <w:tc>
          <w:tcPr>
            <w:tcW w:w="2552" w:type="dxa"/>
            <w:tcBorders>
              <w:top w:val="single" w:sz="4" w:space="0" w:color="auto"/>
              <w:bottom w:val="nil"/>
            </w:tcBorders>
          </w:tcPr>
          <w:p w:rsidR="003258DB" w:rsidRPr="00963B9A" w:rsidRDefault="003258DB" w:rsidP="00963B9A">
            <w:pPr>
              <w:pStyle w:val="KSZ-norml"/>
              <w:rPr>
                <w:b/>
              </w:rPr>
            </w:pPr>
            <w:r w:rsidRPr="00963B9A">
              <w:rPr>
                <w:b/>
              </w:rPr>
              <w:t>A telekalakítás lehetőségei</w:t>
            </w:r>
          </w:p>
        </w:tc>
        <w:tc>
          <w:tcPr>
            <w:tcW w:w="6805" w:type="dxa"/>
            <w:gridSpan w:val="2"/>
            <w:tcBorders>
              <w:top w:val="single" w:sz="4" w:space="0" w:color="auto"/>
              <w:bottom w:val="nil"/>
              <w:right w:val="single" w:sz="4" w:space="0" w:color="auto"/>
            </w:tcBorders>
          </w:tcPr>
          <w:p w:rsidR="003258DB" w:rsidRPr="00963B9A" w:rsidRDefault="003258DB" w:rsidP="00963B9A">
            <w:pPr>
              <w:pStyle w:val="KSZ-norml"/>
            </w:pPr>
            <w:r w:rsidRPr="00963B9A">
              <w:t xml:space="preserve">Bármilyen, az alábbi paramétereknek megfelelő telekalakítás engedélyezhető. </w:t>
            </w:r>
          </w:p>
        </w:tc>
      </w:tr>
      <w:tr w:rsidR="003258DB" w:rsidRPr="00850EF7">
        <w:trPr>
          <w:cantSplit/>
          <w:trHeight w:val="210"/>
        </w:trPr>
        <w:tc>
          <w:tcPr>
            <w:tcW w:w="567" w:type="dxa"/>
            <w:vMerge w:val="restart"/>
            <w:tcBorders>
              <w:top w:val="nil"/>
              <w:left w:val="nil"/>
            </w:tcBorders>
          </w:tcPr>
          <w:p w:rsidR="003258DB" w:rsidRPr="00850EF7" w:rsidRDefault="003258DB" w:rsidP="00963B9A">
            <w:pPr>
              <w:pStyle w:val="KSZ-norml"/>
            </w:pPr>
          </w:p>
        </w:tc>
        <w:tc>
          <w:tcPr>
            <w:tcW w:w="2552" w:type="dxa"/>
            <w:vMerge w:val="restart"/>
            <w:tcBorders>
              <w:top w:val="single" w:sz="4" w:space="0" w:color="auto"/>
              <w:bottom w:val="nil"/>
            </w:tcBorders>
          </w:tcPr>
          <w:p w:rsidR="003258DB" w:rsidRPr="00850EF7" w:rsidRDefault="003258DB" w:rsidP="00963B9A">
            <w:pPr>
              <w:pStyle w:val="KSZ-norml"/>
              <w:rPr>
                <w:b/>
              </w:rPr>
            </w:pPr>
            <w:r w:rsidRPr="00850EF7">
              <w:rPr>
                <w:b/>
              </w:rPr>
              <w:t>A kialakítható telek</w:t>
            </w:r>
          </w:p>
        </w:tc>
        <w:tc>
          <w:tcPr>
            <w:tcW w:w="3405" w:type="dxa"/>
            <w:tcBorders>
              <w:top w:val="single" w:sz="4" w:space="0" w:color="auto"/>
              <w:bottom w:val="single" w:sz="6" w:space="0" w:color="auto"/>
            </w:tcBorders>
          </w:tcPr>
          <w:p w:rsidR="003258DB" w:rsidRPr="00963B9A" w:rsidRDefault="003258DB" w:rsidP="00963B9A">
            <w:pPr>
              <w:pStyle w:val="KSZ-norml"/>
              <w:rPr>
                <w:b/>
              </w:rPr>
            </w:pPr>
            <w:r w:rsidRPr="00963B9A">
              <w:rPr>
                <w:b/>
              </w:rPr>
              <w:t>legkisebb területe</w:t>
            </w:r>
          </w:p>
        </w:tc>
        <w:tc>
          <w:tcPr>
            <w:tcW w:w="3400" w:type="dxa"/>
            <w:tcBorders>
              <w:top w:val="single" w:sz="4" w:space="0" w:color="auto"/>
              <w:bottom w:val="single" w:sz="6" w:space="0" w:color="auto"/>
              <w:right w:val="single" w:sz="4" w:space="0" w:color="auto"/>
            </w:tcBorders>
          </w:tcPr>
          <w:p w:rsidR="003258DB" w:rsidRPr="00963B9A" w:rsidRDefault="003258DB" w:rsidP="00963B9A">
            <w:pPr>
              <w:pStyle w:val="KSZ-norml"/>
            </w:pPr>
            <w:r w:rsidRPr="00963B9A">
              <w:t>K</w:t>
            </w:r>
            <w:r w:rsidRPr="00963B9A">
              <w:sym w:font="Symbol" w:char="F0B7"/>
            </w:r>
            <w:r w:rsidRPr="00963B9A">
              <w:t xml:space="preserve"> tartható illetve 1200 /150</w:t>
            </w:r>
            <w:r w:rsidRPr="00963B9A">
              <w:sym w:font="Symbol" w:char="F0B7"/>
            </w:r>
            <w:r w:rsidRPr="00963B9A">
              <w:sym w:font="Symbol" w:char="F0B7"/>
            </w:r>
            <w:r w:rsidRPr="00963B9A">
              <w:t xml:space="preserve">m2 </w:t>
            </w:r>
          </w:p>
        </w:tc>
      </w:tr>
      <w:tr w:rsidR="003258DB" w:rsidRPr="00850EF7">
        <w:trPr>
          <w:cantSplit/>
          <w:trHeight w:val="252"/>
        </w:trPr>
        <w:tc>
          <w:tcPr>
            <w:tcW w:w="567" w:type="dxa"/>
            <w:vMerge/>
            <w:tcBorders>
              <w:left w:val="nil"/>
              <w:bottom w:val="nil"/>
            </w:tcBorders>
          </w:tcPr>
          <w:p w:rsidR="003258DB" w:rsidRPr="00850EF7" w:rsidRDefault="003258DB" w:rsidP="00963B9A">
            <w:pPr>
              <w:pStyle w:val="KSZ-norml"/>
            </w:pPr>
          </w:p>
        </w:tc>
        <w:tc>
          <w:tcPr>
            <w:tcW w:w="2552" w:type="dxa"/>
            <w:vMerge/>
            <w:tcBorders>
              <w:top w:val="nil"/>
              <w:bottom w:val="single" w:sz="4" w:space="0" w:color="auto"/>
            </w:tcBorders>
          </w:tcPr>
          <w:p w:rsidR="003258DB" w:rsidRPr="00850EF7" w:rsidRDefault="003258DB" w:rsidP="00963B9A">
            <w:pPr>
              <w:pStyle w:val="KSZ-norml"/>
              <w:rPr>
                <w:b/>
              </w:rPr>
            </w:pPr>
          </w:p>
        </w:tc>
        <w:tc>
          <w:tcPr>
            <w:tcW w:w="3405" w:type="dxa"/>
            <w:tcBorders>
              <w:top w:val="single" w:sz="6" w:space="0" w:color="auto"/>
              <w:bottom w:val="single" w:sz="4" w:space="0" w:color="auto"/>
            </w:tcBorders>
          </w:tcPr>
          <w:p w:rsidR="003258DB" w:rsidRPr="00963B9A" w:rsidRDefault="003258DB" w:rsidP="00963B9A">
            <w:pPr>
              <w:pStyle w:val="KSZ-norml"/>
              <w:rPr>
                <w:b/>
              </w:rPr>
            </w:pPr>
            <w:r w:rsidRPr="00963B9A">
              <w:rPr>
                <w:b/>
              </w:rPr>
              <w:t>legkisebb utcai homlokvonala</w:t>
            </w:r>
          </w:p>
        </w:tc>
        <w:tc>
          <w:tcPr>
            <w:tcW w:w="3400" w:type="dxa"/>
            <w:tcBorders>
              <w:top w:val="single" w:sz="6" w:space="0" w:color="auto"/>
              <w:bottom w:val="single" w:sz="4" w:space="0" w:color="auto"/>
              <w:right w:val="single" w:sz="4" w:space="0" w:color="auto"/>
            </w:tcBorders>
          </w:tcPr>
          <w:p w:rsidR="003258DB" w:rsidRPr="00963B9A" w:rsidRDefault="003258DB" w:rsidP="00963B9A">
            <w:pPr>
              <w:pStyle w:val="KSZ-norml"/>
            </w:pPr>
            <w:r w:rsidRPr="00963B9A">
              <w:t>K tartható illetve 22</w:t>
            </w:r>
            <w:r w:rsidRPr="00963B9A">
              <w:sym w:font="Symbol" w:char="F0B7"/>
            </w:r>
            <w:r w:rsidRPr="00963B9A">
              <w:sym w:font="Symbol" w:char="F0B7"/>
            </w:r>
            <w:r w:rsidRPr="00963B9A">
              <w:sym w:font="Symbol" w:char="F0B7"/>
            </w:r>
            <w:r w:rsidRPr="00963B9A">
              <w:t xml:space="preserve"> m </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902F5" w:rsidRDefault="003258DB" w:rsidP="003258DB">
            <w:pPr>
              <w:rPr>
                <w:rFonts w:ascii="Arial Narrow" w:hAnsi="Arial Narrow"/>
                <w:strike/>
                <w:color w:val="FF0000"/>
                <w:sz w:val="22"/>
                <w:szCs w:val="22"/>
              </w:rPr>
            </w:pPr>
            <w:r w:rsidRPr="008902F5">
              <w:rPr>
                <w:strike/>
                <w:color w:val="FF0000"/>
                <w:sz w:val="22"/>
                <w:szCs w:val="22"/>
                <w:vertAlign w:val="superscript"/>
              </w:rPr>
              <w:sym w:font="Symbol" w:char="F0B7"/>
            </w:r>
          </w:p>
          <w:p w:rsidR="003258DB" w:rsidRPr="00850EF7" w:rsidRDefault="003258DB" w:rsidP="003258DB">
            <w:pPr>
              <w:jc w:val="both"/>
              <w:rPr>
                <w:rFonts w:ascii="Arial Narrow" w:hAnsi="Arial Narrow"/>
                <w:sz w:val="22"/>
              </w:rPr>
            </w:pPr>
            <w:r w:rsidRPr="00850EF7">
              <w:rPr>
                <w:rFonts w:ascii="Arial Narrow" w:hAnsi="Arial Narrow" w:cs="Arial"/>
                <w:sz w:val="22"/>
                <w:szCs w:val="22"/>
                <w:vertAlign w:val="superscript"/>
              </w:rPr>
              <w:sym w:font="Symbol" w:char="F0B7"/>
            </w:r>
            <w:r w:rsidRPr="00850EF7">
              <w:rPr>
                <w:rFonts w:ascii="Arial Narrow" w:hAnsi="Arial Narrow"/>
                <w:b/>
                <w:sz w:val="22"/>
                <w:szCs w:val="22"/>
                <w:vertAlign w:val="superscript"/>
              </w:rPr>
              <w:t xml:space="preserve"> </w:t>
            </w:r>
            <w:r w:rsidRPr="00850EF7">
              <w:rPr>
                <w:rFonts w:ascii="Arial" w:hAnsi="Arial"/>
                <w:b/>
                <w:sz w:val="22"/>
              </w:rPr>
              <w:t>▬</w:t>
            </w:r>
            <w:r w:rsidRPr="00850EF7">
              <w:rPr>
                <w:rFonts w:ascii="Arial Narrow" w:hAnsi="Arial Narrow"/>
                <w:sz w:val="22"/>
              </w:rPr>
              <w:t>Ha a kialakult telekméret a táblázatban meghatározott adatot nem éri el, a telek az övezetre előírt egyéb paraméterek betartásával beépíthető.</w:t>
            </w:r>
          </w:p>
          <w:p w:rsidR="003258DB" w:rsidRPr="00850EF7" w:rsidRDefault="003258DB" w:rsidP="003258DB">
            <w:pPr>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sz w:val="22"/>
                <w:szCs w:val="22"/>
                <w:vertAlign w:val="superscript"/>
              </w:rPr>
              <w:sym w:font="Symbol" w:char="F0B7"/>
            </w:r>
            <w:r w:rsidRPr="00850EF7">
              <w:rPr>
                <w:rFonts w:ascii="Arial Narrow" w:hAnsi="Arial Narrow" w:cs="Arial"/>
                <w:sz w:val="22"/>
                <w:szCs w:val="22"/>
              </w:rPr>
              <w:t>Zártsorú beépítés esetén engedélyezhető telekméret.</w:t>
            </w:r>
          </w:p>
          <w:p w:rsidR="003258DB" w:rsidRPr="00963B9A" w:rsidRDefault="003258DB" w:rsidP="00963B9A">
            <w:pPr>
              <w:pStyle w:val="KSZ-norml"/>
              <w:rPr>
                <w:rFonts w:ascii="Arial Narrow" w:hAnsi="Arial Narrow"/>
              </w:rPr>
            </w:pPr>
            <w:r w:rsidRPr="00963B9A">
              <w:rPr>
                <w:rFonts w:ascii="Arial Narrow" w:hAnsi="Arial Narrow"/>
                <w:vertAlign w:val="superscript"/>
              </w:rPr>
              <w:sym w:font="Symbol" w:char="F0B7"/>
            </w:r>
            <w:r w:rsidRPr="00963B9A">
              <w:rPr>
                <w:rFonts w:ascii="Arial Narrow" w:hAnsi="Arial Narrow"/>
                <w:vertAlign w:val="superscript"/>
              </w:rPr>
              <w:sym w:font="Symbol" w:char="F0B7"/>
            </w:r>
            <w:r w:rsidRPr="00963B9A">
              <w:rPr>
                <w:rFonts w:ascii="Arial Narrow" w:hAnsi="Arial Narrow"/>
                <w:vertAlign w:val="superscript"/>
              </w:rPr>
              <w:sym w:font="Symbol" w:char="F0B7"/>
            </w:r>
            <w:r w:rsidRPr="00963B9A">
              <w:rPr>
                <w:rFonts w:ascii="Arial Narrow" w:hAnsi="Arial Narrow"/>
              </w:rPr>
              <w:t xml:space="preserve">Kivéve: ▬ nyeles-telek esetén, ahol az utcai nyél szélessége legalább </w:t>
            </w:r>
            <w:smartTag w:uri="urn:schemas-microsoft-com:office:smarttags" w:element="metricconverter">
              <w:smartTagPr>
                <w:attr w:name="ProductID" w:val="4,0 m"/>
              </w:smartTagPr>
              <w:r w:rsidRPr="00963B9A">
                <w:rPr>
                  <w:rFonts w:ascii="Arial Narrow" w:hAnsi="Arial Narrow"/>
                </w:rPr>
                <w:t>4,0 m</w:t>
              </w:r>
            </w:smartTag>
            <w:r w:rsidRPr="00963B9A">
              <w:rPr>
                <w:rFonts w:ascii="Arial Narrow" w:hAnsi="Arial Narrow"/>
              </w:rPr>
              <w:t xml:space="preserve"> legyen, </w:t>
            </w:r>
          </w:p>
          <w:p w:rsidR="003258DB" w:rsidRPr="00963B9A" w:rsidRDefault="003258DB" w:rsidP="00963B9A">
            <w:pPr>
              <w:pStyle w:val="KSZ-norml"/>
              <w:rPr>
                <w:rFonts w:ascii="Arial Narrow" w:hAnsi="Arial Narrow"/>
              </w:rPr>
            </w:pPr>
            <w:r w:rsidRPr="00963B9A">
              <w:rPr>
                <w:rFonts w:ascii="Arial Narrow" w:hAnsi="Arial Narrow"/>
              </w:rPr>
              <w:t xml:space="preserve">                 ▬ zsák utca végén elhelyezkedő tel(e)k(ek) esetén, ahol legalább </w:t>
            </w:r>
            <w:smartTag w:uri="urn:schemas-microsoft-com:office:smarttags" w:element="metricconverter">
              <w:smartTagPr>
                <w:attr w:name="ProductID" w:val="4,0 m"/>
              </w:smartTagPr>
              <w:r w:rsidRPr="00963B9A">
                <w:rPr>
                  <w:rFonts w:ascii="Arial Narrow" w:hAnsi="Arial Narrow"/>
                </w:rPr>
                <w:t>4,0 m</w:t>
              </w:r>
            </w:smartTag>
            <w:r w:rsidRPr="00963B9A">
              <w:rPr>
                <w:rFonts w:ascii="Arial Narrow" w:hAnsi="Arial Narrow"/>
              </w:rPr>
              <w:t xml:space="preserve"> legyen, </w:t>
            </w:r>
          </w:p>
          <w:p w:rsidR="003258DB" w:rsidRPr="00850EF7" w:rsidRDefault="003258DB" w:rsidP="00963B9A">
            <w:pPr>
              <w:pStyle w:val="KSZ-norml"/>
              <w:rPr>
                <w:szCs w:val="22"/>
              </w:rPr>
            </w:pPr>
            <w:r w:rsidRPr="00963B9A">
              <w:rPr>
                <w:rFonts w:ascii="Arial Narrow" w:hAnsi="Arial Narrow"/>
                <w:szCs w:val="22"/>
              </w:rPr>
              <w:t xml:space="preserve">                 ▬ szabálytalan telekforma esetén, ahol a telek átlagos szélessége legalább </w:t>
            </w:r>
            <w:smartTag w:uri="urn:schemas-microsoft-com:office:smarttags" w:element="metricconverter">
              <w:smartTagPr>
                <w:attr w:name="ProductID" w:val="22,0 m"/>
              </w:smartTagPr>
              <w:r w:rsidRPr="00963B9A">
                <w:rPr>
                  <w:rFonts w:ascii="Arial Narrow" w:hAnsi="Arial Narrow"/>
                  <w:szCs w:val="22"/>
                </w:rPr>
                <w:t>22,0 m</w:t>
              </w:r>
            </w:smartTag>
            <w:r w:rsidRPr="00963B9A">
              <w:rPr>
                <w:rFonts w:ascii="Arial Narrow" w:hAnsi="Arial Narrow"/>
                <w:szCs w:val="22"/>
              </w:rPr>
              <w:t xml:space="preserve"> legyen.</w:t>
            </w:r>
          </w:p>
        </w:tc>
      </w:tr>
    </w:tbl>
    <w:p w:rsidR="003258DB" w:rsidRPr="00850EF7" w:rsidRDefault="003258DB" w:rsidP="003258DB">
      <w:pPr>
        <w:rPr>
          <w:rFonts w:ascii="Arial" w:hAnsi="Arial" w:cs="Arial"/>
          <w:sz w:val="8"/>
          <w:szCs w:val="8"/>
        </w:rPr>
      </w:pP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537"/>
        <w:gridCol w:w="2409"/>
        <w:gridCol w:w="2410"/>
      </w:tblGrid>
      <w:tr w:rsidR="003258DB" w:rsidRPr="00850EF7" w:rsidTr="00260BC5">
        <w:trPr>
          <w:cantSplit/>
          <w:trHeight w:val="109"/>
          <w:jc w:val="center"/>
        </w:trPr>
        <w:tc>
          <w:tcPr>
            <w:tcW w:w="567" w:type="dxa"/>
            <w:tcBorders>
              <w:top w:val="nil"/>
              <w:left w:val="nil"/>
              <w:bottom w:val="nil"/>
            </w:tcBorders>
          </w:tcPr>
          <w:p w:rsidR="003258DB" w:rsidRPr="00260BC5" w:rsidRDefault="003258DB" w:rsidP="00260BC5">
            <w:pPr>
              <w:pStyle w:val="KSZ-norml"/>
              <w:rPr>
                <w:b/>
                <w:i/>
              </w:rPr>
            </w:pPr>
            <w:r w:rsidRPr="00260BC5">
              <w:rPr>
                <w:b/>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260BC5">
            <w:pPr>
              <w:pStyle w:val="KSZ-norml"/>
              <w:jc w:val="center"/>
              <w:rPr>
                <w:b/>
              </w:rPr>
            </w:pPr>
            <w:r w:rsidRPr="00850EF7">
              <w:rPr>
                <w:b/>
              </w:rPr>
              <w:t>Az övezet  kialakult és kialakítható telkeinek megengedett</w:t>
            </w:r>
          </w:p>
        </w:tc>
      </w:tr>
      <w:tr w:rsidR="003258DB" w:rsidRPr="00850EF7" w:rsidTr="00260BC5">
        <w:trPr>
          <w:cantSplit/>
          <w:trHeight w:val="187"/>
          <w:jc w:val="center"/>
        </w:trPr>
        <w:tc>
          <w:tcPr>
            <w:tcW w:w="567" w:type="dxa"/>
            <w:tcBorders>
              <w:top w:val="nil"/>
              <w:left w:val="nil"/>
              <w:bottom w:val="nil"/>
            </w:tcBorders>
          </w:tcPr>
          <w:p w:rsidR="003258DB" w:rsidRPr="00850EF7" w:rsidRDefault="003258DB" w:rsidP="00260BC5">
            <w:pPr>
              <w:pStyle w:val="KSZ-norml"/>
              <w:rPr>
                <w:b/>
              </w:rPr>
            </w:pPr>
          </w:p>
        </w:tc>
        <w:tc>
          <w:tcPr>
            <w:tcW w:w="4537" w:type="dxa"/>
            <w:tcBorders>
              <w:top w:val="nil"/>
              <w:bottom w:val="nil"/>
            </w:tcBorders>
          </w:tcPr>
          <w:p w:rsidR="003258DB" w:rsidRPr="00850EF7" w:rsidRDefault="003258DB" w:rsidP="00260BC5">
            <w:pPr>
              <w:pStyle w:val="KSZ-norml"/>
              <w:jc w:val="center"/>
              <w:rPr>
                <w:b/>
              </w:rPr>
            </w:pPr>
            <w:r w:rsidRPr="00850EF7">
              <w:rPr>
                <w:b/>
              </w:rPr>
              <w:t>Beépítési módja</w:t>
            </w:r>
          </w:p>
        </w:tc>
        <w:tc>
          <w:tcPr>
            <w:tcW w:w="2409" w:type="dxa"/>
            <w:tcBorders>
              <w:top w:val="nil"/>
              <w:bottom w:val="nil"/>
            </w:tcBorders>
          </w:tcPr>
          <w:p w:rsidR="003258DB" w:rsidRPr="00850EF7" w:rsidRDefault="003258DB" w:rsidP="00260BC5">
            <w:pPr>
              <w:pStyle w:val="KSZ-norml"/>
              <w:jc w:val="center"/>
              <w:rPr>
                <w:b/>
                <w:spacing w:val="-10"/>
              </w:rPr>
            </w:pPr>
            <w:r w:rsidRPr="00850EF7">
              <w:rPr>
                <w:b/>
                <w:spacing w:val="-10"/>
              </w:rPr>
              <w:t>Legnagyobb beépítettsége %</w:t>
            </w:r>
          </w:p>
        </w:tc>
        <w:tc>
          <w:tcPr>
            <w:tcW w:w="2410" w:type="dxa"/>
            <w:tcBorders>
              <w:top w:val="nil"/>
              <w:bottom w:val="nil"/>
              <w:right w:val="single" w:sz="4" w:space="0" w:color="auto"/>
            </w:tcBorders>
          </w:tcPr>
          <w:p w:rsidR="003258DB" w:rsidRPr="00850EF7" w:rsidRDefault="003258DB" w:rsidP="00260BC5">
            <w:pPr>
              <w:pStyle w:val="KSZ-norml"/>
              <w:jc w:val="center"/>
              <w:rPr>
                <w:b/>
                <w:spacing w:val="-10"/>
              </w:rPr>
            </w:pPr>
            <w:r w:rsidRPr="00850EF7">
              <w:rPr>
                <w:b/>
                <w:spacing w:val="-10"/>
              </w:rPr>
              <w:t>Legkisebb zöldfelület (%)</w:t>
            </w:r>
          </w:p>
        </w:tc>
      </w:tr>
      <w:tr w:rsidR="003258DB" w:rsidRPr="00850EF7" w:rsidTr="00260BC5">
        <w:trPr>
          <w:cantSplit/>
          <w:trHeight w:val="456"/>
          <w:jc w:val="center"/>
        </w:trPr>
        <w:tc>
          <w:tcPr>
            <w:tcW w:w="567" w:type="dxa"/>
            <w:tcBorders>
              <w:top w:val="nil"/>
              <w:left w:val="nil"/>
              <w:bottom w:val="nil"/>
            </w:tcBorders>
          </w:tcPr>
          <w:p w:rsidR="003258DB" w:rsidRPr="00850EF7" w:rsidRDefault="003258DB" w:rsidP="00260BC5">
            <w:pPr>
              <w:pStyle w:val="KSZ-norml"/>
            </w:pPr>
          </w:p>
        </w:tc>
        <w:tc>
          <w:tcPr>
            <w:tcW w:w="4537" w:type="dxa"/>
            <w:tcBorders>
              <w:top w:val="single" w:sz="4" w:space="0" w:color="auto"/>
              <w:bottom w:val="single" w:sz="4" w:space="0" w:color="auto"/>
            </w:tcBorders>
          </w:tcPr>
          <w:p w:rsidR="003258DB" w:rsidRPr="00850EF7" w:rsidRDefault="003258DB" w:rsidP="00260BC5">
            <w:pPr>
              <w:pStyle w:val="KSZ-norml"/>
              <w:jc w:val="center"/>
              <w:rPr>
                <w:spacing w:val="-10"/>
              </w:rPr>
            </w:pPr>
            <w:r w:rsidRPr="00850EF7">
              <w:rPr>
                <w:spacing w:val="-10"/>
              </w:rPr>
              <w:t>Kialakult szabadon álló,</w:t>
            </w:r>
            <w:r w:rsidRPr="00850EF7">
              <w:rPr>
                <w:spacing w:val="-10"/>
                <w:vertAlign w:val="superscript"/>
              </w:rPr>
              <w:t xml:space="preserve">  </w:t>
            </w:r>
            <w:r w:rsidRPr="00850EF7">
              <w:rPr>
                <w:spacing w:val="-10"/>
              </w:rPr>
              <w:t>zártsorú ill. ikresen csatlakozó beépítés</w:t>
            </w:r>
            <w:r w:rsidRPr="00850EF7">
              <w:rPr>
                <w:spacing w:val="-10"/>
                <w:vertAlign w:val="superscript"/>
              </w:rPr>
              <w:t xml:space="preserve"> </w:t>
            </w:r>
            <w:r w:rsidRPr="00850EF7">
              <w:rPr>
                <w:spacing w:val="-10"/>
              </w:rPr>
              <w:t>tartandó, új beépítés szabadon álló legyen, kivételesen zártsorú-, hézagosan zártsorú beépítés is engedélyezhető</w:t>
            </w:r>
            <w:r w:rsidRPr="00850EF7">
              <w:rPr>
                <w:rFonts w:ascii="Arial Black" w:hAnsi="Arial Black"/>
                <w:spacing w:val="-10"/>
                <w:vertAlign w:val="superscript"/>
              </w:rPr>
              <w:t>•</w:t>
            </w:r>
          </w:p>
        </w:tc>
        <w:tc>
          <w:tcPr>
            <w:tcW w:w="2409" w:type="dxa"/>
            <w:tcBorders>
              <w:top w:val="single" w:sz="4" w:space="0" w:color="auto"/>
              <w:bottom w:val="single" w:sz="4" w:space="0" w:color="auto"/>
            </w:tcBorders>
          </w:tcPr>
          <w:p w:rsidR="003258DB" w:rsidRPr="00850EF7" w:rsidRDefault="003258DB" w:rsidP="00260BC5">
            <w:pPr>
              <w:pStyle w:val="KSZ-norml"/>
              <w:jc w:val="center"/>
              <w:rPr>
                <w:sz w:val="12"/>
                <w:szCs w:val="12"/>
              </w:rPr>
            </w:pPr>
          </w:p>
          <w:p w:rsidR="003258DB" w:rsidRPr="00850EF7" w:rsidRDefault="003258DB" w:rsidP="00260BC5">
            <w:pPr>
              <w:pStyle w:val="KSZ-norml"/>
              <w:jc w:val="center"/>
            </w:pPr>
            <w:r w:rsidRPr="00850EF7">
              <w:t>K tartható illetve 45(60)%</w:t>
            </w:r>
            <w:r w:rsidRPr="00850EF7">
              <w:rPr>
                <w:rFonts w:ascii="Arial Black" w:hAnsi="Arial Black"/>
                <w:vertAlign w:val="superscript"/>
              </w:rPr>
              <w:t>••</w:t>
            </w:r>
          </w:p>
        </w:tc>
        <w:tc>
          <w:tcPr>
            <w:tcW w:w="2410" w:type="dxa"/>
            <w:tcBorders>
              <w:top w:val="single" w:sz="4" w:space="0" w:color="auto"/>
              <w:bottom w:val="single" w:sz="4" w:space="0" w:color="auto"/>
              <w:right w:val="single" w:sz="4" w:space="0" w:color="auto"/>
            </w:tcBorders>
          </w:tcPr>
          <w:p w:rsidR="003258DB" w:rsidRPr="00850EF7" w:rsidRDefault="003258DB" w:rsidP="00260BC5">
            <w:pPr>
              <w:pStyle w:val="KSZ-norml"/>
              <w:jc w:val="center"/>
              <w:rPr>
                <w:sz w:val="12"/>
                <w:szCs w:val="12"/>
              </w:rPr>
            </w:pPr>
          </w:p>
          <w:p w:rsidR="003258DB" w:rsidRPr="00850EF7" w:rsidRDefault="003258DB" w:rsidP="00260BC5">
            <w:pPr>
              <w:pStyle w:val="KSZ-norml"/>
              <w:jc w:val="center"/>
            </w:pPr>
            <w:r w:rsidRPr="00850EF7">
              <w:t>40(20)</w:t>
            </w:r>
            <w:r w:rsidRPr="00850EF7">
              <w:rPr>
                <w:rFonts w:ascii="Arial Black" w:hAnsi="Arial Black"/>
                <w:vertAlign w:val="superscript"/>
              </w:rPr>
              <w: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Pr>
          <w:p w:rsidR="003258DB" w:rsidRPr="00850EF7" w:rsidRDefault="003258DB" w:rsidP="003258DB">
            <w:pPr>
              <w:rPr>
                <w:rFonts w:ascii="Arial" w:hAnsi="Arial" w:cs="Arial"/>
                <w:sz w:val="22"/>
                <w:szCs w:val="22"/>
              </w:rPr>
            </w:pPr>
          </w:p>
        </w:tc>
        <w:tc>
          <w:tcPr>
            <w:tcW w:w="9338" w:type="dxa"/>
          </w:tcPr>
          <w:p w:rsidR="003258DB" w:rsidRPr="00850EF7" w:rsidRDefault="003258DB" w:rsidP="003258DB">
            <w:pPr>
              <w:jc w:val="both"/>
              <w:rPr>
                <w:rFonts w:ascii="Arial Narrow" w:hAnsi="Arial Narrow"/>
                <w:spacing w:val="-12"/>
                <w:sz w:val="22"/>
                <w:szCs w:val="22"/>
              </w:rPr>
            </w:pPr>
            <w:r w:rsidRPr="00850EF7">
              <w:rPr>
                <w:rFonts w:ascii="Arial Black" w:hAnsi="Arial Black" w:cs="Arial"/>
                <w:spacing w:val="-12"/>
                <w:sz w:val="22"/>
                <w:szCs w:val="22"/>
                <w:vertAlign w:val="superscript"/>
              </w:rPr>
              <w:t>•</w:t>
            </w:r>
            <w:r w:rsidRPr="00850EF7">
              <w:rPr>
                <w:rFonts w:ascii="Arial Narrow" w:hAnsi="Arial Narrow" w:cs="Arial"/>
                <w:spacing w:val="-12"/>
                <w:sz w:val="22"/>
                <w:szCs w:val="22"/>
                <w:vertAlign w:val="superscript"/>
              </w:rPr>
              <w:t xml:space="preserve"> </w:t>
            </w:r>
            <w:r w:rsidRPr="00850EF7">
              <w:rPr>
                <w:rFonts w:ascii="Arial" w:hAnsi="Arial"/>
                <w:b/>
                <w:spacing w:val="-12"/>
                <w:sz w:val="22"/>
                <w:szCs w:val="22"/>
              </w:rPr>
              <w:t>▬</w:t>
            </w:r>
            <w:r w:rsidRPr="00850EF7">
              <w:rPr>
                <w:rFonts w:ascii="Arial Narrow" w:hAnsi="Arial Narrow"/>
                <w:spacing w:val="-12"/>
                <w:sz w:val="22"/>
                <w:szCs w:val="22"/>
              </w:rPr>
              <w:t>K</w:t>
            </w:r>
            <w:r w:rsidRPr="00850EF7">
              <w:rPr>
                <w:rFonts w:ascii="Arial Narrow" w:hAnsi="Arial Narrow" w:cs="Arial"/>
                <w:spacing w:val="-12"/>
                <w:sz w:val="22"/>
                <w:szCs w:val="22"/>
              </w:rPr>
              <w:t>ivételes esetek,</w:t>
            </w:r>
            <w:r w:rsidRPr="00850EF7">
              <w:rPr>
                <w:rFonts w:ascii="Arial Black" w:hAnsi="Arial Black" w:cs="Arial"/>
                <w:spacing w:val="-12"/>
                <w:sz w:val="22"/>
                <w:szCs w:val="22"/>
                <w:vertAlign w:val="superscript"/>
              </w:rPr>
              <w:t xml:space="preserve"> </w:t>
            </w:r>
            <w:r w:rsidRPr="00850EF7">
              <w:rPr>
                <w:rFonts w:ascii="Arial Narrow" w:hAnsi="Arial Narrow"/>
                <w:spacing w:val="-12"/>
                <w:sz w:val="22"/>
                <w:szCs w:val="22"/>
              </w:rPr>
              <w:t>azon helyben szokásos, több lakást magába foglaló szabadonálló beépítések (sorházak), melyek külsőleg egy épület képét mutatják, de egymástól szerkezetileg független, nyílás nélküli tűzfalakkal csatlakozó önálló épületekből sorolódnak, zártsorúan/hézagosan zártsorúan csatlakozóvá alakíthatók.</w:t>
            </w:r>
          </w:p>
          <w:p w:rsidR="003258DB" w:rsidRPr="00850EF7" w:rsidRDefault="003258DB" w:rsidP="003258DB">
            <w:pPr>
              <w:rPr>
                <w:rFonts w:ascii="Arial Narrow" w:hAnsi="Arial Narrow"/>
                <w:spacing w:val="-12"/>
                <w:sz w:val="22"/>
                <w:szCs w:val="22"/>
              </w:rPr>
            </w:pPr>
            <w:r w:rsidRPr="00850EF7">
              <w:rPr>
                <w:rFonts w:ascii="Arial" w:hAnsi="Arial"/>
                <w:spacing w:val="-12"/>
                <w:sz w:val="22"/>
                <w:szCs w:val="22"/>
              </w:rPr>
              <w:t xml:space="preserve">  </w:t>
            </w:r>
            <w:r w:rsidRPr="00850EF7">
              <w:rPr>
                <w:rFonts w:ascii="Arial" w:hAnsi="Arial"/>
                <w:b/>
                <w:spacing w:val="-12"/>
                <w:sz w:val="22"/>
                <w:szCs w:val="22"/>
              </w:rPr>
              <w:t>▬</w:t>
            </w:r>
            <w:r w:rsidRPr="00850EF7">
              <w:rPr>
                <w:rFonts w:ascii="Arial Narrow" w:hAnsi="Arial Narrow"/>
                <w:spacing w:val="-12"/>
                <w:sz w:val="22"/>
                <w:szCs w:val="22"/>
              </w:rPr>
              <w:t>A zártsorúan/hézagosan zártsorúan csatlakozó beépítés a meglévő épületek, nyílás nélküli tűzfalai között is engedélyezhető (hézagosan zártsorú beépítés magyarázatát ld.: jelen rendelet  4. számú mellékletben)</w:t>
            </w:r>
          </w:p>
          <w:p w:rsidR="003258DB" w:rsidRPr="00850EF7" w:rsidRDefault="003258DB" w:rsidP="003258DB">
            <w:pPr>
              <w:jc w:val="both"/>
              <w:rPr>
                <w:rFonts w:ascii="Arial Narrow" w:hAnsi="Arial Narrow" w:cs="Arial"/>
                <w:spacing w:val="-12"/>
                <w:sz w:val="22"/>
                <w:szCs w:val="22"/>
              </w:rPr>
            </w:pPr>
            <w:r w:rsidRPr="00850EF7">
              <w:rPr>
                <w:rFonts w:ascii="Arial" w:hAnsi="Arial"/>
                <w:spacing w:val="-12"/>
                <w:sz w:val="22"/>
                <w:szCs w:val="22"/>
              </w:rPr>
              <w:t xml:space="preserve">  </w:t>
            </w:r>
            <w:r w:rsidRPr="00850EF7">
              <w:rPr>
                <w:rFonts w:ascii="Arial" w:hAnsi="Arial"/>
                <w:b/>
                <w:spacing w:val="-12"/>
                <w:sz w:val="22"/>
                <w:szCs w:val="22"/>
              </w:rPr>
              <w:t>▬</w:t>
            </w:r>
            <w:r w:rsidRPr="00850EF7">
              <w:rPr>
                <w:rFonts w:ascii="Arial Narrow" w:hAnsi="Arial Narrow" w:cs="Arial"/>
                <w:spacing w:val="-12"/>
                <w:sz w:val="22"/>
                <w:szCs w:val="22"/>
              </w:rPr>
              <w:t xml:space="preserve">A kialakult oldalhatáron álló, főfunkciót kiegészítő épületek, bontás esetén a szabadon álló beépítés szerint meghatározott építési helyen építhetők újjá, kivéve Damjanich utca mentén, ahol a hátsó telekhatáron garázsok építhetők. </w:t>
            </w:r>
          </w:p>
          <w:p w:rsidR="003258DB" w:rsidRPr="00850EF7" w:rsidRDefault="003258DB" w:rsidP="003258DB">
            <w:pPr>
              <w:rPr>
                <w:rFonts w:ascii="Arial" w:hAnsi="Arial"/>
                <w:sz w:val="22"/>
              </w:rPr>
            </w:pPr>
            <w:r w:rsidRPr="00850EF7">
              <w:rPr>
                <w:rFonts w:ascii="Arial Black" w:hAnsi="Arial Black" w:cs="Arial"/>
                <w:spacing w:val="-12"/>
                <w:sz w:val="22"/>
                <w:szCs w:val="22"/>
                <w:vertAlign w:val="superscript"/>
              </w:rPr>
              <w:t>••</w:t>
            </w:r>
            <w:r w:rsidRPr="00850EF7">
              <w:rPr>
                <w:rFonts w:ascii="Arial Narrow" w:hAnsi="Arial Narrow" w:cs="Arial"/>
                <w:spacing w:val="-12"/>
                <w:sz w:val="22"/>
                <w:szCs w:val="22"/>
                <w:vertAlign w:val="superscript"/>
              </w:rPr>
              <w:t xml:space="preserve"> </w:t>
            </w:r>
            <w:r w:rsidRPr="00850EF7">
              <w:rPr>
                <w:rFonts w:ascii="Arial Narrow" w:hAnsi="Arial Narrow" w:cs="Arial"/>
                <w:spacing w:val="-12"/>
                <w:sz w:val="22"/>
                <w:szCs w:val="22"/>
              </w:rPr>
              <w:t>A zárójeles érték</w:t>
            </w:r>
            <w:r w:rsidRPr="00850EF7">
              <w:rPr>
                <w:rFonts w:ascii="Arial Narrow" w:hAnsi="Arial Narrow" w:cs="Arial"/>
                <w:spacing w:val="-12"/>
                <w:sz w:val="22"/>
                <w:szCs w:val="22"/>
                <w:vertAlign w:val="superscript"/>
              </w:rPr>
              <w:t xml:space="preserve">  </w:t>
            </w:r>
            <w:r w:rsidRPr="00850EF7">
              <w:rPr>
                <w:rFonts w:ascii="Arial Narrow" w:hAnsi="Arial Narrow" w:cs="Arial"/>
                <w:spacing w:val="-12"/>
                <w:sz w:val="22"/>
                <w:szCs w:val="22"/>
              </w:rPr>
              <w:t>saroktelken tartandó;</w:t>
            </w:r>
          </w:p>
        </w:tc>
      </w:tr>
    </w:tbl>
    <w:p w:rsidR="003258DB"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275"/>
        <w:gridCol w:w="1560"/>
        <w:gridCol w:w="2410"/>
        <w:gridCol w:w="1984"/>
      </w:tblGrid>
      <w:tr w:rsidR="003258DB" w:rsidRPr="00260BC5">
        <w:tc>
          <w:tcPr>
            <w:tcW w:w="567" w:type="dxa"/>
          </w:tcPr>
          <w:p w:rsidR="003258DB" w:rsidRPr="00260BC5" w:rsidRDefault="003258DB" w:rsidP="00260BC5">
            <w:pPr>
              <w:pStyle w:val="KSZ-norml"/>
              <w:rPr>
                <w:b/>
              </w:rPr>
            </w:pPr>
            <w:r w:rsidRPr="00260BC5">
              <w:rPr>
                <w:b/>
              </w:rPr>
              <w:t>5.</w:t>
            </w:r>
            <w:r w:rsidR="00EB6392" w:rsidRPr="00260BC5">
              <w:rPr>
                <w:rStyle w:val="Lbjegyzet-hivatkozs"/>
                <w:rFonts w:cs="Arial"/>
                <w:b/>
                <w:szCs w:val="22"/>
              </w:rPr>
              <w:footnoteReference w:id="49"/>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A beépítés paraméterei</w:t>
            </w:r>
          </w:p>
        </w:tc>
      </w:tr>
      <w:tr w:rsidR="003258DB" w:rsidRPr="00260BC5">
        <w:trPr>
          <w:cantSplit/>
          <w:trHeight w:val="231"/>
        </w:trPr>
        <w:tc>
          <w:tcPr>
            <w:tcW w:w="567" w:type="dxa"/>
          </w:tcPr>
          <w:p w:rsidR="003258DB" w:rsidRPr="00260BC5" w:rsidRDefault="003258DB" w:rsidP="00260BC5">
            <w:pPr>
              <w:pStyle w:val="KSZ-norml"/>
              <w:jc w:val="center"/>
              <w:rPr>
                <w:b/>
              </w:rPr>
            </w:pPr>
          </w:p>
        </w:tc>
        <w:tc>
          <w:tcPr>
            <w:tcW w:w="9356" w:type="dxa"/>
            <w:gridSpan w:val="5"/>
            <w:tcBorders>
              <w:left w:val="single" w:sz="4" w:space="0" w:color="auto"/>
              <w:right w:val="single" w:sz="4" w:space="0" w:color="auto"/>
            </w:tcBorders>
          </w:tcPr>
          <w:p w:rsidR="003258DB" w:rsidRPr="00260BC5" w:rsidRDefault="003258DB" w:rsidP="00260BC5">
            <w:pPr>
              <w:pStyle w:val="KSZ-norml"/>
              <w:jc w:val="center"/>
              <w:rPr>
                <w:b/>
              </w:rPr>
            </w:pPr>
            <w:r w:rsidRPr="00260BC5">
              <w:rPr>
                <w:b/>
              </w:rPr>
              <w:t>Az övezet telkein</w:t>
            </w:r>
          </w:p>
        </w:tc>
      </w:tr>
      <w:tr w:rsidR="003258DB" w:rsidRPr="00260BC5">
        <w:trPr>
          <w:cantSplit/>
        </w:trPr>
        <w:tc>
          <w:tcPr>
            <w:tcW w:w="567" w:type="dxa"/>
          </w:tcPr>
          <w:p w:rsidR="003258DB" w:rsidRPr="00260BC5" w:rsidRDefault="003258DB" w:rsidP="00260BC5">
            <w:pPr>
              <w:pStyle w:val="KSZ-norml"/>
              <w:jc w:val="center"/>
              <w:rPr>
                <w:b/>
              </w:rPr>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Elhelyezhető</w:t>
            </w:r>
          </w:p>
        </w:tc>
        <w:tc>
          <w:tcPr>
            <w:tcW w:w="3970" w:type="dxa"/>
            <w:gridSpan w:val="2"/>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Megengedett legkisebb</w:t>
            </w:r>
          </w:p>
        </w:tc>
        <w:tc>
          <w:tcPr>
            <w:tcW w:w="1984" w:type="dxa"/>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Beépítési mód</w:t>
            </w:r>
          </w:p>
        </w:tc>
      </w:tr>
      <w:tr w:rsidR="003258DB" w:rsidRPr="00260BC5">
        <w:trPr>
          <w:cantSplit/>
          <w:trHeight w:val="137"/>
        </w:trPr>
        <w:tc>
          <w:tcPr>
            <w:tcW w:w="567" w:type="dxa"/>
          </w:tcPr>
          <w:p w:rsidR="003258DB" w:rsidRPr="00260BC5" w:rsidRDefault="003258DB" w:rsidP="00260BC5">
            <w:pPr>
              <w:pStyle w:val="KSZ-norml"/>
              <w:jc w:val="center"/>
              <w:rPr>
                <w:b/>
              </w:rPr>
            </w:pPr>
          </w:p>
        </w:tc>
        <w:tc>
          <w:tcPr>
            <w:tcW w:w="2127" w:type="dxa"/>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épületek száma</w:t>
            </w:r>
          </w:p>
        </w:tc>
        <w:tc>
          <w:tcPr>
            <w:tcW w:w="1275" w:type="dxa"/>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előkert</w:t>
            </w:r>
          </w:p>
        </w:tc>
        <w:tc>
          <w:tcPr>
            <w:tcW w:w="1560" w:type="dxa"/>
            <w:tcBorders>
              <w:left w:val="single" w:sz="4" w:space="0" w:color="auto"/>
              <w:right w:val="single" w:sz="4" w:space="0" w:color="auto"/>
            </w:tcBorders>
          </w:tcPr>
          <w:p w:rsidR="003258DB" w:rsidRPr="00260BC5" w:rsidRDefault="003258DB" w:rsidP="00260BC5">
            <w:pPr>
              <w:pStyle w:val="KSZ-norml"/>
              <w:jc w:val="center"/>
              <w:rPr>
                <w:b/>
              </w:rPr>
            </w:pPr>
            <w:r w:rsidRPr="00260BC5">
              <w:rPr>
                <w:b/>
              </w:rPr>
              <w:t>oldalkert</w:t>
            </w:r>
          </w:p>
        </w:tc>
        <w:tc>
          <w:tcPr>
            <w:tcW w:w="2410" w:type="dxa"/>
            <w:tcBorders>
              <w:left w:val="single" w:sz="4" w:space="0" w:color="auto"/>
              <w:right w:val="single" w:sz="4" w:space="0" w:color="auto"/>
            </w:tcBorders>
          </w:tcPr>
          <w:p w:rsidR="003258DB" w:rsidRPr="00260BC5" w:rsidRDefault="003258DB" w:rsidP="00260BC5">
            <w:pPr>
              <w:pStyle w:val="KSZ-norml"/>
              <w:jc w:val="center"/>
              <w:rPr>
                <w:b/>
              </w:rPr>
            </w:pPr>
            <w:r w:rsidRPr="00260BC5">
              <w:rPr>
                <w:b/>
              </w:rPr>
              <w:t>hátsókert</w:t>
            </w:r>
          </w:p>
        </w:tc>
        <w:tc>
          <w:tcPr>
            <w:tcW w:w="1984" w:type="dxa"/>
            <w:tcBorders>
              <w:top w:val="nil"/>
              <w:left w:val="single" w:sz="4" w:space="0" w:color="auto"/>
              <w:right w:val="single" w:sz="4" w:space="0" w:color="auto"/>
            </w:tcBorders>
          </w:tcPr>
          <w:p w:rsidR="003258DB" w:rsidRPr="00260BC5" w:rsidRDefault="003258DB" w:rsidP="00260BC5">
            <w:pPr>
              <w:pStyle w:val="KSZ-norml"/>
              <w:jc w:val="center"/>
              <w:rPr>
                <w:b/>
              </w:rPr>
            </w:pPr>
            <w:r w:rsidRPr="00260BC5">
              <w:rPr>
                <w:b/>
              </w:rPr>
              <w:t>függvényében</w:t>
            </w:r>
          </w:p>
        </w:tc>
      </w:tr>
      <w:tr w:rsidR="003258DB" w:rsidRPr="00850EF7">
        <w:trPr>
          <w:cantSplit/>
          <w:trHeight w:val="375"/>
        </w:trPr>
        <w:tc>
          <w:tcPr>
            <w:tcW w:w="567" w:type="dxa"/>
            <w:tcBorders>
              <w:bottom w:val="nil"/>
            </w:tcBorders>
          </w:tcPr>
          <w:p w:rsidR="003258DB" w:rsidRPr="00850EF7" w:rsidRDefault="003258DB" w:rsidP="00260BC5">
            <w:pPr>
              <w:pStyle w:val="KSZ-norml"/>
            </w:pPr>
          </w:p>
        </w:tc>
        <w:tc>
          <w:tcPr>
            <w:tcW w:w="2127"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pPr>
            <w:r w:rsidRPr="00850EF7">
              <w:t>Több épület létesíthető, egységes építészeti együttesben</w:t>
            </w:r>
          </w:p>
        </w:tc>
        <w:tc>
          <w:tcPr>
            <w:tcW w:w="1275"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pPr>
          </w:p>
          <w:p w:rsidR="003258DB" w:rsidRPr="00850EF7" w:rsidRDefault="003258DB" w:rsidP="00260BC5">
            <w:pPr>
              <w:pStyle w:val="KSZ-norml"/>
            </w:pPr>
            <w:r w:rsidRPr="00850EF7">
              <w:t xml:space="preserve">K vagy </w:t>
            </w:r>
          </w:p>
          <w:p w:rsidR="003258DB" w:rsidRPr="00850EF7" w:rsidRDefault="003258DB" w:rsidP="00260BC5">
            <w:pPr>
              <w:pStyle w:val="KSZ-norml"/>
            </w:pPr>
            <w:smartTag w:uri="urn:schemas-microsoft-com:office:smarttags" w:element="metricconverter">
              <w:smartTagPr>
                <w:attr w:name="ProductID" w:val="6,0 m"/>
              </w:smartTagPr>
              <w:r w:rsidRPr="00850EF7">
                <w:t>6,0 m</w:t>
              </w:r>
            </w:smartTag>
          </w:p>
        </w:tc>
        <w:tc>
          <w:tcPr>
            <w:tcW w:w="1560"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pPr>
          </w:p>
          <w:p w:rsidR="003258DB" w:rsidRPr="00850EF7" w:rsidRDefault="003258DB" w:rsidP="00260BC5">
            <w:pPr>
              <w:pStyle w:val="KSZ-norml"/>
              <w:rPr>
                <w:rFonts w:ascii="Arial Black" w:hAnsi="Arial Black"/>
              </w:rPr>
            </w:pPr>
            <w:r w:rsidRPr="00850EF7">
              <w:t xml:space="preserve">K(3,25) </w:t>
            </w:r>
            <w:r w:rsidRPr="00850EF7">
              <w:rPr>
                <w:vertAlign w:val="superscript"/>
              </w:rPr>
              <w:sym w:font="Symbol" w:char="F0B7"/>
            </w:r>
          </w:p>
          <w:p w:rsidR="003258DB" w:rsidRPr="00850EF7" w:rsidRDefault="003258DB" w:rsidP="00260BC5">
            <w:pPr>
              <w:pStyle w:val="KSZ-norml"/>
              <w:rPr>
                <w:vertAlign w:val="superscript"/>
              </w:rPr>
            </w:pPr>
            <w:r w:rsidRPr="00850EF7">
              <w:t xml:space="preserve">illetve </w:t>
            </w:r>
            <w:smartTag w:uri="urn:schemas-microsoft-com:office:smarttags" w:element="metricconverter">
              <w:smartTagPr>
                <w:attr w:name="ProductID" w:val="4,0 m"/>
              </w:smartTagPr>
              <w:r w:rsidRPr="00850EF7">
                <w:t>4,0 m</w:t>
              </w:r>
            </w:smartTag>
          </w:p>
        </w:tc>
        <w:tc>
          <w:tcPr>
            <w:tcW w:w="2410"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rPr>
                <w:sz w:val="12"/>
                <w:szCs w:val="12"/>
              </w:rPr>
            </w:pPr>
          </w:p>
          <w:p w:rsidR="003258DB" w:rsidRPr="00850EF7" w:rsidRDefault="003258DB" w:rsidP="00260BC5">
            <w:pPr>
              <w:pStyle w:val="KSZ-norml"/>
            </w:pPr>
            <w:r w:rsidRPr="00850EF7">
              <w:t>6,5-12,0/0,0 m telekméret függvényében</w:t>
            </w:r>
            <w:r w:rsidRPr="00850EF7">
              <w:rPr>
                <w:vertAlign w:val="superscript"/>
              </w:rPr>
              <w:sym w:font="Symbol" w:char="F0B7"/>
            </w:r>
            <w:r w:rsidRPr="00850EF7">
              <w:rPr>
                <w:vertAlign w:val="superscript"/>
              </w:rPr>
              <w:sym w:font="Symbol" w:char="F0B7"/>
            </w:r>
          </w:p>
        </w:tc>
        <w:tc>
          <w:tcPr>
            <w:tcW w:w="1984"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pPr>
          </w:p>
          <w:p w:rsidR="003258DB" w:rsidRPr="00850EF7" w:rsidRDefault="003258DB" w:rsidP="00260BC5">
            <w:pPr>
              <w:pStyle w:val="KSZ-norml"/>
            </w:pPr>
            <w:r w:rsidRPr="00850EF7">
              <w:t>Szabadon álló</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10"/>
                <w:sz w:val="22"/>
                <w:szCs w:val="22"/>
              </w:rPr>
            </w:pPr>
            <w:r w:rsidRPr="00850EF7">
              <w:rPr>
                <w:rFonts w:ascii="Arial Narrow" w:hAnsi="Arial Narrow" w:cs="Arial"/>
                <w:spacing w:val="-10"/>
                <w:sz w:val="22"/>
                <w:szCs w:val="22"/>
                <w:vertAlign w:val="superscript"/>
              </w:rPr>
              <w:sym w:font="Symbol" w:char="F0B7"/>
            </w:r>
            <w:r w:rsidRPr="00850EF7">
              <w:rPr>
                <w:rFonts w:ascii="Arial" w:hAnsi="Arial" w:cs="Arial"/>
                <w:b/>
                <w:spacing w:val="-10"/>
                <w:sz w:val="22"/>
                <w:szCs w:val="22"/>
              </w:rPr>
              <w:t>▬</w:t>
            </w:r>
            <w:r w:rsidRPr="00850EF7">
              <w:rPr>
                <w:rFonts w:ascii="Arial Narrow" w:hAnsi="Arial Narrow" w:cs="Arial"/>
                <w:spacing w:val="-10"/>
                <w:sz w:val="22"/>
                <w:szCs w:val="22"/>
              </w:rPr>
              <w:t xml:space="preserve">A kialakult állapot szerint a &lt;3,25 m-es oldalkert, csak átépítés esetén tarható, új építés esetén legalább 4,0m biztosítandó. </w:t>
            </w:r>
          </w:p>
          <w:p w:rsidR="003258DB" w:rsidRPr="00850EF7" w:rsidRDefault="003258DB" w:rsidP="003258DB">
            <w:pPr>
              <w:pStyle w:val="Szvegtrzsbehzssal21"/>
              <w:tabs>
                <w:tab w:val="left" w:pos="196"/>
              </w:tabs>
              <w:spacing w:before="0" w:after="0" w:line="240" w:lineRule="auto"/>
              <w:ind w:firstLine="0"/>
              <w:rPr>
                <w:rFonts w:ascii="Arial Narrow" w:hAnsi="Arial Narrow" w:cs="Arial"/>
                <w:spacing w:val="-10"/>
                <w:sz w:val="22"/>
                <w:szCs w:val="22"/>
              </w:rPr>
            </w:pPr>
            <w:r w:rsidRPr="00850EF7">
              <w:rPr>
                <w:rFonts w:ascii="Arial Narrow" w:hAnsi="Arial Narrow" w:cs="Arial"/>
                <w:spacing w:val="-10"/>
                <w:sz w:val="22"/>
                <w:szCs w:val="22"/>
              </w:rPr>
              <w:t xml:space="preserve"> </w:t>
            </w:r>
            <w:r w:rsidRPr="00850EF7">
              <w:rPr>
                <w:rFonts w:ascii="Arial" w:hAnsi="Arial" w:cs="Arial"/>
                <w:b/>
                <w:spacing w:val="-10"/>
                <w:sz w:val="22"/>
                <w:szCs w:val="22"/>
              </w:rPr>
              <w:t>▬</w:t>
            </w:r>
            <w:r w:rsidRPr="00850EF7">
              <w:rPr>
                <w:rFonts w:ascii="Arial Narrow" w:hAnsi="Arial Narrow" w:cs="Arial"/>
                <w:spacing w:val="-10"/>
                <w:sz w:val="22"/>
                <w:szCs w:val="22"/>
              </w:rPr>
              <w:t>A kialakult</w:t>
            </w:r>
            <w:r w:rsidRPr="00850EF7">
              <w:rPr>
                <w:rFonts w:ascii="Arial" w:hAnsi="Arial" w:cs="Arial"/>
                <w:b/>
                <w:spacing w:val="-10"/>
                <w:sz w:val="22"/>
                <w:szCs w:val="22"/>
              </w:rPr>
              <w:t xml:space="preserve"> </w:t>
            </w:r>
            <w:r w:rsidRPr="00850EF7">
              <w:rPr>
                <w:rFonts w:ascii="Arial Narrow" w:hAnsi="Arial Narrow" w:cs="Arial"/>
                <w:spacing w:val="-10"/>
                <w:sz w:val="22"/>
                <w:szCs w:val="22"/>
              </w:rPr>
              <w:t xml:space="preserve">3,25 m-es oldalkert átépítés során csak a 6,5 m-t meg nem haladó építménymagasságú lakóépületek esetén tartható. Új építéskor legalább </w:t>
            </w:r>
            <w:smartTag w:uri="urn:schemas-microsoft-com:office:smarttags" w:element="metricconverter">
              <w:smartTagPr>
                <w:attr w:name="ProductID" w:val="4,0 m"/>
              </w:smartTagPr>
              <w:r w:rsidRPr="00850EF7">
                <w:rPr>
                  <w:rFonts w:ascii="Arial Narrow" w:hAnsi="Arial Narrow" w:cs="Arial"/>
                  <w:spacing w:val="-10"/>
                  <w:sz w:val="22"/>
                  <w:szCs w:val="22"/>
                </w:rPr>
                <w:t>4,0 m</w:t>
              </w:r>
            </w:smartTag>
            <w:r w:rsidRPr="00850EF7">
              <w:rPr>
                <w:rFonts w:ascii="Arial Narrow" w:hAnsi="Arial Narrow" w:cs="Arial"/>
                <w:spacing w:val="-10"/>
                <w:sz w:val="22"/>
                <w:szCs w:val="22"/>
              </w:rPr>
              <w:t xml:space="preserve"> tartandó.</w:t>
            </w:r>
          </w:p>
          <w:p w:rsidR="003258DB" w:rsidRPr="00850EF7" w:rsidRDefault="003258DB" w:rsidP="003258DB">
            <w:pPr>
              <w:jc w:val="both"/>
              <w:rPr>
                <w:rFonts w:ascii="Arial Narrow" w:hAnsi="Arial Narrow"/>
                <w:spacing w:val="-10"/>
                <w:sz w:val="22"/>
                <w:szCs w:val="22"/>
              </w:rPr>
            </w:pPr>
            <w:r w:rsidRPr="00850EF7">
              <w:rPr>
                <w:rFonts w:ascii="Arial Narrow" w:hAnsi="Arial Narrow"/>
                <w:spacing w:val="-10"/>
                <w:sz w:val="22"/>
                <w:szCs w:val="22"/>
              </w:rPr>
              <w:t xml:space="preserve">  </w:t>
            </w:r>
            <w:r w:rsidRPr="00850EF7">
              <w:rPr>
                <w:rFonts w:ascii="Arial" w:hAnsi="Arial" w:cs="Arial"/>
                <w:b/>
                <w:spacing w:val="-10"/>
                <w:sz w:val="22"/>
                <w:szCs w:val="22"/>
              </w:rPr>
              <w:t>▬</w:t>
            </w:r>
            <w:r w:rsidRPr="00850EF7">
              <w:rPr>
                <w:rFonts w:ascii="Arial Narrow" w:hAnsi="Arial Narrow"/>
                <w:spacing w:val="-10"/>
                <w:sz w:val="22"/>
                <w:szCs w:val="22"/>
              </w:rPr>
              <w:t xml:space="preserve">Ha a kialakult állapot szerint az épületek közti telepítési távolság &lt; </w:t>
            </w:r>
            <w:smartTag w:uri="urn:schemas-microsoft-com:office:smarttags" w:element="metricconverter">
              <w:smartTagPr>
                <w:attr w:name="ProductID" w:val="6,5 m"/>
              </w:smartTagPr>
              <w:r w:rsidRPr="00850EF7">
                <w:rPr>
                  <w:rFonts w:ascii="Arial Narrow" w:hAnsi="Arial Narrow"/>
                  <w:spacing w:val="-10"/>
                  <w:sz w:val="22"/>
                  <w:szCs w:val="22"/>
                </w:rPr>
                <w:t>6,5 m</w:t>
              </w:r>
            </w:smartTag>
            <w:r w:rsidRPr="00850EF7">
              <w:rPr>
                <w:rFonts w:ascii="Arial Narrow" w:hAnsi="Arial Narrow"/>
                <w:spacing w:val="-10"/>
                <w:sz w:val="22"/>
                <w:szCs w:val="22"/>
              </w:rPr>
              <w:t>, ott jelen rendelet 2</w:t>
            </w:r>
            <w:r w:rsidRPr="00EB6392">
              <w:rPr>
                <w:rFonts w:ascii="Arial Narrow" w:hAnsi="Arial Narrow"/>
                <w:color w:val="333399"/>
                <w:spacing w:val="-10"/>
                <w:sz w:val="22"/>
                <w:szCs w:val="22"/>
              </w:rPr>
              <w:t>.§. (5)</w:t>
            </w:r>
            <w:r w:rsidRPr="00EC4E31">
              <w:rPr>
                <w:rFonts w:ascii="Arial Narrow" w:hAnsi="Arial Narrow"/>
                <w:color w:val="FF0000"/>
                <w:spacing w:val="-10"/>
                <w:sz w:val="22"/>
                <w:szCs w:val="22"/>
              </w:rPr>
              <w:t xml:space="preserve"> </w:t>
            </w:r>
            <w:r w:rsidRPr="00850EF7">
              <w:rPr>
                <w:rFonts w:ascii="Arial Narrow" w:hAnsi="Arial Narrow"/>
                <w:spacing w:val="-10"/>
                <w:sz w:val="22"/>
                <w:szCs w:val="22"/>
              </w:rPr>
              <w:t>bekezdése szerint kell eljárni.</w:t>
            </w:r>
          </w:p>
          <w:p w:rsidR="003258DB" w:rsidRPr="00850EF7" w:rsidRDefault="003258DB" w:rsidP="003258DB">
            <w:pPr>
              <w:jc w:val="both"/>
              <w:rPr>
                <w:rFonts w:ascii="Arial Narrow" w:hAnsi="Arial Narrow"/>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w:t>
            </w:r>
            <w:r w:rsidRPr="00850EF7">
              <w:rPr>
                <w:rFonts w:ascii="Arial Narrow" w:hAnsi="Arial Narrow"/>
                <w:spacing w:val="-10"/>
                <w:sz w:val="22"/>
                <w:szCs w:val="22"/>
              </w:rPr>
              <w:t xml:space="preserve">Ha a kialakult oldalkert &lt; </w:t>
            </w:r>
            <w:smartTag w:uri="urn:schemas-microsoft-com:office:smarttags" w:element="metricconverter">
              <w:smartTagPr>
                <w:attr w:name="ProductID" w:val="3,25 m"/>
              </w:smartTagPr>
              <w:r w:rsidRPr="00850EF7">
                <w:rPr>
                  <w:rFonts w:ascii="Arial Narrow" w:hAnsi="Arial Narrow"/>
                  <w:spacing w:val="-10"/>
                  <w:sz w:val="22"/>
                  <w:szCs w:val="22"/>
                </w:rPr>
                <w:t>3,25 m</w:t>
              </w:r>
            </w:smartTag>
            <w:r w:rsidRPr="00850EF7">
              <w:rPr>
                <w:rFonts w:ascii="Arial Narrow" w:hAnsi="Arial Narrow"/>
                <w:spacing w:val="-10"/>
                <w:sz w:val="22"/>
                <w:szCs w:val="22"/>
              </w:rPr>
              <w:t>, de a szomszédos épülettől az OTÉK  szerinti telepítési távolság biztosítható, az építés engedélyezhető.</w:t>
            </w:r>
          </w:p>
          <w:p w:rsidR="003258DB" w:rsidRPr="00850EF7" w:rsidRDefault="003258DB" w:rsidP="003258DB">
            <w:pPr>
              <w:jc w:val="both"/>
              <w:rPr>
                <w:rFonts w:ascii="Arial Narrow" w:hAnsi="Arial Narrow" w:cs="Arial"/>
                <w:spacing w:val="-10"/>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t xml:space="preserve"> </w:t>
            </w:r>
            <w:r w:rsidRPr="00850EF7">
              <w:rPr>
                <w:rFonts w:ascii="Arial" w:hAnsi="Arial" w:cs="Arial"/>
                <w:b/>
                <w:spacing w:val="-10"/>
                <w:sz w:val="22"/>
                <w:szCs w:val="22"/>
              </w:rPr>
              <w:t>▬</w:t>
            </w:r>
            <w:r w:rsidRPr="00850EF7">
              <w:rPr>
                <w:rFonts w:ascii="Arial Narrow" w:hAnsi="Arial Narrow" w:cs="Arial"/>
                <w:spacing w:val="-10"/>
                <w:sz w:val="22"/>
                <w:szCs w:val="22"/>
              </w:rPr>
              <w:t>Hátsókert meghatározása ld.:jelen rendelet 3. számú mellékletben;</w:t>
            </w:r>
          </w:p>
          <w:p w:rsidR="003258DB" w:rsidRPr="00850EF7" w:rsidRDefault="003258DB" w:rsidP="003258DB">
            <w:pPr>
              <w:jc w:val="both"/>
              <w:rPr>
                <w:rFonts w:ascii="Arial Narrow" w:hAnsi="Arial Narrow" w:cs="Arial"/>
                <w:spacing w:val="-12"/>
                <w:sz w:val="22"/>
                <w:szCs w:val="22"/>
              </w:rPr>
            </w:pPr>
            <w:r w:rsidRPr="00850EF7">
              <w:rPr>
                <w:rFonts w:ascii="Arial Narrow" w:hAnsi="Arial Narrow" w:cs="Arial"/>
                <w:spacing w:val="-10"/>
                <w:sz w:val="22"/>
                <w:szCs w:val="22"/>
              </w:rPr>
              <w:t xml:space="preserve">   </w:t>
            </w:r>
            <w:r w:rsidRPr="00850EF7">
              <w:rPr>
                <w:rFonts w:ascii="Arial" w:hAnsi="Arial" w:cs="Arial"/>
                <w:b/>
                <w:spacing w:val="-12"/>
                <w:sz w:val="22"/>
                <w:szCs w:val="22"/>
              </w:rPr>
              <w:t>▬</w:t>
            </w:r>
            <w:r w:rsidRPr="00850EF7">
              <w:rPr>
                <w:rFonts w:ascii="Arial Narrow" w:hAnsi="Arial Narrow" w:cs="Arial"/>
                <w:spacing w:val="-12"/>
                <w:sz w:val="22"/>
                <w:szCs w:val="22"/>
              </w:rPr>
              <w:t>A Damjanich utca mentén kialakult 0,0 m-es hátsókert tartható, a hátsó telekhatáron álló épületek fala tűzfalas kialakítású lehet.</w:t>
            </w:r>
          </w:p>
        </w:tc>
      </w:tr>
    </w:tbl>
    <w:p w:rsidR="003258DB"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552"/>
        <w:gridCol w:w="2268"/>
      </w:tblGrid>
      <w:tr w:rsidR="003258DB" w:rsidRPr="00260BC5">
        <w:tc>
          <w:tcPr>
            <w:tcW w:w="567" w:type="dxa"/>
          </w:tcPr>
          <w:p w:rsidR="003258DB" w:rsidRPr="00260BC5" w:rsidRDefault="003258DB" w:rsidP="00260BC5">
            <w:pPr>
              <w:pStyle w:val="KSZ-norml"/>
              <w:rPr>
                <w:b/>
              </w:rPr>
            </w:pPr>
            <w:r w:rsidRPr="00260BC5">
              <w:rPr>
                <w:b/>
              </w:rPr>
              <w:t>6.</w:t>
            </w:r>
            <w:r w:rsidR="00EB6392" w:rsidRPr="00260BC5">
              <w:rPr>
                <w:rStyle w:val="Lbjegyzet-hivatkozs"/>
                <w:rFonts w:cs="Arial"/>
                <w:b/>
                <w:szCs w:val="22"/>
              </w:rPr>
              <w:footnoteReference w:id="50"/>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Az övezetben elhelyezhető épületekre vonatkozó megkötések</w:t>
            </w:r>
          </w:p>
        </w:tc>
      </w:tr>
      <w:tr w:rsidR="003258DB" w:rsidRPr="00260BC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260BC5" w:rsidRDefault="003258DB" w:rsidP="00260BC5">
            <w:pPr>
              <w:pStyle w:val="KSZ-norml"/>
              <w:jc w:val="center"/>
              <w:rPr>
                <w:b/>
              </w:rPr>
            </w:pPr>
          </w:p>
        </w:tc>
        <w:tc>
          <w:tcPr>
            <w:tcW w:w="2268" w:type="dxa"/>
            <w:tcBorders>
              <w:top w:val="single" w:sz="4" w:space="0" w:color="auto"/>
              <w:bottom w:val="single" w:sz="4" w:space="0" w:color="auto"/>
            </w:tcBorders>
          </w:tcPr>
          <w:p w:rsidR="003258DB" w:rsidRPr="00260BC5" w:rsidRDefault="003258DB" w:rsidP="00260BC5">
            <w:pPr>
              <w:pStyle w:val="KSZ-norml"/>
              <w:jc w:val="center"/>
              <w:rPr>
                <w:b/>
              </w:rPr>
            </w:pPr>
            <w:r w:rsidRPr="00260BC5">
              <w:rPr>
                <w:b/>
              </w:rPr>
              <w:t>Megengedett építménymagasság</w:t>
            </w:r>
          </w:p>
        </w:tc>
        <w:tc>
          <w:tcPr>
            <w:tcW w:w="2268" w:type="dxa"/>
            <w:tcBorders>
              <w:top w:val="single" w:sz="4" w:space="0" w:color="auto"/>
              <w:bottom w:val="single" w:sz="4" w:space="0" w:color="auto"/>
            </w:tcBorders>
          </w:tcPr>
          <w:p w:rsidR="003258DB" w:rsidRPr="00260BC5" w:rsidRDefault="003258DB" w:rsidP="00260BC5">
            <w:pPr>
              <w:pStyle w:val="KSZ-norml"/>
              <w:jc w:val="center"/>
              <w:rPr>
                <w:b/>
              </w:rPr>
            </w:pPr>
            <w:r w:rsidRPr="00260BC5">
              <w:rPr>
                <w:b/>
              </w:rPr>
              <w:t>Tetőzet és a tető hajlásszöge</w:t>
            </w:r>
          </w:p>
        </w:tc>
        <w:tc>
          <w:tcPr>
            <w:tcW w:w="2552" w:type="dxa"/>
            <w:tcBorders>
              <w:top w:val="single" w:sz="4" w:space="0" w:color="auto"/>
              <w:bottom w:val="single" w:sz="4" w:space="0" w:color="auto"/>
            </w:tcBorders>
          </w:tcPr>
          <w:p w:rsidR="003258DB" w:rsidRPr="00260BC5" w:rsidRDefault="003258DB" w:rsidP="00260BC5">
            <w:pPr>
              <w:pStyle w:val="KSZ-norml"/>
              <w:jc w:val="center"/>
              <w:rPr>
                <w:b/>
              </w:rPr>
            </w:pPr>
            <w:r w:rsidRPr="00260BC5">
              <w:rPr>
                <w:b/>
              </w:rPr>
              <w:t>Magastető legnagyobb szélessége</w:t>
            </w:r>
          </w:p>
        </w:tc>
        <w:tc>
          <w:tcPr>
            <w:tcW w:w="2268" w:type="dxa"/>
            <w:tcBorders>
              <w:top w:val="single" w:sz="4" w:space="0" w:color="auto"/>
              <w:bottom w:val="single" w:sz="4" w:space="0" w:color="auto"/>
              <w:right w:val="single" w:sz="4" w:space="0" w:color="auto"/>
            </w:tcBorders>
          </w:tcPr>
          <w:p w:rsidR="003258DB" w:rsidRPr="00260BC5" w:rsidRDefault="003258DB" w:rsidP="00260BC5">
            <w:pPr>
              <w:pStyle w:val="KSZ-norml"/>
              <w:jc w:val="center"/>
              <w:rPr>
                <w:b/>
                <w:sz w:val="8"/>
                <w:szCs w:val="8"/>
              </w:rPr>
            </w:pPr>
          </w:p>
          <w:p w:rsidR="003258DB" w:rsidRPr="00260BC5" w:rsidRDefault="003258DB" w:rsidP="00260BC5">
            <w:pPr>
              <w:pStyle w:val="KSZ-norml"/>
              <w:jc w:val="center"/>
              <w:rPr>
                <w:b/>
              </w:rPr>
            </w:pPr>
            <w:r w:rsidRPr="00260BC5">
              <w:rPr>
                <w:b/>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37"/>
        </w:trPr>
        <w:tc>
          <w:tcPr>
            <w:tcW w:w="567" w:type="dxa"/>
            <w:tcBorders>
              <w:top w:val="nil"/>
              <w:left w:val="nil"/>
              <w:bottom w:val="nil"/>
            </w:tcBorders>
          </w:tcPr>
          <w:p w:rsidR="003258DB" w:rsidRPr="00AB4912" w:rsidRDefault="003258DB" w:rsidP="00260BC5">
            <w:pPr>
              <w:pStyle w:val="KSZ-norml"/>
            </w:pPr>
          </w:p>
        </w:tc>
        <w:tc>
          <w:tcPr>
            <w:tcW w:w="2268" w:type="dxa"/>
            <w:tcBorders>
              <w:top w:val="single" w:sz="4" w:space="0" w:color="auto"/>
              <w:bottom w:val="single" w:sz="4" w:space="0" w:color="auto"/>
            </w:tcBorders>
          </w:tcPr>
          <w:p w:rsidR="003258DB" w:rsidRPr="00AB4912" w:rsidRDefault="003258DB" w:rsidP="00260BC5">
            <w:pPr>
              <w:pStyle w:val="KSZ-norml"/>
            </w:pPr>
            <w:r w:rsidRPr="00AB4912">
              <w:t xml:space="preserve">K tarható ill. </w:t>
            </w:r>
          </w:p>
          <w:p w:rsidR="003258DB" w:rsidRPr="00AB4912" w:rsidRDefault="003258DB" w:rsidP="00260BC5">
            <w:pPr>
              <w:pStyle w:val="KSZ-norml"/>
            </w:pPr>
            <w:r w:rsidRPr="00AB4912">
              <w:t xml:space="preserve">max. </w:t>
            </w:r>
            <w:smartTag w:uri="urn:schemas-microsoft-com:office:smarttags" w:element="metricconverter">
              <w:smartTagPr>
                <w:attr w:name="ProductID" w:val="6,5 m"/>
              </w:smartTagPr>
              <w:r w:rsidRPr="00AB4912">
                <w:t>6,5 m</w:t>
              </w:r>
            </w:smartTag>
          </w:p>
          <w:p w:rsidR="003258DB" w:rsidRPr="00AB4912" w:rsidRDefault="003258DB" w:rsidP="00260BC5">
            <w:pPr>
              <w:pStyle w:val="KSZ-norml"/>
            </w:pPr>
            <w:r w:rsidRPr="00AB4912">
              <w:t xml:space="preserve">min. </w:t>
            </w:r>
            <w:smartTag w:uri="urn:schemas-microsoft-com:office:smarttags" w:element="metricconverter">
              <w:smartTagPr>
                <w:attr w:name="ProductID" w:val="3,5 m"/>
              </w:smartTagPr>
              <w:r w:rsidRPr="00AB4912">
                <w:t>3,5 m</w:t>
              </w:r>
            </w:smartTag>
            <w:r w:rsidRPr="00AB4912">
              <w:rPr>
                <w:vertAlign w:val="superscript"/>
              </w:rPr>
              <w:sym w:font="Symbol" w:char="F0B7"/>
            </w:r>
          </w:p>
        </w:tc>
        <w:tc>
          <w:tcPr>
            <w:tcW w:w="2268" w:type="dxa"/>
            <w:tcBorders>
              <w:top w:val="single" w:sz="4" w:space="0" w:color="auto"/>
              <w:bottom w:val="single" w:sz="4" w:space="0" w:color="auto"/>
            </w:tcBorders>
          </w:tcPr>
          <w:p w:rsidR="003258DB" w:rsidRPr="00AB4912" w:rsidRDefault="003258DB" w:rsidP="00260BC5">
            <w:pPr>
              <w:pStyle w:val="KSZ-norml"/>
              <w:rPr>
                <w:sz w:val="8"/>
                <w:szCs w:val="8"/>
              </w:rPr>
            </w:pPr>
          </w:p>
          <w:p w:rsidR="003258DB" w:rsidRPr="00AB4912" w:rsidRDefault="003258DB" w:rsidP="00260BC5">
            <w:pPr>
              <w:pStyle w:val="KSZ-norml"/>
            </w:pPr>
            <w:r w:rsidRPr="00AB4912">
              <w:rPr>
                <w:spacing w:val="-10"/>
              </w:rPr>
              <w:t xml:space="preserve">Környezetéhez illeszkedő tető lehet  </w:t>
            </w:r>
          </w:p>
        </w:tc>
        <w:tc>
          <w:tcPr>
            <w:tcW w:w="2552" w:type="dxa"/>
            <w:tcBorders>
              <w:top w:val="single" w:sz="4" w:space="0" w:color="auto"/>
              <w:bottom w:val="single" w:sz="4" w:space="0" w:color="auto"/>
            </w:tcBorders>
          </w:tcPr>
          <w:p w:rsidR="003258DB" w:rsidRPr="00AB4912" w:rsidRDefault="003258DB" w:rsidP="00260BC5">
            <w:pPr>
              <w:pStyle w:val="KSZ-norml"/>
            </w:pPr>
          </w:p>
          <w:p w:rsidR="003258DB" w:rsidRPr="00AB4912" w:rsidRDefault="003258DB" w:rsidP="00260BC5">
            <w:pPr>
              <w:pStyle w:val="KSZ-norml"/>
            </w:pPr>
            <w:r w:rsidRPr="00AB4912">
              <w:t xml:space="preserve">K illetve </w:t>
            </w:r>
            <w:smartTag w:uri="urn:schemas-microsoft-com:office:smarttags" w:element="metricconverter">
              <w:smartTagPr>
                <w:attr w:name="ProductID" w:val="12,0 m"/>
              </w:smartTagPr>
              <w:r w:rsidRPr="00AB4912">
                <w:t>12,0 m</w:t>
              </w:r>
            </w:smartTag>
          </w:p>
        </w:tc>
        <w:tc>
          <w:tcPr>
            <w:tcW w:w="2268" w:type="dxa"/>
            <w:tcBorders>
              <w:top w:val="single" w:sz="4" w:space="0" w:color="auto"/>
              <w:bottom w:val="single" w:sz="4" w:space="0" w:color="auto"/>
              <w:right w:val="single" w:sz="4" w:space="0" w:color="auto"/>
            </w:tcBorders>
          </w:tcPr>
          <w:p w:rsidR="003258DB" w:rsidRPr="00AB4912" w:rsidRDefault="003258DB" w:rsidP="00260BC5">
            <w:pPr>
              <w:pStyle w:val="KSZ-norml"/>
            </w:pPr>
            <w:r w:rsidRPr="00AB4912">
              <w:t>Cserép, fém,üveg ill. üveghatású műanyag fedés lehet.</w:t>
            </w:r>
          </w:p>
        </w:tc>
      </w:tr>
    </w:tbl>
    <w:p w:rsidR="003258DB" w:rsidRPr="00AB4912"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AB4912">
              <w:rPr>
                <w:rFonts w:ascii="Arial Narrow" w:hAnsi="Arial Narrow" w:cs="Arial"/>
                <w:spacing w:val="0"/>
                <w:sz w:val="22"/>
                <w:szCs w:val="22"/>
                <w:vertAlign w:val="superscript"/>
              </w:rPr>
              <w:sym w:font="Symbol" w:char="F0B7"/>
            </w:r>
            <w:r w:rsidRPr="00AB4912">
              <w:rPr>
                <w:rFonts w:ascii="Arial" w:hAnsi="Arial" w:cs="Arial"/>
                <w:b/>
                <w:spacing w:val="0"/>
                <w:sz w:val="22"/>
                <w:szCs w:val="22"/>
              </w:rPr>
              <w:t xml:space="preserve"> </w:t>
            </w:r>
            <w:r w:rsidRPr="00AB4912">
              <w:rPr>
                <w:rFonts w:ascii="Arial Narrow" w:hAnsi="Arial Narrow" w:cs="Arial"/>
                <w:spacing w:val="0"/>
                <w:sz w:val="22"/>
                <w:szCs w:val="22"/>
              </w:rPr>
              <w:t xml:space="preserve">Hézagosan zártsorú csatlakozás létesítésekor, a csatlakozó lakóépület földszinti födémjének padlósíkját meg nem haladó, de legalább </w:t>
            </w:r>
            <w:smartTag w:uri="urn:schemas-microsoft-com:office:smarttags" w:element="metricconverter">
              <w:smartTagPr>
                <w:attr w:name="ProductID" w:val="3,5 m"/>
              </w:smartTagPr>
              <w:r w:rsidRPr="00AB4912">
                <w:rPr>
                  <w:rFonts w:ascii="Arial Narrow" w:hAnsi="Arial Narrow" w:cs="Arial"/>
                  <w:spacing w:val="0"/>
                  <w:sz w:val="22"/>
                  <w:szCs w:val="22"/>
                </w:rPr>
                <w:t>3,5 m</w:t>
              </w:r>
            </w:smartTag>
            <w:r w:rsidRPr="00AB4912">
              <w:rPr>
                <w:rFonts w:ascii="Arial Narrow" w:hAnsi="Arial Narrow" w:cs="Arial"/>
                <w:spacing w:val="0"/>
                <w:sz w:val="22"/>
                <w:szCs w:val="22"/>
              </w:rPr>
              <w:t xml:space="preserve"> legyen.</w:t>
            </w:r>
          </w:p>
          <w:p w:rsidR="003258DB" w:rsidRPr="00AB4912" w:rsidRDefault="003258DB" w:rsidP="003258DB">
            <w:pPr>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sym w:font="Symbol" w:char="F0B7"/>
            </w:r>
          </w:p>
        </w:tc>
      </w:tr>
    </w:tbl>
    <w:p w:rsidR="003258DB" w:rsidRPr="00AB4912"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260BC5">
        <w:tc>
          <w:tcPr>
            <w:tcW w:w="567" w:type="dxa"/>
          </w:tcPr>
          <w:p w:rsidR="003258DB" w:rsidRPr="00260BC5" w:rsidRDefault="003258DB" w:rsidP="00260BC5">
            <w:pPr>
              <w:pStyle w:val="KSZ-norml"/>
              <w:rPr>
                <w:b/>
              </w:rPr>
            </w:pPr>
            <w:r w:rsidRPr="00260BC5">
              <w:rPr>
                <w:b/>
              </w:rPr>
              <w:t>7.</w:t>
            </w:r>
            <w:r w:rsidR="00B0619F" w:rsidRPr="00260BC5">
              <w:rPr>
                <w:rStyle w:val="Lbjegyzet-hivatkozs"/>
                <w:rFonts w:cs="Arial"/>
                <w:b/>
                <w:szCs w:val="22"/>
              </w:rPr>
              <w:footnoteReference w:id="51"/>
            </w:r>
          </w:p>
        </w:tc>
        <w:tc>
          <w:tcPr>
            <w:tcW w:w="9356" w:type="dxa"/>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rPr>
                <w:b/>
              </w:rPr>
            </w:pPr>
            <w:r w:rsidRPr="00260BC5">
              <w:rPr>
                <w:b/>
              </w:rPr>
              <w:t>Egyedi előírások</w:t>
            </w:r>
          </w:p>
          <w:p w:rsidR="003258DB" w:rsidRPr="00260BC5" w:rsidRDefault="003258DB" w:rsidP="00260BC5">
            <w:pPr>
              <w:pStyle w:val="KSZ-norml"/>
              <w:rPr>
                <w:b/>
                <w:strike/>
              </w:rPr>
            </w:pP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260BC5">
        <w:trPr>
          <w:trHeight w:val="299"/>
        </w:trPr>
        <w:tc>
          <w:tcPr>
            <w:tcW w:w="567" w:type="dxa"/>
            <w:vMerge w:val="restart"/>
          </w:tcPr>
          <w:p w:rsidR="003258DB" w:rsidRPr="00260BC5" w:rsidRDefault="003258DB" w:rsidP="00260BC5">
            <w:pPr>
              <w:pStyle w:val="KSZ-norml"/>
              <w:rPr>
                <w:b/>
              </w:rPr>
            </w:pPr>
            <w:r w:rsidRPr="00260BC5">
              <w:rPr>
                <w:b/>
              </w:rPr>
              <w:t>8.</w:t>
            </w:r>
          </w:p>
        </w:tc>
        <w:tc>
          <w:tcPr>
            <w:tcW w:w="9356" w:type="dxa"/>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rPr>
                <w:b/>
              </w:rPr>
            </w:pPr>
            <w:r w:rsidRPr="00260BC5">
              <w:rPr>
                <w:b/>
              </w:rPr>
              <w:t>Vonatkozó védelmi kategóriák</w:t>
            </w:r>
          </w:p>
        </w:tc>
      </w:tr>
      <w:tr w:rsidR="003258DB" w:rsidRPr="00850EF7">
        <w:trPr>
          <w:trHeight w:val="204"/>
        </w:trPr>
        <w:tc>
          <w:tcPr>
            <w:tcW w:w="567" w:type="dxa"/>
            <w:vMerge/>
          </w:tcPr>
          <w:p w:rsidR="003258DB" w:rsidRPr="00850EF7" w:rsidRDefault="003258DB" w:rsidP="00260BC5">
            <w:pPr>
              <w:pStyle w:val="KSZ-norml"/>
            </w:pPr>
          </w:p>
        </w:tc>
        <w:tc>
          <w:tcPr>
            <w:tcW w:w="9356" w:type="dxa"/>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rPr>
                <w:b/>
              </w:rPr>
            </w:pPr>
            <w:r w:rsidRPr="00260BC5">
              <w:rPr>
                <w:b/>
              </w:rPr>
              <w:t xml:space="preserve">a.) Kulturális örökségvédelem: </w:t>
            </w:r>
          </w:p>
          <w:p w:rsidR="003258DB" w:rsidRPr="00850EF7" w:rsidRDefault="003258DB" w:rsidP="00260BC5">
            <w:pPr>
              <w:pStyle w:val="KSZ-norml"/>
            </w:pPr>
            <w:r w:rsidRPr="00850EF7">
              <w:t>▬BTSZ szerint ”történeti települési terület övezetébe tartozó települési térség” – T-2 jelű,</w:t>
            </w:r>
          </w:p>
          <w:p w:rsidR="003258DB" w:rsidRPr="00260BC5" w:rsidRDefault="003258DB" w:rsidP="00260BC5">
            <w:pPr>
              <w:pStyle w:val="KSZ-norml"/>
              <w:rPr>
                <w:b/>
              </w:rPr>
            </w:pPr>
            <w:r w:rsidRPr="00260BC5">
              <w:rPr>
                <w:b/>
              </w:rPr>
              <w:t>b.)Természeti örökségvédelem:</w:t>
            </w:r>
          </w:p>
          <w:p w:rsidR="003258DB" w:rsidRPr="00850EF7" w:rsidRDefault="003258DB" w:rsidP="00260BC5">
            <w:pPr>
              <w:pStyle w:val="KSZ-norml"/>
            </w:pPr>
            <w:r w:rsidRPr="00850EF7">
              <w:t>▬BTSZ szerint, az övezet jelentős része  felszíni szennyeződésre fokozottan érzékeny terület övezetébe tartozó települési térség” – Sz-1 jelű,</w:t>
            </w:r>
          </w:p>
        </w:tc>
      </w:tr>
    </w:tbl>
    <w:p w:rsidR="003258DB" w:rsidRDefault="003258DB" w:rsidP="003258DB">
      <w:pPr>
        <w:rPr>
          <w:rFonts w:ascii="Arial" w:hAnsi="Arial" w:cs="Arial"/>
          <w:sz w:val="16"/>
          <w:szCs w:val="16"/>
        </w:rPr>
      </w:pPr>
    </w:p>
    <w:p w:rsidR="005F263C" w:rsidRDefault="005F263C" w:rsidP="00F62B03"/>
    <w:p w:rsidR="005F263C" w:rsidRDefault="005F263C" w:rsidP="00F62B03"/>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9"/>
        <w:gridCol w:w="1220"/>
        <w:gridCol w:w="160"/>
        <w:gridCol w:w="1880"/>
      </w:tblGrid>
      <w:tr w:rsidR="003258DB" w:rsidRPr="00850EF7">
        <w:trPr>
          <w:cantSplit/>
          <w:trHeight w:val="192"/>
        </w:trPr>
        <w:tc>
          <w:tcPr>
            <w:tcW w:w="2977"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(9)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067" w:type="dxa"/>
            <w:gridSpan w:val="4"/>
            <w:tcBorders>
              <w:bottom w:val="nil"/>
            </w:tcBorders>
          </w:tcPr>
          <w:p w:rsidR="003258DB" w:rsidRPr="00260BC5" w:rsidRDefault="003258DB" w:rsidP="00260BC5">
            <w:pPr>
              <w:pStyle w:val="KSZ-norml"/>
            </w:pPr>
          </w:p>
        </w:tc>
        <w:tc>
          <w:tcPr>
            <w:tcW w:w="1880" w:type="dxa"/>
            <w:vMerge w:val="restart"/>
            <w:tcBorders>
              <w:top w:val="nil"/>
              <w:right w:val="nil"/>
            </w:tcBorders>
          </w:tcPr>
          <w:p w:rsidR="003258DB" w:rsidRPr="00260BC5" w:rsidRDefault="003258DB" w:rsidP="00260BC5">
            <w:pPr>
              <w:pStyle w:val="KSZ-norml"/>
              <w:rPr>
                <w:szCs w:val="22"/>
              </w:rPr>
            </w:pPr>
          </w:p>
          <w:p w:rsidR="003258DB" w:rsidRPr="00260BC5" w:rsidRDefault="003258DB" w:rsidP="00260BC5">
            <w:pPr>
              <w:pStyle w:val="KSZ-norml"/>
              <w:rPr>
                <w:szCs w:val="22"/>
              </w:rPr>
            </w:pPr>
          </w:p>
          <w:p w:rsidR="003258DB" w:rsidRPr="00260BC5" w:rsidRDefault="003258DB" w:rsidP="00260BC5">
            <w:pPr>
              <w:pStyle w:val="KSZ-norml"/>
              <w:rPr>
                <w:szCs w:val="22"/>
              </w:rPr>
            </w:pPr>
          </w:p>
          <w:p w:rsidR="003258DB" w:rsidRPr="00260BC5" w:rsidRDefault="003258DB" w:rsidP="00260BC5">
            <w:pPr>
              <w:pStyle w:val="KSZ-norml"/>
              <w:rPr>
                <w:szCs w:val="22"/>
              </w:rPr>
            </w:pPr>
          </w:p>
        </w:tc>
      </w:tr>
      <w:tr w:rsidR="003258DB" w:rsidRPr="00850EF7">
        <w:trPr>
          <w:cantSplit/>
          <w:trHeight w:val="268"/>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val="restart"/>
            <w:tcBorders>
              <w:top w:val="nil"/>
              <w:bottom w:val="nil"/>
            </w:tcBorders>
          </w:tcPr>
          <w:p w:rsidR="003258DB" w:rsidRPr="00850EF7" w:rsidRDefault="00DD1373" w:rsidP="003258DB">
            <w:pPr>
              <w:rPr>
                <w:rFonts w:ascii="Arial" w:hAnsi="Arial" w:cs="Arial"/>
                <w:b/>
                <w:sz w:val="16"/>
                <w:szCs w:val="16"/>
              </w:rPr>
            </w:pPr>
            <w:r>
              <w:rPr>
                <w:rFonts w:ascii="Arial" w:hAnsi="Arial" w:cs="Arial"/>
                <w:noProof/>
                <w:sz w:val="16"/>
                <w:szCs w:val="16"/>
              </w:rPr>
              <w:pict>
                <v:oval id="Oval 210" o:spid="_x0000_s1213" style="position:absolute;margin-left:7.15pt;margin-top:-.35pt;width:21.6pt;height:19.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"/>
              </w:pic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Lk-2</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269" w:type="dxa"/>
            <w:tcBorders>
              <w:top w:val="single" w:sz="4" w:space="0" w:color="auto"/>
              <w:bottom w:val="nil"/>
            </w:tcBorders>
          </w:tcPr>
          <w:p w:rsidR="003258DB" w:rsidRPr="00260BC5" w:rsidRDefault="003258DB" w:rsidP="00260BC5">
            <w:pPr>
              <w:pStyle w:val="KSZ-norml"/>
              <w:jc w:val="center"/>
              <w:rPr>
                <w:b/>
              </w:rPr>
            </w:pPr>
          </w:p>
          <w:p w:rsidR="003258DB" w:rsidRPr="00260BC5" w:rsidRDefault="003258DB" w:rsidP="00260BC5">
            <w:pPr>
              <w:pStyle w:val="KSZ-norml"/>
              <w:jc w:val="center"/>
              <w:rPr>
                <w:b/>
                <w:sz w:val="28"/>
                <w:szCs w:val="28"/>
              </w:rPr>
            </w:pPr>
            <w:r w:rsidRPr="00260BC5">
              <w:rPr>
                <w:b/>
                <w:sz w:val="28"/>
                <w:szCs w:val="28"/>
              </w:rPr>
              <w:t>K(O,Z,SZ)/Z/HZ</w:t>
            </w:r>
          </w:p>
        </w:tc>
        <w:tc>
          <w:tcPr>
            <w:tcW w:w="1220" w:type="dxa"/>
            <w:tcBorders>
              <w:top w:val="single" w:sz="4" w:space="0" w:color="auto"/>
              <w:bottom w:val="nil"/>
            </w:tcBorders>
          </w:tcPr>
          <w:p w:rsidR="003258DB" w:rsidRPr="00260BC5" w:rsidRDefault="003258DB" w:rsidP="00260BC5">
            <w:pPr>
              <w:pStyle w:val="KSZ-norml"/>
              <w:jc w:val="center"/>
              <w:rPr>
                <w:b/>
              </w:rPr>
            </w:pPr>
          </w:p>
          <w:p w:rsidR="003258DB" w:rsidRPr="00260BC5" w:rsidRDefault="003258DB" w:rsidP="00260BC5">
            <w:pPr>
              <w:pStyle w:val="KSZ-norml"/>
              <w:jc w:val="center"/>
              <w:rPr>
                <w:b/>
                <w:sz w:val="28"/>
                <w:szCs w:val="28"/>
              </w:rPr>
            </w:pPr>
            <w:r w:rsidRPr="00260BC5">
              <w:rPr>
                <w:b/>
                <w:sz w:val="28"/>
                <w:szCs w:val="28"/>
              </w:rPr>
              <w:t>K/60</w:t>
            </w:r>
          </w:p>
        </w:tc>
        <w:tc>
          <w:tcPr>
            <w:tcW w:w="160" w:type="dxa"/>
            <w:vMerge w:val="restart"/>
            <w:tcBorders>
              <w:top w:val="nil"/>
              <w:bottom w:val="nil"/>
            </w:tcBorders>
          </w:tcPr>
          <w:p w:rsidR="003258DB" w:rsidRPr="00850EF7" w:rsidRDefault="003258DB" w:rsidP="003258DB">
            <w:pPr>
              <w:rPr>
                <w:rFonts w:ascii="Arial" w:hAnsi="Arial" w:cs="Arial"/>
                <w:sz w:val="22"/>
                <w:szCs w:val="22"/>
              </w:rPr>
            </w:pPr>
          </w:p>
        </w:tc>
        <w:tc>
          <w:tcPr>
            <w:tcW w:w="1880"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tcBorders>
              <w:bottom w:val="nil"/>
            </w:tcBorders>
          </w:tcPr>
          <w:p w:rsidR="003258DB" w:rsidRPr="00850EF7" w:rsidRDefault="003258DB" w:rsidP="003258DB">
            <w:pPr>
              <w:rPr>
                <w:rFonts w:ascii="Arial" w:hAnsi="Arial" w:cs="Arial"/>
                <w:sz w:val="28"/>
                <w:szCs w:val="28"/>
              </w:rPr>
            </w:pPr>
          </w:p>
        </w:tc>
        <w:tc>
          <w:tcPr>
            <w:tcW w:w="2269" w:type="dxa"/>
            <w:tcBorders>
              <w:bottom w:val="single" w:sz="4" w:space="0" w:color="auto"/>
            </w:tcBorders>
          </w:tcPr>
          <w:p w:rsidR="003258DB" w:rsidRPr="00260BC5" w:rsidRDefault="003258DB" w:rsidP="00260BC5">
            <w:pPr>
              <w:pStyle w:val="KSZ-norml"/>
              <w:jc w:val="center"/>
              <w:rPr>
                <w:b/>
              </w:rPr>
            </w:pPr>
          </w:p>
          <w:p w:rsidR="003258DB" w:rsidRPr="00260BC5" w:rsidRDefault="003258DB" w:rsidP="00260BC5">
            <w:pPr>
              <w:pStyle w:val="KSZ-norml"/>
              <w:jc w:val="center"/>
              <w:rPr>
                <w:b/>
                <w:sz w:val="28"/>
                <w:szCs w:val="28"/>
              </w:rPr>
            </w:pPr>
            <w:r w:rsidRPr="00260BC5">
              <w:rPr>
                <w:b/>
                <w:sz w:val="28"/>
                <w:szCs w:val="28"/>
              </w:rPr>
              <w:t>K/6,5/5,5</w:t>
            </w:r>
          </w:p>
        </w:tc>
        <w:tc>
          <w:tcPr>
            <w:tcW w:w="1220" w:type="dxa"/>
            <w:tcBorders>
              <w:bottom w:val="single" w:sz="4" w:space="0" w:color="auto"/>
            </w:tcBorders>
          </w:tcPr>
          <w:p w:rsidR="003258DB" w:rsidRPr="00260BC5" w:rsidRDefault="003258DB" w:rsidP="00260BC5">
            <w:pPr>
              <w:pStyle w:val="KSZ-norml"/>
              <w:jc w:val="center"/>
              <w:rPr>
                <w:b/>
              </w:rPr>
            </w:pPr>
          </w:p>
          <w:p w:rsidR="003258DB" w:rsidRPr="00260BC5" w:rsidRDefault="003258DB" w:rsidP="00260BC5">
            <w:pPr>
              <w:pStyle w:val="KSZ-norml"/>
              <w:jc w:val="center"/>
              <w:rPr>
                <w:b/>
                <w:sz w:val="28"/>
                <w:szCs w:val="28"/>
              </w:rPr>
            </w:pPr>
            <w:r w:rsidRPr="00260BC5">
              <w:rPr>
                <w:b/>
                <w:sz w:val="28"/>
                <w:szCs w:val="28"/>
              </w:rPr>
              <w:t>K/600</w:t>
            </w:r>
          </w:p>
        </w:tc>
        <w:tc>
          <w:tcPr>
            <w:tcW w:w="160" w:type="dxa"/>
            <w:vMerge/>
            <w:tcBorders>
              <w:bottom w:val="nil"/>
            </w:tcBorders>
          </w:tcPr>
          <w:p w:rsidR="003258DB" w:rsidRPr="00850EF7" w:rsidRDefault="003258DB" w:rsidP="003258DB">
            <w:pPr>
              <w:rPr>
                <w:rFonts w:ascii="Arial" w:hAnsi="Arial" w:cs="Arial"/>
                <w:sz w:val="22"/>
                <w:szCs w:val="22"/>
              </w:rPr>
            </w:pPr>
          </w:p>
        </w:tc>
        <w:tc>
          <w:tcPr>
            <w:tcW w:w="1880"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70"/>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5067" w:type="dxa"/>
            <w:gridSpan w:val="4"/>
            <w:tcBorders>
              <w:top w:val="nil"/>
            </w:tcBorders>
          </w:tcPr>
          <w:p w:rsidR="003258DB" w:rsidRPr="00850EF7" w:rsidRDefault="003258DB" w:rsidP="003258DB">
            <w:pPr>
              <w:rPr>
                <w:rFonts w:ascii="Arial" w:hAnsi="Arial" w:cs="Arial"/>
                <w:sz w:val="16"/>
                <w:szCs w:val="16"/>
              </w:rPr>
            </w:pPr>
          </w:p>
        </w:tc>
        <w:tc>
          <w:tcPr>
            <w:tcW w:w="1880"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8"/>
          <w:szCs w:val="8"/>
        </w:rPr>
      </w:pPr>
    </w:p>
    <w:p w:rsidR="003258DB" w:rsidRPr="00850EF7" w:rsidRDefault="003258DB" w:rsidP="003258DB">
      <w:pPr>
        <w:tabs>
          <w:tab w:val="left" w:pos="9781"/>
          <w:tab w:val="left" w:pos="16727"/>
        </w:tabs>
        <w:ind w:right="212"/>
        <w:jc w:val="both"/>
        <w:rPr>
          <w:rFonts w:ascii="Arial" w:hAnsi="Arial" w:cs="Arial"/>
          <w:spacing w:val="-12"/>
          <w:sz w:val="22"/>
          <w:szCs w:val="22"/>
        </w:rPr>
      </w:pPr>
      <w:r w:rsidRPr="00850EF7">
        <w:rPr>
          <w:rFonts w:ascii="Arial" w:hAnsi="Arial" w:cs="Arial"/>
          <w:spacing w:val="-12"/>
          <w:sz w:val="22"/>
          <w:szCs w:val="22"/>
        </w:rPr>
        <w:t>jelű övezet sűrű kisvárosias karakterű lakóövezet, amely több önálló rendeltetési egységet magába foglaló, a 6,5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rPr>
          <w:rFonts w:ascii="Arial" w:hAnsi="Arial" w:cs="Arial"/>
          <w:sz w:val="12"/>
          <w:szCs w:val="12"/>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9481"/>
      </w:tblGrid>
      <w:tr w:rsidR="003258DB" w:rsidRPr="00850EF7">
        <w:trPr>
          <w:trHeight w:val="520"/>
        </w:trPr>
        <w:tc>
          <w:tcPr>
            <w:tcW w:w="677" w:type="dxa"/>
            <w:tcBorders>
              <w:top w:val="nil"/>
              <w:left w:val="nil"/>
              <w:bottom w:val="nil"/>
            </w:tcBorders>
            <w:shd w:val="clear" w:color="auto" w:fill="auto"/>
          </w:tcPr>
          <w:p w:rsidR="003258DB" w:rsidRPr="00850EF7" w:rsidRDefault="003258DB" w:rsidP="00260BC5">
            <w:pPr>
              <w:pStyle w:val="KSZ-norml"/>
            </w:pPr>
            <w:r w:rsidRPr="00260BC5">
              <w:rPr>
                <w:b/>
              </w:rPr>
              <w:t>1.</w:t>
            </w:r>
            <w:r w:rsidR="00EB6392">
              <w:rPr>
                <w:rStyle w:val="Lbjegyzet-hivatkozs"/>
                <w:rFonts w:cs="Arial"/>
                <w:b/>
                <w:szCs w:val="22"/>
              </w:rPr>
              <w:footnoteReference w:id="52"/>
            </w:r>
          </w:p>
        </w:tc>
        <w:tc>
          <w:tcPr>
            <w:tcW w:w="9481" w:type="dxa"/>
          </w:tcPr>
          <w:p w:rsidR="003258DB" w:rsidRPr="00850EF7" w:rsidRDefault="003258DB" w:rsidP="00260BC5">
            <w:pPr>
              <w:pStyle w:val="KSZ-norml"/>
            </w:pPr>
            <w:r w:rsidRPr="00260BC5">
              <w:rPr>
                <w:b/>
              </w:rPr>
              <w:t>Az övezetben</w:t>
            </w:r>
            <w:r w:rsidRPr="00850EF7">
              <w:t xml:space="preserve"> elhelyezhető funkció: OTÉK 12 §. (2) bekezdés 1</w:t>
            </w:r>
            <w:r w:rsidRPr="00850EF7">
              <w:rPr>
                <w:vertAlign w:val="superscript"/>
              </w:rPr>
              <w:t>●</w:t>
            </w:r>
            <w:r w:rsidRPr="00850EF7">
              <w:t>, 2, 3, 5 pontja szerinti, valamint kivételesen</w:t>
            </w:r>
            <w:r w:rsidRPr="00850EF7">
              <w:rPr>
                <w:vertAlign w:val="superscript"/>
              </w:rPr>
              <w:t>●</w:t>
            </w:r>
            <w:r w:rsidRPr="00850EF7">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260BC5" w:rsidRDefault="003258DB" w:rsidP="00260BC5">
            <w:pPr>
              <w:pStyle w:val="KSZ-norml"/>
              <w:rPr>
                <w:rFonts w:ascii="Arial Narrow" w:hAnsi="Arial Narrow"/>
              </w:rPr>
            </w:pPr>
            <w:r w:rsidRPr="00260BC5">
              <w:rPr>
                <w:rFonts w:ascii="Arial Narrow" w:hAnsi="Arial Narrow"/>
                <w:b/>
                <w:vertAlign w:val="superscript"/>
              </w:rPr>
              <w:t>●</w:t>
            </w:r>
            <w:r w:rsidRPr="00260BC5">
              <w:rPr>
                <w:rFonts w:ascii="Arial Narrow" w:hAnsi="Arial Narrow"/>
              </w:rPr>
              <w:t>▬Telkenként legfeljebb négy lakásos lakóépület létesíthető.</w:t>
            </w:r>
          </w:p>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rPr>
              <w:t>K</w:t>
            </w:r>
            <w:r w:rsidRPr="00850EF7">
              <w:rPr>
                <w:rFonts w:ascii="Arial Narrow" w:hAnsi="Arial Narrow" w:cs="Arial"/>
                <w:spacing w:val="-6"/>
                <w:sz w:val="22"/>
                <w:szCs w:val="22"/>
              </w:rPr>
              <w:t xml:space="preserve">ivételesen négynél több lakás, vagy annyi szállásférőhely  engedélyezhető, amennyihez telken belül, </w:t>
            </w:r>
            <w:r w:rsidRPr="00850EF7">
              <w:rPr>
                <w:rFonts w:ascii="Arial Narrow" w:hAnsi="Arial Narrow" w:cs="Arial"/>
                <w:sz w:val="22"/>
                <w:szCs w:val="22"/>
              </w:rPr>
              <w:t xml:space="preserve">jelen rendelet 3.§ (4) bekezdése alapján meghatározható gépkocsi elhelyezhető </w:t>
            </w:r>
            <w:r w:rsidRPr="00850EF7">
              <w:rPr>
                <w:rFonts w:ascii="Arial Narrow" w:hAnsi="Arial Narrow" w:cs="Arial"/>
                <w:spacing w:val="-6"/>
                <w:sz w:val="22"/>
                <w:szCs w:val="22"/>
              </w:rPr>
              <w:t xml:space="preserve">és </w:t>
            </w:r>
            <w:r w:rsidRPr="00850EF7">
              <w:rPr>
                <w:rFonts w:ascii="Arial Narrow" w:hAnsi="Arial Narrow"/>
                <w:spacing w:val="-6"/>
                <w:sz w:val="22"/>
                <w:szCs w:val="22"/>
              </w:rPr>
              <w:t>a telekméret meghaladja az övezetben kialakítható legkisebb telekterület</w:t>
            </w:r>
            <w:r>
              <w:rPr>
                <w:rFonts w:ascii="Arial Narrow" w:hAnsi="Arial Narrow"/>
                <w:spacing w:val="-6"/>
                <w:sz w:val="22"/>
                <w:szCs w:val="22"/>
              </w:rPr>
              <w:t xml:space="preserve"> </w:t>
            </w:r>
            <w:r w:rsidRPr="00EB6392">
              <w:rPr>
                <w:rFonts w:ascii="Arial Narrow" w:hAnsi="Arial Narrow"/>
                <w:color w:val="333399"/>
                <w:spacing w:val="-6"/>
                <w:sz w:val="22"/>
                <w:szCs w:val="22"/>
              </w:rPr>
              <w:t xml:space="preserve">kétszeresét, azaz </w:t>
            </w:r>
            <w:r w:rsidRPr="00EB6392">
              <w:rPr>
                <w:rFonts w:ascii="Arial Narrow" w:hAnsi="Arial Narrow" w:cs="Arial"/>
                <w:color w:val="333399"/>
                <w:spacing w:val="-6"/>
                <w:sz w:val="22"/>
                <w:szCs w:val="22"/>
              </w:rPr>
              <w:t>&gt;</w:t>
            </w:r>
            <w:r w:rsidRPr="00EB6392">
              <w:rPr>
                <w:rFonts w:ascii="Arial Narrow" w:hAnsi="Arial Narrow"/>
                <w:color w:val="333399"/>
                <w:spacing w:val="-6"/>
                <w:sz w:val="22"/>
                <w:szCs w:val="22"/>
              </w:rPr>
              <w:t xml:space="preserve"> </w:t>
            </w:r>
            <w:smartTag w:uri="urn:schemas-microsoft-com:office:smarttags" w:element="metricconverter">
              <w:smartTagPr>
                <w:attr w:name="ProductID" w:val="1200 m2"/>
              </w:smartTagPr>
              <w:r w:rsidRPr="00EB6392">
                <w:rPr>
                  <w:rFonts w:ascii="Arial Narrow" w:hAnsi="Arial Narrow"/>
                  <w:color w:val="333399"/>
                  <w:spacing w:val="-6"/>
                  <w:sz w:val="22"/>
                  <w:szCs w:val="22"/>
                </w:rPr>
                <w:t>1200</w:t>
              </w:r>
              <w:r>
                <w:rPr>
                  <w:rFonts w:ascii="Arial Narrow" w:hAnsi="Arial Narrow"/>
                  <w:spacing w:val="-6"/>
                  <w:sz w:val="22"/>
                  <w:szCs w:val="22"/>
                </w:rPr>
                <w:t xml:space="preserve"> </w:t>
              </w:r>
              <w:r w:rsidRPr="00850EF7">
                <w:rPr>
                  <w:rFonts w:ascii="Arial Narrow" w:hAnsi="Arial Narrow"/>
                  <w:spacing w:val="-6"/>
                  <w:sz w:val="22"/>
                  <w:szCs w:val="22"/>
                </w:rPr>
                <w:t>m</w:t>
              </w:r>
              <w:r w:rsidRPr="00850EF7">
                <w:rPr>
                  <w:rFonts w:ascii="Arial Narrow" w:hAnsi="Arial Narrow"/>
                  <w:spacing w:val="-6"/>
                  <w:sz w:val="22"/>
                  <w:szCs w:val="22"/>
                  <w:vertAlign w:val="superscript"/>
                </w:rPr>
                <w:t>2</w:t>
              </w:r>
            </w:smartTag>
            <w:r w:rsidRPr="00850EF7">
              <w:rPr>
                <w:rFonts w:ascii="Arial Narrow" w:hAnsi="Arial Narrow"/>
                <w:spacing w:val="-6"/>
                <w:sz w:val="22"/>
                <w:szCs w:val="22"/>
              </w:rPr>
              <w:t>.</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bekezdéseiben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Default="003258DB" w:rsidP="003258DB">
      <w:pPr>
        <w:rPr>
          <w:sz w:val="8"/>
          <w:szCs w:val="8"/>
        </w:rPr>
      </w:pPr>
    </w:p>
    <w:p w:rsidR="003258DB" w:rsidRDefault="003258DB" w:rsidP="003258DB">
      <w:pPr>
        <w:rPr>
          <w:sz w:val="8"/>
          <w:szCs w:val="8"/>
        </w:rPr>
      </w:pPr>
    </w:p>
    <w:p w:rsidR="003258DB" w:rsidRDefault="003258DB" w:rsidP="003258DB">
      <w:pPr>
        <w:rPr>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850EF7">
        <w:trPr>
          <w:cantSplit/>
          <w:trHeight w:val="246"/>
        </w:trPr>
        <w:tc>
          <w:tcPr>
            <w:tcW w:w="567" w:type="dxa"/>
            <w:tcBorders>
              <w:top w:val="nil"/>
              <w:left w:val="nil"/>
              <w:bottom w:val="nil"/>
              <w:right w:val="nil"/>
            </w:tcBorders>
          </w:tcPr>
          <w:p w:rsidR="003258DB" w:rsidRPr="00260BC5" w:rsidRDefault="003258DB" w:rsidP="00260BC5">
            <w:pPr>
              <w:pStyle w:val="KSZ-norml"/>
              <w:rPr>
                <w:b/>
                <w:i/>
              </w:rPr>
            </w:pPr>
            <w:r w:rsidRPr="00260BC5">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850EF7" w:rsidRDefault="003258DB" w:rsidP="00260BC5">
            <w:pPr>
              <w:pStyle w:val="KSZ-norml"/>
              <w:rPr>
                <w:b/>
              </w:rPr>
            </w:pPr>
            <w:r w:rsidRPr="00260BC5">
              <w:rPr>
                <w:b/>
              </w:rPr>
              <w:t>A közművesítettség mértéke:</w:t>
            </w:r>
            <w:r w:rsidRPr="00850EF7">
              <w:t xml:space="preserve"> 5.§ (2) bekezdés szerint.</w:t>
            </w:r>
          </w:p>
        </w:tc>
      </w:tr>
    </w:tbl>
    <w:p w:rsidR="003258DB" w:rsidRDefault="003258DB" w:rsidP="003258DB">
      <w:pPr>
        <w:rPr>
          <w:rFonts w:ascii="Arial" w:hAnsi="Arial" w:cs="Arial"/>
          <w:sz w:val="12"/>
          <w:szCs w:val="12"/>
        </w:rPr>
      </w:pPr>
    </w:p>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119"/>
        <w:gridCol w:w="3260"/>
      </w:tblGrid>
      <w:tr w:rsidR="003258DB" w:rsidRPr="00850EF7">
        <w:trPr>
          <w:cantSplit/>
          <w:trHeight w:val="428"/>
        </w:trPr>
        <w:tc>
          <w:tcPr>
            <w:tcW w:w="567" w:type="dxa"/>
            <w:tcBorders>
              <w:top w:val="nil"/>
              <w:left w:val="nil"/>
              <w:bottom w:val="nil"/>
            </w:tcBorders>
          </w:tcPr>
          <w:p w:rsidR="003258DB" w:rsidRPr="00260BC5" w:rsidRDefault="003258DB" w:rsidP="00260BC5">
            <w:pPr>
              <w:pStyle w:val="KSZ-norml"/>
              <w:rPr>
                <w:b/>
                <w:i/>
              </w:rPr>
            </w:pPr>
            <w:r w:rsidRPr="00260BC5">
              <w:rPr>
                <w:b/>
              </w:rPr>
              <w:t>3.</w:t>
            </w:r>
          </w:p>
        </w:tc>
        <w:tc>
          <w:tcPr>
            <w:tcW w:w="2977" w:type="dxa"/>
            <w:tcBorders>
              <w:top w:val="single" w:sz="4" w:space="0" w:color="auto"/>
              <w:bottom w:val="nil"/>
            </w:tcBorders>
          </w:tcPr>
          <w:p w:rsidR="003258DB" w:rsidRPr="00260BC5" w:rsidRDefault="003258DB" w:rsidP="00260BC5">
            <w:pPr>
              <w:pStyle w:val="KSZ-norml"/>
              <w:rPr>
                <w:b/>
              </w:rPr>
            </w:pPr>
            <w:r w:rsidRPr="00260BC5">
              <w:rPr>
                <w:b/>
              </w:rPr>
              <w:t>A telekalakítás lehetőségei</w:t>
            </w:r>
          </w:p>
        </w:tc>
        <w:tc>
          <w:tcPr>
            <w:tcW w:w="6379" w:type="dxa"/>
            <w:gridSpan w:val="2"/>
            <w:tcBorders>
              <w:top w:val="single" w:sz="4" w:space="0" w:color="auto"/>
              <w:bottom w:val="nil"/>
              <w:right w:val="single" w:sz="4" w:space="0" w:color="auto"/>
            </w:tcBorders>
          </w:tcPr>
          <w:p w:rsidR="003258DB" w:rsidRPr="00850EF7" w:rsidRDefault="003258DB" w:rsidP="00260BC5">
            <w:pPr>
              <w:pStyle w:val="KSZ-norml"/>
              <w:rPr>
                <w:b/>
              </w:rPr>
            </w:pPr>
            <w:r w:rsidRPr="00850EF7">
              <w:t xml:space="preserve">Az alábbi paramétereknek megfelelő telekalakítás engedélyezhető. </w:t>
            </w:r>
          </w:p>
        </w:tc>
      </w:tr>
      <w:tr w:rsidR="003258DB" w:rsidRPr="00850EF7">
        <w:trPr>
          <w:cantSplit/>
          <w:trHeight w:val="194"/>
        </w:trPr>
        <w:tc>
          <w:tcPr>
            <w:tcW w:w="567" w:type="dxa"/>
            <w:vMerge w:val="restart"/>
            <w:tcBorders>
              <w:top w:val="nil"/>
              <w:left w:val="nil"/>
            </w:tcBorders>
          </w:tcPr>
          <w:p w:rsidR="003258DB" w:rsidRPr="00850EF7" w:rsidRDefault="003258DB" w:rsidP="00260BC5">
            <w:pPr>
              <w:pStyle w:val="KSZ-norml"/>
            </w:pPr>
          </w:p>
        </w:tc>
        <w:tc>
          <w:tcPr>
            <w:tcW w:w="2977" w:type="dxa"/>
            <w:vMerge w:val="restart"/>
            <w:tcBorders>
              <w:top w:val="single" w:sz="4" w:space="0" w:color="auto"/>
              <w:bottom w:val="nil"/>
            </w:tcBorders>
          </w:tcPr>
          <w:p w:rsidR="003258DB" w:rsidRPr="00850EF7" w:rsidRDefault="003258DB" w:rsidP="00260BC5">
            <w:pPr>
              <w:pStyle w:val="KSZ-norml"/>
              <w:rPr>
                <w:b/>
              </w:rPr>
            </w:pPr>
          </w:p>
          <w:p w:rsidR="003258DB" w:rsidRPr="00850EF7" w:rsidRDefault="003258DB" w:rsidP="00260BC5">
            <w:pPr>
              <w:pStyle w:val="KSZ-norml"/>
              <w:rPr>
                <w:b/>
              </w:rPr>
            </w:pPr>
            <w:r w:rsidRPr="00850EF7">
              <w:rPr>
                <w:b/>
              </w:rPr>
              <w:t>A kialakítható telek</w:t>
            </w:r>
          </w:p>
        </w:tc>
        <w:tc>
          <w:tcPr>
            <w:tcW w:w="3119" w:type="dxa"/>
            <w:tcBorders>
              <w:top w:val="single" w:sz="4" w:space="0" w:color="auto"/>
              <w:bottom w:val="single" w:sz="6" w:space="0" w:color="auto"/>
            </w:tcBorders>
          </w:tcPr>
          <w:p w:rsidR="003258DB" w:rsidRPr="00260BC5" w:rsidRDefault="003258DB" w:rsidP="00260BC5">
            <w:pPr>
              <w:pStyle w:val="KSZ-norml"/>
              <w:rPr>
                <w:b/>
              </w:rPr>
            </w:pPr>
            <w:r w:rsidRPr="00260BC5">
              <w:rPr>
                <w:b/>
              </w:rPr>
              <w:t>legkisebb területe</w:t>
            </w:r>
          </w:p>
        </w:tc>
        <w:tc>
          <w:tcPr>
            <w:tcW w:w="3260" w:type="dxa"/>
            <w:tcBorders>
              <w:top w:val="single" w:sz="4" w:space="0" w:color="auto"/>
              <w:bottom w:val="single" w:sz="6" w:space="0" w:color="auto"/>
              <w:right w:val="single" w:sz="4" w:space="0" w:color="auto"/>
            </w:tcBorders>
          </w:tcPr>
          <w:p w:rsidR="003258DB" w:rsidRPr="00850EF7" w:rsidRDefault="003258DB" w:rsidP="00260BC5">
            <w:pPr>
              <w:pStyle w:val="KSZ-norml"/>
              <w:rPr>
                <w:b/>
                <w:vertAlign w:val="superscript"/>
              </w:rPr>
            </w:pPr>
            <w:r w:rsidRPr="00850EF7">
              <w:t xml:space="preserve">K tartható illetve </w:t>
            </w:r>
            <w:smartTag w:uri="urn:schemas-microsoft-com:office:smarttags" w:element="metricconverter">
              <w:smartTagPr>
                <w:attr w:name="ProductID" w:val="600 m2"/>
              </w:smartTagPr>
              <w:r w:rsidRPr="00850EF7">
                <w:t>600 m</w:t>
              </w:r>
              <w:r w:rsidRPr="00850EF7">
                <w:rPr>
                  <w:vertAlign w:val="superscript"/>
                </w:rPr>
                <w:t>2</w:t>
              </w:r>
            </w:smartTag>
            <w:r w:rsidRPr="00850EF7">
              <w:t xml:space="preserve"> </w:t>
            </w:r>
          </w:p>
        </w:tc>
      </w:tr>
      <w:tr w:rsidR="003258DB" w:rsidRPr="00850EF7">
        <w:trPr>
          <w:cantSplit/>
          <w:trHeight w:val="384"/>
        </w:trPr>
        <w:tc>
          <w:tcPr>
            <w:tcW w:w="567" w:type="dxa"/>
            <w:vMerge/>
            <w:tcBorders>
              <w:left w:val="nil"/>
              <w:bottom w:val="nil"/>
            </w:tcBorders>
          </w:tcPr>
          <w:p w:rsidR="003258DB" w:rsidRPr="00850EF7" w:rsidRDefault="003258DB" w:rsidP="00260BC5">
            <w:pPr>
              <w:pStyle w:val="KSZ-norml"/>
            </w:pPr>
          </w:p>
        </w:tc>
        <w:tc>
          <w:tcPr>
            <w:tcW w:w="2977" w:type="dxa"/>
            <w:vMerge/>
            <w:tcBorders>
              <w:top w:val="nil"/>
              <w:bottom w:val="single" w:sz="4" w:space="0" w:color="auto"/>
            </w:tcBorders>
          </w:tcPr>
          <w:p w:rsidR="003258DB" w:rsidRPr="00850EF7" w:rsidRDefault="003258DB" w:rsidP="00260BC5">
            <w:pPr>
              <w:pStyle w:val="KSZ-norml"/>
              <w:rPr>
                <w:b/>
              </w:rPr>
            </w:pPr>
          </w:p>
        </w:tc>
        <w:tc>
          <w:tcPr>
            <w:tcW w:w="3119" w:type="dxa"/>
            <w:tcBorders>
              <w:top w:val="single" w:sz="6" w:space="0" w:color="auto"/>
              <w:bottom w:val="single" w:sz="4" w:space="0" w:color="auto"/>
            </w:tcBorders>
          </w:tcPr>
          <w:p w:rsidR="003258DB" w:rsidRPr="00260BC5" w:rsidRDefault="003258DB" w:rsidP="00260BC5">
            <w:pPr>
              <w:pStyle w:val="KSZ-norml"/>
              <w:rPr>
                <w:b/>
              </w:rPr>
            </w:pPr>
            <w:r w:rsidRPr="00260BC5">
              <w:rPr>
                <w:b/>
              </w:rPr>
              <w:t>legkisebb utcai homlokvonala</w:t>
            </w:r>
          </w:p>
        </w:tc>
        <w:tc>
          <w:tcPr>
            <w:tcW w:w="3260" w:type="dxa"/>
            <w:tcBorders>
              <w:top w:val="single" w:sz="6" w:space="0" w:color="auto"/>
              <w:bottom w:val="single" w:sz="4" w:space="0" w:color="auto"/>
              <w:right w:val="single" w:sz="4" w:space="0" w:color="auto"/>
            </w:tcBorders>
          </w:tcPr>
          <w:p w:rsidR="003258DB" w:rsidRPr="00850EF7" w:rsidRDefault="003258DB" w:rsidP="00260BC5">
            <w:pPr>
              <w:pStyle w:val="KSZ-norml"/>
            </w:pPr>
            <w:r w:rsidRPr="00850EF7">
              <w:t xml:space="preserve">K tartható illetve </w:t>
            </w:r>
            <w:smartTag w:uri="urn:schemas-microsoft-com:office:smarttags" w:element="metricconverter">
              <w:smartTagPr>
                <w:attr w:name="ProductID" w:val="16 m"/>
              </w:smartTagPr>
              <w:r w:rsidRPr="00850EF7">
                <w:t>16 m</w:t>
              </w:r>
            </w:smartTag>
            <w:r w:rsidRPr="00850EF7">
              <w:t xml:space="preserve"> </w:t>
            </w:r>
          </w:p>
        </w:tc>
      </w:tr>
    </w:tbl>
    <w:p w:rsidR="003258DB" w:rsidRPr="00850EF7" w:rsidRDefault="003258DB" w:rsidP="003258DB">
      <w:pPr>
        <w:rPr>
          <w:sz w:val="8"/>
          <w:szCs w:val="8"/>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821"/>
        <w:gridCol w:w="2409"/>
        <w:gridCol w:w="2127"/>
      </w:tblGrid>
      <w:tr w:rsidR="003258DB" w:rsidRPr="00850EF7">
        <w:trPr>
          <w:cantSplit/>
          <w:trHeight w:val="268"/>
        </w:trPr>
        <w:tc>
          <w:tcPr>
            <w:tcW w:w="567" w:type="dxa"/>
            <w:tcBorders>
              <w:top w:val="nil"/>
              <w:left w:val="nil"/>
              <w:bottom w:val="nil"/>
            </w:tcBorders>
          </w:tcPr>
          <w:p w:rsidR="003258DB" w:rsidRPr="00260BC5" w:rsidRDefault="003258DB" w:rsidP="00260BC5">
            <w:pPr>
              <w:pStyle w:val="KSZ-norml"/>
              <w:rPr>
                <w:i/>
              </w:rPr>
            </w:pPr>
            <w:r w:rsidRPr="00260BC5">
              <w:rPr>
                <w:b/>
              </w:rPr>
              <w:t>4.</w:t>
            </w:r>
            <w:r w:rsidR="00B0619F" w:rsidRPr="00260BC5">
              <w:rPr>
                <w:rStyle w:val="Lbjegyzet-hivatkozs"/>
                <w:rFonts w:cs="Arial"/>
                <w:szCs w:val="22"/>
              </w:rPr>
              <w:footnoteReference w:id="53"/>
            </w:r>
          </w:p>
        </w:tc>
        <w:tc>
          <w:tcPr>
            <w:tcW w:w="9357" w:type="dxa"/>
            <w:gridSpan w:val="3"/>
            <w:tcBorders>
              <w:top w:val="single" w:sz="4" w:space="0" w:color="auto"/>
              <w:bottom w:val="single" w:sz="4" w:space="0" w:color="auto"/>
              <w:right w:val="single" w:sz="4" w:space="0" w:color="auto"/>
            </w:tcBorders>
          </w:tcPr>
          <w:p w:rsidR="003258DB" w:rsidRPr="00850EF7" w:rsidRDefault="003258DB" w:rsidP="00260BC5">
            <w:pPr>
              <w:pStyle w:val="KSZ-norml"/>
              <w:jc w:val="center"/>
              <w:rPr>
                <w:b/>
              </w:rPr>
            </w:pPr>
            <w:r w:rsidRPr="00850EF7">
              <w:rPr>
                <w:b/>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260BC5">
            <w:pPr>
              <w:pStyle w:val="KSZ-norml"/>
              <w:rPr>
                <w:b/>
              </w:rPr>
            </w:pPr>
          </w:p>
        </w:tc>
        <w:tc>
          <w:tcPr>
            <w:tcW w:w="4821" w:type="dxa"/>
            <w:tcBorders>
              <w:top w:val="nil"/>
              <w:bottom w:val="nil"/>
            </w:tcBorders>
          </w:tcPr>
          <w:p w:rsidR="003258DB" w:rsidRPr="00850EF7" w:rsidRDefault="003258DB" w:rsidP="00260BC5">
            <w:pPr>
              <w:pStyle w:val="KSZ-norml"/>
              <w:jc w:val="center"/>
              <w:rPr>
                <w:sz w:val="12"/>
                <w:szCs w:val="12"/>
              </w:rPr>
            </w:pPr>
          </w:p>
          <w:p w:rsidR="003258DB" w:rsidRPr="00850EF7" w:rsidRDefault="003258DB" w:rsidP="00260BC5">
            <w:pPr>
              <w:pStyle w:val="KSZ-norml"/>
              <w:jc w:val="center"/>
              <w:rPr>
                <w:b/>
              </w:rPr>
            </w:pPr>
            <w:r w:rsidRPr="00850EF7">
              <w:rPr>
                <w:b/>
              </w:rPr>
              <w:t>Beépítési módja</w:t>
            </w:r>
          </w:p>
        </w:tc>
        <w:tc>
          <w:tcPr>
            <w:tcW w:w="2409" w:type="dxa"/>
            <w:tcBorders>
              <w:top w:val="nil"/>
              <w:bottom w:val="nil"/>
            </w:tcBorders>
          </w:tcPr>
          <w:p w:rsidR="003258DB" w:rsidRPr="00850EF7" w:rsidRDefault="003258DB" w:rsidP="00260BC5">
            <w:pPr>
              <w:pStyle w:val="KSZ-norml"/>
              <w:jc w:val="center"/>
              <w:rPr>
                <w:b/>
              </w:rPr>
            </w:pPr>
            <w:r w:rsidRPr="00850EF7">
              <w:rPr>
                <w:b/>
              </w:rPr>
              <w:t>Legnagyobb beépítettsége %</w:t>
            </w:r>
          </w:p>
        </w:tc>
        <w:tc>
          <w:tcPr>
            <w:tcW w:w="2127" w:type="dxa"/>
            <w:tcBorders>
              <w:top w:val="nil"/>
              <w:bottom w:val="nil"/>
              <w:right w:val="single" w:sz="4" w:space="0" w:color="auto"/>
            </w:tcBorders>
          </w:tcPr>
          <w:p w:rsidR="003258DB" w:rsidRPr="00850EF7" w:rsidRDefault="003258DB" w:rsidP="00260BC5">
            <w:pPr>
              <w:pStyle w:val="KSZ-norml"/>
              <w:jc w:val="center"/>
              <w:rPr>
                <w:b/>
              </w:rPr>
            </w:pPr>
            <w:r w:rsidRPr="00850EF7">
              <w:rPr>
                <w:b/>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260BC5">
            <w:pPr>
              <w:pStyle w:val="KSZ-norml"/>
            </w:pPr>
          </w:p>
        </w:tc>
        <w:tc>
          <w:tcPr>
            <w:tcW w:w="4821" w:type="dxa"/>
            <w:tcBorders>
              <w:top w:val="single" w:sz="4" w:space="0" w:color="auto"/>
              <w:bottom w:val="single" w:sz="4" w:space="0" w:color="auto"/>
            </w:tcBorders>
          </w:tcPr>
          <w:p w:rsidR="003258DB" w:rsidRPr="00850EF7" w:rsidRDefault="003258DB" w:rsidP="00260BC5">
            <w:pPr>
              <w:pStyle w:val="KSZ-norml"/>
              <w:jc w:val="center"/>
            </w:pPr>
            <w:r w:rsidRPr="00850EF7">
              <w:t>Kialakult oldalhatáron álló, zártsorú  ill. szabadon álló beépítés</w:t>
            </w:r>
            <w:r w:rsidRPr="00850EF7">
              <w:rPr>
                <w:vertAlign w:val="superscript"/>
              </w:rPr>
              <w:t xml:space="preserve"> </w:t>
            </w:r>
            <w:r w:rsidRPr="00850EF7">
              <w:t>tartható, új beépítés zártsorúvá, hézagosan zártsorúvá fejleszthető</w:t>
            </w:r>
            <w:r w:rsidRPr="00850EF7">
              <w:rPr>
                <w:b/>
                <w:vertAlign w:val="superscript"/>
              </w:rPr>
              <w:t>●</w:t>
            </w:r>
            <w:r w:rsidRPr="00850EF7">
              <w:t>,</w:t>
            </w:r>
          </w:p>
        </w:tc>
        <w:tc>
          <w:tcPr>
            <w:tcW w:w="2409" w:type="dxa"/>
            <w:tcBorders>
              <w:top w:val="single" w:sz="4" w:space="0" w:color="auto"/>
              <w:bottom w:val="single" w:sz="4" w:space="0" w:color="auto"/>
            </w:tcBorders>
          </w:tcPr>
          <w:p w:rsidR="003258DB" w:rsidRPr="00850EF7" w:rsidRDefault="003258DB" w:rsidP="00260BC5">
            <w:pPr>
              <w:pStyle w:val="KSZ-norml"/>
              <w:jc w:val="center"/>
            </w:pPr>
          </w:p>
          <w:p w:rsidR="003258DB" w:rsidRPr="00850EF7" w:rsidRDefault="003258DB" w:rsidP="00260BC5">
            <w:pPr>
              <w:pStyle w:val="KSZ-norml"/>
              <w:jc w:val="center"/>
            </w:pPr>
            <w:r w:rsidRPr="00850EF7">
              <w:t>K</w:t>
            </w:r>
            <w:r w:rsidRPr="00850EF7">
              <w:rPr>
                <w:b/>
                <w:vertAlign w:val="superscript"/>
              </w:rPr>
              <w:t>●●</w:t>
            </w:r>
            <w:r w:rsidRPr="00850EF7">
              <w:t xml:space="preserve"> tartható illetve 60</w:t>
            </w:r>
          </w:p>
        </w:tc>
        <w:tc>
          <w:tcPr>
            <w:tcW w:w="2127" w:type="dxa"/>
            <w:tcBorders>
              <w:top w:val="single" w:sz="4" w:space="0" w:color="auto"/>
              <w:bottom w:val="single" w:sz="4" w:space="0" w:color="auto"/>
              <w:right w:val="single" w:sz="4" w:space="0" w:color="auto"/>
            </w:tcBorders>
          </w:tcPr>
          <w:p w:rsidR="003258DB" w:rsidRPr="00850EF7" w:rsidRDefault="003258DB" w:rsidP="00260BC5">
            <w:pPr>
              <w:pStyle w:val="KSZ-norml"/>
              <w:jc w:val="center"/>
            </w:pPr>
          </w:p>
          <w:p w:rsidR="003258DB" w:rsidRPr="00850EF7" w:rsidRDefault="003258DB" w:rsidP="00260BC5">
            <w:pPr>
              <w:pStyle w:val="KSZ-norml"/>
              <w:jc w:val="center"/>
            </w:pPr>
            <w:r w:rsidRPr="00850EF7">
              <w:t>40</w:t>
            </w:r>
            <w:r w:rsidRPr="00850EF7">
              <w:rPr>
                <w:b/>
                <w:vertAlign w:val="superscript"/>
              </w:rPr>
              <w: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r w:rsidRPr="00850EF7">
              <w:rPr>
                <w:rFonts w:ascii="Arial" w:hAnsi="Arial" w:cs="Arial"/>
                <w:sz w:val="22"/>
                <w:szCs w:val="22"/>
              </w:rPr>
              <w:t xml:space="preserve"> </w:t>
            </w: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b/>
                <w:vertAlign w:val="superscript"/>
              </w:rPr>
              <w:t>●</w:t>
            </w:r>
            <w:r w:rsidRPr="00850EF7">
              <w:rPr>
                <w:rFonts w:ascii="Arial Black" w:hAnsi="Arial Black" w:cs="Arial"/>
                <w:sz w:val="22"/>
                <w:szCs w:val="22"/>
                <w:vertAlign w:val="superscript"/>
              </w:rPr>
              <w:t xml:space="preserve">  </w:t>
            </w:r>
            <w:r w:rsidRPr="00850EF7">
              <w:rPr>
                <w:rFonts w:ascii="Arial Narrow" w:hAnsi="Arial Narrow" w:cs="Arial"/>
                <w:sz w:val="22"/>
                <w:szCs w:val="22"/>
              </w:rPr>
              <w:t>Kivéve helyi védett épület esetén, ott a kialakult beépítés tartandó;</w:t>
            </w:r>
          </w:p>
          <w:p w:rsidR="003258DB" w:rsidRPr="00850EF7" w:rsidRDefault="003258DB" w:rsidP="003258DB">
            <w:pPr>
              <w:jc w:val="both"/>
              <w:rPr>
                <w:rFonts w:ascii="Arial Narrow" w:hAnsi="Arial Narrow" w:cs="Arial"/>
                <w:sz w:val="22"/>
                <w:szCs w:val="22"/>
              </w:rPr>
            </w:pPr>
            <w:r w:rsidRPr="00850EF7">
              <w:rPr>
                <w:rFonts w:ascii="Arial Narrow" w:hAnsi="Arial Narrow"/>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Ahol a kialakult beépítés a táblázat adatát meghaladja, ott a kialakult beépítés visszaépíthető;</w:t>
            </w:r>
          </w:p>
          <w:p w:rsidR="003258DB" w:rsidRPr="00850EF7" w:rsidRDefault="003258DB" w:rsidP="003258DB">
            <w:pPr>
              <w:tabs>
                <w:tab w:val="left" w:pos="479"/>
              </w:tabs>
              <w:jc w:val="both"/>
              <w:rPr>
                <w:rFonts w:ascii="Arial Narrow" w:hAnsi="Arial Narrow"/>
                <w:sz w:val="22"/>
                <w:szCs w:val="22"/>
              </w:rPr>
            </w:pPr>
            <w:r w:rsidRPr="00850EF7">
              <w:rPr>
                <w:rFonts w:ascii="Arial Narrow" w:hAnsi="Arial Narrow"/>
                <w:b/>
                <w:sz w:val="22"/>
                <w:szCs w:val="22"/>
                <w:vertAlign w:val="superscript"/>
              </w:rPr>
              <w:t>●●●</w:t>
            </w:r>
            <w:r w:rsidRPr="00850EF7">
              <w:rPr>
                <w:rFonts w:ascii="Arial Narrow" w:hAnsi="Arial Narrow"/>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r w:rsidR="00B0619F">
              <w:rPr>
                <w:rFonts w:ascii="Arial Narrow" w:hAnsi="Arial Narrow"/>
                <w:sz w:val="22"/>
                <w:szCs w:val="22"/>
              </w:rPr>
              <w:t>.</w:t>
            </w:r>
            <w:r w:rsidRPr="00850EF7">
              <w:rPr>
                <w:rFonts w:ascii="Arial Narrow" w:hAnsi="Arial Narrow"/>
                <w:sz w:val="22"/>
                <w:szCs w:val="22"/>
              </w:rPr>
              <w:t xml:space="preserve"> </w:t>
            </w:r>
          </w:p>
        </w:tc>
      </w:tr>
    </w:tbl>
    <w:p w:rsidR="003258DB" w:rsidRDefault="003258DB" w:rsidP="003258DB">
      <w:pPr>
        <w:rPr>
          <w:sz w:val="12"/>
          <w:szCs w:val="12"/>
        </w:rPr>
      </w:pPr>
    </w:p>
    <w:p w:rsidR="003258DB" w:rsidRPr="00850EF7" w:rsidRDefault="003258DB" w:rsidP="003258DB">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129"/>
        <w:gridCol w:w="1419"/>
        <w:gridCol w:w="2269"/>
        <w:gridCol w:w="1417"/>
        <w:gridCol w:w="2123"/>
      </w:tblGrid>
      <w:tr w:rsidR="003258DB" w:rsidRPr="00850EF7">
        <w:tc>
          <w:tcPr>
            <w:tcW w:w="567" w:type="dxa"/>
          </w:tcPr>
          <w:p w:rsidR="003258DB" w:rsidRPr="00850EF7" w:rsidRDefault="003258DB" w:rsidP="00260BC5">
            <w:pPr>
              <w:pStyle w:val="KSZ-norml"/>
            </w:pPr>
            <w:r w:rsidRPr="00260BC5">
              <w:rPr>
                <w:b/>
              </w:rPr>
              <w:t>5.</w:t>
            </w:r>
            <w:r w:rsidR="00D5030B">
              <w:rPr>
                <w:rStyle w:val="Lbjegyzet-hivatkozs"/>
                <w:rFonts w:cs="Arial"/>
                <w:b/>
                <w:szCs w:val="22"/>
              </w:rPr>
              <w:footnoteReference w:id="54"/>
            </w:r>
          </w:p>
        </w:tc>
        <w:tc>
          <w:tcPr>
            <w:tcW w:w="9357" w:type="dxa"/>
            <w:gridSpan w:val="5"/>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A beépítés paraméterei</w:t>
            </w:r>
          </w:p>
        </w:tc>
      </w:tr>
      <w:tr w:rsidR="003258DB" w:rsidRPr="00850EF7">
        <w:trPr>
          <w:cantSplit/>
        </w:trPr>
        <w:tc>
          <w:tcPr>
            <w:tcW w:w="567" w:type="dxa"/>
          </w:tcPr>
          <w:p w:rsidR="003258DB" w:rsidRPr="00850EF7" w:rsidRDefault="003258DB" w:rsidP="00260BC5">
            <w:pPr>
              <w:pStyle w:val="KSZ-norml"/>
            </w:pPr>
          </w:p>
        </w:tc>
        <w:tc>
          <w:tcPr>
            <w:tcW w:w="9357" w:type="dxa"/>
            <w:gridSpan w:val="5"/>
            <w:tcBorders>
              <w:left w:val="single" w:sz="4" w:space="0" w:color="auto"/>
              <w:right w:val="single" w:sz="4" w:space="0" w:color="auto"/>
            </w:tcBorders>
          </w:tcPr>
          <w:p w:rsidR="003258DB" w:rsidRPr="00260BC5" w:rsidRDefault="003258DB" w:rsidP="00260BC5">
            <w:pPr>
              <w:pStyle w:val="KSZ-norml"/>
              <w:jc w:val="center"/>
              <w:rPr>
                <w:b/>
              </w:rPr>
            </w:pPr>
            <w:r w:rsidRPr="00260BC5">
              <w:rPr>
                <w:b/>
              </w:rPr>
              <w:t>Az övezet telkein</w:t>
            </w:r>
          </w:p>
        </w:tc>
      </w:tr>
      <w:tr w:rsidR="003258DB" w:rsidRPr="00850EF7">
        <w:trPr>
          <w:cantSplit/>
        </w:trPr>
        <w:tc>
          <w:tcPr>
            <w:tcW w:w="567" w:type="dxa"/>
            <w:vMerge w:val="restart"/>
          </w:tcPr>
          <w:p w:rsidR="003258DB" w:rsidRPr="00850EF7" w:rsidRDefault="003258DB" w:rsidP="00260BC5">
            <w:pPr>
              <w:pStyle w:val="KSZ-norml"/>
            </w:pPr>
          </w:p>
        </w:tc>
        <w:tc>
          <w:tcPr>
            <w:tcW w:w="2129" w:type="dxa"/>
            <w:vMerge w:val="restart"/>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Elhelyezhető</w:t>
            </w:r>
          </w:p>
          <w:p w:rsidR="003258DB" w:rsidRPr="00260BC5" w:rsidRDefault="003258DB" w:rsidP="00260BC5">
            <w:pPr>
              <w:pStyle w:val="KSZ-norml"/>
              <w:jc w:val="center"/>
              <w:rPr>
                <w:b/>
              </w:rPr>
            </w:pPr>
            <w:r w:rsidRPr="00260BC5">
              <w:rPr>
                <w:b/>
              </w:rPr>
              <w:t>épületek száma</w:t>
            </w:r>
          </w:p>
        </w:tc>
        <w:tc>
          <w:tcPr>
            <w:tcW w:w="5105" w:type="dxa"/>
            <w:gridSpan w:val="3"/>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Megengedett legkisebb</w:t>
            </w:r>
          </w:p>
        </w:tc>
        <w:tc>
          <w:tcPr>
            <w:tcW w:w="2123" w:type="dxa"/>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Beépítési mód</w:t>
            </w:r>
          </w:p>
        </w:tc>
      </w:tr>
      <w:tr w:rsidR="003258DB" w:rsidRPr="00850EF7">
        <w:trPr>
          <w:cantSplit/>
          <w:trHeight w:val="109"/>
        </w:trPr>
        <w:tc>
          <w:tcPr>
            <w:tcW w:w="567" w:type="dxa"/>
            <w:vMerge/>
          </w:tcPr>
          <w:p w:rsidR="003258DB" w:rsidRPr="00850EF7" w:rsidRDefault="003258DB" w:rsidP="00260BC5">
            <w:pPr>
              <w:pStyle w:val="KSZ-norml"/>
            </w:pPr>
          </w:p>
        </w:tc>
        <w:tc>
          <w:tcPr>
            <w:tcW w:w="2129" w:type="dxa"/>
            <w:vMerge/>
            <w:tcBorders>
              <w:left w:val="single" w:sz="4" w:space="0" w:color="auto"/>
              <w:right w:val="single" w:sz="4" w:space="0" w:color="auto"/>
            </w:tcBorders>
          </w:tcPr>
          <w:p w:rsidR="003258DB" w:rsidRPr="00850EF7" w:rsidRDefault="003258DB" w:rsidP="00260BC5">
            <w:pPr>
              <w:pStyle w:val="KSZ-norml"/>
            </w:pPr>
          </w:p>
        </w:tc>
        <w:tc>
          <w:tcPr>
            <w:tcW w:w="1419" w:type="dxa"/>
            <w:tcBorders>
              <w:top w:val="single" w:sz="4" w:space="0" w:color="auto"/>
              <w:left w:val="single" w:sz="4" w:space="0" w:color="auto"/>
              <w:right w:val="single" w:sz="4" w:space="0" w:color="auto"/>
            </w:tcBorders>
          </w:tcPr>
          <w:p w:rsidR="003258DB" w:rsidRPr="00260BC5" w:rsidRDefault="003258DB" w:rsidP="00260BC5">
            <w:pPr>
              <w:pStyle w:val="KSZ-norml"/>
              <w:jc w:val="center"/>
              <w:rPr>
                <w:b/>
              </w:rPr>
            </w:pPr>
            <w:r w:rsidRPr="00260BC5">
              <w:rPr>
                <w:b/>
              </w:rPr>
              <w:t>előkert</w:t>
            </w:r>
          </w:p>
        </w:tc>
        <w:tc>
          <w:tcPr>
            <w:tcW w:w="2269" w:type="dxa"/>
            <w:tcBorders>
              <w:left w:val="single" w:sz="4" w:space="0" w:color="auto"/>
              <w:right w:val="single" w:sz="4" w:space="0" w:color="auto"/>
            </w:tcBorders>
          </w:tcPr>
          <w:p w:rsidR="003258DB" w:rsidRPr="00260BC5" w:rsidRDefault="003258DB" w:rsidP="00260BC5">
            <w:pPr>
              <w:pStyle w:val="KSZ-norml"/>
              <w:jc w:val="center"/>
              <w:rPr>
                <w:b/>
              </w:rPr>
            </w:pPr>
            <w:r w:rsidRPr="00260BC5">
              <w:rPr>
                <w:b/>
              </w:rPr>
              <w:t>oldalkert</w:t>
            </w:r>
          </w:p>
        </w:tc>
        <w:tc>
          <w:tcPr>
            <w:tcW w:w="1417" w:type="dxa"/>
            <w:tcBorders>
              <w:left w:val="single" w:sz="4" w:space="0" w:color="auto"/>
              <w:right w:val="single" w:sz="4" w:space="0" w:color="auto"/>
            </w:tcBorders>
          </w:tcPr>
          <w:p w:rsidR="003258DB" w:rsidRPr="00260BC5" w:rsidRDefault="003258DB" w:rsidP="00260BC5">
            <w:pPr>
              <w:pStyle w:val="KSZ-norml"/>
              <w:jc w:val="center"/>
              <w:rPr>
                <w:b/>
              </w:rPr>
            </w:pPr>
            <w:r w:rsidRPr="00260BC5">
              <w:rPr>
                <w:b/>
              </w:rPr>
              <w:t>hátsókert</w:t>
            </w:r>
          </w:p>
        </w:tc>
        <w:tc>
          <w:tcPr>
            <w:tcW w:w="2123" w:type="dxa"/>
            <w:tcBorders>
              <w:top w:val="nil"/>
              <w:left w:val="single" w:sz="4" w:space="0" w:color="auto"/>
              <w:right w:val="single" w:sz="4" w:space="0" w:color="auto"/>
            </w:tcBorders>
          </w:tcPr>
          <w:p w:rsidR="003258DB" w:rsidRPr="00850EF7" w:rsidRDefault="003258DB" w:rsidP="00260BC5">
            <w:pPr>
              <w:pStyle w:val="KSZ-norml"/>
            </w:pPr>
            <w:r w:rsidRPr="00850EF7">
              <w:t>függvényében</w:t>
            </w:r>
          </w:p>
        </w:tc>
      </w:tr>
      <w:tr w:rsidR="003258DB" w:rsidRPr="00850EF7">
        <w:trPr>
          <w:cantSplit/>
          <w:trHeight w:val="375"/>
        </w:trPr>
        <w:tc>
          <w:tcPr>
            <w:tcW w:w="567" w:type="dxa"/>
            <w:tcBorders>
              <w:bottom w:val="nil"/>
            </w:tcBorders>
          </w:tcPr>
          <w:p w:rsidR="003258DB" w:rsidRPr="00850EF7" w:rsidRDefault="003258DB" w:rsidP="00260BC5">
            <w:pPr>
              <w:pStyle w:val="KSZ-norml"/>
            </w:pPr>
          </w:p>
        </w:tc>
        <w:tc>
          <w:tcPr>
            <w:tcW w:w="2129"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jc w:val="center"/>
            </w:pPr>
          </w:p>
          <w:p w:rsidR="003258DB" w:rsidRPr="00850EF7" w:rsidRDefault="003258DB" w:rsidP="00260BC5">
            <w:pPr>
              <w:pStyle w:val="KSZ-norml"/>
              <w:jc w:val="center"/>
            </w:pPr>
            <w:r w:rsidRPr="00850EF7">
              <w:t>Legfeljebb 2 épület</w:t>
            </w:r>
          </w:p>
        </w:tc>
        <w:tc>
          <w:tcPr>
            <w:tcW w:w="1419"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jc w:val="center"/>
            </w:pPr>
            <w:r w:rsidRPr="00850EF7">
              <w:t xml:space="preserve">K tartandó, mely szerint </w:t>
            </w:r>
            <w:smartTag w:uri="urn:schemas-microsoft-com:office:smarttags" w:element="metricconverter">
              <w:smartTagPr>
                <w:attr w:name="ProductID" w:val="0,0 m"/>
              </w:smartTagPr>
              <w:r w:rsidRPr="00850EF7">
                <w:t>0,0 m</w:t>
              </w:r>
            </w:smartTag>
            <w:r w:rsidRPr="00850EF7">
              <w:t xml:space="preserve"> is lehet</w:t>
            </w:r>
            <w:r w:rsidRPr="00850EF7">
              <w:rPr>
                <w:vertAlign w:val="superscript"/>
              </w:rPr>
              <w:sym w:font="Symbol" w:char="F0B7"/>
            </w:r>
            <w:r w:rsidRPr="00850EF7">
              <w:t>;</w:t>
            </w:r>
          </w:p>
        </w:tc>
        <w:tc>
          <w:tcPr>
            <w:tcW w:w="2269"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jc w:val="center"/>
              <w:rPr>
                <w:sz w:val="12"/>
                <w:szCs w:val="12"/>
              </w:rPr>
            </w:pPr>
          </w:p>
          <w:p w:rsidR="003258DB" w:rsidRPr="00850EF7" w:rsidRDefault="003258DB" w:rsidP="00260BC5">
            <w:pPr>
              <w:pStyle w:val="KSZ-norml"/>
              <w:jc w:val="center"/>
            </w:pPr>
            <w:r w:rsidRPr="00850EF7">
              <w:t>K</w:t>
            </w:r>
            <w:r w:rsidRPr="00850EF7">
              <w:rPr>
                <w:rFonts w:ascii="Arial Black" w:hAnsi="Arial Black"/>
              </w:rPr>
              <w:t xml:space="preserve"> </w:t>
            </w:r>
            <w:r w:rsidRPr="00850EF7">
              <w:t>illetve 4,0/7,0</w:t>
            </w:r>
            <w:r w:rsidRPr="00850EF7">
              <w:rPr>
                <w:vertAlign w:val="superscript"/>
              </w:rPr>
              <w:sym w:font="Symbol" w:char="F0B7"/>
            </w:r>
            <w:r w:rsidRPr="00850EF7">
              <w:rPr>
                <w:vertAlign w:val="superscript"/>
              </w:rPr>
              <w:sym w:font="Symbol" w:char="F0B7"/>
            </w:r>
            <w:r w:rsidRPr="00850EF7">
              <w:t xml:space="preserve"> m</w:t>
            </w:r>
          </w:p>
          <w:p w:rsidR="003258DB" w:rsidRPr="00850EF7" w:rsidRDefault="003258DB" w:rsidP="00260BC5">
            <w:pPr>
              <w:pStyle w:val="KSZ-norml"/>
              <w:jc w:val="center"/>
              <w:rPr>
                <w:sz w:val="14"/>
                <w:szCs w:val="14"/>
              </w:rPr>
            </w:pPr>
          </w:p>
          <w:p w:rsidR="003258DB" w:rsidRPr="00850EF7" w:rsidRDefault="003258DB" w:rsidP="00260BC5">
            <w:pPr>
              <w:pStyle w:val="KSZ-norml"/>
              <w:jc w:val="center"/>
              <w:rPr>
                <w:sz w:val="14"/>
                <w:szCs w:val="14"/>
              </w:rPr>
            </w:pPr>
          </w:p>
          <w:p w:rsidR="003258DB" w:rsidRPr="00850EF7" w:rsidRDefault="003258DB" w:rsidP="00260BC5">
            <w:pPr>
              <w:pStyle w:val="KSZ-norml"/>
              <w:jc w:val="center"/>
              <w:rPr>
                <w:vertAlign w:val="superscript"/>
              </w:rPr>
            </w:pPr>
            <w:r w:rsidRPr="00850EF7">
              <w:t>K</w:t>
            </w:r>
            <w:r w:rsidRPr="00850EF7">
              <w:rPr>
                <w:rFonts w:ascii="Arial Black" w:hAnsi="Arial Black"/>
              </w:rPr>
              <w:t xml:space="preserve"> </w:t>
            </w:r>
            <w:r w:rsidRPr="00850EF7">
              <w:t>illetve 7,0/4,0</w:t>
            </w:r>
            <w:r w:rsidRPr="00850EF7">
              <w:rPr>
                <w:vertAlign w:val="superscript"/>
              </w:rPr>
              <w:sym w:font="Symbol" w:char="F0B7"/>
            </w:r>
            <w:r w:rsidRPr="00850EF7">
              <w:rPr>
                <w:vertAlign w:val="superscript"/>
              </w:rPr>
              <w:sym w:font="Symbol" w:char="F0B7"/>
            </w:r>
            <w:r w:rsidRPr="00850EF7">
              <w:t xml:space="preserve"> m</w:t>
            </w:r>
          </w:p>
        </w:tc>
        <w:tc>
          <w:tcPr>
            <w:tcW w:w="1417"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jc w:val="center"/>
              <w:rPr>
                <w:sz w:val="12"/>
                <w:szCs w:val="12"/>
              </w:rPr>
            </w:pPr>
          </w:p>
          <w:p w:rsidR="003258DB" w:rsidRPr="00850EF7" w:rsidRDefault="00DD1373" w:rsidP="00260BC5">
            <w:pPr>
              <w:pStyle w:val="KSZ-norml"/>
              <w:jc w:val="center"/>
            </w:pPr>
            <w:r>
              <w:rPr>
                <w:noProof/>
              </w:rPr>
              <w:pict>
                <v:line id="Line 212" o:spid="_x0000_s1212" style="position:absolute;left:0;text-align:lef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4pt" to="3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">
                  <v:stroke endarrow="block"/>
                </v:line>
              </w:pict>
            </w:r>
          </w:p>
          <w:p w:rsidR="003258DB" w:rsidRPr="00850EF7" w:rsidRDefault="00DD1373" w:rsidP="00260BC5">
            <w:pPr>
              <w:pStyle w:val="KSZ-norml"/>
              <w:jc w:val="center"/>
            </w:pPr>
            <w:r>
              <w:rPr>
                <w:noProof/>
              </w:rPr>
              <w:pict>
                <v:line id="Line 211" o:spid="_x0000_s1211" style="position:absolute;left:0;text-align:lef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4.4pt" to="33.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">
                  <v:stroke endarrow="block"/>
                </v:line>
              </w:pict>
            </w:r>
            <w:r w:rsidR="003258DB" w:rsidRPr="00850EF7">
              <w:t>7,0/0,0</w:t>
            </w:r>
            <w:r w:rsidR="003258DB" w:rsidRPr="00850EF7">
              <w:rPr>
                <w:vertAlign w:val="superscript"/>
              </w:rPr>
              <w:sym w:font="Symbol" w:char="F0B7"/>
            </w:r>
            <w:r w:rsidR="003258DB" w:rsidRPr="00850EF7">
              <w:rPr>
                <w:vertAlign w:val="superscript"/>
              </w:rPr>
              <w:sym w:font="Symbol" w:char="F0B7"/>
            </w:r>
            <w:r w:rsidR="003258DB" w:rsidRPr="00850EF7">
              <w:rPr>
                <w:vertAlign w:val="superscript"/>
              </w:rPr>
              <w:sym w:font="Symbol" w:char="F0B7"/>
            </w:r>
          </w:p>
        </w:tc>
        <w:tc>
          <w:tcPr>
            <w:tcW w:w="2123" w:type="dxa"/>
            <w:tcBorders>
              <w:top w:val="single" w:sz="4" w:space="0" w:color="auto"/>
              <w:left w:val="single" w:sz="4" w:space="0" w:color="auto"/>
              <w:bottom w:val="single" w:sz="4" w:space="0" w:color="auto"/>
              <w:right w:val="single" w:sz="4" w:space="0" w:color="auto"/>
            </w:tcBorders>
          </w:tcPr>
          <w:p w:rsidR="003258DB" w:rsidRPr="00850EF7" w:rsidRDefault="003258DB" w:rsidP="00260BC5">
            <w:pPr>
              <w:pStyle w:val="KSZ-norml"/>
              <w:jc w:val="center"/>
            </w:pPr>
            <w:r w:rsidRPr="00850EF7">
              <w:t>Zártsorú,</w:t>
            </w:r>
          </w:p>
          <w:p w:rsidR="003258DB" w:rsidRPr="00850EF7" w:rsidRDefault="003258DB" w:rsidP="00260BC5">
            <w:pPr>
              <w:pStyle w:val="KSZ-norml"/>
              <w:jc w:val="center"/>
            </w:pPr>
            <w:r w:rsidRPr="00850EF7">
              <w:t>Hézagosan zártsorú</w:t>
            </w:r>
          </w:p>
          <w:p w:rsidR="003258DB" w:rsidRPr="00850EF7" w:rsidRDefault="003258DB" w:rsidP="00260BC5">
            <w:pPr>
              <w:pStyle w:val="KSZ-norml"/>
              <w:jc w:val="center"/>
            </w:pPr>
            <w:r w:rsidRPr="00850EF7">
              <w:t>Szabadon álló</w:t>
            </w:r>
          </w:p>
          <w:p w:rsidR="003258DB" w:rsidRPr="00850EF7" w:rsidRDefault="003258DB" w:rsidP="00260BC5">
            <w:pPr>
              <w:pStyle w:val="KSZ-norml"/>
              <w:jc w:val="center"/>
              <w:rPr>
                <w:sz w:val="6"/>
                <w:szCs w:val="6"/>
              </w:rPr>
            </w:pPr>
          </w:p>
          <w:p w:rsidR="003258DB" w:rsidRPr="00850EF7" w:rsidRDefault="003258DB" w:rsidP="00260BC5">
            <w:pPr>
              <w:pStyle w:val="KSZ-norml"/>
              <w:jc w:val="center"/>
            </w:pPr>
            <w:r w:rsidRPr="00850EF7">
              <w:t>Oldalhatáron álló</w:t>
            </w:r>
          </w:p>
        </w:tc>
      </w:tr>
    </w:tbl>
    <w:p w:rsidR="003258DB" w:rsidRPr="00850EF7" w:rsidRDefault="003258DB" w:rsidP="003258DB">
      <w:pPr>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1542"/>
        <w:gridCol w:w="4819"/>
        <w:gridCol w:w="1559"/>
        <w:gridCol w:w="1418"/>
        <w:gridCol w:w="18"/>
      </w:tblGrid>
      <w:tr w:rsidR="003258DB" w:rsidRPr="00850EF7">
        <w:trPr>
          <w:trHeight w:val="4764"/>
        </w:trPr>
        <w:tc>
          <w:tcPr>
            <w:tcW w:w="585" w:type="dxa"/>
            <w:gridSpan w:val="2"/>
            <w:tcBorders>
              <w:right w:val="double" w:sz="4" w:space="0" w:color="auto"/>
            </w:tcBorders>
          </w:tcPr>
          <w:p w:rsidR="003258DB" w:rsidRPr="00850EF7" w:rsidRDefault="003258DB" w:rsidP="003258DB">
            <w:pPr>
              <w:jc w:val="both"/>
              <w:rPr>
                <w:rFonts w:ascii="Arial Narrow" w:hAnsi="Arial Narrow" w:cs="Arial"/>
                <w:sz w:val="22"/>
                <w:szCs w:val="22"/>
              </w:rPr>
            </w:pPr>
          </w:p>
        </w:tc>
        <w:tc>
          <w:tcPr>
            <w:tcW w:w="9356" w:type="dxa"/>
            <w:gridSpan w:val="5"/>
            <w:tcBorders>
              <w:top w:val="nil"/>
              <w:left w:val="double" w:sz="4" w:space="0" w:color="auto"/>
            </w:tcBorders>
          </w:tcPr>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vasútra néző telkek esetében (Kazinczy Ferenc utca mentén), ott az előkert a hátsókerttel azonos méret, azaz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legyen, a zártsorú összeépítés pedig a hátsó telekhatáron hozható létre;</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spacing w:val="-8"/>
                <w:sz w:val="22"/>
                <w:szCs w:val="22"/>
              </w:rPr>
              <w:t xml:space="preserve">Zártsorú, hézagosan zártsorú beépítés esetén, saroktelken, amikor az oldalkertek találkoznak, legalább </w:t>
            </w:r>
            <w:smartTag w:uri="urn:schemas-microsoft-com:office:smarttags" w:element="metricconverter">
              <w:smartTagPr>
                <w:attr w:name="ProductID" w:val="4,0 m"/>
              </w:smartTagPr>
              <w:r w:rsidRPr="00850EF7">
                <w:rPr>
                  <w:rFonts w:ascii="Arial Narrow" w:hAnsi="Arial Narrow"/>
                  <w:spacing w:val="-8"/>
                  <w:sz w:val="22"/>
                  <w:szCs w:val="22"/>
                </w:rPr>
                <w:t>4,0 m</w:t>
              </w:r>
            </w:smartTag>
            <w:r w:rsidRPr="00850EF7">
              <w:rPr>
                <w:rFonts w:ascii="Arial Narrow" w:hAnsi="Arial Narrow"/>
                <w:spacing w:val="-8"/>
                <w:sz w:val="22"/>
                <w:szCs w:val="22"/>
              </w:rPr>
              <w:t xml:space="preserve"> tartandó.</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b/>
                <w:sz w:val="22"/>
                <w:szCs w:val="22"/>
              </w:rPr>
              <w:t xml:space="preserve">  ▬</w:t>
            </w:r>
            <w:r w:rsidRPr="00850EF7">
              <w:rPr>
                <w:rFonts w:ascii="Arial Narrow" w:hAnsi="Arial Narrow"/>
                <w:sz w:val="22"/>
                <w:szCs w:val="22"/>
              </w:rPr>
              <w:t xml:space="preserve">Oldalhatáron álló beépítés esetén és zártsorú beépítést megszakító oldalkert legalább </w:t>
            </w:r>
            <w:smartTag w:uri="urn:schemas-microsoft-com:office:smarttags" w:element="metricconverter">
              <w:smartTagPr>
                <w:attr w:name="ProductID" w:val="7,0 m"/>
              </w:smartTagPr>
              <w:r w:rsidRPr="00850EF7">
                <w:rPr>
                  <w:rFonts w:ascii="Arial Narrow" w:hAnsi="Arial Narrow"/>
                  <w:sz w:val="22"/>
                  <w:szCs w:val="22"/>
                </w:rPr>
                <w:t>7,0 m</w:t>
              </w:r>
            </w:smartTag>
            <w:r w:rsidRPr="00850EF7">
              <w:rPr>
                <w:rFonts w:ascii="Arial Narrow" w:hAnsi="Arial Narrow"/>
                <w:sz w:val="22"/>
                <w:szCs w:val="22"/>
              </w:rPr>
              <w:t xml:space="preserve"> legyen.</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zártsorú, hézagosan zártsorú, váltakozó oldalhatáron álló, szabadon álló beépítés esetén, saroktelken, amikor az oldalkertek találkoznak, </w:t>
            </w:r>
            <w:r w:rsidRPr="00850EF7">
              <w:rPr>
                <w:rFonts w:ascii="Arial Narrow" w:hAnsi="Arial Narrow" w:cs="Arial"/>
                <w:sz w:val="22"/>
                <w:szCs w:val="22"/>
              </w:rPr>
              <w:t>&lt; 4,0 m-nél, ott legalább az oldalkertre néző tényleges építménymagasság fele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w:t>
            </w:r>
            <w:r w:rsidRPr="00850EF7">
              <w:rPr>
                <w:rFonts w:ascii="Arial Narrow" w:hAnsi="Arial Narrow"/>
                <w:sz w:val="22"/>
                <w:szCs w:val="22"/>
              </w:rPr>
              <w:t xml:space="preserve">Amennyiben a kialakult oldalkert </w:t>
            </w:r>
            <w:r w:rsidRPr="00850EF7">
              <w:rPr>
                <w:rFonts w:ascii="Arial Narrow" w:hAnsi="Arial Narrow"/>
                <w:spacing w:val="-8"/>
                <w:sz w:val="22"/>
                <w:szCs w:val="22"/>
              </w:rPr>
              <w:t xml:space="preserve">oldalhatáron álló beépítés, illetve zártsorú beépítést megszakító oldalkert esetén </w:t>
            </w:r>
            <w:r w:rsidRPr="00850EF7">
              <w:rPr>
                <w:rFonts w:ascii="Arial Narrow" w:hAnsi="Arial Narrow"/>
                <w:sz w:val="22"/>
                <w:szCs w:val="22"/>
              </w:rPr>
              <w:t>&lt; 7,0 m-nél, ott legalább a tényleges építménymagasság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w:t>
            </w:r>
            <w:r w:rsidRPr="00850EF7">
              <w:rPr>
                <w:rFonts w:ascii="Arial Narrow" w:hAnsi="Arial Narrow"/>
                <w:sz w:val="22"/>
                <w:szCs w:val="22"/>
              </w:rPr>
              <w:t xml:space="preserve">Amennyiben a kialakult oldalkert </w:t>
            </w:r>
            <w:r w:rsidRPr="00850EF7">
              <w:rPr>
                <w:rFonts w:ascii="Arial Narrow" w:hAnsi="Arial Narrow"/>
                <w:spacing w:val="-8"/>
                <w:sz w:val="22"/>
                <w:szCs w:val="22"/>
              </w:rPr>
              <w:t xml:space="preserve">zártsorú, hézagosan zártsorú, váltakozó oldalhatáron álló, szabadon álló beépítés esetén, saroktelken, amikor az oldalkertek találkoznak, </w:t>
            </w:r>
            <w:r w:rsidRPr="00850EF7">
              <w:rPr>
                <w:rFonts w:ascii="Arial Narrow" w:hAnsi="Arial Narrow"/>
                <w:sz w:val="22"/>
                <w:szCs w:val="22"/>
              </w:rPr>
              <w:t xml:space="preserve">kisebb, mint az oldalkertre néző tényleges építménymagasság fele, </w:t>
            </w:r>
            <w:r w:rsidRPr="00850EF7">
              <w:rPr>
                <w:rFonts w:ascii="Arial Narrow" w:hAnsi="Arial Narrow"/>
                <w:spacing w:val="-8"/>
                <w:sz w:val="22"/>
                <w:szCs w:val="22"/>
              </w:rPr>
              <w:t xml:space="preserve">oldalhatáron álló beépítés, illetve zártsorú beépítést megszakító oldalkert esetén, kisebb mint </w:t>
            </w:r>
            <w:r w:rsidRPr="00850EF7">
              <w:rPr>
                <w:rFonts w:ascii="Arial Narrow" w:hAnsi="Arial Narrow" w:cs="Arial"/>
                <w:sz w:val="22"/>
                <w:szCs w:val="22"/>
              </w:rPr>
              <w:t>a tényleges építménymagasság</w:t>
            </w:r>
            <w:r w:rsidRPr="00850EF7">
              <w:rPr>
                <w:rFonts w:ascii="Arial Narrow" w:hAnsi="Arial Narrow"/>
                <w:spacing w:val="-8"/>
                <w:sz w:val="22"/>
                <w:szCs w:val="22"/>
              </w:rPr>
              <w:t>,</w:t>
            </w:r>
            <w:r w:rsidRPr="00850EF7">
              <w:rPr>
                <w:rFonts w:ascii="Arial Narrow" w:hAnsi="Arial Narrow" w:cs="Arial"/>
                <w:sz w:val="22"/>
                <w:szCs w:val="22"/>
              </w:rPr>
              <w:t xml:space="preserve"> ott </w:t>
            </w:r>
            <w:r w:rsidRPr="00850EF7">
              <w:rPr>
                <w:rFonts w:ascii="Arial Narrow" w:hAnsi="Arial Narrow"/>
                <w:sz w:val="22"/>
                <w:szCs w:val="22"/>
              </w:rPr>
              <w:t>jelen rendelet 2.§</w:t>
            </w:r>
            <w:r w:rsidRPr="00EC4E31">
              <w:rPr>
                <w:rFonts w:ascii="Arial Narrow" w:hAnsi="Arial Narrow"/>
                <w:color w:val="FF0000"/>
                <w:sz w:val="22"/>
                <w:szCs w:val="22"/>
              </w:rPr>
              <w:t xml:space="preserve"> </w:t>
            </w:r>
            <w:r w:rsidRPr="00D5030B">
              <w:rPr>
                <w:rFonts w:ascii="Arial Narrow" w:hAnsi="Arial Narrow"/>
                <w:color w:val="333399"/>
                <w:sz w:val="22"/>
                <w:szCs w:val="22"/>
              </w:rPr>
              <w:t>(5)</w:t>
            </w:r>
            <w:r>
              <w:rPr>
                <w:rFonts w:ascii="Arial Narrow" w:hAnsi="Arial Narrow"/>
                <w:sz w:val="22"/>
                <w:szCs w:val="22"/>
              </w:rPr>
              <w:t xml:space="preserve"> </w:t>
            </w:r>
            <w:r w:rsidRPr="00850EF7">
              <w:rPr>
                <w:rFonts w:ascii="Arial Narrow" w:hAnsi="Arial Narrow"/>
                <w:sz w:val="22"/>
                <w:szCs w:val="22"/>
              </w:rPr>
              <w:t>bekezdése szerint kell eljárni.</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b/>
                <w:sz w:val="22"/>
                <w:szCs w:val="22"/>
              </w:rPr>
              <w:t>▬</w:t>
            </w:r>
            <w:r w:rsidRPr="00850EF7">
              <w:rPr>
                <w:rFonts w:ascii="Arial Narrow" w:hAnsi="Arial Narrow" w:cs="Arial"/>
                <w:sz w:val="22"/>
                <w:szCs w:val="22"/>
              </w:rPr>
              <w:t>0,0 m-es hátsókert engedélyezhető:</w:t>
            </w:r>
          </w:p>
          <w:p w:rsidR="003258DB" w:rsidRPr="00850EF7" w:rsidRDefault="003258DB" w:rsidP="003258DB">
            <w:pPr>
              <w:ind w:left="54" w:firstLine="284"/>
              <w:jc w:val="both"/>
              <w:rPr>
                <w:rFonts w:ascii="Arial Narrow" w:hAnsi="Arial Narrow" w:cs="Arial"/>
                <w:sz w:val="22"/>
                <w:szCs w:val="22"/>
              </w:rPr>
            </w:pPr>
            <w:r w:rsidRPr="00850EF7">
              <w:rPr>
                <w:rFonts w:ascii="Arial Narrow" w:hAnsi="Arial Narrow" w:cs="Arial"/>
                <w:sz w:val="22"/>
                <w:szCs w:val="22"/>
              </w:rPr>
              <w:t>-a ≤ 25 m-es telekmélység esetén;</w:t>
            </w:r>
          </w:p>
          <w:p w:rsidR="003258DB" w:rsidRPr="00850EF7" w:rsidRDefault="003258DB" w:rsidP="003258DB">
            <w:pPr>
              <w:ind w:left="54" w:firstLine="284"/>
              <w:jc w:val="both"/>
              <w:rPr>
                <w:rFonts w:ascii="Arial Narrow" w:hAnsi="Arial Narrow" w:cs="Arial"/>
                <w:spacing w:val="-8"/>
                <w:sz w:val="22"/>
                <w:szCs w:val="22"/>
              </w:rPr>
            </w:pPr>
            <w:r w:rsidRPr="00850EF7">
              <w:rPr>
                <w:rFonts w:ascii="Arial Narrow" w:hAnsi="Arial Narrow" w:cs="Arial"/>
                <w:spacing w:val="-8"/>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sz w:val="22"/>
                <w:szCs w:val="22"/>
              </w:rPr>
              <w:t>0,0 m-es hátsókert esetén, a hátsó telekhatáron álló homlokzat tűzfalas kialakítású lehet;</w:t>
            </w:r>
          </w:p>
        </w:tc>
      </w:tr>
      <w:tr w:rsidR="003258DB" w:rsidRPr="00850EF7">
        <w:tblPrEx>
          <w:tblBorders>
            <w:insideH w:val="none" w:sz="0" w:space="0" w:color="auto"/>
            <w:insideV w:val="none" w:sz="0" w:space="0" w:color="auto"/>
          </w:tblBorders>
        </w:tblPrEx>
        <w:trPr>
          <w:gridAfter w:val="1"/>
          <w:wAfter w:w="18" w:type="dxa"/>
          <w:trHeight w:val="183"/>
        </w:trPr>
        <w:tc>
          <w:tcPr>
            <w:tcW w:w="567" w:type="dxa"/>
          </w:tcPr>
          <w:p w:rsidR="003258DB" w:rsidRPr="00850EF7" w:rsidRDefault="003258DB" w:rsidP="00260BC5">
            <w:pPr>
              <w:pStyle w:val="KSZ-norml"/>
            </w:pPr>
            <w:r w:rsidRPr="00260BC5">
              <w:rPr>
                <w:b/>
              </w:rPr>
              <w:t>6.</w:t>
            </w:r>
            <w:r w:rsidR="00B0619F">
              <w:rPr>
                <w:rStyle w:val="Lbjegyzet-hivatkozs"/>
                <w:rFonts w:cs="Arial"/>
                <w:b/>
                <w:szCs w:val="22"/>
              </w:rPr>
              <w:footnoteReference w:id="55"/>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260BC5" w:rsidRDefault="003258DB" w:rsidP="00260BC5">
            <w:pPr>
              <w:pStyle w:val="KSZ-norml"/>
              <w:jc w:val="center"/>
              <w:rPr>
                <w:b/>
              </w:rPr>
            </w:pPr>
            <w:r w:rsidRPr="00260BC5">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tblBorders>
        </w:tblPrEx>
        <w:trPr>
          <w:gridAfter w:val="1"/>
          <w:wAfter w:w="18" w:type="dxa"/>
          <w:cantSplit/>
          <w:trHeight w:val="320"/>
        </w:trPr>
        <w:tc>
          <w:tcPr>
            <w:tcW w:w="567" w:type="dxa"/>
            <w:tcBorders>
              <w:top w:val="nil"/>
              <w:left w:val="nil"/>
              <w:bottom w:val="nil"/>
            </w:tcBorders>
          </w:tcPr>
          <w:p w:rsidR="003258DB" w:rsidRPr="00850EF7" w:rsidRDefault="003258DB" w:rsidP="00260BC5">
            <w:pPr>
              <w:pStyle w:val="KSZ-norml"/>
            </w:pPr>
          </w:p>
        </w:tc>
        <w:tc>
          <w:tcPr>
            <w:tcW w:w="1560" w:type="dxa"/>
            <w:gridSpan w:val="2"/>
            <w:tcBorders>
              <w:top w:val="single" w:sz="4" w:space="0" w:color="auto"/>
              <w:bottom w:val="single" w:sz="4" w:space="0" w:color="auto"/>
            </w:tcBorders>
          </w:tcPr>
          <w:p w:rsidR="003258DB" w:rsidRPr="00260BC5" w:rsidRDefault="003258DB" w:rsidP="00260BC5">
            <w:pPr>
              <w:pStyle w:val="KSZ-norml"/>
              <w:jc w:val="center"/>
              <w:rPr>
                <w:b/>
              </w:rPr>
            </w:pPr>
            <w:r w:rsidRPr="00260BC5">
              <w:rPr>
                <w:b/>
              </w:rPr>
              <w:t>Megengedett építmény-</w:t>
            </w:r>
          </w:p>
          <w:p w:rsidR="003258DB" w:rsidRPr="00260BC5" w:rsidRDefault="003258DB" w:rsidP="00260BC5">
            <w:pPr>
              <w:pStyle w:val="KSZ-norml"/>
              <w:jc w:val="center"/>
              <w:rPr>
                <w:b/>
              </w:rPr>
            </w:pPr>
            <w:r w:rsidRPr="00260BC5">
              <w:rPr>
                <w:b/>
              </w:rPr>
              <w:t>magasság</w:t>
            </w:r>
          </w:p>
        </w:tc>
        <w:tc>
          <w:tcPr>
            <w:tcW w:w="4819" w:type="dxa"/>
            <w:tcBorders>
              <w:top w:val="single" w:sz="4" w:space="0" w:color="auto"/>
              <w:bottom w:val="single" w:sz="4" w:space="0" w:color="auto"/>
            </w:tcBorders>
          </w:tcPr>
          <w:p w:rsidR="003258DB" w:rsidRPr="00260BC5" w:rsidRDefault="003258DB" w:rsidP="00260BC5">
            <w:pPr>
              <w:pStyle w:val="KSZ-norml"/>
              <w:jc w:val="center"/>
              <w:rPr>
                <w:b/>
              </w:rPr>
            </w:pPr>
          </w:p>
          <w:p w:rsidR="003258DB" w:rsidRPr="00260BC5" w:rsidRDefault="003258DB" w:rsidP="00260BC5">
            <w:pPr>
              <w:pStyle w:val="KSZ-norml"/>
              <w:jc w:val="center"/>
              <w:rPr>
                <w:b/>
              </w:rPr>
            </w:pPr>
            <w:r w:rsidRPr="00260BC5">
              <w:rPr>
                <w:b/>
              </w:rPr>
              <w:t>Tetőzet és a tető hajlásszöge</w:t>
            </w:r>
          </w:p>
        </w:tc>
        <w:tc>
          <w:tcPr>
            <w:tcW w:w="1559" w:type="dxa"/>
            <w:tcBorders>
              <w:top w:val="single" w:sz="4" w:space="0" w:color="auto"/>
              <w:bottom w:val="single" w:sz="4" w:space="0" w:color="auto"/>
            </w:tcBorders>
          </w:tcPr>
          <w:p w:rsidR="003258DB" w:rsidRPr="00260BC5" w:rsidRDefault="003258DB" w:rsidP="00260BC5">
            <w:pPr>
              <w:pStyle w:val="KSZ-norml"/>
              <w:jc w:val="center"/>
              <w:rPr>
                <w:b/>
              </w:rPr>
            </w:pPr>
            <w:r w:rsidRPr="00260BC5">
              <w:rPr>
                <w:b/>
              </w:rPr>
              <w:t>Magastető legnagyobb szélessége</w:t>
            </w:r>
          </w:p>
        </w:tc>
        <w:tc>
          <w:tcPr>
            <w:tcW w:w="1418" w:type="dxa"/>
            <w:tcBorders>
              <w:top w:val="single" w:sz="4" w:space="0" w:color="auto"/>
              <w:bottom w:val="single" w:sz="4" w:space="0" w:color="auto"/>
              <w:right w:val="single" w:sz="4" w:space="0" w:color="auto"/>
            </w:tcBorders>
          </w:tcPr>
          <w:p w:rsidR="003258DB" w:rsidRPr="00260BC5" w:rsidRDefault="003258DB" w:rsidP="00260BC5">
            <w:pPr>
              <w:pStyle w:val="KSZ-norml"/>
              <w:jc w:val="center"/>
              <w:rPr>
                <w:b/>
                <w:sz w:val="12"/>
                <w:szCs w:val="12"/>
              </w:rPr>
            </w:pPr>
          </w:p>
          <w:p w:rsidR="003258DB" w:rsidRPr="00260BC5" w:rsidRDefault="003258DB" w:rsidP="00260BC5">
            <w:pPr>
              <w:pStyle w:val="KSZ-norml"/>
              <w:jc w:val="center"/>
              <w:rPr>
                <w:b/>
              </w:rPr>
            </w:pPr>
            <w:r w:rsidRPr="00260BC5">
              <w:rPr>
                <w:b/>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tblBorders>
        </w:tblPrEx>
        <w:trPr>
          <w:gridAfter w:val="1"/>
          <w:wAfter w:w="18" w:type="dxa"/>
          <w:cantSplit/>
          <w:trHeight w:val="605"/>
        </w:trPr>
        <w:tc>
          <w:tcPr>
            <w:tcW w:w="567" w:type="dxa"/>
            <w:tcBorders>
              <w:top w:val="nil"/>
              <w:left w:val="nil"/>
              <w:bottom w:val="nil"/>
            </w:tcBorders>
          </w:tcPr>
          <w:p w:rsidR="003258DB" w:rsidRPr="00850EF7" w:rsidRDefault="003258DB" w:rsidP="00260BC5">
            <w:pPr>
              <w:pStyle w:val="KSZ-norml"/>
            </w:pPr>
          </w:p>
        </w:tc>
        <w:tc>
          <w:tcPr>
            <w:tcW w:w="1560" w:type="dxa"/>
            <w:gridSpan w:val="2"/>
            <w:tcBorders>
              <w:top w:val="single" w:sz="4" w:space="0" w:color="auto"/>
              <w:bottom w:val="single" w:sz="4" w:space="0" w:color="auto"/>
            </w:tcBorders>
          </w:tcPr>
          <w:p w:rsidR="003258DB" w:rsidRPr="00850EF7" w:rsidRDefault="003258DB" w:rsidP="00260BC5">
            <w:pPr>
              <w:pStyle w:val="KSZ-norml"/>
              <w:jc w:val="center"/>
            </w:pPr>
          </w:p>
          <w:p w:rsidR="003258DB" w:rsidRPr="00850EF7" w:rsidRDefault="003258DB" w:rsidP="00260BC5">
            <w:pPr>
              <w:pStyle w:val="KSZ-norml"/>
              <w:jc w:val="center"/>
            </w:pPr>
            <w:r w:rsidRPr="00850EF7">
              <w:t>K tarható ill.</w:t>
            </w:r>
          </w:p>
          <w:p w:rsidR="003258DB" w:rsidRPr="00850EF7" w:rsidRDefault="003258DB" w:rsidP="00260BC5">
            <w:pPr>
              <w:pStyle w:val="KSZ-norml"/>
              <w:jc w:val="center"/>
            </w:pPr>
            <w:r w:rsidRPr="00850EF7">
              <w:t>max.6,5/5,5</w:t>
            </w:r>
            <w:r w:rsidRPr="00850EF7">
              <w:rPr>
                <w:vertAlign w:val="superscript"/>
              </w:rPr>
              <w:sym w:font="Symbol" w:char="F0B7"/>
            </w:r>
            <w:r w:rsidRPr="00850EF7">
              <w:t>m</w:t>
            </w:r>
          </w:p>
        </w:tc>
        <w:tc>
          <w:tcPr>
            <w:tcW w:w="4819" w:type="dxa"/>
            <w:tcBorders>
              <w:top w:val="single" w:sz="4" w:space="0" w:color="auto"/>
              <w:bottom w:val="single" w:sz="4" w:space="0" w:color="auto"/>
            </w:tcBorders>
          </w:tcPr>
          <w:p w:rsidR="003258DB" w:rsidRPr="00850EF7" w:rsidRDefault="003258DB" w:rsidP="00260BC5">
            <w:pPr>
              <w:pStyle w:val="KSZ-norml"/>
              <w:jc w:val="center"/>
              <w:rPr>
                <w:spacing w:val="-14"/>
              </w:rPr>
            </w:pPr>
            <w:r w:rsidRPr="00850EF7">
              <w:rPr>
                <w:spacing w:val="-14"/>
              </w:rPr>
              <w:t>Kialakult, utcával párhuzamos gerincű nyeregtetős beépítés védendő, új beépítés illeszkedő legyen. A tetőzet hajlásszögét, az épület építészeti értéke ill. kora határozza meg. A védett épületek környezetében, azokhoz alkalmazkodó tetőzet létesíthető.</w:t>
            </w:r>
          </w:p>
        </w:tc>
        <w:tc>
          <w:tcPr>
            <w:tcW w:w="1559" w:type="dxa"/>
            <w:tcBorders>
              <w:top w:val="single" w:sz="4" w:space="0" w:color="auto"/>
              <w:bottom w:val="single" w:sz="4" w:space="0" w:color="auto"/>
            </w:tcBorders>
          </w:tcPr>
          <w:p w:rsidR="003258DB" w:rsidRPr="00850EF7" w:rsidRDefault="003258DB" w:rsidP="00260BC5">
            <w:pPr>
              <w:pStyle w:val="KSZ-norml"/>
              <w:jc w:val="center"/>
              <w:rPr>
                <w:sz w:val="12"/>
                <w:szCs w:val="12"/>
              </w:rPr>
            </w:pPr>
          </w:p>
          <w:p w:rsidR="003258DB" w:rsidRPr="00850EF7" w:rsidRDefault="003258DB" w:rsidP="00260BC5">
            <w:pPr>
              <w:pStyle w:val="KSZ-norml"/>
              <w:jc w:val="center"/>
              <w:rPr>
                <w:sz w:val="12"/>
                <w:szCs w:val="12"/>
              </w:rPr>
            </w:pPr>
          </w:p>
          <w:p w:rsidR="003258DB" w:rsidRPr="00850EF7" w:rsidRDefault="003258DB" w:rsidP="00260BC5">
            <w:pPr>
              <w:pStyle w:val="KSZ-norml"/>
              <w:jc w:val="center"/>
              <w:rPr>
                <w:sz w:val="12"/>
                <w:szCs w:val="12"/>
              </w:rPr>
            </w:pPr>
          </w:p>
          <w:p w:rsidR="003258DB" w:rsidRPr="00850EF7" w:rsidRDefault="003258DB" w:rsidP="00260BC5">
            <w:pPr>
              <w:pStyle w:val="KSZ-norml"/>
              <w:jc w:val="center"/>
              <w:rPr>
                <w:sz w:val="12"/>
                <w:szCs w:val="12"/>
              </w:rPr>
            </w:pPr>
          </w:p>
          <w:p w:rsidR="003258DB" w:rsidRPr="00850EF7" w:rsidRDefault="003258DB" w:rsidP="00260BC5">
            <w:pPr>
              <w:pStyle w:val="KSZ-norml"/>
              <w:jc w:val="center"/>
            </w:pPr>
            <w:r w:rsidRPr="00850EF7">
              <w:t xml:space="preserve">12,0 /9,0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1418" w:type="dxa"/>
            <w:tcBorders>
              <w:top w:val="single" w:sz="4" w:space="0" w:color="auto"/>
              <w:bottom w:val="single" w:sz="4" w:space="0" w:color="auto"/>
              <w:right w:val="single" w:sz="4" w:space="0" w:color="auto"/>
            </w:tcBorders>
          </w:tcPr>
          <w:p w:rsidR="003258DB" w:rsidRPr="00850EF7" w:rsidRDefault="003258DB" w:rsidP="00260BC5">
            <w:pPr>
              <w:pStyle w:val="KSZ-norml"/>
              <w:jc w:val="center"/>
            </w:pPr>
            <w:r w:rsidRPr="00850EF7">
              <w:rPr>
                <w:spacing w:val="-10"/>
              </w:rPr>
              <w:t>Égetett agyagcserép-, fém-, fa- vagy üvegfedés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ind w:left="54"/>
              <w:jc w:val="both"/>
              <w:rPr>
                <w:rFonts w:ascii="Arial Narrow" w:hAnsi="Arial Narrow"/>
                <w:spacing w:val="-14"/>
                <w:sz w:val="22"/>
                <w:szCs w:val="22"/>
              </w:rPr>
            </w:pPr>
            <w:r w:rsidRPr="00850EF7">
              <w:rPr>
                <w:vertAlign w:val="superscript"/>
              </w:rPr>
              <w:sym w:font="Symbol" w:char="F0B7"/>
            </w:r>
            <w:r w:rsidRPr="00850EF7">
              <w:rPr>
                <w:rFonts w:ascii="Arial Narrow" w:hAnsi="Arial Narrow"/>
                <w:sz w:val="22"/>
                <w:szCs w:val="22"/>
              </w:rPr>
              <w:t>▬</w:t>
            </w:r>
            <w:r w:rsidRPr="00850EF7">
              <w:rPr>
                <w:rFonts w:ascii="Arial Narrow" w:hAnsi="Arial Narrow"/>
                <w:spacing w:val="-14"/>
                <w:sz w:val="22"/>
                <w:szCs w:val="22"/>
              </w:rPr>
              <w:t>Műemlékvédelmi értékek függvényében, a kialakult homlokzatmagasság tartandó, ahhoz a szomszédos új épületekkel igazodni  kell;</w:t>
            </w:r>
          </w:p>
          <w:p w:rsidR="003258DB" w:rsidRPr="0081739F" w:rsidRDefault="003258DB" w:rsidP="003258DB">
            <w:pPr>
              <w:ind w:left="54"/>
              <w:jc w:val="both"/>
              <w:rPr>
                <w:rFonts w:ascii="Arial Narrow" w:hAnsi="Arial Narrow"/>
                <w:strike/>
                <w:color w:val="FF0000"/>
                <w:sz w:val="22"/>
                <w:szCs w:val="22"/>
              </w:rPr>
            </w:pPr>
            <w:r>
              <w:rPr>
                <w:rFonts w:ascii="Arial Narrow" w:hAnsi="Arial Narrow" w:cs="Arial"/>
                <w:b/>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 xml:space="preserve">Az övezet Kossuth Lajos utcai szakaszán, a párkánymagasságok legalább 0,60 m-rel, legfeljebb 0,90 m-el térjenek el egymástól. </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Egyetlen újonnan létesítendő udvari szárny homlokzat magassága sem lehet nagyobb 5,5 m-nél;</w:t>
            </w:r>
          </w:p>
          <w:p w:rsidR="003258DB" w:rsidRPr="00850EF7" w:rsidRDefault="003258DB" w:rsidP="003258DB">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r w:rsidRPr="00850EF7">
              <w:rPr>
                <w:rFonts w:ascii="Arial" w:hAnsi="Arial" w:cs="Arial"/>
                <w:sz w:val="22"/>
                <w:szCs w:val="22"/>
                <w:vertAlign w:val="superscript"/>
              </w:rPr>
              <w:t xml:space="preserve"> </w:t>
            </w: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7D4D5D">
        <w:tc>
          <w:tcPr>
            <w:tcW w:w="567" w:type="dxa"/>
          </w:tcPr>
          <w:p w:rsidR="003258DB" w:rsidRPr="007D4D5D" w:rsidRDefault="003258DB" w:rsidP="007D4D5D">
            <w:pPr>
              <w:pStyle w:val="KSZ-norml"/>
              <w:rPr>
                <w:b/>
              </w:rPr>
            </w:pPr>
            <w:r w:rsidRPr="007D4D5D">
              <w:rPr>
                <w:b/>
              </w:rPr>
              <w:t>7</w:t>
            </w:r>
            <w:r w:rsidRPr="007D4D5D">
              <w:rPr>
                <w:vertAlign w:val="superscript"/>
              </w:rPr>
              <w:t>.</w:t>
            </w:r>
            <w:r w:rsidR="00B0619F" w:rsidRPr="007D4D5D">
              <w:rPr>
                <w:rStyle w:val="Lbjegyzet-hivatkozs"/>
              </w:rPr>
              <w:footnoteReference w:id="56"/>
            </w:r>
          </w:p>
        </w:tc>
        <w:tc>
          <w:tcPr>
            <w:tcW w:w="9356" w:type="dxa"/>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rPr>
                <w:b/>
              </w:rPr>
            </w:pPr>
            <w:r w:rsidRPr="007D4D5D">
              <w:rPr>
                <w:b/>
              </w:rPr>
              <w:t>Egyedi előírások</w:t>
            </w:r>
          </w:p>
          <w:p w:rsidR="003258DB" w:rsidRPr="007D4D5D" w:rsidRDefault="003258DB" w:rsidP="007D4D5D">
            <w:pPr>
              <w:pStyle w:val="KSZ-norml"/>
              <w:rPr>
                <w:b/>
              </w:rPr>
            </w:pPr>
          </w:p>
        </w:tc>
      </w:tr>
    </w:tbl>
    <w:p w:rsidR="003258DB" w:rsidRPr="00850EF7" w:rsidRDefault="003258DB" w:rsidP="003258DB">
      <w:pPr>
        <w:rPr>
          <w:rFonts w:ascii="Arial" w:hAnsi="Arial" w:cs="Arial"/>
          <w:sz w:val="12"/>
          <w:szCs w:val="12"/>
        </w:rPr>
      </w:pPr>
    </w:p>
    <w:tbl>
      <w:tblPr>
        <w:tblW w:w="9782" w:type="dxa"/>
        <w:tblInd w:w="70" w:type="dxa"/>
        <w:tblLayout w:type="fixed"/>
        <w:tblCellMar>
          <w:left w:w="70" w:type="dxa"/>
          <w:right w:w="70" w:type="dxa"/>
        </w:tblCellMar>
        <w:tblLook w:val="0000" w:firstRow="0" w:lastRow="0" w:firstColumn="0" w:lastColumn="0" w:noHBand="0" w:noVBand="0"/>
      </w:tblPr>
      <w:tblGrid>
        <w:gridCol w:w="567"/>
        <w:gridCol w:w="9215"/>
      </w:tblGrid>
      <w:tr w:rsidR="003258DB" w:rsidRPr="007D4D5D">
        <w:trPr>
          <w:trHeight w:val="299"/>
        </w:trPr>
        <w:tc>
          <w:tcPr>
            <w:tcW w:w="567" w:type="dxa"/>
            <w:vMerge w:val="restart"/>
          </w:tcPr>
          <w:p w:rsidR="003258DB" w:rsidRPr="007D4D5D" w:rsidRDefault="003258DB" w:rsidP="007D4D5D">
            <w:pPr>
              <w:pStyle w:val="KSZ-norml"/>
              <w:rPr>
                <w:b/>
              </w:rPr>
            </w:pPr>
            <w:r w:rsidRPr="007D4D5D">
              <w:rPr>
                <w:b/>
              </w:rPr>
              <w:t>8.</w:t>
            </w:r>
          </w:p>
        </w:tc>
        <w:tc>
          <w:tcPr>
            <w:tcW w:w="9215" w:type="dxa"/>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rPr>
                <w:b/>
              </w:rPr>
            </w:pPr>
            <w:r w:rsidRPr="007D4D5D">
              <w:rPr>
                <w:b/>
              </w:rPr>
              <w:t xml:space="preserve">Vonatkozó védelmi kategóriák örökségvédelem szerint: </w:t>
            </w:r>
          </w:p>
        </w:tc>
      </w:tr>
      <w:tr w:rsidR="003258DB" w:rsidRPr="00850EF7">
        <w:trPr>
          <w:trHeight w:val="3765"/>
        </w:trPr>
        <w:tc>
          <w:tcPr>
            <w:tcW w:w="567" w:type="dxa"/>
            <w:vMerge/>
          </w:tcPr>
          <w:p w:rsidR="003258DB" w:rsidRPr="00850EF7" w:rsidRDefault="003258DB" w:rsidP="003258DB">
            <w:pPr>
              <w:rPr>
                <w:rFonts w:ascii="Arial" w:hAnsi="Arial" w:cs="Arial"/>
                <w:b/>
                <w:sz w:val="22"/>
                <w:szCs w:val="22"/>
              </w:rPr>
            </w:pPr>
          </w:p>
        </w:tc>
        <w:tc>
          <w:tcPr>
            <w:tcW w:w="9215" w:type="dxa"/>
            <w:vMerge w:val="restart"/>
            <w:tcBorders>
              <w:top w:val="single" w:sz="4" w:space="0" w:color="auto"/>
              <w:left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sz w:val="22"/>
                <w:szCs w:val="22"/>
              </w:rPr>
            </w:pPr>
            <w:r w:rsidRPr="00850EF7">
              <w:rPr>
                <w:rFonts w:ascii="Arial" w:hAnsi="Arial" w:cs="Arial"/>
                <w:b/>
                <w:sz w:val="22"/>
                <w:szCs w:val="22"/>
              </w:rPr>
              <w:t>a.) Kulturális örökségvédelem:</w:t>
            </w:r>
            <w:r w:rsidRPr="00850EF7">
              <w:rPr>
                <w:sz w:val="22"/>
                <w:szCs w:val="22"/>
              </w:rPr>
              <w:t xml:space="preserve"> </w:t>
            </w:r>
          </w:p>
          <w:p w:rsidR="003258DB" w:rsidRPr="00850EF7" w:rsidRDefault="003258DB" w:rsidP="003258DB">
            <w:pPr>
              <w:jc w:val="both"/>
              <w:rPr>
                <w:rFonts w:ascii="Arial" w:hAnsi="Arial" w:cs="Arial"/>
                <w:spacing w:val="-8"/>
                <w:sz w:val="22"/>
                <w:szCs w:val="22"/>
              </w:rPr>
            </w:pPr>
            <w:r w:rsidRPr="00850EF7">
              <w:rPr>
                <w:rFonts w:ascii="Arial" w:hAnsi="Arial" w:cs="Arial"/>
                <w:spacing w:val="-8"/>
                <w:sz w:val="22"/>
                <w:szCs w:val="22"/>
              </w:rPr>
              <w:t xml:space="preserve">▬ </w:t>
            </w:r>
            <w:r w:rsidRPr="00850EF7">
              <w:rPr>
                <w:rFonts w:ascii="Arial" w:hAnsi="Arial" w:cs="Arial"/>
                <w:b/>
                <w:spacing w:val="-8"/>
                <w:sz w:val="22"/>
                <w:szCs w:val="22"/>
              </w:rPr>
              <w:t>Régészeti érdekű területbe</w:t>
            </w:r>
            <w:r w:rsidRPr="00850EF7">
              <w:rPr>
                <w:rFonts w:ascii="Arial" w:hAnsi="Arial" w:cs="Arial"/>
                <w:spacing w:val="-8"/>
                <w:sz w:val="22"/>
                <w:szCs w:val="22"/>
              </w:rPr>
              <w:t xml:space="preserve"> tartoznak a következő ingatlanok: 365-384-, 681-688-, 699-, 702-, 703-, 705-707-, 709-, 710-, 713-, 861-, 862-, 865-, 866-, 869-, 872-, 874-879-, 964/2-, 965-, 968-970-, 973-, 974-, 977-, 978-, 982-, 985-, 986-, 988-, 989-, 1033-1039-, 1054-, 1067-1076-, 1079-1086-, 1097/1-, ./2-, 1098-1102-, 1105/3-, ./4-, 1106-, 1107-, 1109-1113-, 1129-, 1132-1142 hrsz-ok,</w:t>
            </w:r>
          </w:p>
          <w:p w:rsidR="003258DB" w:rsidRPr="00850EF7" w:rsidRDefault="003258DB" w:rsidP="003258DB">
            <w:pPr>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Az 1/1967. (I.31.) ÉM. sz. rendelet szerint 1990-ben kijelölt</w:t>
            </w:r>
            <w:r w:rsidRPr="00850EF7">
              <w:rPr>
                <w:rFonts w:ascii="Arial" w:hAnsi="Arial"/>
                <w:b/>
                <w:sz w:val="22"/>
                <w:szCs w:val="22"/>
              </w:rPr>
              <w:t xml:space="preserve"> műemléki jelentőségű területbe </w:t>
            </w:r>
            <w:r w:rsidRPr="00850EF7">
              <w:rPr>
                <w:rFonts w:ascii="Arial" w:hAnsi="Arial"/>
                <w:sz w:val="22"/>
                <w:szCs w:val="22"/>
              </w:rPr>
              <w:t xml:space="preserve">tartozó ingatlanok: </w:t>
            </w:r>
            <w:r w:rsidRPr="00850EF7">
              <w:rPr>
                <w:rFonts w:ascii="Arial" w:hAnsi="Arial" w:cs="Arial"/>
                <w:sz w:val="22"/>
                <w:szCs w:val="22"/>
              </w:rPr>
              <w:t>709-, 710-, 713-, 1033-1039-, 1054-, 1067-1076-, 1079-1086-, 1097/1-, ./2-, 1098-1102-, 1105/3-, ./4-, 1106-, 1107-, 1109-1113-, 1129-, 1132-1142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705-707-, 985-, 986-, 988-, 989 hrsz-ok</w:t>
            </w:r>
          </w:p>
          <w:p w:rsidR="003258DB" w:rsidRPr="00850EF7" w:rsidRDefault="003258DB" w:rsidP="003258DB">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681-688-, 699-, 702-, 703-, 861-, 862-, 865-, 866-, 869-, 872-, 874-879-, 964/2-, 965-, 966-, 970-, 973-, 974-, 977, 978-, 982-, 983 hrsz-ok</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  </w:t>
            </w:r>
            <w:r w:rsidRPr="00850EF7">
              <w:rPr>
                <w:rFonts w:ascii="Arial" w:hAnsi="Arial" w:cs="Arial"/>
                <w:sz w:val="22"/>
                <w:szCs w:val="22"/>
              </w:rPr>
              <w:t>Kossuth L. u. 89. 978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272-285-, 317/1-, ./2-, -327-, 329-337-, 362/1-, ./2-, 363-387-, 468-477 hrsz-ok</w:t>
            </w:r>
          </w:p>
          <w:p w:rsidR="003258DB" w:rsidRPr="00850EF7" w:rsidRDefault="003258DB" w:rsidP="003258DB">
            <w:pPr>
              <w:jc w:val="both"/>
              <w:rPr>
                <w:rFonts w:ascii="Arial" w:hAnsi="Arial" w:cs="Arial"/>
                <w:b/>
                <w:spacing w:val="-8"/>
                <w:sz w:val="22"/>
                <w:szCs w:val="22"/>
              </w:rPr>
            </w:pPr>
            <w:r w:rsidRPr="00850EF7">
              <w:rPr>
                <w:rFonts w:ascii="Arial" w:hAnsi="Arial" w:cs="Arial"/>
                <w:sz w:val="22"/>
                <w:szCs w:val="22"/>
              </w:rPr>
              <w:t>▬</w:t>
            </w:r>
            <w:r w:rsidRPr="00850EF7">
              <w:rPr>
                <w:rFonts w:ascii="Arial" w:hAnsi="Arial" w:cs="Arial"/>
                <w:b/>
                <w:spacing w:val="-8"/>
                <w:sz w:val="22"/>
                <w:szCs w:val="22"/>
              </w:rPr>
              <w:t>Keszthely Város</w:t>
            </w:r>
            <w:r w:rsidRPr="00850EF7">
              <w:rPr>
                <w:rFonts w:ascii="Arial" w:hAnsi="Arial" w:cs="Arial"/>
                <w:spacing w:val="-8"/>
                <w:sz w:val="22"/>
                <w:szCs w:val="22"/>
              </w:rPr>
              <w:t xml:space="preserve"> </w:t>
            </w:r>
            <w:r w:rsidRPr="00850EF7">
              <w:rPr>
                <w:rFonts w:ascii="Arial" w:hAnsi="Arial" w:cs="Arial"/>
                <w:b/>
                <w:spacing w:val="-8"/>
                <w:sz w:val="22"/>
                <w:szCs w:val="22"/>
              </w:rPr>
              <w:t>7/2001. (IV.10.) számú ök. rendeletében elfogadott helyi védett épületek:</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Csányi L. u. 5. 364 hrsz.</w:t>
            </w:r>
            <w:r>
              <w:rPr>
                <w:rFonts w:ascii="Arial" w:hAnsi="Arial" w:cs="Arial"/>
                <w:sz w:val="22"/>
                <w:szCs w:val="22"/>
              </w:rPr>
              <w:t xml:space="preserve">, Deák F. u. 2. 1132 hrsz., </w:t>
            </w:r>
            <w:r w:rsidRPr="00850EF7">
              <w:rPr>
                <w:rFonts w:ascii="Arial" w:hAnsi="Arial" w:cs="Arial"/>
                <w:sz w:val="22"/>
                <w:szCs w:val="22"/>
              </w:rPr>
              <w:t>Erzsébet királyné u. 26. 687 hrsz.</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Erzsébet királyné u. 28. 688 hrsz.</w:t>
            </w:r>
            <w:r>
              <w:rPr>
                <w:rFonts w:ascii="Arial" w:hAnsi="Arial" w:cs="Arial"/>
                <w:sz w:val="22"/>
                <w:szCs w:val="22"/>
              </w:rPr>
              <w:t xml:space="preserve">, </w:t>
            </w:r>
            <w:r w:rsidRPr="00850EF7">
              <w:rPr>
                <w:rFonts w:ascii="Arial" w:hAnsi="Arial" w:cs="Arial"/>
                <w:sz w:val="22"/>
                <w:szCs w:val="22"/>
              </w:rPr>
              <w:t>Jókai M. u. 2. 713 hrsz.</w:t>
            </w:r>
            <w:r>
              <w:rPr>
                <w:rFonts w:ascii="Arial" w:hAnsi="Arial" w:cs="Arial"/>
                <w:sz w:val="22"/>
                <w:szCs w:val="22"/>
              </w:rPr>
              <w:t xml:space="preserve">, </w:t>
            </w:r>
            <w:r w:rsidRPr="00850EF7">
              <w:rPr>
                <w:rFonts w:ascii="Arial" w:hAnsi="Arial" w:cs="Arial"/>
                <w:sz w:val="22"/>
                <w:szCs w:val="22"/>
              </w:rPr>
              <w:t>Kossuth L. u. 66. 875 hrsz.</w:t>
            </w:r>
          </w:p>
          <w:p w:rsidR="003258DB" w:rsidRPr="00850EF7" w:rsidRDefault="003258DB" w:rsidP="003258DB">
            <w:pPr>
              <w:ind w:left="356"/>
              <w:jc w:val="both"/>
              <w:rPr>
                <w:rFonts w:ascii="Arial" w:hAnsi="Arial" w:cs="Arial"/>
                <w:sz w:val="22"/>
                <w:szCs w:val="22"/>
              </w:rPr>
            </w:pPr>
            <w:r w:rsidRPr="00850EF7">
              <w:rPr>
                <w:rFonts w:ascii="Arial" w:hAnsi="Arial" w:cs="Arial"/>
                <w:sz w:val="22"/>
                <w:szCs w:val="22"/>
              </w:rPr>
              <w:t>Kossuth L. u. 54. 862 hrsz.</w:t>
            </w:r>
            <w:r>
              <w:rPr>
                <w:rFonts w:ascii="Arial" w:hAnsi="Arial" w:cs="Arial"/>
                <w:sz w:val="22"/>
                <w:szCs w:val="22"/>
              </w:rPr>
              <w:t xml:space="preserve">, </w:t>
            </w:r>
            <w:r w:rsidRPr="00850EF7">
              <w:rPr>
                <w:rFonts w:ascii="Arial" w:hAnsi="Arial" w:cs="Arial"/>
                <w:sz w:val="22"/>
                <w:szCs w:val="22"/>
              </w:rPr>
              <w:t>Kossuth L. u. 85. 983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Deák F. u. 6. 1106 hrsz., Erzsébet királyné u. 22. 685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Iskola u. 9. 1035 hrsz., Kossuth L. u. 56. 865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58. 866 hrsz., Kossuth L. u. 72. 879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93. 974 hrsz., Kossuth L. u. 99. 969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103. 964/2 hrsz.,  Nádor út 10. 1137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Kossuth L. u. 99. 969 hrsz., Kossuth L. u. 103. 964/2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Nádor út 10. 1137 hrsz., Pethő u. 21. 1105/3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Városház u. 7. 1086 hrsz., Városház u. 15. 1082 hrsz.</w:t>
            </w:r>
          </w:p>
          <w:p w:rsidR="003258DB" w:rsidRDefault="003258DB" w:rsidP="00E74B11">
            <w:pPr>
              <w:pStyle w:val="KSZ-norml"/>
            </w:pPr>
            <w:r w:rsidRPr="00850EF7">
              <w:t>▬BTSZ szerint ”történeti települési terület övezetébe tartozó települési térség” – T-2 jelű,</w:t>
            </w:r>
          </w:p>
          <w:p w:rsidR="003258DB" w:rsidRPr="00850EF7" w:rsidRDefault="003258DB" w:rsidP="003258DB">
            <w:pPr>
              <w:jc w:val="both"/>
              <w:rPr>
                <w:rFonts w:ascii="Arial" w:hAnsi="Arial" w:cs="Arial"/>
                <w:b/>
                <w:sz w:val="22"/>
                <w:szCs w:val="22"/>
              </w:rPr>
            </w:pPr>
            <w:r w:rsidRPr="00850EF7">
              <w:rPr>
                <w:rFonts w:ascii="Arial" w:hAnsi="Arial" w:cs="Arial"/>
                <w:b/>
                <w:sz w:val="22"/>
                <w:szCs w:val="22"/>
              </w:rPr>
              <w:t>b.)Természeti örökségvédelem:</w:t>
            </w:r>
          </w:p>
          <w:p w:rsidR="003258DB" w:rsidRPr="008B65AE" w:rsidRDefault="003258DB" w:rsidP="003258DB">
            <w:r w:rsidRPr="00850EF7">
              <w:rPr>
                <w:rFonts w:ascii="Arial" w:hAnsi="Arial"/>
                <w:sz w:val="22"/>
              </w:rPr>
              <w:t>▬BTSZ szerint, az övezet jelentős része  felszíni szennyeződésre fokozottan érzékeny terület övezetébe tartozó települési térség” – Sz-1 jelű,</w:t>
            </w:r>
          </w:p>
        </w:tc>
      </w:tr>
      <w:tr w:rsidR="003258DB" w:rsidRPr="00850EF7">
        <w:trPr>
          <w:trHeight w:val="4251"/>
        </w:trPr>
        <w:tc>
          <w:tcPr>
            <w:tcW w:w="567" w:type="dxa"/>
          </w:tcPr>
          <w:p w:rsidR="003258DB" w:rsidRPr="00850EF7" w:rsidRDefault="003258DB" w:rsidP="003258DB">
            <w:pPr>
              <w:rPr>
                <w:rFonts w:ascii="Arial" w:hAnsi="Arial" w:cs="Arial"/>
                <w:b/>
                <w:sz w:val="22"/>
                <w:szCs w:val="22"/>
              </w:rPr>
            </w:pPr>
          </w:p>
        </w:tc>
        <w:tc>
          <w:tcPr>
            <w:tcW w:w="9215" w:type="dxa"/>
            <w:vMerge/>
            <w:tcBorders>
              <w:left w:val="single" w:sz="4" w:space="0" w:color="auto"/>
              <w:bottom w:val="single" w:sz="4" w:space="0" w:color="auto"/>
              <w:right w:val="single" w:sz="4" w:space="0" w:color="auto"/>
            </w:tcBorders>
          </w:tcPr>
          <w:p w:rsidR="003258DB" w:rsidRPr="00850EF7" w:rsidRDefault="003258DB" w:rsidP="003258DB">
            <w:pPr>
              <w:jc w:val="both"/>
              <w:rPr>
                <w:rFonts w:ascii="Arial" w:hAnsi="Arial" w:cs="Arial"/>
                <w:sz w:val="22"/>
                <w:szCs w:val="22"/>
              </w:rPr>
            </w:pPr>
          </w:p>
        </w:tc>
      </w:tr>
    </w:tbl>
    <w:p w:rsidR="003258DB" w:rsidRPr="00850EF7" w:rsidRDefault="003258DB" w:rsidP="003258DB">
      <w:pPr>
        <w:tabs>
          <w:tab w:val="left" w:pos="567"/>
        </w:tabs>
        <w:jc w:val="both"/>
        <w:rPr>
          <w:rFonts w:ascii="Arial" w:hAnsi="Arial"/>
          <w:sz w:val="22"/>
        </w:rPr>
      </w:pPr>
    </w:p>
    <w:p w:rsidR="003258DB" w:rsidRDefault="003258DB"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Default="00927B0F" w:rsidP="003258DB">
      <w:pPr>
        <w:tabs>
          <w:tab w:val="left" w:pos="567"/>
        </w:tabs>
        <w:jc w:val="both"/>
        <w:rPr>
          <w:rFonts w:ascii="Arial" w:hAnsi="Arial"/>
          <w:sz w:val="22"/>
        </w:rPr>
      </w:pPr>
    </w:p>
    <w:p w:rsidR="00927B0F" w:rsidRPr="00850EF7" w:rsidRDefault="00927B0F" w:rsidP="003258DB">
      <w:pPr>
        <w:tabs>
          <w:tab w:val="left" w:pos="567"/>
        </w:tabs>
        <w:jc w:val="both"/>
        <w:rPr>
          <w:rFonts w:ascii="Arial" w:hAnsi="Arial"/>
          <w:sz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701"/>
        <w:gridCol w:w="1417"/>
        <w:gridCol w:w="160"/>
        <w:gridCol w:w="2108"/>
      </w:tblGrid>
      <w:tr w:rsidR="003258DB" w:rsidRPr="00850EF7">
        <w:trPr>
          <w:cantSplit/>
          <w:trHeight w:val="192"/>
        </w:trPr>
        <w:tc>
          <w:tcPr>
            <w:tcW w:w="2977" w:type="dxa"/>
            <w:vMerge w:val="restart"/>
            <w:tcBorders>
              <w:top w:val="nil"/>
              <w:left w:val="nil"/>
              <w:bottom w:val="nil"/>
            </w:tcBorders>
          </w:tcPr>
          <w:p w:rsidR="003258DB" w:rsidRPr="00850EF7" w:rsidRDefault="00DD1373" w:rsidP="003258DB">
            <w:pPr>
              <w:ind w:hanging="70"/>
              <w:rPr>
                <w:rFonts w:ascii="Arial" w:hAnsi="Arial" w:cs="Arial"/>
                <w:sz w:val="22"/>
                <w:szCs w:val="22"/>
              </w:rPr>
            </w:pPr>
            <w:r>
              <w:rPr>
                <w:rFonts w:ascii="Arial" w:hAnsi="Arial" w:cs="Arial"/>
                <w:noProof/>
                <w:sz w:val="22"/>
                <w:szCs w:val="22"/>
              </w:rPr>
              <w:pict>
                <v:oval id="Oval 213" o:spid="_x0000_s1210" style="position:absolute;margin-left:150.85pt;margin-top:8.45pt;width:24.65pt;height:24.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"/>
              </w:pict>
            </w:r>
            <w:r w:rsidR="003258DB" w:rsidRPr="00850EF7">
              <w:rPr>
                <w:rFonts w:ascii="Arial" w:hAnsi="Arial" w:cs="Arial"/>
                <w:sz w:val="22"/>
                <w:szCs w:val="22"/>
              </w:rPr>
              <w:t>(10)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4696" w:type="dxa"/>
            <w:gridSpan w:val="4"/>
            <w:tcBorders>
              <w:bottom w:val="nil"/>
            </w:tcBorders>
          </w:tcPr>
          <w:p w:rsidR="003258DB" w:rsidRPr="00850EF7" w:rsidRDefault="003258DB" w:rsidP="003258DB">
            <w:pPr>
              <w:rPr>
                <w:rFonts w:ascii="Arial" w:hAnsi="Arial" w:cs="Arial"/>
                <w:sz w:val="16"/>
                <w:szCs w:val="16"/>
              </w:rPr>
            </w:pPr>
          </w:p>
        </w:tc>
        <w:tc>
          <w:tcPr>
            <w:tcW w:w="2108"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441"/>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val="restart"/>
            <w:tcBorders>
              <w:top w:val="nil"/>
              <w:bottom w:val="nil"/>
            </w:tcBorders>
          </w:tcPr>
          <w:p w:rsidR="003258DB" w:rsidRPr="00850EF7" w:rsidRDefault="003258DB" w:rsidP="003258DB">
            <w:pPr>
              <w:rPr>
                <w:rFonts w:ascii="Arial" w:hAnsi="Arial" w:cs="Arial"/>
                <w:b/>
                <w:sz w:val="28"/>
                <w:szCs w:val="28"/>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Lk-3 </w:t>
            </w:r>
          </w:p>
        </w:tc>
        <w:tc>
          <w:tcPr>
            <w:tcW w:w="1701" w:type="dxa"/>
            <w:tcBorders>
              <w:top w:val="single" w:sz="4" w:space="0" w:color="auto"/>
              <w:bottom w:val="nil"/>
            </w:tcBorders>
          </w:tcPr>
          <w:p w:rsidR="003258DB" w:rsidRPr="007D4D5D" w:rsidRDefault="003258DB" w:rsidP="007D4D5D">
            <w:pPr>
              <w:pStyle w:val="KSZ-norml"/>
              <w:jc w:val="center"/>
              <w:rPr>
                <w:b/>
                <w:sz w:val="28"/>
                <w:szCs w:val="28"/>
              </w:rPr>
            </w:pPr>
            <w:r w:rsidRPr="007D4D5D">
              <w:rPr>
                <w:b/>
                <w:sz w:val="28"/>
                <w:szCs w:val="28"/>
              </w:rPr>
              <w:t>K(SZ)/SZ/Z</w:t>
            </w:r>
          </w:p>
        </w:tc>
        <w:tc>
          <w:tcPr>
            <w:tcW w:w="1417" w:type="dxa"/>
            <w:tcBorders>
              <w:top w:val="single" w:sz="4" w:space="0" w:color="auto"/>
              <w:bottom w:val="nil"/>
            </w:tcBorders>
          </w:tcPr>
          <w:p w:rsidR="003258DB" w:rsidRPr="007D4D5D" w:rsidRDefault="003258DB" w:rsidP="007D4D5D">
            <w:pPr>
              <w:pStyle w:val="KSZ-norml"/>
              <w:jc w:val="center"/>
              <w:rPr>
                <w:b/>
                <w:sz w:val="28"/>
                <w:szCs w:val="28"/>
              </w:rPr>
            </w:pPr>
            <w:r w:rsidRPr="007D4D5D">
              <w:rPr>
                <w:b/>
                <w:sz w:val="28"/>
                <w:szCs w:val="28"/>
              </w:rPr>
              <w:t>K/50</w:t>
            </w:r>
          </w:p>
        </w:tc>
        <w:tc>
          <w:tcPr>
            <w:tcW w:w="160" w:type="dxa"/>
            <w:vMerge w:val="restart"/>
            <w:tcBorders>
              <w:top w:val="nil"/>
              <w:bottom w:val="nil"/>
            </w:tcBorders>
          </w:tcPr>
          <w:p w:rsidR="003258DB" w:rsidRPr="00850EF7" w:rsidRDefault="003258DB" w:rsidP="003258DB">
            <w:pPr>
              <w:rPr>
                <w:rFonts w:ascii="Arial" w:hAnsi="Arial" w:cs="Arial"/>
                <w:sz w:val="28"/>
                <w:szCs w:val="28"/>
              </w:rPr>
            </w:pPr>
          </w:p>
        </w:tc>
        <w:tc>
          <w:tcPr>
            <w:tcW w:w="2108"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1418" w:type="dxa"/>
            <w:vMerge/>
            <w:tcBorders>
              <w:bottom w:val="nil"/>
            </w:tcBorders>
          </w:tcPr>
          <w:p w:rsidR="003258DB" w:rsidRPr="00850EF7" w:rsidRDefault="003258DB" w:rsidP="003258DB">
            <w:pPr>
              <w:rPr>
                <w:rFonts w:ascii="Arial" w:hAnsi="Arial" w:cs="Arial"/>
                <w:sz w:val="28"/>
                <w:szCs w:val="28"/>
              </w:rPr>
            </w:pPr>
          </w:p>
        </w:tc>
        <w:tc>
          <w:tcPr>
            <w:tcW w:w="1701" w:type="dxa"/>
            <w:tcBorders>
              <w:bottom w:val="single" w:sz="4" w:space="0" w:color="auto"/>
            </w:tcBorders>
          </w:tcPr>
          <w:p w:rsidR="003258DB" w:rsidRPr="007D4D5D" w:rsidRDefault="003258DB" w:rsidP="007D4D5D">
            <w:pPr>
              <w:pStyle w:val="KSZ-norml"/>
              <w:jc w:val="center"/>
              <w:rPr>
                <w:b/>
                <w:sz w:val="28"/>
                <w:szCs w:val="28"/>
              </w:rPr>
            </w:pPr>
            <w:r w:rsidRPr="007D4D5D">
              <w:rPr>
                <w:b/>
                <w:sz w:val="28"/>
                <w:szCs w:val="28"/>
              </w:rPr>
              <w:t>K/7,5</w:t>
            </w:r>
          </w:p>
        </w:tc>
        <w:tc>
          <w:tcPr>
            <w:tcW w:w="1417" w:type="dxa"/>
            <w:tcBorders>
              <w:bottom w:val="single" w:sz="4" w:space="0" w:color="auto"/>
            </w:tcBorders>
          </w:tcPr>
          <w:p w:rsidR="003258DB" w:rsidRPr="007D4D5D" w:rsidRDefault="003258DB" w:rsidP="007D4D5D">
            <w:pPr>
              <w:pStyle w:val="KSZ-norml"/>
              <w:jc w:val="center"/>
              <w:rPr>
                <w:b/>
                <w:sz w:val="28"/>
                <w:szCs w:val="28"/>
              </w:rPr>
            </w:pPr>
            <w:r w:rsidRPr="007D4D5D">
              <w:rPr>
                <w:b/>
                <w:sz w:val="28"/>
                <w:szCs w:val="28"/>
              </w:rPr>
              <w:t>K/125</w:t>
            </w:r>
          </w:p>
        </w:tc>
        <w:tc>
          <w:tcPr>
            <w:tcW w:w="160" w:type="dxa"/>
            <w:vMerge/>
            <w:tcBorders>
              <w:bottom w:val="nil"/>
            </w:tcBorders>
          </w:tcPr>
          <w:p w:rsidR="003258DB" w:rsidRPr="00850EF7" w:rsidRDefault="003258DB" w:rsidP="003258DB">
            <w:pPr>
              <w:rPr>
                <w:rFonts w:ascii="Arial" w:hAnsi="Arial" w:cs="Arial"/>
                <w:sz w:val="28"/>
                <w:szCs w:val="28"/>
              </w:rPr>
            </w:pPr>
          </w:p>
        </w:tc>
        <w:tc>
          <w:tcPr>
            <w:tcW w:w="2108"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977" w:type="dxa"/>
            <w:vMerge/>
            <w:tcBorders>
              <w:left w:val="nil"/>
              <w:bottom w:val="nil"/>
            </w:tcBorders>
          </w:tcPr>
          <w:p w:rsidR="003258DB" w:rsidRPr="00850EF7" w:rsidRDefault="003258DB" w:rsidP="003258DB">
            <w:pPr>
              <w:rPr>
                <w:rFonts w:ascii="Arial" w:hAnsi="Arial" w:cs="Arial"/>
                <w:sz w:val="22"/>
                <w:szCs w:val="22"/>
              </w:rPr>
            </w:pPr>
          </w:p>
        </w:tc>
        <w:tc>
          <w:tcPr>
            <w:tcW w:w="4696" w:type="dxa"/>
            <w:gridSpan w:val="4"/>
            <w:tcBorders>
              <w:top w:val="nil"/>
            </w:tcBorders>
          </w:tcPr>
          <w:p w:rsidR="003258DB" w:rsidRPr="00850EF7" w:rsidRDefault="003258DB" w:rsidP="003258DB">
            <w:pPr>
              <w:rPr>
                <w:rFonts w:ascii="Arial" w:hAnsi="Arial" w:cs="Arial"/>
                <w:sz w:val="16"/>
                <w:szCs w:val="16"/>
              </w:rPr>
            </w:pPr>
          </w:p>
        </w:tc>
        <w:tc>
          <w:tcPr>
            <w:tcW w:w="2108"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5"/>
        <w:jc w:val="both"/>
        <w:rPr>
          <w:rFonts w:ascii="Arial" w:hAnsi="Arial" w:cs="Arial"/>
          <w:sz w:val="8"/>
          <w:szCs w:val="8"/>
        </w:rPr>
      </w:pPr>
    </w:p>
    <w:p w:rsidR="003258DB" w:rsidRPr="00850EF7" w:rsidRDefault="003258DB" w:rsidP="003258DB">
      <w:pPr>
        <w:tabs>
          <w:tab w:val="left" w:pos="9781"/>
          <w:tab w:val="left" w:pos="16727"/>
        </w:tabs>
        <w:jc w:val="both"/>
        <w:rPr>
          <w:rFonts w:ascii="Arial" w:hAnsi="Arial" w:cs="Arial"/>
          <w:sz w:val="22"/>
          <w:szCs w:val="22"/>
        </w:rPr>
      </w:pPr>
      <w:r w:rsidRPr="00850EF7">
        <w:rPr>
          <w:rFonts w:ascii="Arial" w:hAnsi="Arial" w:cs="Arial"/>
          <w:sz w:val="22"/>
          <w:szCs w:val="22"/>
        </w:rPr>
        <w:t>jelű övezet több önálló rendeltetési egység sorolásával kialakult sűrű, sorházas lakóövezet, amely a 7,5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3258DB" w:rsidRPr="00850EF7">
        <w:tc>
          <w:tcPr>
            <w:tcW w:w="675" w:type="dxa"/>
            <w:tcBorders>
              <w:top w:val="nil"/>
              <w:left w:val="nil"/>
              <w:bottom w:val="nil"/>
            </w:tcBorders>
            <w:shd w:val="clear" w:color="auto" w:fill="auto"/>
          </w:tcPr>
          <w:p w:rsidR="003258DB" w:rsidRPr="007D4D5D" w:rsidRDefault="003258DB" w:rsidP="007D4D5D">
            <w:pPr>
              <w:pStyle w:val="KSZ-norml"/>
              <w:jc w:val="both"/>
              <w:rPr>
                <w:b/>
              </w:rPr>
            </w:pPr>
            <w:r w:rsidRPr="007D4D5D">
              <w:rPr>
                <w:b/>
              </w:rPr>
              <w:t>1.</w:t>
            </w:r>
          </w:p>
        </w:tc>
        <w:tc>
          <w:tcPr>
            <w:tcW w:w="9320" w:type="dxa"/>
            <w:vMerge w:val="restart"/>
          </w:tcPr>
          <w:p w:rsidR="003258DB" w:rsidRPr="00850EF7" w:rsidRDefault="003258DB" w:rsidP="007D4D5D">
            <w:pPr>
              <w:pStyle w:val="KSZ-norml"/>
              <w:jc w:val="both"/>
            </w:pPr>
            <w:r w:rsidRPr="00850EF7">
              <w:rPr>
                <w:b/>
              </w:rPr>
              <w:t>Az övezetben</w:t>
            </w:r>
            <w:r w:rsidRPr="00850EF7">
              <w:t xml:space="preserve"> </w:t>
            </w:r>
            <w:r w:rsidRPr="00850EF7">
              <w:rPr>
                <w:rStyle w:val="tblzatllandCharCharChar"/>
                <w:lang w:val="hu-HU"/>
              </w:rPr>
              <w:t>elhelyezhető funkció:</w:t>
            </w:r>
            <w:r w:rsidRPr="00850EF7">
              <w:t xml:space="preserve"> OTÉK 12. §. (2) bekezdés 1</w:t>
            </w:r>
            <w:r w:rsidRPr="00850EF7">
              <w:rPr>
                <w:rFonts w:ascii="Arial Black" w:hAnsi="Arial Black" w:cs="Arial"/>
                <w:vertAlign w:val="superscript"/>
              </w:rPr>
              <w:t>•</w:t>
            </w:r>
            <w:r w:rsidRPr="00850EF7">
              <w:t xml:space="preserve">, 2, pontja szerinti, </w:t>
            </w:r>
            <w:r w:rsidRPr="00850EF7">
              <w:lastRenderedPageBreak/>
              <w:t>valamint kivételesen</w:t>
            </w:r>
            <w:r w:rsidRPr="00850EF7">
              <w:rPr>
                <w:rFonts w:ascii="Arial Black" w:hAnsi="Arial Black" w:cs="Arial"/>
                <w:vertAlign w:val="superscript"/>
              </w:rPr>
              <w:t>••</w:t>
            </w:r>
            <w:r w:rsidRPr="00850EF7">
              <w:t xml:space="preserve"> (3) bekezdés 1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Black" w:hAnsi="Arial Black" w:cs="Arial"/>
                <w:sz w:val="22"/>
                <w:szCs w:val="22"/>
                <w:vertAlign w:val="superscript"/>
              </w:rPr>
              <w:t>•</w:t>
            </w:r>
            <w:r w:rsidRPr="00850EF7">
              <w:rPr>
                <w:rFonts w:ascii="Arial Black" w:hAnsi="Arial Black" w:cs="Arial"/>
                <w:sz w:val="22"/>
                <w:szCs w:val="22"/>
              </w:rPr>
              <w:t xml:space="preserve"> </w:t>
            </w:r>
            <w:r w:rsidRPr="00850EF7">
              <w:rPr>
                <w:rFonts w:ascii="Arial Narrow" w:hAnsi="Arial Narrow" w:cs="Arial"/>
                <w:sz w:val="22"/>
                <w:szCs w:val="22"/>
              </w:rPr>
              <w:t>Az övezetben telkenként legfeljebb két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7D4D5D">
        <w:trPr>
          <w:cantSplit/>
          <w:trHeight w:val="281"/>
        </w:trPr>
        <w:tc>
          <w:tcPr>
            <w:tcW w:w="567" w:type="dxa"/>
            <w:tcBorders>
              <w:top w:val="nil"/>
              <w:left w:val="nil"/>
              <w:bottom w:val="nil"/>
              <w:right w:val="nil"/>
            </w:tcBorders>
          </w:tcPr>
          <w:p w:rsidR="003258DB" w:rsidRPr="007D4D5D" w:rsidRDefault="003258DB" w:rsidP="007D4D5D">
            <w:pPr>
              <w:pStyle w:val="KSZ-norml"/>
              <w:rPr>
                <w:b/>
                <w:i/>
              </w:rPr>
            </w:pPr>
            <w:r w:rsidRPr="007D4D5D">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7D4D5D" w:rsidRDefault="003258DB" w:rsidP="007D4D5D">
            <w:pPr>
              <w:pStyle w:val="KSZ-norml"/>
              <w:rPr>
                <w:b/>
              </w:rPr>
            </w:pPr>
            <w:r w:rsidRPr="007D4D5D">
              <w:rPr>
                <w:b/>
              </w:rPr>
              <w:t>A közművesítettség mértéke:</w:t>
            </w:r>
            <w:r w:rsidRPr="007D4D5D">
              <w:t xml:space="preserve"> 5.§ (5) bekezdés szerint.</w:t>
            </w:r>
          </w:p>
        </w:tc>
      </w:tr>
    </w:tbl>
    <w:p w:rsidR="003258DB" w:rsidRPr="00850EF7" w:rsidRDefault="003258DB" w:rsidP="003258DB">
      <w:pPr>
        <w:rPr>
          <w:rFonts w:ascii="Arial" w:hAnsi="Arial" w:cs="Arial"/>
          <w:sz w:val="10"/>
          <w:szCs w:val="10"/>
        </w:rPr>
      </w:pPr>
    </w:p>
    <w:tbl>
      <w:tblPr>
        <w:tblW w:w="99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686"/>
        <w:gridCol w:w="3260"/>
      </w:tblGrid>
      <w:tr w:rsidR="003258DB" w:rsidRPr="00850EF7" w:rsidTr="007D4D5D">
        <w:trPr>
          <w:cantSplit/>
          <w:trHeight w:val="452"/>
        </w:trPr>
        <w:tc>
          <w:tcPr>
            <w:tcW w:w="567" w:type="dxa"/>
            <w:tcBorders>
              <w:top w:val="nil"/>
              <w:left w:val="nil"/>
              <w:bottom w:val="nil"/>
            </w:tcBorders>
          </w:tcPr>
          <w:p w:rsidR="003258DB" w:rsidRPr="007D4D5D" w:rsidRDefault="003258DB" w:rsidP="007D4D5D">
            <w:pPr>
              <w:pStyle w:val="KSZ-norml"/>
              <w:rPr>
                <w:b/>
                <w:i/>
              </w:rPr>
            </w:pPr>
            <w:r w:rsidRPr="007D4D5D">
              <w:rPr>
                <w:b/>
              </w:rPr>
              <w:t>3.</w:t>
            </w:r>
          </w:p>
        </w:tc>
        <w:tc>
          <w:tcPr>
            <w:tcW w:w="2410" w:type="dxa"/>
            <w:tcBorders>
              <w:top w:val="single" w:sz="4" w:space="0" w:color="auto"/>
              <w:bottom w:val="nil"/>
            </w:tcBorders>
          </w:tcPr>
          <w:p w:rsidR="003258DB" w:rsidRPr="007D4D5D" w:rsidRDefault="003258DB" w:rsidP="007D4D5D">
            <w:pPr>
              <w:pStyle w:val="KSZ-norml"/>
              <w:rPr>
                <w:b/>
              </w:rPr>
            </w:pPr>
            <w:r w:rsidRPr="007D4D5D">
              <w:rPr>
                <w:b/>
              </w:rPr>
              <w:t xml:space="preserve">A telekalakítás </w:t>
            </w:r>
          </w:p>
          <w:p w:rsidR="003258DB" w:rsidRPr="007D4D5D" w:rsidRDefault="003258DB" w:rsidP="007D4D5D">
            <w:pPr>
              <w:pStyle w:val="KSZ-norml"/>
              <w:rPr>
                <w:b/>
              </w:rPr>
            </w:pPr>
            <w:r w:rsidRPr="007D4D5D">
              <w:rPr>
                <w:b/>
              </w:rPr>
              <w:t>lehetőségei</w:t>
            </w:r>
          </w:p>
        </w:tc>
        <w:tc>
          <w:tcPr>
            <w:tcW w:w="6946" w:type="dxa"/>
            <w:gridSpan w:val="2"/>
            <w:tcBorders>
              <w:top w:val="single" w:sz="4" w:space="0" w:color="auto"/>
              <w:bottom w:val="nil"/>
              <w:right w:val="single" w:sz="4" w:space="0" w:color="auto"/>
            </w:tcBorders>
          </w:tcPr>
          <w:p w:rsidR="003258DB" w:rsidRPr="00850EF7" w:rsidRDefault="003258DB" w:rsidP="007D4D5D">
            <w:pPr>
              <w:pStyle w:val="KSZ-norml"/>
              <w:jc w:val="both"/>
              <w:rPr>
                <w:b/>
              </w:rPr>
            </w:pPr>
            <w:r w:rsidRPr="00850EF7">
              <w:t xml:space="preserve">Telekfelosztás, a tényleges használat szerint engedélyezhető (ld. 4.sor alatti kitétel). </w:t>
            </w:r>
          </w:p>
        </w:tc>
      </w:tr>
      <w:tr w:rsidR="003258DB" w:rsidRPr="00850EF7" w:rsidTr="007D4D5D">
        <w:trPr>
          <w:cantSplit/>
          <w:trHeight w:val="205"/>
        </w:trPr>
        <w:tc>
          <w:tcPr>
            <w:tcW w:w="567" w:type="dxa"/>
            <w:vMerge w:val="restart"/>
            <w:tcBorders>
              <w:top w:val="nil"/>
              <w:left w:val="nil"/>
            </w:tcBorders>
          </w:tcPr>
          <w:p w:rsidR="003258DB" w:rsidRPr="00850EF7" w:rsidRDefault="003258DB" w:rsidP="007D4D5D">
            <w:pPr>
              <w:pStyle w:val="KSZ-norml"/>
            </w:pPr>
          </w:p>
        </w:tc>
        <w:tc>
          <w:tcPr>
            <w:tcW w:w="2410" w:type="dxa"/>
            <w:vMerge w:val="restart"/>
            <w:tcBorders>
              <w:top w:val="single" w:sz="4" w:space="0" w:color="auto"/>
              <w:bottom w:val="nil"/>
            </w:tcBorders>
          </w:tcPr>
          <w:p w:rsidR="003258DB" w:rsidRPr="00850EF7" w:rsidRDefault="003258DB" w:rsidP="007D4D5D">
            <w:pPr>
              <w:pStyle w:val="KSZ-norml"/>
              <w:rPr>
                <w:b/>
              </w:rPr>
            </w:pPr>
          </w:p>
          <w:p w:rsidR="003258DB" w:rsidRPr="00850EF7" w:rsidRDefault="003258DB" w:rsidP="007D4D5D">
            <w:pPr>
              <w:pStyle w:val="KSZ-norml"/>
              <w:rPr>
                <w:b/>
              </w:rPr>
            </w:pPr>
            <w:r w:rsidRPr="00850EF7">
              <w:rPr>
                <w:b/>
              </w:rPr>
              <w:t>A kialakítható telek</w:t>
            </w:r>
          </w:p>
        </w:tc>
        <w:tc>
          <w:tcPr>
            <w:tcW w:w="3686" w:type="dxa"/>
            <w:tcBorders>
              <w:top w:val="single" w:sz="4" w:space="0" w:color="auto"/>
              <w:bottom w:val="single" w:sz="6" w:space="0" w:color="auto"/>
            </w:tcBorders>
          </w:tcPr>
          <w:p w:rsidR="003258DB" w:rsidRPr="007D4D5D" w:rsidRDefault="003258DB" w:rsidP="007D4D5D">
            <w:pPr>
              <w:pStyle w:val="KSZ-norml"/>
              <w:rPr>
                <w:b/>
              </w:rPr>
            </w:pPr>
            <w:r w:rsidRPr="007D4D5D">
              <w:rPr>
                <w:b/>
              </w:rPr>
              <w:t>legkisebb területe</w:t>
            </w:r>
          </w:p>
        </w:tc>
        <w:tc>
          <w:tcPr>
            <w:tcW w:w="3260" w:type="dxa"/>
            <w:tcBorders>
              <w:top w:val="single" w:sz="4" w:space="0" w:color="auto"/>
              <w:bottom w:val="single" w:sz="6" w:space="0" w:color="auto"/>
              <w:right w:val="single" w:sz="4" w:space="0" w:color="auto"/>
            </w:tcBorders>
          </w:tcPr>
          <w:p w:rsidR="003258DB" w:rsidRPr="00850EF7" w:rsidRDefault="003258DB" w:rsidP="007D4D5D">
            <w:pPr>
              <w:pStyle w:val="KSZ-norml"/>
              <w:rPr>
                <w:b/>
                <w:vertAlign w:val="superscript"/>
              </w:rPr>
            </w:pPr>
            <w:r w:rsidRPr="00850EF7">
              <w:t>K tartható illetve 125</w:t>
            </w:r>
            <w:r w:rsidRPr="00850EF7">
              <w:rPr>
                <w:rFonts w:ascii="Arial Black" w:hAnsi="Arial Black"/>
                <w:vertAlign w:val="superscript"/>
              </w:rPr>
              <w:t>•</w:t>
            </w:r>
            <w:r w:rsidRPr="00850EF7">
              <w:rPr>
                <w:rFonts w:ascii="Arial Narrow" w:hAnsi="Arial Narrow"/>
              </w:rPr>
              <w:t xml:space="preserve"> </w:t>
            </w:r>
            <w:r w:rsidRPr="00850EF7">
              <w:t xml:space="preserve"> m</w:t>
            </w:r>
            <w:r w:rsidRPr="00850EF7">
              <w:rPr>
                <w:vertAlign w:val="superscript"/>
              </w:rPr>
              <w:t>2</w:t>
            </w:r>
            <w:r w:rsidRPr="00850EF7">
              <w:t xml:space="preserve"> </w:t>
            </w:r>
          </w:p>
        </w:tc>
      </w:tr>
      <w:tr w:rsidR="003258DB" w:rsidRPr="00850EF7" w:rsidTr="007D4D5D">
        <w:trPr>
          <w:cantSplit/>
          <w:trHeight w:val="252"/>
        </w:trPr>
        <w:tc>
          <w:tcPr>
            <w:tcW w:w="567" w:type="dxa"/>
            <w:vMerge/>
            <w:tcBorders>
              <w:left w:val="nil"/>
              <w:bottom w:val="nil"/>
            </w:tcBorders>
          </w:tcPr>
          <w:p w:rsidR="003258DB" w:rsidRPr="00850EF7" w:rsidRDefault="003258DB" w:rsidP="007D4D5D">
            <w:pPr>
              <w:pStyle w:val="KSZ-norml"/>
            </w:pPr>
          </w:p>
        </w:tc>
        <w:tc>
          <w:tcPr>
            <w:tcW w:w="2410" w:type="dxa"/>
            <w:vMerge/>
            <w:tcBorders>
              <w:top w:val="nil"/>
              <w:bottom w:val="single" w:sz="4" w:space="0" w:color="auto"/>
            </w:tcBorders>
          </w:tcPr>
          <w:p w:rsidR="003258DB" w:rsidRPr="00850EF7" w:rsidRDefault="003258DB" w:rsidP="007D4D5D">
            <w:pPr>
              <w:pStyle w:val="KSZ-norml"/>
              <w:rPr>
                <w:b/>
              </w:rPr>
            </w:pPr>
          </w:p>
        </w:tc>
        <w:tc>
          <w:tcPr>
            <w:tcW w:w="3686" w:type="dxa"/>
            <w:tcBorders>
              <w:top w:val="single" w:sz="6" w:space="0" w:color="auto"/>
              <w:bottom w:val="single" w:sz="4" w:space="0" w:color="auto"/>
            </w:tcBorders>
          </w:tcPr>
          <w:p w:rsidR="003258DB" w:rsidRPr="007D4D5D" w:rsidRDefault="003258DB" w:rsidP="007D4D5D">
            <w:pPr>
              <w:pStyle w:val="KSZ-norml"/>
              <w:rPr>
                <w:b/>
              </w:rPr>
            </w:pPr>
            <w:r w:rsidRPr="007D4D5D">
              <w:rPr>
                <w:b/>
              </w:rPr>
              <w:t>legkisebb utcai homlokvonala</w:t>
            </w:r>
          </w:p>
        </w:tc>
        <w:tc>
          <w:tcPr>
            <w:tcW w:w="3260" w:type="dxa"/>
            <w:tcBorders>
              <w:top w:val="single" w:sz="6" w:space="0" w:color="auto"/>
              <w:bottom w:val="single" w:sz="4" w:space="0" w:color="auto"/>
              <w:right w:val="single" w:sz="4" w:space="0" w:color="auto"/>
            </w:tcBorders>
          </w:tcPr>
          <w:p w:rsidR="003258DB" w:rsidRPr="00850EF7" w:rsidRDefault="003258DB" w:rsidP="007D4D5D">
            <w:pPr>
              <w:pStyle w:val="KSZ-norml"/>
            </w:pPr>
            <w:r w:rsidRPr="00850EF7">
              <w:t xml:space="preserve">K tartható illetve </w:t>
            </w:r>
            <w:smartTag w:uri="urn:schemas-microsoft-com:office:smarttags" w:element="metricconverter">
              <w:smartTagPr>
                <w:attr w:name="ProductID" w:val="6,0 m"/>
              </w:smartTagPr>
              <w:r w:rsidRPr="00850EF7">
                <w:t>6,0 m</w:t>
              </w:r>
            </w:smartTag>
            <w:r w:rsidRPr="00850EF7">
              <w:t xml:space="preserve"> </w:t>
            </w:r>
          </w:p>
        </w:tc>
      </w:tr>
    </w:tbl>
    <w:p w:rsidR="003258DB" w:rsidRPr="00850EF7" w:rsidRDefault="003258DB" w:rsidP="003258DB">
      <w:pPr>
        <w:rPr>
          <w:rFonts w:ascii="Arial" w:hAnsi="Arial" w:cs="Arial"/>
          <w:sz w:val="10"/>
          <w:szCs w:val="10"/>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301"/>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w:t>
            </w:r>
            <w:r w:rsidRPr="00850EF7">
              <w:rPr>
                <w:rFonts w:ascii="Arial Narrow" w:hAnsi="Arial Narrow"/>
                <w:sz w:val="22"/>
                <w:szCs w:val="22"/>
              </w:rPr>
              <w:t xml:space="preserve"> kialakult telek ott osztható, ahol az épületekre a 4. sorban meghatározottak érvényesek. </w:t>
            </w:r>
          </w:p>
        </w:tc>
      </w:tr>
    </w:tbl>
    <w:p w:rsidR="003258DB" w:rsidRPr="00850EF7" w:rsidRDefault="003258DB" w:rsidP="003258DB">
      <w:pPr>
        <w:rPr>
          <w:rFonts w:ascii="Arial" w:hAnsi="Arial" w:cs="Arial"/>
          <w:sz w:val="12"/>
          <w:szCs w:val="12"/>
        </w:rPr>
      </w:pP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3260"/>
        <w:gridCol w:w="2835"/>
      </w:tblGrid>
      <w:tr w:rsidR="003258DB" w:rsidRPr="00850EF7" w:rsidTr="007D4D5D">
        <w:trPr>
          <w:cantSplit/>
          <w:trHeight w:val="268"/>
          <w:jc w:val="center"/>
        </w:trPr>
        <w:tc>
          <w:tcPr>
            <w:tcW w:w="567" w:type="dxa"/>
            <w:tcBorders>
              <w:top w:val="nil"/>
              <w:left w:val="nil"/>
              <w:bottom w:val="nil"/>
            </w:tcBorders>
          </w:tcPr>
          <w:p w:rsidR="003258DB" w:rsidRPr="007D4D5D" w:rsidRDefault="003258DB" w:rsidP="007D4D5D">
            <w:pPr>
              <w:pStyle w:val="KSZ-norml"/>
              <w:rPr>
                <w:b/>
                <w:i/>
              </w:rPr>
            </w:pPr>
            <w:r w:rsidRPr="007D4D5D">
              <w:rPr>
                <w:b/>
              </w:rPr>
              <w:t>4.</w:t>
            </w:r>
          </w:p>
        </w:tc>
        <w:tc>
          <w:tcPr>
            <w:tcW w:w="9356" w:type="dxa"/>
            <w:gridSpan w:val="3"/>
            <w:tcBorders>
              <w:top w:val="single" w:sz="4" w:space="0" w:color="auto"/>
              <w:bottom w:val="single" w:sz="4" w:space="0" w:color="auto"/>
              <w:right w:val="single" w:sz="4" w:space="0" w:color="auto"/>
            </w:tcBorders>
          </w:tcPr>
          <w:p w:rsidR="003258DB" w:rsidRPr="00850EF7" w:rsidRDefault="003258DB" w:rsidP="007D4D5D">
            <w:pPr>
              <w:pStyle w:val="KSZ-norml"/>
              <w:jc w:val="center"/>
              <w:rPr>
                <w:b/>
              </w:rPr>
            </w:pPr>
            <w:r w:rsidRPr="00850EF7">
              <w:rPr>
                <w:b/>
              </w:rPr>
              <w:t>Az övezet  kialakult és kialakítható telkeinek megengedett</w:t>
            </w:r>
          </w:p>
        </w:tc>
      </w:tr>
      <w:tr w:rsidR="003258DB" w:rsidRPr="00850EF7" w:rsidTr="007D4D5D">
        <w:trPr>
          <w:cantSplit/>
          <w:trHeight w:val="233"/>
          <w:jc w:val="center"/>
        </w:trPr>
        <w:tc>
          <w:tcPr>
            <w:tcW w:w="567" w:type="dxa"/>
            <w:tcBorders>
              <w:top w:val="nil"/>
              <w:left w:val="nil"/>
              <w:bottom w:val="nil"/>
            </w:tcBorders>
          </w:tcPr>
          <w:p w:rsidR="003258DB" w:rsidRPr="00850EF7" w:rsidRDefault="003258DB" w:rsidP="007D4D5D">
            <w:pPr>
              <w:pStyle w:val="KSZ-norml"/>
              <w:rPr>
                <w:b/>
              </w:rPr>
            </w:pPr>
          </w:p>
        </w:tc>
        <w:tc>
          <w:tcPr>
            <w:tcW w:w="3261" w:type="dxa"/>
            <w:tcBorders>
              <w:top w:val="nil"/>
              <w:bottom w:val="nil"/>
            </w:tcBorders>
          </w:tcPr>
          <w:p w:rsidR="003258DB" w:rsidRPr="00850EF7" w:rsidRDefault="003258DB" w:rsidP="007D4D5D">
            <w:pPr>
              <w:pStyle w:val="KSZ-norml"/>
              <w:jc w:val="center"/>
              <w:rPr>
                <w:b/>
              </w:rPr>
            </w:pPr>
            <w:r w:rsidRPr="00850EF7">
              <w:rPr>
                <w:b/>
              </w:rPr>
              <w:t>Beépítési módja</w:t>
            </w:r>
          </w:p>
        </w:tc>
        <w:tc>
          <w:tcPr>
            <w:tcW w:w="3260" w:type="dxa"/>
            <w:tcBorders>
              <w:top w:val="nil"/>
              <w:bottom w:val="nil"/>
            </w:tcBorders>
          </w:tcPr>
          <w:p w:rsidR="003258DB" w:rsidRPr="00850EF7" w:rsidRDefault="003258DB" w:rsidP="007D4D5D">
            <w:pPr>
              <w:pStyle w:val="KSZ-norml"/>
              <w:jc w:val="center"/>
              <w:rPr>
                <w:b/>
              </w:rPr>
            </w:pPr>
            <w:r w:rsidRPr="00850EF7">
              <w:rPr>
                <w:b/>
              </w:rPr>
              <w:t>Legnagyobb beépítettsége %</w:t>
            </w:r>
          </w:p>
        </w:tc>
        <w:tc>
          <w:tcPr>
            <w:tcW w:w="2835" w:type="dxa"/>
            <w:tcBorders>
              <w:top w:val="nil"/>
              <w:bottom w:val="nil"/>
              <w:right w:val="single" w:sz="4" w:space="0" w:color="auto"/>
            </w:tcBorders>
          </w:tcPr>
          <w:p w:rsidR="003258DB" w:rsidRPr="00850EF7" w:rsidRDefault="003258DB" w:rsidP="007D4D5D">
            <w:pPr>
              <w:pStyle w:val="KSZ-norml"/>
              <w:jc w:val="center"/>
              <w:rPr>
                <w:b/>
              </w:rPr>
            </w:pPr>
            <w:r w:rsidRPr="00850EF7">
              <w:rPr>
                <w:b/>
              </w:rPr>
              <w:t>Legkisebb zöldfelület (%)</w:t>
            </w:r>
          </w:p>
        </w:tc>
      </w:tr>
      <w:tr w:rsidR="003258DB" w:rsidRPr="00850EF7" w:rsidTr="007D4D5D">
        <w:trPr>
          <w:cantSplit/>
          <w:trHeight w:val="456"/>
          <w:jc w:val="center"/>
        </w:trPr>
        <w:tc>
          <w:tcPr>
            <w:tcW w:w="567" w:type="dxa"/>
            <w:tcBorders>
              <w:top w:val="nil"/>
              <w:left w:val="nil"/>
              <w:bottom w:val="nil"/>
            </w:tcBorders>
          </w:tcPr>
          <w:p w:rsidR="003258DB" w:rsidRPr="00850EF7" w:rsidRDefault="003258DB" w:rsidP="007D4D5D">
            <w:pPr>
              <w:pStyle w:val="KSZ-norml"/>
            </w:pPr>
          </w:p>
        </w:tc>
        <w:tc>
          <w:tcPr>
            <w:tcW w:w="3261" w:type="dxa"/>
            <w:tcBorders>
              <w:top w:val="single" w:sz="4" w:space="0" w:color="auto"/>
              <w:bottom w:val="single" w:sz="4" w:space="0" w:color="auto"/>
            </w:tcBorders>
          </w:tcPr>
          <w:p w:rsidR="003258DB" w:rsidRPr="00850EF7" w:rsidRDefault="003258DB" w:rsidP="007D4D5D">
            <w:pPr>
              <w:pStyle w:val="KSZ-norml"/>
              <w:jc w:val="center"/>
            </w:pPr>
            <w:r w:rsidRPr="00850EF7">
              <w:t>Kialakult szabadon álló beépítés tartható illetve zártsorúvá alakítható</w:t>
            </w:r>
            <w:r w:rsidRPr="00850EF7">
              <w:rPr>
                <w:rFonts w:ascii="Arial Black" w:hAnsi="Arial Black"/>
                <w:vertAlign w:val="superscript"/>
              </w:rPr>
              <w:t>•</w:t>
            </w:r>
          </w:p>
        </w:tc>
        <w:tc>
          <w:tcPr>
            <w:tcW w:w="3260" w:type="dxa"/>
            <w:tcBorders>
              <w:top w:val="single" w:sz="4" w:space="0" w:color="auto"/>
              <w:bottom w:val="single" w:sz="4" w:space="0" w:color="auto"/>
            </w:tcBorders>
          </w:tcPr>
          <w:p w:rsidR="003258DB" w:rsidRPr="00850EF7" w:rsidRDefault="003258DB" w:rsidP="007D4D5D">
            <w:pPr>
              <w:pStyle w:val="KSZ-norml"/>
              <w:jc w:val="center"/>
            </w:pPr>
          </w:p>
          <w:p w:rsidR="003258DB" w:rsidRPr="00850EF7" w:rsidRDefault="003258DB" w:rsidP="007D4D5D">
            <w:pPr>
              <w:pStyle w:val="KSZ-norml"/>
              <w:jc w:val="center"/>
            </w:pPr>
            <w:r w:rsidRPr="00850EF7">
              <w:t>K tarható vagy 50%</w:t>
            </w:r>
          </w:p>
        </w:tc>
        <w:tc>
          <w:tcPr>
            <w:tcW w:w="2835" w:type="dxa"/>
            <w:tcBorders>
              <w:top w:val="single" w:sz="4" w:space="0" w:color="auto"/>
              <w:bottom w:val="single" w:sz="4" w:space="0" w:color="auto"/>
              <w:right w:val="single" w:sz="4" w:space="0" w:color="auto"/>
            </w:tcBorders>
          </w:tcPr>
          <w:p w:rsidR="003258DB" w:rsidRPr="00850EF7" w:rsidRDefault="003258DB" w:rsidP="007D4D5D">
            <w:pPr>
              <w:pStyle w:val="KSZ-norml"/>
              <w:jc w:val="center"/>
            </w:pPr>
          </w:p>
          <w:p w:rsidR="003258DB" w:rsidRPr="00850EF7" w:rsidRDefault="003258DB" w:rsidP="007D4D5D">
            <w:pPr>
              <w:pStyle w:val="KSZ-norml"/>
              <w:jc w:val="center"/>
            </w:pPr>
            <w:r w:rsidRPr="00850EF7">
              <w:t>30</w:t>
            </w:r>
          </w:p>
        </w:tc>
      </w:tr>
    </w:tbl>
    <w:p w:rsidR="003258DB" w:rsidRPr="00850EF7" w:rsidRDefault="003258DB" w:rsidP="003258DB">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Több lakást magába foglaló beépítések esetén, azon épületeknél, melyek külsőleg egy épület képét mutatják, de egymástól szerkezetileg független, nyílás nélküli tűzfalakkal csatlakozó önálló épületekből sorolódnak.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1701"/>
        <w:gridCol w:w="1559"/>
        <w:gridCol w:w="2552"/>
      </w:tblGrid>
      <w:tr w:rsidR="003258DB" w:rsidRPr="00850EF7">
        <w:tc>
          <w:tcPr>
            <w:tcW w:w="567" w:type="dxa"/>
          </w:tcPr>
          <w:p w:rsidR="003258DB" w:rsidRPr="007D4D5D" w:rsidRDefault="003258DB" w:rsidP="007D4D5D">
            <w:pPr>
              <w:pStyle w:val="KSZ-norml"/>
              <w:rPr>
                <w:b/>
              </w:rPr>
            </w:pPr>
            <w:r w:rsidRPr="007D4D5D">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A beépítés paraméterei</w:t>
            </w:r>
          </w:p>
        </w:tc>
      </w:tr>
      <w:tr w:rsidR="003258DB" w:rsidRPr="00850EF7">
        <w:trPr>
          <w:cantSplit/>
        </w:trPr>
        <w:tc>
          <w:tcPr>
            <w:tcW w:w="567" w:type="dxa"/>
          </w:tcPr>
          <w:p w:rsidR="003258DB" w:rsidRPr="00850EF7" w:rsidRDefault="003258DB" w:rsidP="007D4D5D">
            <w:pPr>
              <w:pStyle w:val="KSZ-norml"/>
            </w:pPr>
          </w:p>
        </w:tc>
        <w:tc>
          <w:tcPr>
            <w:tcW w:w="9356" w:type="dxa"/>
            <w:gridSpan w:val="5"/>
            <w:tcBorders>
              <w:left w:val="single" w:sz="4" w:space="0" w:color="auto"/>
              <w:right w:val="single" w:sz="4" w:space="0" w:color="auto"/>
            </w:tcBorders>
          </w:tcPr>
          <w:p w:rsidR="003258DB" w:rsidRPr="007D4D5D" w:rsidRDefault="003258DB" w:rsidP="007D4D5D">
            <w:pPr>
              <w:pStyle w:val="KSZ-norml"/>
              <w:jc w:val="center"/>
              <w:rPr>
                <w:b/>
              </w:rPr>
            </w:pPr>
            <w:r w:rsidRPr="007D4D5D">
              <w:rPr>
                <w:b/>
              </w:rPr>
              <w:t>Az övezet telkein</w:t>
            </w:r>
          </w:p>
        </w:tc>
      </w:tr>
      <w:tr w:rsidR="003258DB" w:rsidRPr="00850EF7">
        <w:trPr>
          <w:cantSplit/>
        </w:trPr>
        <w:tc>
          <w:tcPr>
            <w:tcW w:w="567" w:type="dxa"/>
          </w:tcPr>
          <w:p w:rsidR="003258DB" w:rsidRPr="00850EF7" w:rsidRDefault="003258DB" w:rsidP="007D4D5D">
            <w:pPr>
              <w:pStyle w:val="KSZ-norml"/>
            </w:pPr>
          </w:p>
        </w:tc>
        <w:tc>
          <w:tcPr>
            <w:tcW w:w="3544" w:type="dxa"/>
            <w:gridSpan w:val="2"/>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Elhelyezhető</w:t>
            </w:r>
          </w:p>
        </w:tc>
        <w:tc>
          <w:tcPr>
            <w:tcW w:w="3260" w:type="dxa"/>
            <w:gridSpan w:val="2"/>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Megengedett legkisebb</w:t>
            </w:r>
          </w:p>
        </w:tc>
        <w:tc>
          <w:tcPr>
            <w:tcW w:w="2552" w:type="dxa"/>
            <w:tcBorders>
              <w:top w:val="single" w:sz="4" w:space="0" w:color="auto"/>
              <w:left w:val="single" w:sz="4" w:space="0" w:color="auto"/>
              <w:right w:val="single" w:sz="4" w:space="0" w:color="auto"/>
            </w:tcBorders>
          </w:tcPr>
          <w:p w:rsidR="003258DB" w:rsidRPr="007D4D5D" w:rsidRDefault="003258DB" w:rsidP="007D4D5D">
            <w:pPr>
              <w:pStyle w:val="KSZ-norml"/>
              <w:jc w:val="center"/>
              <w:rPr>
                <w:b/>
              </w:rPr>
            </w:pPr>
            <w:r w:rsidRPr="007D4D5D">
              <w:rPr>
                <w:b/>
              </w:rPr>
              <w:t>Beépítési mód</w:t>
            </w:r>
          </w:p>
        </w:tc>
      </w:tr>
      <w:tr w:rsidR="003258DB" w:rsidRPr="00850EF7">
        <w:trPr>
          <w:cantSplit/>
          <w:trHeight w:val="73"/>
        </w:trPr>
        <w:tc>
          <w:tcPr>
            <w:tcW w:w="567" w:type="dxa"/>
          </w:tcPr>
          <w:p w:rsidR="003258DB" w:rsidRPr="00850EF7" w:rsidRDefault="003258DB" w:rsidP="007D4D5D">
            <w:pPr>
              <w:pStyle w:val="KSZ-norml"/>
            </w:pPr>
          </w:p>
        </w:tc>
        <w:tc>
          <w:tcPr>
            <w:tcW w:w="1843" w:type="dxa"/>
            <w:tcBorders>
              <w:top w:val="single" w:sz="4" w:space="0" w:color="auto"/>
              <w:left w:val="single" w:sz="4" w:space="0" w:color="auto"/>
              <w:right w:val="single" w:sz="4" w:space="0" w:color="auto"/>
            </w:tcBorders>
          </w:tcPr>
          <w:p w:rsidR="003258DB" w:rsidRPr="007D4D5D" w:rsidRDefault="003258DB" w:rsidP="007D4D5D">
            <w:pPr>
              <w:pStyle w:val="KSZ-norml"/>
              <w:jc w:val="center"/>
              <w:rPr>
                <w:b/>
              </w:rPr>
            </w:pPr>
            <w:r w:rsidRPr="007D4D5D">
              <w:rPr>
                <w:b/>
              </w:rPr>
              <w:t>épületek száma</w:t>
            </w:r>
          </w:p>
        </w:tc>
        <w:tc>
          <w:tcPr>
            <w:tcW w:w="1701" w:type="dxa"/>
            <w:tcBorders>
              <w:top w:val="single" w:sz="4" w:space="0" w:color="auto"/>
              <w:left w:val="single" w:sz="4" w:space="0" w:color="auto"/>
              <w:right w:val="single" w:sz="4" w:space="0" w:color="auto"/>
            </w:tcBorders>
          </w:tcPr>
          <w:p w:rsidR="003258DB" w:rsidRPr="007D4D5D" w:rsidRDefault="003258DB" w:rsidP="007D4D5D">
            <w:pPr>
              <w:pStyle w:val="KSZ-norml"/>
              <w:jc w:val="center"/>
              <w:rPr>
                <w:b/>
              </w:rPr>
            </w:pPr>
            <w:r w:rsidRPr="007D4D5D">
              <w:rPr>
                <w:b/>
              </w:rPr>
              <w:t>előkert</w:t>
            </w:r>
          </w:p>
        </w:tc>
        <w:tc>
          <w:tcPr>
            <w:tcW w:w="1701" w:type="dxa"/>
            <w:tcBorders>
              <w:left w:val="single" w:sz="4" w:space="0" w:color="auto"/>
              <w:right w:val="single" w:sz="4" w:space="0" w:color="auto"/>
            </w:tcBorders>
          </w:tcPr>
          <w:p w:rsidR="003258DB" w:rsidRPr="007D4D5D" w:rsidRDefault="003258DB" w:rsidP="007D4D5D">
            <w:pPr>
              <w:pStyle w:val="KSZ-norml"/>
              <w:jc w:val="center"/>
              <w:rPr>
                <w:b/>
              </w:rPr>
            </w:pPr>
            <w:r w:rsidRPr="007D4D5D">
              <w:rPr>
                <w:b/>
              </w:rPr>
              <w:t>oldalkert</w:t>
            </w:r>
          </w:p>
        </w:tc>
        <w:tc>
          <w:tcPr>
            <w:tcW w:w="1559" w:type="dxa"/>
            <w:tcBorders>
              <w:left w:val="single" w:sz="4" w:space="0" w:color="auto"/>
              <w:right w:val="single" w:sz="4" w:space="0" w:color="auto"/>
            </w:tcBorders>
          </w:tcPr>
          <w:p w:rsidR="003258DB" w:rsidRPr="007D4D5D" w:rsidRDefault="003258DB" w:rsidP="007D4D5D">
            <w:pPr>
              <w:pStyle w:val="KSZ-norml"/>
              <w:jc w:val="center"/>
              <w:rPr>
                <w:b/>
              </w:rPr>
            </w:pPr>
            <w:r w:rsidRPr="007D4D5D">
              <w:rPr>
                <w:b/>
              </w:rPr>
              <w:t>hátsókert</w:t>
            </w:r>
          </w:p>
        </w:tc>
        <w:tc>
          <w:tcPr>
            <w:tcW w:w="2552" w:type="dxa"/>
            <w:tcBorders>
              <w:top w:val="nil"/>
              <w:left w:val="single" w:sz="4" w:space="0" w:color="auto"/>
              <w:right w:val="single" w:sz="4" w:space="0" w:color="auto"/>
            </w:tcBorders>
          </w:tcPr>
          <w:p w:rsidR="003258DB" w:rsidRPr="007D4D5D" w:rsidRDefault="003258DB" w:rsidP="007D4D5D">
            <w:pPr>
              <w:pStyle w:val="KSZ-norml"/>
              <w:jc w:val="center"/>
              <w:rPr>
                <w:b/>
              </w:rPr>
            </w:pPr>
            <w:r w:rsidRPr="007D4D5D">
              <w:rPr>
                <w:b/>
              </w:rPr>
              <w:t>függvényében</w:t>
            </w:r>
          </w:p>
        </w:tc>
      </w:tr>
      <w:tr w:rsidR="003258DB" w:rsidRPr="00850EF7">
        <w:trPr>
          <w:cantSplit/>
          <w:trHeight w:val="375"/>
        </w:trPr>
        <w:tc>
          <w:tcPr>
            <w:tcW w:w="567" w:type="dxa"/>
            <w:tcBorders>
              <w:bottom w:val="nil"/>
            </w:tcBorders>
          </w:tcPr>
          <w:p w:rsidR="003258DB" w:rsidRPr="00850EF7" w:rsidRDefault="003258DB" w:rsidP="007D4D5D">
            <w:pPr>
              <w:pStyle w:val="KSZ-norml"/>
            </w:pP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r w:rsidRPr="00850EF7">
              <w:t>Legfeljebb két épület lehet</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r w:rsidRPr="00850EF7">
              <w:t>K(5,0)</w:t>
            </w:r>
            <w:r w:rsidRPr="00850EF7">
              <w:rPr>
                <w:vertAlign w:val="superscript"/>
              </w:rPr>
              <w:t xml:space="preserve"> </w:t>
            </w:r>
            <w:r w:rsidRPr="00850EF7">
              <w:t>tartható</w:t>
            </w:r>
          </w:p>
          <w:p w:rsidR="003258DB" w:rsidRPr="00850EF7" w:rsidRDefault="003258DB" w:rsidP="007D4D5D">
            <w:pPr>
              <w:pStyle w:val="KSZ-norml"/>
              <w:jc w:val="center"/>
            </w:pPr>
            <w:r w:rsidRPr="00850EF7">
              <w:t>vagy 6,0/0,0</w:t>
            </w:r>
            <w:r w:rsidRPr="00850EF7">
              <w:rPr>
                <w:rFonts w:ascii="Arial Black" w:hAnsi="Arial Black"/>
                <w:vertAlign w:val="superscript"/>
              </w:rPr>
              <w:t>•</w:t>
            </w:r>
            <w:r w:rsidRPr="00850EF7">
              <w:t xml:space="preserve"> m</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rPr>
                <w:vertAlign w:val="superscript"/>
              </w:rPr>
            </w:pPr>
            <w:r w:rsidRPr="00850EF7">
              <w:t xml:space="preserve">K tartható vagy </w:t>
            </w:r>
            <w:smartTag w:uri="urn:schemas-microsoft-com:office:smarttags" w:element="metricconverter">
              <w:smartTagPr>
                <w:attr w:name="ProductID" w:val="4,0 m"/>
              </w:smartTagPr>
              <w:r w:rsidRPr="00850EF7">
                <w:t>4,0 m</w:t>
              </w:r>
            </w:smartTag>
          </w:p>
        </w:tc>
        <w:tc>
          <w:tcPr>
            <w:tcW w:w="1559"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rPr>
                <w:sz w:val="12"/>
                <w:szCs w:val="12"/>
              </w:rPr>
            </w:pPr>
          </w:p>
          <w:p w:rsidR="003258DB" w:rsidRPr="00850EF7" w:rsidRDefault="003258DB" w:rsidP="007D4D5D">
            <w:pPr>
              <w:pStyle w:val="KSZ-norml"/>
              <w:jc w:val="center"/>
            </w:pPr>
            <w:smartTag w:uri="urn:schemas-microsoft-com:office:smarttags" w:element="metricconverter">
              <w:smartTagPr>
                <w:attr w:name="ProductID" w:val="7,5 m"/>
              </w:smartTagPr>
              <w:r w:rsidRPr="00850EF7">
                <w:t>7,5 m</w:t>
              </w:r>
            </w:smartTag>
          </w:p>
        </w:tc>
        <w:tc>
          <w:tcPr>
            <w:tcW w:w="2552"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r w:rsidRPr="00850EF7">
              <w:t>Szabadon álló</w:t>
            </w:r>
          </w:p>
          <w:p w:rsidR="003258DB" w:rsidRPr="00850EF7" w:rsidRDefault="003258DB" w:rsidP="007D4D5D">
            <w:pPr>
              <w:pStyle w:val="KSZ-norml"/>
              <w:jc w:val="center"/>
            </w:pPr>
            <w:r w:rsidRPr="00850EF7">
              <w:t>Zártsorúan csatlakozó</w:t>
            </w:r>
          </w:p>
        </w:tc>
      </w:tr>
    </w:tbl>
    <w:p w:rsidR="003258DB" w:rsidRPr="00850EF7" w:rsidRDefault="003258DB" w:rsidP="003258DB">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A terven jelölt esetekben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lehet; </w:t>
            </w:r>
          </w:p>
        </w:tc>
      </w:tr>
    </w:tbl>
    <w:p w:rsidR="003258DB" w:rsidRPr="00850EF7" w:rsidRDefault="003258DB" w:rsidP="003258DB">
      <w:pPr>
        <w:rPr>
          <w:rFonts w:ascii="Arial" w:hAnsi="Arial" w:cs="Arial"/>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44"/>
      </w:tblGrid>
      <w:tr w:rsidR="003258DB" w:rsidRPr="00850EF7">
        <w:tc>
          <w:tcPr>
            <w:tcW w:w="567" w:type="dxa"/>
          </w:tcPr>
          <w:p w:rsidR="003258DB" w:rsidRPr="00850EF7" w:rsidRDefault="003258DB" w:rsidP="007D4D5D">
            <w:pPr>
              <w:pStyle w:val="KSZ-norml"/>
            </w:pPr>
            <w:r w:rsidRPr="007D4D5D">
              <w:rPr>
                <w:b/>
              </w:rPr>
              <w:t>6.</w:t>
            </w:r>
            <w:r w:rsidR="00D5030B">
              <w:rPr>
                <w:rStyle w:val="Lbjegyzet-hivatkozs"/>
                <w:rFonts w:cs="Arial"/>
                <w:b/>
                <w:szCs w:val="22"/>
              </w:rPr>
              <w:footnoteReference w:id="57"/>
            </w:r>
          </w:p>
        </w:tc>
        <w:tc>
          <w:tcPr>
            <w:tcW w:w="9374" w:type="dxa"/>
            <w:gridSpan w:val="4"/>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7D4D5D">
            <w:pPr>
              <w:pStyle w:val="KSZ-norml"/>
            </w:pPr>
          </w:p>
        </w:tc>
        <w:tc>
          <w:tcPr>
            <w:tcW w:w="2268" w:type="dxa"/>
            <w:tcBorders>
              <w:top w:val="single" w:sz="4" w:space="0" w:color="auto"/>
              <w:bottom w:val="single" w:sz="4" w:space="0" w:color="auto"/>
            </w:tcBorders>
          </w:tcPr>
          <w:p w:rsidR="003258DB" w:rsidRPr="007D4D5D" w:rsidRDefault="003258DB" w:rsidP="007D4D5D">
            <w:pPr>
              <w:pStyle w:val="KSZ-norml"/>
              <w:jc w:val="center"/>
              <w:rPr>
                <w:b/>
              </w:rPr>
            </w:pPr>
            <w:r w:rsidRPr="007D4D5D">
              <w:rPr>
                <w:b/>
              </w:rPr>
              <w:t>Megengedett építménymagasság</w:t>
            </w:r>
          </w:p>
        </w:tc>
        <w:tc>
          <w:tcPr>
            <w:tcW w:w="2268" w:type="dxa"/>
            <w:tcBorders>
              <w:top w:val="single" w:sz="4" w:space="0" w:color="auto"/>
              <w:bottom w:val="single" w:sz="4" w:space="0" w:color="auto"/>
            </w:tcBorders>
          </w:tcPr>
          <w:p w:rsidR="003258DB" w:rsidRPr="007D4D5D" w:rsidRDefault="003258DB" w:rsidP="007D4D5D">
            <w:pPr>
              <w:pStyle w:val="KSZ-norml"/>
              <w:jc w:val="center"/>
              <w:rPr>
                <w:b/>
              </w:rPr>
            </w:pPr>
            <w:r w:rsidRPr="007D4D5D">
              <w:rPr>
                <w:b/>
              </w:rPr>
              <w:t>Tetőzet és a tető hajlásszöge</w:t>
            </w:r>
          </w:p>
        </w:tc>
        <w:tc>
          <w:tcPr>
            <w:tcW w:w="2694" w:type="dxa"/>
            <w:tcBorders>
              <w:top w:val="single" w:sz="4" w:space="0" w:color="auto"/>
              <w:bottom w:val="single" w:sz="4" w:space="0" w:color="auto"/>
            </w:tcBorders>
          </w:tcPr>
          <w:p w:rsidR="003258DB" w:rsidRPr="007D4D5D" w:rsidRDefault="003258DB" w:rsidP="007D4D5D">
            <w:pPr>
              <w:pStyle w:val="KSZ-norml"/>
              <w:jc w:val="center"/>
              <w:rPr>
                <w:b/>
              </w:rPr>
            </w:pPr>
            <w:r w:rsidRPr="007D4D5D">
              <w:rPr>
                <w:b/>
              </w:rPr>
              <w:t>Magastető legnagyobb szélessége</w:t>
            </w:r>
          </w:p>
        </w:tc>
        <w:tc>
          <w:tcPr>
            <w:tcW w:w="2144" w:type="dxa"/>
            <w:tcBorders>
              <w:top w:val="single" w:sz="4" w:space="0" w:color="auto"/>
              <w:bottom w:val="single" w:sz="4" w:space="0" w:color="auto"/>
              <w:right w:val="single" w:sz="4" w:space="0" w:color="auto"/>
            </w:tcBorders>
          </w:tcPr>
          <w:p w:rsidR="003258DB" w:rsidRPr="007D4D5D" w:rsidRDefault="003258DB" w:rsidP="007D4D5D">
            <w:pPr>
              <w:pStyle w:val="KSZ-norml"/>
              <w:jc w:val="center"/>
              <w:rPr>
                <w:b/>
                <w:sz w:val="12"/>
                <w:szCs w:val="12"/>
              </w:rPr>
            </w:pPr>
          </w:p>
          <w:p w:rsidR="003258DB" w:rsidRPr="007D4D5D" w:rsidRDefault="003258DB" w:rsidP="007D4D5D">
            <w:pPr>
              <w:pStyle w:val="KSZ-norml"/>
              <w:jc w:val="center"/>
              <w:rPr>
                <w:b/>
              </w:rPr>
            </w:pPr>
            <w:r w:rsidRPr="007D4D5D">
              <w:rPr>
                <w:b/>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5"/>
        </w:trPr>
        <w:tc>
          <w:tcPr>
            <w:tcW w:w="567" w:type="dxa"/>
            <w:tcBorders>
              <w:top w:val="nil"/>
              <w:left w:val="nil"/>
              <w:bottom w:val="nil"/>
            </w:tcBorders>
          </w:tcPr>
          <w:p w:rsidR="003258DB" w:rsidRPr="00850EF7" w:rsidRDefault="003258DB" w:rsidP="007D4D5D">
            <w:pPr>
              <w:pStyle w:val="KSZ-norml"/>
            </w:pPr>
          </w:p>
        </w:tc>
        <w:tc>
          <w:tcPr>
            <w:tcW w:w="2268" w:type="dxa"/>
            <w:tcBorders>
              <w:top w:val="single" w:sz="4" w:space="0" w:color="auto"/>
              <w:bottom w:val="single" w:sz="4" w:space="0" w:color="auto"/>
            </w:tcBorders>
          </w:tcPr>
          <w:p w:rsidR="003258DB" w:rsidRPr="00850EF7" w:rsidRDefault="003258DB" w:rsidP="007D4D5D">
            <w:pPr>
              <w:pStyle w:val="KSZ-norml"/>
              <w:jc w:val="center"/>
            </w:pPr>
            <w:r w:rsidRPr="00850EF7">
              <w:t>K tarható</w:t>
            </w:r>
          </w:p>
          <w:p w:rsidR="003258DB" w:rsidRPr="00850EF7" w:rsidRDefault="003258DB" w:rsidP="007D4D5D">
            <w:pPr>
              <w:pStyle w:val="KSZ-norml"/>
              <w:jc w:val="center"/>
            </w:pPr>
            <w:r w:rsidRPr="00850EF7">
              <w:t xml:space="preserve">illetve </w:t>
            </w:r>
            <w:smartTag w:uri="urn:schemas-microsoft-com:office:smarttags" w:element="metricconverter">
              <w:smartTagPr>
                <w:attr w:name="ProductID" w:val="7,5 m"/>
              </w:smartTagPr>
              <w:r w:rsidRPr="00850EF7">
                <w:t>7,5 m</w:t>
              </w:r>
            </w:smartTag>
          </w:p>
        </w:tc>
        <w:tc>
          <w:tcPr>
            <w:tcW w:w="2268" w:type="dxa"/>
            <w:tcBorders>
              <w:top w:val="single" w:sz="4" w:space="0" w:color="auto"/>
              <w:bottom w:val="single" w:sz="4" w:space="0" w:color="auto"/>
            </w:tcBorders>
          </w:tcPr>
          <w:p w:rsidR="003258DB" w:rsidRPr="00D5030B" w:rsidRDefault="003258DB" w:rsidP="007D4D5D">
            <w:pPr>
              <w:pStyle w:val="KSZ-norml"/>
              <w:jc w:val="center"/>
              <w:rPr>
                <w:strike/>
                <w:color w:val="333399"/>
              </w:rPr>
            </w:pPr>
            <w:r w:rsidRPr="00D5030B">
              <w:rPr>
                <w:color w:val="333399"/>
                <w:spacing w:val="-10"/>
              </w:rPr>
              <w:t>Környezetéhez illeszkedő tető lehet</w:t>
            </w:r>
          </w:p>
        </w:tc>
        <w:tc>
          <w:tcPr>
            <w:tcW w:w="2694" w:type="dxa"/>
            <w:tcBorders>
              <w:top w:val="single" w:sz="4" w:space="0" w:color="auto"/>
              <w:bottom w:val="single" w:sz="4" w:space="0" w:color="auto"/>
            </w:tcBorders>
          </w:tcPr>
          <w:p w:rsidR="003258DB" w:rsidRPr="00850EF7" w:rsidRDefault="003258DB" w:rsidP="007D4D5D">
            <w:pPr>
              <w:pStyle w:val="KSZ-norml"/>
              <w:jc w:val="center"/>
              <w:rPr>
                <w:sz w:val="12"/>
                <w:szCs w:val="12"/>
              </w:rPr>
            </w:pPr>
          </w:p>
          <w:p w:rsidR="003258DB" w:rsidRPr="00850EF7" w:rsidRDefault="003258DB" w:rsidP="007D4D5D">
            <w:pPr>
              <w:pStyle w:val="KSZ-norml"/>
              <w:jc w:val="center"/>
            </w:pPr>
            <w:r w:rsidRPr="00850EF7">
              <w:t>K</w:t>
            </w:r>
          </w:p>
        </w:tc>
        <w:tc>
          <w:tcPr>
            <w:tcW w:w="2144" w:type="dxa"/>
            <w:tcBorders>
              <w:top w:val="single" w:sz="4" w:space="0" w:color="auto"/>
              <w:bottom w:val="single" w:sz="4" w:space="0" w:color="auto"/>
              <w:right w:val="single" w:sz="4" w:space="0" w:color="auto"/>
            </w:tcBorders>
          </w:tcPr>
          <w:p w:rsidR="003258DB" w:rsidRPr="00850EF7" w:rsidRDefault="003258DB" w:rsidP="007D4D5D">
            <w:pPr>
              <w:pStyle w:val="KSZ-norml"/>
              <w:jc w:val="center"/>
            </w:pPr>
            <w:r w:rsidRPr="00850EF7">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B0619F" w:rsidRDefault="003258DB" w:rsidP="003258DB">
            <w:pPr>
              <w:jc w:val="both"/>
              <w:rPr>
                <w:rFonts w:ascii="Arial Narrow" w:hAnsi="Arial Narrow" w:cs="Arial"/>
                <w:strike/>
                <w:color w:val="FF9900"/>
                <w:sz w:val="22"/>
                <w:szCs w:val="22"/>
              </w:rPr>
            </w:pPr>
            <w:r w:rsidRPr="00B0619F">
              <w:rPr>
                <w:rFonts w:ascii="Arial Narrow" w:hAnsi="Arial Narrow" w:cs="Arial"/>
                <w:strike/>
                <w:color w:val="FF9900"/>
                <w:sz w:val="22"/>
                <w:szCs w:val="22"/>
                <w:vertAlign w:val="superscript"/>
              </w:rPr>
              <w:sym w:font="Symbol" w:char="F0B7"/>
            </w:r>
          </w:p>
        </w:tc>
      </w:tr>
    </w:tbl>
    <w:p w:rsidR="003258DB" w:rsidRDefault="003258DB" w:rsidP="003258DB">
      <w:pPr>
        <w:rPr>
          <w:sz w:val="10"/>
          <w:szCs w:val="10"/>
        </w:rPr>
      </w:pPr>
    </w:p>
    <w:p w:rsidR="003258DB" w:rsidRDefault="003258DB" w:rsidP="003258DB">
      <w:pPr>
        <w:rPr>
          <w:sz w:val="10"/>
          <w:szCs w:val="10"/>
        </w:rPr>
      </w:pPr>
    </w:p>
    <w:p w:rsidR="003258DB" w:rsidRDefault="003258DB" w:rsidP="003258DB">
      <w:pPr>
        <w:rPr>
          <w:sz w:val="10"/>
          <w:szCs w:val="10"/>
        </w:rPr>
      </w:pPr>
    </w:p>
    <w:p w:rsidR="003258DB" w:rsidRPr="00850EF7" w:rsidRDefault="003258DB" w:rsidP="003258DB">
      <w:pPr>
        <w:rPr>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850EF7">
        <w:tc>
          <w:tcPr>
            <w:tcW w:w="567" w:type="dxa"/>
          </w:tcPr>
          <w:p w:rsidR="003258DB" w:rsidRPr="00850EF7" w:rsidRDefault="003258DB" w:rsidP="007D4D5D">
            <w:pPr>
              <w:pStyle w:val="KSZ-norml"/>
            </w:pPr>
            <w:r w:rsidRPr="007D4D5D">
              <w:rPr>
                <w:b/>
              </w:rPr>
              <w:t>7.</w:t>
            </w:r>
            <w:r w:rsidR="00B0619F">
              <w:rPr>
                <w:rStyle w:val="Lbjegyzet-hivatkozs"/>
                <w:rFonts w:cs="Arial"/>
                <w:b/>
                <w:szCs w:val="22"/>
              </w:rPr>
              <w:footnoteReference w:id="58"/>
            </w:r>
          </w:p>
        </w:tc>
        <w:tc>
          <w:tcPr>
            <w:tcW w:w="9374" w:type="dxa"/>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rPr>
                <w:b/>
              </w:rPr>
            </w:pPr>
            <w:r w:rsidRPr="007D4D5D">
              <w:rPr>
                <w:b/>
              </w:rPr>
              <w:t>Egyedi előírások</w:t>
            </w:r>
          </w:p>
          <w:p w:rsidR="00492D5B" w:rsidRPr="00B0619F" w:rsidRDefault="003258DB" w:rsidP="007D4D5D">
            <w:pPr>
              <w:pStyle w:val="KSZ-norml"/>
              <w:rPr>
                <w:strike/>
                <w:color w:val="FF9900"/>
              </w:rPr>
            </w:pPr>
            <w:r w:rsidRPr="00B0619F">
              <w:rPr>
                <w:strike/>
                <w:color w:val="FF9900"/>
              </w:rPr>
              <w:t xml:space="preserve">▬ </w:t>
            </w:r>
          </w:p>
          <w:p w:rsidR="003258DB" w:rsidRPr="00850EF7" w:rsidRDefault="003258DB" w:rsidP="007D4D5D">
            <w:pPr>
              <w:pStyle w:val="KSZ-norml"/>
            </w:pPr>
            <w:r w:rsidRPr="00850EF7">
              <w:t>▬A Festetics fenyő allée menti övezetekben, a terv szerinti közpark rovására az övezet telkei nem növelhetők.</w:t>
            </w:r>
          </w:p>
          <w:p w:rsidR="003258DB" w:rsidRPr="00850EF7" w:rsidRDefault="003258DB" w:rsidP="007D4D5D">
            <w:pPr>
              <w:pStyle w:val="KSZ-norml"/>
            </w:pPr>
            <w:r w:rsidRPr="00850EF7">
              <w:t xml:space="preserve">▬Az övezet telkein meglévő garázsok helyén, a garázsok földszinti vagy/és alagsori pótlásával az övezetre vonatkozó előírások szerint új beépítés hozható létre. </w:t>
            </w:r>
          </w:p>
        </w:tc>
      </w:tr>
    </w:tbl>
    <w:p w:rsidR="003258DB" w:rsidRPr="00850EF7" w:rsidRDefault="003258DB" w:rsidP="003258DB">
      <w:pPr>
        <w:rPr>
          <w:rFonts w:ascii="Arial" w:hAnsi="Arial" w:cs="Arial"/>
          <w:sz w:val="10"/>
          <w:szCs w:val="10"/>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9357"/>
      </w:tblGrid>
      <w:tr w:rsidR="003258DB" w:rsidRPr="00850EF7">
        <w:trPr>
          <w:trHeight w:val="299"/>
        </w:trPr>
        <w:tc>
          <w:tcPr>
            <w:tcW w:w="567" w:type="dxa"/>
            <w:vMerge w:val="restart"/>
          </w:tcPr>
          <w:p w:rsidR="003258DB" w:rsidRPr="007D4D5D" w:rsidRDefault="003258DB" w:rsidP="007D4D5D">
            <w:pPr>
              <w:pStyle w:val="KSZ-norml"/>
              <w:rPr>
                <w:b/>
              </w:rPr>
            </w:pPr>
            <w:r w:rsidRPr="007D4D5D">
              <w:rPr>
                <w:b/>
              </w:rPr>
              <w:t>8.</w:t>
            </w:r>
          </w:p>
        </w:tc>
        <w:tc>
          <w:tcPr>
            <w:tcW w:w="9357" w:type="dxa"/>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both"/>
              <w:rPr>
                <w:b/>
              </w:rPr>
            </w:pPr>
            <w:r w:rsidRPr="007D4D5D">
              <w:rPr>
                <w:b/>
              </w:rPr>
              <w:t>Vonatkozó védelmi kategóriák</w:t>
            </w:r>
          </w:p>
        </w:tc>
      </w:tr>
      <w:tr w:rsidR="003258DB" w:rsidRPr="00850EF7">
        <w:trPr>
          <w:trHeight w:val="204"/>
        </w:trPr>
        <w:tc>
          <w:tcPr>
            <w:tcW w:w="567" w:type="dxa"/>
            <w:vMerge/>
          </w:tcPr>
          <w:p w:rsidR="003258DB" w:rsidRPr="00850EF7" w:rsidRDefault="003258DB" w:rsidP="007D4D5D">
            <w:pPr>
              <w:pStyle w:val="KSZ-norml"/>
            </w:pPr>
          </w:p>
        </w:tc>
        <w:tc>
          <w:tcPr>
            <w:tcW w:w="9357" w:type="dxa"/>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both"/>
              <w:rPr>
                <w:b/>
              </w:rPr>
            </w:pPr>
            <w:r w:rsidRPr="007D4D5D">
              <w:rPr>
                <w:b/>
              </w:rPr>
              <w:t xml:space="preserve">a.) Kulturális örökségvédelem: </w:t>
            </w:r>
          </w:p>
          <w:p w:rsidR="003258DB" w:rsidRPr="00850EF7" w:rsidRDefault="003258DB" w:rsidP="007D4D5D">
            <w:pPr>
              <w:pStyle w:val="KSZ-norml"/>
              <w:jc w:val="both"/>
            </w:pPr>
            <w:r w:rsidRPr="00850EF7">
              <w:t>▬BTSZ szerint ”történeti települési terület övezetébe tartozó települési térség” – T-2 jelű,</w:t>
            </w:r>
          </w:p>
          <w:p w:rsidR="003258DB" w:rsidRPr="007D4D5D" w:rsidRDefault="003258DB" w:rsidP="007D4D5D">
            <w:pPr>
              <w:pStyle w:val="KSZ-norml"/>
              <w:jc w:val="both"/>
              <w:rPr>
                <w:b/>
              </w:rPr>
            </w:pPr>
            <w:r w:rsidRPr="007D4D5D">
              <w:rPr>
                <w:b/>
              </w:rPr>
              <w:t>b.)Természeti örökségvédelem:</w:t>
            </w:r>
          </w:p>
          <w:p w:rsidR="003258DB" w:rsidRPr="00850EF7" w:rsidRDefault="003258DB" w:rsidP="007D4D5D">
            <w:pPr>
              <w:pStyle w:val="KSZ-norml"/>
              <w:jc w:val="both"/>
            </w:pPr>
            <w:r w:rsidRPr="00850EF7">
              <w:t xml:space="preserve">▬BTSZ szerint, az övezet felszíni szennyeződésre fokozottan érzékeny terület övezetébe </w:t>
            </w:r>
            <w:r w:rsidRPr="00850EF7">
              <w:lastRenderedPageBreak/>
              <w:t>tartozó települési térség” – Sz-1 jelű,</w:t>
            </w:r>
          </w:p>
        </w:tc>
      </w:tr>
    </w:tbl>
    <w:p w:rsidR="003258DB" w:rsidRPr="00850EF7" w:rsidRDefault="003258DB" w:rsidP="003258DB">
      <w:pPr>
        <w:tabs>
          <w:tab w:val="left" w:pos="567"/>
        </w:tabs>
        <w:jc w:val="both"/>
        <w:rPr>
          <w:rFonts w:ascii="Arial" w:hAnsi="Arial" w:cs="Arial"/>
        </w:rPr>
      </w:pPr>
    </w:p>
    <w:p w:rsidR="003258DB" w:rsidRDefault="003258DB" w:rsidP="003258DB">
      <w:pPr>
        <w:rPr>
          <w:rFonts w:ascii="Arial" w:hAnsi="Arial" w:cs="Arial"/>
          <w:sz w:val="8"/>
          <w:szCs w:val="8"/>
        </w:rPr>
      </w:pPr>
    </w:p>
    <w:p w:rsidR="005F263C" w:rsidRDefault="005F263C" w:rsidP="00F62B03"/>
    <w:p w:rsidR="003258DB" w:rsidRPr="00850EF7" w:rsidRDefault="003258DB" w:rsidP="003258DB">
      <w:pPr>
        <w:rPr>
          <w:rFonts w:ascii="Arial" w:hAnsi="Arial" w:cs="Arial"/>
          <w:sz w:val="8"/>
          <w:szCs w:val="8"/>
        </w:rPr>
      </w:pP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1985"/>
        <w:gridCol w:w="1274"/>
        <w:gridCol w:w="284"/>
        <w:gridCol w:w="2127"/>
      </w:tblGrid>
      <w:tr w:rsidR="003258DB" w:rsidRPr="00850EF7">
        <w:trPr>
          <w:cantSplit/>
          <w:trHeight w:val="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(11)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103" w:type="dxa"/>
            <w:gridSpan w:val="4"/>
            <w:tcBorders>
              <w:bottom w:val="nil"/>
            </w:tcBorders>
          </w:tcPr>
          <w:p w:rsidR="003258DB" w:rsidRPr="00850EF7" w:rsidRDefault="00DD1373" w:rsidP="003258DB">
            <w:pPr>
              <w:rPr>
                <w:rFonts w:ascii="Arial" w:hAnsi="Arial" w:cs="Arial"/>
                <w:sz w:val="16"/>
                <w:szCs w:val="16"/>
              </w:rPr>
            </w:pPr>
            <w:r>
              <w:rPr>
                <w:rFonts w:ascii="Arial" w:hAnsi="Arial" w:cs="Arial"/>
                <w:noProof/>
                <w:sz w:val="16"/>
                <w:szCs w:val="16"/>
              </w:rPr>
              <w:pict>
                <v:oval id="Oval 214" o:spid="_x0000_s1209" style="position:absolute;margin-left:8.8pt;margin-top:-.6pt;width:24.15pt;height:24.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"/>
              </w:pict>
            </w:r>
          </w:p>
        </w:tc>
        <w:tc>
          <w:tcPr>
            <w:tcW w:w="212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Lk-3 </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1985" w:type="dxa"/>
            <w:tcBorders>
              <w:top w:val="single" w:sz="4" w:space="0" w:color="auto"/>
              <w:bottom w:val="nil"/>
            </w:tcBorders>
          </w:tcPr>
          <w:p w:rsidR="003258DB" w:rsidRPr="007D4D5D" w:rsidRDefault="003258DB" w:rsidP="007D4D5D">
            <w:pPr>
              <w:pStyle w:val="KSZ-norml"/>
              <w:jc w:val="center"/>
              <w:rPr>
                <w:b/>
                <w:sz w:val="28"/>
                <w:szCs w:val="28"/>
              </w:rPr>
            </w:pPr>
            <w:r w:rsidRPr="007D4D5D">
              <w:rPr>
                <w:b/>
                <w:sz w:val="28"/>
                <w:szCs w:val="28"/>
              </w:rPr>
              <w:t>K(O,Z,SZ)/Z</w:t>
            </w:r>
          </w:p>
        </w:tc>
        <w:tc>
          <w:tcPr>
            <w:tcW w:w="1274" w:type="dxa"/>
            <w:tcBorders>
              <w:top w:val="single" w:sz="4" w:space="0" w:color="auto"/>
              <w:bottom w:val="nil"/>
            </w:tcBorders>
          </w:tcPr>
          <w:p w:rsidR="003258DB" w:rsidRPr="007D4D5D" w:rsidRDefault="003258DB" w:rsidP="007D4D5D">
            <w:pPr>
              <w:pStyle w:val="KSZ-norml"/>
              <w:jc w:val="center"/>
              <w:rPr>
                <w:b/>
                <w:sz w:val="28"/>
                <w:szCs w:val="28"/>
              </w:rPr>
            </w:pPr>
            <w:r w:rsidRPr="007D4D5D">
              <w:rPr>
                <w:b/>
                <w:sz w:val="28"/>
                <w:szCs w:val="28"/>
              </w:rPr>
              <w:t>K/40/50</w:t>
            </w:r>
          </w:p>
        </w:tc>
        <w:tc>
          <w:tcPr>
            <w:tcW w:w="284" w:type="dxa"/>
            <w:vMerge w:val="restart"/>
            <w:tcBorders>
              <w:top w:val="nil"/>
              <w:bottom w:val="nil"/>
            </w:tcBorders>
          </w:tcPr>
          <w:p w:rsidR="003258DB" w:rsidRPr="00850EF7" w:rsidRDefault="003258DB" w:rsidP="003258DB">
            <w:pPr>
              <w:rPr>
                <w:rFonts w:ascii="Arial" w:hAnsi="Arial" w:cs="Arial"/>
                <w:sz w:val="22"/>
                <w:szCs w:val="22"/>
              </w:rPr>
            </w:pPr>
          </w:p>
        </w:tc>
        <w:tc>
          <w:tcPr>
            <w:tcW w:w="212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1985" w:type="dxa"/>
            <w:tcBorders>
              <w:bottom w:val="single" w:sz="4" w:space="0" w:color="auto"/>
            </w:tcBorders>
          </w:tcPr>
          <w:p w:rsidR="003258DB" w:rsidRPr="007D4D5D" w:rsidRDefault="003258DB" w:rsidP="007D4D5D">
            <w:pPr>
              <w:pStyle w:val="KSZ-norml"/>
              <w:jc w:val="center"/>
              <w:rPr>
                <w:b/>
                <w:sz w:val="28"/>
                <w:szCs w:val="28"/>
              </w:rPr>
            </w:pPr>
            <w:r w:rsidRPr="007D4D5D">
              <w:rPr>
                <w:b/>
                <w:sz w:val="28"/>
                <w:szCs w:val="28"/>
              </w:rPr>
              <w:t>K/5,5/6,0</w:t>
            </w:r>
          </w:p>
        </w:tc>
        <w:tc>
          <w:tcPr>
            <w:tcW w:w="1274" w:type="dxa"/>
            <w:tcBorders>
              <w:bottom w:val="single" w:sz="4" w:space="0" w:color="auto"/>
            </w:tcBorders>
          </w:tcPr>
          <w:p w:rsidR="003258DB" w:rsidRPr="007D4D5D" w:rsidRDefault="003258DB" w:rsidP="007D4D5D">
            <w:pPr>
              <w:pStyle w:val="KSZ-norml"/>
              <w:jc w:val="center"/>
              <w:rPr>
                <w:b/>
                <w:sz w:val="28"/>
                <w:szCs w:val="28"/>
              </w:rPr>
            </w:pPr>
            <w:r w:rsidRPr="007D4D5D">
              <w:rPr>
                <w:b/>
                <w:sz w:val="28"/>
                <w:szCs w:val="28"/>
              </w:rPr>
              <w:t>K/400</w:t>
            </w:r>
          </w:p>
        </w:tc>
        <w:tc>
          <w:tcPr>
            <w:tcW w:w="284" w:type="dxa"/>
            <w:vMerge/>
            <w:tcBorders>
              <w:bottom w:val="nil"/>
            </w:tcBorders>
          </w:tcPr>
          <w:p w:rsidR="003258DB" w:rsidRPr="00850EF7" w:rsidRDefault="003258DB" w:rsidP="003258DB">
            <w:pPr>
              <w:rPr>
                <w:rFonts w:ascii="Arial" w:hAnsi="Arial" w:cs="Arial"/>
                <w:sz w:val="22"/>
                <w:szCs w:val="22"/>
              </w:rPr>
            </w:pPr>
          </w:p>
        </w:tc>
        <w:tc>
          <w:tcPr>
            <w:tcW w:w="212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103" w:type="dxa"/>
            <w:gridSpan w:val="4"/>
            <w:tcBorders>
              <w:top w:val="nil"/>
            </w:tcBorders>
          </w:tcPr>
          <w:p w:rsidR="003258DB" w:rsidRPr="00850EF7" w:rsidRDefault="003258DB" w:rsidP="003258DB">
            <w:pPr>
              <w:rPr>
                <w:rFonts w:ascii="Arial" w:hAnsi="Arial" w:cs="Arial"/>
                <w:sz w:val="16"/>
                <w:szCs w:val="16"/>
              </w:rPr>
            </w:pPr>
          </w:p>
        </w:tc>
        <w:tc>
          <w:tcPr>
            <w:tcW w:w="212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tabs>
          <w:tab w:val="left" w:pos="9781"/>
          <w:tab w:val="left" w:pos="16727"/>
        </w:tabs>
        <w:ind w:right="-2"/>
        <w:jc w:val="both"/>
        <w:rPr>
          <w:rFonts w:ascii="Arial" w:hAnsi="Arial" w:cs="Arial"/>
          <w:spacing w:val="-6"/>
          <w:sz w:val="22"/>
          <w:szCs w:val="22"/>
        </w:rPr>
      </w:pPr>
      <w:r w:rsidRPr="00850EF7">
        <w:rPr>
          <w:rFonts w:ascii="Arial" w:hAnsi="Arial" w:cs="Arial"/>
          <w:spacing w:val="-6"/>
          <w:sz w:val="22"/>
          <w:szCs w:val="22"/>
        </w:rPr>
        <w:t>jelű övezet összefüggő kiskertes, kialakult lakóövezet, amely jellemzően négy önálló rendeltetési egységet magába foglaló, az 5,5 m-t illetve a 6,0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rPr>
          <w:rFonts w:ascii="Arial" w:hAnsi="Arial" w:cs="Arial"/>
          <w:sz w:val="12"/>
          <w:szCs w:val="12"/>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7"/>
      </w:tblGrid>
      <w:tr w:rsidR="003258DB" w:rsidRPr="00850EF7">
        <w:trPr>
          <w:trHeight w:val="610"/>
        </w:trPr>
        <w:tc>
          <w:tcPr>
            <w:tcW w:w="567" w:type="dxa"/>
            <w:tcBorders>
              <w:top w:val="nil"/>
              <w:left w:val="nil"/>
              <w:bottom w:val="nil"/>
            </w:tcBorders>
            <w:shd w:val="clear" w:color="auto" w:fill="auto"/>
          </w:tcPr>
          <w:p w:rsidR="003258DB" w:rsidRPr="007D4D5D" w:rsidRDefault="003258DB" w:rsidP="007D4D5D">
            <w:pPr>
              <w:pStyle w:val="KSZ-norml"/>
              <w:rPr>
                <w:b/>
              </w:rPr>
            </w:pPr>
            <w:r w:rsidRPr="007D4D5D">
              <w:rPr>
                <w:b/>
              </w:rPr>
              <w:t>1.</w:t>
            </w:r>
          </w:p>
        </w:tc>
        <w:tc>
          <w:tcPr>
            <w:tcW w:w="9357" w:type="dxa"/>
          </w:tcPr>
          <w:p w:rsidR="003258DB" w:rsidRPr="00850EF7" w:rsidRDefault="003258DB" w:rsidP="007D4D5D">
            <w:pPr>
              <w:pStyle w:val="KSZ-norml"/>
            </w:pPr>
            <w:r w:rsidRPr="007D4D5D">
              <w:rPr>
                <w:b/>
              </w:rPr>
              <w:t>Az övezetben elhelyezhető funkció:</w:t>
            </w:r>
            <w:r w:rsidRPr="00850EF7">
              <w:t xml:space="preserve"> OTÉK 12 §. (2) bekezdés 1</w:t>
            </w:r>
            <w:r w:rsidRPr="00850EF7">
              <w:rPr>
                <w:vertAlign w:val="superscript"/>
              </w:rPr>
              <w:sym w:font="Symbol" w:char="F0B7"/>
            </w:r>
            <w:r w:rsidRPr="00850EF7">
              <w:t>, 2, 3, 5 pontja szerinti, valamint kivételesen</w:t>
            </w:r>
            <w:r w:rsidRPr="00850EF7">
              <w:rPr>
                <w:vertAlign w:val="superscript"/>
              </w:rPr>
              <w:sym w:font="Symbol" w:char="F0B7"/>
            </w:r>
            <w:r w:rsidRPr="00850EF7">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234"/>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w:t>
            </w:r>
            <w:r w:rsidRPr="00850EF7">
              <w:rPr>
                <w:rFonts w:cs="Arial"/>
              </w:rPr>
              <w:t>▬</w:t>
            </w:r>
            <w:r w:rsidRPr="00850EF7">
              <w:rPr>
                <w:rFonts w:ascii="Arial Narrow" w:hAnsi="Arial Narrow" w:cs="Arial"/>
                <w:spacing w:val="-6"/>
                <w:sz w:val="22"/>
                <w:szCs w:val="22"/>
              </w:rPr>
              <w:t>Telkenként legfeljebb négy lakásos lakóépület létesíthető.</w:t>
            </w:r>
          </w:p>
          <w:p w:rsidR="003258DB" w:rsidRPr="00850EF7" w:rsidRDefault="003258DB" w:rsidP="003258DB">
            <w:pPr>
              <w:pStyle w:val="lfej"/>
              <w:tabs>
                <w:tab w:val="clear" w:pos="4536"/>
                <w:tab w:val="clear" w:pos="9072"/>
              </w:tabs>
              <w:jc w:val="both"/>
              <w:rPr>
                <w:rFonts w:ascii="Arial Black" w:hAnsi="Arial Black" w:cs="Arial"/>
                <w:sz w:val="22"/>
                <w:szCs w:val="22"/>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sz w:val="22"/>
                <w:szCs w:val="22"/>
              </w:rPr>
              <w:t xml:space="preserve">Az övezetben kivételesen legfeljebb 8 lakás, vagy szálláshely szolgáltató épület legfeljebb 12 önálló rendeltetési egységgel akkor létesíthető, </w:t>
            </w:r>
            <w:r w:rsidRPr="00850EF7">
              <w:rPr>
                <w:rFonts w:ascii="Arial Narrow" w:hAnsi="Arial Narrow" w:cs="Arial"/>
                <w:spacing w:val="-6"/>
                <w:sz w:val="22"/>
                <w:szCs w:val="22"/>
              </w:rPr>
              <w:t xml:space="preserve">ha telken belül </w:t>
            </w:r>
            <w:r w:rsidRPr="00850EF7">
              <w:rPr>
                <w:rFonts w:ascii="Arial Narrow" w:hAnsi="Arial Narrow" w:cs="Arial"/>
                <w:sz w:val="22"/>
                <w:szCs w:val="22"/>
              </w:rPr>
              <w:t>jelen rendelet 3.§ (4) bekezdése alapján meghatározható gépkocsi elhelyezhető és a telekméret meghaladja az övezetre előírt legkisebb telekméret kétszeresét, azaz &gt;800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bekezdéseiben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3258DB" w:rsidRPr="00850EF7" w:rsidRDefault="003258DB" w:rsidP="003258DB">
      <w:pPr>
        <w:tabs>
          <w:tab w:val="left" w:pos="567"/>
        </w:tabs>
        <w:jc w:val="both"/>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7D4D5D">
        <w:trPr>
          <w:cantSplit/>
          <w:trHeight w:val="224"/>
        </w:trPr>
        <w:tc>
          <w:tcPr>
            <w:tcW w:w="567" w:type="dxa"/>
            <w:tcBorders>
              <w:top w:val="nil"/>
              <w:left w:val="nil"/>
              <w:bottom w:val="nil"/>
              <w:right w:val="nil"/>
            </w:tcBorders>
          </w:tcPr>
          <w:p w:rsidR="003258DB" w:rsidRPr="007D4D5D" w:rsidRDefault="003258DB" w:rsidP="007D4D5D">
            <w:pPr>
              <w:pStyle w:val="KSZ-norml"/>
              <w:rPr>
                <w:b/>
                <w:i/>
              </w:rPr>
            </w:pPr>
            <w:r w:rsidRPr="007D4D5D">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7D4D5D" w:rsidRDefault="003258DB" w:rsidP="007D4D5D">
            <w:pPr>
              <w:pStyle w:val="KSZ-norml"/>
              <w:rPr>
                <w:b/>
              </w:rPr>
            </w:pPr>
            <w:r w:rsidRPr="007D4D5D">
              <w:rPr>
                <w:b/>
              </w:rPr>
              <w:t>A közművesítettség mértéke:</w:t>
            </w:r>
            <w:r w:rsidRPr="007D4D5D">
              <w:t xml:space="preserve"> 5.§ (2) bekezdés szerint.</w:t>
            </w:r>
          </w:p>
        </w:tc>
      </w:tr>
    </w:tbl>
    <w:p w:rsidR="003258DB" w:rsidRPr="00850EF7" w:rsidRDefault="003258DB" w:rsidP="007D4D5D">
      <w:pPr>
        <w:pStyle w:val="KSZ-norml"/>
        <w:rPr>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119"/>
        <w:gridCol w:w="3278"/>
      </w:tblGrid>
      <w:tr w:rsidR="003258DB" w:rsidRPr="007D4D5D">
        <w:trPr>
          <w:cantSplit/>
          <w:trHeight w:val="429"/>
        </w:trPr>
        <w:tc>
          <w:tcPr>
            <w:tcW w:w="567" w:type="dxa"/>
            <w:tcBorders>
              <w:top w:val="nil"/>
              <w:left w:val="nil"/>
              <w:bottom w:val="nil"/>
            </w:tcBorders>
          </w:tcPr>
          <w:p w:rsidR="003258DB" w:rsidRPr="007D4D5D" w:rsidRDefault="003258DB" w:rsidP="007D4D5D">
            <w:pPr>
              <w:pStyle w:val="KSZ-norml"/>
              <w:rPr>
                <w:b/>
                <w:i/>
              </w:rPr>
            </w:pPr>
            <w:r w:rsidRPr="007D4D5D">
              <w:rPr>
                <w:b/>
              </w:rPr>
              <w:t>3.</w:t>
            </w:r>
          </w:p>
        </w:tc>
        <w:tc>
          <w:tcPr>
            <w:tcW w:w="2977" w:type="dxa"/>
            <w:tcBorders>
              <w:top w:val="single" w:sz="4" w:space="0" w:color="auto"/>
              <w:bottom w:val="nil"/>
            </w:tcBorders>
          </w:tcPr>
          <w:p w:rsidR="003258DB" w:rsidRPr="007D4D5D" w:rsidRDefault="003258DB" w:rsidP="007D4D5D">
            <w:pPr>
              <w:pStyle w:val="KSZ-norml"/>
              <w:rPr>
                <w:b/>
              </w:rPr>
            </w:pPr>
            <w:r w:rsidRPr="007D4D5D">
              <w:rPr>
                <w:b/>
              </w:rPr>
              <w:t>A telekalakítás lehetőségei</w:t>
            </w:r>
          </w:p>
        </w:tc>
        <w:tc>
          <w:tcPr>
            <w:tcW w:w="6397" w:type="dxa"/>
            <w:gridSpan w:val="2"/>
            <w:tcBorders>
              <w:top w:val="single" w:sz="4" w:space="0" w:color="auto"/>
              <w:bottom w:val="nil"/>
              <w:right w:val="single" w:sz="4" w:space="0" w:color="auto"/>
            </w:tcBorders>
          </w:tcPr>
          <w:p w:rsidR="003258DB" w:rsidRPr="007D4D5D" w:rsidRDefault="003258DB" w:rsidP="007D4D5D">
            <w:pPr>
              <w:pStyle w:val="KSZ-norml"/>
            </w:pPr>
            <w:r w:rsidRPr="007D4D5D">
              <w:t xml:space="preserve">Az alábbi paramétereknek megfelelő telekalakítás engedélyezhető. </w:t>
            </w:r>
          </w:p>
        </w:tc>
      </w:tr>
      <w:tr w:rsidR="003258DB" w:rsidRPr="00850EF7">
        <w:trPr>
          <w:cantSplit/>
          <w:trHeight w:val="210"/>
        </w:trPr>
        <w:tc>
          <w:tcPr>
            <w:tcW w:w="567" w:type="dxa"/>
            <w:vMerge w:val="restart"/>
            <w:tcBorders>
              <w:top w:val="nil"/>
              <w:left w:val="nil"/>
            </w:tcBorders>
          </w:tcPr>
          <w:p w:rsidR="003258DB" w:rsidRPr="00850EF7" w:rsidRDefault="003258DB" w:rsidP="007D4D5D">
            <w:pPr>
              <w:pStyle w:val="KSZ-norml"/>
            </w:pPr>
          </w:p>
        </w:tc>
        <w:tc>
          <w:tcPr>
            <w:tcW w:w="2977" w:type="dxa"/>
            <w:vMerge w:val="restart"/>
            <w:tcBorders>
              <w:top w:val="single" w:sz="4" w:space="0" w:color="auto"/>
              <w:bottom w:val="nil"/>
            </w:tcBorders>
          </w:tcPr>
          <w:p w:rsidR="003258DB" w:rsidRPr="007D4D5D" w:rsidRDefault="003258DB" w:rsidP="007D4D5D">
            <w:pPr>
              <w:pStyle w:val="KSZ-norml"/>
              <w:rPr>
                <w:b/>
              </w:rPr>
            </w:pPr>
          </w:p>
          <w:p w:rsidR="003258DB" w:rsidRPr="007D4D5D" w:rsidRDefault="003258DB" w:rsidP="007D4D5D">
            <w:pPr>
              <w:pStyle w:val="KSZ-norml"/>
              <w:rPr>
                <w:b/>
              </w:rPr>
            </w:pPr>
            <w:r w:rsidRPr="007D4D5D">
              <w:rPr>
                <w:b/>
              </w:rPr>
              <w:t>A kialakítható telek</w:t>
            </w:r>
          </w:p>
        </w:tc>
        <w:tc>
          <w:tcPr>
            <w:tcW w:w="3119" w:type="dxa"/>
            <w:tcBorders>
              <w:top w:val="single" w:sz="4" w:space="0" w:color="auto"/>
              <w:bottom w:val="single" w:sz="6" w:space="0" w:color="auto"/>
            </w:tcBorders>
          </w:tcPr>
          <w:p w:rsidR="003258DB" w:rsidRPr="007D4D5D" w:rsidRDefault="003258DB" w:rsidP="007D4D5D">
            <w:pPr>
              <w:pStyle w:val="KSZ-norml"/>
              <w:rPr>
                <w:b/>
              </w:rPr>
            </w:pPr>
            <w:r w:rsidRPr="007D4D5D">
              <w:rPr>
                <w:b/>
              </w:rPr>
              <w:t>legkisebb területe</w:t>
            </w:r>
          </w:p>
        </w:tc>
        <w:tc>
          <w:tcPr>
            <w:tcW w:w="3278" w:type="dxa"/>
            <w:tcBorders>
              <w:top w:val="single" w:sz="4" w:space="0" w:color="auto"/>
              <w:bottom w:val="single" w:sz="6" w:space="0" w:color="auto"/>
              <w:right w:val="single" w:sz="4" w:space="0" w:color="auto"/>
            </w:tcBorders>
          </w:tcPr>
          <w:p w:rsidR="003258DB" w:rsidRPr="00850EF7" w:rsidRDefault="003258DB" w:rsidP="007D4D5D">
            <w:pPr>
              <w:pStyle w:val="KSZ-norml"/>
              <w:rPr>
                <w:b/>
                <w:vertAlign w:val="superscript"/>
              </w:rPr>
            </w:pPr>
            <w:r w:rsidRPr="00850EF7">
              <w:t xml:space="preserve">K tartható illetve </w:t>
            </w:r>
            <w:smartTag w:uri="urn:schemas-microsoft-com:office:smarttags" w:element="metricconverter">
              <w:smartTagPr>
                <w:attr w:name="ProductID" w:val="400 m2"/>
              </w:smartTagPr>
              <w:r w:rsidRPr="00850EF7">
                <w:t>400 m</w:t>
              </w:r>
              <w:r w:rsidRPr="00850EF7">
                <w:rPr>
                  <w:vertAlign w:val="superscript"/>
                </w:rPr>
                <w:t>2</w:t>
              </w:r>
            </w:smartTag>
            <w:r w:rsidRPr="00850EF7">
              <w:t xml:space="preserve"> </w:t>
            </w:r>
          </w:p>
        </w:tc>
      </w:tr>
      <w:tr w:rsidR="003258DB" w:rsidRPr="00850EF7">
        <w:trPr>
          <w:cantSplit/>
          <w:trHeight w:val="252"/>
        </w:trPr>
        <w:tc>
          <w:tcPr>
            <w:tcW w:w="567" w:type="dxa"/>
            <w:vMerge/>
            <w:tcBorders>
              <w:left w:val="nil"/>
              <w:bottom w:val="nil"/>
            </w:tcBorders>
          </w:tcPr>
          <w:p w:rsidR="003258DB" w:rsidRPr="00850EF7" w:rsidRDefault="003258DB" w:rsidP="007D4D5D">
            <w:pPr>
              <w:pStyle w:val="KSZ-norml"/>
            </w:pPr>
          </w:p>
        </w:tc>
        <w:tc>
          <w:tcPr>
            <w:tcW w:w="2977" w:type="dxa"/>
            <w:vMerge/>
            <w:tcBorders>
              <w:top w:val="nil"/>
              <w:bottom w:val="single" w:sz="4" w:space="0" w:color="auto"/>
            </w:tcBorders>
          </w:tcPr>
          <w:p w:rsidR="003258DB" w:rsidRPr="007D4D5D" w:rsidRDefault="003258DB" w:rsidP="007D4D5D">
            <w:pPr>
              <w:pStyle w:val="KSZ-norml"/>
              <w:rPr>
                <w:b/>
              </w:rPr>
            </w:pPr>
          </w:p>
        </w:tc>
        <w:tc>
          <w:tcPr>
            <w:tcW w:w="3119" w:type="dxa"/>
            <w:tcBorders>
              <w:top w:val="single" w:sz="6" w:space="0" w:color="auto"/>
              <w:bottom w:val="single" w:sz="4" w:space="0" w:color="auto"/>
            </w:tcBorders>
          </w:tcPr>
          <w:p w:rsidR="003258DB" w:rsidRPr="007D4D5D" w:rsidRDefault="003258DB" w:rsidP="007D4D5D">
            <w:pPr>
              <w:pStyle w:val="KSZ-norml"/>
              <w:rPr>
                <w:b/>
                <w:spacing w:val="-6"/>
              </w:rPr>
            </w:pPr>
            <w:r w:rsidRPr="007D4D5D">
              <w:rPr>
                <w:b/>
                <w:spacing w:val="-6"/>
              </w:rPr>
              <w:t>legkisebb utcai homlokvonala</w:t>
            </w:r>
          </w:p>
        </w:tc>
        <w:tc>
          <w:tcPr>
            <w:tcW w:w="3278" w:type="dxa"/>
            <w:tcBorders>
              <w:top w:val="single" w:sz="6" w:space="0" w:color="auto"/>
              <w:bottom w:val="single" w:sz="4" w:space="0" w:color="auto"/>
              <w:right w:val="single" w:sz="4" w:space="0" w:color="auto"/>
            </w:tcBorders>
          </w:tcPr>
          <w:p w:rsidR="003258DB" w:rsidRPr="00850EF7" w:rsidRDefault="003258DB" w:rsidP="007D4D5D">
            <w:pPr>
              <w:pStyle w:val="KSZ-norml"/>
            </w:pPr>
            <w:r w:rsidRPr="00850EF7">
              <w:t xml:space="preserve">K tartható illetve </w:t>
            </w:r>
            <w:smartTag w:uri="urn:schemas-microsoft-com:office:smarttags" w:element="metricconverter">
              <w:smartTagPr>
                <w:attr w:name="ProductID" w:val="14,0 m"/>
              </w:smartTagPr>
              <w:r w:rsidRPr="00850EF7">
                <w:t>14,0 m</w:t>
              </w:r>
            </w:smartTag>
            <w:r w:rsidRPr="00850EF7">
              <w:t xml:space="preserve"> </w:t>
            </w:r>
          </w:p>
        </w:tc>
      </w:tr>
    </w:tbl>
    <w:p w:rsidR="003258DB" w:rsidRPr="00850EF7" w:rsidRDefault="003258DB" w:rsidP="007D4D5D">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7"/>
        <w:gridCol w:w="2126"/>
        <w:gridCol w:w="1843"/>
      </w:tblGrid>
      <w:tr w:rsidR="003258DB" w:rsidRPr="00850EF7">
        <w:trPr>
          <w:cantSplit/>
          <w:trHeight w:val="268"/>
        </w:trPr>
        <w:tc>
          <w:tcPr>
            <w:tcW w:w="567" w:type="dxa"/>
            <w:tcBorders>
              <w:top w:val="nil"/>
              <w:left w:val="nil"/>
              <w:bottom w:val="nil"/>
            </w:tcBorders>
          </w:tcPr>
          <w:p w:rsidR="003258DB" w:rsidRPr="007D4D5D" w:rsidRDefault="003258DB" w:rsidP="007D4D5D">
            <w:pPr>
              <w:pStyle w:val="KSZ-norml"/>
              <w:rPr>
                <w:b/>
                <w:i/>
              </w:rPr>
            </w:pPr>
            <w:r w:rsidRPr="007D4D5D">
              <w:rPr>
                <w:b/>
              </w:rPr>
              <w:t>4.</w:t>
            </w:r>
          </w:p>
        </w:tc>
        <w:tc>
          <w:tcPr>
            <w:tcW w:w="9356" w:type="dxa"/>
            <w:gridSpan w:val="3"/>
            <w:tcBorders>
              <w:top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Az övezet kialakult és kialakítható telkeinek megengedett</w:t>
            </w:r>
          </w:p>
        </w:tc>
      </w:tr>
      <w:tr w:rsidR="003258DB" w:rsidRPr="00850EF7">
        <w:trPr>
          <w:cantSplit/>
          <w:trHeight w:val="187"/>
        </w:trPr>
        <w:tc>
          <w:tcPr>
            <w:tcW w:w="567" w:type="dxa"/>
            <w:tcBorders>
              <w:top w:val="nil"/>
              <w:left w:val="nil"/>
              <w:bottom w:val="nil"/>
            </w:tcBorders>
          </w:tcPr>
          <w:p w:rsidR="003258DB" w:rsidRPr="00850EF7" w:rsidRDefault="003258DB" w:rsidP="007D4D5D">
            <w:pPr>
              <w:pStyle w:val="KSZ-norml"/>
              <w:rPr>
                <w:b/>
              </w:rPr>
            </w:pPr>
          </w:p>
        </w:tc>
        <w:tc>
          <w:tcPr>
            <w:tcW w:w="5387" w:type="dxa"/>
            <w:tcBorders>
              <w:top w:val="nil"/>
              <w:bottom w:val="nil"/>
            </w:tcBorders>
          </w:tcPr>
          <w:p w:rsidR="003258DB" w:rsidRPr="007D4D5D" w:rsidRDefault="003258DB" w:rsidP="007D4D5D">
            <w:pPr>
              <w:pStyle w:val="KSZ-norml"/>
              <w:jc w:val="center"/>
              <w:rPr>
                <w:b/>
              </w:rPr>
            </w:pPr>
            <w:r w:rsidRPr="007D4D5D">
              <w:rPr>
                <w:b/>
              </w:rPr>
              <w:t>Beépítési módja</w:t>
            </w:r>
          </w:p>
        </w:tc>
        <w:tc>
          <w:tcPr>
            <w:tcW w:w="2126" w:type="dxa"/>
            <w:tcBorders>
              <w:top w:val="nil"/>
              <w:bottom w:val="nil"/>
            </w:tcBorders>
          </w:tcPr>
          <w:p w:rsidR="003258DB" w:rsidRPr="007D4D5D" w:rsidRDefault="003258DB" w:rsidP="007D4D5D">
            <w:pPr>
              <w:pStyle w:val="KSZ-norml"/>
              <w:jc w:val="center"/>
              <w:rPr>
                <w:b/>
              </w:rPr>
            </w:pPr>
            <w:r w:rsidRPr="007D4D5D">
              <w:rPr>
                <w:b/>
              </w:rPr>
              <w:t>Legnagyobb beépítettsége %</w:t>
            </w:r>
          </w:p>
        </w:tc>
        <w:tc>
          <w:tcPr>
            <w:tcW w:w="1843" w:type="dxa"/>
            <w:tcBorders>
              <w:top w:val="nil"/>
              <w:bottom w:val="nil"/>
              <w:right w:val="single" w:sz="4" w:space="0" w:color="auto"/>
            </w:tcBorders>
          </w:tcPr>
          <w:p w:rsidR="003258DB" w:rsidRPr="007D4D5D" w:rsidRDefault="003258DB" w:rsidP="007D4D5D">
            <w:pPr>
              <w:pStyle w:val="KSZ-norml"/>
              <w:jc w:val="center"/>
              <w:rPr>
                <w:b/>
              </w:rPr>
            </w:pPr>
            <w:r w:rsidRPr="007D4D5D">
              <w:rPr>
                <w:b/>
              </w:rPr>
              <w:t>Legkisebb zöldfelület (%)</w:t>
            </w:r>
          </w:p>
        </w:tc>
      </w:tr>
      <w:tr w:rsidR="003258DB" w:rsidRPr="00850EF7">
        <w:trPr>
          <w:cantSplit/>
          <w:trHeight w:val="456"/>
        </w:trPr>
        <w:tc>
          <w:tcPr>
            <w:tcW w:w="567" w:type="dxa"/>
            <w:tcBorders>
              <w:top w:val="nil"/>
              <w:left w:val="nil"/>
              <w:bottom w:val="nil"/>
            </w:tcBorders>
          </w:tcPr>
          <w:p w:rsidR="003258DB" w:rsidRPr="00850EF7" w:rsidRDefault="003258DB" w:rsidP="007D4D5D">
            <w:pPr>
              <w:pStyle w:val="KSZ-norml"/>
            </w:pPr>
          </w:p>
        </w:tc>
        <w:tc>
          <w:tcPr>
            <w:tcW w:w="5387" w:type="dxa"/>
            <w:tcBorders>
              <w:top w:val="single" w:sz="4" w:space="0" w:color="auto"/>
              <w:bottom w:val="single" w:sz="4" w:space="0" w:color="auto"/>
            </w:tcBorders>
          </w:tcPr>
          <w:p w:rsidR="003258DB" w:rsidRPr="00850EF7" w:rsidRDefault="003258DB" w:rsidP="007D4D5D">
            <w:pPr>
              <w:pStyle w:val="KSZ-norml"/>
              <w:jc w:val="center"/>
            </w:pPr>
            <w:r w:rsidRPr="00850EF7">
              <w:t>Kialakult oldalhatáron álló,</w:t>
            </w:r>
            <w:r w:rsidRPr="00850EF7">
              <w:rPr>
                <w:vertAlign w:val="superscript"/>
              </w:rPr>
              <w:t xml:space="preserve"> </w:t>
            </w:r>
            <w:r w:rsidRPr="00850EF7">
              <w:t>zártsorú ill. szabadon álló beépítés</w:t>
            </w:r>
            <w:r w:rsidRPr="00850EF7">
              <w:rPr>
                <w:vertAlign w:val="superscript"/>
              </w:rPr>
              <w:t xml:space="preserve"> </w:t>
            </w:r>
            <w:r w:rsidRPr="00850EF7">
              <w:t>tartható, új beépítés zársorúvá fejleszthető</w:t>
            </w:r>
            <w:r w:rsidRPr="00850EF7">
              <w:rPr>
                <w:rFonts w:ascii="Arial Narrow" w:hAnsi="Arial Narrow"/>
                <w:vertAlign w:val="superscript"/>
              </w:rPr>
              <w:sym w:font="Symbol" w:char="F0B7"/>
            </w:r>
            <w:r w:rsidRPr="00850EF7">
              <w:t>.</w:t>
            </w:r>
          </w:p>
        </w:tc>
        <w:tc>
          <w:tcPr>
            <w:tcW w:w="2126" w:type="dxa"/>
            <w:tcBorders>
              <w:top w:val="single" w:sz="4" w:space="0" w:color="auto"/>
              <w:bottom w:val="single" w:sz="4" w:space="0" w:color="auto"/>
            </w:tcBorders>
          </w:tcPr>
          <w:p w:rsidR="003258DB" w:rsidRPr="00850EF7" w:rsidRDefault="003258DB" w:rsidP="007D4D5D">
            <w:pPr>
              <w:pStyle w:val="KSZ-norml"/>
              <w:jc w:val="center"/>
            </w:pPr>
            <w:r w:rsidRPr="00850EF7">
              <w:t>K tartható illetve 40/50%</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843" w:type="dxa"/>
            <w:tcBorders>
              <w:top w:val="single" w:sz="4" w:space="0" w:color="auto"/>
              <w:bottom w:val="single" w:sz="4" w:space="0" w:color="auto"/>
              <w:right w:val="single" w:sz="4" w:space="0" w:color="auto"/>
            </w:tcBorders>
          </w:tcPr>
          <w:p w:rsidR="003258DB" w:rsidRPr="00850EF7" w:rsidRDefault="003258DB" w:rsidP="007D4D5D">
            <w:pPr>
              <w:pStyle w:val="KSZ-norml"/>
              <w:jc w:val="center"/>
              <w:rPr>
                <w:sz w:val="8"/>
                <w:szCs w:val="8"/>
              </w:rPr>
            </w:pPr>
          </w:p>
          <w:p w:rsidR="003258DB" w:rsidRPr="00850EF7" w:rsidRDefault="003258DB" w:rsidP="007D4D5D">
            <w:pPr>
              <w:pStyle w:val="KSZ-norml"/>
              <w:jc w:val="center"/>
            </w:pPr>
            <w:r w:rsidRPr="00850EF7">
              <w:t>40/30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Kivéve műemléki ill. helyi védett épületeknél, ahol a kialakult beépítettség tartandó.</w:t>
            </w:r>
          </w:p>
          <w:p w:rsidR="003258DB" w:rsidRPr="00850EF7" w:rsidRDefault="003258DB" w:rsidP="003258DB">
            <w:pPr>
              <w:rPr>
                <w:rFonts w:ascii="Arial Narrow" w:hAnsi="Arial Narrow"/>
                <w:sz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sz w:val="22"/>
              </w:rPr>
              <w:t>Saroktelken ill. zártsorú beépítés esetén 50 % létesíthető;</w:t>
            </w:r>
          </w:p>
          <w:p w:rsidR="003258DB" w:rsidRPr="00850EF7" w:rsidRDefault="003258DB" w:rsidP="003258DB">
            <w:pPr>
              <w:pBdr>
                <w:left w:val="double" w:sz="4" w:space="4" w:color="auto"/>
              </w:pBd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sz w:val="22"/>
              </w:rPr>
              <w:t xml:space="preserve">Saroktelken ill. zártsorú beépítés esetén 30 % </w:t>
            </w:r>
            <w:r w:rsidRPr="00850EF7">
              <w:rPr>
                <w:rFonts w:ascii="Arial Narrow" w:hAnsi="Arial Narrow" w:cs="Arial"/>
                <w:sz w:val="22"/>
                <w:szCs w:val="22"/>
              </w:rPr>
              <w:t xml:space="preserve"> tartandó;</w:t>
            </w:r>
          </w:p>
        </w:tc>
      </w:tr>
    </w:tbl>
    <w:p w:rsidR="003258DB" w:rsidRDefault="003258DB" w:rsidP="003258DB">
      <w:pPr>
        <w:rPr>
          <w:sz w:val="12"/>
          <w:szCs w:val="12"/>
        </w:rPr>
      </w:pPr>
    </w:p>
    <w:p w:rsidR="003258DB" w:rsidRDefault="003258DB" w:rsidP="003258DB">
      <w:pPr>
        <w:rPr>
          <w:sz w:val="12"/>
          <w:szCs w:val="12"/>
        </w:rPr>
      </w:pPr>
    </w:p>
    <w:p w:rsidR="005E5320" w:rsidRDefault="005E5320" w:rsidP="003258DB">
      <w:pPr>
        <w:rPr>
          <w:sz w:val="12"/>
          <w:szCs w:val="12"/>
        </w:rPr>
      </w:pPr>
    </w:p>
    <w:p w:rsidR="003258DB" w:rsidRPr="00850EF7" w:rsidRDefault="003258DB"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701"/>
        <w:gridCol w:w="1701"/>
        <w:gridCol w:w="1843"/>
        <w:gridCol w:w="2126"/>
        <w:gridCol w:w="1985"/>
      </w:tblGrid>
      <w:tr w:rsidR="003258DB" w:rsidRPr="007D4D5D">
        <w:tc>
          <w:tcPr>
            <w:tcW w:w="567" w:type="dxa"/>
          </w:tcPr>
          <w:p w:rsidR="003258DB" w:rsidRPr="00850EF7" w:rsidRDefault="003258DB" w:rsidP="007D4D5D">
            <w:pPr>
              <w:pStyle w:val="KSZ-norml"/>
            </w:pPr>
            <w:r w:rsidRPr="007D4D5D">
              <w:rPr>
                <w:b/>
              </w:rPr>
              <w:t>5.</w:t>
            </w:r>
            <w:r w:rsidR="008069C6">
              <w:rPr>
                <w:rStyle w:val="Lbjegyzet-hivatkozs"/>
                <w:rFonts w:cs="Arial"/>
                <w:b/>
                <w:szCs w:val="22"/>
              </w:rPr>
              <w:footnoteReference w:id="59"/>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A beépítés paraméterei</w:t>
            </w:r>
          </w:p>
        </w:tc>
      </w:tr>
      <w:tr w:rsidR="003258DB" w:rsidRPr="007D4D5D">
        <w:trPr>
          <w:cantSplit/>
          <w:trHeight w:val="231"/>
        </w:trPr>
        <w:tc>
          <w:tcPr>
            <w:tcW w:w="567" w:type="dxa"/>
          </w:tcPr>
          <w:p w:rsidR="003258DB" w:rsidRPr="00850EF7" w:rsidRDefault="003258DB" w:rsidP="007D4D5D">
            <w:pPr>
              <w:pStyle w:val="KSZ-norml"/>
            </w:pPr>
          </w:p>
        </w:tc>
        <w:tc>
          <w:tcPr>
            <w:tcW w:w="9356" w:type="dxa"/>
            <w:gridSpan w:val="5"/>
            <w:tcBorders>
              <w:left w:val="single" w:sz="4" w:space="0" w:color="auto"/>
              <w:right w:val="single" w:sz="4" w:space="0" w:color="auto"/>
            </w:tcBorders>
          </w:tcPr>
          <w:p w:rsidR="003258DB" w:rsidRPr="007D4D5D" w:rsidRDefault="003258DB" w:rsidP="007D4D5D">
            <w:pPr>
              <w:pStyle w:val="KSZ-norml"/>
              <w:jc w:val="center"/>
              <w:rPr>
                <w:b/>
              </w:rPr>
            </w:pPr>
            <w:r w:rsidRPr="007D4D5D">
              <w:rPr>
                <w:b/>
              </w:rPr>
              <w:t>Az övezet telkein</w:t>
            </w:r>
          </w:p>
        </w:tc>
      </w:tr>
      <w:tr w:rsidR="003258DB" w:rsidRPr="007D4D5D">
        <w:trPr>
          <w:cantSplit/>
        </w:trPr>
        <w:tc>
          <w:tcPr>
            <w:tcW w:w="567" w:type="dxa"/>
          </w:tcPr>
          <w:p w:rsidR="003258DB" w:rsidRPr="00850EF7" w:rsidRDefault="003258DB" w:rsidP="007D4D5D">
            <w:pPr>
              <w:pStyle w:val="KSZ-norml"/>
            </w:pPr>
          </w:p>
        </w:tc>
        <w:tc>
          <w:tcPr>
            <w:tcW w:w="3402" w:type="dxa"/>
            <w:gridSpan w:val="2"/>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Elhelyezhető</w:t>
            </w:r>
          </w:p>
        </w:tc>
        <w:tc>
          <w:tcPr>
            <w:tcW w:w="3969" w:type="dxa"/>
            <w:gridSpan w:val="2"/>
            <w:tcBorders>
              <w:top w:val="single" w:sz="4" w:space="0" w:color="auto"/>
              <w:left w:val="single" w:sz="4" w:space="0" w:color="auto"/>
              <w:bottom w:val="single" w:sz="4" w:space="0" w:color="auto"/>
              <w:right w:val="single" w:sz="4" w:space="0" w:color="auto"/>
            </w:tcBorders>
          </w:tcPr>
          <w:p w:rsidR="003258DB" w:rsidRPr="007D4D5D" w:rsidRDefault="003258DB" w:rsidP="007D4D5D">
            <w:pPr>
              <w:pStyle w:val="KSZ-norml"/>
              <w:jc w:val="center"/>
              <w:rPr>
                <w:b/>
              </w:rPr>
            </w:pPr>
            <w:r w:rsidRPr="007D4D5D">
              <w:rPr>
                <w:b/>
              </w:rPr>
              <w:t>Megengedett legkisebb</w:t>
            </w:r>
          </w:p>
        </w:tc>
        <w:tc>
          <w:tcPr>
            <w:tcW w:w="1985" w:type="dxa"/>
            <w:vMerge w:val="restart"/>
            <w:tcBorders>
              <w:top w:val="single" w:sz="4" w:space="0" w:color="auto"/>
              <w:left w:val="single" w:sz="4" w:space="0" w:color="auto"/>
              <w:right w:val="single" w:sz="4" w:space="0" w:color="auto"/>
            </w:tcBorders>
          </w:tcPr>
          <w:p w:rsidR="003258DB" w:rsidRPr="007D4D5D" w:rsidRDefault="003258DB" w:rsidP="007D4D5D">
            <w:pPr>
              <w:pStyle w:val="KSZ-norml"/>
              <w:jc w:val="center"/>
              <w:rPr>
                <w:b/>
              </w:rPr>
            </w:pPr>
            <w:r w:rsidRPr="007D4D5D">
              <w:rPr>
                <w:b/>
              </w:rPr>
              <w:t>Beépítési mód</w:t>
            </w:r>
          </w:p>
          <w:p w:rsidR="003258DB" w:rsidRPr="007D4D5D" w:rsidRDefault="003258DB" w:rsidP="007D4D5D">
            <w:pPr>
              <w:pStyle w:val="KSZ-norml"/>
              <w:jc w:val="center"/>
              <w:rPr>
                <w:b/>
              </w:rPr>
            </w:pPr>
            <w:r w:rsidRPr="007D4D5D">
              <w:rPr>
                <w:b/>
              </w:rPr>
              <w:t>függvényében</w:t>
            </w:r>
          </w:p>
        </w:tc>
      </w:tr>
      <w:tr w:rsidR="003258DB" w:rsidRPr="007D4D5D">
        <w:trPr>
          <w:cantSplit/>
          <w:trHeight w:val="137"/>
        </w:trPr>
        <w:tc>
          <w:tcPr>
            <w:tcW w:w="567" w:type="dxa"/>
          </w:tcPr>
          <w:p w:rsidR="003258DB" w:rsidRPr="00850EF7" w:rsidRDefault="003258DB" w:rsidP="007D4D5D">
            <w:pPr>
              <w:pStyle w:val="KSZ-norml"/>
            </w:pPr>
          </w:p>
        </w:tc>
        <w:tc>
          <w:tcPr>
            <w:tcW w:w="1701" w:type="dxa"/>
            <w:tcBorders>
              <w:top w:val="single" w:sz="4" w:space="0" w:color="auto"/>
              <w:left w:val="single" w:sz="4" w:space="0" w:color="auto"/>
              <w:right w:val="single" w:sz="4" w:space="0" w:color="auto"/>
            </w:tcBorders>
          </w:tcPr>
          <w:p w:rsidR="003258DB" w:rsidRPr="007D4D5D" w:rsidRDefault="003258DB" w:rsidP="007D4D5D">
            <w:pPr>
              <w:pStyle w:val="KSZ-norml"/>
              <w:jc w:val="center"/>
              <w:rPr>
                <w:b/>
                <w:spacing w:val="-10"/>
              </w:rPr>
            </w:pPr>
            <w:r w:rsidRPr="007D4D5D">
              <w:rPr>
                <w:b/>
                <w:spacing w:val="-10"/>
              </w:rPr>
              <w:t>épületek száma</w:t>
            </w:r>
          </w:p>
        </w:tc>
        <w:tc>
          <w:tcPr>
            <w:tcW w:w="1701" w:type="dxa"/>
            <w:tcBorders>
              <w:top w:val="single" w:sz="4" w:space="0" w:color="auto"/>
              <w:left w:val="single" w:sz="4" w:space="0" w:color="auto"/>
              <w:right w:val="single" w:sz="4" w:space="0" w:color="auto"/>
            </w:tcBorders>
          </w:tcPr>
          <w:p w:rsidR="003258DB" w:rsidRPr="007D4D5D" w:rsidRDefault="003258DB" w:rsidP="007D4D5D">
            <w:pPr>
              <w:pStyle w:val="KSZ-norml"/>
              <w:jc w:val="center"/>
              <w:rPr>
                <w:b/>
              </w:rPr>
            </w:pPr>
            <w:r w:rsidRPr="007D4D5D">
              <w:rPr>
                <w:b/>
              </w:rPr>
              <w:t>előkert</w:t>
            </w:r>
          </w:p>
        </w:tc>
        <w:tc>
          <w:tcPr>
            <w:tcW w:w="1843" w:type="dxa"/>
            <w:tcBorders>
              <w:left w:val="single" w:sz="4" w:space="0" w:color="auto"/>
              <w:right w:val="single" w:sz="4" w:space="0" w:color="auto"/>
            </w:tcBorders>
          </w:tcPr>
          <w:p w:rsidR="003258DB" w:rsidRPr="007D4D5D" w:rsidRDefault="003258DB" w:rsidP="007D4D5D">
            <w:pPr>
              <w:pStyle w:val="KSZ-norml"/>
              <w:jc w:val="center"/>
              <w:rPr>
                <w:b/>
              </w:rPr>
            </w:pPr>
            <w:r w:rsidRPr="007D4D5D">
              <w:rPr>
                <w:b/>
              </w:rPr>
              <w:t>oldalkert</w:t>
            </w:r>
          </w:p>
        </w:tc>
        <w:tc>
          <w:tcPr>
            <w:tcW w:w="2126" w:type="dxa"/>
            <w:tcBorders>
              <w:left w:val="single" w:sz="4" w:space="0" w:color="auto"/>
              <w:right w:val="single" w:sz="4" w:space="0" w:color="auto"/>
            </w:tcBorders>
          </w:tcPr>
          <w:p w:rsidR="003258DB" w:rsidRPr="007D4D5D" w:rsidRDefault="003258DB" w:rsidP="007D4D5D">
            <w:pPr>
              <w:pStyle w:val="KSZ-norml"/>
              <w:jc w:val="center"/>
              <w:rPr>
                <w:b/>
              </w:rPr>
            </w:pPr>
            <w:r w:rsidRPr="007D4D5D">
              <w:rPr>
                <w:b/>
              </w:rPr>
              <w:t>hátsókert</w:t>
            </w:r>
          </w:p>
        </w:tc>
        <w:tc>
          <w:tcPr>
            <w:tcW w:w="1985" w:type="dxa"/>
            <w:vMerge/>
            <w:tcBorders>
              <w:left w:val="single" w:sz="4" w:space="0" w:color="auto"/>
              <w:right w:val="single" w:sz="4" w:space="0" w:color="auto"/>
            </w:tcBorders>
          </w:tcPr>
          <w:p w:rsidR="003258DB" w:rsidRPr="007D4D5D" w:rsidRDefault="003258DB" w:rsidP="007D4D5D">
            <w:pPr>
              <w:pStyle w:val="KSZ-norml"/>
              <w:jc w:val="center"/>
              <w:rPr>
                <w:b/>
              </w:rPr>
            </w:pPr>
          </w:p>
        </w:tc>
      </w:tr>
      <w:tr w:rsidR="003258DB" w:rsidRPr="00850EF7">
        <w:trPr>
          <w:cantSplit/>
          <w:trHeight w:val="375"/>
        </w:trPr>
        <w:tc>
          <w:tcPr>
            <w:tcW w:w="567" w:type="dxa"/>
            <w:tcBorders>
              <w:bottom w:val="nil"/>
            </w:tcBorders>
          </w:tcPr>
          <w:p w:rsidR="003258DB" w:rsidRPr="00850EF7" w:rsidRDefault="003258DB" w:rsidP="007D4D5D">
            <w:pPr>
              <w:pStyle w:val="KSZ-norml"/>
            </w:pP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rPr>
                <w:sz w:val="12"/>
                <w:szCs w:val="12"/>
              </w:rPr>
            </w:pPr>
          </w:p>
          <w:p w:rsidR="003258DB" w:rsidRPr="00850EF7" w:rsidRDefault="003258DB" w:rsidP="007D4D5D">
            <w:pPr>
              <w:pStyle w:val="KSZ-norml"/>
              <w:jc w:val="center"/>
            </w:pPr>
            <w:r w:rsidRPr="00850EF7">
              <w:t>Legfeljebb 2 épület</w:t>
            </w:r>
          </w:p>
        </w:tc>
        <w:tc>
          <w:tcPr>
            <w:tcW w:w="1701"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r w:rsidRPr="00850EF7">
              <w:t>K tartandó, mely szerint</w:t>
            </w:r>
          </w:p>
          <w:p w:rsidR="003258DB" w:rsidRPr="00850EF7" w:rsidRDefault="003258DB" w:rsidP="007D4D5D">
            <w:pPr>
              <w:pStyle w:val="KSZ-norml"/>
              <w:jc w:val="center"/>
            </w:pPr>
            <w:smartTag w:uri="urn:schemas-microsoft-com:office:smarttags" w:element="metricconverter">
              <w:smartTagPr>
                <w:attr w:name="ProductID" w:val="0,0 m"/>
              </w:smartTagPr>
              <w:r w:rsidRPr="00850EF7">
                <w:t>0,0 m</w:t>
              </w:r>
            </w:smartTag>
            <w:r w:rsidRPr="00850EF7">
              <w:t xml:space="preserve"> is lehet</w:t>
            </w:r>
            <w:r w:rsidRPr="00850EF7">
              <w:rPr>
                <w:vertAlign w:val="superscript"/>
              </w:rPr>
              <w:sym w:font="Symbol" w:char="F0B7"/>
            </w:r>
          </w:p>
        </w:tc>
        <w:tc>
          <w:tcPr>
            <w:tcW w:w="1843"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r w:rsidRPr="00850EF7">
              <w:t>K</w:t>
            </w:r>
            <w:r w:rsidRPr="00850EF7">
              <w:rPr>
                <w:vertAlign w:val="superscript"/>
              </w:rPr>
              <w:sym w:font="Symbol" w:char="F0B7"/>
            </w:r>
            <w:r w:rsidRPr="00850EF7">
              <w:rPr>
                <w:vertAlign w:val="superscript"/>
              </w:rPr>
              <w:sym w:font="Symbol" w:char="F0B7"/>
            </w:r>
            <w:r w:rsidRPr="00850EF7">
              <w:rPr>
                <w:vertAlign w:val="superscript"/>
              </w:rPr>
              <w:t xml:space="preserve"> </w:t>
            </w:r>
            <w:r w:rsidRPr="00850EF7">
              <w:t xml:space="preserve">illetve </w:t>
            </w:r>
            <w:smartTag w:uri="urn:schemas-microsoft-com:office:smarttags" w:element="metricconverter">
              <w:smartTagPr>
                <w:attr w:name="ProductID" w:val="6,0 m"/>
              </w:smartTagPr>
              <w:r w:rsidRPr="00850EF7">
                <w:t>6,0 m</w:t>
              </w:r>
            </w:smartTag>
          </w:p>
          <w:p w:rsidR="003258DB" w:rsidRPr="00850EF7" w:rsidRDefault="003258DB" w:rsidP="007D4D5D">
            <w:pPr>
              <w:pStyle w:val="KSZ-norml"/>
              <w:jc w:val="center"/>
              <w:rPr>
                <w:sz w:val="16"/>
                <w:szCs w:val="16"/>
              </w:rPr>
            </w:pPr>
          </w:p>
          <w:p w:rsidR="003258DB" w:rsidRPr="00850EF7" w:rsidRDefault="003258DB" w:rsidP="007D4D5D">
            <w:pPr>
              <w:pStyle w:val="KSZ-norml"/>
              <w:jc w:val="center"/>
              <w:rPr>
                <w:vertAlign w:val="superscript"/>
              </w:rPr>
            </w:pPr>
            <w:r w:rsidRPr="00850EF7">
              <w:t>K</w:t>
            </w:r>
            <w:r w:rsidRPr="00850EF7">
              <w:rPr>
                <w:vertAlign w:val="superscript"/>
              </w:rPr>
              <w:sym w:font="Symbol" w:char="F0B7"/>
            </w:r>
            <w:r w:rsidRPr="00850EF7">
              <w:rPr>
                <w:vertAlign w:val="superscript"/>
              </w:rPr>
              <w:sym w:font="Symbol" w:char="F0B7"/>
            </w:r>
            <w:r w:rsidRPr="00850EF7">
              <w:rPr>
                <w:vertAlign w:val="superscript"/>
              </w:rPr>
              <w:t xml:space="preserve"> </w:t>
            </w:r>
            <w:r w:rsidRPr="00850EF7">
              <w:t xml:space="preserve">illetve </w:t>
            </w:r>
            <w:smartTag w:uri="urn:schemas-microsoft-com:office:smarttags" w:element="metricconverter">
              <w:smartTagPr>
                <w:attr w:name="ProductID" w:val="4,0 m"/>
              </w:smartTagPr>
              <w:r w:rsidRPr="00850EF7">
                <w:t>4,0 m</w:t>
              </w:r>
            </w:smartTag>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7D4D5D">
            <w:pPr>
              <w:pStyle w:val="KSZ-norml"/>
              <w:jc w:val="center"/>
            </w:pPr>
          </w:p>
          <w:p w:rsidR="003258DB" w:rsidRPr="00850EF7" w:rsidRDefault="00DD1373" w:rsidP="007D4D5D">
            <w:pPr>
              <w:pStyle w:val="KSZ-norml"/>
              <w:jc w:val="center"/>
            </w:pPr>
            <w:r>
              <w:rPr>
                <w:noProof/>
              </w:rPr>
              <w:pict>
                <v:line id="Line 216" o:spid="_x0000_s1208" style="position:absolute;left:0;text-align:lef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1.7pt" to="51.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HXMQ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">
                  <v:stroke endarrow="block"/>
                </v:line>
              </w:pict>
            </w:r>
            <w:r w:rsidR="003258DB" w:rsidRPr="00850EF7">
              <w:t>6,0/0,0 m</w:t>
            </w:r>
            <w:r w:rsidR="003258DB" w:rsidRPr="00850EF7">
              <w:rPr>
                <w:rFonts w:ascii="Arial Narrow" w:hAnsi="Arial Narrow"/>
                <w:vertAlign w:val="superscript"/>
              </w:rPr>
              <w:sym w:font="Symbol" w:char="F0B7"/>
            </w:r>
            <w:r w:rsidR="003258DB" w:rsidRPr="00850EF7">
              <w:rPr>
                <w:rFonts w:ascii="Arial Narrow" w:hAnsi="Arial Narrow"/>
                <w:vertAlign w:val="superscript"/>
              </w:rPr>
              <w:sym w:font="Symbol" w:char="F0B7"/>
            </w:r>
            <w:r w:rsidR="003258DB" w:rsidRPr="00850EF7">
              <w:rPr>
                <w:rFonts w:ascii="Arial Narrow" w:hAnsi="Arial Narrow"/>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3258DB" w:rsidRPr="00850EF7" w:rsidRDefault="00DD1373" w:rsidP="007D4D5D">
            <w:pPr>
              <w:pStyle w:val="KSZ-norml"/>
              <w:jc w:val="center"/>
            </w:pPr>
            <w:r>
              <w:rPr>
                <w:noProof/>
              </w:rPr>
              <w:pict>
                <v:line id="Line 215" o:spid="_x0000_s1207" style="position:absolute;left:0;text-align:lef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pt,9pt" to="-54.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">
                  <v:stroke endarrow="block"/>
                </v:line>
              </w:pict>
            </w:r>
            <w:r w:rsidR="003258DB" w:rsidRPr="00850EF7">
              <w:t>Oldalhatáron álló</w:t>
            </w:r>
          </w:p>
          <w:p w:rsidR="003258DB" w:rsidRPr="00850EF7" w:rsidRDefault="003258DB" w:rsidP="007D4D5D">
            <w:pPr>
              <w:pStyle w:val="KSZ-norml"/>
              <w:jc w:val="center"/>
              <w:rPr>
                <w:sz w:val="8"/>
                <w:szCs w:val="8"/>
              </w:rPr>
            </w:pPr>
          </w:p>
          <w:p w:rsidR="003258DB" w:rsidRPr="00850EF7" w:rsidRDefault="003258DB" w:rsidP="007D4D5D">
            <w:pPr>
              <w:pStyle w:val="KSZ-norml"/>
              <w:jc w:val="center"/>
            </w:pPr>
            <w:r w:rsidRPr="00850EF7">
              <w:t>Zártsorúan csatlakozó</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Két utca között húzódó telek esetén, az egyik, a terv szerinti utcavonal mentén, a hátsókert mérete tartandó;</w:t>
            </w:r>
          </w:p>
          <w:p w:rsidR="003258DB" w:rsidRPr="00850EF7" w:rsidRDefault="003258DB" w:rsidP="003258DB">
            <w:pPr>
              <w:tabs>
                <w:tab w:val="left" w:pos="338"/>
              </w:tabs>
              <w:jc w:val="both"/>
              <w:rPr>
                <w:rFonts w:ascii="Arial Narrow" w:hAnsi="Arial Narrow"/>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spacing w:val="-8"/>
                <w:sz w:val="22"/>
                <w:szCs w:val="22"/>
              </w:rPr>
              <w:t xml:space="preserve">Oldalhatáron álló beépítés esetén, legalább </w:t>
            </w:r>
            <w:smartTag w:uri="urn:schemas-microsoft-com:office:smarttags" w:element="metricconverter">
              <w:smartTagPr>
                <w:attr w:name="ProductID" w:val="6,0 m"/>
              </w:smartTagPr>
              <w:r w:rsidRPr="00850EF7">
                <w:rPr>
                  <w:rFonts w:ascii="Arial Narrow" w:hAnsi="Arial Narrow"/>
                  <w:spacing w:val="-8"/>
                  <w:sz w:val="22"/>
                  <w:szCs w:val="22"/>
                </w:rPr>
                <w:t>6,0 m</w:t>
              </w:r>
            </w:smartTag>
            <w:r w:rsidRPr="00850EF7">
              <w:rPr>
                <w:rFonts w:ascii="Arial Narrow" w:hAnsi="Arial Narrow"/>
                <w:spacing w:val="-8"/>
                <w:sz w:val="22"/>
                <w:szCs w:val="22"/>
              </w:rPr>
              <w:t xml:space="preserve"> tartandó.</w:t>
            </w:r>
          </w:p>
          <w:p w:rsidR="003258DB" w:rsidRPr="00850EF7" w:rsidRDefault="003258DB" w:rsidP="003258DB">
            <w:pPr>
              <w:tabs>
                <w:tab w:val="left" w:pos="338"/>
              </w:tabs>
              <w:jc w:val="both"/>
              <w:rPr>
                <w:rFonts w:ascii="Arial Narrow" w:hAnsi="Arial Narrow"/>
                <w:spacing w:val="-12"/>
                <w:sz w:val="22"/>
                <w:szCs w:val="22"/>
              </w:rPr>
            </w:pPr>
            <w:r w:rsidRPr="00850EF7">
              <w:rPr>
                <w:rFonts w:ascii="Arial Narrow" w:hAnsi="Arial Narrow" w:cs="Arial"/>
                <w:b/>
                <w:sz w:val="22"/>
                <w:szCs w:val="22"/>
              </w:rPr>
              <w:t xml:space="preserve">  </w:t>
            </w:r>
            <w:r w:rsidRPr="00850EF7">
              <w:rPr>
                <w:rFonts w:ascii="Arial Narrow" w:hAnsi="Arial Narrow" w:cs="Arial"/>
                <w:b/>
                <w:spacing w:val="-12"/>
                <w:sz w:val="22"/>
                <w:szCs w:val="22"/>
              </w:rPr>
              <w:t>▬</w:t>
            </w:r>
            <w:r w:rsidRPr="00850EF7">
              <w:rPr>
                <w:rFonts w:ascii="Arial Narrow" w:hAnsi="Arial Narrow"/>
                <w:spacing w:val="-12"/>
                <w:sz w:val="22"/>
                <w:szCs w:val="22"/>
              </w:rPr>
              <w:t>Zártsorú, ill. váltakozó oldalhatáron álló beépítés esetén, saroktelken, amikor az oldalkertek találkoznak, legalább 4,0m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lastRenderedPageBreak/>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zártsorú, váltakozó oldalhatáron álló beépítés esetén, saroktelken, amikor az oldalkertek találkoznak, </w:t>
            </w:r>
            <w:r w:rsidRPr="00850EF7">
              <w:rPr>
                <w:rFonts w:ascii="Arial Narrow" w:hAnsi="Arial Narrow" w:cs="Arial"/>
                <w:sz w:val="22"/>
                <w:szCs w:val="22"/>
              </w:rPr>
              <w:t>&lt; 4,0 m-nél, ott legalább az oldalkertre néző tényleges építménymagasság fele tartandó.</w:t>
            </w:r>
          </w:p>
          <w:p w:rsidR="003258DB" w:rsidRPr="00850EF7" w:rsidRDefault="003258DB" w:rsidP="003258DB">
            <w:pPr>
              <w:tabs>
                <w:tab w:val="left" w:pos="338"/>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Amennyiben a kialakult oldalkert </w:t>
            </w:r>
            <w:r w:rsidRPr="00850EF7">
              <w:rPr>
                <w:rFonts w:ascii="Arial Narrow" w:hAnsi="Arial Narrow"/>
                <w:spacing w:val="-8"/>
                <w:sz w:val="22"/>
                <w:szCs w:val="22"/>
              </w:rPr>
              <w:t xml:space="preserve">oldalhatáron álló beépítés esetén </w:t>
            </w:r>
            <w:r w:rsidRPr="00850EF7">
              <w:rPr>
                <w:rFonts w:ascii="Arial Narrow" w:hAnsi="Arial Narrow" w:cs="Arial"/>
                <w:sz w:val="22"/>
                <w:szCs w:val="22"/>
              </w:rPr>
              <w:t>&lt; 6,0 m-nél, ott legalább a tényleges építménymagasság tartandó.</w:t>
            </w:r>
          </w:p>
          <w:p w:rsidR="003258DB" w:rsidRPr="00850EF7" w:rsidRDefault="003258DB" w:rsidP="003258DB">
            <w:pPr>
              <w:tabs>
                <w:tab w:val="left" w:pos="338"/>
              </w:tabs>
              <w:rPr>
                <w:rFonts w:ascii="Arial Narrow" w:hAnsi="Arial Narrow" w:cs="Arial"/>
                <w:spacing w:val="-8"/>
                <w:sz w:val="22"/>
                <w:szCs w:val="22"/>
              </w:rPr>
            </w:pPr>
            <w:r w:rsidRPr="00850EF7">
              <w:rPr>
                <w:rFonts w:ascii="Arial" w:hAnsi="Arial"/>
                <w:b/>
              </w:rPr>
              <w:t xml:space="preserve">  </w:t>
            </w:r>
            <w:r w:rsidRPr="00850EF7">
              <w:rPr>
                <w:rFonts w:ascii="Arial Narrow" w:hAnsi="Arial Narrow"/>
                <w:b/>
                <w:spacing w:val="-8"/>
                <w:sz w:val="22"/>
                <w:szCs w:val="22"/>
              </w:rPr>
              <w:t>▬</w:t>
            </w:r>
            <w:r w:rsidRPr="00850EF7">
              <w:rPr>
                <w:rFonts w:ascii="Arial Narrow" w:hAnsi="Arial Narrow"/>
                <w:spacing w:val="-8"/>
                <w:sz w:val="22"/>
                <w:szCs w:val="22"/>
              </w:rPr>
              <w:t xml:space="preserve">Amennyiben a kialakult oldalkert zártsorú, váltakozó oldalhatáron álló beépítés esetén, saroktelken, amikor az oldalkertek találkoznak, kisebb, mint az oldalkertre néző tényleges építménymagasság fele, oldalhatáron álló beépítés esetén kisebb, mint </w:t>
            </w:r>
            <w:r w:rsidRPr="00850EF7">
              <w:rPr>
                <w:rFonts w:ascii="Arial Narrow" w:hAnsi="Arial Narrow" w:cs="Arial"/>
                <w:spacing w:val="-8"/>
                <w:sz w:val="22"/>
                <w:szCs w:val="22"/>
              </w:rPr>
              <w:t>a tényleges építménymagasság</w:t>
            </w:r>
            <w:r w:rsidRPr="00850EF7">
              <w:rPr>
                <w:rFonts w:ascii="Arial Narrow" w:hAnsi="Arial Narrow"/>
                <w:spacing w:val="-8"/>
                <w:sz w:val="22"/>
                <w:szCs w:val="22"/>
              </w:rPr>
              <w:t>,</w:t>
            </w:r>
            <w:r w:rsidRPr="00850EF7">
              <w:rPr>
                <w:rFonts w:ascii="Arial Narrow" w:hAnsi="Arial Narrow" w:cs="Arial"/>
                <w:spacing w:val="-8"/>
                <w:sz w:val="22"/>
                <w:szCs w:val="22"/>
              </w:rPr>
              <w:t xml:space="preserve"> ott </w:t>
            </w:r>
            <w:r w:rsidRPr="00850EF7">
              <w:rPr>
                <w:rFonts w:ascii="Arial Narrow" w:hAnsi="Arial Narrow"/>
                <w:spacing w:val="-8"/>
                <w:sz w:val="22"/>
                <w:szCs w:val="22"/>
              </w:rPr>
              <w:t xml:space="preserve">jelen rendelet 2.§. </w:t>
            </w:r>
            <w:r w:rsidRPr="008069C6">
              <w:rPr>
                <w:rFonts w:ascii="Arial Narrow" w:hAnsi="Arial Narrow"/>
                <w:color w:val="333399"/>
                <w:spacing w:val="-8"/>
                <w:sz w:val="22"/>
                <w:szCs w:val="22"/>
              </w:rPr>
              <w:t>(5)</w:t>
            </w:r>
            <w:r>
              <w:rPr>
                <w:rFonts w:ascii="Arial Narrow" w:hAnsi="Arial Narrow"/>
                <w:spacing w:val="-8"/>
                <w:sz w:val="22"/>
                <w:szCs w:val="22"/>
              </w:rPr>
              <w:t xml:space="preserve"> </w:t>
            </w:r>
            <w:r w:rsidRPr="00850EF7">
              <w:rPr>
                <w:rFonts w:ascii="Arial Narrow" w:hAnsi="Arial Narrow"/>
                <w:spacing w:val="-8"/>
                <w:sz w:val="22"/>
                <w:szCs w:val="22"/>
              </w:rPr>
              <w:t>bekezdése szerint kell eljárni.</w:t>
            </w:r>
          </w:p>
          <w:p w:rsidR="003258DB" w:rsidRPr="00850EF7" w:rsidRDefault="003258DB" w:rsidP="003258DB">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b/>
                <w:sz w:val="22"/>
                <w:szCs w:val="22"/>
              </w:rPr>
              <w:t>▬</w:t>
            </w:r>
            <w:r w:rsidRPr="00850EF7">
              <w:rPr>
                <w:rFonts w:ascii="Arial Narrow" w:hAnsi="Arial Narrow" w:cs="Arial"/>
                <w:sz w:val="22"/>
                <w:szCs w:val="22"/>
              </w:rPr>
              <w:t>0,0 m-es hátsókert engedélyezhető:</w:t>
            </w:r>
          </w:p>
          <w:p w:rsidR="003258DB" w:rsidRPr="00850EF7" w:rsidRDefault="003258DB" w:rsidP="003258DB">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-a ≤ 25 m-es telekmélység esetén;</w:t>
            </w:r>
          </w:p>
          <w:p w:rsidR="003258DB" w:rsidRPr="00850EF7" w:rsidRDefault="003258DB" w:rsidP="003258DB">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pacing w:val="-6"/>
                <w:sz w:val="22"/>
                <w:szCs w:val="22"/>
                <w:vertAlign w:val="superscript"/>
              </w:rPr>
            </w:pPr>
            <w:r w:rsidRPr="00850EF7">
              <w:rPr>
                <w:rFonts w:ascii="Arial Narrow" w:hAnsi="Arial Narrow" w:cs="Arial"/>
                <w:spacing w:val="-6"/>
                <w:sz w:val="22"/>
                <w:szCs w:val="22"/>
              </w:rPr>
              <w:t>- ha a terv másképpen nem rendelkezik;</w:t>
            </w:r>
          </w:p>
          <w:p w:rsidR="003258DB" w:rsidRPr="00850EF7" w:rsidRDefault="003258DB" w:rsidP="003258DB">
            <w:pPr>
              <w:ind w:left="54" w:firstLine="142"/>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sz w:val="22"/>
                <w:szCs w:val="22"/>
              </w:rPr>
              <w:t>0,0 m-es hátsókert esetén, a hátsó telekhatáron álló homlokzat tűzfalas kialakítású lehet;</w:t>
            </w:r>
          </w:p>
        </w:tc>
      </w:tr>
    </w:tbl>
    <w:p w:rsidR="003258DB" w:rsidRPr="00850EF7" w:rsidRDefault="003258DB" w:rsidP="003258DB">
      <w:pPr>
        <w:tabs>
          <w:tab w:val="left" w:pos="567"/>
        </w:tabs>
        <w:jc w:val="both"/>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3258DB" w:rsidRPr="00850EF7">
        <w:tc>
          <w:tcPr>
            <w:tcW w:w="567" w:type="dxa"/>
          </w:tcPr>
          <w:p w:rsidR="003258DB" w:rsidRPr="00B34378" w:rsidRDefault="003258DB" w:rsidP="00B34378">
            <w:pPr>
              <w:pStyle w:val="KSZ-norml"/>
              <w:rPr>
                <w:b/>
              </w:rPr>
            </w:pPr>
            <w:r w:rsidRPr="00B34378">
              <w:rPr>
                <w:b/>
              </w:rPr>
              <w:t>6.</w:t>
            </w:r>
            <w:r w:rsidR="00D5030B" w:rsidRPr="00B34378">
              <w:rPr>
                <w:rStyle w:val="Lbjegyzet-hivatkozs"/>
                <w:rFonts w:cs="Arial"/>
                <w:b/>
                <w:szCs w:val="22"/>
              </w:rPr>
              <w:footnoteReference w:id="60"/>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jc w:val="center"/>
              <w:rPr>
                <w:b/>
              </w:rPr>
            </w:pPr>
            <w:r w:rsidRPr="00B34378">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B34378">
            <w:pPr>
              <w:pStyle w:val="KSZ-norml"/>
            </w:pPr>
          </w:p>
        </w:tc>
        <w:tc>
          <w:tcPr>
            <w:tcW w:w="2268"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Megengedett építménymagasság</w:t>
            </w:r>
          </w:p>
        </w:tc>
        <w:tc>
          <w:tcPr>
            <w:tcW w:w="2694"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Tetőzet és a tető hajlásszöge</w:t>
            </w:r>
          </w:p>
        </w:tc>
        <w:tc>
          <w:tcPr>
            <w:tcW w:w="2551"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Magastető legnagyobb szélessége</w:t>
            </w:r>
          </w:p>
        </w:tc>
        <w:tc>
          <w:tcPr>
            <w:tcW w:w="1843" w:type="dxa"/>
            <w:tcBorders>
              <w:top w:val="single" w:sz="4" w:space="0" w:color="auto"/>
              <w:bottom w:val="single" w:sz="4" w:space="0" w:color="auto"/>
              <w:right w:val="single" w:sz="4" w:space="0" w:color="auto"/>
            </w:tcBorders>
            <w:vAlign w:val="center"/>
          </w:tcPr>
          <w:p w:rsidR="003258DB" w:rsidRPr="00B34378" w:rsidRDefault="003258DB" w:rsidP="00B34378">
            <w:pPr>
              <w:pStyle w:val="KSZ-norml"/>
              <w:jc w:val="center"/>
              <w:rPr>
                <w:b/>
              </w:rPr>
            </w:pPr>
            <w:r w:rsidRPr="00B34378">
              <w:rPr>
                <w:b/>
              </w:rPr>
              <w:t>Tető héjazata</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37"/>
        </w:trPr>
        <w:tc>
          <w:tcPr>
            <w:tcW w:w="567" w:type="dxa"/>
            <w:tcBorders>
              <w:top w:val="nil"/>
              <w:left w:val="nil"/>
              <w:bottom w:val="nil"/>
            </w:tcBorders>
          </w:tcPr>
          <w:p w:rsidR="003258DB" w:rsidRPr="00850EF7" w:rsidRDefault="003258DB" w:rsidP="00B34378">
            <w:pPr>
              <w:pStyle w:val="KSZ-norml"/>
            </w:pPr>
          </w:p>
        </w:tc>
        <w:tc>
          <w:tcPr>
            <w:tcW w:w="2268" w:type="dxa"/>
            <w:tcBorders>
              <w:top w:val="single" w:sz="4" w:space="0" w:color="auto"/>
              <w:bottom w:val="single" w:sz="4" w:space="0" w:color="auto"/>
            </w:tcBorders>
          </w:tcPr>
          <w:p w:rsidR="003258DB" w:rsidRPr="00850EF7" w:rsidRDefault="003258DB" w:rsidP="00B34378">
            <w:pPr>
              <w:pStyle w:val="KSZ-norml"/>
              <w:jc w:val="center"/>
              <w:rPr>
                <w:sz w:val="8"/>
                <w:szCs w:val="8"/>
              </w:rPr>
            </w:pPr>
          </w:p>
          <w:p w:rsidR="003258DB" w:rsidRPr="00850EF7" w:rsidRDefault="003258DB" w:rsidP="00B34378">
            <w:pPr>
              <w:pStyle w:val="KSZ-norml"/>
              <w:jc w:val="center"/>
            </w:pPr>
            <w:r w:rsidRPr="00850EF7">
              <w:t>K tarható</w:t>
            </w:r>
          </w:p>
          <w:p w:rsidR="003258DB" w:rsidRPr="00850EF7" w:rsidRDefault="003258DB" w:rsidP="00B34378">
            <w:pPr>
              <w:pStyle w:val="KSZ-norml"/>
              <w:jc w:val="center"/>
            </w:pPr>
            <w:r w:rsidRPr="00850EF7">
              <w:t>illetve 5,5/6,0</w:t>
            </w:r>
            <w:r w:rsidRPr="00850EF7">
              <w:rPr>
                <w:rFonts w:ascii="Arial Narrow" w:hAnsi="Arial Narrow"/>
                <w:vertAlign w:val="superscript"/>
              </w:rPr>
              <w:sym w:font="Symbol" w:char="F0B7"/>
            </w:r>
            <w:r w:rsidRPr="00850EF7">
              <w:t xml:space="preserve"> m</w:t>
            </w:r>
          </w:p>
        </w:tc>
        <w:tc>
          <w:tcPr>
            <w:tcW w:w="2694" w:type="dxa"/>
            <w:tcBorders>
              <w:top w:val="single" w:sz="4" w:space="0" w:color="auto"/>
              <w:bottom w:val="single" w:sz="4" w:space="0" w:color="auto"/>
            </w:tcBorders>
          </w:tcPr>
          <w:p w:rsidR="003258DB" w:rsidRPr="00D5030B" w:rsidRDefault="003258DB" w:rsidP="00B34378">
            <w:pPr>
              <w:pStyle w:val="KSZ-norml"/>
              <w:jc w:val="center"/>
              <w:rPr>
                <w:strike/>
                <w:color w:val="333399"/>
              </w:rPr>
            </w:pPr>
            <w:r w:rsidRPr="00D5030B">
              <w:rPr>
                <w:color w:val="333399"/>
                <w:spacing w:val="-10"/>
              </w:rPr>
              <w:t>Környezetéhez illeszkedő tető lehet</w:t>
            </w:r>
          </w:p>
        </w:tc>
        <w:tc>
          <w:tcPr>
            <w:tcW w:w="2551" w:type="dxa"/>
            <w:tcBorders>
              <w:top w:val="single" w:sz="4" w:space="0" w:color="auto"/>
              <w:bottom w:val="single" w:sz="4" w:space="0" w:color="auto"/>
            </w:tcBorders>
            <w:vAlign w:val="center"/>
          </w:tcPr>
          <w:p w:rsidR="003258DB" w:rsidRPr="00850EF7" w:rsidRDefault="003258DB" w:rsidP="00B34378">
            <w:pPr>
              <w:pStyle w:val="KSZ-norml"/>
              <w:jc w:val="center"/>
            </w:pPr>
            <w:r w:rsidRPr="00850EF7">
              <w:t xml:space="preserve">12,0 /9,0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1843" w:type="dxa"/>
            <w:tcBorders>
              <w:top w:val="single" w:sz="4" w:space="0" w:color="auto"/>
              <w:bottom w:val="single" w:sz="4" w:space="0" w:color="auto"/>
              <w:right w:val="single" w:sz="4" w:space="0" w:color="auto"/>
            </w:tcBorders>
            <w:vAlign w:val="center"/>
          </w:tcPr>
          <w:p w:rsidR="003258DB" w:rsidRPr="00850EF7" w:rsidRDefault="003258DB" w:rsidP="00B34378">
            <w:pPr>
              <w:pStyle w:val="KSZ-norml"/>
              <w:jc w:val="center"/>
            </w:pPr>
            <w:r w:rsidRPr="00850EF7">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087"/>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tcBorders>
          </w:tcPr>
          <w:p w:rsidR="003258DB" w:rsidRPr="00850EF7" w:rsidRDefault="003258DB" w:rsidP="003258DB">
            <w:pPr>
              <w:tabs>
                <w:tab w:val="right" w:leader="dot" w:pos="0"/>
              </w:tabs>
              <w:jc w:val="both"/>
              <w:rPr>
                <w:rFonts w:ascii="Arial Narrow" w:hAnsi="Arial Narrow" w:cs="Arial"/>
                <w:b/>
                <w:sz w:val="22"/>
                <w:szCs w:val="22"/>
              </w:rPr>
            </w:pPr>
            <w:r w:rsidRPr="00850EF7">
              <w:rPr>
                <w:rFonts w:ascii="Arial Narrow" w:hAnsi="Arial Narrow"/>
                <w:b/>
                <w:sz w:val="22"/>
                <w:szCs w:val="22"/>
                <w:vertAlign w:val="superscript"/>
              </w:rPr>
              <w:sym w:font="Symbol" w:char="F0B7"/>
            </w:r>
            <w:r w:rsidRPr="00850EF7">
              <w:rPr>
                <w:rFonts w:ascii="Arial Narrow" w:hAnsi="Arial Narrow"/>
                <w:b/>
                <w:sz w:val="22"/>
                <w:szCs w:val="22"/>
                <w:vertAlign w:val="superscript"/>
              </w:rPr>
              <w:t xml:space="preserve">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építménymagasság azon övezetben engedélyezhető, amely nem tartozik sem műemléki jelentőségű területbe, sem műemléki környezetbe, és helyi védett területbe sem;</w:t>
            </w:r>
          </w:p>
          <w:p w:rsidR="003258DB" w:rsidRPr="007100CC" w:rsidRDefault="003258DB" w:rsidP="003258DB">
            <w:pPr>
              <w:tabs>
                <w:tab w:val="right" w:leader="dot" w:pos="0"/>
              </w:tabs>
              <w:jc w:val="both"/>
              <w:rPr>
                <w:rFonts w:ascii="Arial Narrow" w:hAnsi="Arial Narrow" w:cs="Arial"/>
                <w:strike/>
                <w:color w:val="FF0000"/>
                <w:sz w:val="22"/>
                <w:szCs w:val="22"/>
              </w:rPr>
            </w:pPr>
            <w:r w:rsidRPr="007100CC">
              <w:rPr>
                <w:rFonts w:ascii="Arial Narrow" w:hAnsi="Arial Narrow" w:cs="Arial"/>
                <w:strike/>
                <w:color w:val="FF0000"/>
                <w:sz w:val="22"/>
                <w:szCs w:val="22"/>
                <w:vertAlign w:val="superscript"/>
              </w:rPr>
              <w:sym w:font="Symbol" w:char="F0B7"/>
            </w:r>
            <w:r w:rsidRPr="007100CC">
              <w:rPr>
                <w:rFonts w:ascii="Arial Narrow" w:hAnsi="Arial Narrow" w:cs="Arial"/>
                <w:strike/>
                <w:color w:val="FF00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b/>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3258DB" w:rsidRDefault="003258DB" w:rsidP="003258DB">
      <w:pPr>
        <w:tabs>
          <w:tab w:val="left" w:pos="567"/>
        </w:tabs>
        <w:jc w:val="both"/>
        <w:rPr>
          <w:rFonts w:ascii="Arial" w:hAnsi="Arial" w:cs="Arial"/>
          <w:sz w:val="8"/>
          <w:szCs w:val="8"/>
        </w:rPr>
      </w:pPr>
    </w:p>
    <w:p w:rsidR="003258DB" w:rsidRDefault="003258DB" w:rsidP="003258DB">
      <w:pPr>
        <w:tabs>
          <w:tab w:val="left" w:pos="567"/>
        </w:tabs>
        <w:jc w:val="both"/>
        <w:rPr>
          <w:rFonts w:ascii="Arial" w:hAnsi="Arial" w:cs="Arial"/>
          <w:sz w:val="8"/>
          <w:szCs w:val="8"/>
        </w:rPr>
      </w:pPr>
    </w:p>
    <w:p w:rsidR="003258DB" w:rsidRPr="00850EF7" w:rsidRDefault="003258DB" w:rsidP="003258DB">
      <w:pPr>
        <w:tabs>
          <w:tab w:val="left" w:pos="567"/>
        </w:tabs>
        <w:jc w:val="both"/>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B34378">
        <w:tc>
          <w:tcPr>
            <w:tcW w:w="567" w:type="dxa"/>
          </w:tcPr>
          <w:p w:rsidR="003258DB" w:rsidRPr="00B34378" w:rsidRDefault="003258DB" w:rsidP="00B34378">
            <w:pPr>
              <w:pStyle w:val="KSZ-norml"/>
              <w:rPr>
                <w:b/>
              </w:rPr>
            </w:pPr>
            <w:r w:rsidRPr="00B34378">
              <w:rPr>
                <w:b/>
              </w:rPr>
              <w:t>7.</w:t>
            </w:r>
            <w:r w:rsidR="009D45BF" w:rsidRPr="00B34378">
              <w:rPr>
                <w:rStyle w:val="Lbjegyzet-hivatkozs"/>
                <w:rFonts w:cs="Arial"/>
                <w:b/>
                <w:szCs w:val="22"/>
              </w:rPr>
              <w:footnoteReference w:id="61"/>
            </w:r>
          </w:p>
        </w:tc>
        <w:tc>
          <w:tcPr>
            <w:tcW w:w="9356" w:type="dxa"/>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rPr>
                <w:b/>
              </w:rPr>
            </w:pPr>
            <w:r w:rsidRPr="00B34378">
              <w:rPr>
                <w:b/>
              </w:rPr>
              <w:t>Egyedi előírások</w:t>
            </w:r>
          </w:p>
          <w:p w:rsidR="003258DB" w:rsidRPr="00B34378" w:rsidRDefault="003258DB" w:rsidP="00B34378">
            <w:pPr>
              <w:pStyle w:val="KSZ-norml"/>
              <w:rPr>
                <w:b/>
                <w:strike/>
              </w:rPr>
            </w:pPr>
          </w:p>
        </w:tc>
      </w:tr>
    </w:tbl>
    <w:p w:rsidR="003258DB" w:rsidRPr="00850EF7" w:rsidRDefault="003258DB" w:rsidP="003258DB">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B34378">
        <w:trPr>
          <w:trHeight w:val="299"/>
        </w:trPr>
        <w:tc>
          <w:tcPr>
            <w:tcW w:w="567" w:type="dxa"/>
            <w:vMerge w:val="restart"/>
          </w:tcPr>
          <w:p w:rsidR="003258DB" w:rsidRPr="00B34378" w:rsidRDefault="003258DB" w:rsidP="00B34378">
            <w:pPr>
              <w:pStyle w:val="KSZ-norml"/>
              <w:rPr>
                <w:b/>
              </w:rPr>
            </w:pPr>
            <w:r w:rsidRPr="00B34378">
              <w:rPr>
                <w:b/>
              </w:rPr>
              <w:t>8.</w:t>
            </w:r>
          </w:p>
        </w:tc>
        <w:tc>
          <w:tcPr>
            <w:tcW w:w="9374" w:type="dxa"/>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rPr>
                <w:b/>
              </w:rPr>
            </w:pPr>
            <w:r w:rsidRPr="00B34378">
              <w:rPr>
                <w:b/>
              </w:rPr>
              <w:t xml:space="preserve">Vonatkozó védelmi kategóriák </w:t>
            </w:r>
          </w:p>
        </w:tc>
      </w:tr>
      <w:tr w:rsidR="003258DB" w:rsidRPr="00850EF7">
        <w:trPr>
          <w:trHeight w:val="253"/>
        </w:trPr>
        <w:tc>
          <w:tcPr>
            <w:tcW w:w="567" w:type="dxa"/>
            <w:vMerge/>
          </w:tcPr>
          <w:p w:rsidR="003258DB" w:rsidRPr="00850EF7" w:rsidRDefault="003258DB" w:rsidP="003258DB">
            <w:pPr>
              <w:rPr>
                <w:rFonts w:ascii="Arial" w:hAnsi="Arial" w:cs="Arial"/>
                <w:b/>
                <w:sz w:val="22"/>
                <w:szCs w:val="22"/>
              </w:rPr>
            </w:pPr>
          </w:p>
        </w:tc>
        <w:tc>
          <w:tcPr>
            <w:tcW w:w="9374" w:type="dxa"/>
            <w:tcBorders>
              <w:top w:val="single" w:sz="4" w:space="0" w:color="auto"/>
              <w:left w:val="single" w:sz="4" w:space="0" w:color="auto"/>
              <w:bottom w:val="single" w:sz="4" w:space="0" w:color="auto"/>
              <w:right w:val="single" w:sz="4" w:space="0" w:color="auto"/>
            </w:tcBorders>
          </w:tcPr>
          <w:p w:rsidR="003258DB" w:rsidRPr="00850EF7" w:rsidRDefault="003258DB" w:rsidP="003258DB">
            <w:pPr>
              <w:numPr>
                <w:ilvl w:val="1"/>
                <w:numId w:val="1"/>
              </w:numPr>
              <w:ind w:left="356" w:hanging="943"/>
              <w:jc w:val="both"/>
              <w:rPr>
                <w:rFonts w:ascii="Arial" w:hAnsi="Arial" w:cs="Arial"/>
                <w:sz w:val="22"/>
                <w:szCs w:val="22"/>
              </w:rPr>
            </w:pPr>
            <w:r w:rsidRPr="00850EF7">
              <w:rPr>
                <w:rFonts w:ascii="Arial" w:hAnsi="Arial" w:cs="Arial"/>
                <w:b/>
                <w:sz w:val="22"/>
                <w:szCs w:val="22"/>
              </w:rPr>
              <w:t>a.) Kulturális örökségvédelem:</w:t>
            </w:r>
            <w:r w:rsidRPr="00850EF7">
              <w:rPr>
                <w:sz w:val="22"/>
                <w:szCs w:val="22"/>
              </w:rPr>
              <w:t xml:space="preserve"> </w:t>
            </w:r>
          </w:p>
          <w:p w:rsidR="003258DB" w:rsidRPr="00E74B11" w:rsidRDefault="003258DB" w:rsidP="00E74B11">
            <w:pPr>
              <w:pStyle w:val="KSZ-norml"/>
            </w:pPr>
            <w:r w:rsidRPr="00E74B11">
              <w:rPr>
                <w:b/>
              </w:rPr>
              <w:t xml:space="preserve">▬ 21/50 számú nyilvántartott régészeti lelőhely </w:t>
            </w:r>
            <w:r w:rsidRPr="00E74B11">
              <w:t>érinti az alábbi ingatlant: 712 hrsz.</w:t>
            </w:r>
          </w:p>
          <w:p w:rsidR="003258DB" w:rsidRPr="00850EF7" w:rsidRDefault="003258DB" w:rsidP="003258DB">
            <w:pPr>
              <w:rPr>
                <w:rFonts w:ascii="Arial" w:hAnsi="Arial" w:cs="Arial"/>
                <w:spacing w:val="-12"/>
                <w:sz w:val="22"/>
                <w:szCs w:val="22"/>
              </w:rPr>
            </w:pPr>
            <w:r w:rsidRPr="00850EF7">
              <w:rPr>
                <w:sz w:val="22"/>
                <w:szCs w:val="22"/>
              </w:rPr>
              <w:t xml:space="preserve">▬ </w:t>
            </w:r>
            <w:r w:rsidRPr="00850EF7">
              <w:rPr>
                <w:rFonts w:ascii="Arial" w:hAnsi="Arial" w:cs="Arial"/>
                <w:b/>
                <w:sz w:val="22"/>
                <w:szCs w:val="22"/>
              </w:rPr>
              <w:t>21/66 számú nyilvántartott régészeti lelőhely</w:t>
            </w:r>
            <w:r w:rsidRPr="00850EF7">
              <w:rPr>
                <w:rFonts w:ascii="Arial" w:hAnsi="Arial" w:cs="Arial"/>
                <w:sz w:val="22"/>
                <w:szCs w:val="22"/>
              </w:rPr>
              <w:t xml:space="preserve"> érinti az alábbi ingatlanokat: 802/2-, 803/1-, 805</w:t>
            </w:r>
            <w:r w:rsidRPr="00850EF7">
              <w:rPr>
                <w:rFonts w:ascii="Arial" w:hAnsi="Arial" w:cs="Arial"/>
                <w:spacing w:val="-12"/>
                <w:sz w:val="22"/>
                <w:szCs w:val="22"/>
              </w:rPr>
              <w:t>-, 806/2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689/1-, 689/2-, 690-, 692-697-, 698/1-, ./2-, 700-, 701-, 708-, 711-, 712-, 739-749-, 760-762-, 765-770-, 789/1-, 790/1-, 791/1-, 792/1-, 793/1-, 802/1-, 803/1-, ./2-, 804-, 805-, 806/1-, ./2-, 807-, 810-, 811-, 814-, 820/2-, 1022-1028-, 2104-,2107 hrsz-ok</w:t>
            </w:r>
          </w:p>
          <w:p w:rsidR="003258DB" w:rsidRPr="00850EF7" w:rsidRDefault="003258DB" w:rsidP="003258DB">
            <w:pPr>
              <w:jc w:val="both"/>
              <w:rPr>
                <w:rFonts w:ascii="Arial" w:hAnsi="Arial" w:cs="Arial"/>
                <w:spacing w:val="-12"/>
                <w:sz w:val="22"/>
                <w:szCs w:val="22"/>
              </w:rPr>
            </w:pPr>
            <w:r w:rsidRPr="00850EF7">
              <w:rPr>
                <w:rFonts w:ascii="Arial" w:hAnsi="Arial"/>
                <w:spacing w:val="-12"/>
                <w:sz w:val="22"/>
                <w:szCs w:val="22"/>
              </w:rPr>
              <w:t>▬ Az 1/1967. (I.31.) ÉM. sz. rendelet szerint 1990-ben kijelölt</w:t>
            </w:r>
            <w:r w:rsidRPr="00850EF7">
              <w:rPr>
                <w:rFonts w:ascii="Arial" w:hAnsi="Arial"/>
                <w:b/>
                <w:spacing w:val="-12"/>
                <w:sz w:val="22"/>
                <w:szCs w:val="22"/>
              </w:rPr>
              <w:t xml:space="preserve"> 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708-, 711-, 712-, 718-723-, 725-727-, 729-, 730-, 735-742-, 761-, 762-, 1000-1002-, 1005-, 1006/1-, ./2-, 1007-1010-, 1022-1028-, 2037-, 2084-2088-, 2094/1-, ./2-, 2095-, 2097-, 2098-, 2100-, 2102-2105-, 2106/1-, ./2-, 2107 hrsz-ok</w:t>
            </w:r>
          </w:p>
          <w:p w:rsidR="003258DB" w:rsidRPr="00850EF7" w:rsidRDefault="003258DB" w:rsidP="003258DB">
            <w:pPr>
              <w:jc w:val="both"/>
              <w:rPr>
                <w:rFonts w:ascii="Arial" w:hAnsi="Arial" w:cs="Arial"/>
                <w:spacing w:val="-18"/>
                <w:sz w:val="22"/>
                <w:szCs w:val="22"/>
              </w:rPr>
            </w:pPr>
            <w:r w:rsidRPr="00850EF7">
              <w:rPr>
                <w:rFonts w:ascii="Arial" w:hAnsi="Arial" w:cs="Arial"/>
                <w:spacing w:val="-18"/>
                <w:sz w:val="22"/>
                <w:szCs w:val="22"/>
              </w:rPr>
              <w:t>▬</w:t>
            </w:r>
            <w:r w:rsidRPr="00850EF7">
              <w:rPr>
                <w:rFonts w:ascii="Arial" w:hAnsi="Arial" w:cs="Arial"/>
                <w:b/>
                <w:spacing w:val="-18"/>
                <w:sz w:val="22"/>
                <w:szCs w:val="22"/>
              </w:rPr>
              <w:t>Műemléki jelentőségű területhez csatolandó ingatlanok:</w:t>
            </w:r>
            <w:r w:rsidRPr="00850EF7">
              <w:rPr>
                <w:rFonts w:ascii="Arial" w:hAnsi="Arial" w:cs="Arial"/>
                <w:spacing w:val="-18"/>
                <w:sz w:val="22"/>
                <w:szCs w:val="22"/>
              </w:rPr>
              <w:t>690-,692-697-,700-,701-,743-747-,765-770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689/1-, ./2-, 690-, 698/1-, ./2-, 748-, 749-, 789/1-, 790/1-, 791/1-, 792/1-, 793/1-, 802/1-, ./2-, 803/2-, 804-, 805 hrsz-ok</w:t>
            </w:r>
          </w:p>
          <w:p w:rsidR="003258DB" w:rsidRPr="00850EF7" w:rsidRDefault="003258DB" w:rsidP="003258DB">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Keszthely Város</w:t>
            </w:r>
            <w:r w:rsidRPr="00850EF7">
              <w:rPr>
                <w:rFonts w:ascii="Arial" w:hAnsi="Arial" w:cs="Arial"/>
                <w:spacing w:val="-12"/>
                <w:sz w:val="22"/>
                <w:szCs w:val="22"/>
              </w:rPr>
              <w:t xml:space="preserve"> </w:t>
            </w:r>
            <w:r w:rsidRPr="00850EF7">
              <w:rPr>
                <w:rFonts w:ascii="Arial" w:hAnsi="Arial" w:cs="Arial"/>
                <w:b/>
                <w:spacing w:val="-12"/>
                <w:sz w:val="22"/>
                <w:szCs w:val="22"/>
              </w:rPr>
              <w:t xml:space="preserve">7/2001. (IV.10.) számú ök. rendeletében elfogadott helyi védett területe: </w:t>
            </w:r>
            <w:r w:rsidRPr="00850EF7">
              <w:rPr>
                <w:rFonts w:ascii="Arial" w:hAnsi="Arial" w:cs="Arial"/>
                <w:spacing w:val="-12"/>
                <w:sz w:val="22"/>
                <w:szCs w:val="22"/>
              </w:rPr>
              <w:t>806/1-, ./2-, 807-, 810-, 811-, 814 hrsz-ok</w:t>
            </w:r>
          </w:p>
          <w:p w:rsidR="003258DB" w:rsidRPr="00850EF7" w:rsidRDefault="003258DB" w:rsidP="003258DB">
            <w:pPr>
              <w:jc w:val="both"/>
              <w:rPr>
                <w:rFonts w:ascii="Arial" w:hAnsi="Arial" w:cs="Arial"/>
                <w:b/>
                <w:spacing w:val="-6"/>
                <w:sz w:val="22"/>
                <w:szCs w:val="22"/>
              </w:rPr>
            </w:pPr>
            <w:r w:rsidRPr="00850EF7">
              <w:rPr>
                <w:rFonts w:ascii="Arial" w:hAnsi="Arial" w:cs="Arial"/>
                <w:spacing w:val="-6"/>
                <w:sz w:val="22"/>
                <w:szCs w:val="22"/>
              </w:rPr>
              <w:t xml:space="preserve">▬ </w:t>
            </w:r>
            <w:r w:rsidRPr="00850EF7">
              <w:rPr>
                <w:rFonts w:ascii="Arial" w:hAnsi="Arial" w:cs="Arial"/>
                <w:b/>
                <w:spacing w:val="-6"/>
                <w:sz w:val="22"/>
                <w:szCs w:val="22"/>
              </w:rPr>
              <w:t>Keszthely Város</w:t>
            </w:r>
            <w:r w:rsidRPr="00850EF7">
              <w:rPr>
                <w:rFonts w:ascii="Arial" w:hAnsi="Arial" w:cs="Arial"/>
                <w:spacing w:val="-6"/>
                <w:sz w:val="22"/>
                <w:szCs w:val="22"/>
              </w:rPr>
              <w:t xml:space="preserve"> </w:t>
            </w:r>
            <w:r w:rsidRPr="00850EF7">
              <w:rPr>
                <w:rFonts w:ascii="Arial" w:hAnsi="Arial" w:cs="Arial"/>
                <w:b/>
                <w:spacing w:val="-6"/>
                <w:sz w:val="22"/>
                <w:szCs w:val="22"/>
              </w:rPr>
              <w:t>7/2001. (IV.10.) számú ök. rendeletében elfogadott helyi védett épületek:</w:t>
            </w:r>
          </w:p>
          <w:p w:rsidR="003258DB" w:rsidRPr="00850EF7" w:rsidRDefault="003258DB" w:rsidP="003258DB">
            <w:pPr>
              <w:ind w:left="214"/>
              <w:rPr>
                <w:rFonts w:ascii="Arial" w:hAnsi="Arial" w:cs="Arial"/>
                <w:sz w:val="22"/>
                <w:szCs w:val="22"/>
              </w:rPr>
            </w:pPr>
            <w:r w:rsidRPr="00850EF7">
              <w:rPr>
                <w:rFonts w:ascii="Arial" w:hAnsi="Arial" w:cs="Arial"/>
                <w:sz w:val="22"/>
                <w:szCs w:val="22"/>
              </w:rPr>
              <w:t>Erzsébet királyné u. 17. 698/1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Helikon u. 20. 761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Helikon u. 22. 760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3. 719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5. 720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Kacsóh P. u. 3. 729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214"/>
              <w:rPr>
                <w:rFonts w:ascii="Arial" w:hAnsi="Arial" w:cs="Arial"/>
                <w:sz w:val="22"/>
                <w:szCs w:val="22"/>
              </w:rPr>
            </w:pPr>
            <w:r w:rsidRPr="00850EF7">
              <w:rPr>
                <w:rFonts w:ascii="Arial" w:hAnsi="Arial" w:cs="Arial"/>
                <w:sz w:val="22"/>
                <w:szCs w:val="22"/>
              </w:rPr>
              <w:lastRenderedPageBreak/>
              <w:t>Jókai M. u. 1. 718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Jókai M. u. 4. 712 hrsz.</w:t>
            </w:r>
          </w:p>
          <w:p w:rsidR="003258DB" w:rsidRPr="00850EF7" w:rsidRDefault="003258DB" w:rsidP="003258DB">
            <w:pPr>
              <w:ind w:left="214"/>
              <w:rPr>
                <w:rFonts w:ascii="Arial" w:hAnsi="Arial" w:cs="Arial"/>
                <w:sz w:val="22"/>
                <w:szCs w:val="22"/>
              </w:rPr>
            </w:pPr>
            <w:r w:rsidRPr="00850EF7">
              <w:rPr>
                <w:rFonts w:ascii="Arial" w:hAnsi="Arial" w:cs="Arial"/>
                <w:sz w:val="22"/>
                <w:szCs w:val="22"/>
              </w:rPr>
              <w:t>Katona J. u. 7. 2104 hrsz.</w:t>
            </w:r>
          </w:p>
          <w:p w:rsidR="003258DB" w:rsidRPr="00850EF7" w:rsidRDefault="003258DB" w:rsidP="00E74B11">
            <w:pPr>
              <w:pStyle w:val="KSZ-norml"/>
            </w:pPr>
            <w:r w:rsidRPr="00850EF7">
              <w:t xml:space="preserve">▬ Az 1/1967. (I.31.) ÉM. sz. rendelet szerint 1990-ben kijelölt </w:t>
            </w:r>
            <w:r w:rsidRPr="00E74B11">
              <w:rPr>
                <w:b/>
              </w:rPr>
              <w:t>műemléki jelentőségű területbe</w:t>
            </w:r>
            <w:r w:rsidRPr="00850EF7">
              <w:t xml:space="preserve"> tartozó ingatlanok: 708-, 711-, 712-, 718-723-, 725-727-, 729-, 730-, 735-742-, 761-, 762-, 1000-1002-, 1005-, 1006/1-, ./2-, 1007-1010-, 1022-1028-, 2037-, 2084-2088-, 2094/1-, ./2-, 2095-, 2097-, 2098-, 2100-, 2102-2105-, 2106/1-, ./2-, 2107 hrsz-ok</w:t>
            </w:r>
          </w:p>
          <w:p w:rsidR="003258DB" w:rsidRPr="00850EF7" w:rsidRDefault="003258DB" w:rsidP="00E74B11">
            <w:pPr>
              <w:pStyle w:val="KSZ-norml"/>
            </w:pPr>
            <w:r w:rsidRPr="00850EF7">
              <w:t>▬BTSZ szerint ”történeti települési terület övezetébe tartozó települési térség” – T-2 jelű,</w:t>
            </w:r>
          </w:p>
          <w:p w:rsidR="003258DB" w:rsidRPr="00E74B11" w:rsidRDefault="003258DB" w:rsidP="00E74B11">
            <w:pPr>
              <w:pStyle w:val="KSZ-norml"/>
              <w:rPr>
                <w:rFonts w:cs="Arial"/>
                <w:b/>
              </w:rPr>
            </w:pPr>
            <w:r w:rsidRPr="00E74B11">
              <w:rPr>
                <w:rFonts w:cs="Arial"/>
                <w:b/>
              </w:rPr>
              <w:t>b.)Természeti örökségvédelem:</w:t>
            </w:r>
          </w:p>
          <w:p w:rsidR="003258DB" w:rsidRPr="00850EF7" w:rsidRDefault="003258DB" w:rsidP="00E74B11">
            <w:pPr>
              <w:pStyle w:val="KSZ-norml"/>
            </w:pPr>
            <w:r w:rsidRPr="00850EF7">
              <w:t>▬BTSZ szerint, az övezet felszíni szennyeződésre fokozottan érzékeny terület övezetébe tartozó települési térség” – Sz-1 jelű,</w:t>
            </w:r>
          </w:p>
        </w:tc>
      </w:tr>
    </w:tbl>
    <w:p w:rsidR="003258DB" w:rsidRDefault="003258DB" w:rsidP="003258DB">
      <w:pPr>
        <w:tabs>
          <w:tab w:val="left" w:pos="567"/>
        </w:tabs>
        <w:jc w:val="both"/>
        <w:rPr>
          <w:rFonts w:ascii="Arial" w:hAnsi="Arial" w:cs="Arial"/>
          <w:sz w:val="12"/>
          <w:szCs w:val="12"/>
        </w:rPr>
      </w:pPr>
    </w:p>
    <w:p w:rsidR="008056CB" w:rsidRDefault="008056CB" w:rsidP="003258DB">
      <w:pPr>
        <w:tabs>
          <w:tab w:val="left" w:pos="567"/>
        </w:tabs>
        <w:jc w:val="both"/>
        <w:rPr>
          <w:rFonts w:ascii="Arial" w:hAnsi="Arial" w:cs="Arial"/>
          <w:sz w:val="12"/>
          <w:szCs w:val="12"/>
        </w:rPr>
      </w:pPr>
    </w:p>
    <w:p w:rsidR="003258DB" w:rsidRPr="00850EF7" w:rsidRDefault="003258DB" w:rsidP="003258DB">
      <w:pPr>
        <w:tabs>
          <w:tab w:val="left" w:pos="567"/>
        </w:tabs>
        <w:jc w:val="both"/>
        <w:rPr>
          <w:rFonts w:ascii="Arial" w:hAnsi="Arial" w:cs="Arial"/>
          <w:sz w:val="12"/>
          <w:szCs w:val="12"/>
        </w:rPr>
      </w:pPr>
    </w:p>
    <w:tbl>
      <w:tblPr>
        <w:tblW w:w="9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692"/>
        <w:gridCol w:w="1277"/>
        <w:gridCol w:w="360"/>
        <w:gridCol w:w="1277"/>
      </w:tblGrid>
      <w:tr w:rsidR="003258DB" w:rsidRPr="00850EF7">
        <w:trPr>
          <w:cantSplit/>
          <w:trHeight w:val="1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(12)</w:t>
            </w:r>
            <w:r w:rsidR="008069C6">
              <w:rPr>
                <w:rStyle w:val="Lbjegyzet-hivatkozs"/>
                <w:rFonts w:ascii="Arial" w:hAnsi="Arial" w:cs="Arial"/>
                <w:sz w:val="22"/>
                <w:szCs w:val="22"/>
              </w:rPr>
              <w:footnoteReference w:id="62"/>
            </w:r>
            <w:r w:rsidRPr="00850EF7">
              <w:rPr>
                <w:rFonts w:ascii="Arial" w:hAnsi="Arial" w:cs="Arial"/>
                <w:sz w:val="22"/>
                <w:szCs w:val="22"/>
              </w:rPr>
              <w:t xml:space="preserve">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889" w:type="dxa"/>
            <w:gridSpan w:val="4"/>
            <w:tcBorders>
              <w:bottom w:val="nil"/>
            </w:tcBorders>
          </w:tcPr>
          <w:p w:rsidR="003258DB" w:rsidRPr="00850EF7" w:rsidRDefault="00DD1373" w:rsidP="003258DB">
            <w:pPr>
              <w:rPr>
                <w:rFonts w:ascii="Arial" w:hAnsi="Arial" w:cs="Arial"/>
                <w:sz w:val="16"/>
                <w:szCs w:val="16"/>
              </w:rPr>
            </w:pPr>
            <w:r>
              <w:rPr>
                <w:rFonts w:ascii="Arial" w:hAnsi="Arial" w:cs="Arial"/>
                <w:noProof/>
                <w:sz w:val="22"/>
                <w:szCs w:val="22"/>
              </w:rPr>
              <w:pict>
                <v:oval id="Oval 217" o:spid="_x0000_s1206" style="position:absolute;margin-left:8.8pt;margin-top:-.6pt;width:24.65pt;height:24.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JRGAIAADA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"/>
              </w:pict>
            </w:r>
          </w:p>
        </w:tc>
        <w:tc>
          <w:tcPr>
            <w:tcW w:w="127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32"/>
                <w:szCs w:val="32"/>
              </w:rPr>
            </w:pPr>
            <w:r w:rsidRPr="00850EF7">
              <w:rPr>
                <w:rFonts w:ascii="Arial" w:hAnsi="Arial" w:cs="Arial"/>
                <w:b/>
                <w:sz w:val="28"/>
                <w:szCs w:val="28"/>
              </w:rPr>
              <w:t xml:space="preserve">     </w:t>
            </w:r>
            <w:r w:rsidRPr="00850EF7">
              <w:rPr>
                <w:rFonts w:ascii="Arial" w:hAnsi="Arial" w:cs="Arial"/>
                <w:b/>
                <w:sz w:val="32"/>
                <w:szCs w:val="32"/>
              </w:rPr>
              <w:t xml:space="preserve">Lk-4 </w:t>
            </w:r>
          </w:p>
        </w:tc>
        <w:tc>
          <w:tcPr>
            <w:tcW w:w="2692" w:type="dxa"/>
            <w:tcBorders>
              <w:top w:val="single" w:sz="4" w:space="0" w:color="auto"/>
              <w:bottom w:val="nil"/>
            </w:tcBorders>
          </w:tcPr>
          <w:p w:rsidR="003258DB" w:rsidRPr="00B34378" w:rsidRDefault="003258DB" w:rsidP="00B34378">
            <w:pPr>
              <w:pStyle w:val="KSZ-norml"/>
              <w:jc w:val="center"/>
              <w:rPr>
                <w:b/>
                <w:sz w:val="28"/>
                <w:szCs w:val="28"/>
              </w:rPr>
            </w:pPr>
            <w:r w:rsidRPr="00B34378">
              <w:rPr>
                <w:b/>
                <w:sz w:val="28"/>
                <w:szCs w:val="28"/>
              </w:rPr>
              <w:t>K(SZ)/SZ</w:t>
            </w:r>
          </w:p>
        </w:tc>
        <w:tc>
          <w:tcPr>
            <w:tcW w:w="1277" w:type="dxa"/>
            <w:tcBorders>
              <w:top w:val="single" w:sz="4" w:space="0" w:color="auto"/>
              <w:bottom w:val="nil"/>
            </w:tcBorders>
          </w:tcPr>
          <w:p w:rsidR="003258DB" w:rsidRPr="00B34378" w:rsidRDefault="003258DB" w:rsidP="00B34378">
            <w:pPr>
              <w:pStyle w:val="KSZ-norml"/>
              <w:jc w:val="center"/>
              <w:rPr>
                <w:b/>
                <w:sz w:val="28"/>
                <w:szCs w:val="28"/>
              </w:rPr>
            </w:pPr>
            <w:r w:rsidRPr="00B34378">
              <w:rPr>
                <w:b/>
                <w:sz w:val="28"/>
                <w:szCs w:val="28"/>
              </w:rPr>
              <w:t>K/40/</w:t>
            </w:r>
            <w:r w:rsidRPr="00B34378">
              <w:rPr>
                <w:b/>
                <w:color w:val="333399"/>
                <w:sz w:val="28"/>
                <w:szCs w:val="28"/>
              </w:rPr>
              <w:t>60</w:t>
            </w:r>
          </w:p>
        </w:tc>
        <w:tc>
          <w:tcPr>
            <w:tcW w:w="360" w:type="dxa"/>
            <w:vMerge w:val="restart"/>
            <w:tcBorders>
              <w:top w:val="nil"/>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241"/>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2692" w:type="dxa"/>
            <w:tcBorders>
              <w:bottom w:val="single" w:sz="4" w:space="0" w:color="auto"/>
            </w:tcBorders>
          </w:tcPr>
          <w:p w:rsidR="003258DB" w:rsidRPr="00B34378" w:rsidRDefault="003258DB" w:rsidP="00B34378">
            <w:pPr>
              <w:pStyle w:val="KSZ-norml"/>
              <w:jc w:val="center"/>
              <w:rPr>
                <w:b/>
                <w:sz w:val="28"/>
                <w:szCs w:val="28"/>
              </w:rPr>
            </w:pPr>
            <w:r w:rsidRPr="00B34378">
              <w:rPr>
                <w:b/>
                <w:sz w:val="28"/>
                <w:szCs w:val="28"/>
              </w:rPr>
              <w:t>K/9,5</w:t>
            </w:r>
          </w:p>
        </w:tc>
        <w:tc>
          <w:tcPr>
            <w:tcW w:w="1277" w:type="dxa"/>
            <w:tcBorders>
              <w:bottom w:val="single" w:sz="4" w:space="0" w:color="auto"/>
            </w:tcBorders>
          </w:tcPr>
          <w:p w:rsidR="003258DB" w:rsidRPr="00B34378" w:rsidRDefault="003258DB" w:rsidP="00B34378">
            <w:pPr>
              <w:pStyle w:val="KSZ-norml"/>
              <w:jc w:val="center"/>
              <w:rPr>
                <w:b/>
                <w:sz w:val="28"/>
                <w:szCs w:val="28"/>
              </w:rPr>
            </w:pPr>
            <w:r w:rsidRPr="00B34378">
              <w:rPr>
                <w:b/>
                <w:sz w:val="28"/>
                <w:szCs w:val="28"/>
              </w:rPr>
              <w:t>K/2400</w:t>
            </w:r>
          </w:p>
        </w:tc>
        <w:tc>
          <w:tcPr>
            <w:tcW w:w="360" w:type="dxa"/>
            <w:vMerge/>
            <w:tcBorders>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889" w:type="dxa"/>
            <w:gridSpan w:val="4"/>
            <w:tcBorders>
              <w:top w:val="nil"/>
            </w:tcBorders>
          </w:tcPr>
          <w:p w:rsidR="003258DB" w:rsidRPr="00850EF7" w:rsidRDefault="003258DB" w:rsidP="003258DB">
            <w:pPr>
              <w:rPr>
                <w:rFonts w:ascii="Arial" w:hAnsi="Arial" w:cs="Arial"/>
                <w:sz w:val="16"/>
                <w:szCs w:val="16"/>
              </w:rPr>
            </w:pPr>
          </w:p>
        </w:tc>
        <w:tc>
          <w:tcPr>
            <w:tcW w:w="127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8"/>
          <w:szCs w:val="8"/>
        </w:rPr>
      </w:pPr>
    </w:p>
    <w:p w:rsidR="003258DB" w:rsidRPr="00850EF7" w:rsidRDefault="003258DB" w:rsidP="003258DB">
      <w:pPr>
        <w:tabs>
          <w:tab w:val="left" w:pos="16727"/>
        </w:tabs>
        <w:ind w:right="-2"/>
        <w:jc w:val="both"/>
        <w:rPr>
          <w:rFonts w:ascii="Arial" w:hAnsi="Arial" w:cs="Arial"/>
          <w:spacing w:val="-12"/>
          <w:sz w:val="22"/>
          <w:szCs w:val="22"/>
        </w:rPr>
      </w:pPr>
      <w:r w:rsidRPr="00850EF7">
        <w:rPr>
          <w:rFonts w:ascii="Arial" w:hAnsi="Arial" w:cs="Arial"/>
          <w:spacing w:val="-12"/>
          <w:sz w:val="22"/>
          <w:szCs w:val="22"/>
        </w:rPr>
        <w:t xml:space="preserve">jelű övezet kialakult nagytelkes lakóövezet és üdülő övezet vegyesen, amely több önálló rendeltetési egységet magába foglaló, a 9,5 m-t meg nem haladó építménymagasságú, jellemzően lakóépületek elhelyezésére szolgál. </w:t>
      </w:r>
    </w:p>
    <w:p w:rsidR="003258DB" w:rsidRPr="00850EF7" w:rsidRDefault="003258DB" w:rsidP="003258DB">
      <w:pPr>
        <w:tabs>
          <w:tab w:val="left" w:pos="56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tabs>
          <w:tab w:val="left" w:pos="567"/>
        </w:tabs>
        <w:jc w:val="both"/>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6"/>
      </w:tblGrid>
      <w:tr w:rsidR="003258DB" w:rsidRPr="00B34378">
        <w:trPr>
          <w:trHeight w:val="357"/>
        </w:trPr>
        <w:tc>
          <w:tcPr>
            <w:tcW w:w="567" w:type="dxa"/>
            <w:tcBorders>
              <w:top w:val="nil"/>
              <w:left w:val="nil"/>
              <w:bottom w:val="nil"/>
            </w:tcBorders>
            <w:shd w:val="clear" w:color="auto" w:fill="auto"/>
          </w:tcPr>
          <w:p w:rsidR="003258DB" w:rsidRPr="00B34378" w:rsidRDefault="003258DB" w:rsidP="00B34378">
            <w:pPr>
              <w:pStyle w:val="KSZ-norml"/>
              <w:rPr>
                <w:b/>
              </w:rPr>
            </w:pPr>
            <w:r w:rsidRPr="00B34378">
              <w:rPr>
                <w:b/>
              </w:rPr>
              <w:t>1.</w:t>
            </w:r>
            <w:r w:rsidR="008069C6" w:rsidRPr="00B34378">
              <w:rPr>
                <w:rStyle w:val="Lbjegyzet-hivatkozs"/>
                <w:rFonts w:cs="Arial"/>
                <w:b/>
                <w:szCs w:val="22"/>
              </w:rPr>
              <w:footnoteReference w:id="63"/>
            </w:r>
          </w:p>
        </w:tc>
        <w:tc>
          <w:tcPr>
            <w:tcW w:w="9356" w:type="dxa"/>
          </w:tcPr>
          <w:p w:rsidR="003258DB" w:rsidRPr="00B34378" w:rsidRDefault="003258DB" w:rsidP="00B34378">
            <w:pPr>
              <w:pStyle w:val="KSZ-norml"/>
              <w:rPr>
                <w:b/>
                <w:spacing w:val="-8"/>
              </w:rPr>
            </w:pPr>
            <w:r w:rsidRPr="00B34378">
              <w:rPr>
                <w:b/>
                <w:spacing w:val="-8"/>
              </w:rPr>
              <w:t>Az övezetben elhelyezhető funkció</w:t>
            </w:r>
            <w:r w:rsidRPr="00B34378">
              <w:rPr>
                <w:spacing w:val="-8"/>
              </w:rPr>
              <w:t>: OTÉK 12 §. (2) bekezdés 1</w:t>
            </w:r>
            <w:r w:rsidRPr="00B34378">
              <w:rPr>
                <w:vertAlign w:val="superscript"/>
              </w:rPr>
              <w:sym w:font="Symbol" w:char="F0B7"/>
            </w:r>
            <w:r w:rsidRPr="00B34378">
              <w:rPr>
                <w:spacing w:val="-8"/>
              </w:rPr>
              <w:t>, 2, 3, 4, pontja szerinti, illetve kivételesen (3) bekezdés 1</w:t>
            </w:r>
            <w:r w:rsidRPr="00B34378">
              <w:rPr>
                <w:vertAlign w:val="superscript"/>
              </w:rPr>
              <w:sym w:font="Symbol" w:char="F0B7"/>
            </w:r>
            <w:r w:rsidRPr="00B34378">
              <w:rPr>
                <w:spacing w:val="-8"/>
              </w:rPr>
              <w:t xml:space="preserve"> és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Black" w:hAnsi="Arial Black" w:cs="Arial"/>
                <w:sz w:val="22"/>
                <w:szCs w:val="22"/>
              </w:rPr>
            </w:pPr>
            <w:r w:rsidRPr="00AB4912">
              <w:rPr>
                <w:rFonts w:ascii="Arial" w:hAnsi="Arial" w:cs="Arial"/>
                <w:sz w:val="22"/>
                <w:szCs w:val="22"/>
                <w:vertAlign w:val="superscript"/>
              </w:rPr>
              <w:t xml:space="preserve"> </w:t>
            </w:r>
            <w:r w:rsidRPr="00AB4912">
              <w:rPr>
                <w:rFonts w:ascii="Arial" w:hAnsi="Arial" w:cs="Arial"/>
                <w:sz w:val="22"/>
                <w:szCs w:val="22"/>
                <w:vertAlign w:val="superscript"/>
              </w:rPr>
              <w:sym w:font="Symbol" w:char="F0B7"/>
            </w:r>
            <w:r w:rsidRPr="00AB4912">
              <w:rPr>
                <w:rFonts w:cs="Arial"/>
              </w:rPr>
              <w:t>▬</w:t>
            </w:r>
            <w:r w:rsidRPr="00AB4912">
              <w:rPr>
                <w:rFonts w:ascii="Arial Narrow" w:hAnsi="Arial Narrow" w:cs="Arial"/>
                <w:sz w:val="22"/>
                <w:szCs w:val="22"/>
              </w:rPr>
              <w:t>Az övezetben telkenként annyi önálló rendeltetési egység (lakás, szálláshely szolgáltató rendeltetési egység, stb.) létesíthető,</w:t>
            </w:r>
            <w:r w:rsidRPr="00AB4912">
              <w:rPr>
                <w:rFonts w:ascii="Arial Narrow" w:hAnsi="Arial Narrow" w:cs="Arial"/>
                <w:spacing w:val="-6"/>
                <w:sz w:val="22"/>
                <w:szCs w:val="22"/>
              </w:rPr>
              <w:t xml:space="preserve"> amennyihez telken belül, az épületben vagy mélygarázsban, </w:t>
            </w:r>
            <w:r w:rsidRPr="00AB4912">
              <w:rPr>
                <w:rFonts w:ascii="Arial Narrow" w:hAnsi="Arial Narrow" w:cs="Arial"/>
                <w:sz w:val="22"/>
                <w:szCs w:val="22"/>
              </w:rPr>
              <w:t xml:space="preserve">jelen rendelet 3.§ (4) bekezdése alapján meghatározható gépkocsi elhelyezhető. </w:t>
            </w:r>
          </w:p>
          <w:p w:rsidR="003258DB" w:rsidRPr="00AB4912" w:rsidRDefault="003258DB" w:rsidP="003258DB">
            <w:pPr>
              <w:pStyle w:val="lfej"/>
              <w:tabs>
                <w:tab w:val="clear" w:pos="4536"/>
                <w:tab w:val="clear" w:pos="9072"/>
              </w:tabs>
              <w:jc w:val="both"/>
              <w:rPr>
                <w:rFonts w:ascii="Arial Narrow" w:hAnsi="Arial Narrow" w:cs="Arial"/>
                <w:sz w:val="22"/>
                <w:szCs w:val="22"/>
                <w:vertAlign w:val="superscript"/>
              </w:rPr>
            </w:pPr>
            <w:r w:rsidRPr="00AB4912">
              <w:rPr>
                <w:rFonts w:ascii="Arial Narrow" w:hAnsi="Arial Narrow" w:cs="Arial"/>
                <w:sz w:val="22"/>
                <w:szCs w:val="22"/>
                <w:vertAlign w:val="superscript"/>
              </w:rPr>
              <w:t xml:space="preserve">  </w:t>
            </w:r>
            <w:r w:rsidRPr="00AB4912">
              <w:rPr>
                <w:rFonts w:ascii="Arial" w:hAnsi="Arial" w:cs="Arial"/>
                <w:sz w:val="22"/>
                <w:szCs w:val="22"/>
              </w:rPr>
              <w:t>▬</w:t>
            </w:r>
            <w:r w:rsidRPr="00AB4912">
              <w:rPr>
                <w:rFonts w:ascii="Arial Narrow" w:hAnsi="Arial Narrow" w:cs="Arial"/>
                <w:sz w:val="22"/>
                <w:szCs w:val="22"/>
              </w:rPr>
              <w:t>Az övezetben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kivételesen elhelyezhető építmények esetében az OTÉK 31. §.  bekezdéseiben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előírtakat figyelembe kell venni.</w:t>
            </w:r>
          </w:p>
        </w:tc>
      </w:tr>
    </w:tbl>
    <w:p w:rsidR="003258DB" w:rsidRPr="00850EF7" w:rsidRDefault="003258DB" w:rsidP="003258DB">
      <w:pPr>
        <w:tabs>
          <w:tab w:val="left" w:pos="567"/>
        </w:tabs>
        <w:jc w:val="both"/>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B34378">
        <w:trPr>
          <w:cantSplit/>
          <w:trHeight w:val="124"/>
        </w:trPr>
        <w:tc>
          <w:tcPr>
            <w:tcW w:w="567" w:type="dxa"/>
            <w:tcBorders>
              <w:top w:val="nil"/>
              <w:left w:val="nil"/>
              <w:bottom w:val="nil"/>
              <w:right w:val="nil"/>
            </w:tcBorders>
          </w:tcPr>
          <w:p w:rsidR="003258DB" w:rsidRPr="00B34378" w:rsidRDefault="003258DB" w:rsidP="00B34378">
            <w:pPr>
              <w:pStyle w:val="KSZ-norml"/>
              <w:rPr>
                <w:b/>
                <w:i/>
              </w:rPr>
            </w:pPr>
            <w:r w:rsidRPr="00B34378">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B34378" w:rsidRDefault="003258DB" w:rsidP="00B34378">
            <w:pPr>
              <w:pStyle w:val="KSZ-norml"/>
              <w:rPr>
                <w:b/>
              </w:rPr>
            </w:pPr>
            <w:r w:rsidRPr="00B34378">
              <w:rPr>
                <w:b/>
              </w:rPr>
              <w:t xml:space="preserve">A közművesítettség mértéke: </w:t>
            </w:r>
            <w:r w:rsidRPr="00B34378">
              <w:t>5.§ (2) bekezdés szerint.</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0"/>
        <w:gridCol w:w="4818"/>
        <w:gridCol w:w="2268"/>
      </w:tblGrid>
      <w:tr w:rsidR="003258DB" w:rsidRPr="00850EF7">
        <w:trPr>
          <w:cantSplit/>
          <w:trHeight w:val="441"/>
        </w:trPr>
        <w:tc>
          <w:tcPr>
            <w:tcW w:w="567" w:type="dxa"/>
            <w:tcBorders>
              <w:top w:val="nil"/>
              <w:left w:val="nil"/>
              <w:bottom w:val="nil"/>
            </w:tcBorders>
          </w:tcPr>
          <w:p w:rsidR="003258DB" w:rsidRPr="00B34378" w:rsidRDefault="003258DB" w:rsidP="00B34378">
            <w:pPr>
              <w:pStyle w:val="KSZ-norml"/>
              <w:rPr>
                <w:b/>
                <w:i/>
              </w:rPr>
            </w:pPr>
            <w:r w:rsidRPr="00B34378">
              <w:rPr>
                <w:b/>
              </w:rPr>
              <w:t>3.</w:t>
            </w:r>
          </w:p>
        </w:tc>
        <w:tc>
          <w:tcPr>
            <w:tcW w:w="2270" w:type="dxa"/>
            <w:tcBorders>
              <w:top w:val="single" w:sz="4" w:space="0" w:color="auto"/>
              <w:bottom w:val="nil"/>
            </w:tcBorders>
          </w:tcPr>
          <w:p w:rsidR="003258DB" w:rsidRPr="00B34378" w:rsidRDefault="003258DB" w:rsidP="00B34378">
            <w:pPr>
              <w:pStyle w:val="KSZ-norml"/>
              <w:rPr>
                <w:b/>
              </w:rPr>
            </w:pPr>
            <w:r w:rsidRPr="00B34378">
              <w:rPr>
                <w:b/>
              </w:rPr>
              <w:t>A telekalakítás lehetőségei</w:t>
            </w:r>
          </w:p>
        </w:tc>
        <w:tc>
          <w:tcPr>
            <w:tcW w:w="7086" w:type="dxa"/>
            <w:gridSpan w:val="2"/>
            <w:tcBorders>
              <w:top w:val="single" w:sz="4" w:space="0" w:color="auto"/>
              <w:bottom w:val="nil"/>
              <w:right w:val="single" w:sz="4" w:space="0" w:color="auto"/>
            </w:tcBorders>
          </w:tcPr>
          <w:p w:rsidR="003258DB" w:rsidRPr="00850EF7" w:rsidRDefault="003258DB" w:rsidP="00B34378">
            <w:pPr>
              <w:pStyle w:val="KSZ-norml"/>
              <w:rPr>
                <w:b/>
              </w:rPr>
            </w:pPr>
            <w:r w:rsidRPr="00850EF7">
              <w:t>Az alábbi paramétereknek megfelelő telekalakítás engedélyezhető.</w:t>
            </w:r>
            <w:r w:rsidRPr="00850EF7">
              <w:rPr>
                <w:rFonts w:ascii="Arial Narrow" w:hAnsi="Arial Narrow"/>
                <w:vertAlign w:val="superscript"/>
              </w:rPr>
              <w:t xml:space="preserve"> </w:t>
            </w:r>
            <w:r w:rsidRPr="00850EF7">
              <w:rPr>
                <w:rFonts w:ascii="Arial Narrow" w:hAnsi="Arial Narrow"/>
                <w:vertAlign w:val="superscript"/>
              </w:rPr>
              <w:sym w:font="Symbol" w:char="F0B7"/>
            </w:r>
          </w:p>
        </w:tc>
      </w:tr>
      <w:tr w:rsidR="003258DB" w:rsidRPr="00850EF7">
        <w:trPr>
          <w:cantSplit/>
          <w:trHeight w:val="169"/>
        </w:trPr>
        <w:tc>
          <w:tcPr>
            <w:tcW w:w="567" w:type="dxa"/>
            <w:vMerge w:val="restart"/>
            <w:tcBorders>
              <w:top w:val="nil"/>
              <w:left w:val="nil"/>
              <w:bottom w:val="nil"/>
            </w:tcBorders>
          </w:tcPr>
          <w:p w:rsidR="003258DB" w:rsidRPr="00850EF7" w:rsidRDefault="003258DB" w:rsidP="00B34378">
            <w:pPr>
              <w:pStyle w:val="KSZ-norml"/>
            </w:pPr>
          </w:p>
        </w:tc>
        <w:tc>
          <w:tcPr>
            <w:tcW w:w="2270" w:type="dxa"/>
            <w:vMerge w:val="restart"/>
            <w:tcBorders>
              <w:top w:val="single" w:sz="4" w:space="0" w:color="auto"/>
            </w:tcBorders>
          </w:tcPr>
          <w:p w:rsidR="003258DB" w:rsidRPr="00B34378" w:rsidRDefault="003258DB" w:rsidP="00B34378">
            <w:pPr>
              <w:pStyle w:val="KSZ-norml"/>
              <w:rPr>
                <w:b/>
              </w:rPr>
            </w:pPr>
            <w:r w:rsidRPr="00B34378">
              <w:rPr>
                <w:b/>
              </w:rPr>
              <w:t>A kialakítható telek</w:t>
            </w:r>
          </w:p>
        </w:tc>
        <w:tc>
          <w:tcPr>
            <w:tcW w:w="4818" w:type="dxa"/>
            <w:tcBorders>
              <w:top w:val="single" w:sz="4" w:space="0" w:color="auto"/>
              <w:bottom w:val="single" w:sz="6" w:space="0" w:color="auto"/>
            </w:tcBorders>
          </w:tcPr>
          <w:p w:rsidR="003258DB" w:rsidRPr="00B34378" w:rsidRDefault="003258DB" w:rsidP="00B34378">
            <w:pPr>
              <w:pStyle w:val="KSZ-norml"/>
              <w:rPr>
                <w:b/>
              </w:rPr>
            </w:pPr>
            <w:r w:rsidRPr="00B34378">
              <w:rPr>
                <w:b/>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B34378">
            <w:pPr>
              <w:pStyle w:val="KSZ-norml"/>
              <w:rPr>
                <w:b/>
                <w:vertAlign w:val="superscript"/>
              </w:rPr>
            </w:pPr>
            <w:r w:rsidRPr="00850EF7">
              <w:t>K tartható ill.2400 m</w:t>
            </w:r>
            <w:r w:rsidRPr="00850EF7">
              <w:rPr>
                <w:vertAlign w:val="superscript"/>
              </w:rPr>
              <w:t>2</w:t>
            </w:r>
          </w:p>
        </w:tc>
      </w:tr>
      <w:tr w:rsidR="003258DB" w:rsidRPr="00850EF7">
        <w:trPr>
          <w:cantSplit/>
          <w:trHeight w:val="226"/>
        </w:trPr>
        <w:tc>
          <w:tcPr>
            <w:tcW w:w="567" w:type="dxa"/>
            <w:vMerge/>
            <w:tcBorders>
              <w:top w:val="single" w:sz="4" w:space="0" w:color="auto"/>
              <w:left w:val="nil"/>
              <w:bottom w:val="nil"/>
            </w:tcBorders>
          </w:tcPr>
          <w:p w:rsidR="003258DB" w:rsidRPr="00850EF7" w:rsidRDefault="003258DB" w:rsidP="00B34378">
            <w:pPr>
              <w:pStyle w:val="KSZ-norml"/>
            </w:pPr>
          </w:p>
        </w:tc>
        <w:tc>
          <w:tcPr>
            <w:tcW w:w="2270" w:type="dxa"/>
            <w:vMerge/>
            <w:tcBorders>
              <w:bottom w:val="single" w:sz="4" w:space="0" w:color="auto"/>
            </w:tcBorders>
          </w:tcPr>
          <w:p w:rsidR="003258DB" w:rsidRPr="00850EF7" w:rsidRDefault="003258DB" w:rsidP="00B34378">
            <w:pPr>
              <w:pStyle w:val="KSZ-norml"/>
              <w:rPr>
                <w:b/>
              </w:rPr>
            </w:pPr>
          </w:p>
        </w:tc>
        <w:tc>
          <w:tcPr>
            <w:tcW w:w="4818" w:type="dxa"/>
            <w:tcBorders>
              <w:top w:val="single" w:sz="6" w:space="0" w:color="auto"/>
              <w:bottom w:val="single" w:sz="4" w:space="0" w:color="auto"/>
            </w:tcBorders>
          </w:tcPr>
          <w:p w:rsidR="003258DB" w:rsidRPr="00B34378" w:rsidRDefault="003258DB" w:rsidP="00B34378">
            <w:pPr>
              <w:pStyle w:val="KSZ-norml"/>
              <w:rPr>
                <w:b/>
              </w:rPr>
            </w:pPr>
            <w:r w:rsidRPr="00B34378">
              <w:rPr>
                <w:b/>
              </w:rPr>
              <w:t>legkisebb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B34378">
            <w:pPr>
              <w:pStyle w:val="KSZ-norml"/>
            </w:pPr>
            <w:r w:rsidRPr="00850EF7">
              <w:t xml:space="preserve">K tartható ill. </w:t>
            </w:r>
            <w:smartTag w:uri="urn:schemas-microsoft-com:office:smarttags" w:element="metricconverter">
              <w:smartTagPr>
                <w:attr w:name="ProductID" w:val="30 m"/>
              </w:smartTagPr>
              <w:r w:rsidRPr="00850EF7">
                <w:t>30 m</w:t>
              </w:r>
            </w:smartTag>
          </w:p>
        </w:tc>
      </w:tr>
    </w:tbl>
    <w:p w:rsidR="003258DB" w:rsidRPr="00850EF7" w:rsidRDefault="003258DB" w:rsidP="003258DB">
      <w:pPr>
        <w:tabs>
          <w:tab w:val="left" w:pos="567"/>
        </w:tabs>
        <w:jc w:val="both"/>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702"/>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jc w:val="both"/>
              <w:rPr>
                <w:rFonts w:ascii="Arial Narrow" w:hAnsi="Arial Narrow" w:cs="Arial"/>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b/>
                <w:sz w:val="22"/>
                <w:szCs w:val="22"/>
              </w:rPr>
              <w:t xml:space="preserve"> </w:t>
            </w:r>
            <w:r w:rsidRPr="00850EF7">
              <w:rPr>
                <w:rFonts w:ascii="Arial Narrow" w:hAnsi="Arial Narrow"/>
                <w:sz w:val="22"/>
                <w:szCs w:val="22"/>
              </w:rPr>
              <w:t>A 4068 hrsz-ú közterületen kialakítandó új utca esetében, telekalakítás csak az egész utcasorra kiterjedő tereprendezés után engedélyezhető, különös tekintette</w:t>
            </w:r>
            <w:r>
              <w:rPr>
                <w:rFonts w:ascii="Arial Narrow" w:hAnsi="Arial Narrow"/>
                <w:sz w:val="22"/>
                <w:szCs w:val="22"/>
              </w:rPr>
              <w:t>l a terepadottságokból adódó ré</w:t>
            </w:r>
            <w:r w:rsidRPr="00850EF7">
              <w:rPr>
                <w:rFonts w:ascii="Arial Narrow" w:hAnsi="Arial Narrow"/>
                <w:sz w:val="22"/>
                <w:szCs w:val="22"/>
              </w:rPr>
              <w:t>z</w:t>
            </w:r>
            <w:r>
              <w:rPr>
                <w:rFonts w:ascii="Arial Narrow" w:hAnsi="Arial Narrow"/>
                <w:sz w:val="22"/>
                <w:szCs w:val="22"/>
              </w:rPr>
              <w:t>s</w:t>
            </w:r>
            <w:r w:rsidRPr="00850EF7">
              <w:rPr>
                <w:rFonts w:ascii="Arial Narrow" w:hAnsi="Arial Narrow"/>
                <w:sz w:val="22"/>
                <w:szCs w:val="22"/>
              </w:rPr>
              <w:t xml:space="preserve">ük kialakítására és a csapadékvíz elvezetésre. </w:t>
            </w:r>
          </w:p>
        </w:tc>
      </w:tr>
    </w:tbl>
    <w:p w:rsidR="003258DB" w:rsidRPr="00850EF7" w:rsidRDefault="003258DB" w:rsidP="003258DB">
      <w:pPr>
        <w:tabs>
          <w:tab w:val="left" w:pos="567"/>
        </w:tabs>
        <w:jc w:val="both"/>
        <w:rPr>
          <w:rFonts w:ascii="Arial" w:hAnsi="Arial" w:cs="Arial"/>
          <w:sz w:val="12"/>
          <w:szCs w:val="12"/>
        </w:rPr>
      </w:pP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4"/>
        <w:gridCol w:w="2127"/>
      </w:tblGrid>
      <w:tr w:rsidR="003258DB" w:rsidRPr="00850EF7" w:rsidTr="00B34378">
        <w:trPr>
          <w:cantSplit/>
          <w:trHeight w:val="335"/>
          <w:jc w:val="center"/>
        </w:trPr>
        <w:tc>
          <w:tcPr>
            <w:tcW w:w="567" w:type="dxa"/>
            <w:tcBorders>
              <w:top w:val="nil"/>
              <w:left w:val="nil"/>
              <w:bottom w:val="nil"/>
            </w:tcBorders>
          </w:tcPr>
          <w:p w:rsidR="003258DB" w:rsidRPr="00B34378" w:rsidRDefault="003258DB" w:rsidP="00B34378">
            <w:pPr>
              <w:pStyle w:val="KSZ-norml"/>
              <w:rPr>
                <w:i/>
              </w:rPr>
            </w:pPr>
            <w:r w:rsidRPr="00B34378">
              <w:rPr>
                <w:b/>
              </w:rPr>
              <w:t>4.</w:t>
            </w:r>
            <w:r w:rsidR="009D45BF" w:rsidRPr="00B34378">
              <w:rPr>
                <w:rStyle w:val="Lbjegyzet-hivatkozs"/>
                <w:rFonts w:cs="Arial"/>
                <w:szCs w:val="22"/>
              </w:rPr>
              <w:footnoteReference w:id="64"/>
            </w:r>
          </w:p>
        </w:tc>
        <w:tc>
          <w:tcPr>
            <w:tcW w:w="9356" w:type="dxa"/>
            <w:gridSpan w:val="3"/>
            <w:tcBorders>
              <w:top w:val="single" w:sz="4" w:space="0" w:color="auto"/>
              <w:bottom w:val="single" w:sz="4" w:space="0" w:color="auto"/>
              <w:right w:val="single" w:sz="4" w:space="0" w:color="auto"/>
            </w:tcBorders>
          </w:tcPr>
          <w:p w:rsidR="003258DB" w:rsidRPr="00850EF7" w:rsidRDefault="003258DB" w:rsidP="00B34378">
            <w:pPr>
              <w:pStyle w:val="KSZ-norml"/>
              <w:jc w:val="center"/>
              <w:rPr>
                <w:b/>
              </w:rPr>
            </w:pPr>
            <w:r w:rsidRPr="00850EF7">
              <w:rPr>
                <w:b/>
              </w:rPr>
              <w:t>Az övezet  kialakult és kialakítható telkeinek megengedett</w:t>
            </w:r>
          </w:p>
        </w:tc>
      </w:tr>
      <w:tr w:rsidR="003258DB" w:rsidRPr="00850EF7" w:rsidTr="00B34378">
        <w:trPr>
          <w:cantSplit/>
          <w:trHeight w:val="320"/>
          <w:jc w:val="center"/>
        </w:trPr>
        <w:tc>
          <w:tcPr>
            <w:tcW w:w="567" w:type="dxa"/>
            <w:tcBorders>
              <w:top w:val="nil"/>
              <w:left w:val="nil"/>
              <w:bottom w:val="nil"/>
            </w:tcBorders>
          </w:tcPr>
          <w:p w:rsidR="003258DB" w:rsidRPr="00B34378" w:rsidRDefault="003258DB" w:rsidP="00B34378">
            <w:pPr>
              <w:pStyle w:val="KSZ-norml"/>
            </w:pPr>
          </w:p>
        </w:tc>
        <w:tc>
          <w:tcPr>
            <w:tcW w:w="5245" w:type="dxa"/>
            <w:tcBorders>
              <w:top w:val="nil"/>
              <w:bottom w:val="nil"/>
            </w:tcBorders>
          </w:tcPr>
          <w:p w:rsidR="003258DB" w:rsidRPr="00850EF7" w:rsidRDefault="003258DB" w:rsidP="00B34378">
            <w:pPr>
              <w:pStyle w:val="KSZ-norml"/>
              <w:jc w:val="center"/>
              <w:rPr>
                <w:b/>
                <w:sz w:val="12"/>
                <w:szCs w:val="12"/>
              </w:rPr>
            </w:pPr>
          </w:p>
          <w:p w:rsidR="003258DB" w:rsidRPr="00850EF7" w:rsidRDefault="003258DB" w:rsidP="00B34378">
            <w:pPr>
              <w:pStyle w:val="KSZ-norml"/>
              <w:jc w:val="center"/>
              <w:rPr>
                <w:b/>
              </w:rPr>
            </w:pPr>
            <w:r w:rsidRPr="00850EF7">
              <w:rPr>
                <w:b/>
              </w:rPr>
              <w:t>Beépítési módja</w:t>
            </w:r>
          </w:p>
        </w:tc>
        <w:tc>
          <w:tcPr>
            <w:tcW w:w="1984" w:type="dxa"/>
            <w:tcBorders>
              <w:top w:val="nil"/>
              <w:bottom w:val="nil"/>
            </w:tcBorders>
          </w:tcPr>
          <w:p w:rsidR="003258DB" w:rsidRPr="00850EF7" w:rsidRDefault="003258DB" w:rsidP="00B34378">
            <w:pPr>
              <w:pStyle w:val="KSZ-norml"/>
              <w:jc w:val="center"/>
              <w:rPr>
                <w:b/>
              </w:rPr>
            </w:pPr>
            <w:r w:rsidRPr="00850EF7">
              <w:rPr>
                <w:b/>
              </w:rPr>
              <w:t>Legnagyobb beépítettsége %</w:t>
            </w:r>
          </w:p>
        </w:tc>
        <w:tc>
          <w:tcPr>
            <w:tcW w:w="2127" w:type="dxa"/>
            <w:tcBorders>
              <w:top w:val="nil"/>
              <w:bottom w:val="nil"/>
              <w:right w:val="single" w:sz="4" w:space="0" w:color="auto"/>
            </w:tcBorders>
          </w:tcPr>
          <w:p w:rsidR="003258DB" w:rsidRPr="00850EF7" w:rsidRDefault="003258DB" w:rsidP="00B34378">
            <w:pPr>
              <w:pStyle w:val="KSZ-norml"/>
              <w:jc w:val="center"/>
              <w:rPr>
                <w:b/>
              </w:rPr>
            </w:pPr>
            <w:r w:rsidRPr="00850EF7">
              <w:rPr>
                <w:b/>
              </w:rPr>
              <w:t>Legkisebb zöldfelület (%)</w:t>
            </w:r>
          </w:p>
        </w:tc>
      </w:tr>
      <w:tr w:rsidR="003258DB" w:rsidRPr="00850EF7" w:rsidTr="00B34378">
        <w:trPr>
          <w:cantSplit/>
          <w:trHeight w:val="320"/>
          <w:jc w:val="center"/>
        </w:trPr>
        <w:tc>
          <w:tcPr>
            <w:tcW w:w="567" w:type="dxa"/>
            <w:tcBorders>
              <w:top w:val="nil"/>
              <w:left w:val="nil"/>
              <w:bottom w:val="nil"/>
            </w:tcBorders>
          </w:tcPr>
          <w:p w:rsidR="003258DB" w:rsidRPr="00B34378" w:rsidRDefault="003258DB" w:rsidP="00B34378">
            <w:pPr>
              <w:pStyle w:val="KSZ-norml"/>
            </w:pPr>
          </w:p>
        </w:tc>
        <w:tc>
          <w:tcPr>
            <w:tcW w:w="5245" w:type="dxa"/>
            <w:tcBorders>
              <w:top w:val="single" w:sz="4" w:space="0" w:color="auto"/>
              <w:bottom w:val="single" w:sz="4" w:space="0" w:color="auto"/>
            </w:tcBorders>
          </w:tcPr>
          <w:p w:rsidR="003258DB" w:rsidRPr="00850EF7" w:rsidRDefault="003258DB" w:rsidP="00B34378">
            <w:pPr>
              <w:pStyle w:val="KSZ-norml"/>
              <w:jc w:val="center"/>
              <w:rPr>
                <w:spacing w:val="-8"/>
              </w:rPr>
            </w:pPr>
            <w:r w:rsidRPr="00850EF7">
              <w:rPr>
                <w:spacing w:val="-8"/>
              </w:rPr>
              <w:t>Kialakult szabadon álló beépítés tartható. Új beépítés szabadon álló legyen</w:t>
            </w:r>
            <w:r w:rsidRPr="00850EF7">
              <w:rPr>
                <w:rFonts w:ascii="Arial Narrow" w:hAnsi="Arial Narrow"/>
                <w:spacing w:val="-8"/>
                <w:vertAlign w:val="superscript"/>
              </w:rPr>
              <w:sym w:font="Symbol" w:char="F0B7"/>
            </w:r>
            <w:r w:rsidRPr="00850EF7">
              <w:rPr>
                <w:spacing w:val="-8"/>
              </w:rPr>
              <w:t>.</w:t>
            </w:r>
          </w:p>
        </w:tc>
        <w:tc>
          <w:tcPr>
            <w:tcW w:w="1984" w:type="dxa"/>
            <w:tcBorders>
              <w:top w:val="single" w:sz="4" w:space="0" w:color="auto"/>
              <w:bottom w:val="single" w:sz="4" w:space="0" w:color="auto"/>
            </w:tcBorders>
          </w:tcPr>
          <w:p w:rsidR="003258DB" w:rsidRPr="00850EF7" w:rsidRDefault="003258DB" w:rsidP="00B34378">
            <w:pPr>
              <w:pStyle w:val="KSZ-norml"/>
              <w:jc w:val="center"/>
            </w:pPr>
          </w:p>
          <w:p w:rsidR="003258DB" w:rsidRPr="00850EF7" w:rsidRDefault="003258DB" w:rsidP="00B34378">
            <w:pPr>
              <w:pStyle w:val="KSZ-norml"/>
              <w:jc w:val="center"/>
            </w:pPr>
            <w:r w:rsidRPr="001C7E7E">
              <w:t>40/60</w:t>
            </w:r>
            <w:r w:rsidRPr="00850EF7">
              <w:rPr>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2127" w:type="dxa"/>
            <w:tcBorders>
              <w:top w:val="single" w:sz="4" w:space="0" w:color="auto"/>
              <w:bottom w:val="single" w:sz="4" w:space="0" w:color="auto"/>
              <w:right w:val="single" w:sz="4" w:space="0" w:color="auto"/>
            </w:tcBorders>
          </w:tcPr>
          <w:p w:rsidR="003258DB" w:rsidRPr="00850EF7" w:rsidRDefault="003258DB" w:rsidP="00B34378">
            <w:pPr>
              <w:pStyle w:val="KSZ-norml"/>
              <w:jc w:val="center"/>
            </w:pPr>
          </w:p>
          <w:p w:rsidR="003258DB" w:rsidRPr="00850EF7" w:rsidRDefault="003258DB" w:rsidP="00B34378">
            <w:pPr>
              <w:pStyle w:val="KSZ-norml"/>
              <w:jc w:val="center"/>
            </w:pPr>
            <w:r w:rsidRPr="00850EF7">
              <w:t>40/20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420"/>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 xml:space="preserve">▬ </w:t>
            </w:r>
            <w:r w:rsidRPr="00850EF7">
              <w:rPr>
                <w:rFonts w:ascii="Arial Narrow" w:hAnsi="Arial Narrow" w:cs="Arial"/>
                <w:sz w:val="22"/>
                <w:szCs w:val="22"/>
              </w:rPr>
              <w:t>Kivéve műemléki ill. helyi védett épületeknél, ahol a kialakult beépítettség tartandó.</w:t>
            </w:r>
          </w:p>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A 4068 hrsz-ú közterületen kialakítandó új utca esetében, telekalakítás csak az egész utcasorra kiterjedő tereprendezés után engedélyezhető, különös tekintettel a terepadottságokból adódó részük kialakítására és a csapadékvíz elvezetésre.</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60 %-os beépítettség engedélyezhető;</w:t>
            </w:r>
          </w:p>
          <w:p w:rsidR="003258DB" w:rsidRPr="00850EF7" w:rsidRDefault="003258DB" w:rsidP="003258DB">
            <w:pPr>
              <w:tabs>
                <w:tab w:val="left" w:pos="1330"/>
              </w:tabs>
              <w:ind w:left="1046"/>
              <w:jc w:val="both"/>
              <w:rPr>
                <w:rFonts w:ascii="Arial Narrow" w:hAnsi="Arial Narrow"/>
                <w:sz w:val="22"/>
                <w:szCs w:val="22"/>
              </w:rPr>
            </w:pPr>
            <w:r w:rsidRPr="00850EF7">
              <w:rPr>
                <w:rFonts w:ascii="Arial" w:hAnsi="Arial" w:cs="Arial"/>
                <w:b/>
                <w:sz w:val="22"/>
                <w:szCs w:val="22"/>
              </w:rPr>
              <w:lastRenderedPageBreak/>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a kialkult beépítés mértékéig engedélyezhető.</w:t>
            </w:r>
          </w:p>
          <w:p w:rsidR="003258DB" w:rsidRPr="00850EF7" w:rsidRDefault="003258DB" w:rsidP="003258DB">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 xml:space="preserve">Azokon az ingatlanokon, ahol az OTÉK szerinti legkisebb zöldfelület nem biztosítható, tetőkert </w:t>
            </w:r>
            <w:r w:rsidR="009D45BF">
              <w:rPr>
                <w:rFonts w:ascii="Arial Narrow" w:hAnsi="Arial Narrow"/>
                <w:sz w:val="22"/>
                <w:szCs w:val="22"/>
              </w:rPr>
              <w:t>ill. zöld homlokzat létesítendő</w:t>
            </w:r>
            <w:r w:rsidRPr="00850EF7">
              <w:rPr>
                <w:rFonts w:ascii="Arial Narrow" w:hAnsi="Arial Narrow"/>
                <w:sz w:val="22"/>
                <w:szCs w:val="22"/>
              </w:rPr>
              <w:t xml:space="preserve">. </w:t>
            </w:r>
          </w:p>
        </w:tc>
      </w:tr>
    </w:tbl>
    <w:p w:rsidR="003258DB" w:rsidRDefault="003258DB" w:rsidP="003258DB">
      <w:pPr>
        <w:rPr>
          <w:sz w:val="8"/>
          <w:szCs w:val="8"/>
        </w:rPr>
      </w:pPr>
    </w:p>
    <w:p w:rsidR="008056CB" w:rsidRDefault="008056CB" w:rsidP="003258DB">
      <w:pPr>
        <w:rPr>
          <w:sz w:val="8"/>
          <w:szCs w:val="8"/>
        </w:rPr>
      </w:pPr>
    </w:p>
    <w:p w:rsidR="008056CB" w:rsidRDefault="008056CB" w:rsidP="003258DB">
      <w:pPr>
        <w:rPr>
          <w:sz w:val="8"/>
          <w:szCs w:val="8"/>
        </w:rPr>
      </w:pPr>
    </w:p>
    <w:p w:rsidR="008056CB" w:rsidRPr="00850EF7" w:rsidRDefault="008056C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1560"/>
        <w:gridCol w:w="1986"/>
        <w:gridCol w:w="1557"/>
        <w:gridCol w:w="1985"/>
      </w:tblGrid>
      <w:tr w:rsidR="003258DB" w:rsidRPr="00850EF7">
        <w:trPr>
          <w:trHeight w:val="204"/>
        </w:trPr>
        <w:tc>
          <w:tcPr>
            <w:tcW w:w="567" w:type="dxa"/>
          </w:tcPr>
          <w:p w:rsidR="003258DB" w:rsidRPr="00850EF7" w:rsidRDefault="003258DB" w:rsidP="00B34378">
            <w:pPr>
              <w:pStyle w:val="KSZ-norml"/>
            </w:pPr>
            <w:r w:rsidRPr="00B34378">
              <w:rPr>
                <w:b/>
              </w:rPr>
              <w:t>5.</w:t>
            </w:r>
            <w:r w:rsidR="008069C6">
              <w:rPr>
                <w:rStyle w:val="Lbjegyzet-hivatkozs"/>
                <w:rFonts w:cs="Arial"/>
                <w:b/>
                <w:szCs w:val="22"/>
              </w:rPr>
              <w:footnoteReference w:id="65"/>
            </w:r>
          </w:p>
        </w:tc>
        <w:tc>
          <w:tcPr>
            <w:tcW w:w="9356" w:type="dxa"/>
            <w:gridSpan w:val="5"/>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jc w:val="center"/>
              <w:rPr>
                <w:b/>
              </w:rPr>
            </w:pPr>
            <w:r w:rsidRPr="00B34378">
              <w:rPr>
                <w:b/>
              </w:rPr>
              <w:t>A beépítés paraméterei</w:t>
            </w:r>
          </w:p>
        </w:tc>
      </w:tr>
      <w:tr w:rsidR="003258DB" w:rsidRPr="00850EF7">
        <w:trPr>
          <w:cantSplit/>
          <w:trHeight w:val="198"/>
        </w:trPr>
        <w:tc>
          <w:tcPr>
            <w:tcW w:w="567" w:type="dxa"/>
          </w:tcPr>
          <w:p w:rsidR="003258DB" w:rsidRPr="00850EF7" w:rsidRDefault="003258DB" w:rsidP="00B34378">
            <w:pPr>
              <w:pStyle w:val="KSZ-norml"/>
            </w:pPr>
          </w:p>
        </w:tc>
        <w:tc>
          <w:tcPr>
            <w:tcW w:w="9356" w:type="dxa"/>
            <w:gridSpan w:val="5"/>
            <w:tcBorders>
              <w:left w:val="single" w:sz="4" w:space="0" w:color="auto"/>
              <w:right w:val="single" w:sz="4" w:space="0" w:color="auto"/>
            </w:tcBorders>
          </w:tcPr>
          <w:p w:rsidR="003258DB" w:rsidRPr="00B34378" w:rsidRDefault="003258DB" w:rsidP="00B34378">
            <w:pPr>
              <w:pStyle w:val="KSZ-norml"/>
              <w:jc w:val="center"/>
              <w:rPr>
                <w:b/>
              </w:rPr>
            </w:pPr>
            <w:r w:rsidRPr="00B34378">
              <w:rPr>
                <w:b/>
              </w:rPr>
              <w:t>Az övezet telkein</w:t>
            </w:r>
          </w:p>
        </w:tc>
      </w:tr>
      <w:tr w:rsidR="003258DB" w:rsidRPr="00850EF7">
        <w:trPr>
          <w:cantSplit/>
          <w:trHeight w:val="249"/>
        </w:trPr>
        <w:tc>
          <w:tcPr>
            <w:tcW w:w="567" w:type="dxa"/>
          </w:tcPr>
          <w:p w:rsidR="003258DB" w:rsidRPr="00850EF7" w:rsidRDefault="003258DB" w:rsidP="00B34378">
            <w:pPr>
              <w:pStyle w:val="KSZ-norml"/>
            </w:pPr>
          </w:p>
        </w:tc>
        <w:tc>
          <w:tcPr>
            <w:tcW w:w="3828" w:type="dxa"/>
            <w:gridSpan w:val="2"/>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jc w:val="center"/>
              <w:rPr>
                <w:b/>
              </w:rPr>
            </w:pPr>
            <w:r w:rsidRPr="00B34378">
              <w:rPr>
                <w:b/>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jc w:val="center"/>
              <w:rPr>
                <w:b/>
              </w:rPr>
            </w:pPr>
            <w:r w:rsidRPr="00B34378">
              <w:rPr>
                <w:b/>
              </w:rPr>
              <w:t>Megengedett legkisebb</w:t>
            </w:r>
          </w:p>
        </w:tc>
        <w:tc>
          <w:tcPr>
            <w:tcW w:w="1985" w:type="dxa"/>
            <w:tcBorders>
              <w:top w:val="single" w:sz="4" w:space="0" w:color="auto"/>
              <w:left w:val="single" w:sz="4" w:space="0" w:color="auto"/>
              <w:right w:val="single" w:sz="4" w:space="0" w:color="auto"/>
            </w:tcBorders>
          </w:tcPr>
          <w:p w:rsidR="003258DB" w:rsidRPr="00B34378" w:rsidRDefault="003258DB" w:rsidP="00B34378">
            <w:pPr>
              <w:pStyle w:val="KSZ-norml"/>
              <w:jc w:val="center"/>
              <w:rPr>
                <w:b/>
              </w:rPr>
            </w:pPr>
            <w:r w:rsidRPr="00B34378">
              <w:rPr>
                <w:b/>
              </w:rPr>
              <w:t>Beépítési mód</w:t>
            </w:r>
          </w:p>
        </w:tc>
      </w:tr>
      <w:tr w:rsidR="003258DB" w:rsidRPr="00850EF7">
        <w:trPr>
          <w:cantSplit/>
          <w:trHeight w:val="128"/>
        </w:trPr>
        <w:tc>
          <w:tcPr>
            <w:tcW w:w="567" w:type="dxa"/>
          </w:tcPr>
          <w:p w:rsidR="003258DB" w:rsidRPr="00850EF7" w:rsidRDefault="003258DB" w:rsidP="00B34378">
            <w:pPr>
              <w:pStyle w:val="KSZ-norml"/>
            </w:pPr>
          </w:p>
        </w:tc>
        <w:tc>
          <w:tcPr>
            <w:tcW w:w="2268" w:type="dxa"/>
            <w:tcBorders>
              <w:top w:val="single" w:sz="4" w:space="0" w:color="auto"/>
              <w:left w:val="single" w:sz="4" w:space="0" w:color="auto"/>
              <w:right w:val="single" w:sz="4" w:space="0" w:color="auto"/>
            </w:tcBorders>
          </w:tcPr>
          <w:p w:rsidR="003258DB" w:rsidRPr="00B34378" w:rsidRDefault="003258DB" w:rsidP="00B34378">
            <w:pPr>
              <w:pStyle w:val="KSZ-norml"/>
              <w:jc w:val="center"/>
              <w:rPr>
                <w:b/>
              </w:rPr>
            </w:pPr>
            <w:r w:rsidRPr="00B34378">
              <w:rPr>
                <w:b/>
              </w:rPr>
              <w:t>épületek száma</w:t>
            </w:r>
          </w:p>
        </w:tc>
        <w:tc>
          <w:tcPr>
            <w:tcW w:w="1560" w:type="dxa"/>
            <w:tcBorders>
              <w:top w:val="single" w:sz="4" w:space="0" w:color="auto"/>
              <w:left w:val="single" w:sz="4" w:space="0" w:color="auto"/>
              <w:right w:val="single" w:sz="4" w:space="0" w:color="auto"/>
            </w:tcBorders>
          </w:tcPr>
          <w:p w:rsidR="003258DB" w:rsidRPr="00B34378" w:rsidRDefault="003258DB" w:rsidP="00B34378">
            <w:pPr>
              <w:pStyle w:val="KSZ-norml"/>
              <w:jc w:val="center"/>
              <w:rPr>
                <w:b/>
              </w:rPr>
            </w:pPr>
            <w:r w:rsidRPr="00B34378">
              <w:rPr>
                <w:b/>
              </w:rPr>
              <w:t>előkert</w:t>
            </w:r>
          </w:p>
        </w:tc>
        <w:tc>
          <w:tcPr>
            <w:tcW w:w="1986" w:type="dxa"/>
            <w:tcBorders>
              <w:left w:val="single" w:sz="4" w:space="0" w:color="auto"/>
              <w:right w:val="single" w:sz="4" w:space="0" w:color="auto"/>
            </w:tcBorders>
          </w:tcPr>
          <w:p w:rsidR="003258DB" w:rsidRPr="00B34378" w:rsidRDefault="003258DB" w:rsidP="00B34378">
            <w:pPr>
              <w:pStyle w:val="KSZ-norml"/>
              <w:jc w:val="center"/>
              <w:rPr>
                <w:b/>
              </w:rPr>
            </w:pPr>
            <w:r w:rsidRPr="00B34378">
              <w:rPr>
                <w:b/>
              </w:rPr>
              <w:t>oldalkert</w:t>
            </w:r>
          </w:p>
        </w:tc>
        <w:tc>
          <w:tcPr>
            <w:tcW w:w="1557" w:type="dxa"/>
            <w:tcBorders>
              <w:left w:val="single" w:sz="4" w:space="0" w:color="auto"/>
              <w:right w:val="single" w:sz="4" w:space="0" w:color="auto"/>
            </w:tcBorders>
          </w:tcPr>
          <w:p w:rsidR="003258DB" w:rsidRPr="00B34378" w:rsidRDefault="003258DB" w:rsidP="00B34378">
            <w:pPr>
              <w:pStyle w:val="KSZ-norml"/>
              <w:jc w:val="center"/>
              <w:rPr>
                <w:b/>
              </w:rPr>
            </w:pPr>
            <w:r w:rsidRPr="00B34378">
              <w:rPr>
                <w:b/>
              </w:rPr>
              <w:t>hátsókert</w:t>
            </w:r>
          </w:p>
        </w:tc>
        <w:tc>
          <w:tcPr>
            <w:tcW w:w="1985" w:type="dxa"/>
            <w:tcBorders>
              <w:top w:val="nil"/>
              <w:left w:val="single" w:sz="4" w:space="0" w:color="auto"/>
              <w:right w:val="single" w:sz="4" w:space="0" w:color="auto"/>
            </w:tcBorders>
          </w:tcPr>
          <w:p w:rsidR="003258DB" w:rsidRPr="00B34378" w:rsidRDefault="003258DB" w:rsidP="00B34378">
            <w:pPr>
              <w:pStyle w:val="KSZ-norml"/>
              <w:jc w:val="center"/>
              <w:rPr>
                <w:b/>
              </w:rPr>
            </w:pPr>
            <w:r w:rsidRPr="00B34378">
              <w:rPr>
                <w:b/>
              </w:rPr>
              <w:t>függvényében</w:t>
            </w:r>
          </w:p>
        </w:tc>
      </w:tr>
      <w:tr w:rsidR="003258DB" w:rsidRPr="00850EF7">
        <w:trPr>
          <w:cantSplit/>
          <w:trHeight w:val="375"/>
        </w:trPr>
        <w:tc>
          <w:tcPr>
            <w:tcW w:w="567" w:type="dxa"/>
            <w:tcBorders>
              <w:bottom w:val="nil"/>
            </w:tcBorders>
          </w:tcPr>
          <w:p w:rsidR="003258DB" w:rsidRPr="00850EF7" w:rsidRDefault="003258DB" w:rsidP="00B34378">
            <w:pPr>
              <w:pStyle w:val="KSZ-norml"/>
              <w:rPr>
                <w:sz w:val="24"/>
              </w:rPr>
            </w:pPr>
          </w:p>
          <w:p w:rsidR="003258DB" w:rsidRPr="00850EF7" w:rsidRDefault="003258DB" w:rsidP="00B34378">
            <w:pPr>
              <w:pStyle w:val="KSZ-norml"/>
              <w:rPr>
                <w:sz w:val="16"/>
              </w:rPr>
            </w:pPr>
          </w:p>
        </w:tc>
        <w:tc>
          <w:tcPr>
            <w:tcW w:w="2268" w:type="dxa"/>
            <w:tcBorders>
              <w:top w:val="single" w:sz="4" w:space="0" w:color="auto"/>
              <w:left w:val="single" w:sz="4" w:space="0" w:color="auto"/>
              <w:bottom w:val="single" w:sz="4" w:space="0" w:color="auto"/>
              <w:right w:val="single" w:sz="4" w:space="0" w:color="auto"/>
            </w:tcBorders>
          </w:tcPr>
          <w:p w:rsidR="003258DB" w:rsidRPr="00850EF7" w:rsidRDefault="003258DB" w:rsidP="00B34378">
            <w:pPr>
              <w:pStyle w:val="KSZ-norml"/>
              <w:jc w:val="center"/>
              <w:rPr>
                <w:spacing w:val="-10"/>
              </w:rPr>
            </w:pPr>
          </w:p>
          <w:p w:rsidR="003258DB" w:rsidRPr="00850EF7" w:rsidRDefault="003258DB" w:rsidP="00B34378">
            <w:pPr>
              <w:pStyle w:val="KSZ-norml"/>
              <w:jc w:val="center"/>
              <w:rPr>
                <w:spacing w:val="-10"/>
              </w:rPr>
            </w:pPr>
            <w:r w:rsidRPr="00850EF7">
              <w:rPr>
                <w:spacing w:val="-10"/>
              </w:rPr>
              <w:t>Több épület létesíthető</w:t>
            </w:r>
          </w:p>
        </w:tc>
        <w:tc>
          <w:tcPr>
            <w:tcW w:w="1560" w:type="dxa"/>
            <w:tcBorders>
              <w:top w:val="single" w:sz="4" w:space="0" w:color="auto"/>
              <w:left w:val="single" w:sz="4" w:space="0" w:color="auto"/>
              <w:bottom w:val="single" w:sz="4" w:space="0" w:color="auto"/>
              <w:right w:val="single" w:sz="4" w:space="0" w:color="auto"/>
            </w:tcBorders>
          </w:tcPr>
          <w:p w:rsidR="003258DB" w:rsidRPr="00850EF7" w:rsidRDefault="003258DB" w:rsidP="00B34378">
            <w:pPr>
              <w:pStyle w:val="KSZ-norml"/>
              <w:jc w:val="center"/>
            </w:pPr>
            <w:r w:rsidRPr="00850EF7">
              <w:t>K tartandó, mely szerint</w:t>
            </w:r>
          </w:p>
          <w:p w:rsidR="003258DB" w:rsidRPr="00850EF7" w:rsidRDefault="003258DB" w:rsidP="00B34378">
            <w:pPr>
              <w:pStyle w:val="KSZ-norml"/>
              <w:jc w:val="center"/>
            </w:pPr>
            <w:r w:rsidRPr="00850EF7">
              <w:t>0,0m is lehet, ill. 6,0m</w:t>
            </w:r>
          </w:p>
        </w:tc>
        <w:tc>
          <w:tcPr>
            <w:tcW w:w="1986" w:type="dxa"/>
            <w:tcBorders>
              <w:top w:val="single" w:sz="4" w:space="0" w:color="auto"/>
              <w:left w:val="single" w:sz="4" w:space="0" w:color="auto"/>
              <w:bottom w:val="single" w:sz="4" w:space="0" w:color="auto"/>
              <w:right w:val="single" w:sz="4" w:space="0" w:color="auto"/>
            </w:tcBorders>
          </w:tcPr>
          <w:p w:rsidR="003258DB" w:rsidRPr="00850EF7" w:rsidRDefault="003258DB" w:rsidP="00B34378">
            <w:pPr>
              <w:pStyle w:val="KSZ-norml"/>
              <w:jc w:val="center"/>
              <w:rPr>
                <w:sz w:val="12"/>
                <w:szCs w:val="12"/>
              </w:rPr>
            </w:pPr>
          </w:p>
          <w:p w:rsidR="003258DB" w:rsidRPr="00850EF7" w:rsidRDefault="003258DB" w:rsidP="00B34378">
            <w:pPr>
              <w:pStyle w:val="KSZ-norml"/>
              <w:jc w:val="center"/>
            </w:pPr>
          </w:p>
          <w:p w:rsidR="003258DB" w:rsidRPr="00850EF7" w:rsidRDefault="003258DB" w:rsidP="00B34378">
            <w:pPr>
              <w:pStyle w:val="KSZ-norml"/>
              <w:jc w:val="center"/>
              <w:rPr>
                <w:sz w:val="12"/>
                <w:szCs w:val="12"/>
              </w:rPr>
            </w:pPr>
            <w:r w:rsidRPr="00850EF7">
              <w:t>K</w:t>
            </w:r>
            <w:r w:rsidRPr="00850EF7">
              <w:rPr>
                <w:vertAlign w:val="superscript"/>
              </w:rPr>
              <w:sym w:font="Symbol" w:char="F0B7"/>
            </w:r>
            <w:r w:rsidRPr="00850EF7">
              <w:rPr>
                <w:vertAlign w:val="superscript"/>
              </w:rPr>
              <w:t xml:space="preserve"> </w:t>
            </w:r>
            <w:r w:rsidRPr="00850EF7">
              <w:t xml:space="preserve">illetve </w:t>
            </w:r>
            <w:smartTag w:uri="urn:schemas-microsoft-com:office:smarttags" w:element="metricconverter">
              <w:smartTagPr>
                <w:attr w:name="ProductID" w:val="5,0 m"/>
              </w:smartTagPr>
              <w:r w:rsidRPr="00850EF7">
                <w:t>5,0 m</w:t>
              </w:r>
            </w:smartTag>
          </w:p>
          <w:p w:rsidR="003258DB" w:rsidRPr="00850EF7" w:rsidRDefault="003258DB" w:rsidP="00B34378">
            <w:pPr>
              <w:pStyle w:val="KSZ-norml"/>
              <w:jc w:val="center"/>
            </w:pPr>
          </w:p>
        </w:tc>
        <w:tc>
          <w:tcPr>
            <w:tcW w:w="1557" w:type="dxa"/>
            <w:tcBorders>
              <w:top w:val="single" w:sz="4" w:space="0" w:color="auto"/>
              <w:left w:val="single" w:sz="4" w:space="0" w:color="auto"/>
              <w:bottom w:val="single" w:sz="4" w:space="0" w:color="auto"/>
              <w:right w:val="single" w:sz="4" w:space="0" w:color="auto"/>
            </w:tcBorders>
          </w:tcPr>
          <w:p w:rsidR="003258DB" w:rsidRPr="00850EF7" w:rsidRDefault="003258DB" w:rsidP="00B34378">
            <w:pPr>
              <w:pStyle w:val="KSZ-norml"/>
              <w:jc w:val="center"/>
              <w:rPr>
                <w:sz w:val="16"/>
                <w:szCs w:val="16"/>
              </w:rPr>
            </w:pPr>
          </w:p>
          <w:p w:rsidR="003258DB" w:rsidRPr="00850EF7" w:rsidRDefault="003258DB" w:rsidP="00B34378">
            <w:pPr>
              <w:pStyle w:val="KSZ-norml"/>
              <w:jc w:val="center"/>
              <w:rPr>
                <w:sz w:val="16"/>
                <w:szCs w:val="16"/>
              </w:rPr>
            </w:pPr>
          </w:p>
          <w:p w:rsidR="003258DB" w:rsidRPr="00850EF7" w:rsidRDefault="003258DB" w:rsidP="00B34378">
            <w:pPr>
              <w:pStyle w:val="KSZ-norml"/>
              <w:jc w:val="center"/>
            </w:pPr>
            <w:smartTag w:uri="urn:schemas-microsoft-com:office:smarttags" w:element="metricconverter">
              <w:smartTagPr>
                <w:attr w:name="ProductID" w:val="12,0 m"/>
              </w:smartTagPr>
              <w:r w:rsidRPr="00850EF7">
                <w:rPr>
                  <w:spacing w:val="-8"/>
                </w:rPr>
                <w:t>12,0 m</w:t>
              </w:r>
            </w:smartTag>
          </w:p>
        </w:tc>
        <w:tc>
          <w:tcPr>
            <w:tcW w:w="1985" w:type="dxa"/>
            <w:tcBorders>
              <w:top w:val="single" w:sz="4" w:space="0" w:color="auto"/>
              <w:left w:val="single" w:sz="4" w:space="0" w:color="auto"/>
              <w:bottom w:val="single" w:sz="4" w:space="0" w:color="auto"/>
              <w:right w:val="single" w:sz="4" w:space="0" w:color="auto"/>
            </w:tcBorders>
          </w:tcPr>
          <w:p w:rsidR="003258DB" w:rsidRPr="00850EF7" w:rsidRDefault="003258DB" w:rsidP="00B34378">
            <w:pPr>
              <w:pStyle w:val="KSZ-norml"/>
              <w:jc w:val="center"/>
            </w:pPr>
          </w:p>
          <w:p w:rsidR="003258DB" w:rsidRPr="00850EF7" w:rsidRDefault="003258DB" w:rsidP="00B34378">
            <w:pPr>
              <w:pStyle w:val="KSZ-norml"/>
              <w:jc w:val="center"/>
            </w:pPr>
            <w:r w:rsidRPr="00850EF7">
              <w:t>szabadon álló</w:t>
            </w:r>
          </w:p>
          <w:p w:rsidR="003258DB" w:rsidRPr="00850EF7" w:rsidRDefault="003258DB" w:rsidP="00B34378">
            <w:pPr>
              <w:pStyle w:val="KSZ-norml"/>
              <w:jc w:val="center"/>
              <w:rPr>
                <w:sz w:val="12"/>
                <w:szCs w:val="12"/>
              </w:rPr>
            </w:pPr>
          </w:p>
          <w:p w:rsidR="003258DB" w:rsidRPr="00850EF7" w:rsidRDefault="003258DB" w:rsidP="00B34378">
            <w:pPr>
              <w:pStyle w:val="KSZ-norml"/>
              <w:jc w:val="cente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57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Default="003258DB" w:rsidP="003258DB">
            <w:pPr>
              <w:pStyle w:val="megjegyzsekCharCharChar"/>
              <w:pBdr>
                <w:left w:val="none" w:sz="0" w:space="0" w:color="auto"/>
              </w:pBdr>
              <w:tabs>
                <w:tab w:val="left" w:pos="338"/>
              </w:tabs>
              <w:ind w:left="0"/>
              <w:rPr>
                <w:rFonts w:ascii="Arial" w:hAnsi="Arial"/>
                <w:b/>
                <w:lang w:val="hu-HU"/>
              </w:rPr>
            </w:pPr>
            <w:r w:rsidRPr="00850EF7">
              <w:rPr>
                <w:rFonts w:cs="Arial"/>
                <w:vertAlign w:val="superscript"/>
              </w:rPr>
              <w:sym w:font="Symbol" w:char="F0B7"/>
            </w:r>
            <w:r w:rsidRPr="00850EF7">
              <w:rPr>
                <w:rFonts w:ascii="Arial" w:hAnsi="Arial" w:cs="Arial"/>
                <w:b/>
                <w:lang w:val="hu-HU"/>
              </w:rPr>
              <w:t>▬</w:t>
            </w:r>
            <w:r w:rsidRPr="00850EF7">
              <w:rPr>
                <w:lang w:val="hu-HU"/>
              </w:rPr>
              <w:t xml:space="preserve"> Szabadon álló beépítés esetén, legalább </w:t>
            </w:r>
            <w:smartTag w:uri="urn:schemas-microsoft-com:office:smarttags" w:element="metricconverter">
              <w:smartTagPr>
                <w:attr w:name="ProductID" w:val="5,0 m"/>
              </w:smartTagPr>
              <w:r w:rsidRPr="00850EF7">
                <w:rPr>
                  <w:lang w:val="hu-HU"/>
                </w:rPr>
                <w:t>5,0 m</w:t>
              </w:r>
            </w:smartTag>
            <w:r w:rsidRPr="00850EF7">
              <w:rPr>
                <w:lang w:val="hu-HU"/>
              </w:rPr>
              <w:t xml:space="preserve"> tartandó.</w:t>
            </w:r>
            <w:r w:rsidRPr="00850EF7">
              <w:rPr>
                <w:rFonts w:ascii="Arial" w:hAnsi="Arial"/>
                <w:b/>
                <w:lang w:val="hu-HU"/>
              </w:rPr>
              <w:t xml:space="preserve"> </w:t>
            </w:r>
          </w:p>
          <w:p w:rsidR="003258DB" w:rsidRPr="00323327" w:rsidRDefault="003258DB" w:rsidP="003258DB">
            <w:pPr>
              <w:pStyle w:val="megjegyzsekCharCharChar"/>
              <w:pBdr>
                <w:left w:val="none" w:sz="0" w:space="0" w:color="auto"/>
              </w:pBdr>
              <w:tabs>
                <w:tab w:val="left" w:pos="338"/>
              </w:tabs>
              <w:ind w:left="0"/>
              <w:rPr>
                <w:lang w:val="hu-HU"/>
              </w:rPr>
            </w:pPr>
            <w:r>
              <w:rPr>
                <w:rFonts w:ascii="Arial" w:hAnsi="Arial"/>
                <w:b/>
                <w:lang w:val="hu-HU"/>
              </w:rPr>
              <w:t xml:space="preserve"> </w:t>
            </w:r>
            <w:r w:rsidRPr="00850EF7">
              <w:rPr>
                <w:rFonts w:ascii="Arial" w:hAnsi="Arial"/>
                <w:b/>
                <w:lang w:val="hu-HU"/>
              </w:rPr>
              <w:t>▬</w:t>
            </w:r>
            <w:r w:rsidRPr="00850EF7">
              <w:rPr>
                <w:lang w:val="hu-HU"/>
              </w:rPr>
              <w:t>Amennyiben a kialakult szabadon álló beépítés esetén az oldalkert &lt;5,0 m-nél, ott legalább az oldalkertre néző tényleges építménymagasság fele tartandó.</w:t>
            </w:r>
          </w:p>
          <w:p w:rsidR="003258DB" w:rsidRPr="00850EF7" w:rsidRDefault="003258DB" w:rsidP="003258DB">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rFonts w:ascii="Arial" w:hAnsi="Arial"/>
                <w:b/>
                <w:lang w:val="hu-HU"/>
              </w:rPr>
              <w:t xml:space="preserve"> </w:t>
            </w:r>
            <w:r w:rsidRPr="00850EF7">
              <w:rPr>
                <w:b/>
                <w:lang w:val="hu-HU"/>
              </w:rPr>
              <w:t>▬</w:t>
            </w:r>
            <w:r w:rsidRPr="00850EF7">
              <w:rPr>
                <w:lang w:val="hu-HU"/>
              </w:rPr>
              <w:t>Amennyiben a kialakult oldalkert szabadon álló beépítés esetén kisebb, mint az oldalkertre néző tényleges</w:t>
            </w:r>
          </w:p>
          <w:p w:rsidR="003258DB" w:rsidRPr="00850EF7" w:rsidRDefault="003258DB" w:rsidP="003258DB">
            <w:pPr>
              <w:tabs>
                <w:tab w:val="left" w:pos="338"/>
              </w:tabs>
              <w:rPr>
                <w:rFonts w:ascii="Arial Narrow" w:hAnsi="Arial Narrow" w:cs="Arial"/>
                <w:spacing w:val="-8"/>
                <w:sz w:val="22"/>
                <w:szCs w:val="22"/>
              </w:rPr>
            </w:pPr>
            <w:r w:rsidRPr="00850EF7">
              <w:rPr>
                <w:rFonts w:ascii="Arial Narrow" w:hAnsi="Arial Narrow"/>
                <w:sz w:val="22"/>
                <w:szCs w:val="22"/>
              </w:rPr>
              <w:t xml:space="preserve">építménymagasság fele, </w:t>
            </w:r>
            <w:r w:rsidRPr="00850EF7">
              <w:rPr>
                <w:rFonts w:ascii="Arial Narrow" w:hAnsi="Arial Narrow" w:cs="Arial"/>
                <w:spacing w:val="-8"/>
                <w:sz w:val="22"/>
                <w:szCs w:val="22"/>
              </w:rPr>
              <w:t xml:space="preserve">ott </w:t>
            </w:r>
            <w:r w:rsidRPr="00850EF7">
              <w:rPr>
                <w:rFonts w:ascii="Arial Narrow" w:hAnsi="Arial Narrow"/>
                <w:spacing w:val="-8"/>
                <w:sz w:val="22"/>
                <w:szCs w:val="22"/>
              </w:rPr>
              <w:t xml:space="preserve">jelen rendelet 2.§. </w:t>
            </w:r>
            <w:r w:rsidRPr="008069C6">
              <w:rPr>
                <w:rFonts w:ascii="Arial Narrow" w:hAnsi="Arial Narrow"/>
                <w:color w:val="333399"/>
                <w:spacing w:val="-8"/>
                <w:sz w:val="22"/>
                <w:szCs w:val="22"/>
              </w:rPr>
              <w:t>(5)</w:t>
            </w:r>
            <w:r>
              <w:rPr>
                <w:rFonts w:ascii="Arial Narrow" w:hAnsi="Arial Narrow"/>
                <w:spacing w:val="-8"/>
                <w:sz w:val="22"/>
                <w:szCs w:val="22"/>
              </w:rPr>
              <w:t xml:space="preserve"> </w:t>
            </w:r>
            <w:r w:rsidRPr="00850EF7">
              <w:rPr>
                <w:rFonts w:ascii="Arial Narrow" w:hAnsi="Arial Narrow"/>
                <w:spacing w:val="-8"/>
                <w:sz w:val="22"/>
                <w:szCs w:val="22"/>
              </w:rPr>
              <w:t>bekezdése szerint kell eljárni.</w:t>
            </w:r>
          </w:p>
          <w:p w:rsidR="003258DB" w:rsidRPr="009D45BF" w:rsidRDefault="003258DB" w:rsidP="003258DB">
            <w:pPr>
              <w:pStyle w:val="megjegyzsekCharCharChar"/>
              <w:tabs>
                <w:tab w:val="left" w:pos="338"/>
              </w:tabs>
              <w:ind w:left="0"/>
              <w:rPr>
                <w:rFonts w:cs="Arial"/>
                <w:color w:val="FF9900"/>
                <w:lang w:val="hu-HU"/>
              </w:rPr>
            </w:pPr>
            <w:r w:rsidRPr="009D45BF">
              <w:rPr>
                <w:rFonts w:cs="Arial"/>
                <w:strike/>
                <w:color w:val="FF9900"/>
                <w:vertAlign w:val="superscript"/>
              </w:rPr>
              <w:sym w:font="Symbol" w:char="F0B7"/>
            </w:r>
            <w:r w:rsidRPr="009D45BF">
              <w:rPr>
                <w:rFonts w:cs="Arial"/>
                <w:strike/>
                <w:color w:val="FF9900"/>
                <w:vertAlign w:val="superscript"/>
              </w:rPr>
              <w:sym w:font="Symbol" w:char="F0B7"/>
            </w:r>
          </w:p>
        </w:tc>
      </w:tr>
    </w:tbl>
    <w:p w:rsidR="003258DB" w:rsidRPr="00850EF7" w:rsidRDefault="003258DB" w:rsidP="003258DB">
      <w:pPr>
        <w:tabs>
          <w:tab w:val="left" w:pos="567"/>
        </w:tabs>
        <w:jc w:val="both"/>
        <w:rPr>
          <w:rFonts w:ascii="Arial" w:hAnsi="Arial" w:cs="Arial"/>
          <w:sz w:val="8"/>
          <w:szCs w:val="8"/>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410"/>
        <w:gridCol w:w="2695"/>
        <w:gridCol w:w="1985"/>
        <w:gridCol w:w="2267"/>
      </w:tblGrid>
      <w:tr w:rsidR="003258DB" w:rsidRPr="00850EF7">
        <w:tc>
          <w:tcPr>
            <w:tcW w:w="567" w:type="dxa"/>
          </w:tcPr>
          <w:p w:rsidR="003258DB" w:rsidRPr="00850EF7" w:rsidRDefault="003258DB" w:rsidP="00B34378">
            <w:pPr>
              <w:pStyle w:val="KSZ-norml"/>
            </w:pPr>
            <w:r w:rsidRPr="00B34378">
              <w:rPr>
                <w:b/>
              </w:rPr>
              <w:t>6.</w:t>
            </w:r>
            <w:r w:rsidR="00CC60AC">
              <w:rPr>
                <w:rStyle w:val="Lbjegyzet-hivatkozs"/>
                <w:rFonts w:cs="Arial"/>
                <w:b/>
                <w:szCs w:val="22"/>
              </w:rPr>
              <w:footnoteReference w:id="66"/>
            </w:r>
          </w:p>
        </w:tc>
        <w:tc>
          <w:tcPr>
            <w:tcW w:w="9357" w:type="dxa"/>
            <w:gridSpan w:val="4"/>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jc w:val="center"/>
              <w:rPr>
                <w:b/>
              </w:rPr>
            </w:pPr>
            <w:r w:rsidRPr="00B34378">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B34378">
            <w:pPr>
              <w:pStyle w:val="KSZ-norml"/>
            </w:pPr>
          </w:p>
        </w:tc>
        <w:tc>
          <w:tcPr>
            <w:tcW w:w="2410"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Megengedett építménymagasság</w:t>
            </w:r>
          </w:p>
        </w:tc>
        <w:tc>
          <w:tcPr>
            <w:tcW w:w="2695"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Tetőzet és a tető hajlásszöge</w:t>
            </w:r>
          </w:p>
        </w:tc>
        <w:tc>
          <w:tcPr>
            <w:tcW w:w="1985" w:type="dxa"/>
            <w:tcBorders>
              <w:top w:val="single" w:sz="4" w:space="0" w:color="auto"/>
              <w:bottom w:val="single" w:sz="4" w:space="0" w:color="auto"/>
            </w:tcBorders>
          </w:tcPr>
          <w:p w:rsidR="003258DB" w:rsidRPr="00B34378" w:rsidRDefault="003258DB" w:rsidP="00B34378">
            <w:pPr>
              <w:pStyle w:val="KSZ-norml"/>
              <w:jc w:val="center"/>
              <w:rPr>
                <w:b/>
              </w:rPr>
            </w:pPr>
            <w:r w:rsidRPr="00B34378">
              <w:rPr>
                <w:b/>
              </w:rPr>
              <w:t>Legnagyobb tetőszélesség</w:t>
            </w:r>
          </w:p>
        </w:tc>
        <w:tc>
          <w:tcPr>
            <w:tcW w:w="2267" w:type="dxa"/>
            <w:tcBorders>
              <w:top w:val="single" w:sz="4" w:space="0" w:color="auto"/>
              <w:bottom w:val="single" w:sz="4" w:space="0" w:color="auto"/>
              <w:right w:val="single" w:sz="4" w:space="0" w:color="auto"/>
            </w:tcBorders>
          </w:tcPr>
          <w:p w:rsidR="003258DB" w:rsidRPr="00B34378" w:rsidRDefault="003258DB" w:rsidP="00B34378">
            <w:pPr>
              <w:pStyle w:val="KSZ-norml"/>
              <w:jc w:val="center"/>
              <w:rPr>
                <w:b/>
                <w:sz w:val="12"/>
                <w:szCs w:val="12"/>
              </w:rPr>
            </w:pPr>
          </w:p>
          <w:p w:rsidR="003258DB" w:rsidRPr="00B34378" w:rsidRDefault="003258DB" w:rsidP="00B34378">
            <w:pPr>
              <w:pStyle w:val="KSZ-norml"/>
              <w:jc w:val="center"/>
              <w:rPr>
                <w:b/>
              </w:rPr>
            </w:pPr>
            <w:r w:rsidRPr="00B34378">
              <w:rPr>
                <w:b/>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AB4912" w:rsidRDefault="003258DB" w:rsidP="00B34378">
            <w:pPr>
              <w:pStyle w:val="KSZ-norml"/>
            </w:pPr>
          </w:p>
        </w:tc>
        <w:tc>
          <w:tcPr>
            <w:tcW w:w="2410" w:type="dxa"/>
            <w:tcBorders>
              <w:top w:val="single" w:sz="4" w:space="0" w:color="auto"/>
              <w:bottom w:val="single" w:sz="4" w:space="0" w:color="auto"/>
            </w:tcBorders>
          </w:tcPr>
          <w:p w:rsidR="003258DB" w:rsidRPr="00AB4912" w:rsidRDefault="003258DB" w:rsidP="00B34378">
            <w:pPr>
              <w:pStyle w:val="KSZ-norml"/>
              <w:jc w:val="center"/>
              <w:rPr>
                <w:sz w:val="16"/>
                <w:szCs w:val="16"/>
              </w:rPr>
            </w:pPr>
          </w:p>
          <w:p w:rsidR="003258DB" w:rsidRPr="00AB4912" w:rsidRDefault="003258DB" w:rsidP="00B34378">
            <w:pPr>
              <w:pStyle w:val="KSZ-norml"/>
              <w:jc w:val="center"/>
            </w:pPr>
            <w:r w:rsidRPr="00AB4912">
              <w:t>K/9,5 m</w:t>
            </w:r>
          </w:p>
        </w:tc>
        <w:tc>
          <w:tcPr>
            <w:tcW w:w="2695" w:type="dxa"/>
            <w:tcBorders>
              <w:top w:val="single" w:sz="4" w:space="0" w:color="auto"/>
              <w:bottom w:val="single" w:sz="4" w:space="0" w:color="auto"/>
            </w:tcBorders>
          </w:tcPr>
          <w:p w:rsidR="003258DB" w:rsidRPr="00AB4912" w:rsidRDefault="003258DB" w:rsidP="00B34378">
            <w:pPr>
              <w:pStyle w:val="KSZ-norml"/>
              <w:jc w:val="center"/>
              <w:rPr>
                <w:sz w:val="16"/>
                <w:szCs w:val="16"/>
              </w:rPr>
            </w:pPr>
            <w:r w:rsidRPr="00AB4912">
              <w:t>Környezetéhez illeszkedő tető legyen</w:t>
            </w:r>
          </w:p>
        </w:tc>
        <w:tc>
          <w:tcPr>
            <w:tcW w:w="1985" w:type="dxa"/>
            <w:tcBorders>
              <w:top w:val="single" w:sz="4" w:space="0" w:color="auto"/>
              <w:bottom w:val="single" w:sz="4" w:space="0" w:color="auto"/>
            </w:tcBorders>
          </w:tcPr>
          <w:p w:rsidR="003258DB" w:rsidRPr="00AB4912" w:rsidRDefault="003258DB" w:rsidP="00B34378">
            <w:pPr>
              <w:pStyle w:val="KSZ-norml"/>
              <w:jc w:val="center"/>
              <w:rPr>
                <w:sz w:val="16"/>
                <w:szCs w:val="16"/>
              </w:rPr>
            </w:pPr>
          </w:p>
          <w:p w:rsidR="003258DB" w:rsidRPr="00AB4912" w:rsidRDefault="003258DB" w:rsidP="00B34378">
            <w:pPr>
              <w:pStyle w:val="KSZ-norml"/>
              <w:jc w:val="center"/>
            </w:pPr>
            <w:r w:rsidRPr="00AB4912">
              <w:t>max. 14,0</w:t>
            </w:r>
            <w:r w:rsidRPr="00AB4912">
              <w:rPr>
                <w:rFonts w:ascii="Arial Narrow" w:hAnsi="Arial Narrow"/>
                <w:vertAlign w:val="superscript"/>
              </w:rPr>
              <w:sym w:font="Symbol" w:char="F0B7"/>
            </w:r>
            <w:r w:rsidRPr="00AB4912">
              <w:rPr>
                <w:rFonts w:ascii="Arial Narrow" w:hAnsi="Arial Narrow"/>
                <w:vertAlign w:val="superscript"/>
              </w:rPr>
              <w:t xml:space="preserve"> </w:t>
            </w:r>
            <w:r w:rsidRPr="00AB4912">
              <w:t>m</w:t>
            </w:r>
          </w:p>
        </w:tc>
        <w:tc>
          <w:tcPr>
            <w:tcW w:w="2267" w:type="dxa"/>
            <w:tcBorders>
              <w:top w:val="single" w:sz="4" w:space="0" w:color="auto"/>
              <w:bottom w:val="single" w:sz="4" w:space="0" w:color="auto"/>
              <w:right w:val="single" w:sz="4" w:space="0" w:color="auto"/>
            </w:tcBorders>
          </w:tcPr>
          <w:p w:rsidR="003258DB" w:rsidRPr="00AB4912" w:rsidRDefault="003258DB" w:rsidP="00B34378">
            <w:pPr>
              <w:pStyle w:val="KSZ-norml"/>
              <w:jc w:val="center"/>
              <w:rPr>
                <w:sz w:val="12"/>
                <w:szCs w:val="12"/>
              </w:rPr>
            </w:pPr>
          </w:p>
          <w:p w:rsidR="003258DB" w:rsidRPr="00AB4912" w:rsidRDefault="003258DB" w:rsidP="00B34378">
            <w:pPr>
              <w:pStyle w:val="KSZ-norml"/>
              <w:jc w:val="center"/>
            </w:pPr>
            <w:r w:rsidRPr="00AB4912">
              <w:t>Égetett agyagcserép legyen.</w:t>
            </w:r>
          </w:p>
        </w:tc>
      </w:tr>
    </w:tbl>
    <w:p w:rsidR="003258DB" w:rsidRPr="00AB4912"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AB4912">
        <w:trPr>
          <w:trHeight w:val="195"/>
        </w:trPr>
        <w:tc>
          <w:tcPr>
            <w:tcW w:w="585" w:type="dxa"/>
            <w:tcBorders>
              <w:bottom w:val="nil"/>
              <w:right w:val="double" w:sz="4" w:space="0" w:color="auto"/>
            </w:tcBorders>
          </w:tcPr>
          <w:p w:rsidR="003258DB" w:rsidRPr="00AB4912" w:rsidRDefault="003258DB" w:rsidP="003258DB">
            <w:pPr>
              <w:rPr>
                <w:rFonts w:ascii="Arial" w:hAnsi="Arial" w:cs="Arial"/>
                <w:sz w:val="16"/>
              </w:rPr>
            </w:pPr>
          </w:p>
        </w:tc>
        <w:tc>
          <w:tcPr>
            <w:tcW w:w="9356" w:type="dxa"/>
            <w:tcBorders>
              <w:top w:val="nil"/>
              <w:left w:val="double" w:sz="4" w:space="0" w:color="auto"/>
              <w:bottom w:val="nil"/>
            </w:tcBorders>
          </w:tcPr>
          <w:p w:rsidR="001C7E7E" w:rsidRPr="00AB4912" w:rsidRDefault="003258DB" w:rsidP="003258DB">
            <w:pPr>
              <w:tabs>
                <w:tab w:val="right" w:leader="dot" w:pos="0"/>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sz w:val="22"/>
                <w:szCs w:val="22"/>
              </w:rPr>
              <w:t xml:space="preserve"> </w:t>
            </w:r>
            <w:r w:rsidR="001C7E7E" w:rsidRPr="00AB4912">
              <w:rPr>
                <w:rFonts w:ascii="Arial Narrow" w:hAnsi="Arial Narrow"/>
                <w:sz w:val="22"/>
                <w:szCs w:val="22"/>
              </w:rPr>
              <w:t xml:space="preserve">Ettől eltérni nagyobb fesztáv lefedéséhez alkalmazandó szerkezetek esetén lehet, amikor </w:t>
            </w:r>
            <w:r w:rsidR="001C7E7E" w:rsidRPr="00AB4912">
              <w:rPr>
                <w:rFonts w:ascii="Arial Narrow" w:hAnsi="Arial Narrow" w:cs="Arial"/>
                <w:sz w:val="22"/>
                <w:szCs w:val="22"/>
              </w:rPr>
              <w:t>az illeszkedés igazolására, a tervezett ingatlan környezetét bemutató látványtervvel ki kell egészíteni az építési engedélykérelmet</w:t>
            </w:r>
            <w:r w:rsidR="00AB72A1" w:rsidRPr="00AB4912">
              <w:rPr>
                <w:rFonts w:ascii="Arial Narrow" w:hAnsi="Arial Narrow" w:cs="Arial"/>
                <w:sz w:val="22"/>
                <w:szCs w:val="22"/>
              </w:rPr>
              <w:t>.</w:t>
            </w:r>
          </w:p>
        </w:tc>
      </w:tr>
    </w:tbl>
    <w:p w:rsidR="003258DB" w:rsidRPr="00AB4912" w:rsidRDefault="003258DB" w:rsidP="003258DB">
      <w:pPr>
        <w:tabs>
          <w:tab w:val="left" w:pos="567"/>
        </w:tabs>
        <w:jc w:val="both"/>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B34378">
        <w:tc>
          <w:tcPr>
            <w:tcW w:w="567" w:type="dxa"/>
          </w:tcPr>
          <w:p w:rsidR="003258DB" w:rsidRPr="00B34378" w:rsidRDefault="003258DB" w:rsidP="00B34378">
            <w:pPr>
              <w:pStyle w:val="KSZ-norml"/>
              <w:rPr>
                <w:b/>
              </w:rPr>
            </w:pPr>
            <w:r w:rsidRPr="00B34378">
              <w:rPr>
                <w:b/>
              </w:rPr>
              <w:t>7.</w:t>
            </w:r>
            <w:r w:rsidR="009D45BF" w:rsidRPr="00B34378">
              <w:rPr>
                <w:rStyle w:val="Lbjegyzet-hivatkozs"/>
                <w:rFonts w:cs="Arial"/>
                <w:b/>
                <w:szCs w:val="22"/>
              </w:rPr>
              <w:footnoteReference w:id="67"/>
            </w:r>
          </w:p>
        </w:tc>
        <w:tc>
          <w:tcPr>
            <w:tcW w:w="9356" w:type="dxa"/>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rPr>
                <w:b/>
              </w:rPr>
            </w:pPr>
            <w:r w:rsidRPr="00B34378">
              <w:rPr>
                <w:b/>
              </w:rPr>
              <w:t>Egyedi előírások</w:t>
            </w:r>
          </w:p>
          <w:p w:rsidR="003258DB" w:rsidRPr="00B34378" w:rsidRDefault="003258DB" w:rsidP="00B34378">
            <w:pPr>
              <w:pStyle w:val="KSZ-norml"/>
              <w:rPr>
                <w:b/>
              </w:rPr>
            </w:pP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70"/>
        <w:gridCol w:w="9353"/>
      </w:tblGrid>
      <w:tr w:rsidR="003258DB" w:rsidRPr="00B34378">
        <w:trPr>
          <w:trHeight w:val="299"/>
        </w:trPr>
        <w:tc>
          <w:tcPr>
            <w:tcW w:w="570" w:type="dxa"/>
            <w:vMerge w:val="restart"/>
          </w:tcPr>
          <w:p w:rsidR="003258DB" w:rsidRPr="00B34378" w:rsidRDefault="003258DB" w:rsidP="00B34378">
            <w:pPr>
              <w:pStyle w:val="KSZ-norml"/>
              <w:rPr>
                <w:b/>
              </w:rPr>
            </w:pPr>
            <w:r w:rsidRPr="00B34378">
              <w:rPr>
                <w:b/>
              </w:rPr>
              <w:t>8.</w:t>
            </w:r>
          </w:p>
        </w:tc>
        <w:tc>
          <w:tcPr>
            <w:tcW w:w="9353" w:type="dxa"/>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rPr>
                <w:b/>
              </w:rPr>
            </w:pPr>
            <w:r w:rsidRPr="00B34378">
              <w:rPr>
                <w:b/>
              </w:rPr>
              <w:t xml:space="preserve">Vonatkozó védelmi kategóriák </w:t>
            </w:r>
          </w:p>
        </w:tc>
      </w:tr>
      <w:tr w:rsidR="003258DB" w:rsidRPr="00850EF7">
        <w:trPr>
          <w:trHeight w:val="672"/>
        </w:trPr>
        <w:tc>
          <w:tcPr>
            <w:tcW w:w="570" w:type="dxa"/>
            <w:vMerge/>
          </w:tcPr>
          <w:p w:rsidR="003258DB" w:rsidRPr="00850EF7" w:rsidRDefault="003258DB" w:rsidP="003258DB">
            <w:pPr>
              <w:rPr>
                <w:rFonts w:ascii="Arial" w:hAnsi="Arial" w:cs="Arial"/>
                <w:b/>
                <w:sz w:val="22"/>
                <w:szCs w:val="22"/>
              </w:rPr>
            </w:pPr>
          </w:p>
        </w:tc>
        <w:tc>
          <w:tcPr>
            <w:tcW w:w="9353" w:type="dxa"/>
            <w:tcBorders>
              <w:top w:val="single" w:sz="4" w:space="0" w:color="auto"/>
              <w:left w:val="single" w:sz="4" w:space="0" w:color="auto"/>
              <w:bottom w:val="single" w:sz="4" w:space="0" w:color="auto"/>
              <w:right w:val="single" w:sz="4" w:space="0" w:color="auto"/>
            </w:tcBorders>
          </w:tcPr>
          <w:p w:rsidR="003258DB" w:rsidRPr="00B34378" w:rsidRDefault="003258DB" w:rsidP="00B34378">
            <w:pPr>
              <w:pStyle w:val="KSZ-norml"/>
              <w:rPr>
                <w:b/>
              </w:rPr>
            </w:pPr>
            <w:r w:rsidRPr="00B34378">
              <w:rPr>
                <w:b/>
                <w:spacing w:val="-10"/>
              </w:rPr>
              <w:t xml:space="preserve">a.) </w:t>
            </w:r>
            <w:r w:rsidRPr="00B34378">
              <w:rPr>
                <w:b/>
              </w:rPr>
              <w:t xml:space="preserve"> Kulturális örökségvédelem: </w:t>
            </w:r>
          </w:p>
          <w:p w:rsidR="003258DB" w:rsidRPr="00E74B11" w:rsidRDefault="003258DB" w:rsidP="00E74B11">
            <w:pPr>
              <w:pStyle w:val="KSZ-norml"/>
            </w:pPr>
            <w:r w:rsidRPr="00E74B11">
              <w:t xml:space="preserve">▬ </w:t>
            </w:r>
            <w:r w:rsidRPr="00E74B11">
              <w:rPr>
                <w:b/>
              </w:rPr>
              <w:t>21/40 számú nyilvántartott régészeti lelőhely</w:t>
            </w:r>
            <w:r w:rsidRPr="00E74B11">
              <w:t xml:space="preserve"> érinti az alábbi ingatlanokat: 4070/1-, 4063-, 4060/3 hrsz-ok;</w:t>
            </w:r>
          </w:p>
          <w:p w:rsidR="003258DB" w:rsidRPr="00E74B11" w:rsidRDefault="003258DB" w:rsidP="00E74B11">
            <w:pPr>
              <w:pStyle w:val="KSZ-norml"/>
            </w:pPr>
            <w:r w:rsidRPr="00E74B11">
              <w:t>▬BTSZ szerint ”történeti települési terület övezetébe tartozó települési térség” – T-2 jelű,</w:t>
            </w:r>
          </w:p>
          <w:p w:rsidR="003258DB" w:rsidRPr="00B34378" w:rsidRDefault="003258DB" w:rsidP="00B34378">
            <w:pPr>
              <w:pStyle w:val="KSZ-norml"/>
              <w:rPr>
                <w:b/>
              </w:rPr>
            </w:pPr>
            <w:r w:rsidRPr="00B34378">
              <w:rPr>
                <w:b/>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t>▬BTSZ szerint, az övezet részlete felszíni szennyeződésre fokozottan érzékeny terület övezetébe tartozó települési térség” – Sz-1 jelű,</w:t>
            </w:r>
          </w:p>
          <w:p w:rsidR="003258DB" w:rsidRPr="00850EF7" w:rsidRDefault="003258DB" w:rsidP="003258DB">
            <w:pPr>
              <w:jc w:val="both"/>
              <w:rPr>
                <w:rFonts w:ascii="Arial" w:hAnsi="Arial" w:cs="Arial"/>
              </w:rPr>
            </w:pPr>
            <w:r w:rsidRPr="00850EF7">
              <w:rPr>
                <w:rFonts w:ascii="Arial" w:hAnsi="Arial" w:cs="Arial"/>
                <w:sz w:val="22"/>
                <w:szCs w:val="22"/>
              </w:rPr>
              <w:t>▬Az övezet Festetics  - fekete fenyő allée mentén elhelyezkedő övezetei a védett fasor felé nem bővülhetnek, az allée védelmét biztosítani kell.</w:t>
            </w:r>
          </w:p>
        </w:tc>
      </w:tr>
    </w:tbl>
    <w:p w:rsidR="003258DB" w:rsidRDefault="003258DB" w:rsidP="003258DB">
      <w:pPr>
        <w:tabs>
          <w:tab w:val="left" w:pos="567"/>
        </w:tabs>
        <w:jc w:val="both"/>
        <w:rPr>
          <w:rFonts w:ascii="Arial" w:hAnsi="Arial" w:cs="Arial"/>
        </w:rPr>
      </w:pPr>
    </w:p>
    <w:p w:rsidR="003258DB" w:rsidRPr="00850EF7" w:rsidRDefault="003258DB" w:rsidP="003258DB">
      <w:pPr>
        <w:rPr>
          <w:rFonts w:ascii="Arial" w:hAnsi="Arial" w:cs="Arial"/>
          <w:sz w:val="12"/>
          <w:szCs w:val="12"/>
        </w:rPr>
      </w:pPr>
    </w:p>
    <w:tbl>
      <w:tblPr>
        <w:tblW w:w="9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692"/>
        <w:gridCol w:w="1277"/>
        <w:gridCol w:w="360"/>
        <w:gridCol w:w="1277"/>
      </w:tblGrid>
      <w:tr w:rsidR="003258DB" w:rsidRPr="00850EF7">
        <w:trPr>
          <w:cantSplit/>
          <w:trHeight w:val="192"/>
        </w:trPr>
        <w:tc>
          <w:tcPr>
            <w:tcW w:w="2694" w:type="dxa"/>
            <w:vMerge w:val="restart"/>
            <w:tcBorders>
              <w:top w:val="nil"/>
              <w:left w:val="nil"/>
              <w:bottom w:val="nil"/>
            </w:tcBorders>
          </w:tcPr>
          <w:p w:rsidR="003258DB" w:rsidRPr="00850EF7" w:rsidRDefault="003258DB" w:rsidP="003258DB">
            <w:pPr>
              <w:ind w:left="-70"/>
              <w:rPr>
                <w:rFonts w:ascii="Arial" w:hAnsi="Arial" w:cs="Arial"/>
                <w:sz w:val="22"/>
                <w:szCs w:val="22"/>
              </w:rPr>
            </w:pPr>
            <w:r w:rsidRPr="00850EF7">
              <w:rPr>
                <w:rFonts w:ascii="Arial" w:hAnsi="Arial" w:cs="Arial"/>
                <w:sz w:val="22"/>
                <w:szCs w:val="22"/>
              </w:rPr>
              <w:t>(13) Az</w:t>
            </w: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p>
        </w:tc>
        <w:tc>
          <w:tcPr>
            <w:tcW w:w="5889" w:type="dxa"/>
            <w:gridSpan w:val="4"/>
            <w:tcBorders>
              <w:bottom w:val="nil"/>
            </w:tcBorders>
          </w:tcPr>
          <w:p w:rsidR="003258DB" w:rsidRPr="00850EF7" w:rsidRDefault="00DD1373" w:rsidP="003258DB">
            <w:pPr>
              <w:rPr>
                <w:rFonts w:ascii="Arial" w:hAnsi="Arial" w:cs="Arial"/>
                <w:sz w:val="16"/>
                <w:szCs w:val="16"/>
              </w:rPr>
            </w:pPr>
            <w:r>
              <w:rPr>
                <w:rFonts w:ascii="Arial" w:hAnsi="Arial" w:cs="Arial"/>
                <w:noProof/>
                <w:sz w:val="22"/>
                <w:szCs w:val="22"/>
              </w:rPr>
              <w:pict>
                <v:oval id="Oval 218" o:spid="_x0000_s1205" style="position:absolute;margin-left:8.8pt;margin-top:-.6pt;width:24.65pt;height:24.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rLGAIAADA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"/>
              </w:pict>
            </w:r>
          </w:p>
        </w:tc>
        <w:tc>
          <w:tcPr>
            <w:tcW w:w="1277" w:type="dxa"/>
            <w:vMerge w:val="restart"/>
            <w:tcBorders>
              <w:top w:val="nil"/>
              <w:right w:val="nil"/>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b/>
                <w:sz w:val="22"/>
                <w:szCs w:val="22"/>
              </w:rPr>
            </w:pPr>
          </w:p>
        </w:tc>
      </w:tr>
      <w:tr w:rsidR="003258DB" w:rsidRPr="00850EF7">
        <w:trPr>
          <w:cantSplit/>
          <w:trHeight w:val="2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val="restart"/>
            <w:tcBorders>
              <w:top w:val="nil"/>
              <w:bottom w:val="nil"/>
            </w:tcBorders>
          </w:tcPr>
          <w:p w:rsidR="003258DB" w:rsidRPr="00850EF7" w:rsidRDefault="003258DB" w:rsidP="003258DB">
            <w:pPr>
              <w:rPr>
                <w:rFonts w:ascii="Arial" w:hAnsi="Arial" w:cs="Arial"/>
                <w:b/>
              </w:rPr>
            </w:pP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Lk-4 </w:t>
            </w:r>
          </w:p>
          <w:p w:rsidR="003258DB" w:rsidRPr="00850EF7" w:rsidRDefault="003258DB" w:rsidP="003258DB">
            <w:pPr>
              <w:rPr>
                <w:rFonts w:ascii="Arial" w:hAnsi="Arial" w:cs="Arial"/>
                <w:b/>
                <w:sz w:val="28"/>
                <w:szCs w:val="28"/>
              </w:rPr>
            </w:pPr>
            <w:r w:rsidRPr="00850EF7">
              <w:rPr>
                <w:rFonts w:ascii="Arial" w:hAnsi="Arial" w:cs="Arial"/>
                <w:b/>
                <w:sz w:val="28"/>
                <w:szCs w:val="28"/>
              </w:rPr>
              <w:t xml:space="preserve">              b</w:t>
            </w:r>
          </w:p>
        </w:tc>
        <w:tc>
          <w:tcPr>
            <w:tcW w:w="2692" w:type="dxa"/>
            <w:tcBorders>
              <w:top w:val="single" w:sz="4" w:space="0" w:color="auto"/>
              <w:bottom w:val="nil"/>
            </w:tcBorders>
          </w:tcPr>
          <w:p w:rsidR="003258DB" w:rsidRPr="00B34378" w:rsidRDefault="003258DB" w:rsidP="00B34378">
            <w:pPr>
              <w:pStyle w:val="KSZ-norml"/>
              <w:jc w:val="center"/>
              <w:rPr>
                <w:b/>
                <w:sz w:val="28"/>
                <w:szCs w:val="28"/>
              </w:rPr>
            </w:pPr>
            <w:r w:rsidRPr="00B34378">
              <w:rPr>
                <w:b/>
                <w:sz w:val="28"/>
                <w:szCs w:val="28"/>
              </w:rPr>
              <w:t>K(O,Ikr, Z,SZ)/O/Z</w:t>
            </w:r>
          </w:p>
        </w:tc>
        <w:tc>
          <w:tcPr>
            <w:tcW w:w="1277" w:type="dxa"/>
            <w:tcBorders>
              <w:top w:val="single" w:sz="4" w:space="0" w:color="auto"/>
              <w:bottom w:val="nil"/>
            </w:tcBorders>
          </w:tcPr>
          <w:p w:rsidR="003258DB" w:rsidRPr="00B34378" w:rsidRDefault="003258DB" w:rsidP="00B34378">
            <w:pPr>
              <w:pStyle w:val="KSZ-norml"/>
              <w:jc w:val="center"/>
              <w:rPr>
                <w:b/>
                <w:sz w:val="28"/>
                <w:szCs w:val="28"/>
              </w:rPr>
            </w:pPr>
            <w:r w:rsidRPr="00B34378">
              <w:rPr>
                <w:b/>
                <w:sz w:val="28"/>
                <w:szCs w:val="28"/>
              </w:rPr>
              <w:t>K/40/60</w:t>
            </w:r>
          </w:p>
        </w:tc>
        <w:tc>
          <w:tcPr>
            <w:tcW w:w="360" w:type="dxa"/>
            <w:vMerge w:val="restart"/>
            <w:tcBorders>
              <w:top w:val="nil"/>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1560" w:type="dxa"/>
            <w:vMerge/>
            <w:tcBorders>
              <w:bottom w:val="nil"/>
            </w:tcBorders>
          </w:tcPr>
          <w:p w:rsidR="003258DB" w:rsidRPr="00850EF7" w:rsidRDefault="003258DB" w:rsidP="003258DB">
            <w:pPr>
              <w:rPr>
                <w:rFonts w:ascii="Arial" w:hAnsi="Arial" w:cs="Arial"/>
                <w:sz w:val="28"/>
                <w:szCs w:val="28"/>
              </w:rPr>
            </w:pPr>
          </w:p>
        </w:tc>
        <w:tc>
          <w:tcPr>
            <w:tcW w:w="2692" w:type="dxa"/>
            <w:tcBorders>
              <w:bottom w:val="single" w:sz="4" w:space="0" w:color="auto"/>
            </w:tcBorders>
          </w:tcPr>
          <w:p w:rsidR="003258DB" w:rsidRPr="00B34378" w:rsidRDefault="003258DB" w:rsidP="00B34378">
            <w:pPr>
              <w:pStyle w:val="KSZ-norml"/>
              <w:jc w:val="center"/>
              <w:rPr>
                <w:b/>
                <w:sz w:val="28"/>
                <w:szCs w:val="28"/>
              </w:rPr>
            </w:pPr>
            <w:r w:rsidRPr="00B34378">
              <w:rPr>
                <w:b/>
                <w:sz w:val="28"/>
                <w:szCs w:val="28"/>
              </w:rPr>
              <w:t>K/6,5</w:t>
            </w:r>
          </w:p>
        </w:tc>
        <w:tc>
          <w:tcPr>
            <w:tcW w:w="1277" w:type="dxa"/>
            <w:tcBorders>
              <w:bottom w:val="single" w:sz="4" w:space="0" w:color="auto"/>
            </w:tcBorders>
          </w:tcPr>
          <w:p w:rsidR="003258DB" w:rsidRPr="00B34378" w:rsidRDefault="003258DB" w:rsidP="00B34378">
            <w:pPr>
              <w:pStyle w:val="KSZ-norml"/>
              <w:jc w:val="center"/>
              <w:rPr>
                <w:b/>
                <w:sz w:val="28"/>
                <w:szCs w:val="28"/>
              </w:rPr>
            </w:pPr>
            <w:r w:rsidRPr="00B34378">
              <w:rPr>
                <w:b/>
                <w:sz w:val="28"/>
                <w:szCs w:val="28"/>
              </w:rPr>
              <w:t>K/600</w:t>
            </w:r>
          </w:p>
        </w:tc>
        <w:tc>
          <w:tcPr>
            <w:tcW w:w="360" w:type="dxa"/>
            <w:vMerge/>
            <w:tcBorders>
              <w:bottom w:val="nil"/>
            </w:tcBorders>
          </w:tcPr>
          <w:p w:rsidR="003258DB" w:rsidRPr="00850EF7" w:rsidRDefault="003258DB" w:rsidP="003258DB">
            <w:pPr>
              <w:rPr>
                <w:rFonts w:ascii="Arial" w:hAnsi="Arial" w:cs="Arial"/>
                <w:sz w:val="22"/>
                <w:szCs w:val="22"/>
              </w:rPr>
            </w:pPr>
          </w:p>
        </w:tc>
        <w:tc>
          <w:tcPr>
            <w:tcW w:w="1277" w:type="dxa"/>
            <w:vMerge/>
            <w:tcBorders>
              <w:right w:val="nil"/>
            </w:tcBorders>
          </w:tcPr>
          <w:p w:rsidR="003258DB" w:rsidRPr="00850EF7" w:rsidRDefault="003258DB" w:rsidP="003258DB">
            <w:pPr>
              <w:rPr>
                <w:rFonts w:ascii="Arial" w:hAnsi="Arial" w:cs="Arial"/>
                <w:sz w:val="22"/>
                <w:szCs w:val="22"/>
              </w:rPr>
            </w:pPr>
          </w:p>
        </w:tc>
      </w:tr>
      <w:tr w:rsidR="003258DB" w:rsidRPr="00850EF7">
        <w:trPr>
          <w:cantSplit/>
          <w:trHeight w:val="63"/>
        </w:trPr>
        <w:tc>
          <w:tcPr>
            <w:tcW w:w="2694" w:type="dxa"/>
            <w:vMerge/>
            <w:tcBorders>
              <w:left w:val="nil"/>
              <w:bottom w:val="nil"/>
            </w:tcBorders>
          </w:tcPr>
          <w:p w:rsidR="003258DB" w:rsidRPr="00850EF7" w:rsidRDefault="003258DB" w:rsidP="003258DB">
            <w:pPr>
              <w:rPr>
                <w:rFonts w:ascii="Arial" w:hAnsi="Arial" w:cs="Arial"/>
                <w:sz w:val="22"/>
                <w:szCs w:val="22"/>
              </w:rPr>
            </w:pPr>
          </w:p>
        </w:tc>
        <w:tc>
          <w:tcPr>
            <w:tcW w:w="5889" w:type="dxa"/>
            <w:gridSpan w:val="4"/>
            <w:tcBorders>
              <w:top w:val="nil"/>
            </w:tcBorders>
          </w:tcPr>
          <w:p w:rsidR="003258DB" w:rsidRPr="00850EF7" w:rsidRDefault="003258DB" w:rsidP="003258DB">
            <w:pPr>
              <w:rPr>
                <w:rFonts w:ascii="Arial" w:hAnsi="Arial" w:cs="Arial"/>
                <w:sz w:val="16"/>
                <w:szCs w:val="16"/>
              </w:rPr>
            </w:pPr>
          </w:p>
        </w:tc>
        <w:tc>
          <w:tcPr>
            <w:tcW w:w="1277" w:type="dxa"/>
            <w:vMerge/>
            <w:tcBorders>
              <w:bottom w:val="nil"/>
              <w:right w:val="nil"/>
            </w:tcBorders>
          </w:tcPr>
          <w:p w:rsidR="003258DB" w:rsidRPr="00850EF7" w:rsidRDefault="003258DB" w:rsidP="003258DB">
            <w:pPr>
              <w:rPr>
                <w:rFonts w:ascii="Arial" w:hAnsi="Arial" w:cs="Arial"/>
                <w:sz w:val="22"/>
                <w:szCs w:val="22"/>
              </w:rPr>
            </w:pPr>
          </w:p>
        </w:tc>
      </w:tr>
    </w:tbl>
    <w:p w:rsidR="003258DB" w:rsidRPr="00850EF7" w:rsidRDefault="003258DB" w:rsidP="003258DB">
      <w:pPr>
        <w:ind w:right="254"/>
        <w:jc w:val="both"/>
        <w:rPr>
          <w:rFonts w:ascii="Arial" w:hAnsi="Arial" w:cs="Arial"/>
          <w:sz w:val="12"/>
          <w:szCs w:val="12"/>
        </w:rPr>
      </w:pPr>
    </w:p>
    <w:p w:rsidR="003258DB" w:rsidRPr="00850EF7" w:rsidRDefault="003258DB" w:rsidP="003258DB">
      <w:pPr>
        <w:tabs>
          <w:tab w:val="left" w:pos="16727"/>
        </w:tabs>
        <w:ind w:right="-144"/>
        <w:jc w:val="both"/>
        <w:rPr>
          <w:rFonts w:ascii="Arial" w:hAnsi="Arial" w:cs="Arial"/>
          <w:spacing w:val="-6"/>
          <w:sz w:val="22"/>
          <w:szCs w:val="22"/>
        </w:rPr>
      </w:pPr>
      <w:r w:rsidRPr="00850EF7">
        <w:rPr>
          <w:rFonts w:ascii="Arial" w:hAnsi="Arial" w:cs="Arial"/>
          <w:spacing w:val="-6"/>
          <w:sz w:val="22"/>
          <w:szCs w:val="22"/>
        </w:rPr>
        <w:t xml:space="preserve">jelű övezet sűrű beépítésű, kiskertes lakóövezet villasorokkal, amely több önálló rendeltetési egységet magába foglaló, a 6,5 m-t meg nem haladó építménymagasságú lakóépületek elhelyezésére szolgál. </w:t>
      </w:r>
    </w:p>
    <w:p w:rsidR="003258DB" w:rsidRPr="00850EF7" w:rsidRDefault="003258DB" w:rsidP="003258DB">
      <w:pPr>
        <w:pStyle w:val="lfej"/>
        <w:tabs>
          <w:tab w:val="clear" w:pos="4536"/>
          <w:tab w:val="clear" w:pos="9072"/>
        </w:tabs>
        <w:ind w:right="-144"/>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(9) bekezdés, </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6"/>
      </w:tblGrid>
      <w:tr w:rsidR="003258DB" w:rsidRPr="000F6F5E">
        <w:trPr>
          <w:trHeight w:val="412"/>
        </w:trPr>
        <w:tc>
          <w:tcPr>
            <w:tcW w:w="567" w:type="dxa"/>
            <w:tcBorders>
              <w:top w:val="nil"/>
              <w:left w:val="nil"/>
              <w:bottom w:val="nil"/>
            </w:tcBorders>
            <w:shd w:val="clear" w:color="auto" w:fill="auto"/>
          </w:tcPr>
          <w:p w:rsidR="003258DB" w:rsidRPr="000F6F5E" w:rsidRDefault="003258DB" w:rsidP="000F6F5E">
            <w:pPr>
              <w:pStyle w:val="KSZ-norml"/>
              <w:rPr>
                <w:b/>
              </w:rPr>
            </w:pPr>
            <w:r w:rsidRPr="000F6F5E">
              <w:rPr>
                <w:b/>
              </w:rPr>
              <w:t>1.</w:t>
            </w:r>
            <w:r w:rsidR="00CC616A" w:rsidRPr="000F6F5E">
              <w:rPr>
                <w:rStyle w:val="Lbjegyzet-hivatkozs"/>
                <w:rFonts w:cs="Arial"/>
                <w:b/>
                <w:szCs w:val="22"/>
              </w:rPr>
              <w:footnoteReference w:id="68"/>
            </w:r>
          </w:p>
        </w:tc>
        <w:tc>
          <w:tcPr>
            <w:tcW w:w="9356" w:type="dxa"/>
          </w:tcPr>
          <w:p w:rsidR="003258DB" w:rsidRPr="000F6F5E" w:rsidRDefault="003258DB" w:rsidP="000F6F5E">
            <w:pPr>
              <w:pStyle w:val="KSZ-norml"/>
              <w:rPr>
                <w:b/>
                <w:spacing w:val="-8"/>
              </w:rPr>
            </w:pPr>
            <w:r w:rsidRPr="000F6F5E">
              <w:rPr>
                <w:b/>
                <w:spacing w:val="-8"/>
              </w:rPr>
              <w:t>Az övezetben elhelyezhető funkció</w:t>
            </w:r>
            <w:r w:rsidRPr="000F6F5E">
              <w:rPr>
                <w:spacing w:val="-8"/>
              </w:rPr>
              <w:t>: OTÉK 12 §. (2) bekezdés 1</w:t>
            </w:r>
            <w:r w:rsidRPr="000F6F5E">
              <w:rPr>
                <w:vertAlign w:val="superscript"/>
              </w:rPr>
              <w:sym w:font="Symbol" w:char="F0B7"/>
            </w:r>
            <w:r w:rsidRPr="000F6F5E">
              <w:rPr>
                <w:spacing w:val="-8"/>
              </w:rPr>
              <w:t>, 2, 3, 5 pontja szerinti, illetve kivételesen</w:t>
            </w:r>
            <w:r w:rsidRPr="000F6F5E">
              <w:rPr>
                <w:vertAlign w:val="superscript"/>
              </w:rPr>
              <w:sym w:font="Symbol" w:char="F0B7"/>
            </w:r>
            <w:r w:rsidRPr="000F6F5E">
              <w:rPr>
                <w:vertAlign w:val="superscript"/>
              </w:rPr>
              <w:sym w:font="Symbol" w:char="F0B7"/>
            </w:r>
            <w:r w:rsidRPr="000F6F5E">
              <w:rPr>
                <w:spacing w:val="-8"/>
              </w:rPr>
              <w:t xml:space="preserve"> (3) bekezdés 1, 2 pontja szerinti építmények.</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245"/>
        </w:trPr>
        <w:tc>
          <w:tcPr>
            <w:tcW w:w="585" w:type="dxa"/>
            <w:tcBorders>
              <w:right w:val="double" w:sz="4" w:space="0" w:color="auto"/>
            </w:tcBorders>
          </w:tcPr>
          <w:p w:rsidR="003258DB" w:rsidRPr="00AB4912" w:rsidRDefault="003258DB" w:rsidP="003258DB">
            <w:pPr>
              <w:rPr>
                <w:rFonts w:ascii="Arial" w:hAnsi="Arial" w:cs="Arial"/>
                <w:sz w:val="22"/>
                <w:szCs w:val="22"/>
              </w:rPr>
            </w:pPr>
          </w:p>
        </w:tc>
        <w:tc>
          <w:tcPr>
            <w:tcW w:w="9338" w:type="dxa"/>
            <w:tcBorders>
              <w:top w:val="nil"/>
              <w:left w:val="double" w:sz="4" w:space="0" w:color="auto"/>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sym w:font="Symbol" w:char="F0B7"/>
            </w:r>
            <w:r w:rsidRPr="00AB4912">
              <w:rPr>
                <w:rFonts w:ascii="Arial Narrow" w:hAnsi="Arial Narrow" w:cs="Arial"/>
                <w:sz w:val="22"/>
                <w:szCs w:val="22"/>
                <w:vertAlign w:val="superscript"/>
              </w:rPr>
              <w:t xml:space="preserve"> </w:t>
            </w:r>
            <w:r w:rsidRPr="00AB4912">
              <w:rPr>
                <w:rFonts w:ascii="Arial Narrow" w:hAnsi="Arial Narrow" w:cs="Arial"/>
                <w:sz w:val="22"/>
                <w:szCs w:val="22"/>
              </w:rPr>
              <w:t xml:space="preserve">  Az övezetben telkenként legfeljebb 4 lakás létesíthető;</w:t>
            </w:r>
          </w:p>
          <w:p w:rsidR="003258DB" w:rsidRPr="00AB4912" w:rsidRDefault="003258DB" w:rsidP="003258DB">
            <w:pPr>
              <w:pStyle w:val="lfej"/>
              <w:tabs>
                <w:tab w:val="clear" w:pos="4536"/>
                <w:tab w:val="clear" w:pos="9072"/>
              </w:tabs>
              <w:jc w:val="both"/>
              <w:rPr>
                <w:rFonts w:ascii="Arial Narrow" w:hAnsi="Arial Narrow" w:cs="Arial"/>
                <w:spacing w:val="-12"/>
                <w:sz w:val="22"/>
                <w:szCs w:val="22"/>
              </w:rPr>
            </w:pPr>
            <w:r w:rsidRPr="00AB4912">
              <w:rPr>
                <w:rFonts w:ascii="Arial Narrow" w:hAnsi="Arial Narrow" w:cs="Arial"/>
                <w:spacing w:val="-12"/>
                <w:sz w:val="22"/>
                <w:szCs w:val="22"/>
                <w:vertAlign w:val="superscript"/>
              </w:rPr>
              <w:sym w:font="Symbol" w:char="F0B7"/>
            </w:r>
            <w:r w:rsidRPr="00AB4912">
              <w:rPr>
                <w:rFonts w:ascii="Arial Narrow" w:hAnsi="Arial Narrow" w:cs="Arial"/>
                <w:spacing w:val="-12"/>
                <w:sz w:val="22"/>
                <w:szCs w:val="22"/>
                <w:vertAlign w:val="superscript"/>
              </w:rPr>
              <w:sym w:font="Symbol" w:char="F0B7"/>
            </w:r>
            <w:r w:rsidRPr="00AB4912">
              <w:rPr>
                <w:rFonts w:ascii="Arial" w:hAnsi="Arial" w:cs="Arial"/>
                <w:spacing w:val="-12"/>
                <w:sz w:val="22"/>
                <w:szCs w:val="22"/>
              </w:rPr>
              <w:t>▬</w:t>
            </w:r>
            <w:r w:rsidRPr="00AB4912">
              <w:rPr>
                <w:rFonts w:ascii="Arial Narrow" w:hAnsi="Arial Narrow" w:cs="Arial"/>
                <w:spacing w:val="-12"/>
                <w:sz w:val="22"/>
                <w:szCs w:val="22"/>
              </w:rPr>
              <w:t>Az övezetben</w:t>
            </w:r>
            <w:r w:rsidRPr="00AB4912">
              <w:rPr>
                <w:rFonts w:ascii="Arial Narrow" w:hAnsi="Arial Narrow" w:cs="Arial"/>
                <w:spacing w:val="-12"/>
                <w:sz w:val="22"/>
                <w:szCs w:val="22"/>
                <w:vertAlign w:val="superscript"/>
              </w:rPr>
              <w:t xml:space="preserve">  </w:t>
            </w:r>
            <w:r w:rsidRPr="00AB4912">
              <w:rPr>
                <w:rFonts w:ascii="Arial Narrow" w:hAnsi="Arial Narrow" w:cs="Arial"/>
                <w:spacing w:val="-12"/>
                <w:sz w:val="22"/>
                <w:szCs w:val="22"/>
              </w:rPr>
              <w:t>kivételesen elhelyezhető építmények esetében az OTÉK 31. §. (2) bekezdésében</w:t>
            </w:r>
            <w:r w:rsidRPr="00AB4912">
              <w:rPr>
                <w:rFonts w:ascii="Arial Narrow" w:hAnsi="Arial Narrow" w:cs="Arial"/>
                <w:spacing w:val="-12"/>
                <w:sz w:val="22"/>
                <w:szCs w:val="22"/>
                <w:vertAlign w:val="superscript"/>
              </w:rPr>
              <w:t xml:space="preserve"> </w:t>
            </w:r>
            <w:r w:rsidRPr="00AB4912">
              <w:rPr>
                <w:rFonts w:ascii="Arial Narrow" w:hAnsi="Arial Narrow" w:cs="Arial"/>
                <w:spacing w:val="-12"/>
                <w:sz w:val="22"/>
                <w:szCs w:val="22"/>
              </w:rPr>
              <w:t xml:space="preserve">előírtakat figyelembe kell venni. </w:t>
            </w:r>
          </w:p>
          <w:p w:rsidR="003258DB" w:rsidRPr="00AB4912" w:rsidRDefault="003258DB" w:rsidP="003258DB">
            <w:pPr>
              <w:pStyle w:val="lfej"/>
              <w:jc w:val="both"/>
              <w:rPr>
                <w:rFonts w:ascii="Arial Narrow" w:hAnsi="Arial Narrow" w:cs="Arial"/>
                <w:sz w:val="22"/>
                <w:szCs w:val="22"/>
              </w:rPr>
            </w:pPr>
            <w:r w:rsidRPr="00AB4912">
              <w:rPr>
                <w:rFonts w:ascii="Arial" w:hAnsi="Arial" w:cs="Arial"/>
                <w:spacing w:val="-12"/>
                <w:sz w:val="22"/>
                <w:szCs w:val="22"/>
                <w:vertAlign w:val="superscript"/>
              </w:rPr>
              <w:t xml:space="preserve"> </w:t>
            </w:r>
            <w:r w:rsidRPr="00AB4912">
              <w:rPr>
                <w:rFonts w:ascii="Arial Narrow" w:hAnsi="Arial Narrow" w:cs="Arial"/>
                <w:spacing w:val="-12"/>
                <w:sz w:val="22"/>
                <w:szCs w:val="22"/>
              </w:rPr>
              <w:t xml:space="preserve">  </w:t>
            </w:r>
            <w:r w:rsidRPr="00AB4912">
              <w:rPr>
                <w:rFonts w:cs="Arial"/>
                <w:spacing w:val="-12"/>
              </w:rPr>
              <w:t>▬</w:t>
            </w:r>
            <w:r w:rsidRPr="00AB4912">
              <w:rPr>
                <w:rFonts w:ascii="Arial Narrow" w:hAnsi="Arial Narrow" w:cs="Arial"/>
                <w:spacing w:val="-12"/>
                <w:sz w:val="22"/>
                <w:szCs w:val="22"/>
              </w:rPr>
              <w:t>Az övezetben kivételesen négynél több lakás, vagy annyi önálló rendeltetési egységgel kialakított szálláshely szolgáltató épület létesíthető, amennyi gépkocsi telken belül, jelen rendelet 3.§ (4) bekezdése alapján meghatározható számban elhelyezhető és a telekméret meghaladja az övezetre előírt legkisebb telekméret kétszeresét</w:t>
            </w:r>
            <w:r w:rsidRPr="00AB4912">
              <w:rPr>
                <w:rFonts w:ascii="Arial Narrow" w:hAnsi="Arial Narrow" w:cs="Arial"/>
                <w:strike/>
                <w:spacing w:val="-12"/>
                <w:sz w:val="22"/>
                <w:szCs w:val="22"/>
              </w:rPr>
              <w:t>,</w:t>
            </w:r>
            <w:r w:rsidRPr="00AB4912">
              <w:rPr>
                <w:rFonts w:ascii="Arial Narrow" w:hAnsi="Arial Narrow" w:cs="Arial"/>
                <w:spacing w:val="-12"/>
                <w:sz w:val="22"/>
                <w:szCs w:val="22"/>
              </w:rPr>
              <w:t xml:space="preserve"> azaz &gt;1200 m</w:t>
            </w:r>
            <w:r w:rsidRPr="00AB4912">
              <w:rPr>
                <w:rFonts w:ascii="Arial Narrow" w:hAnsi="Arial Narrow" w:cs="Arial"/>
                <w:spacing w:val="-12"/>
                <w:sz w:val="22"/>
                <w:szCs w:val="22"/>
                <w:vertAlign w:val="superscript"/>
              </w:rPr>
              <w:t>2</w:t>
            </w:r>
            <w:r w:rsidRPr="00AB4912">
              <w:rPr>
                <w:rFonts w:ascii="Arial Narrow" w:hAnsi="Arial Narrow" w:cs="Arial"/>
                <w:spacing w:val="-12"/>
                <w:sz w:val="22"/>
                <w:szCs w:val="22"/>
              </w:rPr>
              <w:t>-nél;</w:t>
            </w:r>
          </w:p>
        </w:tc>
      </w:tr>
    </w:tbl>
    <w:p w:rsidR="003258DB" w:rsidRPr="00850EF7" w:rsidRDefault="003258DB" w:rsidP="003258DB">
      <w:pPr>
        <w:tabs>
          <w:tab w:val="left" w:pos="567"/>
        </w:tabs>
        <w:jc w:val="both"/>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0F6F5E">
        <w:trPr>
          <w:cantSplit/>
          <w:trHeight w:val="124"/>
        </w:trPr>
        <w:tc>
          <w:tcPr>
            <w:tcW w:w="567" w:type="dxa"/>
            <w:tcBorders>
              <w:top w:val="nil"/>
              <w:left w:val="nil"/>
              <w:bottom w:val="nil"/>
              <w:right w:val="nil"/>
            </w:tcBorders>
          </w:tcPr>
          <w:p w:rsidR="003258DB" w:rsidRPr="000F6F5E" w:rsidRDefault="003258DB" w:rsidP="000F6F5E">
            <w:pPr>
              <w:pStyle w:val="KSZ-norml"/>
              <w:rPr>
                <w:b/>
                <w:i/>
              </w:rPr>
            </w:pPr>
            <w:r w:rsidRPr="000F6F5E">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0F6F5E" w:rsidRDefault="003258DB" w:rsidP="000F6F5E">
            <w:pPr>
              <w:pStyle w:val="KSZ-norml"/>
              <w:rPr>
                <w:b/>
              </w:rPr>
            </w:pPr>
            <w:r w:rsidRPr="000F6F5E">
              <w:rPr>
                <w:b/>
              </w:rPr>
              <w:t>A közművesítettség mértéke</w:t>
            </w:r>
            <w:r w:rsidRPr="000F6F5E">
              <w:t>: 5.§ (2) bekezdés szerint.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9"/>
        <w:gridCol w:w="4109"/>
        <w:gridCol w:w="2268"/>
      </w:tblGrid>
      <w:tr w:rsidR="003258DB" w:rsidRPr="00850EF7">
        <w:trPr>
          <w:cantSplit/>
          <w:trHeight w:val="106"/>
        </w:trPr>
        <w:tc>
          <w:tcPr>
            <w:tcW w:w="567" w:type="dxa"/>
            <w:tcBorders>
              <w:top w:val="nil"/>
              <w:left w:val="nil"/>
              <w:bottom w:val="nil"/>
            </w:tcBorders>
          </w:tcPr>
          <w:p w:rsidR="003258DB" w:rsidRPr="000F6F5E" w:rsidRDefault="003258DB" w:rsidP="000F6F5E">
            <w:pPr>
              <w:pStyle w:val="KSZ-norml"/>
              <w:rPr>
                <w:b/>
                <w:i/>
              </w:rPr>
            </w:pPr>
            <w:r w:rsidRPr="000F6F5E">
              <w:rPr>
                <w:b/>
              </w:rPr>
              <w:t>3.</w:t>
            </w:r>
          </w:p>
        </w:tc>
        <w:tc>
          <w:tcPr>
            <w:tcW w:w="2979" w:type="dxa"/>
            <w:tcBorders>
              <w:top w:val="single" w:sz="4" w:space="0" w:color="auto"/>
              <w:bottom w:val="nil"/>
            </w:tcBorders>
          </w:tcPr>
          <w:p w:rsidR="003258DB" w:rsidRPr="000F6F5E" w:rsidRDefault="003258DB" w:rsidP="000F6F5E">
            <w:pPr>
              <w:pStyle w:val="KSZ-norml"/>
              <w:rPr>
                <w:b/>
                <w:spacing w:val="-12"/>
              </w:rPr>
            </w:pPr>
            <w:r w:rsidRPr="000F6F5E">
              <w:rPr>
                <w:b/>
                <w:spacing w:val="-12"/>
              </w:rPr>
              <w:t>A telekalakítás lehetőségei</w:t>
            </w:r>
          </w:p>
        </w:tc>
        <w:tc>
          <w:tcPr>
            <w:tcW w:w="6377" w:type="dxa"/>
            <w:gridSpan w:val="2"/>
            <w:tcBorders>
              <w:top w:val="single" w:sz="4" w:space="0" w:color="auto"/>
              <w:bottom w:val="nil"/>
              <w:right w:val="single" w:sz="4" w:space="0" w:color="auto"/>
            </w:tcBorders>
          </w:tcPr>
          <w:p w:rsidR="003258DB" w:rsidRPr="000F6F5E" w:rsidRDefault="003258DB" w:rsidP="000F6F5E">
            <w:pPr>
              <w:pStyle w:val="KSZ-norml"/>
              <w:rPr>
                <w:spacing w:val="-12"/>
              </w:rPr>
            </w:pPr>
            <w:r w:rsidRPr="000F6F5E">
              <w:rPr>
                <w:spacing w:val="-12"/>
              </w:rPr>
              <w:t>Az alábbi paramétereknek megfelelő telekalakítás engedélyezhető.</w:t>
            </w:r>
          </w:p>
        </w:tc>
      </w:tr>
      <w:tr w:rsidR="003258DB" w:rsidRPr="00850EF7">
        <w:trPr>
          <w:cantSplit/>
          <w:trHeight w:val="169"/>
        </w:trPr>
        <w:tc>
          <w:tcPr>
            <w:tcW w:w="567" w:type="dxa"/>
            <w:vMerge w:val="restart"/>
            <w:tcBorders>
              <w:top w:val="nil"/>
              <w:left w:val="nil"/>
              <w:bottom w:val="nil"/>
            </w:tcBorders>
          </w:tcPr>
          <w:p w:rsidR="003258DB" w:rsidRPr="00850EF7" w:rsidRDefault="003258DB" w:rsidP="000F6F5E">
            <w:pPr>
              <w:pStyle w:val="KSZ-norml"/>
            </w:pPr>
          </w:p>
        </w:tc>
        <w:tc>
          <w:tcPr>
            <w:tcW w:w="2979" w:type="dxa"/>
            <w:vMerge w:val="restart"/>
            <w:tcBorders>
              <w:top w:val="single" w:sz="4" w:space="0" w:color="auto"/>
            </w:tcBorders>
          </w:tcPr>
          <w:p w:rsidR="003258DB" w:rsidRPr="000F6F5E" w:rsidRDefault="003258DB" w:rsidP="000F6F5E">
            <w:pPr>
              <w:pStyle w:val="KSZ-norml"/>
              <w:rPr>
                <w:b/>
                <w:spacing w:val="-12"/>
              </w:rPr>
            </w:pPr>
            <w:r w:rsidRPr="000F6F5E">
              <w:rPr>
                <w:b/>
                <w:spacing w:val="-12"/>
              </w:rPr>
              <w:t>A kialakítható telek</w:t>
            </w:r>
          </w:p>
        </w:tc>
        <w:tc>
          <w:tcPr>
            <w:tcW w:w="4109" w:type="dxa"/>
            <w:tcBorders>
              <w:top w:val="single" w:sz="4" w:space="0" w:color="auto"/>
              <w:bottom w:val="single" w:sz="6" w:space="0" w:color="auto"/>
            </w:tcBorders>
          </w:tcPr>
          <w:p w:rsidR="003258DB" w:rsidRPr="000F6F5E" w:rsidRDefault="003258DB" w:rsidP="000F6F5E">
            <w:pPr>
              <w:pStyle w:val="KSZ-norml"/>
              <w:rPr>
                <w:b/>
                <w:spacing w:val="-12"/>
              </w:rPr>
            </w:pPr>
            <w:r w:rsidRPr="000F6F5E">
              <w:rPr>
                <w:b/>
                <w:spacing w:val="-12"/>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0F6F5E">
            <w:pPr>
              <w:pStyle w:val="KSZ-norml"/>
              <w:rPr>
                <w:b/>
                <w:vertAlign w:val="superscript"/>
              </w:rPr>
            </w:pPr>
            <w:smartTag w:uri="urn:schemas-microsoft-com:office:smarttags" w:element="metricconverter">
              <w:smartTagPr>
                <w:attr w:name="ProductID" w:val="600 m2"/>
              </w:smartTagPr>
              <w:r w:rsidRPr="00850EF7">
                <w:t>600 m</w:t>
              </w:r>
              <w:r w:rsidRPr="00850EF7">
                <w:rPr>
                  <w:vertAlign w:val="superscript"/>
                </w:rPr>
                <w:t>2</w:t>
              </w:r>
            </w:smartTag>
          </w:p>
        </w:tc>
      </w:tr>
      <w:tr w:rsidR="003258DB" w:rsidRPr="00850EF7">
        <w:trPr>
          <w:cantSplit/>
          <w:trHeight w:val="226"/>
        </w:trPr>
        <w:tc>
          <w:tcPr>
            <w:tcW w:w="567" w:type="dxa"/>
            <w:vMerge/>
            <w:tcBorders>
              <w:top w:val="single" w:sz="4" w:space="0" w:color="auto"/>
              <w:left w:val="nil"/>
              <w:bottom w:val="nil"/>
            </w:tcBorders>
          </w:tcPr>
          <w:p w:rsidR="003258DB" w:rsidRPr="00850EF7" w:rsidRDefault="003258DB" w:rsidP="000F6F5E">
            <w:pPr>
              <w:pStyle w:val="KSZ-norml"/>
            </w:pPr>
          </w:p>
        </w:tc>
        <w:tc>
          <w:tcPr>
            <w:tcW w:w="2979" w:type="dxa"/>
            <w:vMerge/>
            <w:tcBorders>
              <w:bottom w:val="single" w:sz="4" w:space="0" w:color="auto"/>
            </w:tcBorders>
          </w:tcPr>
          <w:p w:rsidR="003258DB" w:rsidRPr="000F6F5E" w:rsidRDefault="003258DB" w:rsidP="000F6F5E">
            <w:pPr>
              <w:pStyle w:val="KSZ-norml"/>
              <w:rPr>
                <w:b/>
                <w:spacing w:val="-12"/>
              </w:rPr>
            </w:pPr>
          </w:p>
        </w:tc>
        <w:tc>
          <w:tcPr>
            <w:tcW w:w="4109" w:type="dxa"/>
            <w:tcBorders>
              <w:top w:val="single" w:sz="6" w:space="0" w:color="auto"/>
              <w:bottom w:val="single" w:sz="4" w:space="0" w:color="auto"/>
            </w:tcBorders>
          </w:tcPr>
          <w:p w:rsidR="003258DB" w:rsidRPr="000F6F5E" w:rsidRDefault="003258DB" w:rsidP="000F6F5E">
            <w:pPr>
              <w:pStyle w:val="KSZ-norml"/>
              <w:rPr>
                <w:b/>
                <w:spacing w:val="-12"/>
              </w:rPr>
            </w:pPr>
            <w:r w:rsidRPr="000F6F5E">
              <w:rPr>
                <w:b/>
                <w:spacing w:val="-12"/>
              </w:rPr>
              <w:t>legkisebb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0F6F5E">
            <w:pPr>
              <w:pStyle w:val="KSZ-norml"/>
            </w:pPr>
            <w:r w:rsidRPr="00850EF7">
              <w:t xml:space="preserve">K tartható ill. </w:t>
            </w:r>
            <w:smartTag w:uri="urn:schemas-microsoft-com:office:smarttags" w:element="metricconverter">
              <w:smartTagPr>
                <w:attr w:name="ProductID" w:val="16 m"/>
              </w:smartTagPr>
              <w:r w:rsidRPr="00850EF7">
                <w:t>16 m</w:t>
              </w:r>
            </w:smartTag>
          </w:p>
        </w:tc>
      </w:tr>
    </w:tbl>
    <w:p w:rsidR="003258DB" w:rsidRPr="00850EF7" w:rsidRDefault="003258DB" w:rsidP="000F6F5E">
      <w:pPr>
        <w:pStyle w:val="KSZ-norml"/>
        <w:rPr>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4"/>
        <w:gridCol w:w="2127"/>
      </w:tblGrid>
      <w:tr w:rsidR="003258DB" w:rsidRPr="00850EF7">
        <w:trPr>
          <w:cantSplit/>
          <w:trHeight w:val="70"/>
        </w:trPr>
        <w:tc>
          <w:tcPr>
            <w:tcW w:w="567" w:type="dxa"/>
            <w:tcBorders>
              <w:top w:val="nil"/>
              <w:left w:val="nil"/>
              <w:bottom w:val="nil"/>
            </w:tcBorders>
          </w:tcPr>
          <w:p w:rsidR="003258DB" w:rsidRPr="00850EF7" w:rsidRDefault="003258DB" w:rsidP="000F6F5E">
            <w:pPr>
              <w:pStyle w:val="KSZ-norml"/>
              <w:rPr>
                <w:i/>
              </w:rPr>
            </w:pPr>
            <w:r w:rsidRPr="000F6F5E">
              <w:rPr>
                <w:b/>
              </w:rPr>
              <w:t>4.</w:t>
            </w:r>
            <w:r w:rsidR="009D45BF">
              <w:rPr>
                <w:rStyle w:val="Lbjegyzet-hivatkozs"/>
                <w:rFonts w:cs="Arial"/>
                <w:szCs w:val="22"/>
              </w:rPr>
              <w:footnoteReference w:id="69"/>
            </w:r>
          </w:p>
        </w:tc>
        <w:tc>
          <w:tcPr>
            <w:tcW w:w="9356" w:type="dxa"/>
            <w:gridSpan w:val="3"/>
            <w:tcBorders>
              <w:top w:val="single" w:sz="4" w:space="0" w:color="auto"/>
              <w:bottom w:val="single" w:sz="4" w:space="0" w:color="auto"/>
              <w:right w:val="single" w:sz="4" w:space="0" w:color="auto"/>
            </w:tcBorders>
          </w:tcPr>
          <w:p w:rsidR="003258DB" w:rsidRPr="00850EF7" w:rsidRDefault="003258DB" w:rsidP="000F6F5E">
            <w:pPr>
              <w:pStyle w:val="KSZ-norml"/>
              <w:jc w:val="center"/>
              <w:rPr>
                <w:b/>
              </w:rPr>
            </w:pPr>
            <w:r w:rsidRPr="00850EF7">
              <w:rPr>
                <w:b/>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0F6F5E">
            <w:pPr>
              <w:pStyle w:val="KSZ-norml"/>
              <w:rPr>
                <w:b/>
              </w:rPr>
            </w:pPr>
          </w:p>
        </w:tc>
        <w:tc>
          <w:tcPr>
            <w:tcW w:w="5245" w:type="dxa"/>
            <w:tcBorders>
              <w:top w:val="nil"/>
              <w:bottom w:val="nil"/>
            </w:tcBorders>
          </w:tcPr>
          <w:p w:rsidR="003258DB" w:rsidRPr="00850EF7" w:rsidRDefault="003258DB" w:rsidP="000F6F5E">
            <w:pPr>
              <w:pStyle w:val="KSZ-norml"/>
              <w:jc w:val="center"/>
              <w:rPr>
                <w:b/>
                <w:sz w:val="12"/>
                <w:szCs w:val="12"/>
              </w:rPr>
            </w:pPr>
          </w:p>
          <w:p w:rsidR="003258DB" w:rsidRPr="00850EF7" w:rsidRDefault="003258DB" w:rsidP="000F6F5E">
            <w:pPr>
              <w:pStyle w:val="KSZ-norml"/>
              <w:jc w:val="center"/>
              <w:rPr>
                <w:b/>
              </w:rPr>
            </w:pPr>
            <w:r w:rsidRPr="00850EF7">
              <w:rPr>
                <w:b/>
              </w:rPr>
              <w:t>Beépítési módja</w:t>
            </w:r>
          </w:p>
        </w:tc>
        <w:tc>
          <w:tcPr>
            <w:tcW w:w="1984" w:type="dxa"/>
            <w:tcBorders>
              <w:top w:val="nil"/>
              <w:bottom w:val="nil"/>
            </w:tcBorders>
          </w:tcPr>
          <w:p w:rsidR="003258DB" w:rsidRPr="00850EF7" w:rsidRDefault="003258DB" w:rsidP="000F6F5E">
            <w:pPr>
              <w:pStyle w:val="KSZ-norml"/>
              <w:jc w:val="center"/>
              <w:rPr>
                <w:b/>
              </w:rPr>
            </w:pPr>
            <w:r w:rsidRPr="00850EF7">
              <w:rPr>
                <w:b/>
              </w:rPr>
              <w:t>Legnagyobb beépítettsége %</w:t>
            </w:r>
          </w:p>
        </w:tc>
        <w:tc>
          <w:tcPr>
            <w:tcW w:w="2127" w:type="dxa"/>
            <w:tcBorders>
              <w:top w:val="nil"/>
              <w:bottom w:val="nil"/>
              <w:right w:val="single" w:sz="4" w:space="0" w:color="auto"/>
            </w:tcBorders>
          </w:tcPr>
          <w:p w:rsidR="003258DB" w:rsidRPr="00850EF7" w:rsidRDefault="003258DB" w:rsidP="000F6F5E">
            <w:pPr>
              <w:pStyle w:val="KSZ-norml"/>
              <w:jc w:val="center"/>
              <w:rPr>
                <w:b/>
              </w:rPr>
            </w:pPr>
            <w:r w:rsidRPr="00850EF7">
              <w:rPr>
                <w:b/>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0F6F5E">
            <w:pPr>
              <w:pStyle w:val="KSZ-norml"/>
            </w:pPr>
          </w:p>
        </w:tc>
        <w:tc>
          <w:tcPr>
            <w:tcW w:w="5245" w:type="dxa"/>
            <w:tcBorders>
              <w:top w:val="single" w:sz="4" w:space="0" w:color="auto"/>
              <w:bottom w:val="single" w:sz="4" w:space="0" w:color="auto"/>
            </w:tcBorders>
          </w:tcPr>
          <w:p w:rsidR="003258DB" w:rsidRPr="00850EF7" w:rsidRDefault="003258DB" w:rsidP="000F6F5E">
            <w:pPr>
              <w:pStyle w:val="KSZ-norml"/>
              <w:jc w:val="center"/>
              <w:rPr>
                <w:spacing w:val="-8"/>
              </w:rPr>
            </w:pPr>
            <w:r w:rsidRPr="00850EF7">
              <w:rPr>
                <w:spacing w:val="-8"/>
              </w:rPr>
              <w:t>Kialakult oldalhatáron álló, ikresen illetve zártsorúan csatlakozó, szabadon álló beépítés tartható. Új beépítés oldalhatáron álló legyen, illetve zártsorúvá fejleszthető</w:t>
            </w:r>
            <w:r w:rsidRPr="00850EF7">
              <w:rPr>
                <w:rFonts w:ascii="Arial Narrow" w:hAnsi="Arial Narrow"/>
                <w:spacing w:val="-8"/>
                <w:vertAlign w:val="superscript"/>
              </w:rPr>
              <w:sym w:font="Symbol" w:char="F0B7"/>
            </w:r>
            <w:r w:rsidRPr="00850EF7">
              <w:rPr>
                <w:spacing w:val="-8"/>
              </w:rPr>
              <w:t>.</w:t>
            </w:r>
          </w:p>
        </w:tc>
        <w:tc>
          <w:tcPr>
            <w:tcW w:w="1984" w:type="dxa"/>
            <w:tcBorders>
              <w:top w:val="single" w:sz="4" w:space="0" w:color="auto"/>
              <w:bottom w:val="single" w:sz="4" w:space="0" w:color="auto"/>
            </w:tcBorders>
          </w:tcPr>
          <w:p w:rsidR="003258DB" w:rsidRPr="00850EF7" w:rsidRDefault="003258DB" w:rsidP="000F6F5E">
            <w:pPr>
              <w:pStyle w:val="KSZ-norml"/>
              <w:jc w:val="center"/>
            </w:pPr>
          </w:p>
          <w:p w:rsidR="003258DB" w:rsidRPr="00850EF7" w:rsidRDefault="003258DB" w:rsidP="000F6F5E">
            <w:pPr>
              <w:pStyle w:val="KSZ-norml"/>
              <w:jc w:val="center"/>
            </w:pPr>
            <w:r w:rsidRPr="00850EF7">
              <w:t>40/60</w:t>
            </w:r>
            <w:r w:rsidRPr="00850EF7">
              <w:rPr>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2127" w:type="dxa"/>
            <w:tcBorders>
              <w:top w:val="single" w:sz="4" w:space="0" w:color="auto"/>
              <w:bottom w:val="single" w:sz="4" w:space="0" w:color="auto"/>
              <w:right w:val="single" w:sz="4" w:space="0" w:color="auto"/>
            </w:tcBorders>
          </w:tcPr>
          <w:p w:rsidR="003258DB" w:rsidRPr="00850EF7" w:rsidRDefault="003258DB" w:rsidP="000F6F5E">
            <w:pPr>
              <w:pStyle w:val="KSZ-norml"/>
              <w:jc w:val="center"/>
            </w:pPr>
          </w:p>
          <w:p w:rsidR="003258DB" w:rsidRPr="00850EF7" w:rsidRDefault="003258DB" w:rsidP="000F6F5E">
            <w:pPr>
              <w:pStyle w:val="KSZ-norml"/>
              <w:jc w:val="center"/>
            </w:pPr>
            <w:r w:rsidRPr="00850EF7">
              <w:t>40/20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993"/>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Kivéve műemléki ill. helyi védett épületeknél, ahol a kialakult beépítettség tartandó.</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Zártsorú beépítés engedélyezhető a következő esetekben:</w:t>
            </w:r>
          </w:p>
          <w:p w:rsidR="003258DB" w:rsidRPr="00850EF7" w:rsidRDefault="003258DB" w:rsidP="003258DB">
            <w:pPr>
              <w:pStyle w:val="lfej"/>
              <w:tabs>
                <w:tab w:val="clear" w:pos="4536"/>
                <w:tab w:val="clear" w:pos="9072"/>
              </w:tabs>
              <w:ind w:firstLine="196"/>
              <w:rPr>
                <w:rFonts w:ascii="Arial Narrow" w:hAnsi="Arial Narrow" w:cs="Arial"/>
                <w:sz w:val="22"/>
                <w:szCs w:val="22"/>
              </w:rPr>
            </w:pPr>
            <w:r w:rsidRPr="00850EF7">
              <w:rPr>
                <w:rFonts w:ascii="Arial Narrow" w:hAnsi="Arial Narrow" w:cs="Arial"/>
                <w:sz w:val="22"/>
                <w:szCs w:val="22"/>
              </w:rPr>
              <w:t xml:space="preserve">- </w:t>
            </w:r>
            <w:r w:rsidRPr="00850EF7">
              <w:rPr>
                <w:rFonts w:ascii="Bookman" w:hAnsi="Bookman" w:cs="Arial"/>
                <w:sz w:val="22"/>
                <w:szCs w:val="22"/>
              </w:rPr>
              <w:t>≤</w:t>
            </w:r>
            <w:r w:rsidRPr="00850EF7">
              <w:rPr>
                <w:rFonts w:ascii="Arial Narrow" w:hAnsi="Arial Narrow" w:cs="Arial"/>
                <w:sz w:val="22"/>
                <w:szCs w:val="22"/>
              </w:rPr>
              <w:t xml:space="preserve"> </w:t>
            </w:r>
            <w:smartTag w:uri="urn:schemas-microsoft-com:office:smarttags" w:element="metricconverter">
              <w:smartTagPr>
                <w:attr w:name="ProductID" w:val="14 m"/>
              </w:smartTagPr>
              <w:r w:rsidRPr="00850EF7">
                <w:rPr>
                  <w:rFonts w:ascii="Arial Narrow" w:hAnsi="Arial Narrow" w:cs="Arial"/>
                  <w:sz w:val="22"/>
                  <w:szCs w:val="22"/>
                </w:rPr>
                <w:t>14 m</w:t>
              </w:r>
            </w:smartTag>
            <w:r w:rsidRPr="00850EF7">
              <w:rPr>
                <w:rFonts w:ascii="Arial Narrow" w:hAnsi="Arial Narrow" w:cs="Arial"/>
                <w:sz w:val="22"/>
                <w:szCs w:val="22"/>
              </w:rPr>
              <w:t xml:space="preserve"> utcai telekszélesség esetén;</w:t>
            </w:r>
          </w:p>
          <w:p w:rsidR="003258DB" w:rsidRPr="00850EF7" w:rsidRDefault="003258DB" w:rsidP="003258DB">
            <w:pPr>
              <w:pStyle w:val="lfej"/>
              <w:tabs>
                <w:tab w:val="clear" w:pos="4536"/>
                <w:tab w:val="clear" w:pos="9072"/>
              </w:tabs>
              <w:ind w:firstLine="196"/>
              <w:rPr>
                <w:rFonts w:ascii="Arial Narrow" w:hAnsi="Arial Narrow"/>
                <w:sz w:val="22"/>
                <w:szCs w:val="22"/>
              </w:rPr>
            </w:pPr>
            <w:r w:rsidRPr="00850EF7">
              <w:rPr>
                <w:rFonts w:ascii="Arial Narrow" w:hAnsi="Arial Narrow" w:cs="Arial"/>
                <w:sz w:val="22"/>
                <w:szCs w:val="22"/>
              </w:rPr>
              <w:t xml:space="preserve">- amikor a kialakult oldalkertek </w:t>
            </w:r>
            <w:r w:rsidRPr="00850EF7">
              <w:rPr>
                <w:rFonts w:ascii="Arial Narrow" w:hAnsi="Arial Narrow"/>
                <w:sz w:val="22"/>
                <w:szCs w:val="22"/>
              </w:rPr>
              <w:t>OTÉK-ban foglalt értékeknél kisebbek;</w:t>
            </w:r>
          </w:p>
          <w:p w:rsidR="003258DB" w:rsidRPr="00850EF7" w:rsidRDefault="003258DB" w:rsidP="003258DB">
            <w:pPr>
              <w:pStyle w:val="lfej"/>
              <w:tabs>
                <w:tab w:val="clear" w:pos="4536"/>
                <w:tab w:val="clear" w:pos="9072"/>
              </w:tabs>
              <w:ind w:firstLine="196"/>
              <w:rPr>
                <w:rFonts w:ascii="Arial Narrow" w:hAnsi="Arial Narrow"/>
                <w:spacing w:val="-4"/>
                <w:sz w:val="22"/>
                <w:szCs w:val="22"/>
              </w:rPr>
            </w:pPr>
            <w:r w:rsidRPr="00850EF7">
              <w:rPr>
                <w:rFonts w:ascii="Arial Narrow" w:hAnsi="Arial Narrow"/>
                <w:spacing w:val="-4"/>
                <w:sz w:val="22"/>
                <w:szCs w:val="22"/>
              </w:rPr>
              <w:t>- ha a nem zártsorú beépítésű épület vagy beépítési együttes nem áll műemléki védelem alatt;</w:t>
            </w:r>
          </w:p>
          <w:p w:rsidR="003258DB" w:rsidRPr="00850EF7" w:rsidRDefault="003258DB" w:rsidP="003258DB">
            <w:pPr>
              <w:tabs>
                <w:tab w:val="right" w:leader="dot" w:pos="0"/>
              </w:tabs>
              <w:ind w:firstLine="196"/>
              <w:jc w:val="both"/>
              <w:rPr>
                <w:rFonts w:ascii="Arial Narrow" w:hAnsi="Arial Narrow" w:cs="Arial"/>
                <w:sz w:val="22"/>
                <w:szCs w:val="22"/>
              </w:rPr>
            </w:pPr>
            <w:r w:rsidRPr="00850EF7">
              <w:rPr>
                <w:rFonts w:ascii="Arial Narrow" w:hAnsi="Arial Narrow"/>
                <w:spacing w:val="-4"/>
                <w:sz w:val="22"/>
                <w:szCs w:val="22"/>
              </w:rPr>
              <w:t xml:space="preserve"> - új beépítés esetén, ha az övezet </w:t>
            </w:r>
            <w:r w:rsidRPr="00850EF7">
              <w:rPr>
                <w:rFonts w:ascii="Arial Narrow" w:hAnsi="Arial Narrow" w:cs="Arial"/>
                <w:sz w:val="22"/>
                <w:szCs w:val="22"/>
              </w:rPr>
              <w:t>nem tartozik sem műemléki jelentőségű területbe, sem műemléki környezetbe, és helyi védett területbe sem;</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60 %-os beépítettség engedélyezhető;</w:t>
            </w:r>
          </w:p>
          <w:p w:rsidR="003258DB" w:rsidRPr="00850EF7" w:rsidRDefault="003258DB" w:rsidP="003258DB">
            <w:pPr>
              <w:tabs>
                <w:tab w:val="left" w:pos="1330"/>
              </w:tabs>
              <w:ind w:left="1046"/>
              <w:jc w:val="both"/>
              <w:rPr>
                <w:rFonts w:ascii="Arial Narrow" w:hAnsi="Arial Narrow"/>
                <w:sz w:val="22"/>
                <w:szCs w:val="22"/>
              </w:rPr>
            </w:pPr>
            <w:r w:rsidRPr="00850EF7">
              <w:rPr>
                <w:rFonts w:ascii="Arial" w:hAnsi="Arial" w:cs="Arial"/>
                <w:b/>
                <w:sz w:val="22"/>
                <w:szCs w:val="22"/>
              </w:rPr>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a kialkult beépítés mértékéig engedélyezhető.</w:t>
            </w:r>
          </w:p>
          <w:p w:rsidR="003258DB" w:rsidRPr="00850EF7" w:rsidRDefault="003258DB" w:rsidP="003258DB">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009D45BF">
              <w:rPr>
                <w:rFonts w:ascii="Arial Narrow" w:hAnsi="Arial Narrow"/>
                <w:sz w:val="22"/>
                <w:szCs w:val="22"/>
              </w:rPr>
              <w:t>.-</w:t>
            </w:r>
          </w:p>
        </w:tc>
      </w:tr>
    </w:tbl>
    <w:p w:rsidR="003258DB" w:rsidRDefault="003258DB"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Default="005E5320" w:rsidP="003258DB">
      <w:pPr>
        <w:tabs>
          <w:tab w:val="left" w:pos="567"/>
        </w:tabs>
        <w:jc w:val="both"/>
        <w:rPr>
          <w:rFonts w:ascii="Arial" w:hAnsi="Arial" w:cs="Arial"/>
          <w:sz w:val="10"/>
          <w:szCs w:val="10"/>
        </w:rPr>
      </w:pPr>
    </w:p>
    <w:p w:rsidR="005E5320" w:rsidRPr="00850EF7" w:rsidRDefault="005E5320" w:rsidP="003258DB">
      <w:pPr>
        <w:tabs>
          <w:tab w:val="left" w:pos="567"/>
        </w:tabs>
        <w:jc w:val="both"/>
        <w:rPr>
          <w:rFonts w:ascii="Arial" w:hAnsi="Arial" w:cs="Arial"/>
          <w:sz w:val="10"/>
          <w:szCs w:val="10"/>
        </w:rPr>
      </w:pPr>
    </w:p>
    <w:tbl>
      <w:tblPr>
        <w:tblW w:w="9922" w:type="dxa"/>
        <w:tblInd w:w="70" w:type="dxa"/>
        <w:tblLayout w:type="fixed"/>
        <w:tblCellMar>
          <w:left w:w="70" w:type="dxa"/>
          <w:right w:w="70" w:type="dxa"/>
        </w:tblCellMar>
        <w:tblLook w:val="0000" w:firstRow="0" w:lastRow="0" w:firstColumn="0" w:lastColumn="0" w:noHBand="0" w:noVBand="0"/>
      </w:tblPr>
      <w:tblGrid>
        <w:gridCol w:w="567"/>
        <w:gridCol w:w="2268"/>
        <w:gridCol w:w="1560"/>
        <w:gridCol w:w="2126"/>
        <w:gridCol w:w="1417"/>
        <w:gridCol w:w="1984"/>
      </w:tblGrid>
      <w:tr w:rsidR="003258DB" w:rsidRPr="000F6F5E">
        <w:trPr>
          <w:trHeight w:val="204"/>
        </w:trPr>
        <w:tc>
          <w:tcPr>
            <w:tcW w:w="567" w:type="dxa"/>
          </w:tcPr>
          <w:p w:rsidR="003258DB" w:rsidRPr="000F6F5E" w:rsidRDefault="003258DB" w:rsidP="000F6F5E">
            <w:pPr>
              <w:pStyle w:val="KSZ-norml"/>
              <w:rPr>
                <w:b/>
              </w:rPr>
            </w:pPr>
            <w:r w:rsidRPr="000F6F5E">
              <w:rPr>
                <w:b/>
              </w:rPr>
              <w:t>5.</w:t>
            </w:r>
          </w:p>
        </w:tc>
        <w:tc>
          <w:tcPr>
            <w:tcW w:w="9355" w:type="dxa"/>
            <w:gridSpan w:val="5"/>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A beépítés paraméterei</w:t>
            </w:r>
          </w:p>
        </w:tc>
      </w:tr>
      <w:tr w:rsidR="003258DB" w:rsidRPr="000F6F5E">
        <w:trPr>
          <w:cantSplit/>
          <w:trHeight w:val="198"/>
        </w:trPr>
        <w:tc>
          <w:tcPr>
            <w:tcW w:w="567" w:type="dxa"/>
          </w:tcPr>
          <w:p w:rsidR="003258DB" w:rsidRPr="000F6F5E" w:rsidRDefault="003258DB" w:rsidP="000F6F5E">
            <w:pPr>
              <w:pStyle w:val="KSZ-norml"/>
              <w:rPr>
                <w:b/>
              </w:rPr>
            </w:pPr>
          </w:p>
        </w:tc>
        <w:tc>
          <w:tcPr>
            <w:tcW w:w="9355" w:type="dxa"/>
            <w:gridSpan w:val="5"/>
            <w:tcBorders>
              <w:left w:val="single" w:sz="4" w:space="0" w:color="auto"/>
              <w:right w:val="single" w:sz="4" w:space="0" w:color="auto"/>
            </w:tcBorders>
          </w:tcPr>
          <w:p w:rsidR="003258DB" w:rsidRPr="000F6F5E" w:rsidRDefault="003258DB" w:rsidP="000F6F5E">
            <w:pPr>
              <w:pStyle w:val="KSZ-norml"/>
              <w:jc w:val="center"/>
              <w:rPr>
                <w:b/>
              </w:rPr>
            </w:pPr>
            <w:r w:rsidRPr="000F6F5E">
              <w:rPr>
                <w:b/>
              </w:rPr>
              <w:t>Az övezet telkein</w:t>
            </w:r>
          </w:p>
        </w:tc>
      </w:tr>
      <w:tr w:rsidR="003258DB" w:rsidRPr="000F6F5E">
        <w:trPr>
          <w:cantSplit/>
          <w:trHeight w:val="249"/>
        </w:trPr>
        <w:tc>
          <w:tcPr>
            <w:tcW w:w="567" w:type="dxa"/>
          </w:tcPr>
          <w:p w:rsidR="003258DB" w:rsidRPr="000F6F5E" w:rsidRDefault="003258DB" w:rsidP="000F6F5E">
            <w:pPr>
              <w:pStyle w:val="KSZ-norml"/>
              <w:rPr>
                <w:b/>
              </w:rPr>
            </w:pPr>
          </w:p>
        </w:tc>
        <w:tc>
          <w:tcPr>
            <w:tcW w:w="3828"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Megengedett legkisebb</w:t>
            </w:r>
          </w:p>
        </w:tc>
        <w:tc>
          <w:tcPr>
            <w:tcW w:w="1984"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Beépítési mód</w:t>
            </w:r>
          </w:p>
        </w:tc>
      </w:tr>
      <w:tr w:rsidR="003258DB" w:rsidRPr="000F6F5E">
        <w:trPr>
          <w:cantSplit/>
          <w:trHeight w:val="128"/>
        </w:trPr>
        <w:tc>
          <w:tcPr>
            <w:tcW w:w="567" w:type="dxa"/>
          </w:tcPr>
          <w:p w:rsidR="003258DB" w:rsidRPr="000F6F5E" w:rsidRDefault="003258DB" w:rsidP="000F6F5E">
            <w:pPr>
              <w:pStyle w:val="KSZ-norml"/>
              <w:rPr>
                <w:b/>
              </w:rPr>
            </w:pPr>
          </w:p>
        </w:tc>
        <w:tc>
          <w:tcPr>
            <w:tcW w:w="2268"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épületek száma</w:t>
            </w:r>
          </w:p>
        </w:tc>
        <w:tc>
          <w:tcPr>
            <w:tcW w:w="1560"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előkert</w:t>
            </w:r>
          </w:p>
        </w:tc>
        <w:tc>
          <w:tcPr>
            <w:tcW w:w="2126" w:type="dxa"/>
            <w:tcBorders>
              <w:left w:val="single" w:sz="4" w:space="0" w:color="auto"/>
              <w:right w:val="single" w:sz="4" w:space="0" w:color="auto"/>
            </w:tcBorders>
          </w:tcPr>
          <w:p w:rsidR="003258DB" w:rsidRPr="000F6F5E" w:rsidRDefault="003258DB" w:rsidP="000F6F5E">
            <w:pPr>
              <w:pStyle w:val="KSZ-norml"/>
              <w:jc w:val="center"/>
              <w:rPr>
                <w:b/>
              </w:rPr>
            </w:pPr>
            <w:r w:rsidRPr="000F6F5E">
              <w:rPr>
                <w:b/>
              </w:rPr>
              <w:t>oldalkert</w:t>
            </w:r>
          </w:p>
        </w:tc>
        <w:tc>
          <w:tcPr>
            <w:tcW w:w="1417" w:type="dxa"/>
            <w:tcBorders>
              <w:left w:val="single" w:sz="4" w:space="0" w:color="auto"/>
              <w:right w:val="single" w:sz="4" w:space="0" w:color="auto"/>
            </w:tcBorders>
          </w:tcPr>
          <w:p w:rsidR="003258DB" w:rsidRPr="000F6F5E" w:rsidRDefault="003258DB" w:rsidP="000F6F5E">
            <w:pPr>
              <w:pStyle w:val="KSZ-norml"/>
              <w:jc w:val="center"/>
              <w:rPr>
                <w:b/>
              </w:rPr>
            </w:pPr>
            <w:r w:rsidRPr="000F6F5E">
              <w:rPr>
                <w:b/>
              </w:rPr>
              <w:t>hátsókert</w:t>
            </w:r>
          </w:p>
        </w:tc>
        <w:tc>
          <w:tcPr>
            <w:tcW w:w="1984" w:type="dxa"/>
            <w:tcBorders>
              <w:top w:val="nil"/>
              <w:left w:val="single" w:sz="4" w:space="0" w:color="auto"/>
              <w:right w:val="single" w:sz="4" w:space="0" w:color="auto"/>
            </w:tcBorders>
          </w:tcPr>
          <w:p w:rsidR="003258DB" w:rsidRPr="000F6F5E" w:rsidRDefault="003258DB" w:rsidP="000F6F5E">
            <w:pPr>
              <w:pStyle w:val="KSZ-norml"/>
              <w:jc w:val="center"/>
              <w:rPr>
                <w:b/>
              </w:rPr>
            </w:pPr>
            <w:r w:rsidRPr="000F6F5E">
              <w:rPr>
                <w:b/>
              </w:rPr>
              <w:t>függvényében</w:t>
            </w:r>
          </w:p>
        </w:tc>
      </w:tr>
      <w:tr w:rsidR="003258DB" w:rsidRPr="000F6F5E">
        <w:trPr>
          <w:cantSplit/>
          <w:trHeight w:val="375"/>
        </w:trPr>
        <w:tc>
          <w:tcPr>
            <w:tcW w:w="567" w:type="dxa"/>
            <w:tcBorders>
              <w:bottom w:val="nil"/>
            </w:tcBorders>
          </w:tcPr>
          <w:p w:rsidR="003258DB" w:rsidRPr="000F6F5E" w:rsidRDefault="003258DB" w:rsidP="000F6F5E">
            <w:pPr>
              <w:pStyle w:val="KSZ-norml"/>
              <w:rPr>
                <w:b/>
                <w:sz w:val="24"/>
              </w:rPr>
            </w:pPr>
          </w:p>
          <w:p w:rsidR="003258DB" w:rsidRPr="000F6F5E" w:rsidRDefault="003258DB" w:rsidP="000F6F5E">
            <w:pPr>
              <w:pStyle w:val="KSZ-norml"/>
              <w:rPr>
                <w:b/>
                <w:sz w:val="16"/>
              </w:rPr>
            </w:pPr>
          </w:p>
        </w:tc>
        <w:tc>
          <w:tcPr>
            <w:tcW w:w="2268"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spacing w:val="-10"/>
              </w:rPr>
            </w:pPr>
            <w:r w:rsidRPr="000F6F5E">
              <w:rPr>
                <w:spacing w:val="-10"/>
              </w:rPr>
              <w:t xml:space="preserve">≤ </w:t>
            </w:r>
            <w:smartTag w:uri="urn:schemas-microsoft-com:office:smarttags" w:element="metricconverter">
              <w:smartTagPr>
                <w:attr w:name="ProductID" w:val="600 m2"/>
              </w:smartTagPr>
              <w:r w:rsidRPr="000F6F5E">
                <w:rPr>
                  <w:spacing w:val="-10"/>
                </w:rPr>
                <w:t>600 m</w:t>
              </w:r>
              <w:r w:rsidRPr="000F6F5E">
                <w:rPr>
                  <w:spacing w:val="-10"/>
                  <w:vertAlign w:val="superscript"/>
                </w:rPr>
                <w:t>2</w:t>
              </w:r>
            </w:smartTag>
            <w:r w:rsidRPr="000F6F5E">
              <w:rPr>
                <w:spacing w:val="-10"/>
                <w:vertAlign w:val="superscript"/>
              </w:rPr>
              <w:t xml:space="preserve"> </w:t>
            </w:r>
            <w:r w:rsidRPr="000F6F5E">
              <w:rPr>
                <w:spacing w:val="-10"/>
              </w:rPr>
              <w:t>telekméret esetén</w:t>
            </w:r>
            <w:r w:rsidRPr="000F6F5E">
              <w:rPr>
                <w:spacing w:val="-10"/>
                <w:vertAlign w:val="superscript"/>
              </w:rPr>
              <w:t xml:space="preserve"> </w:t>
            </w:r>
            <w:r w:rsidRPr="000F6F5E">
              <w:rPr>
                <w:spacing w:val="-10"/>
              </w:rPr>
              <w:t>csak egy épület,</w:t>
            </w:r>
          </w:p>
          <w:p w:rsidR="003258DB" w:rsidRPr="000F6F5E" w:rsidRDefault="003258DB" w:rsidP="000F6F5E">
            <w:pPr>
              <w:pStyle w:val="KSZ-norml"/>
              <w:jc w:val="center"/>
              <w:rPr>
                <w:spacing w:val="-8"/>
                <w:sz w:val="8"/>
                <w:szCs w:val="8"/>
              </w:rPr>
            </w:pPr>
          </w:p>
          <w:p w:rsidR="003258DB" w:rsidRPr="000F6F5E" w:rsidRDefault="003258DB" w:rsidP="000F6F5E">
            <w:pPr>
              <w:pStyle w:val="KSZ-norml"/>
              <w:jc w:val="center"/>
              <w:rPr>
                <w:spacing w:val="-10"/>
              </w:rPr>
            </w:pPr>
            <w:r w:rsidRPr="000F6F5E">
              <w:rPr>
                <w:spacing w:val="-10"/>
              </w:rPr>
              <w:t xml:space="preserve">&gt; </w:t>
            </w:r>
            <w:smartTag w:uri="urn:schemas-microsoft-com:office:smarttags" w:element="metricconverter">
              <w:smartTagPr>
                <w:attr w:name="ProductID" w:val="600 m2"/>
              </w:smartTagPr>
              <w:r w:rsidRPr="000F6F5E">
                <w:rPr>
                  <w:spacing w:val="-10"/>
                </w:rPr>
                <w:t>600 m</w:t>
              </w:r>
              <w:r w:rsidRPr="000F6F5E">
                <w:rPr>
                  <w:spacing w:val="-10"/>
                  <w:vertAlign w:val="superscript"/>
                </w:rPr>
                <w:t>2</w:t>
              </w:r>
            </w:smartTag>
            <w:r w:rsidRPr="000F6F5E">
              <w:rPr>
                <w:spacing w:val="-10"/>
                <w:vertAlign w:val="superscript"/>
              </w:rPr>
              <w:t xml:space="preserve"> </w:t>
            </w:r>
            <w:r w:rsidRPr="000F6F5E">
              <w:rPr>
                <w:spacing w:val="-10"/>
              </w:rPr>
              <w:t>telekméret esetén</w:t>
            </w:r>
            <w:r w:rsidRPr="000F6F5E">
              <w:rPr>
                <w:spacing w:val="-10"/>
                <w:vertAlign w:val="superscript"/>
              </w:rPr>
              <w:t xml:space="preserve"> </w:t>
            </w:r>
            <w:r w:rsidRPr="000F6F5E">
              <w:rPr>
                <w:spacing w:val="-10"/>
              </w:rPr>
              <w:t>több is lehet</w:t>
            </w:r>
          </w:p>
        </w:tc>
        <w:tc>
          <w:tcPr>
            <w:tcW w:w="1560"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K tartandó, mely szerint</w:t>
            </w:r>
          </w:p>
          <w:p w:rsidR="003258DB" w:rsidRPr="000F6F5E" w:rsidRDefault="003258DB" w:rsidP="000F6F5E">
            <w:pPr>
              <w:pStyle w:val="KSZ-norml"/>
              <w:jc w:val="center"/>
            </w:pPr>
            <w:r w:rsidRPr="000F6F5E">
              <w:t>0,0m is lehet, ill. 6,0m</w:t>
            </w:r>
          </w:p>
        </w:tc>
        <w:tc>
          <w:tcPr>
            <w:tcW w:w="212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sz w:val="12"/>
                <w:szCs w:val="12"/>
              </w:rPr>
            </w:pPr>
          </w:p>
          <w:p w:rsidR="003258DB" w:rsidRPr="000F6F5E" w:rsidRDefault="003258DB" w:rsidP="000F6F5E">
            <w:pPr>
              <w:pStyle w:val="KSZ-norml"/>
              <w:jc w:val="center"/>
              <w:rPr>
                <w:sz w:val="12"/>
                <w:szCs w:val="12"/>
              </w:rPr>
            </w:pPr>
            <w:r w:rsidRPr="000F6F5E">
              <w:t>K</w:t>
            </w:r>
            <w:r w:rsidRPr="000F6F5E">
              <w:rPr>
                <w:vertAlign w:val="superscript"/>
              </w:rPr>
              <w:sym w:font="Symbol" w:char="F0B7"/>
            </w:r>
            <w:r w:rsidRPr="000F6F5E">
              <w:rPr>
                <w:vertAlign w:val="superscript"/>
              </w:rPr>
              <w:t xml:space="preserve"> </w:t>
            </w:r>
            <w:r w:rsidRPr="000F6F5E">
              <w:t xml:space="preserve">illetve </w:t>
            </w:r>
            <w:smartTag w:uri="urn:schemas-microsoft-com:office:smarttags" w:element="metricconverter">
              <w:smartTagPr>
                <w:attr w:name="ProductID" w:val="4,0 m"/>
              </w:smartTagPr>
              <w:r w:rsidRPr="000F6F5E">
                <w:t>4,0 m</w:t>
              </w:r>
            </w:smartTag>
          </w:p>
          <w:p w:rsidR="003258DB" w:rsidRPr="000F6F5E" w:rsidRDefault="003258DB" w:rsidP="000F6F5E">
            <w:pPr>
              <w:pStyle w:val="KSZ-norml"/>
              <w:jc w:val="center"/>
              <w:rPr>
                <w:sz w:val="12"/>
                <w:szCs w:val="12"/>
              </w:rPr>
            </w:pPr>
          </w:p>
          <w:p w:rsidR="003258DB" w:rsidRPr="000F6F5E" w:rsidRDefault="003258DB" w:rsidP="000F6F5E">
            <w:pPr>
              <w:pStyle w:val="KSZ-norml"/>
              <w:jc w:val="center"/>
              <w:rPr>
                <w:sz w:val="12"/>
                <w:szCs w:val="12"/>
              </w:rPr>
            </w:pPr>
          </w:p>
          <w:p w:rsidR="003258DB" w:rsidRPr="000F6F5E" w:rsidRDefault="00DD1373" w:rsidP="000F6F5E">
            <w:pPr>
              <w:pStyle w:val="KSZ-norml"/>
              <w:jc w:val="center"/>
            </w:pPr>
            <w:r>
              <w:rPr>
                <w:noProof/>
              </w:rPr>
              <w:pict>
                <v:line id="Line 220" o:spid="_x0000_s1204" style="position:absolute;left:0;text-align:lef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2.6pt" to="132.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">
                  <v:stroke endarrow="block"/>
                </v:line>
              </w:pict>
            </w:r>
            <w:r w:rsidR="003258DB" w:rsidRPr="000F6F5E">
              <w:t>K</w:t>
            </w:r>
            <w:r w:rsidR="003258DB" w:rsidRPr="000F6F5E">
              <w:rPr>
                <w:vertAlign w:val="superscript"/>
              </w:rPr>
              <w:sym w:font="Symbol" w:char="F0B7"/>
            </w:r>
            <w:r w:rsidR="003258DB" w:rsidRPr="000F6F5E">
              <w:t>illetve 7,0/4,0 m</w:t>
            </w:r>
          </w:p>
        </w:tc>
        <w:tc>
          <w:tcPr>
            <w:tcW w:w="1417"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sz w:val="16"/>
                <w:szCs w:val="16"/>
              </w:rPr>
            </w:pPr>
          </w:p>
          <w:p w:rsidR="003258DB" w:rsidRPr="000F6F5E" w:rsidRDefault="003258DB" w:rsidP="000F6F5E">
            <w:pPr>
              <w:pStyle w:val="KSZ-norml"/>
              <w:jc w:val="center"/>
              <w:rPr>
                <w:sz w:val="16"/>
                <w:szCs w:val="16"/>
              </w:rPr>
            </w:pPr>
          </w:p>
          <w:p w:rsidR="003258DB" w:rsidRPr="000F6F5E" w:rsidRDefault="003258DB" w:rsidP="000F6F5E">
            <w:pPr>
              <w:pStyle w:val="KSZ-norml"/>
              <w:jc w:val="center"/>
            </w:pPr>
            <w:r w:rsidRPr="000F6F5E">
              <w:rPr>
                <w:spacing w:val="-8"/>
              </w:rPr>
              <w:t>0,0/7,0/12,0 m</w:t>
            </w:r>
            <w:r w:rsidRPr="000F6F5E">
              <w:rPr>
                <w:spacing w:val="-6"/>
                <w:vertAlign w:val="superscript"/>
              </w:rPr>
              <w:sym w:font="Symbol" w:char="F0B7"/>
            </w:r>
            <w:r w:rsidRPr="000F6F5E">
              <w:rPr>
                <w:spacing w:val="-6"/>
                <w:vertAlign w:val="superscript"/>
              </w:rPr>
              <w:sym w:font="Symbol" w:char="F0B7"/>
            </w:r>
          </w:p>
        </w:tc>
        <w:tc>
          <w:tcPr>
            <w:tcW w:w="1984" w:type="dxa"/>
            <w:tcBorders>
              <w:top w:val="single" w:sz="4" w:space="0" w:color="auto"/>
              <w:left w:val="single" w:sz="4" w:space="0" w:color="auto"/>
              <w:bottom w:val="single" w:sz="4" w:space="0" w:color="auto"/>
              <w:right w:val="single" w:sz="4" w:space="0" w:color="auto"/>
            </w:tcBorders>
          </w:tcPr>
          <w:p w:rsidR="003258DB" w:rsidRPr="000F6F5E" w:rsidRDefault="00DD1373" w:rsidP="000F6F5E">
            <w:pPr>
              <w:pStyle w:val="KSZ-norml"/>
              <w:jc w:val="center"/>
            </w:pPr>
            <w:r>
              <w:rPr>
                <w:noProof/>
              </w:rPr>
              <w:pict>
                <v:line id="Line 219" o:spid="_x0000_s1203" style="position:absolute;left:0;text-align:lef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16.3pt" to="-46.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wMQ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">
                  <v:stroke endarrow="block"/>
                </v:line>
              </w:pict>
            </w:r>
            <w:r w:rsidR="003258DB" w:rsidRPr="000F6F5E">
              <w:t>zártsorú</w:t>
            </w:r>
          </w:p>
          <w:p w:rsidR="003258DB" w:rsidRPr="000F6F5E" w:rsidRDefault="003258DB" w:rsidP="000F6F5E">
            <w:pPr>
              <w:pStyle w:val="KSZ-norml"/>
              <w:jc w:val="center"/>
            </w:pPr>
            <w:r w:rsidRPr="000F6F5E">
              <w:t>ikresen csatlakozó</w:t>
            </w:r>
          </w:p>
          <w:p w:rsidR="003258DB" w:rsidRPr="000F6F5E" w:rsidRDefault="003258DB" w:rsidP="000F6F5E">
            <w:pPr>
              <w:pStyle w:val="KSZ-norml"/>
              <w:jc w:val="center"/>
            </w:pPr>
            <w:r w:rsidRPr="000F6F5E">
              <w:t>szabadon álló</w:t>
            </w:r>
          </w:p>
          <w:p w:rsidR="003258DB" w:rsidRPr="000F6F5E" w:rsidRDefault="003258DB" w:rsidP="000F6F5E">
            <w:pPr>
              <w:pStyle w:val="KSZ-norml"/>
              <w:jc w:val="center"/>
              <w:rPr>
                <w:sz w:val="12"/>
                <w:szCs w:val="12"/>
              </w:rPr>
            </w:pPr>
          </w:p>
          <w:p w:rsidR="003258DB" w:rsidRPr="000F6F5E" w:rsidRDefault="003258DB" w:rsidP="000F6F5E">
            <w:pPr>
              <w:pStyle w:val="KSZ-norml"/>
              <w:jc w:val="center"/>
            </w:pPr>
            <w:r w:rsidRPr="000F6F5E">
              <w:t>oldalhatáron álló</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47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Pr="00850EF7" w:rsidRDefault="003258DB" w:rsidP="003258DB">
            <w:pPr>
              <w:pStyle w:val="megjegyzsekCharCharChar"/>
              <w:pBdr>
                <w:left w:val="none" w:sz="0" w:space="0" w:color="auto"/>
              </w:pBdr>
              <w:tabs>
                <w:tab w:val="left" w:pos="338"/>
              </w:tabs>
              <w:ind w:left="0"/>
              <w:rPr>
                <w:lang w:val="hu-HU"/>
              </w:rPr>
            </w:pPr>
            <w:r w:rsidRPr="00850EF7">
              <w:rPr>
                <w:rFonts w:cs="Arial"/>
                <w:vertAlign w:val="superscript"/>
              </w:rPr>
              <w:sym w:font="Symbol" w:char="F0B7"/>
            </w:r>
            <w:r w:rsidRPr="00850EF7">
              <w:rPr>
                <w:rFonts w:ascii="Arial" w:hAnsi="Arial" w:cs="Arial"/>
                <w:b/>
                <w:lang w:val="hu-HU"/>
              </w:rPr>
              <w:t>▬</w:t>
            </w:r>
            <w:r w:rsidRPr="00850EF7">
              <w:rPr>
                <w:lang w:val="hu-HU"/>
              </w:rPr>
              <w:t xml:space="preserve">Zártsorú, ikresen csatlakozó, szabadon álló ill. váltakozó oldalhatáron álló beépítés esetén, saroktelken, amikor az oldalkertek találkoznak, legalább </w:t>
            </w:r>
            <w:smartTag w:uri="urn:schemas-microsoft-com:office:smarttags" w:element="metricconverter">
              <w:smartTagPr>
                <w:attr w:name="ProductID" w:val="4,0 m"/>
              </w:smartTagPr>
              <w:r w:rsidRPr="00850EF7">
                <w:rPr>
                  <w:lang w:val="hu-HU"/>
                </w:rPr>
                <w:t>4,0 m</w:t>
              </w:r>
            </w:smartTag>
            <w:r w:rsidRPr="00850EF7">
              <w:rPr>
                <w:lang w:val="hu-HU"/>
              </w:rPr>
              <w:t xml:space="preserve"> tartandó.</w:t>
            </w:r>
          </w:p>
          <w:p w:rsidR="003258DB" w:rsidRPr="00850EF7" w:rsidRDefault="003258DB" w:rsidP="003258DB">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Oldalhatáron álló beépítés esetén, legalább </w:t>
            </w:r>
            <w:smartTag w:uri="urn:schemas-microsoft-com:office:smarttags" w:element="metricconverter">
              <w:smartTagPr>
                <w:attr w:name="ProductID" w:val="7,0 m"/>
              </w:smartTagPr>
              <w:r w:rsidRPr="00850EF7">
                <w:rPr>
                  <w:spacing w:val="-8"/>
                  <w:lang w:val="hu-HU"/>
                </w:rPr>
                <w:t>7,0 m</w:t>
              </w:r>
            </w:smartTag>
            <w:r w:rsidRPr="00850EF7">
              <w:rPr>
                <w:spacing w:val="-8"/>
                <w:lang w:val="hu-HU"/>
              </w:rPr>
              <w:t xml:space="preserve"> tartandó.</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lang w:val="hu-HU"/>
              </w:rPr>
              <w:t xml:space="preserve">ikresen csatlakozó, szabadon álló, váltakozó oldalhatáron álló beépítés esetén, saroktelken, amikor az oldalkertek találkoznak, </w:t>
            </w:r>
            <w:r w:rsidRPr="00850EF7">
              <w:rPr>
                <w:rFonts w:cs="Arial"/>
                <w:lang w:val="hu-HU"/>
              </w:rPr>
              <w:t>&lt;4,0 m-nél, ott legalább az oldalkertre néző tényleges építménymagasság fele tartandó.</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oldalhatáron álló beépítés esetén </w:t>
            </w:r>
            <w:r w:rsidRPr="00850EF7">
              <w:rPr>
                <w:rFonts w:cs="Arial"/>
                <w:lang w:val="hu-HU"/>
              </w:rPr>
              <w:t>&lt; 7,0 m-nél, ott legalább a tényleges építménymagasság tartandó.</w:t>
            </w:r>
          </w:p>
          <w:p w:rsidR="003258DB" w:rsidRPr="00850EF7" w:rsidRDefault="003258DB" w:rsidP="003258DB">
            <w:pPr>
              <w:pStyle w:val="megjegyzsekCharCharChar"/>
              <w:pBdr>
                <w:left w:val="none" w:sz="0" w:space="0" w:color="auto"/>
              </w:pBdr>
              <w:tabs>
                <w:tab w:val="left" w:pos="338"/>
              </w:tabs>
              <w:ind w:left="0"/>
              <w:rPr>
                <w:lang w:val="hu-HU"/>
              </w:rPr>
            </w:pPr>
            <w:r w:rsidRPr="00850EF7">
              <w:rPr>
                <w:rFonts w:ascii="Arial" w:hAnsi="Arial"/>
                <w:b/>
                <w:lang w:val="hu-HU"/>
              </w:rPr>
              <w:t xml:space="preserve"> ▬</w:t>
            </w:r>
            <w:r w:rsidRPr="00850EF7">
              <w:rPr>
                <w:lang w:val="hu-HU"/>
              </w:rPr>
              <w:t xml:space="preserve">Amennyiben a kialakult oldalkert ikresen csatlakozó, szabadon álló, váltakozó oldalhatáron álló beépítés esetén, saroktelken, amikor az oldalkertek találkoznak, kisebb, mint az oldalkertre néző tényleges építménymagasság fele, oldalhatáron álló beépítés esetén kisebb, mint </w:t>
            </w:r>
            <w:r w:rsidRPr="00850EF7">
              <w:rPr>
                <w:rFonts w:cs="Arial"/>
                <w:lang w:val="hu-HU"/>
              </w:rPr>
              <w:t>a tényleges építménymagasság</w:t>
            </w:r>
            <w:r w:rsidRPr="00850EF7">
              <w:rPr>
                <w:lang w:val="hu-HU"/>
              </w:rPr>
              <w:t>,</w:t>
            </w:r>
            <w:r w:rsidRPr="00850EF7">
              <w:rPr>
                <w:rFonts w:cs="Arial"/>
                <w:lang w:val="hu-HU"/>
              </w:rPr>
              <w:t xml:space="preserve"> ott </w:t>
            </w:r>
            <w:r w:rsidRPr="00850EF7">
              <w:rPr>
                <w:lang w:val="hu-HU"/>
              </w:rPr>
              <w:t xml:space="preserve">jelen rendelet 2.§. </w:t>
            </w:r>
            <w:r w:rsidRPr="00D1337C">
              <w:rPr>
                <w:color w:val="FF0000"/>
                <w:lang w:val="hu-HU"/>
              </w:rPr>
              <w:t>(</w:t>
            </w:r>
            <w:r w:rsidRPr="00CC616A">
              <w:rPr>
                <w:color w:val="333399"/>
                <w:lang w:val="hu-HU"/>
              </w:rPr>
              <w:t>5</w:t>
            </w:r>
            <w:r w:rsidRPr="00D1337C">
              <w:rPr>
                <w:color w:val="FF0000"/>
                <w:lang w:val="hu-HU"/>
              </w:rPr>
              <w:t xml:space="preserve">) </w:t>
            </w:r>
            <w:r w:rsidRPr="00850EF7">
              <w:rPr>
                <w:lang w:val="hu-HU"/>
              </w:rPr>
              <w:t>bekezdése szerint kell eljárni.</w:t>
            </w:r>
          </w:p>
          <w:p w:rsidR="003258DB" w:rsidRPr="00850EF7" w:rsidRDefault="003258DB" w:rsidP="003258DB">
            <w:pPr>
              <w:pStyle w:val="megjegyzsekCharCharChar"/>
              <w:pBdr>
                <w:left w:val="none" w:sz="0" w:space="0" w:color="auto"/>
              </w:pBdr>
              <w:tabs>
                <w:tab w:val="left" w:pos="338"/>
              </w:tabs>
              <w:ind w:left="0"/>
              <w:rPr>
                <w:rFonts w:cs="Arial"/>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b/>
                <w:lang w:val="hu-HU"/>
              </w:rPr>
              <w:t xml:space="preserve">▬ </w:t>
            </w:r>
            <w:r w:rsidRPr="00850EF7">
              <w:rPr>
                <w:rFonts w:cs="Arial"/>
                <w:lang w:val="hu-HU"/>
              </w:rPr>
              <w:t>0,0 m-es hátsókert engedélyezhető:</w:t>
            </w:r>
          </w:p>
          <w:p w:rsidR="003258DB" w:rsidRPr="00850EF7" w:rsidRDefault="003258DB" w:rsidP="003258DB">
            <w:pPr>
              <w:ind w:left="54" w:firstLine="284"/>
              <w:jc w:val="both"/>
              <w:rPr>
                <w:rFonts w:ascii="Arial Narrow" w:hAnsi="Arial Narrow" w:cs="Arial"/>
                <w:sz w:val="22"/>
                <w:szCs w:val="22"/>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25 m-es telekmélység esetén;</w:t>
            </w:r>
          </w:p>
          <w:p w:rsidR="003258DB" w:rsidRPr="00850EF7" w:rsidRDefault="003258DB" w:rsidP="003258DB">
            <w:pPr>
              <w:ind w:left="54" w:firstLine="284"/>
              <w:jc w:val="both"/>
              <w:rPr>
                <w:rFonts w:ascii="Arial Narrow" w:hAnsi="Arial Narrow" w:cs="Arial"/>
                <w:spacing w:val="-10"/>
                <w:sz w:val="22"/>
                <w:szCs w:val="22"/>
              </w:rPr>
            </w:pPr>
            <w:r w:rsidRPr="00850EF7">
              <w:rPr>
                <w:rFonts w:ascii="Arial Narrow" w:hAnsi="Arial Narrow" w:cs="Arial"/>
                <w:spacing w:val="-10"/>
                <w:sz w:val="22"/>
                <w:szCs w:val="22"/>
              </w:rPr>
              <w:t>-ha a telek környezetében a kialakult állapot szerint jellemző és ezt a városi főépítész véleményével alátámasztja;</w:t>
            </w:r>
          </w:p>
          <w:p w:rsidR="003258DB" w:rsidRPr="00850EF7" w:rsidRDefault="003258DB" w:rsidP="003258DB">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3258DB" w:rsidRPr="00850EF7" w:rsidRDefault="003258DB" w:rsidP="003258DB">
            <w:pPr>
              <w:ind w:left="54" w:firstLine="142"/>
              <w:jc w:val="both"/>
              <w:rPr>
                <w:rFonts w:ascii="Arial Narrow" w:hAnsi="Arial Narrow" w:cs="Arial"/>
                <w:sz w:val="22"/>
                <w:szCs w:val="22"/>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p w:rsidR="003258DB" w:rsidRPr="00850EF7" w:rsidRDefault="003258DB" w:rsidP="003258DB">
            <w:pPr>
              <w:ind w:left="54" w:firstLine="142"/>
              <w:jc w:val="both"/>
              <w:rPr>
                <w:rFonts w:ascii="Arial Narrow" w:hAnsi="Arial Narrow"/>
                <w:sz w:val="22"/>
                <w:szCs w:val="22"/>
              </w:rPr>
            </w:pPr>
            <w:r w:rsidRPr="00850EF7">
              <w:rPr>
                <w:rFonts w:ascii="Arial" w:hAnsi="Arial"/>
                <w:b/>
              </w:rPr>
              <w:t xml:space="preserve">▬ </w:t>
            </w:r>
            <w:r w:rsidRPr="00850EF7">
              <w:rPr>
                <w:rFonts w:ascii="Arial Narrow" w:hAnsi="Arial Narrow" w:cs="Arial"/>
                <w:b/>
              </w:rPr>
              <w:t>≥</w:t>
            </w:r>
            <w:r w:rsidRPr="00850EF7">
              <w:rPr>
                <w:rFonts w:ascii="Arial Narrow" w:hAnsi="Arial Narrow"/>
                <w:sz w:val="22"/>
                <w:szCs w:val="22"/>
              </w:rPr>
              <w:t xml:space="preserve"> </w:t>
            </w:r>
            <w:smartTag w:uri="urn:schemas-microsoft-com:office:smarttags" w:element="metricconverter">
              <w:smartTagPr>
                <w:attr w:name="ProductID" w:val="25 m"/>
              </w:smartTagPr>
              <w:r w:rsidRPr="00850EF7">
                <w:rPr>
                  <w:rFonts w:ascii="Arial Narrow" w:hAnsi="Arial Narrow"/>
                  <w:sz w:val="22"/>
                  <w:szCs w:val="22"/>
                </w:rPr>
                <w:t>25 m</w:t>
              </w:r>
            </w:smartTag>
            <w:r w:rsidRPr="00850EF7">
              <w:rPr>
                <w:rFonts w:ascii="Arial Narrow" w:hAnsi="Arial Narrow"/>
                <w:sz w:val="22"/>
                <w:szCs w:val="22"/>
              </w:rPr>
              <w:t xml:space="preserve"> telekmélység esetén </w:t>
            </w:r>
            <w:smartTag w:uri="urn:schemas-microsoft-com:office:smarttags" w:element="metricconverter">
              <w:smartTagPr>
                <w:attr w:name="ProductID" w:val="7,0 m"/>
              </w:smartTagPr>
              <w:r w:rsidRPr="00850EF7">
                <w:rPr>
                  <w:rFonts w:ascii="Arial Narrow" w:hAnsi="Arial Narrow"/>
                  <w:sz w:val="22"/>
                  <w:szCs w:val="22"/>
                </w:rPr>
                <w:t>7,0 m</w:t>
              </w:r>
            </w:smartTag>
            <w:r w:rsidRPr="00850EF7">
              <w:rPr>
                <w:rFonts w:ascii="Arial Narrow" w:hAnsi="Arial Narrow"/>
                <w:sz w:val="22"/>
                <w:szCs w:val="22"/>
              </w:rPr>
              <w:t xml:space="preserve"> tartandó;</w:t>
            </w:r>
          </w:p>
          <w:p w:rsidR="003258DB" w:rsidRPr="00850EF7" w:rsidRDefault="003258DB" w:rsidP="003258DB">
            <w:pPr>
              <w:pStyle w:val="megjegyzsekCharCharChar"/>
              <w:tabs>
                <w:tab w:val="left" w:pos="338"/>
              </w:tabs>
              <w:ind w:left="0"/>
              <w:rPr>
                <w:lang w:val="hu-HU"/>
              </w:rPr>
            </w:pPr>
            <w:r w:rsidRPr="00850EF7">
              <w:rPr>
                <w:rFonts w:cs="Arial"/>
                <w:b/>
                <w:lang w:val="hu-HU"/>
              </w:rPr>
              <w:t xml:space="preserve">   ▬ ≥</w:t>
            </w:r>
            <w:r w:rsidRPr="00850EF7">
              <w:rPr>
                <w:rFonts w:cs="Arial"/>
                <w:lang w:val="hu-HU"/>
              </w:rPr>
              <w:t xml:space="preserve">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telekmélység esetén </w:t>
            </w:r>
            <w:smartTag w:uri="urn:schemas-microsoft-com:office:smarttags" w:element="metricconverter">
              <w:smartTagPr>
                <w:attr w:name="ProductID" w:val="12,0 m"/>
              </w:smartTagPr>
              <w:r w:rsidRPr="00850EF7">
                <w:rPr>
                  <w:rFonts w:cs="Arial"/>
                  <w:lang w:val="hu-HU"/>
                </w:rPr>
                <w:t>12,0 m</w:t>
              </w:r>
            </w:smartTag>
            <w:r w:rsidRPr="00850EF7">
              <w:rPr>
                <w:rFonts w:cs="Arial"/>
                <w:lang w:val="hu-HU"/>
              </w:rPr>
              <w:t xml:space="preserve"> tartandó;</w:t>
            </w:r>
          </w:p>
        </w:tc>
      </w:tr>
    </w:tbl>
    <w:p w:rsidR="003258DB" w:rsidRPr="00850EF7" w:rsidRDefault="003258DB" w:rsidP="003258DB">
      <w:pPr>
        <w:tabs>
          <w:tab w:val="left" w:pos="567"/>
        </w:tabs>
        <w:jc w:val="both"/>
        <w:rPr>
          <w:rFonts w:ascii="Arial" w:hAnsi="Arial" w:cs="Arial"/>
          <w:sz w:val="8"/>
          <w:szCs w:val="8"/>
        </w:rPr>
      </w:pPr>
    </w:p>
    <w:tbl>
      <w:tblPr>
        <w:tblW w:w="9924" w:type="dxa"/>
        <w:jc w:val="center"/>
        <w:tblLayout w:type="fixed"/>
        <w:tblCellMar>
          <w:left w:w="70" w:type="dxa"/>
          <w:right w:w="70" w:type="dxa"/>
        </w:tblCellMar>
        <w:tblLook w:val="0000" w:firstRow="0" w:lastRow="0" w:firstColumn="0" w:lastColumn="0" w:noHBand="0" w:noVBand="0"/>
      </w:tblPr>
      <w:tblGrid>
        <w:gridCol w:w="567"/>
        <w:gridCol w:w="2410"/>
        <w:gridCol w:w="2695"/>
        <w:gridCol w:w="1985"/>
        <w:gridCol w:w="2267"/>
      </w:tblGrid>
      <w:tr w:rsidR="003258DB" w:rsidRPr="000F6F5E" w:rsidTr="000F6F5E">
        <w:trPr>
          <w:jc w:val="center"/>
        </w:trPr>
        <w:tc>
          <w:tcPr>
            <w:tcW w:w="567" w:type="dxa"/>
          </w:tcPr>
          <w:p w:rsidR="003258DB" w:rsidRPr="000F6F5E" w:rsidRDefault="003258DB" w:rsidP="000F6F5E">
            <w:pPr>
              <w:pStyle w:val="KSZ-norml"/>
              <w:rPr>
                <w:b/>
              </w:rPr>
            </w:pPr>
            <w:r w:rsidRPr="000F6F5E">
              <w:rPr>
                <w:b/>
              </w:rPr>
              <w:t>6.</w:t>
            </w:r>
            <w:r w:rsidR="009D45BF" w:rsidRPr="000F6F5E">
              <w:rPr>
                <w:rStyle w:val="Lbjegyzet-hivatkozs"/>
                <w:rFonts w:cs="Arial"/>
                <w:b/>
                <w:szCs w:val="22"/>
              </w:rPr>
              <w:footnoteReference w:id="70"/>
            </w:r>
          </w:p>
        </w:tc>
        <w:tc>
          <w:tcPr>
            <w:tcW w:w="9357" w:type="dxa"/>
            <w:gridSpan w:val="4"/>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Az övezetben elhelyezhető épületekre vonatkozó megkötések</w:t>
            </w:r>
          </w:p>
        </w:tc>
      </w:tr>
      <w:tr w:rsidR="003258DB" w:rsidRPr="000F6F5E" w:rsidTr="000F6F5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3258DB" w:rsidRPr="000F6F5E" w:rsidRDefault="003258DB" w:rsidP="000F6F5E">
            <w:pPr>
              <w:pStyle w:val="KSZ-norml"/>
              <w:rPr>
                <w:b/>
              </w:rPr>
            </w:pPr>
          </w:p>
        </w:tc>
        <w:tc>
          <w:tcPr>
            <w:tcW w:w="2410"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Megengedett építménymagasság</w:t>
            </w:r>
          </w:p>
        </w:tc>
        <w:tc>
          <w:tcPr>
            <w:tcW w:w="2695"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Tetőzet és a tető hajlásszöge</w:t>
            </w:r>
          </w:p>
        </w:tc>
        <w:tc>
          <w:tcPr>
            <w:tcW w:w="1985"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Legnagyobb tetőszélesség</w:t>
            </w:r>
          </w:p>
        </w:tc>
        <w:tc>
          <w:tcPr>
            <w:tcW w:w="2267" w:type="dxa"/>
            <w:tcBorders>
              <w:top w:val="single" w:sz="4" w:space="0" w:color="auto"/>
              <w:bottom w:val="single" w:sz="4" w:space="0" w:color="auto"/>
              <w:right w:val="single" w:sz="4" w:space="0" w:color="auto"/>
            </w:tcBorders>
          </w:tcPr>
          <w:p w:rsidR="003258DB" w:rsidRPr="000F6F5E" w:rsidRDefault="003258DB" w:rsidP="000F6F5E">
            <w:pPr>
              <w:pStyle w:val="KSZ-norml"/>
              <w:jc w:val="center"/>
              <w:rPr>
                <w:b/>
                <w:sz w:val="12"/>
                <w:szCs w:val="12"/>
              </w:rPr>
            </w:pPr>
          </w:p>
          <w:p w:rsidR="003258DB" w:rsidRPr="000F6F5E" w:rsidRDefault="003258DB" w:rsidP="000F6F5E">
            <w:pPr>
              <w:pStyle w:val="KSZ-norml"/>
              <w:jc w:val="center"/>
              <w:rPr>
                <w:b/>
              </w:rPr>
            </w:pPr>
            <w:r w:rsidRPr="000F6F5E">
              <w:rPr>
                <w:b/>
              </w:rPr>
              <w:t>Tető héjazata</w:t>
            </w:r>
          </w:p>
        </w:tc>
      </w:tr>
      <w:tr w:rsidR="003258DB" w:rsidRPr="000F6F5E" w:rsidTr="000F6F5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3258DB" w:rsidRPr="000F6F5E" w:rsidRDefault="003258DB" w:rsidP="000F6F5E">
            <w:pPr>
              <w:pStyle w:val="KSZ-norml"/>
              <w:rPr>
                <w:b/>
              </w:rPr>
            </w:pPr>
          </w:p>
        </w:tc>
        <w:tc>
          <w:tcPr>
            <w:tcW w:w="2410" w:type="dxa"/>
            <w:tcBorders>
              <w:top w:val="single" w:sz="4" w:space="0" w:color="auto"/>
              <w:bottom w:val="single" w:sz="4" w:space="0" w:color="auto"/>
            </w:tcBorders>
          </w:tcPr>
          <w:p w:rsidR="003258DB" w:rsidRPr="000F6F5E" w:rsidRDefault="003258DB" w:rsidP="000F6F5E">
            <w:pPr>
              <w:pStyle w:val="KSZ-norml"/>
              <w:jc w:val="center"/>
              <w:rPr>
                <w:sz w:val="16"/>
                <w:szCs w:val="16"/>
              </w:rPr>
            </w:pPr>
          </w:p>
          <w:p w:rsidR="003258DB" w:rsidRPr="000F6F5E" w:rsidRDefault="003258DB" w:rsidP="000F6F5E">
            <w:pPr>
              <w:pStyle w:val="KSZ-norml"/>
              <w:jc w:val="center"/>
            </w:pPr>
            <w:r w:rsidRPr="000F6F5E">
              <w:t xml:space="preserve">K/6,5 </w:t>
            </w:r>
            <w:r w:rsidRPr="000F6F5E">
              <w:rPr>
                <w:rFonts w:ascii="Arial Narrow" w:hAnsi="Arial Narrow"/>
                <w:vertAlign w:val="superscript"/>
              </w:rPr>
              <w:sym w:font="Symbol" w:char="F0B7"/>
            </w:r>
            <w:r w:rsidRPr="000F6F5E">
              <w:t>m</w:t>
            </w:r>
          </w:p>
        </w:tc>
        <w:tc>
          <w:tcPr>
            <w:tcW w:w="2695" w:type="dxa"/>
            <w:tcBorders>
              <w:top w:val="single" w:sz="4" w:space="0" w:color="auto"/>
              <w:bottom w:val="single" w:sz="4" w:space="0" w:color="auto"/>
            </w:tcBorders>
          </w:tcPr>
          <w:p w:rsidR="003258DB" w:rsidRPr="000F6F5E" w:rsidRDefault="003258DB" w:rsidP="000F6F5E">
            <w:pPr>
              <w:pStyle w:val="KSZ-norml"/>
              <w:jc w:val="center"/>
              <w:rPr>
                <w:sz w:val="16"/>
                <w:szCs w:val="16"/>
              </w:rPr>
            </w:pPr>
            <w:r w:rsidRPr="000F6F5E">
              <w:t>Környezetéhez illeszkedő</w:t>
            </w:r>
            <w:r w:rsidR="009D45BF" w:rsidRPr="000F6F5E">
              <w:t xml:space="preserve"> </w:t>
            </w:r>
            <w:r w:rsidRPr="000F6F5E">
              <w:t>tető legyen</w:t>
            </w:r>
          </w:p>
        </w:tc>
        <w:tc>
          <w:tcPr>
            <w:tcW w:w="1985" w:type="dxa"/>
            <w:tcBorders>
              <w:top w:val="single" w:sz="4" w:space="0" w:color="auto"/>
              <w:bottom w:val="single" w:sz="4" w:space="0" w:color="auto"/>
            </w:tcBorders>
          </w:tcPr>
          <w:p w:rsidR="003258DB" w:rsidRPr="000F6F5E" w:rsidRDefault="003258DB" w:rsidP="000F6F5E">
            <w:pPr>
              <w:pStyle w:val="KSZ-norml"/>
              <w:jc w:val="center"/>
              <w:rPr>
                <w:sz w:val="16"/>
                <w:szCs w:val="16"/>
              </w:rPr>
            </w:pPr>
          </w:p>
          <w:p w:rsidR="003258DB" w:rsidRPr="000F6F5E" w:rsidRDefault="003258DB" w:rsidP="000F6F5E">
            <w:pPr>
              <w:pStyle w:val="KSZ-norml"/>
              <w:jc w:val="center"/>
            </w:pPr>
            <w:r w:rsidRPr="000F6F5E">
              <w:t>max. 12,0/9,0</w:t>
            </w:r>
            <w:r w:rsidRPr="000F6F5E">
              <w:rPr>
                <w:rFonts w:ascii="Arial Narrow" w:hAnsi="Arial Narrow"/>
                <w:vertAlign w:val="superscript"/>
              </w:rPr>
              <w:sym w:font="Symbol" w:char="F0B7"/>
            </w:r>
            <w:r w:rsidRPr="000F6F5E">
              <w:rPr>
                <w:rFonts w:ascii="Arial Narrow" w:hAnsi="Arial Narrow"/>
                <w:vertAlign w:val="superscript"/>
              </w:rPr>
              <w:sym w:font="Symbol" w:char="F0B7"/>
            </w:r>
            <w:r w:rsidRPr="000F6F5E">
              <w:rPr>
                <w:rFonts w:ascii="Arial Narrow" w:hAnsi="Arial Narrow"/>
                <w:vertAlign w:val="superscript"/>
              </w:rPr>
              <w:t xml:space="preserve"> </w:t>
            </w:r>
            <w:r w:rsidRPr="000F6F5E">
              <w:t>m</w:t>
            </w:r>
          </w:p>
        </w:tc>
        <w:tc>
          <w:tcPr>
            <w:tcW w:w="2267" w:type="dxa"/>
            <w:tcBorders>
              <w:top w:val="single" w:sz="4" w:space="0" w:color="auto"/>
              <w:bottom w:val="single" w:sz="4" w:space="0" w:color="auto"/>
              <w:right w:val="single" w:sz="4" w:space="0" w:color="auto"/>
            </w:tcBorders>
          </w:tcPr>
          <w:p w:rsidR="003258DB" w:rsidRPr="000F6F5E" w:rsidRDefault="003258DB" w:rsidP="000F6F5E">
            <w:pPr>
              <w:pStyle w:val="KSZ-norml"/>
              <w:jc w:val="center"/>
              <w:rPr>
                <w:sz w:val="12"/>
                <w:szCs w:val="12"/>
              </w:rPr>
            </w:pPr>
          </w:p>
          <w:p w:rsidR="003258DB" w:rsidRPr="000F6F5E" w:rsidRDefault="003258DB" w:rsidP="000F6F5E">
            <w:pPr>
              <w:pStyle w:val="KSZ-norml"/>
              <w:jc w:val="center"/>
            </w:pPr>
            <w:r w:rsidRPr="000F6F5E">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850EF7">
        <w:trPr>
          <w:trHeight w:val="195"/>
        </w:trPr>
        <w:tc>
          <w:tcPr>
            <w:tcW w:w="585" w:type="dxa"/>
            <w:tcBorders>
              <w:bottom w:val="nil"/>
              <w:right w:val="double" w:sz="4" w:space="0" w:color="auto"/>
            </w:tcBorders>
          </w:tcPr>
          <w:p w:rsidR="003258DB" w:rsidRPr="00850EF7" w:rsidRDefault="003258DB" w:rsidP="003258DB">
            <w:pPr>
              <w:rPr>
                <w:rFonts w:ascii="Arial" w:hAnsi="Arial" w:cs="Arial"/>
                <w:sz w:val="16"/>
              </w:rPr>
            </w:pPr>
          </w:p>
        </w:tc>
        <w:tc>
          <w:tcPr>
            <w:tcW w:w="9356"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pacing w:val="-6"/>
                <w:sz w:val="22"/>
                <w:szCs w:val="22"/>
                <w:vertAlign w:val="superscript"/>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Pr="00850EF7">
              <w:rPr>
                <w:rFonts w:ascii="Arial Narrow" w:hAnsi="Arial Narrow"/>
                <w:b/>
                <w:spacing w:val="-6"/>
                <w:sz w:val="22"/>
                <w:szCs w:val="22"/>
              </w:rPr>
              <w:t>▬</w:t>
            </w:r>
            <w:r w:rsidRPr="00850EF7">
              <w:rPr>
                <w:rFonts w:ascii="Arial Narrow" w:hAnsi="Arial Narrow" w:cs="Arial"/>
                <w:spacing w:val="-6"/>
                <w:sz w:val="22"/>
                <w:szCs w:val="22"/>
              </w:rPr>
              <w:t>Kivéve műemléki épületeknél, ahol a táblázat adatától eltérő, kialakult építménymagasság tartandó, attól eltérni, csak kivételes esetben, a Kulturális Örökségvédelmi Hivatal illetékes Irodájának hozzájárulásával lehetséges.</w:t>
            </w:r>
          </w:p>
          <w:p w:rsidR="003258DB" w:rsidRPr="00850EF7" w:rsidRDefault="003258DB" w:rsidP="003258DB">
            <w:pPr>
              <w:pStyle w:val="lfej"/>
              <w:tabs>
                <w:tab w:val="clear" w:pos="4536"/>
                <w:tab w:val="clear" w:pos="9072"/>
              </w:tabs>
              <w:jc w:val="both"/>
              <w:rPr>
                <w:rFonts w:ascii="Arial Narrow" w:hAnsi="Arial Narrow"/>
                <w:sz w:val="22"/>
                <w:szCs w:val="22"/>
              </w:rPr>
            </w:pPr>
            <w:r w:rsidRPr="00850EF7">
              <w:rPr>
                <w:rFonts w:ascii="Arial Narrow" w:hAnsi="Arial Narrow"/>
                <w:b/>
                <w:sz w:val="22"/>
                <w:szCs w:val="22"/>
              </w:rPr>
              <w:t xml:space="preserve">   ▬</w:t>
            </w:r>
            <w:r w:rsidRPr="00850EF7">
              <w:rPr>
                <w:rFonts w:ascii="Arial Narrow" w:hAnsi="Arial Narrow"/>
                <w:sz w:val="22"/>
                <w:szCs w:val="22"/>
              </w:rPr>
              <w:t xml:space="preserve">Kivéve helyi védett épületeknél, ahol a táblázat adatától eltérő, kialakult építménymagasság tartandó, attól eltérni, csak kivételes esetben, a városi főépítész véleménye alapján lehetséges. </w:t>
            </w:r>
          </w:p>
          <w:p w:rsidR="003258DB" w:rsidRPr="0092043A" w:rsidRDefault="003258DB" w:rsidP="003258DB">
            <w:pPr>
              <w:tabs>
                <w:tab w:val="right" w:leader="dot" w:pos="0"/>
              </w:tabs>
              <w:jc w:val="both"/>
              <w:rPr>
                <w:rFonts w:ascii="Arial Narrow" w:hAnsi="Arial Narrow" w:cs="Arial"/>
                <w:strike/>
                <w:color w:val="FF9900"/>
                <w:spacing w:val="-6"/>
                <w:sz w:val="22"/>
                <w:szCs w:val="22"/>
              </w:rPr>
            </w:pPr>
            <w:r w:rsidRPr="0092043A">
              <w:rPr>
                <w:rFonts w:ascii="Arial Narrow" w:hAnsi="Arial Narrow" w:cs="Arial"/>
                <w:strike/>
                <w:color w:val="FF9900"/>
                <w:sz w:val="22"/>
                <w:szCs w:val="22"/>
                <w:vertAlign w:val="superscript"/>
              </w:rPr>
              <w:sym w:font="Symbol" w:char="F0B7"/>
            </w:r>
            <w:r w:rsidRPr="0092043A">
              <w:rPr>
                <w:rFonts w:ascii="Arial Narrow" w:hAnsi="Arial Narrow" w:cs="Arial"/>
                <w:strike/>
                <w:color w:val="FF99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3258DB" w:rsidRPr="00850EF7" w:rsidRDefault="003258DB" w:rsidP="003258DB">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0F6F5E">
        <w:tc>
          <w:tcPr>
            <w:tcW w:w="567" w:type="dxa"/>
          </w:tcPr>
          <w:p w:rsidR="003258DB" w:rsidRPr="000F6F5E" w:rsidRDefault="003258DB" w:rsidP="000F6F5E">
            <w:pPr>
              <w:pStyle w:val="KSZ-norml"/>
              <w:rPr>
                <w:b/>
              </w:rPr>
            </w:pPr>
            <w:r w:rsidRPr="000F6F5E">
              <w:rPr>
                <w:b/>
              </w:rPr>
              <w:t>7.</w:t>
            </w:r>
            <w:r w:rsidR="009D45BF" w:rsidRPr="000F6F5E">
              <w:rPr>
                <w:rStyle w:val="Lbjegyzet-hivatkozs"/>
                <w:rFonts w:cs="Arial"/>
                <w:b/>
                <w:szCs w:val="22"/>
              </w:rPr>
              <w:footnoteReference w:id="71"/>
            </w:r>
          </w:p>
        </w:tc>
        <w:tc>
          <w:tcPr>
            <w:tcW w:w="935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Egyedi előírások</w:t>
            </w:r>
          </w:p>
          <w:p w:rsidR="003258DB" w:rsidRPr="000F6F5E" w:rsidRDefault="003258DB" w:rsidP="000F6F5E">
            <w:pPr>
              <w:pStyle w:val="KSZ-norml"/>
              <w:rPr>
                <w:b/>
                <w:strike/>
              </w:rPr>
            </w:pPr>
          </w:p>
        </w:tc>
      </w:tr>
    </w:tbl>
    <w:p w:rsidR="005E5320" w:rsidRDefault="005E5320"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70"/>
        <w:gridCol w:w="9353"/>
      </w:tblGrid>
      <w:tr w:rsidR="003258DB" w:rsidRPr="000F6F5E">
        <w:trPr>
          <w:trHeight w:val="299"/>
        </w:trPr>
        <w:tc>
          <w:tcPr>
            <w:tcW w:w="570" w:type="dxa"/>
            <w:vMerge w:val="restart"/>
          </w:tcPr>
          <w:p w:rsidR="003258DB" w:rsidRPr="000F6F5E" w:rsidRDefault="003258DB" w:rsidP="000F6F5E">
            <w:pPr>
              <w:pStyle w:val="KSZ-norml"/>
              <w:rPr>
                <w:b/>
              </w:rPr>
            </w:pPr>
            <w:r w:rsidRPr="000F6F5E">
              <w:rPr>
                <w:b/>
              </w:rPr>
              <w:t>8.</w:t>
            </w:r>
          </w:p>
        </w:tc>
        <w:tc>
          <w:tcPr>
            <w:tcW w:w="9353"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Vonatkozó védelmi kategóriák:</w:t>
            </w:r>
          </w:p>
        </w:tc>
      </w:tr>
      <w:tr w:rsidR="003258DB" w:rsidRPr="00850EF7">
        <w:trPr>
          <w:trHeight w:val="299"/>
        </w:trPr>
        <w:tc>
          <w:tcPr>
            <w:tcW w:w="570" w:type="dxa"/>
            <w:vMerge/>
          </w:tcPr>
          <w:p w:rsidR="003258DB" w:rsidRPr="00850EF7" w:rsidRDefault="003258DB" w:rsidP="003258DB">
            <w:pPr>
              <w:rPr>
                <w:rFonts w:ascii="Arial" w:hAnsi="Arial" w:cs="Arial"/>
                <w:b/>
                <w:sz w:val="22"/>
                <w:szCs w:val="22"/>
              </w:rPr>
            </w:pPr>
          </w:p>
        </w:tc>
        <w:tc>
          <w:tcPr>
            <w:tcW w:w="9353" w:type="dxa"/>
            <w:vMerge w:val="restart"/>
            <w:tcBorders>
              <w:top w:val="single" w:sz="4" w:space="0" w:color="auto"/>
              <w:left w:val="single" w:sz="4" w:space="0" w:color="auto"/>
              <w:right w:val="single" w:sz="4" w:space="0" w:color="auto"/>
            </w:tcBorders>
          </w:tcPr>
          <w:p w:rsidR="003258DB" w:rsidRPr="000F6F5E" w:rsidRDefault="003258DB" w:rsidP="000F6F5E">
            <w:pPr>
              <w:pStyle w:val="KSZ-norml"/>
              <w:rPr>
                <w:b/>
              </w:rPr>
            </w:pPr>
            <w:r w:rsidRPr="000F6F5E">
              <w:rPr>
                <w:b/>
                <w:spacing w:val="-10"/>
              </w:rPr>
              <w:t xml:space="preserve">a.) </w:t>
            </w:r>
            <w:r w:rsidRPr="000F6F5E">
              <w:rPr>
                <w:b/>
              </w:rPr>
              <w:t xml:space="preserve"> Kulturális örökségvédelem: </w:t>
            </w:r>
          </w:p>
          <w:p w:rsidR="003258DB" w:rsidRPr="00850EF7" w:rsidRDefault="003258DB" w:rsidP="00615DFC">
            <w:pPr>
              <w:pStyle w:val="KSZ-norml"/>
            </w:pPr>
            <w:r w:rsidRPr="00850EF7">
              <w:t xml:space="preserve">▬ </w:t>
            </w:r>
            <w:r w:rsidRPr="00615DFC">
              <w:rPr>
                <w:b/>
              </w:rPr>
              <w:t>21/66 számú nyilvántartott régészeti lelőhely</w:t>
            </w:r>
            <w:r w:rsidRPr="00850EF7">
              <w:t xml:space="preserve"> érinti az alábbi ingatlanokat: 808-, 809 hrsz-ok</w:t>
            </w:r>
          </w:p>
          <w:p w:rsidR="003258DB" w:rsidRPr="00850EF7" w:rsidRDefault="003258DB" w:rsidP="00615DFC">
            <w:pPr>
              <w:pStyle w:val="KSZ-norml"/>
            </w:pPr>
            <w:r w:rsidRPr="00850EF7">
              <w:t xml:space="preserve">▬ </w:t>
            </w:r>
            <w:r w:rsidRPr="00615DFC">
              <w:rPr>
                <w:b/>
              </w:rPr>
              <w:t>21/67 számú nyilvántartott régészeti lelőhely</w:t>
            </w:r>
            <w:r w:rsidRPr="00850EF7">
              <w:t xml:space="preserve"> érinti az alábbi ingatlanokat: 898-, 899 hrsz-ok</w:t>
            </w:r>
          </w:p>
          <w:p w:rsidR="003258DB" w:rsidRPr="00850EF7" w:rsidRDefault="003258DB" w:rsidP="00615DFC">
            <w:pPr>
              <w:pStyle w:val="KSZ-norml"/>
            </w:pPr>
            <w:r w:rsidRPr="00850EF7">
              <w:t xml:space="preserve">▬ </w:t>
            </w:r>
            <w:r w:rsidRPr="00615DFC">
              <w:rPr>
                <w:b/>
              </w:rPr>
              <w:t>21/70 számú nyilvántartott régészeti lelőhely</w:t>
            </w:r>
            <w:r w:rsidRPr="00850EF7">
              <w:t xml:space="preserve"> érinti az alábbi ingatlanokat: 783-, 817 hrsz-ok</w:t>
            </w:r>
          </w:p>
          <w:p w:rsidR="003258DB" w:rsidRPr="00850EF7" w:rsidRDefault="003258DB" w:rsidP="003258DB">
            <w:pPr>
              <w:jc w:val="both"/>
              <w:rPr>
                <w:rFonts w:ascii="Arial" w:hAnsi="Arial" w:cs="Arial"/>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Régészeti érdekű terület</w:t>
            </w:r>
            <w:r w:rsidRPr="00850EF7">
              <w:rPr>
                <w:rFonts w:ascii="Arial" w:hAnsi="Arial" w:cs="Arial"/>
                <w:spacing w:val="-10"/>
                <w:sz w:val="22"/>
                <w:szCs w:val="22"/>
              </w:rPr>
              <w:t>be tartoznak a következő ingatlanok: 338-340-, 348-359-, 750-753-, 755-759-, 775/1-, ./2-, 776-78-, 808-, 809-, 812-, 813-, 815-820-, 822-, 823-, 824/1-, ./2-, 825-828-, 830-, 831-, 898-902-, 904-, 905-, 910-, 911-, 1011-1019-, 1029-1031 hrsz-ok</w:t>
            </w:r>
          </w:p>
          <w:p w:rsidR="003258DB" w:rsidRPr="00850EF7" w:rsidRDefault="003258DB" w:rsidP="003258DB">
            <w:pPr>
              <w:jc w:val="both"/>
              <w:rPr>
                <w:rFonts w:ascii="Arial" w:hAnsi="Arial" w:cs="Arial"/>
                <w:spacing w:val="-10"/>
                <w:sz w:val="22"/>
                <w:szCs w:val="22"/>
              </w:rPr>
            </w:pPr>
            <w:r w:rsidRPr="00850EF7">
              <w:rPr>
                <w:rFonts w:ascii="Arial" w:hAnsi="Arial"/>
                <w:sz w:val="22"/>
              </w:rPr>
              <w:t xml:space="preserve">▬ </w:t>
            </w:r>
            <w:r w:rsidRPr="00850EF7">
              <w:rPr>
                <w:rFonts w:ascii="Arial" w:hAnsi="Arial"/>
                <w:sz w:val="22"/>
                <w:szCs w:val="22"/>
              </w:rPr>
              <w:t>Az 1/1967. (I.31.) ÉM. sz. rendelet szerint 1990-ben kijelölt</w:t>
            </w:r>
            <w:r w:rsidRPr="00850EF7">
              <w:rPr>
                <w:rFonts w:ascii="Arial" w:hAnsi="Arial"/>
                <w:b/>
                <w:sz w:val="22"/>
                <w:szCs w:val="22"/>
              </w:rPr>
              <w:t xml:space="preserve"> 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1011-1019-, 1029-1031 hrsz-ok</w:t>
            </w:r>
          </w:p>
          <w:p w:rsidR="003258DB" w:rsidRPr="00850EF7" w:rsidRDefault="003258DB" w:rsidP="003258DB">
            <w:pPr>
              <w:jc w:val="both"/>
              <w:rPr>
                <w:rFonts w:ascii="Arial" w:hAnsi="Arial" w:cs="Arial"/>
                <w:spacing w:val="-6"/>
                <w:sz w:val="22"/>
                <w:szCs w:val="22"/>
              </w:rPr>
            </w:pPr>
            <w:r w:rsidRPr="00850EF7">
              <w:rPr>
                <w:rFonts w:ascii="Arial" w:hAnsi="Arial" w:cs="Arial"/>
                <w:spacing w:val="-6"/>
                <w:sz w:val="22"/>
                <w:szCs w:val="22"/>
              </w:rPr>
              <w:t xml:space="preserve">▬ </w:t>
            </w:r>
            <w:r w:rsidRPr="00850EF7">
              <w:rPr>
                <w:rFonts w:ascii="Arial" w:hAnsi="Arial" w:cs="Arial"/>
                <w:b/>
                <w:spacing w:val="-6"/>
                <w:sz w:val="22"/>
                <w:szCs w:val="22"/>
              </w:rPr>
              <w:t xml:space="preserve">Műemléki jelentőségű területhez csatolandó ingatlanok: </w:t>
            </w:r>
            <w:r w:rsidRPr="00850EF7">
              <w:rPr>
                <w:rFonts w:ascii="Arial" w:hAnsi="Arial" w:cs="Arial"/>
                <w:spacing w:val="-6"/>
                <w:sz w:val="22"/>
                <w:szCs w:val="22"/>
              </w:rPr>
              <w:t>755-759-, 775/2-, 776-782 hrsz-ok</w:t>
            </w:r>
          </w:p>
          <w:p w:rsidR="003258DB" w:rsidRPr="00850EF7" w:rsidRDefault="003258DB" w:rsidP="003258DB">
            <w:pPr>
              <w:jc w:val="both"/>
              <w:rPr>
                <w:rFonts w:ascii="Arial" w:hAnsi="Arial" w:cs="Arial"/>
                <w:spacing w:val="-10"/>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750-753-, 775/1-, 783-788 hrsz-ok</w:t>
            </w:r>
          </w:p>
          <w:p w:rsidR="003258DB" w:rsidRPr="00850EF7" w:rsidRDefault="003258DB" w:rsidP="003258DB">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15. 775/2 hrsz.</w:t>
            </w:r>
            <w:r>
              <w:rPr>
                <w:rFonts w:ascii="Arial" w:hAnsi="Arial" w:cs="Arial"/>
                <w:sz w:val="22"/>
                <w:szCs w:val="22"/>
              </w:rPr>
              <w:t xml:space="preserve">, </w:t>
            </w:r>
            <w:r w:rsidRPr="00850EF7">
              <w:rPr>
                <w:rFonts w:ascii="Arial" w:hAnsi="Arial" w:cs="Arial"/>
                <w:sz w:val="22"/>
                <w:szCs w:val="22"/>
              </w:rPr>
              <w:t>Balaton u. 17. 817 hrsz.</w:t>
            </w:r>
            <w:r>
              <w:rPr>
                <w:rFonts w:ascii="Arial" w:hAnsi="Arial" w:cs="Arial"/>
                <w:sz w:val="22"/>
                <w:szCs w:val="22"/>
              </w:rPr>
              <w:t xml:space="preserve">, </w:t>
            </w:r>
            <w:r w:rsidRPr="00850EF7">
              <w:rPr>
                <w:rFonts w:ascii="Arial" w:hAnsi="Arial" w:cs="Arial"/>
                <w:sz w:val="22"/>
                <w:szCs w:val="22"/>
              </w:rPr>
              <w:t>Munkácsy M. u. 5. 898 hrsz.</w:t>
            </w:r>
          </w:p>
          <w:p w:rsidR="003258DB" w:rsidRPr="00850EF7" w:rsidRDefault="003258DB" w:rsidP="003258DB">
            <w:pPr>
              <w:jc w:val="both"/>
              <w:rPr>
                <w:rFonts w:ascii="Arial" w:hAnsi="Arial" w:cs="Arial"/>
                <w:sz w:val="22"/>
                <w:szCs w:val="22"/>
              </w:rPr>
            </w:pPr>
            <w:r w:rsidRPr="00850EF7">
              <w:rPr>
                <w:rFonts w:ascii="Arial" w:hAnsi="Arial" w:cs="Arial"/>
                <w:sz w:val="22"/>
                <w:szCs w:val="22"/>
              </w:rPr>
              <w:lastRenderedPageBreak/>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286-294-, 306-315-, 338-359-, 808-, 809-, 812-, 813-, 815-820-, 822-828-, 830-, 831-, 898-902-, 904-, 905-, 910-, 911 hrsz-ok</w:t>
            </w:r>
          </w:p>
          <w:p w:rsidR="003258DB" w:rsidRPr="00615DFC" w:rsidRDefault="003258DB" w:rsidP="00615DFC">
            <w:pPr>
              <w:pStyle w:val="KSZ-norml"/>
              <w:rPr>
                <w:b/>
              </w:rPr>
            </w:pPr>
            <w:r w:rsidRPr="00615DFC">
              <w:rPr>
                <w:b/>
              </w:rPr>
              <w:t>▬ Keszthely Város 7/2001. (IV.10.) számú ök. rendeletében elfogadott helyi védett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Balaton u. 20. 785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Deák F. u. 18. Evangélikus templom és lelkészi lakás, 1033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29. 388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31. 348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30. 338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36. 341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38. 342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48. 308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52. 310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54. 311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56. 312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64. 286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66. 287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70. 289/1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Erzsébet királyné u. 74. 290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30. 756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Hunyadi J. u. 7. 808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Munkácsy M. u. 19. 911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Park u. 9. 826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5. 1013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7. 1014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1015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11. 782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13. 783 hrsz.</w:t>
            </w:r>
          </w:p>
          <w:p w:rsidR="003258DB" w:rsidRPr="00850EF7" w:rsidRDefault="003258DB" w:rsidP="003258DB">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3258DB" w:rsidRPr="00850EF7" w:rsidRDefault="003258DB" w:rsidP="003258DB">
            <w:pPr>
              <w:ind w:left="356"/>
              <w:rPr>
                <w:rFonts w:ascii="Arial" w:hAnsi="Arial" w:cs="Arial"/>
                <w:sz w:val="22"/>
                <w:szCs w:val="22"/>
              </w:rPr>
            </w:pPr>
            <w:r w:rsidRPr="00850EF7">
              <w:rPr>
                <w:rFonts w:ascii="Arial" w:hAnsi="Arial" w:cs="Arial"/>
                <w:sz w:val="22"/>
                <w:szCs w:val="22"/>
              </w:rPr>
              <w:t>Helikon u. 28. 757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Petőfi S. u. 3. 350 hrsz., 5. 349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Sörház u. 9. 1016 hrsz.</w:t>
            </w:r>
          </w:p>
          <w:p w:rsidR="003258DB" w:rsidRPr="00850EF7" w:rsidRDefault="003258DB" w:rsidP="003258DB">
            <w:pPr>
              <w:ind w:left="356"/>
              <w:rPr>
                <w:rFonts w:ascii="Arial" w:hAnsi="Arial" w:cs="Arial"/>
                <w:sz w:val="22"/>
                <w:szCs w:val="22"/>
              </w:rPr>
            </w:pPr>
            <w:r w:rsidRPr="00850EF7">
              <w:rPr>
                <w:rFonts w:ascii="Arial" w:hAnsi="Arial" w:cs="Arial"/>
                <w:sz w:val="22"/>
                <w:szCs w:val="22"/>
              </w:rPr>
              <w:t>Vörösmarty M. u. 8. 352 hrsz.</w:t>
            </w:r>
          </w:p>
          <w:p w:rsidR="003258DB" w:rsidRPr="00850EF7" w:rsidRDefault="003258DB" w:rsidP="00615DFC">
            <w:pPr>
              <w:pStyle w:val="KSZ-norml"/>
            </w:pPr>
            <w:r w:rsidRPr="00850EF7">
              <w:t>▬ Az 1/1967. (I.31.) ÉM. sz. rendelet szerint 1990-ben kijelölt műemléki jelentőségű területbe tartozó ingatlanok: 1011-1019-, 1029-1031 hrsz-ok</w:t>
            </w:r>
          </w:p>
          <w:p w:rsidR="003258DB" w:rsidRPr="00615DFC" w:rsidRDefault="003258DB" w:rsidP="00615DFC">
            <w:pPr>
              <w:pStyle w:val="KSZ-norml"/>
            </w:pPr>
            <w:r w:rsidRPr="00850EF7">
              <w:t>▬</w:t>
            </w:r>
            <w:r w:rsidRPr="00615DFC">
              <w:t>BTSZ szerint ”történeti települési terület övezetébe tartozó települési térség” – T-2 jelű,</w:t>
            </w:r>
          </w:p>
          <w:p w:rsidR="003258DB" w:rsidRPr="000F6F5E" w:rsidRDefault="003258DB" w:rsidP="000F6F5E">
            <w:pPr>
              <w:pStyle w:val="KSZ-norml"/>
              <w:rPr>
                <w:b/>
              </w:rPr>
            </w:pPr>
            <w:r w:rsidRPr="000F6F5E">
              <w:rPr>
                <w:b/>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t>▬BTSZ szerint, az övezet részlete felszíni szennyeződésre fokozottan érzékeny terület övezetébe tartozó települési térség” – Sz-1 jelű,</w:t>
            </w:r>
          </w:p>
          <w:p w:rsidR="003258DB" w:rsidRPr="00850EF7" w:rsidRDefault="003258DB" w:rsidP="003258DB">
            <w:pPr>
              <w:rPr>
                <w:rFonts w:ascii="Arial" w:hAnsi="Arial" w:cs="Arial"/>
                <w:sz w:val="22"/>
                <w:szCs w:val="22"/>
              </w:rPr>
            </w:pPr>
            <w:r w:rsidRPr="00850EF7">
              <w:rPr>
                <w:rFonts w:ascii="Arial" w:hAnsi="Arial" w:cs="Arial"/>
                <w:sz w:val="22"/>
                <w:szCs w:val="22"/>
              </w:rPr>
              <w:t>▬Az övezet Festetics  - fekete fenyő allée mentén elhelyezkedő övezetei a védett fasor felé nem bővülhetnek, az allée védelmét biztosítani kell.</w:t>
            </w:r>
          </w:p>
        </w:tc>
      </w:tr>
      <w:tr w:rsidR="003258DB" w:rsidRPr="00850EF7">
        <w:trPr>
          <w:trHeight w:val="1843"/>
        </w:trPr>
        <w:tc>
          <w:tcPr>
            <w:tcW w:w="570" w:type="dxa"/>
          </w:tcPr>
          <w:p w:rsidR="003258DB" w:rsidRPr="00850EF7" w:rsidRDefault="003258DB" w:rsidP="003258DB">
            <w:pPr>
              <w:rPr>
                <w:rFonts w:ascii="Arial" w:hAnsi="Arial" w:cs="Arial"/>
                <w:b/>
                <w:sz w:val="22"/>
                <w:szCs w:val="22"/>
              </w:rPr>
            </w:pPr>
          </w:p>
        </w:tc>
        <w:tc>
          <w:tcPr>
            <w:tcW w:w="9353" w:type="dxa"/>
            <w:vMerge/>
            <w:tcBorders>
              <w:left w:val="single" w:sz="4" w:space="0" w:color="auto"/>
              <w:right w:val="single" w:sz="4" w:space="0" w:color="auto"/>
            </w:tcBorders>
          </w:tcPr>
          <w:p w:rsidR="003258DB" w:rsidRPr="00850EF7" w:rsidRDefault="003258DB" w:rsidP="003258DB">
            <w:pPr>
              <w:rPr>
                <w:sz w:val="22"/>
                <w:szCs w:val="22"/>
              </w:rPr>
            </w:pPr>
          </w:p>
        </w:tc>
      </w:tr>
      <w:tr w:rsidR="003258DB" w:rsidRPr="00850EF7">
        <w:trPr>
          <w:trHeight w:val="1843"/>
        </w:trPr>
        <w:tc>
          <w:tcPr>
            <w:tcW w:w="570" w:type="dxa"/>
          </w:tcPr>
          <w:p w:rsidR="003258DB" w:rsidRPr="00850EF7" w:rsidRDefault="003258DB" w:rsidP="003258DB">
            <w:pPr>
              <w:rPr>
                <w:rFonts w:ascii="Arial" w:hAnsi="Arial" w:cs="Arial"/>
                <w:b/>
                <w:sz w:val="22"/>
                <w:szCs w:val="22"/>
              </w:rPr>
            </w:pPr>
            <w:r>
              <w:rPr>
                <w:rFonts w:ascii="Arial" w:hAnsi="Arial" w:cs="Arial"/>
                <w:b/>
                <w:sz w:val="22"/>
                <w:szCs w:val="22"/>
              </w:rPr>
              <w:t xml:space="preserve"> </w:t>
            </w:r>
          </w:p>
        </w:tc>
        <w:tc>
          <w:tcPr>
            <w:tcW w:w="9353" w:type="dxa"/>
            <w:vMerge/>
            <w:tcBorders>
              <w:left w:val="single" w:sz="4" w:space="0" w:color="auto"/>
              <w:bottom w:val="single" w:sz="4" w:space="0" w:color="auto"/>
              <w:right w:val="single" w:sz="4" w:space="0" w:color="auto"/>
            </w:tcBorders>
          </w:tcPr>
          <w:p w:rsidR="003258DB" w:rsidRPr="00850EF7" w:rsidRDefault="003258DB" w:rsidP="003258DB"/>
        </w:tc>
      </w:tr>
    </w:tbl>
    <w:p w:rsidR="003258DB" w:rsidRDefault="003258DB"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5"/>
        <w:gridCol w:w="2550"/>
        <w:gridCol w:w="1984"/>
        <w:gridCol w:w="1399"/>
        <w:gridCol w:w="160"/>
        <w:gridCol w:w="1843"/>
      </w:tblGrid>
      <w:tr w:rsidR="003258DB" w:rsidRPr="00850EF7">
        <w:trPr>
          <w:cantSplit/>
          <w:trHeight w:val="192"/>
        </w:trPr>
        <w:tc>
          <w:tcPr>
            <w:tcW w:w="1845" w:type="dxa"/>
            <w:vMerge w:val="restart"/>
            <w:tcBorders>
              <w:top w:val="nil"/>
              <w:left w:val="nil"/>
              <w:bottom w:val="nil"/>
            </w:tcBorders>
          </w:tcPr>
          <w:p w:rsidR="003258DB" w:rsidRPr="00AB4912" w:rsidRDefault="003258DB" w:rsidP="00AB4912">
            <w:pPr>
              <w:pStyle w:val="Listaszerbekezds"/>
              <w:numPr>
                <w:ilvl w:val="0"/>
                <w:numId w:val="27"/>
              </w:numPr>
              <w:rPr>
                <w:rFonts w:ascii="Arial" w:hAnsi="Arial" w:cs="Arial"/>
                <w:sz w:val="22"/>
                <w:szCs w:val="22"/>
              </w:rPr>
            </w:pPr>
            <w:r w:rsidRPr="00AB4912">
              <w:rPr>
                <w:rFonts w:ascii="Arial" w:hAnsi="Arial" w:cs="Arial"/>
                <w:sz w:val="22"/>
                <w:szCs w:val="22"/>
              </w:rPr>
              <w:t>Az</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24"/>
              </w:rPr>
            </w:pPr>
            <w:r w:rsidRPr="00850EF7">
              <w:rPr>
                <w:rFonts w:ascii="Arial" w:hAnsi="Arial" w:cs="Arial"/>
                <w:sz w:val="24"/>
              </w:rPr>
              <w:t xml:space="preserve">         </w:t>
            </w:r>
          </w:p>
        </w:tc>
        <w:tc>
          <w:tcPr>
            <w:tcW w:w="6093" w:type="dxa"/>
            <w:gridSpan w:val="4"/>
            <w:tcBorders>
              <w:bottom w:val="nil"/>
            </w:tcBorders>
          </w:tcPr>
          <w:p w:rsidR="003258DB" w:rsidRPr="00850EF7" w:rsidRDefault="00DD1373" w:rsidP="003258DB">
            <w:pPr>
              <w:rPr>
                <w:rFonts w:ascii="Arial" w:hAnsi="Arial" w:cs="Arial"/>
                <w:sz w:val="14"/>
                <w:szCs w:val="14"/>
              </w:rPr>
            </w:pPr>
            <w:r>
              <w:rPr>
                <w:rFonts w:ascii="Arial" w:hAnsi="Arial" w:cs="Arial"/>
                <w:noProof/>
                <w:sz w:val="14"/>
                <w:szCs w:val="14"/>
              </w:rPr>
              <w:pict>
                <v:oval id="Oval 222" o:spid="_x0000_s1202" style="position:absolute;margin-left:56.95pt;margin-top:5pt;width:50.4pt;height:50.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"/>
              </w:pict>
            </w:r>
            <w:r>
              <w:rPr>
                <w:rFonts w:ascii="Arial" w:hAnsi="Arial" w:cs="Arial"/>
                <w:noProof/>
                <w:sz w:val="14"/>
                <w:szCs w:val="14"/>
              </w:rPr>
              <w:pict>
                <v:oval id="Oval 221" o:spid="_x0000_s1201" style="position:absolute;margin-left:3.85pt;margin-top:4.15pt;width:50.4pt;height:50.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"/>
              </w:pict>
            </w:r>
          </w:p>
        </w:tc>
        <w:tc>
          <w:tcPr>
            <w:tcW w:w="1843" w:type="dxa"/>
            <w:vMerge w:val="restart"/>
            <w:tcBorders>
              <w:top w:val="nil"/>
              <w:right w:val="nil"/>
            </w:tcBorders>
          </w:tcPr>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b/>
                <w:sz w:val="28"/>
              </w:rPr>
            </w:pPr>
          </w:p>
        </w:tc>
      </w:tr>
      <w:tr w:rsidR="003258DB" w:rsidRPr="00850EF7">
        <w:trPr>
          <w:cantSplit/>
          <w:trHeight w:val="441"/>
        </w:trPr>
        <w:tc>
          <w:tcPr>
            <w:tcW w:w="1845" w:type="dxa"/>
            <w:vMerge/>
            <w:tcBorders>
              <w:left w:val="nil"/>
              <w:bottom w:val="nil"/>
            </w:tcBorders>
          </w:tcPr>
          <w:p w:rsidR="003258DB" w:rsidRPr="00850EF7" w:rsidRDefault="003258DB" w:rsidP="003258DB">
            <w:pPr>
              <w:rPr>
                <w:rFonts w:ascii="Arial" w:hAnsi="Arial" w:cs="Arial"/>
                <w:sz w:val="28"/>
              </w:rPr>
            </w:pPr>
          </w:p>
        </w:tc>
        <w:tc>
          <w:tcPr>
            <w:tcW w:w="2550" w:type="dxa"/>
            <w:vMerge w:val="restart"/>
            <w:tcBorders>
              <w:top w:val="nil"/>
              <w:bottom w:val="nil"/>
            </w:tcBorders>
          </w:tcPr>
          <w:p w:rsidR="003258DB" w:rsidRPr="00850EF7" w:rsidRDefault="003258DB" w:rsidP="003258DB">
            <w:pPr>
              <w:rPr>
                <w:rFonts w:ascii="Arial" w:hAnsi="Arial" w:cs="Arial"/>
                <w:b/>
                <w:sz w:val="16"/>
                <w:szCs w:val="16"/>
              </w:rPr>
            </w:pPr>
          </w:p>
          <w:p w:rsidR="003258DB" w:rsidRPr="00850EF7" w:rsidRDefault="003258DB" w:rsidP="003258DB">
            <w:pPr>
              <w:rPr>
                <w:rFonts w:ascii="Arial" w:hAnsi="Arial" w:cs="Arial"/>
                <w:b/>
                <w:sz w:val="32"/>
                <w:szCs w:val="32"/>
              </w:rPr>
            </w:pPr>
            <w:r w:rsidRPr="00850EF7">
              <w:rPr>
                <w:rFonts w:ascii="Arial" w:hAnsi="Arial" w:cs="Arial"/>
                <w:b/>
                <w:sz w:val="32"/>
                <w:szCs w:val="32"/>
              </w:rPr>
              <w:t xml:space="preserve">   Lk-5    Lk-5</w:t>
            </w:r>
          </w:p>
          <w:p w:rsidR="003258DB" w:rsidRPr="00850EF7" w:rsidRDefault="003258DB" w:rsidP="003258DB">
            <w:pPr>
              <w:rPr>
                <w:rFonts w:ascii="Arial" w:hAnsi="Arial" w:cs="Arial"/>
                <w:b/>
                <w:sz w:val="32"/>
                <w:szCs w:val="32"/>
              </w:rPr>
            </w:pPr>
            <w:r w:rsidRPr="00850EF7">
              <w:rPr>
                <w:rFonts w:ascii="Arial" w:hAnsi="Arial" w:cs="Arial"/>
                <w:b/>
                <w:sz w:val="32"/>
                <w:szCs w:val="32"/>
              </w:rPr>
              <w:t xml:space="preserve">                       b</w:t>
            </w:r>
          </w:p>
        </w:tc>
        <w:tc>
          <w:tcPr>
            <w:tcW w:w="1984" w:type="dxa"/>
            <w:tcBorders>
              <w:top w:val="single" w:sz="4" w:space="0" w:color="auto"/>
              <w:bottom w:val="nil"/>
            </w:tcBorders>
          </w:tcPr>
          <w:p w:rsidR="003258DB" w:rsidRPr="000F6F5E" w:rsidRDefault="003258DB" w:rsidP="000F6F5E">
            <w:pPr>
              <w:pStyle w:val="KSZ-norml"/>
              <w:jc w:val="center"/>
              <w:rPr>
                <w:b/>
                <w:sz w:val="28"/>
                <w:szCs w:val="28"/>
              </w:rPr>
            </w:pPr>
            <w:r w:rsidRPr="000F6F5E">
              <w:rPr>
                <w:b/>
                <w:sz w:val="28"/>
                <w:szCs w:val="28"/>
              </w:rPr>
              <w:t>K(SZ,O)/Z/SZ</w:t>
            </w:r>
          </w:p>
        </w:tc>
        <w:tc>
          <w:tcPr>
            <w:tcW w:w="1399" w:type="dxa"/>
            <w:tcBorders>
              <w:top w:val="single" w:sz="4" w:space="0" w:color="auto"/>
              <w:bottom w:val="nil"/>
            </w:tcBorders>
          </w:tcPr>
          <w:p w:rsidR="003258DB" w:rsidRPr="000F6F5E" w:rsidRDefault="003258DB" w:rsidP="000F6F5E">
            <w:pPr>
              <w:pStyle w:val="KSZ-norml"/>
              <w:jc w:val="center"/>
              <w:rPr>
                <w:b/>
                <w:sz w:val="28"/>
                <w:szCs w:val="28"/>
              </w:rPr>
            </w:pPr>
            <w:r w:rsidRPr="000F6F5E">
              <w:rPr>
                <w:b/>
                <w:sz w:val="28"/>
                <w:szCs w:val="28"/>
              </w:rPr>
              <w:t>K/40(60)</w:t>
            </w:r>
          </w:p>
        </w:tc>
        <w:tc>
          <w:tcPr>
            <w:tcW w:w="160" w:type="dxa"/>
            <w:vMerge w:val="restart"/>
            <w:tcBorders>
              <w:top w:val="nil"/>
              <w:bottom w:val="nil"/>
            </w:tcBorders>
          </w:tcPr>
          <w:p w:rsidR="003258DB" w:rsidRPr="00850EF7" w:rsidRDefault="003258DB" w:rsidP="003258DB">
            <w:pPr>
              <w:rPr>
                <w:rFonts w:ascii="Arial" w:hAnsi="Arial" w:cs="Arial"/>
                <w:sz w:val="28"/>
              </w:rPr>
            </w:pPr>
          </w:p>
        </w:tc>
        <w:tc>
          <w:tcPr>
            <w:tcW w:w="1843"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2550" w:type="dxa"/>
            <w:vMerge/>
            <w:tcBorders>
              <w:bottom w:val="nil"/>
            </w:tcBorders>
          </w:tcPr>
          <w:p w:rsidR="003258DB" w:rsidRPr="00850EF7" w:rsidRDefault="003258DB" w:rsidP="003258DB">
            <w:pPr>
              <w:rPr>
                <w:rFonts w:ascii="Arial" w:hAnsi="Arial" w:cs="Arial"/>
                <w:sz w:val="28"/>
              </w:rPr>
            </w:pPr>
          </w:p>
        </w:tc>
        <w:tc>
          <w:tcPr>
            <w:tcW w:w="1984" w:type="dxa"/>
            <w:tcBorders>
              <w:bottom w:val="single" w:sz="4" w:space="0" w:color="auto"/>
            </w:tcBorders>
          </w:tcPr>
          <w:p w:rsidR="003258DB" w:rsidRPr="000F6F5E" w:rsidRDefault="003258DB" w:rsidP="000F6F5E">
            <w:pPr>
              <w:pStyle w:val="KSZ-norml"/>
              <w:jc w:val="center"/>
              <w:rPr>
                <w:b/>
                <w:sz w:val="28"/>
                <w:szCs w:val="28"/>
              </w:rPr>
            </w:pPr>
            <w:r w:rsidRPr="000F6F5E">
              <w:rPr>
                <w:b/>
                <w:sz w:val="28"/>
                <w:szCs w:val="28"/>
              </w:rPr>
              <w:t>K/6,0</w:t>
            </w:r>
          </w:p>
        </w:tc>
        <w:tc>
          <w:tcPr>
            <w:tcW w:w="1399" w:type="dxa"/>
            <w:tcBorders>
              <w:bottom w:val="single" w:sz="4" w:space="0" w:color="auto"/>
            </w:tcBorders>
          </w:tcPr>
          <w:p w:rsidR="003258DB" w:rsidRPr="000F6F5E" w:rsidRDefault="003258DB" w:rsidP="000F6F5E">
            <w:pPr>
              <w:pStyle w:val="KSZ-norml"/>
              <w:jc w:val="center"/>
              <w:rPr>
                <w:b/>
                <w:sz w:val="28"/>
                <w:szCs w:val="28"/>
              </w:rPr>
            </w:pPr>
            <w:r w:rsidRPr="000F6F5E">
              <w:rPr>
                <w:b/>
                <w:sz w:val="28"/>
                <w:szCs w:val="28"/>
              </w:rPr>
              <w:t>K/600</w:t>
            </w:r>
          </w:p>
        </w:tc>
        <w:tc>
          <w:tcPr>
            <w:tcW w:w="160" w:type="dxa"/>
            <w:vMerge/>
            <w:tcBorders>
              <w:bottom w:val="nil"/>
            </w:tcBorders>
          </w:tcPr>
          <w:p w:rsidR="003258DB" w:rsidRPr="00850EF7" w:rsidRDefault="003258DB" w:rsidP="003258DB">
            <w:pPr>
              <w:rPr>
                <w:rFonts w:ascii="Arial" w:hAnsi="Arial" w:cs="Arial"/>
                <w:sz w:val="28"/>
              </w:rPr>
            </w:pPr>
          </w:p>
        </w:tc>
        <w:tc>
          <w:tcPr>
            <w:tcW w:w="1843"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6093" w:type="dxa"/>
            <w:gridSpan w:val="4"/>
            <w:tcBorders>
              <w:top w:val="nil"/>
            </w:tcBorders>
          </w:tcPr>
          <w:p w:rsidR="003258DB" w:rsidRPr="00850EF7" w:rsidRDefault="003258DB" w:rsidP="003258DB">
            <w:pPr>
              <w:rPr>
                <w:rFonts w:ascii="Arial" w:hAnsi="Arial" w:cs="Arial"/>
                <w:sz w:val="14"/>
                <w:szCs w:val="14"/>
              </w:rPr>
            </w:pPr>
          </w:p>
        </w:tc>
        <w:tc>
          <w:tcPr>
            <w:tcW w:w="1843"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ind w:right="255"/>
        <w:jc w:val="both"/>
        <w:rPr>
          <w:rFonts w:ascii="Arial" w:hAnsi="Arial" w:cs="Arial"/>
          <w:sz w:val="8"/>
          <w:szCs w:val="8"/>
        </w:rPr>
      </w:pPr>
    </w:p>
    <w:p w:rsidR="003258DB" w:rsidRPr="00850EF7" w:rsidRDefault="003258DB" w:rsidP="003258DB">
      <w:pPr>
        <w:tabs>
          <w:tab w:val="left" w:pos="16727"/>
        </w:tabs>
        <w:ind w:right="-144"/>
        <w:jc w:val="both"/>
        <w:rPr>
          <w:rFonts w:ascii="Arial" w:hAnsi="Arial" w:cs="Arial"/>
          <w:sz w:val="22"/>
          <w:szCs w:val="22"/>
        </w:rPr>
      </w:pPr>
      <w:r w:rsidRPr="00850EF7">
        <w:rPr>
          <w:rFonts w:ascii="Arial" w:hAnsi="Arial" w:cs="Arial"/>
          <w:sz w:val="22"/>
          <w:szCs w:val="22"/>
        </w:rPr>
        <w:t>jelű övezet kialakult sűrű, eredetileg szabadon álló, több önálló rendeltetési egységet magába foglaló beépítésből zártsorúvá fejlődő lakóövezet, amely a 6.0 m-t meg nem haladó építménymagasságú lakóépületek elhelyezésére szolgál.</w:t>
      </w:r>
    </w:p>
    <w:p w:rsidR="003258DB" w:rsidRPr="00850EF7" w:rsidRDefault="003258DB" w:rsidP="003258DB">
      <w:pPr>
        <w:tabs>
          <w:tab w:val="left" w:pos="9781"/>
          <w:tab w:val="left" w:pos="16727"/>
        </w:tabs>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3258DB" w:rsidRPr="00850EF7" w:rsidRDefault="003258DB" w:rsidP="003258DB">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3258DB" w:rsidRPr="00850EF7">
        <w:tc>
          <w:tcPr>
            <w:tcW w:w="675" w:type="dxa"/>
            <w:tcBorders>
              <w:top w:val="nil"/>
              <w:left w:val="nil"/>
              <w:bottom w:val="nil"/>
            </w:tcBorders>
            <w:shd w:val="clear" w:color="auto" w:fill="auto"/>
          </w:tcPr>
          <w:p w:rsidR="003258DB" w:rsidRPr="000F6F5E" w:rsidRDefault="003258DB" w:rsidP="000F6F5E">
            <w:pPr>
              <w:pStyle w:val="KSZ-norml"/>
              <w:jc w:val="both"/>
              <w:rPr>
                <w:b/>
              </w:rPr>
            </w:pPr>
            <w:r w:rsidRPr="000F6F5E">
              <w:rPr>
                <w:b/>
              </w:rPr>
              <w:t>1.</w:t>
            </w:r>
          </w:p>
        </w:tc>
        <w:tc>
          <w:tcPr>
            <w:tcW w:w="9320" w:type="dxa"/>
            <w:vMerge w:val="restart"/>
          </w:tcPr>
          <w:p w:rsidR="003258DB" w:rsidRPr="00850EF7" w:rsidRDefault="003258DB" w:rsidP="000F6F5E">
            <w:pPr>
              <w:pStyle w:val="KSZ-norml"/>
              <w:jc w:val="both"/>
            </w:pPr>
            <w:r w:rsidRPr="00850EF7">
              <w:rPr>
                <w:b/>
              </w:rPr>
              <w:t>Az övezetben</w:t>
            </w:r>
            <w:r w:rsidRPr="00850EF7">
              <w:t xml:space="preserve"> </w:t>
            </w:r>
            <w:r w:rsidRPr="00850EF7">
              <w:rPr>
                <w:rStyle w:val="tblzatllandCharCharChar"/>
                <w:lang w:val="hu-HU"/>
              </w:rPr>
              <w:t>elhelyezhető funkció:</w:t>
            </w:r>
            <w:r w:rsidRPr="00850EF7">
              <w:t xml:space="preserve"> OTÉK 12. §. (2) bekezdés 1</w:t>
            </w:r>
            <w:r w:rsidRPr="00850EF7">
              <w:rPr>
                <w:rFonts w:ascii="Arial Black" w:hAnsi="Arial Black" w:cs="Arial"/>
                <w:vertAlign w:val="superscript"/>
              </w:rPr>
              <w:t>•</w:t>
            </w:r>
            <w:r w:rsidRPr="00850EF7">
              <w:t xml:space="preserve">, 2, 3, pontja szerinti, </w:t>
            </w:r>
            <w:r w:rsidRPr="00850EF7">
              <w:lastRenderedPageBreak/>
              <w:t>valamint kivételesen</w:t>
            </w:r>
            <w:r w:rsidRPr="00850EF7">
              <w:rPr>
                <w:rFonts w:ascii="Arial Black" w:hAnsi="Arial Black" w:cs="Arial"/>
                <w:vertAlign w:val="superscript"/>
              </w:rPr>
              <w:t>••</w:t>
            </w:r>
            <w:r w:rsidRPr="00850EF7">
              <w:t xml:space="preserve"> (3) bekezdés 1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  Az övezetben telkenként legfeljebb 2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3258DB" w:rsidRPr="00850EF7" w:rsidRDefault="003258DB" w:rsidP="003258DB">
            <w:pPr>
              <w:pStyle w:val="lfej"/>
              <w:tabs>
                <w:tab w:val="clear" w:pos="4536"/>
                <w:tab w:val="clear" w:pos="9072"/>
              </w:tabs>
              <w:jc w:val="both"/>
              <w:rPr>
                <w:rFonts w:ascii="Arial Black" w:hAnsi="Arial Black" w:cs="Arial"/>
                <w:sz w:val="22"/>
                <w:szCs w:val="22"/>
                <w:vertAlign w:val="superscript"/>
              </w:rPr>
            </w:pPr>
            <w:r w:rsidRPr="00850EF7">
              <w:rPr>
                <w:rFonts w:ascii="Arial" w:hAnsi="Arial" w:cs="Arial"/>
                <w:sz w:val="22"/>
                <w:szCs w:val="22"/>
                <w:vertAlign w:val="superscript"/>
              </w:rPr>
              <w:t xml:space="preserve"> </w:t>
            </w:r>
            <w:r w:rsidRPr="00850EF7">
              <w:rPr>
                <w:rFonts w:ascii="Arial Narrow" w:hAnsi="Arial Narrow" w:cs="Arial"/>
                <w:spacing w:val="-6"/>
                <w:sz w:val="22"/>
                <w:szCs w:val="22"/>
              </w:rPr>
              <w:t xml:space="preserve">  </w:t>
            </w:r>
            <w:r w:rsidRPr="00850EF7">
              <w:rPr>
                <w:rFonts w:cs="Arial"/>
              </w:rPr>
              <w:t>▬</w:t>
            </w:r>
            <w:r w:rsidRPr="00850EF7">
              <w:rPr>
                <w:rFonts w:ascii="Arial Narrow" w:hAnsi="Arial Narrow" w:cs="Arial"/>
                <w:sz w:val="22"/>
                <w:szCs w:val="22"/>
              </w:rPr>
              <w:t xml:space="preserve">Az övezetben kivételesen kettőnél több lakás, vagy annyi önálló rendeltetési egységgel kialakított szálláshely szolgáltató épület létesíthető, </w:t>
            </w:r>
            <w:r w:rsidRPr="00850EF7">
              <w:rPr>
                <w:rFonts w:ascii="Arial Narrow" w:hAnsi="Arial Narrow" w:cs="Arial"/>
                <w:spacing w:val="-6"/>
                <w:sz w:val="22"/>
                <w:szCs w:val="22"/>
              </w:rPr>
              <w:t xml:space="preserve">amennyi </w:t>
            </w:r>
            <w:r w:rsidRPr="00850EF7">
              <w:rPr>
                <w:rFonts w:ascii="Arial Narrow" w:hAnsi="Arial Narrow" w:cs="Arial"/>
                <w:sz w:val="22"/>
                <w:szCs w:val="22"/>
              </w:rPr>
              <w:t xml:space="preserve">gépkocsi </w:t>
            </w:r>
            <w:r w:rsidRPr="00850EF7">
              <w:rPr>
                <w:rFonts w:ascii="Arial Narrow" w:hAnsi="Arial Narrow" w:cs="Arial"/>
                <w:spacing w:val="-6"/>
                <w:sz w:val="22"/>
                <w:szCs w:val="22"/>
              </w:rPr>
              <w:t xml:space="preserve">telken belül, </w:t>
            </w:r>
            <w:r w:rsidRPr="00850EF7">
              <w:rPr>
                <w:rFonts w:ascii="Arial Narrow" w:hAnsi="Arial Narrow" w:cs="Arial"/>
                <w:sz w:val="22"/>
                <w:szCs w:val="22"/>
              </w:rPr>
              <w:t>jelen rendelet 3.§ (4) bekezdése alapján meghatározható számban elhelyezhető és a telekméret meghaladja az övezetre előírt legkisebb telekméret kétszeresét, azaz &gt;1200 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-nél; </w:t>
            </w:r>
          </w:p>
        </w:tc>
      </w:tr>
    </w:tbl>
    <w:p w:rsidR="003258DB" w:rsidRPr="00850EF7" w:rsidRDefault="003258DB" w:rsidP="003258D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0F6F5E">
        <w:trPr>
          <w:cantSplit/>
          <w:trHeight w:val="152"/>
        </w:trPr>
        <w:tc>
          <w:tcPr>
            <w:tcW w:w="567" w:type="dxa"/>
            <w:tcBorders>
              <w:top w:val="nil"/>
              <w:left w:val="nil"/>
              <w:bottom w:val="nil"/>
              <w:right w:val="nil"/>
            </w:tcBorders>
          </w:tcPr>
          <w:p w:rsidR="003258DB" w:rsidRPr="000F6F5E" w:rsidRDefault="003258DB" w:rsidP="000F6F5E">
            <w:pPr>
              <w:pStyle w:val="KSZ-norml"/>
              <w:rPr>
                <w:b/>
                <w:i/>
              </w:rPr>
            </w:pPr>
            <w:r w:rsidRPr="000F6F5E">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0F6F5E" w:rsidRDefault="003258DB" w:rsidP="000F6F5E">
            <w:pPr>
              <w:pStyle w:val="KSZ-norml"/>
              <w:rPr>
                <w:b/>
              </w:rPr>
            </w:pPr>
            <w:r w:rsidRPr="000F6F5E">
              <w:rPr>
                <w:b/>
              </w:rPr>
              <w:t>A közművesítettség mértéke</w:t>
            </w:r>
            <w:r w:rsidRPr="000F6F5E">
              <w:t>: 5.§ (5) bekezdés szerint.</w:t>
            </w:r>
          </w:p>
        </w:tc>
      </w:tr>
    </w:tbl>
    <w:p w:rsidR="003258DB" w:rsidRPr="000F6F5E" w:rsidRDefault="003258DB" w:rsidP="000F6F5E">
      <w:pPr>
        <w:pStyle w:val="KSZ-norml"/>
        <w:rPr>
          <w:b/>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4"/>
        <w:gridCol w:w="2976"/>
      </w:tblGrid>
      <w:tr w:rsidR="003258DB" w:rsidRPr="000F6F5E">
        <w:trPr>
          <w:cantSplit/>
          <w:trHeight w:val="162"/>
        </w:trPr>
        <w:tc>
          <w:tcPr>
            <w:tcW w:w="567" w:type="dxa"/>
            <w:tcBorders>
              <w:top w:val="nil"/>
              <w:left w:val="nil"/>
              <w:bottom w:val="nil"/>
            </w:tcBorders>
          </w:tcPr>
          <w:p w:rsidR="003258DB" w:rsidRPr="000F6F5E" w:rsidRDefault="003258DB" w:rsidP="000F6F5E">
            <w:pPr>
              <w:pStyle w:val="KSZ-norml"/>
              <w:rPr>
                <w:b/>
                <w:i/>
              </w:rPr>
            </w:pPr>
            <w:r w:rsidRPr="000F6F5E">
              <w:rPr>
                <w:b/>
              </w:rPr>
              <w:t>3.</w:t>
            </w:r>
          </w:p>
        </w:tc>
        <w:tc>
          <w:tcPr>
            <w:tcW w:w="2977" w:type="dxa"/>
            <w:tcBorders>
              <w:top w:val="single" w:sz="4" w:space="0" w:color="auto"/>
              <w:bottom w:val="nil"/>
            </w:tcBorders>
          </w:tcPr>
          <w:p w:rsidR="003258DB" w:rsidRPr="000F6F5E" w:rsidRDefault="003258DB" w:rsidP="000F6F5E">
            <w:pPr>
              <w:pStyle w:val="KSZ-norml"/>
              <w:rPr>
                <w:b/>
              </w:rPr>
            </w:pPr>
            <w:r w:rsidRPr="000F6F5E">
              <w:rPr>
                <w:b/>
              </w:rPr>
              <w:t>A telekalakítás lehetőségei</w:t>
            </w:r>
          </w:p>
        </w:tc>
        <w:tc>
          <w:tcPr>
            <w:tcW w:w="6380" w:type="dxa"/>
            <w:gridSpan w:val="2"/>
            <w:tcBorders>
              <w:top w:val="single" w:sz="4" w:space="0" w:color="auto"/>
              <w:bottom w:val="nil"/>
              <w:right w:val="single" w:sz="4" w:space="0" w:color="auto"/>
            </w:tcBorders>
          </w:tcPr>
          <w:p w:rsidR="003258DB" w:rsidRPr="000F6F5E" w:rsidRDefault="003258DB" w:rsidP="000F6F5E">
            <w:pPr>
              <w:pStyle w:val="KSZ-norml"/>
            </w:pPr>
            <w:r w:rsidRPr="000F6F5E">
              <w:t xml:space="preserve">Telekalakítás az alábbi paraméterek szerint engedélyezhető. </w:t>
            </w:r>
          </w:p>
        </w:tc>
      </w:tr>
      <w:tr w:rsidR="003258DB" w:rsidRPr="000F6F5E">
        <w:trPr>
          <w:cantSplit/>
          <w:trHeight w:val="143"/>
        </w:trPr>
        <w:tc>
          <w:tcPr>
            <w:tcW w:w="567" w:type="dxa"/>
            <w:vMerge w:val="restart"/>
            <w:tcBorders>
              <w:top w:val="nil"/>
              <w:left w:val="nil"/>
            </w:tcBorders>
          </w:tcPr>
          <w:p w:rsidR="003258DB" w:rsidRPr="000F6F5E" w:rsidRDefault="003258DB" w:rsidP="000F6F5E">
            <w:pPr>
              <w:pStyle w:val="KSZ-norml"/>
              <w:rPr>
                <w:b/>
              </w:rPr>
            </w:pPr>
          </w:p>
        </w:tc>
        <w:tc>
          <w:tcPr>
            <w:tcW w:w="2977" w:type="dxa"/>
            <w:vMerge w:val="restart"/>
            <w:tcBorders>
              <w:top w:val="single" w:sz="4" w:space="0" w:color="auto"/>
              <w:bottom w:val="nil"/>
            </w:tcBorders>
          </w:tcPr>
          <w:p w:rsidR="003258DB" w:rsidRPr="000F6F5E" w:rsidRDefault="003258DB" w:rsidP="000F6F5E">
            <w:pPr>
              <w:pStyle w:val="KSZ-norml"/>
              <w:rPr>
                <w:b/>
              </w:rPr>
            </w:pPr>
          </w:p>
          <w:p w:rsidR="003258DB" w:rsidRPr="000F6F5E" w:rsidRDefault="003258DB" w:rsidP="000F6F5E">
            <w:pPr>
              <w:pStyle w:val="KSZ-norml"/>
              <w:rPr>
                <w:b/>
              </w:rPr>
            </w:pPr>
            <w:r w:rsidRPr="000F6F5E">
              <w:rPr>
                <w:b/>
              </w:rPr>
              <w:t>A kialakítható telek</w:t>
            </w:r>
          </w:p>
        </w:tc>
        <w:tc>
          <w:tcPr>
            <w:tcW w:w="3404" w:type="dxa"/>
            <w:tcBorders>
              <w:top w:val="single" w:sz="4" w:space="0" w:color="auto"/>
              <w:bottom w:val="single" w:sz="6" w:space="0" w:color="auto"/>
            </w:tcBorders>
          </w:tcPr>
          <w:p w:rsidR="003258DB" w:rsidRPr="000F6F5E" w:rsidRDefault="003258DB" w:rsidP="000F6F5E">
            <w:pPr>
              <w:pStyle w:val="KSZ-norml"/>
              <w:rPr>
                <w:b/>
              </w:rPr>
            </w:pPr>
            <w:r w:rsidRPr="000F6F5E">
              <w:rPr>
                <w:b/>
              </w:rPr>
              <w:t>legkisebb területe</w:t>
            </w:r>
          </w:p>
        </w:tc>
        <w:tc>
          <w:tcPr>
            <w:tcW w:w="2976" w:type="dxa"/>
            <w:tcBorders>
              <w:top w:val="single" w:sz="4" w:space="0" w:color="auto"/>
              <w:bottom w:val="single" w:sz="6" w:space="0" w:color="auto"/>
              <w:right w:val="single" w:sz="4" w:space="0" w:color="auto"/>
            </w:tcBorders>
          </w:tcPr>
          <w:p w:rsidR="003258DB" w:rsidRPr="000F6F5E" w:rsidRDefault="003258DB" w:rsidP="000F6F5E">
            <w:pPr>
              <w:pStyle w:val="KSZ-norml"/>
              <w:rPr>
                <w:vertAlign w:val="superscript"/>
              </w:rPr>
            </w:pPr>
            <w:r w:rsidRPr="000F6F5E">
              <w:t xml:space="preserve">K tartható illetve </w:t>
            </w:r>
            <w:smartTag w:uri="urn:schemas-microsoft-com:office:smarttags" w:element="metricconverter">
              <w:smartTagPr>
                <w:attr w:name="ProductID" w:val="600 m2"/>
              </w:smartTagPr>
              <w:r w:rsidRPr="000F6F5E">
                <w:t>600 m</w:t>
              </w:r>
              <w:r w:rsidRPr="000F6F5E">
                <w:rPr>
                  <w:vertAlign w:val="superscript"/>
                </w:rPr>
                <w:t>2</w:t>
              </w:r>
            </w:smartTag>
            <w:r w:rsidRPr="000F6F5E">
              <w:t xml:space="preserve"> </w:t>
            </w:r>
          </w:p>
        </w:tc>
      </w:tr>
      <w:tr w:rsidR="003258DB" w:rsidRPr="000F6F5E">
        <w:trPr>
          <w:cantSplit/>
          <w:trHeight w:val="252"/>
        </w:trPr>
        <w:tc>
          <w:tcPr>
            <w:tcW w:w="567" w:type="dxa"/>
            <w:vMerge/>
            <w:tcBorders>
              <w:left w:val="nil"/>
              <w:bottom w:val="nil"/>
            </w:tcBorders>
          </w:tcPr>
          <w:p w:rsidR="003258DB" w:rsidRPr="000F6F5E" w:rsidRDefault="003258DB" w:rsidP="000F6F5E">
            <w:pPr>
              <w:pStyle w:val="KSZ-norml"/>
              <w:rPr>
                <w:b/>
              </w:rPr>
            </w:pPr>
          </w:p>
        </w:tc>
        <w:tc>
          <w:tcPr>
            <w:tcW w:w="2977" w:type="dxa"/>
            <w:vMerge/>
            <w:tcBorders>
              <w:top w:val="nil"/>
              <w:bottom w:val="single" w:sz="4" w:space="0" w:color="auto"/>
            </w:tcBorders>
          </w:tcPr>
          <w:p w:rsidR="003258DB" w:rsidRPr="000F6F5E" w:rsidRDefault="003258DB" w:rsidP="000F6F5E">
            <w:pPr>
              <w:pStyle w:val="KSZ-norml"/>
              <w:rPr>
                <w:b/>
              </w:rPr>
            </w:pPr>
          </w:p>
        </w:tc>
        <w:tc>
          <w:tcPr>
            <w:tcW w:w="3404" w:type="dxa"/>
            <w:tcBorders>
              <w:top w:val="single" w:sz="6" w:space="0" w:color="auto"/>
              <w:bottom w:val="single" w:sz="4" w:space="0" w:color="auto"/>
            </w:tcBorders>
          </w:tcPr>
          <w:p w:rsidR="003258DB" w:rsidRPr="000F6F5E" w:rsidRDefault="003258DB" w:rsidP="000F6F5E">
            <w:pPr>
              <w:pStyle w:val="KSZ-norml"/>
              <w:rPr>
                <w:b/>
              </w:rPr>
            </w:pPr>
            <w:r w:rsidRPr="000F6F5E">
              <w:rPr>
                <w:b/>
              </w:rPr>
              <w:t>legkisebb utcai homlokvonala</w:t>
            </w:r>
          </w:p>
        </w:tc>
        <w:tc>
          <w:tcPr>
            <w:tcW w:w="2976" w:type="dxa"/>
            <w:tcBorders>
              <w:top w:val="single" w:sz="6" w:space="0" w:color="auto"/>
              <w:bottom w:val="single" w:sz="4" w:space="0" w:color="auto"/>
              <w:right w:val="single" w:sz="4" w:space="0" w:color="auto"/>
            </w:tcBorders>
          </w:tcPr>
          <w:p w:rsidR="003258DB" w:rsidRPr="000F6F5E" w:rsidRDefault="003258DB" w:rsidP="000F6F5E">
            <w:pPr>
              <w:pStyle w:val="KSZ-norml"/>
            </w:pPr>
            <w:r w:rsidRPr="000F6F5E">
              <w:t xml:space="preserve">K tartható illetve </w:t>
            </w:r>
            <w:smartTag w:uri="urn:schemas-microsoft-com:office:smarttags" w:element="metricconverter">
              <w:smartTagPr>
                <w:attr w:name="ProductID" w:val="14,0 m"/>
              </w:smartTagPr>
              <w:r w:rsidRPr="000F6F5E">
                <w:t>14,0 m</w:t>
              </w:r>
            </w:smartTag>
            <w:r w:rsidRPr="000F6F5E">
              <w:t xml:space="preserve"> </w:t>
            </w:r>
          </w:p>
        </w:tc>
      </w:tr>
    </w:tbl>
    <w:p w:rsidR="003258DB" w:rsidRPr="00850EF7" w:rsidRDefault="003258DB" w:rsidP="003258DB">
      <w:pPr>
        <w:rPr>
          <w:rFonts w:ascii="Arial" w:hAnsi="Arial" w:cs="Arial"/>
          <w:sz w:val="8"/>
          <w:szCs w:val="8"/>
        </w:rPr>
      </w:pP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2693"/>
        <w:gridCol w:w="2410"/>
      </w:tblGrid>
      <w:tr w:rsidR="003258DB" w:rsidRPr="00850EF7" w:rsidTr="000F6F5E">
        <w:trPr>
          <w:cantSplit/>
          <w:trHeight w:val="268"/>
          <w:jc w:val="center"/>
        </w:trPr>
        <w:tc>
          <w:tcPr>
            <w:tcW w:w="567" w:type="dxa"/>
            <w:tcBorders>
              <w:top w:val="nil"/>
              <w:left w:val="nil"/>
              <w:bottom w:val="nil"/>
            </w:tcBorders>
          </w:tcPr>
          <w:p w:rsidR="003258DB" w:rsidRPr="00850EF7" w:rsidRDefault="003258DB" w:rsidP="000F6F5E">
            <w:pPr>
              <w:pStyle w:val="KSZ-norml"/>
              <w:rPr>
                <w:i/>
              </w:rPr>
            </w:pPr>
            <w:r w:rsidRPr="000F6F5E">
              <w:rPr>
                <w:b/>
              </w:rPr>
              <w:t>4.</w:t>
            </w:r>
            <w:r w:rsidR="00CC616A">
              <w:rPr>
                <w:rStyle w:val="Lbjegyzet-hivatkozs"/>
                <w:rFonts w:cs="Arial"/>
                <w:szCs w:val="22"/>
              </w:rPr>
              <w:footnoteReference w:id="72"/>
            </w:r>
          </w:p>
        </w:tc>
        <w:tc>
          <w:tcPr>
            <w:tcW w:w="9356" w:type="dxa"/>
            <w:gridSpan w:val="3"/>
            <w:tcBorders>
              <w:top w:val="single" w:sz="4" w:space="0" w:color="auto"/>
              <w:bottom w:val="single" w:sz="4" w:space="0" w:color="auto"/>
              <w:right w:val="single" w:sz="4" w:space="0" w:color="auto"/>
            </w:tcBorders>
          </w:tcPr>
          <w:p w:rsidR="003258DB" w:rsidRPr="00850EF7" w:rsidRDefault="003258DB" w:rsidP="000F6F5E">
            <w:pPr>
              <w:pStyle w:val="KSZ-norml"/>
              <w:jc w:val="center"/>
              <w:rPr>
                <w:b/>
              </w:rPr>
            </w:pPr>
            <w:r w:rsidRPr="00850EF7">
              <w:rPr>
                <w:b/>
              </w:rPr>
              <w:t>Az övezet  kialakult és kialakítható telkeinek megengedett</w:t>
            </w:r>
          </w:p>
        </w:tc>
      </w:tr>
      <w:tr w:rsidR="003258DB" w:rsidRPr="00850EF7" w:rsidTr="000F6F5E">
        <w:trPr>
          <w:cantSplit/>
          <w:trHeight w:val="320"/>
          <w:jc w:val="center"/>
        </w:trPr>
        <w:tc>
          <w:tcPr>
            <w:tcW w:w="567" w:type="dxa"/>
            <w:tcBorders>
              <w:top w:val="nil"/>
              <w:left w:val="nil"/>
              <w:bottom w:val="nil"/>
            </w:tcBorders>
          </w:tcPr>
          <w:p w:rsidR="003258DB" w:rsidRPr="00850EF7" w:rsidRDefault="003258DB" w:rsidP="000F6F5E">
            <w:pPr>
              <w:pStyle w:val="KSZ-norml"/>
              <w:rPr>
                <w:b/>
              </w:rPr>
            </w:pPr>
          </w:p>
        </w:tc>
        <w:tc>
          <w:tcPr>
            <w:tcW w:w="4253" w:type="dxa"/>
            <w:tcBorders>
              <w:top w:val="nil"/>
              <w:bottom w:val="nil"/>
            </w:tcBorders>
          </w:tcPr>
          <w:p w:rsidR="003258DB" w:rsidRPr="00850EF7" w:rsidRDefault="003258DB" w:rsidP="000F6F5E">
            <w:pPr>
              <w:pStyle w:val="KSZ-norml"/>
              <w:jc w:val="center"/>
              <w:rPr>
                <w:b/>
                <w:sz w:val="12"/>
                <w:szCs w:val="12"/>
              </w:rPr>
            </w:pPr>
          </w:p>
          <w:p w:rsidR="003258DB" w:rsidRPr="00850EF7" w:rsidRDefault="003258DB" w:rsidP="000F6F5E">
            <w:pPr>
              <w:pStyle w:val="KSZ-norml"/>
              <w:jc w:val="center"/>
              <w:rPr>
                <w:b/>
              </w:rPr>
            </w:pPr>
            <w:r w:rsidRPr="00850EF7">
              <w:rPr>
                <w:b/>
              </w:rPr>
              <w:t>Beépítési módja</w:t>
            </w:r>
          </w:p>
        </w:tc>
        <w:tc>
          <w:tcPr>
            <w:tcW w:w="2693" w:type="dxa"/>
            <w:tcBorders>
              <w:top w:val="nil"/>
              <w:bottom w:val="nil"/>
            </w:tcBorders>
          </w:tcPr>
          <w:p w:rsidR="003258DB" w:rsidRPr="00850EF7" w:rsidRDefault="003258DB" w:rsidP="000F6F5E">
            <w:pPr>
              <w:pStyle w:val="KSZ-norml"/>
              <w:jc w:val="center"/>
              <w:rPr>
                <w:b/>
              </w:rPr>
            </w:pPr>
            <w:r w:rsidRPr="00850EF7">
              <w:rPr>
                <w:b/>
              </w:rPr>
              <w:t>Legnagyobb beépí-tettsége %</w:t>
            </w:r>
          </w:p>
        </w:tc>
        <w:tc>
          <w:tcPr>
            <w:tcW w:w="2410" w:type="dxa"/>
            <w:tcBorders>
              <w:top w:val="nil"/>
              <w:bottom w:val="nil"/>
              <w:right w:val="single" w:sz="4" w:space="0" w:color="auto"/>
            </w:tcBorders>
          </w:tcPr>
          <w:p w:rsidR="003258DB" w:rsidRPr="00850EF7" w:rsidRDefault="003258DB" w:rsidP="000F6F5E">
            <w:pPr>
              <w:pStyle w:val="KSZ-norml"/>
              <w:jc w:val="center"/>
              <w:rPr>
                <w:b/>
              </w:rPr>
            </w:pPr>
            <w:r w:rsidRPr="00850EF7">
              <w:rPr>
                <w:b/>
              </w:rPr>
              <w:t>Legkisebb zöldfelület (%)</w:t>
            </w:r>
          </w:p>
        </w:tc>
      </w:tr>
      <w:tr w:rsidR="003258DB" w:rsidRPr="00850EF7" w:rsidTr="000F6F5E">
        <w:trPr>
          <w:cantSplit/>
          <w:trHeight w:val="456"/>
          <w:jc w:val="center"/>
        </w:trPr>
        <w:tc>
          <w:tcPr>
            <w:tcW w:w="567" w:type="dxa"/>
            <w:tcBorders>
              <w:top w:val="nil"/>
              <w:left w:val="nil"/>
              <w:bottom w:val="nil"/>
            </w:tcBorders>
          </w:tcPr>
          <w:p w:rsidR="003258DB" w:rsidRPr="00850EF7" w:rsidRDefault="003258DB" w:rsidP="000F6F5E">
            <w:pPr>
              <w:pStyle w:val="KSZ-norml"/>
            </w:pPr>
          </w:p>
        </w:tc>
        <w:tc>
          <w:tcPr>
            <w:tcW w:w="4253" w:type="dxa"/>
            <w:tcBorders>
              <w:top w:val="single" w:sz="4" w:space="0" w:color="auto"/>
              <w:bottom w:val="single" w:sz="4" w:space="0" w:color="auto"/>
            </w:tcBorders>
          </w:tcPr>
          <w:p w:rsidR="003258DB" w:rsidRPr="00850EF7" w:rsidRDefault="003258DB" w:rsidP="000F6F5E">
            <w:pPr>
              <w:pStyle w:val="KSZ-norml"/>
              <w:jc w:val="center"/>
              <w:rPr>
                <w:spacing w:val="-8"/>
              </w:rPr>
            </w:pPr>
            <w:r w:rsidRPr="00850EF7">
              <w:rPr>
                <w:spacing w:val="-8"/>
              </w:rPr>
              <w:t>Kialakult szabadon álló illetve oldalhatáron álló beépítés tartható, új beépítés zártsorúvá fejleszthető illetve szabadon álló lehet</w:t>
            </w:r>
            <w:r w:rsidRPr="00850EF7">
              <w:rPr>
                <w:rFonts w:ascii="Arial Black" w:hAnsi="Arial Black"/>
                <w:spacing w:val="-8"/>
                <w:vertAlign w:val="superscript"/>
              </w:rPr>
              <w:t>•</w:t>
            </w:r>
          </w:p>
        </w:tc>
        <w:tc>
          <w:tcPr>
            <w:tcW w:w="2693" w:type="dxa"/>
            <w:tcBorders>
              <w:top w:val="single" w:sz="4" w:space="0" w:color="auto"/>
              <w:bottom w:val="single" w:sz="4" w:space="0" w:color="auto"/>
            </w:tcBorders>
          </w:tcPr>
          <w:p w:rsidR="003258DB" w:rsidRPr="00850EF7" w:rsidRDefault="003258DB" w:rsidP="000F6F5E">
            <w:pPr>
              <w:pStyle w:val="KSZ-norml"/>
              <w:jc w:val="center"/>
              <w:rPr>
                <w:sz w:val="12"/>
                <w:szCs w:val="12"/>
              </w:rPr>
            </w:pPr>
          </w:p>
          <w:p w:rsidR="003258DB" w:rsidRPr="00850EF7" w:rsidRDefault="003258DB" w:rsidP="000F6F5E">
            <w:pPr>
              <w:pStyle w:val="KSZ-norml"/>
              <w:jc w:val="center"/>
            </w:pPr>
            <w:r w:rsidRPr="00850EF7">
              <w:t>K tartható</w:t>
            </w:r>
          </w:p>
          <w:p w:rsidR="003258DB" w:rsidRPr="00850EF7" w:rsidRDefault="003258DB" w:rsidP="000F6F5E">
            <w:pPr>
              <w:pStyle w:val="KSZ-norml"/>
              <w:jc w:val="center"/>
            </w:pPr>
            <w:r w:rsidRPr="00850EF7">
              <w:t>illetve 40(60)%</w:t>
            </w:r>
            <w:r w:rsidRPr="00850EF7">
              <w:rPr>
                <w:rFonts w:ascii="Arial Black" w:hAnsi="Arial Black"/>
                <w:vertAlign w:val="superscript"/>
              </w:rPr>
              <w:t>••</w:t>
            </w:r>
          </w:p>
        </w:tc>
        <w:tc>
          <w:tcPr>
            <w:tcW w:w="2410" w:type="dxa"/>
            <w:tcBorders>
              <w:top w:val="single" w:sz="4" w:space="0" w:color="auto"/>
              <w:bottom w:val="single" w:sz="4" w:space="0" w:color="auto"/>
              <w:right w:val="single" w:sz="4" w:space="0" w:color="auto"/>
            </w:tcBorders>
          </w:tcPr>
          <w:p w:rsidR="003258DB" w:rsidRPr="00850EF7" w:rsidRDefault="003258DB" w:rsidP="000F6F5E">
            <w:pPr>
              <w:pStyle w:val="KSZ-norml"/>
              <w:jc w:val="center"/>
              <w:rPr>
                <w:sz w:val="12"/>
                <w:szCs w:val="12"/>
              </w:rPr>
            </w:pPr>
          </w:p>
          <w:p w:rsidR="003258DB" w:rsidRPr="00850EF7" w:rsidRDefault="003258DB" w:rsidP="000F6F5E">
            <w:pPr>
              <w:pStyle w:val="KSZ-norml"/>
              <w:jc w:val="center"/>
              <w:rPr>
                <w:sz w:val="12"/>
                <w:szCs w:val="12"/>
              </w:rPr>
            </w:pPr>
          </w:p>
          <w:p w:rsidR="003258DB" w:rsidRPr="00850EF7" w:rsidRDefault="003258DB" w:rsidP="000F6F5E">
            <w:pPr>
              <w:pStyle w:val="KSZ-norml"/>
              <w:jc w:val="center"/>
            </w:pPr>
            <w:r w:rsidRPr="00850EF7">
              <w:t>40(20)</w:t>
            </w:r>
            <w:r w:rsidRPr="00850EF7">
              <w:rPr>
                <w:rFonts w:ascii="Arial Black" w:hAnsi="Arial Black"/>
                <w:vertAlign w:val="superscript"/>
              </w:rPr>
              <w:t>••</w:t>
            </w:r>
          </w:p>
        </w:tc>
      </w:tr>
    </w:tbl>
    <w:p w:rsidR="003258DB" w:rsidRPr="00850EF7" w:rsidRDefault="003258DB" w:rsidP="003258DB">
      <w:pPr>
        <w:rPr>
          <w:rFonts w:ascii="Arial Narrow" w:hAnsi="Arial Narrow"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Narrow" w:hAnsi="Arial Narrow" w:cs="Arial"/>
                <w:sz w:val="22"/>
                <w:szCs w:val="22"/>
              </w:rPr>
              <w:t xml:space="preserve"> Szabadon álló új beépítés akkor létesíthető, ha az épületek közti telepítési távolság az </w:t>
            </w:r>
            <w:r w:rsidRPr="00AB4912">
              <w:rPr>
                <w:rFonts w:ascii="Arial Narrow" w:hAnsi="Arial Narrow"/>
                <w:sz w:val="22"/>
                <w:szCs w:val="22"/>
              </w:rPr>
              <w:t>OTÉK 36. § bekezdéeiében meghatározott értékek szerint biztosítható</w:t>
            </w:r>
            <w:r w:rsidRPr="00AB4912">
              <w:rPr>
                <w:rFonts w:ascii="Arial Narrow" w:hAnsi="Arial Narrow" w:cs="Arial"/>
                <w:sz w:val="22"/>
                <w:szCs w:val="22"/>
              </w:rPr>
              <w:t xml:space="preserve">. </w:t>
            </w:r>
          </w:p>
          <w:p w:rsidR="003258DB" w:rsidRPr="00AB4912" w:rsidRDefault="003258DB" w:rsidP="003258DB">
            <w:pPr>
              <w:ind w:left="709" w:right="-143" w:hanging="709"/>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Narrow" w:hAnsi="Arial Narrow" w:cs="Arial"/>
                <w:b/>
                <w:sz w:val="22"/>
                <w:szCs w:val="22"/>
                <w:vertAlign w:val="superscript"/>
              </w:rPr>
              <w:t xml:space="preserve"> </w:t>
            </w:r>
            <w:r w:rsidRPr="00AB4912">
              <w:rPr>
                <w:rFonts w:ascii="Arial Narrow" w:hAnsi="Arial Narrow"/>
                <w:sz w:val="22"/>
                <w:szCs w:val="22"/>
              </w:rPr>
              <w:t>▬</w:t>
            </w:r>
            <w:r w:rsidRPr="00AB4912">
              <w:rPr>
                <w:rFonts w:ascii="Arial Narrow" w:hAnsi="Arial Narrow" w:cs="Arial"/>
                <w:sz w:val="22"/>
                <w:szCs w:val="22"/>
              </w:rPr>
              <w:t>Saroktelek esetén tartható a zárójeles érték;</w:t>
            </w:r>
          </w:p>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sz w:val="22"/>
                <w:szCs w:val="22"/>
              </w:rPr>
              <w:t xml:space="preserve">    ▬A terv szerint külön jelölt esetekben, az övezet telkein kialakítható legkisebb zöldfelületeken, „a területek biológiai aktivitásértékének számításáról” szóló 9/2007. (IV.3.) ÖTM rendelet mellékleté</w:t>
            </w:r>
            <w:r w:rsidR="00C61F70" w:rsidRPr="00AB4912">
              <w:rPr>
                <w:rFonts w:ascii="Arial Narrow" w:hAnsi="Arial Narrow"/>
                <w:sz w:val="22"/>
                <w:szCs w:val="22"/>
              </w:rPr>
              <w:t>ben</w:t>
            </w:r>
            <w:r w:rsidRPr="00AB4912">
              <w:rPr>
                <w:rFonts w:ascii="Arial Narrow" w:hAnsi="Arial Narrow"/>
                <w:sz w:val="22"/>
                <w:szCs w:val="22"/>
              </w:rPr>
              <w:t xml:space="preserve"> meghatározott, legalább kétszintes növényzet telepítendő;</w:t>
            </w:r>
          </w:p>
        </w:tc>
      </w:tr>
    </w:tbl>
    <w:p w:rsidR="003258DB" w:rsidRDefault="003258DB"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Default="005E5320" w:rsidP="003258DB">
      <w:pPr>
        <w:rPr>
          <w:rFonts w:ascii="Arial" w:hAnsi="Arial" w:cs="Arial"/>
          <w:sz w:val="10"/>
          <w:szCs w:val="10"/>
        </w:rPr>
      </w:pPr>
    </w:p>
    <w:p w:rsidR="005E5320" w:rsidRPr="00850EF7" w:rsidRDefault="005E5320" w:rsidP="003258DB">
      <w:pPr>
        <w:rPr>
          <w:rFonts w:ascii="Arial" w:hAnsi="Arial" w:cs="Arial"/>
          <w:sz w:val="10"/>
          <w:szCs w:val="10"/>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843"/>
        <w:gridCol w:w="1843"/>
        <w:gridCol w:w="1276"/>
        <w:gridCol w:w="2002"/>
        <w:gridCol w:w="2410"/>
      </w:tblGrid>
      <w:tr w:rsidR="003258DB" w:rsidRPr="000F6F5E">
        <w:tc>
          <w:tcPr>
            <w:tcW w:w="567" w:type="dxa"/>
          </w:tcPr>
          <w:p w:rsidR="003258DB" w:rsidRPr="000F6F5E" w:rsidRDefault="003258DB" w:rsidP="000F6F5E">
            <w:pPr>
              <w:pStyle w:val="KSZ-norml"/>
              <w:rPr>
                <w:b/>
              </w:rPr>
            </w:pPr>
            <w:r w:rsidRPr="000F6F5E">
              <w:rPr>
                <w:b/>
              </w:rPr>
              <w:t>5.</w:t>
            </w:r>
            <w:r w:rsidR="00CC616A" w:rsidRPr="000F6F5E">
              <w:rPr>
                <w:rStyle w:val="Lbjegyzet-hivatkozs"/>
                <w:rFonts w:cs="Arial"/>
                <w:b/>
                <w:szCs w:val="22"/>
              </w:rPr>
              <w:footnoteReference w:id="73"/>
            </w:r>
          </w:p>
        </w:tc>
        <w:tc>
          <w:tcPr>
            <w:tcW w:w="9374" w:type="dxa"/>
            <w:gridSpan w:val="5"/>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A beépítés paraméterei</w:t>
            </w:r>
          </w:p>
        </w:tc>
      </w:tr>
      <w:tr w:rsidR="003258DB" w:rsidRPr="000F6F5E">
        <w:trPr>
          <w:cantSplit/>
          <w:trHeight w:val="158"/>
        </w:trPr>
        <w:tc>
          <w:tcPr>
            <w:tcW w:w="567" w:type="dxa"/>
          </w:tcPr>
          <w:p w:rsidR="003258DB" w:rsidRPr="000F6F5E" w:rsidRDefault="003258DB" w:rsidP="000F6F5E">
            <w:pPr>
              <w:pStyle w:val="KSZ-norml"/>
              <w:rPr>
                <w:b/>
              </w:rPr>
            </w:pPr>
          </w:p>
        </w:tc>
        <w:tc>
          <w:tcPr>
            <w:tcW w:w="9374" w:type="dxa"/>
            <w:gridSpan w:val="5"/>
            <w:tcBorders>
              <w:left w:val="single" w:sz="4" w:space="0" w:color="auto"/>
              <w:right w:val="single" w:sz="4" w:space="0" w:color="auto"/>
            </w:tcBorders>
          </w:tcPr>
          <w:p w:rsidR="003258DB" w:rsidRPr="000F6F5E" w:rsidRDefault="003258DB" w:rsidP="000F6F5E">
            <w:pPr>
              <w:pStyle w:val="KSZ-norml"/>
              <w:jc w:val="center"/>
              <w:rPr>
                <w:b/>
              </w:rPr>
            </w:pPr>
            <w:r w:rsidRPr="000F6F5E">
              <w:rPr>
                <w:b/>
              </w:rPr>
              <w:t>Az övezet telkein</w:t>
            </w:r>
          </w:p>
        </w:tc>
      </w:tr>
      <w:tr w:rsidR="003258DB" w:rsidRPr="000F6F5E">
        <w:trPr>
          <w:cantSplit/>
        </w:trPr>
        <w:tc>
          <w:tcPr>
            <w:tcW w:w="567" w:type="dxa"/>
          </w:tcPr>
          <w:p w:rsidR="003258DB" w:rsidRPr="000F6F5E" w:rsidRDefault="003258DB" w:rsidP="000F6F5E">
            <w:pPr>
              <w:pStyle w:val="KSZ-norml"/>
              <w:rPr>
                <w:b/>
              </w:rPr>
            </w:pPr>
          </w:p>
        </w:tc>
        <w:tc>
          <w:tcPr>
            <w:tcW w:w="3686"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Elhelyezhető</w:t>
            </w:r>
          </w:p>
        </w:tc>
        <w:tc>
          <w:tcPr>
            <w:tcW w:w="3278"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Megengedett legkisebb</w:t>
            </w:r>
          </w:p>
        </w:tc>
        <w:tc>
          <w:tcPr>
            <w:tcW w:w="2410"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Beépítési mód</w:t>
            </w:r>
          </w:p>
        </w:tc>
      </w:tr>
      <w:tr w:rsidR="003258DB" w:rsidRPr="000F6F5E">
        <w:trPr>
          <w:cantSplit/>
          <w:trHeight w:val="194"/>
        </w:trPr>
        <w:tc>
          <w:tcPr>
            <w:tcW w:w="567" w:type="dxa"/>
          </w:tcPr>
          <w:p w:rsidR="003258DB" w:rsidRPr="000F6F5E" w:rsidRDefault="003258DB" w:rsidP="000F6F5E">
            <w:pPr>
              <w:pStyle w:val="KSZ-norml"/>
              <w:rPr>
                <w:b/>
              </w:rPr>
            </w:pPr>
          </w:p>
        </w:tc>
        <w:tc>
          <w:tcPr>
            <w:tcW w:w="1843"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épületek száma</w:t>
            </w:r>
          </w:p>
        </w:tc>
        <w:tc>
          <w:tcPr>
            <w:tcW w:w="1843" w:type="dxa"/>
            <w:tcBorders>
              <w:top w:val="single" w:sz="4" w:space="0" w:color="auto"/>
              <w:left w:val="single" w:sz="4" w:space="0" w:color="auto"/>
              <w:right w:val="single" w:sz="4" w:space="0" w:color="auto"/>
            </w:tcBorders>
          </w:tcPr>
          <w:p w:rsidR="003258DB" w:rsidRPr="000F6F5E" w:rsidRDefault="003258DB" w:rsidP="000F6F5E">
            <w:pPr>
              <w:pStyle w:val="KSZ-norml"/>
              <w:jc w:val="center"/>
              <w:rPr>
                <w:b/>
              </w:rPr>
            </w:pPr>
            <w:r w:rsidRPr="000F6F5E">
              <w:rPr>
                <w:b/>
              </w:rPr>
              <w:t>előkert</w:t>
            </w:r>
          </w:p>
        </w:tc>
        <w:tc>
          <w:tcPr>
            <w:tcW w:w="1276" w:type="dxa"/>
            <w:tcBorders>
              <w:left w:val="single" w:sz="4" w:space="0" w:color="auto"/>
              <w:right w:val="single" w:sz="4" w:space="0" w:color="auto"/>
            </w:tcBorders>
          </w:tcPr>
          <w:p w:rsidR="003258DB" w:rsidRPr="000F6F5E" w:rsidRDefault="003258DB" w:rsidP="000F6F5E">
            <w:pPr>
              <w:pStyle w:val="KSZ-norml"/>
              <w:jc w:val="center"/>
              <w:rPr>
                <w:b/>
              </w:rPr>
            </w:pPr>
            <w:r w:rsidRPr="000F6F5E">
              <w:rPr>
                <w:b/>
              </w:rPr>
              <w:t>oldalkert</w:t>
            </w:r>
          </w:p>
        </w:tc>
        <w:tc>
          <w:tcPr>
            <w:tcW w:w="2002" w:type="dxa"/>
            <w:tcBorders>
              <w:left w:val="single" w:sz="4" w:space="0" w:color="auto"/>
              <w:right w:val="single" w:sz="4" w:space="0" w:color="auto"/>
            </w:tcBorders>
          </w:tcPr>
          <w:p w:rsidR="003258DB" w:rsidRPr="000F6F5E" w:rsidRDefault="003258DB" w:rsidP="000F6F5E">
            <w:pPr>
              <w:pStyle w:val="KSZ-norml"/>
              <w:jc w:val="center"/>
              <w:rPr>
                <w:b/>
              </w:rPr>
            </w:pPr>
            <w:r w:rsidRPr="000F6F5E">
              <w:rPr>
                <w:b/>
              </w:rPr>
              <w:t>hátsókert</w:t>
            </w:r>
          </w:p>
        </w:tc>
        <w:tc>
          <w:tcPr>
            <w:tcW w:w="2410" w:type="dxa"/>
            <w:tcBorders>
              <w:top w:val="nil"/>
              <w:left w:val="single" w:sz="4" w:space="0" w:color="auto"/>
              <w:right w:val="single" w:sz="4" w:space="0" w:color="auto"/>
            </w:tcBorders>
          </w:tcPr>
          <w:p w:rsidR="003258DB" w:rsidRPr="000F6F5E" w:rsidRDefault="003258DB" w:rsidP="000F6F5E">
            <w:pPr>
              <w:pStyle w:val="KSZ-norml"/>
              <w:jc w:val="center"/>
              <w:rPr>
                <w:b/>
              </w:rPr>
            </w:pPr>
            <w:r w:rsidRPr="000F6F5E">
              <w:rPr>
                <w:b/>
              </w:rPr>
              <w:t>függvényében</w:t>
            </w:r>
          </w:p>
        </w:tc>
      </w:tr>
      <w:tr w:rsidR="003258DB" w:rsidRPr="000F6F5E">
        <w:trPr>
          <w:cantSplit/>
          <w:trHeight w:val="375"/>
        </w:trPr>
        <w:tc>
          <w:tcPr>
            <w:tcW w:w="567" w:type="dxa"/>
            <w:tcBorders>
              <w:bottom w:val="nil"/>
            </w:tcBorders>
          </w:tcPr>
          <w:p w:rsidR="003258DB" w:rsidRPr="000F6F5E" w:rsidRDefault="003258DB" w:rsidP="000F6F5E">
            <w:pPr>
              <w:pStyle w:val="KSZ-norml"/>
              <w:rPr>
                <w:b/>
              </w:rPr>
            </w:pPr>
          </w:p>
        </w:tc>
        <w:tc>
          <w:tcPr>
            <w:tcW w:w="1843"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Legfeljebb két épület lehet</w:t>
            </w:r>
          </w:p>
        </w:tc>
        <w:tc>
          <w:tcPr>
            <w:tcW w:w="1843"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K (0,00)</w:t>
            </w:r>
            <w:r w:rsidRPr="000F6F5E">
              <w:rPr>
                <w:rFonts w:ascii="Arial Black" w:hAnsi="Arial Black"/>
                <w:vertAlign w:val="superscript"/>
              </w:rPr>
              <w:t>•</w:t>
            </w:r>
            <w:r w:rsidRPr="000F6F5E">
              <w:t>vagy</w:t>
            </w:r>
          </w:p>
          <w:p w:rsidR="003258DB" w:rsidRPr="000F6F5E" w:rsidRDefault="003258DB" w:rsidP="000F6F5E">
            <w:pPr>
              <w:pStyle w:val="KSZ-norml"/>
              <w:jc w:val="center"/>
            </w:pPr>
            <w:smartTag w:uri="urn:schemas-microsoft-com:office:smarttags" w:element="metricconverter">
              <w:smartTagPr>
                <w:attr w:name="ProductID" w:val="5,0 m"/>
              </w:smartTagPr>
              <w:r w:rsidRPr="000F6F5E">
                <w:t>5,0 m</w:t>
              </w:r>
            </w:smartTag>
          </w:p>
        </w:tc>
        <w:tc>
          <w:tcPr>
            <w:tcW w:w="127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K vagy</w:t>
            </w:r>
          </w:p>
          <w:p w:rsidR="003258DB" w:rsidRPr="000F6F5E" w:rsidRDefault="003258DB" w:rsidP="000F6F5E">
            <w:pPr>
              <w:pStyle w:val="KSZ-norml"/>
              <w:jc w:val="center"/>
              <w:rPr>
                <w:vertAlign w:val="superscript"/>
              </w:rPr>
            </w:pPr>
            <w:r w:rsidRPr="000F6F5E">
              <w:t>3,0 m</w:t>
            </w:r>
            <w:r w:rsidRPr="000F6F5E">
              <w:rPr>
                <w:rFonts w:ascii="Arial Black" w:hAnsi="Arial Black"/>
                <w:vertAlign w:val="superscript"/>
              </w:rPr>
              <w:t>••</w:t>
            </w:r>
          </w:p>
        </w:tc>
        <w:tc>
          <w:tcPr>
            <w:tcW w:w="2002"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6 -12/0,00m telekméret függvényében</w:t>
            </w:r>
            <w:r w:rsidRPr="000F6F5E">
              <w:rPr>
                <w:rFonts w:ascii="Arial Black" w:hAnsi="Arial Black"/>
                <w:vertAlign w:val="superscript"/>
              </w:rPr>
              <w:t>•••</w:t>
            </w:r>
          </w:p>
        </w:tc>
        <w:tc>
          <w:tcPr>
            <w:tcW w:w="2410"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pPr>
            <w:r w:rsidRPr="000F6F5E">
              <w:t>Szabadon álló</w:t>
            </w:r>
          </w:p>
          <w:p w:rsidR="003258DB" w:rsidRPr="000F6F5E" w:rsidRDefault="003258DB" w:rsidP="000F6F5E">
            <w:pPr>
              <w:pStyle w:val="KSZ-norml"/>
              <w:jc w:val="center"/>
              <w:rPr>
                <w:sz w:val="8"/>
                <w:szCs w:val="8"/>
              </w:rPr>
            </w:pPr>
          </w:p>
          <w:p w:rsidR="003258DB" w:rsidRPr="000F6F5E" w:rsidRDefault="003258DB" w:rsidP="000F6F5E">
            <w:pPr>
              <w:pStyle w:val="KSZ-norml"/>
              <w:jc w:val="center"/>
              <w:rPr>
                <w:sz w:val="8"/>
                <w:szCs w:val="8"/>
              </w:rPr>
            </w:pPr>
          </w:p>
          <w:p w:rsidR="003258DB" w:rsidRPr="000F6F5E" w:rsidRDefault="003258DB" w:rsidP="000F6F5E">
            <w:pPr>
              <w:pStyle w:val="KSZ-norml"/>
              <w:jc w:val="center"/>
              <w:rPr>
                <w:sz w:val="8"/>
                <w:szCs w:val="8"/>
              </w:rPr>
            </w:pPr>
          </w:p>
          <w:p w:rsidR="003258DB" w:rsidRPr="000F6F5E" w:rsidRDefault="003258DB" w:rsidP="000F6F5E">
            <w:pPr>
              <w:pStyle w:val="KSZ-norml"/>
              <w:jc w:val="center"/>
            </w:pPr>
            <w:r w:rsidRPr="000F6F5E">
              <w:t>Zártsorúan csatlakozó</w:t>
            </w:r>
          </w:p>
        </w:tc>
      </w:tr>
    </w:tbl>
    <w:p w:rsidR="005E5320" w:rsidRPr="00850EF7" w:rsidRDefault="005E5320" w:rsidP="003258DB">
      <w:pPr>
        <w:rPr>
          <w:rFonts w:ascii="Arial" w:hAnsi="Arial" w:cs="Arial"/>
          <w:sz w:val="10"/>
          <w:szCs w:val="10"/>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Narrow" w:hAnsi="Arial Narrow" w:cs="Arial"/>
                <w:sz w:val="22"/>
                <w:szCs w:val="22"/>
              </w:rPr>
            </w:pPr>
          </w:p>
        </w:tc>
        <w:tc>
          <w:tcPr>
            <w:tcW w:w="9338" w:type="dxa"/>
            <w:tcBorders>
              <w:top w:val="nil"/>
              <w:left w:val="double" w:sz="4" w:space="0" w:color="auto"/>
              <w:bottom w:val="nil"/>
            </w:tcBorders>
          </w:tcPr>
          <w:p w:rsidR="003258DB" w:rsidRPr="00AB4912" w:rsidRDefault="003258DB" w:rsidP="003258DB">
            <w:pPr>
              <w:jc w:val="both"/>
              <w:rPr>
                <w:rFonts w:ascii="Arial Narrow" w:hAnsi="Arial Narrow" w:cs="Arial"/>
                <w:sz w:val="22"/>
                <w:szCs w:val="22"/>
              </w:rPr>
            </w:pPr>
            <w:r w:rsidRPr="00AB4912">
              <w:rPr>
                <w:rFonts w:ascii="Arial Black" w:hAnsi="Arial Black" w:cs="Arial"/>
                <w:sz w:val="22"/>
                <w:szCs w:val="22"/>
                <w:vertAlign w:val="superscript"/>
              </w:rPr>
              <w:t xml:space="preserve">•   </w:t>
            </w:r>
            <w:r w:rsidRPr="00AB4912">
              <w:rPr>
                <w:rFonts w:ascii="Arial Narrow" w:hAnsi="Arial Narrow" w:cs="Arial"/>
                <w:sz w:val="22"/>
                <w:szCs w:val="22"/>
              </w:rPr>
              <w:t xml:space="preserve">Kialakult állapot tartható, mely szerint </w:t>
            </w:r>
            <w:smartTag w:uri="urn:schemas-microsoft-com:office:smarttags" w:element="metricconverter">
              <w:smartTagPr>
                <w:attr w:name="ProductID" w:val="0,0 m"/>
              </w:smartTagPr>
              <w:r w:rsidRPr="00AB4912">
                <w:rPr>
                  <w:rFonts w:ascii="Arial Narrow" w:hAnsi="Arial Narrow" w:cs="Arial"/>
                  <w:sz w:val="22"/>
                  <w:szCs w:val="22"/>
                </w:rPr>
                <w:t>0,0 m</w:t>
              </w:r>
            </w:smartTag>
            <w:r w:rsidRPr="00AB4912">
              <w:rPr>
                <w:rFonts w:ascii="Arial Narrow" w:hAnsi="Arial Narrow" w:cs="Arial"/>
                <w:sz w:val="22"/>
                <w:szCs w:val="22"/>
              </w:rPr>
              <w:t xml:space="preserve"> is lehet. </w:t>
            </w:r>
          </w:p>
          <w:p w:rsidR="003258DB" w:rsidRPr="00AB4912" w:rsidRDefault="003258DB" w:rsidP="003258DB">
            <w:pPr>
              <w:pStyle w:val="Szvegtrzsbehzssal21"/>
              <w:tabs>
                <w:tab w:val="left" w:pos="196"/>
              </w:tabs>
              <w:spacing w:before="0" w:after="0" w:line="240" w:lineRule="auto"/>
              <w:ind w:firstLine="0"/>
              <w:rPr>
                <w:rFonts w:ascii="Arial Narrow" w:hAnsi="Arial Narrow" w:cs="Arial"/>
                <w:spacing w:val="0"/>
                <w:sz w:val="22"/>
                <w:szCs w:val="22"/>
              </w:rPr>
            </w:pPr>
            <w:r w:rsidRPr="00AB4912">
              <w:rPr>
                <w:rFonts w:ascii="Arial Black" w:hAnsi="Arial Black" w:cs="Arial"/>
                <w:spacing w:val="0"/>
                <w:sz w:val="22"/>
                <w:szCs w:val="22"/>
                <w:vertAlign w:val="superscript"/>
              </w:rPr>
              <w:t>••</w:t>
            </w:r>
            <w:r w:rsidRPr="00AB4912">
              <w:rPr>
                <w:rFonts w:ascii="Arial" w:hAnsi="Arial" w:cs="Arial"/>
                <w:b/>
                <w:sz w:val="22"/>
                <w:szCs w:val="22"/>
              </w:rPr>
              <w:t>▬</w:t>
            </w:r>
            <w:r w:rsidRPr="00AB4912">
              <w:rPr>
                <w:rFonts w:ascii="Arial Narrow" w:hAnsi="Arial Narrow" w:cs="Arial"/>
                <w:spacing w:val="0"/>
                <w:sz w:val="22"/>
                <w:szCs w:val="22"/>
              </w:rPr>
              <w:t>A kialakult állapot szerint a &lt; 3,0 m-es oldalkert, csak átépítés esetén-, illetve új építésnél csak a 6,0 m-t meg nem haladó építménymagasságú lakóépületek esetén tartható.</w:t>
            </w:r>
          </w:p>
          <w:p w:rsidR="003258DB" w:rsidRPr="00AB4912" w:rsidRDefault="003258DB" w:rsidP="003258DB">
            <w:pPr>
              <w:jc w:val="both"/>
              <w:rPr>
                <w:rFonts w:ascii="Arial Narrow" w:hAnsi="Arial Narrow" w:cs="Arial"/>
                <w:sz w:val="22"/>
                <w:szCs w:val="22"/>
              </w:rPr>
            </w:pPr>
            <w:r w:rsidRPr="00AB4912">
              <w:rPr>
                <w:rFonts w:ascii="Arial" w:hAnsi="Arial" w:cs="Arial"/>
                <w:b/>
                <w:sz w:val="22"/>
                <w:szCs w:val="22"/>
              </w:rPr>
              <w:lastRenderedPageBreak/>
              <w:t>▬</w:t>
            </w:r>
            <w:r w:rsidRPr="00AB4912">
              <w:rPr>
                <w:rFonts w:ascii="Arial Narrow" w:hAnsi="Arial Narrow" w:cs="Arial"/>
                <w:sz w:val="22"/>
                <w:szCs w:val="22"/>
              </w:rPr>
              <w:t>Zártsorúan csatlakozó épületek udvari szárnyai között is tartandó érték.</w:t>
            </w:r>
          </w:p>
          <w:p w:rsidR="003258DB" w:rsidRPr="00AB4912" w:rsidRDefault="003258DB" w:rsidP="003258DB">
            <w:pPr>
              <w:jc w:val="both"/>
              <w:rPr>
                <w:rFonts w:ascii="Arial Narrow" w:hAnsi="Arial Narrow"/>
                <w:sz w:val="22"/>
                <w:szCs w:val="22"/>
              </w:rPr>
            </w:pPr>
            <w:r w:rsidRPr="00AB4912">
              <w:rPr>
                <w:rFonts w:ascii="Arial" w:hAnsi="Arial" w:cs="Arial"/>
                <w:b/>
                <w:sz w:val="22"/>
                <w:szCs w:val="22"/>
              </w:rPr>
              <w:t>▬</w:t>
            </w:r>
            <w:r w:rsidRPr="00AB4912">
              <w:rPr>
                <w:rFonts w:ascii="Arial Narrow" w:hAnsi="Arial Narrow"/>
                <w:sz w:val="22"/>
                <w:szCs w:val="22"/>
              </w:rPr>
              <w:t xml:space="preserve">Ha a kialakult oldalkert &lt; </w:t>
            </w:r>
            <w:smartTag w:uri="urn:schemas-microsoft-com:office:smarttags" w:element="metricconverter">
              <w:smartTagPr>
                <w:attr w:name="ProductID" w:val="3,0 m"/>
              </w:smartTagPr>
              <w:r w:rsidRPr="00AB4912">
                <w:rPr>
                  <w:rFonts w:ascii="Arial Narrow" w:hAnsi="Arial Narrow"/>
                  <w:sz w:val="22"/>
                  <w:szCs w:val="22"/>
                </w:rPr>
                <w:t>3,0 m</w:t>
              </w:r>
            </w:smartTag>
            <w:r w:rsidRPr="00AB4912">
              <w:rPr>
                <w:rFonts w:ascii="Arial Narrow" w:hAnsi="Arial Narrow"/>
                <w:sz w:val="22"/>
                <w:szCs w:val="22"/>
              </w:rPr>
              <w:t>, de a szomszédos oldalkerttel együtt a 6,0 m-es</w:t>
            </w:r>
            <w:r w:rsidRPr="00AB4912">
              <w:rPr>
                <w:rFonts w:ascii="Arial Narrow" w:hAnsi="Arial Narrow"/>
                <w:strike/>
                <w:sz w:val="22"/>
                <w:szCs w:val="22"/>
              </w:rPr>
              <w:t xml:space="preserve"> </w:t>
            </w:r>
            <w:r w:rsidRPr="00AB4912">
              <w:rPr>
                <w:rFonts w:ascii="Arial Narrow" w:hAnsi="Arial Narrow"/>
                <w:sz w:val="22"/>
                <w:szCs w:val="22"/>
              </w:rPr>
              <w:t>telepítési távolság biztosítható, az építés engedélyezhető.</w:t>
            </w:r>
          </w:p>
          <w:p w:rsidR="003258DB" w:rsidRPr="00AB4912" w:rsidRDefault="003258DB" w:rsidP="003258DB">
            <w:pPr>
              <w:jc w:val="both"/>
              <w:rPr>
                <w:rFonts w:ascii="Arial Narrow" w:hAnsi="Arial Narrow"/>
                <w:spacing w:val="-10"/>
                <w:sz w:val="22"/>
                <w:szCs w:val="22"/>
              </w:rPr>
            </w:pPr>
            <w:r w:rsidRPr="00AB4912">
              <w:rPr>
                <w:rFonts w:ascii="Arial" w:hAnsi="Arial" w:cs="Arial"/>
                <w:b/>
                <w:sz w:val="22"/>
                <w:szCs w:val="22"/>
              </w:rPr>
              <w:t>▬</w:t>
            </w:r>
            <w:r w:rsidRPr="00AB4912">
              <w:rPr>
                <w:rFonts w:ascii="Arial Narrow" w:hAnsi="Arial Narrow"/>
                <w:spacing w:val="-10"/>
                <w:sz w:val="22"/>
                <w:szCs w:val="22"/>
              </w:rPr>
              <w:t xml:space="preserve">Ha a kialakult állapot szerint az épületek közti </w:t>
            </w:r>
            <w:r w:rsidRPr="00AB4912">
              <w:rPr>
                <w:rFonts w:ascii="Arial Narrow" w:hAnsi="Arial Narrow"/>
                <w:sz w:val="22"/>
                <w:szCs w:val="22"/>
              </w:rPr>
              <w:t xml:space="preserve">telepítési távolság </w:t>
            </w:r>
            <w:r w:rsidRPr="00AB4912">
              <w:rPr>
                <w:rFonts w:ascii="Arial Narrow" w:hAnsi="Arial Narrow"/>
                <w:spacing w:val="-10"/>
                <w:sz w:val="22"/>
                <w:szCs w:val="22"/>
              </w:rPr>
              <w:t xml:space="preserve">&lt; </w:t>
            </w:r>
            <w:smartTag w:uri="urn:schemas-microsoft-com:office:smarttags" w:element="metricconverter">
              <w:smartTagPr>
                <w:attr w:name="ProductID" w:val="6,0 m"/>
              </w:smartTagPr>
              <w:r w:rsidRPr="00AB4912">
                <w:rPr>
                  <w:rFonts w:ascii="Arial Narrow" w:hAnsi="Arial Narrow"/>
                  <w:spacing w:val="-10"/>
                  <w:sz w:val="22"/>
                  <w:szCs w:val="22"/>
                </w:rPr>
                <w:t>6,0 m</w:t>
              </w:r>
            </w:smartTag>
            <w:r w:rsidRPr="00AB4912">
              <w:rPr>
                <w:rFonts w:ascii="Arial Narrow" w:hAnsi="Arial Narrow"/>
                <w:spacing w:val="-10"/>
                <w:sz w:val="22"/>
                <w:szCs w:val="22"/>
              </w:rPr>
              <w:t>, ott jelen rendelet 2. §. (5) bekezdése szerint kell eljárni.</w:t>
            </w:r>
          </w:p>
          <w:p w:rsidR="003258DB" w:rsidRPr="00AB4912" w:rsidRDefault="003258DB" w:rsidP="003258DB">
            <w:pPr>
              <w:jc w:val="both"/>
              <w:rPr>
                <w:rFonts w:ascii="Arial Narrow" w:hAnsi="Arial Narrow" w:cs="Arial"/>
                <w:sz w:val="22"/>
                <w:szCs w:val="22"/>
              </w:rPr>
            </w:pPr>
            <w:r w:rsidRPr="00AB4912">
              <w:rPr>
                <w:rFonts w:ascii="Arial Black" w:hAnsi="Arial Black" w:cs="Arial"/>
                <w:sz w:val="22"/>
                <w:szCs w:val="22"/>
                <w:vertAlign w:val="superscript"/>
              </w:rPr>
              <w:t>•••</w:t>
            </w:r>
            <w:r w:rsidRPr="00AB4912">
              <w:rPr>
                <w:rFonts w:ascii="Arial" w:hAnsi="Arial" w:cs="Arial"/>
                <w:b/>
                <w:sz w:val="22"/>
                <w:szCs w:val="22"/>
              </w:rPr>
              <w:t>▬</w:t>
            </w:r>
            <w:r w:rsidRPr="00AB4912">
              <w:rPr>
                <w:rFonts w:ascii="Arial Narrow" w:hAnsi="Arial Narrow"/>
                <w:sz w:val="22"/>
                <w:szCs w:val="22"/>
              </w:rPr>
              <w:t xml:space="preserve">Hátsókert meghatározása telekhossz függvényében </w:t>
            </w:r>
            <w:r w:rsidRPr="00AB4912">
              <w:rPr>
                <w:rFonts w:ascii="Arial Narrow" w:hAnsi="Arial Narrow" w:cs="Arial"/>
                <w:sz w:val="22"/>
                <w:szCs w:val="22"/>
              </w:rPr>
              <w:t>jelen rendelet 3. számú melléklete</w:t>
            </w:r>
            <w:r w:rsidRPr="00AB4912">
              <w:rPr>
                <w:rFonts w:ascii="Arial Narrow" w:hAnsi="Arial Narrow"/>
                <w:sz w:val="22"/>
                <w:szCs w:val="22"/>
              </w:rPr>
              <w:t xml:space="preserve"> szerint lehet, kivéve vasútra néző telkek esetében, ahol </w:t>
            </w:r>
            <w:smartTag w:uri="urn:schemas-microsoft-com:office:smarttags" w:element="metricconverter">
              <w:smartTagPr>
                <w:attr w:name="ProductID" w:val="6,0 m"/>
              </w:smartTagPr>
              <w:r w:rsidRPr="00AB4912">
                <w:rPr>
                  <w:rFonts w:ascii="Arial Narrow" w:hAnsi="Arial Narrow"/>
                  <w:sz w:val="22"/>
                  <w:szCs w:val="22"/>
                </w:rPr>
                <w:t>6,0 m</w:t>
              </w:r>
            </w:smartTag>
            <w:r w:rsidRPr="00AB4912">
              <w:rPr>
                <w:rFonts w:ascii="Arial Narrow" w:hAnsi="Arial Narrow"/>
                <w:sz w:val="22"/>
                <w:szCs w:val="22"/>
              </w:rPr>
              <w:t xml:space="preserve"> tartható.</w:t>
            </w:r>
          </w:p>
          <w:p w:rsidR="003258DB" w:rsidRPr="00AB4912" w:rsidRDefault="003258DB" w:rsidP="003258DB">
            <w:pPr>
              <w:ind w:firstLine="196"/>
              <w:jc w:val="both"/>
              <w:rPr>
                <w:rFonts w:ascii="Arial Narrow" w:hAnsi="Arial Narrow" w:cs="Arial"/>
                <w:sz w:val="22"/>
                <w:szCs w:val="22"/>
              </w:rPr>
            </w:pPr>
            <w:r w:rsidRPr="00AB4912">
              <w:rPr>
                <w:rFonts w:ascii="Arial" w:hAnsi="Arial" w:cs="Arial"/>
                <w:b/>
                <w:sz w:val="22"/>
                <w:szCs w:val="22"/>
              </w:rPr>
              <w:t>▬</w:t>
            </w:r>
            <w:r w:rsidRPr="00AB4912">
              <w:rPr>
                <w:rFonts w:ascii="Arial Narrow" w:hAnsi="Arial Narrow" w:cs="Arial"/>
                <w:sz w:val="22"/>
                <w:szCs w:val="22"/>
              </w:rPr>
              <w:t>Kialakult állapot szerint a 0,00 m-es hátsókert új beépítés esetén akkor engedélyezhető, ha</w:t>
            </w:r>
            <w:r w:rsidRPr="00AB4912">
              <w:rPr>
                <w:rFonts w:ascii="Arial Narrow" w:hAnsi="Arial Narrow"/>
                <w:sz w:val="22"/>
              </w:rPr>
              <w:t xml:space="preserve"> az épületek közti tűztávolság így is biztosítható. Ilyen esetben a hátsó telekhatáron álló épület fala, tűzfalként alakítandó ki.</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3258DB" w:rsidRPr="00850EF7">
        <w:tc>
          <w:tcPr>
            <w:tcW w:w="567" w:type="dxa"/>
          </w:tcPr>
          <w:p w:rsidR="003258DB" w:rsidRPr="00850EF7" w:rsidRDefault="003258DB" w:rsidP="000F6F5E">
            <w:pPr>
              <w:pStyle w:val="KSZ-norml"/>
            </w:pPr>
            <w:r w:rsidRPr="000F6F5E">
              <w:rPr>
                <w:b/>
              </w:rPr>
              <w:t>6.</w:t>
            </w:r>
            <w:r w:rsidR="00CC616A">
              <w:rPr>
                <w:rStyle w:val="Lbjegyzet-hivatkozs"/>
                <w:rFonts w:cs="Arial"/>
                <w:b/>
                <w:szCs w:val="22"/>
              </w:rPr>
              <w:footnoteReference w:id="7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jc w:val="center"/>
              <w:rPr>
                <w:b/>
              </w:rPr>
            </w:pPr>
            <w:r w:rsidRPr="000F6F5E">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0F6F5E">
            <w:pPr>
              <w:pStyle w:val="KSZ-norml"/>
            </w:pPr>
          </w:p>
        </w:tc>
        <w:tc>
          <w:tcPr>
            <w:tcW w:w="2268"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Megengedett építménymagasság</w:t>
            </w:r>
          </w:p>
        </w:tc>
        <w:tc>
          <w:tcPr>
            <w:tcW w:w="2268"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Tetőzet és a tető hajlásszöge</w:t>
            </w:r>
          </w:p>
        </w:tc>
        <w:tc>
          <w:tcPr>
            <w:tcW w:w="2694" w:type="dxa"/>
            <w:tcBorders>
              <w:top w:val="single" w:sz="4" w:space="0" w:color="auto"/>
              <w:bottom w:val="single" w:sz="4" w:space="0" w:color="auto"/>
            </w:tcBorders>
          </w:tcPr>
          <w:p w:rsidR="003258DB" w:rsidRPr="000F6F5E" w:rsidRDefault="003258DB" w:rsidP="000F6F5E">
            <w:pPr>
              <w:pStyle w:val="KSZ-norml"/>
              <w:jc w:val="center"/>
              <w:rPr>
                <w:b/>
              </w:rPr>
            </w:pPr>
            <w:r w:rsidRPr="000F6F5E">
              <w:rPr>
                <w:b/>
              </w:rPr>
              <w:t>Magastető legnagyobb szélessége</w:t>
            </w:r>
          </w:p>
        </w:tc>
        <w:tc>
          <w:tcPr>
            <w:tcW w:w="2126" w:type="dxa"/>
            <w:tcBorders>
              <w:top w:val="single" w:sz="4" w:space="0" w:color="auto"/>
              <w:bottom w:val="single" w:sz="4" w:space="0" w:color="auto"/>
              <w:right w:val="single" w:sz="4" w:space="0" w:color="auto"/>
            </w:tcBorders>
          </w:tcPr>
          <w:p w:rsidR="003258DB" w:rsidRPr="000F6F5E" w:rsidRDefault="003258DB" w:rsidP="000F6F5E">
            <w:pPr>
              <w:pStyle w:val="KSZ-norml"/>
              <w:jc w:val="center"/>
              <w:rPr>
                <w:b/>
              </w:rPr>
            </w:pPr>
          </w:p>
          <w:p w:rsidR="003258DB" w:rsidRPr="000F6F5E" w:rsidRDefault="003258DB" w:rsidP="000F6F5E">
            <w:pPr>
              <w:pStyle w:val="KSZ-norml"/>
              <w:jc w:val="center"/>
              <w:rPr>
                <w:b/>
              </w:rPr>
            </w:pPr>
            <w:r w:rsidRPr="000F6F5E">
              <w:rPr>
                <w:b/>
              </w:rPr>
              <w:t>Tető héjazata</w:t>
            </w:r>
          </w:p>
        </w:tc>
      </w:tr>
      <w:tr w:rsidR="003258DB" w:rsidRPr="00AB491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7"/>
        </w:trPr>
        <w:tc>
          <w:tcPr>
            <w:tcW w:w="567" w:type="dxa"/>
            <w:tcBorders>
              <w:top w:val="nil"/>
              <w:left w:val="nil"/>
              <w:bottom w:val="nil"/>
            </w:tcBorders>
          </w:tcPr>
          <w:p w:rsidR="003258DB" w:rsidRPr="00AB4912" w:rsidRDefault="003258DB" w:rsidP="000F6F5E">
            <w:pPr>
              <w:pStyle w:val="KSZ-norml"/>
            </w:pPr>
          </w:p>
        </w:tc>
        <w:tc>
          <w:tcPr>
            <w:tcW w:w="2268" w:type="dxa"/>
            <w:tcBorders>
              <w:top w:val="single" w:sz="4" w:space="0" w:color="auto"/>
              <w:bottom w:val="single" w:sz="4" w:space="0" w:color="auto"/>
            </w:tcBorders>
          </w:tcPr>
          <w:p w:rsidR="003258DB" w:rsidRPr="00AB4912" w:rsidRDefault="003258DB" w:rsidP="000F6F5E">
            <w:pPr>
              <w:pStyle w:val="KSZ-norml"/>
              <w:jc w:val="center"/>
            </w:pPr>
            <w:r w:rsidRPr="00AB4912">
              <w:t>K tarható</w:t>
            </w:r>
          </w:p>
          <w:p w:rsidR="003258DB" w:rsidRPr="00AB4912" w:rsidRDefault="003258DB" w:rsidP="000F6F5E">
            <w:pPr>
              <w:pStyle w:val="KSZ-norml"/>
              <w:jc w:val="center"/>
            </w:pPr>
            <w:r w:rsidRPr="00AB4912">
              <w:t xml:space="preserve">illetve </w:t>
            </w:r>
            <w:smartTag w:uri="urn:schemas-microsoft-com:office:smarttags" w:element="metricconverter">
              <w:smartTagPr>
                <w:attr w:name="ProductID" w:val="6,0 m"/>
              </w:smartTagPr>
              <w:r w:rsidRPr="00AB4912">
                <w:t>6,0 m</w:t>
              </w:r>
            </w:smartTag>
          </w:p>
        </w:tc>
        <w:tc>
          <w:tcPr>
            <w:tcW w:w="2268" w:type="dxa"/>
            <w:tcBorders>
              <w:top w:val="single" w:sz="4" w:space="0" w:color="auto"/>
              <w:bottom w:val="single" w:sz="4" w:space="0" w:color="auto"/>
            </w:tcBorders>
          </w:tcPr>
          <w:p w:rsidR="003258DB" w:rsidRPr="00AB4912" w:rsidRDefault="003258DB" w:rsidP="000F6F5E">
            <w:pPr>
              <w:pStyle w:val="KSZ-norml"/>
              <w:jc w:val="center"/>
            </w:pPr>
            <w:r w:rsidRPr="00AB4912">
              <w:rPr>
                <w:spacing w:val="-10"/>
              </w:rPr>
              <w:t>Környezetéhez illeszkedő tető lehet</w:t>
            </w:r>
          </w:p>
        </w:tc>
        <w:tc>
          <w:tcPr>
            <w:tcW w:w="2694" w:type="dxa"/>
            <w:tcBorders>
              <w:top w:val="single" w:sz="4" w:space="0" w:color="auto"/>
              <w:bottom w:val="single" w:sz="4" w:space="0" w:color="auto"/>
            </w:tcBorders>
          </w:tcPr>
          <w:p w:rsidR="003258DB" w:rsidRPr="00AB4912" w:rsidRDefault="003258DB" w:rsidP="000F6F5E">
            <w:pPr>
              <w:pStyle w:val="KSZ-norml"/>
              <w:jc w:val="center"/>
            </w:pPr>
          </w:p>
          <w:p w:rsidR="003258DB" w:rsidRPr="00AB4912" w:rsidRDefault="003258DB" w:rsidP="000F6F5E">
            <w:pPr>
              <w:pStyle w:val="KSZ-norml"/>
              <w:jc w:val="center"/>
            </w:pPr>
            <w:smartTag w:uri="urn:schemas-microsoft-com:office:smarttags" w:element="metricconverter">
              <w:smartTagPr>
                <w:attr w:name="ProductID" w:val="12,0 m"/>
              </w:smartTagPr>
              <w:r w:rsidRPr="00AB4912">
                <w:t>12,0 m</w:t>
              </w:r>
            </w:smartTag>
            <w:r w:rsidRPr="00AB4912">
              <w:t xml:space="preserve"> lehet</w:t>
            </w:r>
          </w:p>
        </w:tc>
        <w:tc>
          <w:tcPr>
            <w:tcW w:w="2126" w:type="dxa"/>
            <w:tcBorders>
              <w:top w:val="single" w:sz="4" w:space="0" w:color="auto"/>
              <w:bottom w:val="single" w:sz="4" w:space="0" w:color="auto"/>
              <w:right w:val="single" w:sz="4" w:space="0" w:color="auto"/>
            </w:tcBorders>
          </w:tcPr>
          <w:p w:rsidR="003258DB" w:rsidRPr="00AB4912" w:rsidRDefault="003258DB" w:rsidP="000F6F5E">
            <w:pPr>
              <w:pStyle w:val="KSZ-norml"/>
              <w:jc w:val="center"/>
            </w:pPr>
            <w:r w:rsidRPr="00AB4912">
              <w:t>Cserépfedés lehet.</w:t>
            </w:r>
          </w:p>
        </w:tc>
      </w:tr>
    </w:tbl>
    <w:p w:rsidR="003258DB" w:rsidRPr="00850EF7" w:rsidRDefault="003258DB" w:rsidP="003258D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92043A" w:rsidRDefault="003258DB" w:rsidP="003258DB">
            <w:pPr>
              <w:jc w:val="both"/>
              <w:rPr>
                <w:rFonts w:ascii="Arial Narrow" w:hAnsi="Arial Narrow" w:cs="Arial"/>
                <w:strike/>
                <w:color w:val="FF9900"/>
                <w:sz w:val="22"/>
                <w:szCs w:val="22"/>
              </w:rPr>
            </w:pPr>
            <w:r w:rsidRPr="0092043A">
              <w:rPr>
                <w:rFonts w:ascii="Arial Narrow" w:hAnsi="Arial Narrow" w:cs="Arial"/>
                <w:strike/>
                <w:color w:val="FF9900"/>
                <w:sz w:val="22"/>
                <w:szCs w:val="22"/>
                <w:vertAlign w:val="superscript"/>
              </w:rPr>
              <w:sym w:font="Symbol" w:char="F0B7"/>
            </w:r>
          </w:p>
        </w:tc>
      </w:tr>
    </w:tbl>
    <w:p w:rsidR="003258DB" w:rsidRPr="00850EF7" w:rsidRDefault="003258DB" w:rsidP="003258DB">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850EF7">
        <w:tc>
          <w:tcPr>
            <w:tcW w:w="567" w:type="dxa"/>
          </w:tcPr>
          <w:p w:rsidR="003258DB" w:rsidRPr="00850EF7" w:rsidRDefault="003258DB" w:rsidP="000F6F5E">
            <w:pPr>
              <w:pStyle w:val="KSZ-norml"/>
            </w:pPr>
            <w:r w:rsidRPr="000F6F5E">
              <w:rPr>
                <w:b/>
              </w:rPr>
              <w:t>7.</w:t>
            </w:r>
            <w:r w:rsidR="0092043A">
              <w:rPr>
                <w:rStyle w:val="Lbjegyzet-hivatkozs"/>
                <w:rFonts w:cs="Arial"/>
                <w:b/>
                <w:szCs w:val="22"/>
              </w:rPr>
              <w:footnoteReference w:id="75"/>
            </w:r>
          </w:p>
        </w:tc>
        <w:tc>
          <w:tcPr>
            <w:tcW w:w="935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Egyedi előírások</w:t>
            </w:r>
          </w:p>
          <w:p w:rsidR="003258DB" w:rsidRPr="0092043A" w:rsidRDefault="003258DB" w:rsidP="000F6F5E">
            <w:pPr>
              <w:pStyle w:val="KSZ-norml"/>
            </w:pPr>
            <w:r w:rsidRPr="0092043A">
              <w:t xml:space="preserve">▬ </w:t>
            </w:r>
          </w:p>
          <w:p w:rsidR="003258DB" w:rsidRPr="00DB00B1" w:rsidRDefault="003258DB" w:rsidP="000F6F5E">
            <w:pPr>
              <w:pStyle w:val="KSZ-norml"/>
              <w:rPr>
                <w:color w:val="FF0000"/>
              </w:rPr>
            </w:pPr>
            <w:r w:rsidRPr="0092043A">
              <w:rPr>
                <w:color w:val="FF9900"/>
              </w:rPr>
              <w:t>▬</w:t>
            </w:r>
          </w:p>
          <w:p w:rsidR="003258DB" w:rsidRPr="00850EF7" w:rsidRDefault="003258DB" w:rsidP="000F6F5E">
            <w:pPr>
              <w:pStyle w:val="KSZ-norml"/>
              <w:rPr>
                <w:spacing w:val="-8"/>
              </w:rPr>
            </w:pPr>
            <w:r w:rsidRPr="00850EF7">
              <w:rPr>
                <w:spacing w:val="-8"/>
              </w:rPr>
              <w:t xml:space="preserve">▬Zártsorú összeépítés esetén az első beruházással megvalósult épület(ek) alkalmazott arányaihoz, anyagaihoz, színeihez, formáihoz kötelező illeszkedni a későbbi beépítések számára. </w:t>
            </w: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0F6F5E">
        <w:trPr>
          <w:trHeight w:val="299"/>
        </w:trPr>
        <w:tc>
          <w:tcPr>
            <w:tcW w:w="567" w:type="dxa"/>
            <w:vMerge w:val="restart"/>
          </w:tcPr>
          <w:p w:rsidR="003258DB" w:rsidRPr="000F6F5E" w:rsidRDefault="003258DB" w:rsidP="000F6F5E">
            <w:pPr>
              <w:pStyle w:val="KSZ-norml"/>
              <w:rPr>
                <w:b/>
              </w:rPr>
            </w:pPr>
            <w:r w:rsidRPr="000F6F5E">
              <w:rPr>
                <w:b/>
              </w:rPr>
              <w:t>8.</w:t>
            </w:r>
          </w:p>
        </w:tc>
        <w:tc>
          <w:tcPr>
            <w:tcW w:w="935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Vonatkozó védelmi kategóriák</w:t>
            </w:r>
          </w:p>
        </w:tc>
      </w:tr>
      <w:tr w:rsidR="003258DB" w:rsidRPr="00850EF7">
        <w:trPr>
          <w:trHeight w:val="3039"/>
        </w:trPr>
        <w:tc>
          <w:tcPr>
            <w:tcW w:w="567" w:type="dxa"/>
            <w:vMerge/>
            <w:tcBorders>
              <w:bottom w:val="nil"/>
            </w:tcBorders>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a.) Kulturális örökségvédelem:</w:t>
            </w:r>
          </w:p>
          <w:p w:rsidR="003258DB" w:rsidRPr="00850EF7" w:rsidRDefault="003258DB" w:rsidP="003258DB">
            <w:pPr>
              <w:jc w:val="both"/>
              <w:rPr>
                <w:rFonts w:ascii="Arial" w:hAnsi="Arial" w:cs="Arial"/>
                <w:b/>
                <w:sz w:val="22"/>
                <w:szCs w:val="22"/>
              </w:rPr>
            </w:pPr>
            <w:r w:rsidRPr="00850EF7">
              <w:rPr>
                <w:sz w:val="22"/>
              </w:rPr>
              <w:t xml:space="preserve">     ▬</w:t>
            </w:r>
            <w:r w:rsidRPr="00850EF7">
              <w:rPr>
                <w:rFonts w:ascii="Arial" w:hAnsi="Arial" w:cs="Arial"/>
                <w:b/>
                <w:sz w:val="22"/>
                <w:szCs w:val="22"/>
              </w:rPr>
              <w:t>az Lk-5 jelű övezetben:  -</w:t>
            </w:r>
          </w:p>
          <w:p w:rsidR="003258DB" w:rsidRPr="00615DFC" w:rsidRDefault="003258DB" w:rsidP="00615DFC">
            <w:pPr>
              <w:pStyle w:val="KSZ-norml"/>
              <w:rPr>
                <w:b/>
              </w:rPr>
            </w:pPr>
            <w:r w:rsidRPr="00615DFC">
              <w:rPr>
                <w:b/>
              </w:rPr>
              <w:t xml:space="preserve">     ▬Lk-5</w:t>
            </w:r>
            <w:r w:rsidRPr="00615DFC">
              <w:rPr>
                <w:b/>
                <w:vertAlign w:val="subscript"/>
              </w:rPr>
              <w:t>b</w:t>
            </w:r>
            <w:r w:rsidRPr="00615DFC">
              <w:rPr>
                <w:b/>
              </w:rPr>
              <w:t xml:space="preserve"> jelű övezetben:  -</w:t>
            </w:r>
          </w:p>
          <w:p w:rsidR="003258DB" w:rsidRPr="00615DFC" w:rsidRDefault="003258DB" w:rsidP="00615DFC">
            <w:pPr>
              <w:pStyle w:val="KSZ-norml"/>
            </w:pPr>
            <w:r w:rsidRPr="00615DFC">
              <w:t xml:space="preserve">     ▬BTSZ szerint ”történeti települési terület övezetébe tartozó települési térség” mindkét övezet  – T-2 jelű,</w:t>
            </w:r>
          </w:p>
          <w:p w:rsidR="003258DB" w:rsidRPr="00850EF7" w:rsidRDefault="003258DB" w:rsidP="003258DB">
            <w:pPr>
              <w:jc w:val="both"/>
              <w:rPr>
                <w:rFonts w:ascii="Arial" w:hAnsi="Arial" w:cs="Arial"/>
              </w:rPr>
            </w:pPr>
            <w:r w:rsidRPr="00850EF7">
              <w:rPr>
                <w:rFonts w:ascii="Arial" w:hAnsi="Arial" w:cs="Arial"/>
                <w:sz w:val="22"/>
              </w:rPr>
              <w:t xml:space="preserve">     ▬a Tapolca út menti övezetek egységes városképi kialakulására fokozott figyelem forrdítandó. </w:t>
            </w:r>
          </w:p>
          <w:p w:rsidR="003258DB" w:rsidRPr="000F6F5E" w:rsidRDefault="003258DB" w:rsidP="000F6F5E">
            <w:pPr>
              <w:pStyle w:val="KSZ-norml"/>
              <w:rPr>
                <w:b/>
              </w:rPr>
            </w:pPr>
            <w:r w:rsidRPr="000F6F5E">
              <w:rPr>
                <w:b/>
              </w:rPr>
              <w:t>b.)Természeti örökségvédelem:</w:t>
            </w:r>
          </w:p>
          <w:p w:rsidR="003258DB" w:rsidRPr="00850EF7" w:rsidRDefault="003258DB" w:rsidP="003258DB">
            <w:pPr>
              <w:jc w:val="both"/>
              <w:rPr>
                <w:rFonts w:ascii="Arial" w:hAnsi="Arial" w:cs="Arial"/>
                <w:sz w:val="22"/>
                <w:szCs w:val="22"/>
              </w:rPr>
            </w:pPr>
            <w:r w:rsidRPr="00850EF7">
              <w:rPr>
                <w:rFonts w:ascii="Arial" w:hAnsi="Arial" w:cs="Arial"/>
                <w:sz w:val="22"/>
                <w:szCs w:val="22"/>
              </w:rPr>
              <w:t>▬BTSZ szerint, az övezet jelentős része felszíni szennyeződésre fokozottan érzékeny terület övezetébe tartozó települési térség” – Sz-1 jelű,</w:t>
            </w:r>
          </w:p>
          <w:p w:rsidR="003258DB" w:rsidRPr="00850EF7" w:rsidRDefault="003258DB" w:rsidP="003258DB">
            <w:r w:rsidRPr="00850EF7">
              <w:rPr>
                <w:rFonts w:ascii="Arial" w:hAnsi="Arial" w:cs="Arial"/>
                <w:sz w:val="22"/>
                <w:szCs w:val="22"/>
              </w:rPr>
              <w:t>▬Az övezet Festetics  - fekete fenyő allée mentén elhelyezkedő övezetei a védett fasor felé nem bővülhetnek, az allée védelmét biztosítani kell.</w:t>
            </w:r>
          </w:p>
        </w:tc>
      </w:tr>
    </w:tbl>
    <w:p w:rsidR="003258DB" w:rsidRDefault="003258DB" w:rsidP="003258DB">
      <w:pPr>
        <w:tabs>
          <w:tab w:val="left" w:pos="567"/>
        </w:tabs>
        <w:jc w:val="both"/>
        <w:rPr>
          <w:rFonts w:ascii="Arial" w:hAnsi="Arial" w:cs="Arial"/>
          <w:sz w:val="12"/>
          <w:szCs w:val="12"/>
        </w:rPr>
      </w:pPr>
    </w:p>
    <w:p w:rsidR="005F263C" w:rsidRDefault="005F263C" w:rsidP="00F62B03"/>
    <w:p w:rsidR="005F263C" w:rsidRDefault="005F263C" w:rsidP="00F62B03"/>
    <w:p w:rsidR="005E5320" w:rsidRDefault="005E5320" w:rsidP="00F62B03"/>
    <w:tbl>
      <w:tblPr>
        <w:tblW w:w="98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5"/>
        <w:gridCol w:w="2408"/>
        <w:gridCol w:w="2268"/>
        <w:gridCol w:w="1276"/>
        <w:gridCol w:w="233"/>
        <w:gridCol w:w="1861"/>
      </w:tblGrid>
      <w:tr w:rsidR="003258DB" w:rsidRPr="00850EF7">
        <w:trPr>
          <w:cantSplit/>
          <w:trHeight w:val="192"/>
        </w:trPr>
        <w:tc>
          <w:tcPr>
            <w:tcW w:w="1845" w:type="dxa"/>
            <w:vMerge w:val="restart"/>
            <w:tcBorders>
              <w:top w:val="nil"/>
              <w:left w:val="nil"/>
              <w:bottom w:val="nil"/>
            </w:tcBorders>
          </w:tcPr>
          <w:p w:rsidR="003258DB" w:rsidRPr="00850EF7" w:rsidRDefault="003258DB" w:rsidP="003258DB">
            <w:pPr>
              <w:ind w:hanging="70"/>
              <w:rPr>
                <w:rFonts w:ascii="Arial" w:hAnsi="Arial" w:cs="Arial"/>
                <w:sz w:val="22"/>
                <w:szCs w:val="22"/>
              </w:rPr>
            </w:pPr>
            <w:r w:rsidRPr="00850EF7">
              <w:rPr>
                <w:rFonts w:ascii="Arial" w:hAnsi="Arial" w:cs="Arial"/>
                <w:sz w:val="22"/>
                <w:szCs w:val="22"/>
              </w:rPr>
              <w:t>(1</w:t>
            </w:r>
            <w:r w:rsidR="00AB4912">
              <w:rPr>
                <w:rFonts w:ascii="Arial" w:hAnsi="Arial" w:cs="Arial"/>
                <w:sz w:val="22"/>
                <w:szCs w:val="22"/>
              </w:rPr>
              <w:t>5)</w:t>
            </w:r>
            <w:r>
              <w:rPr>
                <w:rFonts w:ascii="Arial" w:hAnsi="Arial" w:cs="Arial"/>
                <w:sz w:val="22"/>
                <w:szCs w:val="22"/>
              </w:rPr>
              <w:t xml:space="preserve"> </w:t>
            </w:r>
            <w:r w:rsidRPr="00850EF7">
              <w:rPr>
                <w:rFonts w:ascii="Arial" w:hAnsi="Arial" w:cs="Arial"/>
                <w:sz w:val="22"/>
                <w:szCs w:val="22"/>
              </w:rPr>
              <w:t>A</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16"/>
                <w:szCs w:val="16"/>
              </w:rPr>
            </w:pPr>
          </w:p>
        </w:tc>
        <w:tc>
          <w:tcPr>
            <w:tcW w:w="6185" w:type="dxa"/>
            <w:gridSpan w:val="4"/>
            <w:tcBorders>
              <w:bottom w:val="nil"/>
            </w:tcBorders>
          </w:tcPr>
          <w:p w:rsidR="003258DB" w:rsidRPr="00850EF7" w:rsidRDefault="003258DB" w:rsidP="003258DB">
            <w:pPr>
              <w:rPr>
                <w:rFonts w:ascii="Arial" w:hAnsi="Arial" w:cs="Arial"/>
                <w:sz w:val="14"/>
                <w:szCs w:val="14"/>
              </w:rPr>
            </w:pPr>
          </w:p>
        </w:tc>
        <w:tc>
          <w:tcPr>
            <w:tcW w:w="1861" w:type="dxa"/>
            <w:vMerge w:val="restart"/>
            <w:tcBorders>
              <w:top w:val="nil"/>
              <w:right w:val="nil"/>
            </w:tcBorders>
          </w:tcPr>
          <w:p w:rsidR="003258DB" w:rsidRPr="00850EF7" w:rsidRDefault="003258DB" w:rsidP="003258DB">
            <w:pPr>
              <w:rPr>
                <w:rFonts w:ascii="Arial" w:hAnsi="Arial" w:cs="Arial"/>
                <w:sz w:val="28"/>
              </w:rPr>
            </w:pPr>
          </w:p>
          <w:p w:rsidR="003258DB" w:rsidRPr="00850EF7" w:rsidRDefault="003258DB" w:rsidP="003258DB">
            <w:pPr>
              <w:rPr>
                <w:rFonts w:ascii="Arial" w:hAnsi="Arial" w:cs="Arial"/>
                <w:sz w:val="28"/>
              </w:rPr>
            </w:pPr>
          </w:p>
          <w:p w:rsidR="003258DB" w:rsidRPr="00850EF7" w:rsidRDefault="003258DB" w:rsidP="003258DB">
            <w:pPr>
              <w:rPr>
                <w:rFonts w:ascii="Arial" w:hAnsi="Arial" w:cs="Arial"/>
                <w:sz w:val="28"/>
              </w:rPr>
            </w:pPr>
          </w:p>
          <w:p w:rsidR="003258DB" w:rsidRPr="00850EF7" w:rsidRDefault="003258DB" w:rsidP="003258DB">
            <w:pPr>
              <w:rPr>
                <w:rFonts w:ascii="Arial" w:hAnsi="Arial" w:cs="Arial"/>
                <w:b/>
                <w:sz w:val="16"/>
                <w:szCs w:val="16"/>
              </w:rPr>
            </w:pPr>
          </w:p>
        </w:tc>
      </w:tr>
      <w:tr w:rsidR="003258DB" w:rsidRPr="00850EF7">
        <w:trPr>
          <w:cantSplit/>
          <w:trHeight w:val="441"/>
        </w:trPr>
        <w:tc>
          <w:tcPr>
            <w:tcW w:w="1845" w:type="dxa"/>
            <w:vMerge/>
            <w:tcBorders>
              <w:left w:val="nil"/>
              <w:bottom w:val="nil"/>
            </w:tcBorders>
          </w:tcPr>
          <w:p w:rsidR="003258DB" w:rsidRPr="00850EF7" w:rsidRDefault="003258DB" w:rsidP="003258DB">
            <w:pPr>
              <w:rPr>
                <w:rFonts w:ascii="Arial" w:hAnsi="Arial" w:cs="Arial"/>
                <w:sz w:val="28"/>
              </w:rPr>
            </w:pPr>
          </w:p>
        </w:tc>
        <w:tc>
          <w:tcPr>
            <w:tcW w:w="2408" w:type="dxa"/>
            <w:vMerge w:val="restart"/>
            <w:tcBorders>
              <w:top w:val="nil"/>
              <w:bottom w:val="nil"/>
            </w:tcBorders>
          </w:tcPr>
          <w:p w:rsidR="003258DB" w:rsidRPr="00850EF7" w:rsidRDefault="00DD1373" w:rsidP="003258DB">
            <w:pPr>
              <w:rPr>
                <w:rFonts w:ascii="Arial" w:hAnsi="Arial" w:cs="Arial"/>
                <w:b/>
                <w:sz w:val="12"/>
                <w:szCs w:val="12"/>
              </w:rPr>
            </w:pPr>
            <w:r>
              <w:rPr>
                <w:rFonts w:ascii="Arial" w:hAnsi="Arial" w:cs="Arial"/>
                <w:noProof/>
                <w:sz w:val="12"/>
                <w:szCs w:val="12"/>
              </w:rPr>
              <w:pict>
                <v:oval id="Oval 226" o:spid="_x0000_s1200" style="position:absolute;margin-left:64.15pt;margin-top:-.15pt;width:39.85pt;height:3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"/>
              </w:pict>
            </w:r>
            <w:r>
              <w:rPr>
                <w:rFonts w:ascii="Arial" w:hAnsi="Arial" w:cs="Arial"/>
                <w:noProof/>
                <w:sz w:val="22"/>
                <w:szCs w:val="22"/>
              </w:rPr>
              <w:pict>
                <v:oval id="Oval 223" o:spid="_x0000_s1199" style="position:absolute;margin-left:10.15pt;margin-top:-.15pt;width:39.85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"/>
              </w:pict>
            </w:r>
          </w:p>
          <w:p w:rsidR="003258DB" w:rsidRPr="00850EF7" w:rsidRDefault="003258DB" w:rsidP="003258DB">
            <w:pPr>
              <w:rPr>
                <w:rFonts w:ascii="Arial" w:hAnsi="Arial" w:cs="Arial"/>
                <w:b/>
                <w:sz w:val="28"/>
              </w:rPr>
            </w:pPr>
            <w:r w:rsidRPr="00850EF7">
              <w:rPr>
                <w:rFonts w:ascii="Arial" w:hAnsi="Arial" w:cs="Arial"/>
                <w:b/>
                <w:sz w:val="28"/>
              </w:rPr>
              <w:t xml:space="preserve">    Lk- 6     Lk-6</w:t>
            </w:r>
          </w:p>
          <w:p w:rsidR="003258DB" w:rsidRPr="00850EF7" w:rsidRDefault="003258DB" w:rsidP="003258DB">
            <w:pPr>
              <w:rPr>
                <w:rFonts w:ascii="Arial" w:hAnsi="Arial" w:cs="Arial"/>
                <w:b/>
                <w:sz w:val="28"/>
              </w:rPr>
            </w:pPr>
            <w:r w:rsidRPr="00850EF7">
              <w:rPr>
                <w:rFonts w:ascii="Arial" w:hAnsi="Arial" w:cs="Arial"/>
                <w:b/>
                <w:sz w:val="28"/>
              </w:rPr>
              <w:t xml:space="preserve">                        b</w:t>
            </w:r>
          </w:p>
        </w:tc>
        <w:tc>
          <w:tcPr>
            <w:tcW w:w="2268" w:type="dxa"/>
            <w:tcBorders>
              <w:top w:val="single" w:sz="4" w:space="0" w:color="auto"/>
              <w:bottom w:val="nil"/>
            </w:tcBorders>
          </w:tcPr>
          <w:p w:rsidR="003258DB" w:rsidRPr="000F6F5E" w:rsidRDefault="003258DB" w:rsidP="000F6F5E">
            <w:pPr>
              <w:pStyle w:val="KSZ-norml"/>
              <w:jc w:val="center"/>
              <w:rPr>
                <w:b/>
                <w:sz w:val="28"/>
                <w:szCs w:val="28"/>
              </w:rPr>
            </w:pPr>
            <w:r w:rsidRPr="000F6F5E">
              <w:rPr>
                <w:b/>
                <w:sz w:val="28"/>
                <w:szCs w:val="28"/>
              </w:rPr>
              <w:t>K(O,Ikr,Z )/Z</w:t>
            </w:r>
          </w:p>
        </w:tc>
        <w:tc>
          <w:tcPr>
            <w:tcW w:w="1276" w:type="dxa"/>
            <w:tcBorders>
              <w:top w:val="single" w:sz="4" w:space="0" w:color="auto"/>
              <w:bottom w:val="nil"/>
            </w:tcBorders>
          </w:tcPr>
          <w:p w:rsidR="003258DB" w:rsidRPr="000F6F5E" w:rsidRDefault="003258DB" w:rsidP="000F6F5E">
            <w:pPr>
              <w:pStyle w:val="KSZ-norml"/>
              <w:jc w:val="center"/>
              <w:rPr>
                <w:b/>
                <w:sz w:val="28"/>
                <w:szCs w:val="28"/>
              </w:rPr>
            </w:pPr>
            <w:r w:rsidRPr="000F6F5E">
              <w:rPr>
                <w:b/>
                <w:sz w:val="28"/>
                <w:szCs w:val="28"/>
              </w:rPr>
              <w:t>K/40/75</w:t>
            </w:r>
          </w:p>
        </w:tc>
        <w:tc>
          <w:tcPr>
            <w:tcW w:w="233" w:type="dxa"/>
            <w:vMerge w:val="restart"/>
            <w:tcBorders>
              <w:top w:val="nil"/>
              <w:bottom w:val="nil"/>
            </w:tcBorders>
          </w:tcPr>
          <w:p w:rsidR="003258DB" w:rsidRPr="00850EF7" w:rsidRDefault="003258DB" w:rsidP="003258DB">
            <w:pPr>
              <w:rPr>
                <w:rFonts w:ascii="Arial" w:hAnsi="Arial" w:cs="Arial"/>
                <w:sz w:val="28"/>
              </w:rPr>
            </w:pPr>
          </w:p>
        </w:tc>
        <w:tc>
          <w:tcPr>
            <w:tcW w:w="1861"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2408" w:type="dxa"/>
            <w:vMerge/>
            <w:tcBorders>
              <w:bottom w:val="nil"/>
            </w:tcBorders>
          </w:tcPr>
          <w:p w:rsidR="003258DB" w:rsidRPr="00850EF7" w:rsidRDefault="003258DB" w:rsidP="003258DB">
            <w:pPr>
              <w:rPr>
                <w:rFonts w:ascii="Arial" w:hAnsi="Arial" w:cs="Arial"/>
                <w:sz w:val="28"/>
              </w:rPr>
            </w:pPr>
          </w:p>
        </w:tc>
        <w:tc>
          <w:tcPr>
            <w:tcW w:w="2268" w:type="dxa"/>
            <w:tcBorders>
              <w:bottom w:val="single" w:sz="4" w:space="0" w:color="auto"/>
            </w:tcBorders>
          </w:tcPr>
          <w:p w:rsidR="003258DB" w:rsidRPr="000F6F5E" w:rsidRDefault="003258DB" w:rsidP="000F6F5E">
            <w:pPr>
              <w:pStyle w:val="KSZ-norml"/>
              <w:jc w:val="center"/>
              <w:rPr>
                <w:b/>
                <w:sz w:val="28"/>
                <w:szCs w:val="28"/>
              </w:rPr>
            </w:pPr>
            <w:r w:rsidRPr="000F6F5E">
              <w:rPr>
                <w:b/>
                <w:sz w:val="28"/>
                <w:szCs w:val="28"/>
              </w:rPr>
              <w:t>K/5,0</w:t>
            </w:r>
          </w:p>
        </w:tc>
        <w:tc>
          <w:tcPr>
            <w:tcW w:w="1276" w:type="dxa"/>
            <w:tcBorders>
              <w:bottom w:val="single" w:sz="4" w:space="0" w:color="auto"/>
            </w:tcBorders>
          </w:tcPr>
          <w:p w:rsidR="003258DB" w:rsidRPr="000F6F5E" w:rsidRDefault="003258DB" w:rsidP="000F6F5E">
            <w:pPr>
              <w:pStyle w:val="KSZ-norml"/>
              <w:jc w:val="center"/>
              <w:rPr>
                <w:b/>
                <w:sz w:val="28"/>
                <w:szCs w:val="28"/>
              </w:rPr>
            </w:pPr>
            <w:r w:rsidRPr="000F6F5E">
              <w:rPr>
                <w:b/>
                <w:sz w:val="28"/>
                <w:szCs w:val="28"/>
              </w:rPr>
              <w:t>K/700</w:t>
            </w:r>
          </w:p>
        </w:tc>
        <w:tc>
          <w:tcPr>
            <w:tcW w:w="233" w:type="dxa"/>
            <w:vMerge/>
            <w:tcBorders>
              <w:bottom w:val="nil"/>
            </w:tcBorders>
          </w:tcPr>
          <w:p w:rsidR="003258DB" w:rsidRPr="00850EF7" w:rsidRDefault="003258DB" w:rsidP="003258DB">
            <w:pPr>
              <w:rPr>
                <w:rFonts w:ascii="Arial" w:hAnsi="Arial" w:cs="Arial"/>
                <w:sz w:val="28"/>
              </w:rPr>
            </w:pPr>
          </w:p>
        </w:tc>
        <w:tc>
          <w:tcPr>
            <w:tcW w:w="1861"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845" w:type="dxa"/>
            <w:vMerge/>
            <w:tcBorders>
              <w:left w:val="nil"/>
              <w:bottom w:val="nil"/>
            </w:tcBorders>
          </w:tcPr>
          <w:p w:rsidR="003258DB" w:rsidRPr="00850EF7" w:rsidRDefault="003258DB" w:rsidP="003258DB">
            <w:pPr>
              <w:rPr>
                <w:rFonts w:ascii="Arial" w:hAnsi="Arial" w:cs="Arial"/>
                <w:sz w:val="28"/>
              </w:rPr>
            </w:pPr>
          </w:p>
        </w:tc>
        <w:tc>
          <w:tcPr>
            <w:tcW w:w="6185" w:type="dxa"/>
            <w:gridSpan w:val="4"/>
            <w:tcBorders>
              <w:top w:val="nil"/>
            </w:tcBorders>
          </w:tcPr>
          <w:p w:rsidR="003258DB" w:rsidRPr="00850EF7" w:rsidRDefault="003258DB" w:rsidP="003258DB">
            <w:pPr>
              <w:rPr>
                <w:rFonts w:ascii="Arial" w:hAnsi="Arial" w:cs="Arial"/>
                <w:sz w:val="14"/>
                <w:szCs w:val="14"/>
              </w:rPr>
            </w:pPr>
          </w:p>
        </w:tc>
        <w:tc>
          <w:tcPr>
            <w:tcW w:w="1861"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tabs>
          <w:tab w:val="right" w:pos="9781"/>
        </w:tabs>
        <w:ind w:right="254"/>
        <w:jc w:val="both"/>
        <w:rPr>
          <w:rFonts w:ascii="Arial" w:hAnsi="Arial" w:cs="Arial"/>
          <w:sz w:val="8"/>
          <w:szCs w:val="8"/>
        </w:rPr>
      </w:pPr>
    </w:p>
    <w:p w:rsidR="003258DB" w:rsidRPr="00850EF7" w:rsidRDefault="003258DB" w:rsidP="003258DB">
      <w:pPr>
        <w:tabs>
          <w:tab w:val="left" w:pos="16727"/>
        </w:tabs>
        <w:ind w:right="-1"/>
        <w:jc w:val="both"/>
        <w:rPr>
          <w:rFonts w:ascii="Arial" w:hAnsi="Arial" w:cs="Arial"/>
          <w:sz w:val="22"/>
          <w:szCs w:val="22"/>
        </w:rPr>
      </w:pPr>
      <w:r w:rsidRPr="00850EF7">
        <w:rPr>
          <w:rFonts w:ascii="Arial" w:hAnsi="Arial" w:cs="Arial"/>
          <w:sz w:val="22"/>
          <w:szCs w:val="22"/>
        </w:rPr>
        <w:t xml:space="preserve">jelű  övezet  sűrű  beépítésű,   kiskertes  lakóövezet,  amely legfeljebb  három lakásos, az 5,0 m-t meg nem haladó építménymagasságú  lakóépületek elhelyezésére szolgál. </w:t>
      </w:r>
    </w:p>
    <w:p w:rsidR="003258DB" w:rsidRPr="00850EF7" w:rsidRDefault="003258DB" w:rsidP="003258DB">
      <w:pPr>
        <w:pStyle w:val="lfej"/>
        <w:tabs>
          <w:tab w:val="clear" w:pos="4536"/>
          <w:tab w:val="clear" w:pos="9072"/>
        </w:tabs>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Narrow" w:hAnsi="Arial Narrow" w:cs="Arial"/>
                <w:sz w:val="22"/>
                <w:szCs w:val="22"/>
              </w:rPr>
            </w:pPr>
          </w:p>
        </w:tc>
        <w:tc>
          <w:tcPr>
            <w:tcW w:w="9339" w:type="dxa"/>
            <w:tcBorders>
              <w:top w:val="nil"/>
              <w:left w:val="double" w:sz="4" w:space="0" w:color="auto"/>
              <w:bottom w:val="nil"/>
            </w:tcBorders>
          </w:tcPr>
          <w:p w:rsidR="003258DB" w:rsidRPr="00850EF7" w:rsidRDefault="003258DB" w:rsidP="003258D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3258DB" w:rsidRPr="00850EF7" w:rsidRDefault="003258DB" w:rsidP="003258DB">
      <w:pPr>
        <w:pStyle w:val="lfej"/>
        <w:tabs>
          <w:tab w:val="clear" w:pos="4536"/>
          <w:tab w:val="clear" w:pos="9072"/>
        </w:tabs>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20"/>
      </w:tblGrid>
      <w:tr w:rsidR="003258DB" w:rsidRPr="00850EF7">
        <w:tc>
          <w:tcPr>
            <w:tcW w:w="567" w:type="dxa"/>
            <w:tcBorders>
              <w:top w:val="nil"/>
              <w:left w:val="nil"/>
              <w:bottom w:val="nil"/>
            </w:tcBorders>
            <w:shd w:val="clear" w:color="auto" w:fill="auto"/>
          </w:tcPr>
          <w:p w:rsidR="003258DB" w:rsidRPr="00850EF7" w:rsidRDefault="003258DB" w:rsidP="000F6F5E">
            <w:pPr>
              <w:pStyle w:val="KSZ-norml"/>
            </w:pPr>
            <w:r w:rsidRPr="000F6F5E">
              <w:rPr>
                <w:b/>
              </w:rPr>
              <w:t>1.</w:t>
            </w:r>
            <w:r w:rsidR="00CC616A">
              <w:rPr>
                <w:rStyle w:val="Lbjegyzet-hivatkozs"/>
              </w:rPr>
              <w:footnoteReference w:id="76"/>
            </w:r>
          </w:p>
        </w:tc>
        <w:tc>
          <w:tcPr>
            <w:tcW w:w="9320" w:type="dxa"/>
            <w:vMerge w:val="restart"/>
          </w:tcPr>
          <w:p w:rsidR="003258DB" w:rsidRPr="00850EF7" w:rsidRDefault="003258DB" w:rsidP="000F6F5E">
            <w:pPr>
              <w:pStyle w:val="KSZ-norml"/>
              <w:jc w:val="both"/>
              <w:rPr>
                <w:spacing w:val="-8"/>
              </w:rPr>
            </w:pPr>
            <w:r w:rsidRPr="00850EF7">
              <w:rPr>
                <w:b/>
                <w:spacing w:val="-8"/>
              </w:rPr>
              <w:t>Az övezetben</w:t>
            </w:r>
            <w:r w:rsidRPr="00850EF7">
              <w:rPr>
                <w:spacing w:val="-8"/>
              </w:rPr>
              <w:t xml:space="preserve"> </w:t>
            </w:r>
            <w:r w:rsidRPr="00850EF7">
              <w:rPr>
                <w:rStyle w:val="tblzatllandCharCharChar"/>
                <w:spacing w:val="-8"/>
                <w:lang w:val="hu-HU"/>
              </w:rPr>
              <w:t>elhelyezhető funkció:</w:t>
            </w:r>
            <w:r w:rsidRPr="00850EF7">
              <w:rPr>
                <w:spacing w:val="-8"/>
              </w:rPr>
              <w:t xml:space="preserve"> OTÉK 12 §. (2) bekezdés 1</w:t>
            </w:r>
            <w:r w:rsidRPr="00850EF7">
              <w:rPr>
                <w:spacing w:val="-8"/>
                <w:vertAlign w:val="superscript"/>
              </w:rPr>
              <w:t>●</w:t>
            </w:r>
            <w:r w:rsidRPr="00850EF7">
              <w:rPr>
                <w:spacing w:val="-8"/>
              </w:rPr>
              <w:t>, 2, 3, 5 pontja szerinti, valamint kivételesen</w:t>
            </w:r>
            <w:r w:rsidRPr="00850EF7">
              <w:rPr>
                <w:spacing w:val="-8"/>
                <w:vertAlign w:val="superscript"/>
              </w:rPr>
              <w:t>●</w:t>
            </w:r>
            <w:r w:rsidRPr="00850EF7">
              <w:rPr>
                <w:spacing w:val="-8"/>
              </w:rPr>
              <w:t xml:space="preserve"> négylakásos lakóépület, illetve (3) bekezdés 1, 2 pontja szerinti építmények.</w:t>
            </w:r>
          </w:p>
        </w:tc>
      </w:tr>
      <w:tr w:rsidR="003258DB" w:rsidRPr="00850EF7">
        <w:tc>
          <w:tcPr>
            <w:tcW w:w="567"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20"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AB4912">
        <w:trPr>
          <w:trHeight w:val="195"/>
        </w:trPr>
        <w:tc>
          <w:tcPr>
            <w:tcW w:w="585" w:type="dxa"/>
            <w:tcBorders>
              <w:right w:val="double" w:sz="4" w:space="0" w:color="auto"/>
            </w:tcBorders>
          </w:tcPr>
          <w:p w:rsidR="003258DB" w:rsidRPr="00AB4912" w:rsidRDefault="003258DB" w:rsidP="003258DB">
            <w:pPr>
              <w:rPr>
                <w:rFonts w:ascii="Arial" w:hAnsi="Arial" w:cs="Arial"/>
                <w:sz w:val="22"/>
                <w:szCs w:val="22"/>
              </w:rPr>
            </w:pPr>
          </w:p>
          <w:p w:rsidR="003258DB" w:rsidRPr="00AB4912" w:rsidRDefault="003258DB" w:rsidP="003258DB">
            <w:pPr>
              <w:rPr>
                <w:rFonts w:ascii="Arial" w:hAnsi="Arial" w:cs="Arial"/>
                <w:sz w:val="22"/>
                <w:szCs w:val="22"/>
              </w:rPr>
            </w:pPr>
          </w:p>
        </w:tc>
        <w:tc>
          <w:tcPr>
            <w:tcW w:w="9338" w:type="dxa"/>
            <w:tcBorders>
              <w:top w:val="nil"/>
              <w:left w:val="double" w:sz="4" w:space="0" w:color="auto"/>
              <w:bottom w:val="nil"/>
            </w:tcBorders>
          </w:tcPr>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Narrow" w:hAnsi="Arial Narrow" w:cs="Arial"/>
                <w:sz w:val="22"/>
                <w:szCs w:val="22"/>
                <w:vertAlign w:val="superscript"/>
              </w:rPr>
              <w:lastRenderedPageBreak/>
              <w:sym w:font="Symbol" w:char="F0B7"/>
            </w:r>
            <w:r w:rsidRPr="00AB4912">
              <w:rPr>
                <w:rFonts w:ascii="Arial Narrow" w:hAnsi="Arial Narrow" w:cs="Arial"/>
                <w:sz w:val="22"/>
                <w:szCs w:val="22"/>
                <w:vertAlign w:val="superscript"/>
              </w:rPr>
              <w:t xml:space="preserve"> </w:t>
            </w:r>
            <w:r w:rsidRPr="00AB4912">
              <w:rPr>
                <w:rFonts w:ascii="Arial" w:hAnsi="Arial" w:cs="Arial"/>
                <w:sz w:val="22"/>
                <w:szCs w:val="22"/>
              </w:rPr>
              <w:t>▬</w:t>
            </w:r>
            <w:r w:rsidRPr="00AB4912">
              <w:rPr>
                <w:rFonts w:ascii="Arial Narrow" w:hAnsi="Arial Narrow" w:cs="Arial"/>
                <w:sz w:val="22"/>
                <w:szCs w:val="22"/>
              </w:rPr>
              <w:t xml:space="preserve"> Az övezetben telkenként legfeljebb 3 lakás létesíthető</w:t>
            </w:r>
            <w:r w:rsidR="00E97689" w:rsidRPr="00AB4912">
              <w:rPr>
                <w:rFonts w:ascii="Arial Narrow" w:hAnsi="Arial Narrow" w:cs="Arial"/>
                <w:sz w:val="22"/>
                <w:szCs w:val="22"/>
              </w:rPr>
              <w:t>.</w:t>
            </w:r>
          </w:p>
          <w:p w:rsidR="003258DB" w:rsidRPr="00AB4912" w:rsidRDefault="003258DB" w:rsidP="003258DB">
            <w:pPr>
              <w:pStyle w:val="lfej"/>
              <w:tabs>
                <w:tab w:val="clear" w:pos="4536"/>
                <w:tab w:val="clear" w:pos="9072"/>
              </w:tabs>
              <w:jc w:val="both"/>
              <w:rPr>
                <w:rFonts w:ascii="Arial Narrow" w:hAnsi="Arial Narrow" w:cs="Arial"/>
                <w:sz w:val="22"/>
                <w:szCs w:val="22"/>
              </w:rPr>
            </w:pPr>
            <w:r w:rsidRPr="00AB4912">
              <w:rPr>
                <w:rFonts w:ascii="Arial" w:hAnsi="Arial" w:cs="Arial"/>
                <w:sz w:val="22"/>
                <w:szCs w:val="22"/>
              </w:rPr>
              <w:lastRenderedPageBreak/>
              <w:t xml:space="preserve">  ▬</w:t>
            </w:r>
            <w:r w:rsidRPr="00AB4912">
              <w:rPr>
                <w:rFonts w:ascii="Arial Narrow" w:hAnsi="Arial Narrow" w:cs="Arial"/>
                <w:sz w:val="22"/>
                <w:szCs w:val="22"/>
              </w:rPr>
              <w:t>Az övezetben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kivételesen elhelyezhető építmények esetében az OTÉK 31. §. (2) bekezdésében</w:t>
            </w:r>
            <w:r w:rsidRPr="00AB4912">
              <w:rPr>
                <w:rFonts w:ascii="Arial Narrow" w:hAnsi="Arial Narrow" w:cs="Arial"/>
                <w:sz w:val="22"/>
                <w:szCs w:val="22"/>
                <w:vertAlign w:val="superscript"/>
              </w:rPr>
              <w:t xml:space="preserve"> </w:t>
            </w:r>
            <w:r w:rsidRPr="00AB4912">
              <w:rPr>
                <w:rFonts w:ascii="Arial Narrow" w:hAnsi="Arial Narrow" w:cs="Arial"/>
                <w:sz w:val="22"/>
                <w:szCs w:val="22"/>
              </w:rPr>
              <w:t xml:space="preserve">előírtakat figyelembe kell venni. </w:t>
            </w:r>
          </w:p>
          <w:p w:rsidR="003258DB" w:rsidRPr="00AB4912" w:rsidRDefault="003258DB" w:rsidP="003258DB">
            <w:pPr>
              <w:pStyle w:val="lfej"/>
              <w:tabs>
                <w:tab w:val="clear" w:pos="4536"/>
                <w:tab w:val="clear" w:pos="9072"/>
              </w:tabs>
              <w:jc w:val="both"/>
              <w:rPr>
                <w:rFonts w:ascii="Arial Black" w:hAnsi="Arial Black" w:cs="Arial"/>
                <w:sz w:val="22"/>
                <w:szCs w:val="22"/>
                <w:vertAlign w:val="superscript"/>
              </w:rPr>
            </w:pPr>
            <w:r w:rsidRPr="00AB4912">
              <w:rPr>
                <w:rFonts w:ascii="Arial" w:hAnsi="Arial" w:cs="Arial"/>
                <w:sz w:val="22"/>
                <w:szCs w:val="22"/>
                <w:vertAlign w:val="superscript"/>
              </w:rPr>
              <w:t xml:space="preserve"> </w:t>
            </w:r>
            <w:r w:rsidRPr="00AB4912">
              <w:rPr>
                <w:rFonts w:ascii="Arial Narrow" w:hAnsi="Arial Narrow" w:cs="Arial"/>
                <w:spacing w:val="-6"/>
                <w:sz w:val="22"/>
                <w:szCs w:val="22"/>
              </w:rPr>
              <w:t xml:space="preserve">  </w:t>
            </w:r>
            <w:r w:rsidRPr="00AB4912">
              <w:rPr>
                <w:rFonts w:cs="Arial"/>
              </w:rPr>
              <w:t>▬</w:t>
            </w:r>
            <w:r w:rsidRPr="00AB4912">
              <w:rPr>
                <w:rFonts w:ascii="Arial Narrow" w:hAnsi="Arial Narrow" w:cs="Arial"/>
                <w:sz w:val="22"/>
                <w:szCs w:val="22"/>
              </w:rPr>
              <w:t xml:space="preserve">Az övezetben kivételesen háromnál több lakás, vagy annyi önálló rendeltetési egységgel kialakított szálláshely szolgáltató épület létesíthető, </w:t>
            </w:r>
            <w:r w:rsidRPr="00AB4912">
              <w:rPr>
                <w:rFonts w:ascii="Arial Narrow" w:hAnsi="Arial Narrow" w:cs="Arial"/>
                <w:spacing w:val="-6"/>
                <w:sz w:val="22"/>
                <w:szCs w:val="22"/>
              </w:rPr>
              <w:t xml:space="preserve">amennyi </w:t>
            </w:r>
            <w:r w:rsidRPr="00AB4912">
              <w:rPr>
                <w:rFonts w:ascii="Arial Narrow" w:hAnsi="Arial Narrow" w:cs="Arial"/>
                <w:sz w:val="22"/>
                <w:szCs w:val="22"/>
              </w:rPr>
              <w:t xml:space="preserve">gépkocsi </w:t>
            </w:r>
            <w:r w:rsidRPr="00AB4912">
              <w:rPr>
                <w:rFonts w:ascii="Arial Narrow" w:hAnsi="Arial Narrow" w:cs="Arial"/>
                <w:spacing w:val="-6"/>
                <w:sz w:val="22"/>
                <w:szCs w:val="22"/>
              </w:rPr>
              <w:t xml:space="preserve">telken belül, </w:t>
            </w:r>
            <w:r w:rsidRPr="00AB4912">
              <w:rPr>
                <w:rFonts w:ascii="Arial Narrow" w:hAnsi="Arial Narrow" w:cs="Arial"/>
                <w:sz w:val="22"/>
                <w:szCs w:val="22"/>
              </w:rPr>
              <w:t>jelen rendelet 3.§ (4) bekezdése alapján meghatározható számban elhelyezhető és a telekméret meghaladja az övezetre előírt legkisebb telekméret kétszeresét, azaz &gt;1400 m</w:t>
            </w:r>
            <w:r w:rsidRPr="00AB4912">
              <w:rPr>
                <w:rFonts w:ascii="Arial Narrow" w:hAnsi="Arial Narrow" w:cs="Arial"/>
                <w:sz w:val="22"/>
                <w:szCs w:val="22"/>
                <w:vertAlign w:val="superscript"/>
              </w:rPr>
              <w:t>2</w:t>
            </w:r>
            <w:r w:rsidRPr="00AB4912">
              <w:rPr>
                <w:rFonts w:ascii="Arial Narrow" w:hAnsi="Arial Narrow" w:cs="Arial"/>
                <w:sz w:val="22"/>
                <w:szCs w:val="22"/>
              </w:rPr>
              <w:t xml:space="preserve">-nél; </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3258DB" w:rsidRPr="000F6F5E">
        <w:trPr>
          <w:cantSplit/>
          <w:trHeight w:val="124"/>
        </w:trPr>
        <w:tc>
          <w:tcPr>
            <w:tcW w:w="567" w:type="dxa"/>
            <w:tcBorders>
              <w:top w:val="nil"/>
              <w:left w:val="nil"/>
              <w:bottom w:val="nil"/>
              <w:right w:val="nil"/>
            </w:tcBorders>
          </w:tcPr>
          <w:p w:rsidR="003258DB" w:rsidRPr="000F6F5E" w:rsidRDefault="003258DB" w:rsidP="000F6F5E">
            <w:pPr>
              <w:pStyle w:val="KSZ-norml"/>
              <w:rPr>
                <w:b/>
                <w:i/>
              </w:rPr>
            </w:pPr>
            <w:r w:rsidRPr="000F6F5E">
              <w:rPr>
                <w:b/>
              </w:rPr>
              <w:t>2.</w:t>
            </w:r>
          </w:p>
        </w:tc>
        <w:tc>
          <w:tcPr>
            <w:tcW w:w="9356" w:type="dxa"/>
            <w:tcBorders>
              <w:top w:val="single" w:sz="6" w:space="0" w:color="auto"/>
              <w:left w:val="single" w:sz="6" w:space="0" w:color="auto"/>
              <w:bottom w:val="single" w:sz="6" w:space="0" w:color="auto"/>
              <w:right w:val="single" w:sz="6" w:space="0" w:color="auto"/>
            </w:tcBorders>
          </w:tcPr>
          <w:p w:rsidR="003258DB" w:rsidRPr="000F6F5E" w:rsidRDefault="003258DB" w:rsidP="000F6F5E">
            <w:pPr>
              <w:pStyle w:val="KSZ-norml"/>
              <w:rPr>
                <w:b/>
              </w:rPr>
            </w:pPr>
            <w:r w:rsidRPr="000F6F5E">
              <w:rPr>
                <w:b/>
              </w:rPr>
              <w:t xml:space="preserve">A közművesítettség mértéke: </w:t>
            </w:r>
            <w:r w:rsidRPr="000F6F5E">
              <w:t>5.§ (5) bekezdés szerint.</w:t>
            </w:r>
          </w:p>
        </w:tc>
      </w:tr>
    </w:tbl>
    <w:p w:rsidR="003258DB" w:rsidRPr="00850EF7" w:rsidRDefault="003258DB" w:rsidP="003258DB">
      <w:pPr>
        <w:pStyle w:val="lfej"/>
        <w:tabs>
          <w:tab w:val="clear" w:pos="4536"/>
          <w:tab w:val="clear" w:pos="9072"/>
        </w:tabs>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3"/>
        <w:gridCol w:w="5385"/>
        <w:gridCol w:w="2268"/>
      </w:tblGrid>
      <w:tr w:rsidR="003258DB" w:rsidRPr="00850EF7">
        <w:trPr>
          <w:cantSplit/>
          <w:trHeight w:val="441"/>
        </w:trPr>
        <w:tc>
          <w:tcPr>
            <w:tcW w:w="567" w:type="dxa"/>
            <w:tcBorders>
              <w:top w:val="nil"/>
              <w:left w:val="nil"/>
              <w:bottom w:val="nil"/>
            </w:tcBorders>
          </w:tcPr>
          <w:p w:rsidR="003258DB" w:rsidRPr="00850EF7" w:rsidRDefault="003258DB" w:rsidP="000F6F5E">
            <w:pPr>
              <w:pStyle w:val="KSZ-norml"/>
              <w:rPr>
                <w:i/>
              </w:rPr>
            </w:pPr>
            <w:r w:rsidRPr="00850EF7">
              <w:t>3.</w:t>
            </w:r>
          </w:p>
        </w:tc>
        <w:tc>
          <w:tcPr>
            <w:tcW w:w="1703" w:type="dxa"/>
            <w:tcBorders>
              <w:top w:val="single" w:sz="4" w:space="0" w:color="auto"/>
              <w:bottom w:val="nil"/>
            </w:tcBorders>
          </w:tcPr>
          <w:p w:rsidR="003258DB" w:rsidRPr="000F6F5E" w:rsidRDefault="003258DB" w:rsidP="000F6F5E">
            <w:pPr>
              <w:pStyle w:val="KSZ-norml"/>
              <w:rPr>
                <w:b/>
              </w:rPr>
            </w:pPr>
            <w:r w:rsidRPr="000F6F5E">
              <w:rPr>
                <w:b/>
              </w:rPr>
              <w:t>A telekalakítás lehetőségei</w:t>
            </w:r>
          </w:p>
        </w:tc>
        <w:tc>
          <w:tcPr>
            <w:tcW w:w="7653" w:type="dxa"/>
            <w:gridSpan w:val="2"/>
            <w:tcBorders>
              <w:top w:val="single" w:sz="4" w:space="0" w:color="auto"/>
              <w:bottom w:val="nil"/>
              <w:right w:val="single" w:sz="4" w:space="0" w:color="auto"/>
            </w:tcBorders>
          </w:tcPr>
          <w:p w:rsidR="003258DB" w:rsidRPr="00850EF7" w:rsidRDefault="003258DB" w:rsidP="000F6F5E">
            <w:pPr>
              <w:pStyle w:val="KSZ-norml"/>
              <w:rPr>
                <w:b/>
              </w:rPr>
            </w:pPr>
            <w:r w:rsidRPr="00850EF7">
              <w:t>Csak olyan telekalakítás engedélyezhető, melynek következtében a telek utcai homlokvonala nem haladja meg az övezetre előírt maximális méretet.</w:t>
            </w:r>
          </w:p>
        </w:tc>
      </w:tr>
      <w:tr w:rsidR="003258DB" w:rsidRPr="00850EF7">
        <w:trPr>
          <w:cantSplit/>
          <w:trHeight w:val="169"/>
        </w:trPr>
        <w:tc>
          <w:tcPr>
            <w:tcW w:w="567" w:type="dxa"/>
            <w:vMerge w:val="restart"/>
            <w:tcBorders>
              <w:top w:val="nil"/>
              <w:left w:val="nil"/>
            </w:tcBorders>
          </w:tcPr>
          <w:p w:rsidR="003258DB" w:rsidRPr="00850EF7" w:rsidRDefault="003258DB" w:rsidP="000F6F5E">
            <w:pPr>
              <w:pStyle w:val="KSZ-norml"/>
            </w:pPr>
          </w:p>
        </w:tc>
        <w:tc>
          <w:tcPr>
            <w:tcW w:w="1703" w:type="dxa"/>
            <w:vMerge w:val="restart"/>
            <w:tcBorders>
              <w:top w:val="single" w:sz="4" w:space="0" w:color="auto"/>
            </w:tcBorders>
          </w:tcPr>
          <w:p w:rsidR="003258DB" w:rsidRPr="000F6F5E" w:rsidRDefault="003258DB" w:rsidP="000F6F5E">
            <w:pPr>
              <w:pStyle w:val="KSZ-norml"/>
              <w:rPr>
                <w:b/>
              </w:rPr>
            </w:pPr>
            <w:r w:rsidRPr="000F6F5E">
              <w:rPr>
                <w:b/>
              </w:rPr>
              <w:t>A kialakítható telek</w:t>
            </w:r>
          </w:p>
        </w:tc>
        <w:tc>
          <w:tcPr>
            <w:tcW w:w="5385" w:type="dxa"/>
            <w:tcBorders>
              <w:top w:val="single" w:sz="4" w:space="0" w:color="auto"/>
              <w:bottom w:val="single" w:sz="6" w:space="0" w:color="auto"/>
            </w:tcBorders>
          </w:tcPr>
          <w:p w:rsidR="003258DB" w:rsidRPr="000F6F5E" w:rsidRDefault="003258DB" w:rsidP="000F6F5E">
            <w:pPr>
              <w:pStyle w:val="KSZ-norml"/>
              <w:rPr>
                <w:b/>
              </w:rPr>
            </w:pPr>
            <w:r w:rsidRPr="000F6F5E">
              <w:rPr>
                <w:b/>
              </w:rPr>
              <w:t>Legkisebb területe</w:t>
            </w:r>
          </w:p>
        </w:tc>
        <w:tc>
          <w:tcPr>
            <w:tcW w:w="2268" w:type="dxa"/>
            <w:tcBorders>
              <w:top w:val="single" w:sz="4" w:space="0" w:color="auto"/>
              <w:bottom w:val="single" w:sz="6" w:space="0" w:color="auto"/>
              <w:right w:val="single" w:sz="4" w:space="0" w:color="auto"/>
            </w:tcBorders>
          </w:tcPr>
          <w:p w:rsidR="003258DB" w:rsidRPr="00850EF7" w:rsidRDefault="003258DB" w:rsidP="000F6F5E">
            <w:pPr>
              <w:pStyle w:val="KSZ-norml"/>
              <w:rPr>
                <w:b/>
                <w:vertAlign w:val="superscript"/>
              </w:rPr>
            </w:pPr>
            <w:smartTag w:uri="urn:schemas-microsoft-com:office:smarttags" w:element="metricconverter">
              <w:smartTagPr>
                <w:attr w:name="ProductID" w:val="700 m2"/>
              </w:smartTagPr>
              <w:r w:rsidRPr="00850EF7">
                <w:t>700 m</w:t>
              </w:r>
              <w:r w:rsidRPr="00850EF7">
                <w:rPr>
                  <w:vertAlign w:val="superscript"/>
                </w:rPr>
                <w:t>2</w:t>
              </w:r>
            </w:smartTag>
          </w:p>
        </w:tc>
      </w:tr>
      <w:tr w:rsidR="003258DB" w:rsidRPr="00850EF7">
        <w:trPr>
          <w:cantSplit/>
          <w:trHeight w:val="199"/>
        </w:trPr>
        <w:tc>
          <w:tcPr>
            <w:tcW w:w="567" w:type="dxa"/>
            <w:vMerge/>
            <w:tcBorders>
              <w:left w:val="nil"/>
            </w:tcBorders>
          </w:tcPr>
          <w:p w:rsidR="003258DB" w:rsidRPr="00850EF7" w:rsidRDefault="003258DB" w:rsidP="000F6F5E">
            <w:pPr>
              <w:pStyle w:val="KSZ-norml"/>
            </w:pPr>
          </w:p>
        </w:tc>
        <w:tc>
          <w:tcPr>
            <w:tcW w:w="1703" w:type="dxa"/>
            <w:vMerge/>
          </w:tcPr>
          <w:p w:rsidR="003258DB" w:rsidRPr="00850EF7" w:rsidRDefault="003258DB" w:rsidP="000F6F5E">
            <w:pPr>
              <w:pStyle w:val="KSZ-norml"/>
              <w:rPr>
                <w:b/>
              </w:rPr>
            </w:pPr>
          </w:p>
        </w:tc>
        <w:tc>
          <w:tcPr>
            <w:tcW w:w="5385" w:type="dxa"/>
            <w:tcBorders>
              <w:top w:val="single" w:sz="6" w:space="0" w:color="auto"/>
              <w:bottom w:val="single" w:sz="6" w:space="0" w:color="auto"/>
            </w:tcBorders>
          </w:tcPr>
          <w:p w:rsidR="003258DB" w:rsidRPr="000F6F5E" w:rsidRDefault="003258DB" w:rsidP="000F6F5E">
            <w:pPr>
              <w:pStyle w:val="KSZ-norml"/>
              <w:rPr>
                <w:b/>
              </w:rPr>
            </w:pPr>
            <w:r w:rsidRPr="000F6F5E">
              <w:rPr>
                <w:b/>
              </w:rPr>
              <w:t>legkisebb utcai homlokvonala</w:t>
            </w:r>
          </w:p>
        </w:tc>
        <w:tc>
          <w:tcPr>
            <w:tcW w:w="2268" w:type="dxa"/>
            <w:tcBorders>
              <w:top w:val="single" w:sz="6" w:space="0" w:color="auto"/>
              <w:bottom w:val="single" w:sz="6" w:space="0" w:color="auto"/>
              <w:right w:val="single" w:sz="4" w:space="0" w:color="auto"/>
            </w:tcBorders>
          </w:tcPr>
          <w:p w:rsidR="003258DB" w:rsidRPr="00850EF7" w:rsidRDefault="003258DB" w:rsidP="000F6F5E">
            <w:pPr>
              <w:pStyle w:val="KSZ-norml"/>
            </w:pPr>
            <w:r w:rsidRPr="00850EF7">
              <w:t xml:space="preserve">K tartható ill. </w:t>
            </w:r>
            <w:smartTag w:uri="urn:schemas-microsoft-com:office:smarttags" w:element="metricconverter">
              <w:smartTagPr>
                <w:attr w:name="ProductID" w:val="14 m"/>
              </w:smartTagPr>
              <w:r w:rsidRPr="00850EF7">
                <w:t>14 m</w:t>
              </w:r>
            </w:smartTag>
          </w:p>
        </w:tc>
      </w:tr>
      <w:tr w:rsidR="003258DB" w:rsidRPr="00850EF7">
        <w:trPr>
          <w:cantSplit/>
          <w:trHeight w:val="219"/>
        </w:trPr>
        <w:tc>
          <w:tcPr>
            <w:tcW w:w="567" w:type="dxa"/>
            <w:vMerge/>
            <w:tcBorders>
              <w:left w:val="nil"/>
              <w:bottom w:val="nil"/>
            </w:tcBorders>
          </w:tcPr>
          <w:p w:rsidR="003258DB" w:rsidRPr="00850EF7" w:rsidRDefault="003258DB" w:rsidP="000F6F5E">
            <w:pPr>
              <w:pStyle w:val="KSZ-norml"/>
            </w:pPr>
          </w:p>
        </w:tc>
        <w:tc>
          <w:tcPr>
            <w:tcW w:w="1703" w:type="dxa"/>
            <w:vMerge/>
            <w:tcBorders>
              <w:bottom w:val="single" w:sz="4" w:space="0" w:color="auto"/>
            </w:tcBorders>
          </w:tcPr>
          <w:p w:rsidR="003258DB" w:rsidRPr="00850EF7" w:rsidRDefault="003258DB" w:rsidP="000F6F5E">
            <w:pPr>
              <w:pStyle w:val="KSZ-norml"/>
              <w:rPr>
                <w:b/>
              </w:rPr>
            </w:pPr>
          </w:p>
        </w:tc>
        <w:tc>
          <w:tcPr>
            <w:tcW w:w="5385" w:type="dxa"/>
            <w:tcBorders>
              <w:top w:val="single" w:sz="6" w:space="0" w:color="auto"/>
              <w:bottom w:val="single" w:sz="4" w:space="0" w:color="auto"/>
            </w:tcBorders>
          </w:tcPr>
          <w:p w:rsidR="003258DB" w:rsidRPr="000F6F5E" w:rsidRDefault="003258DB" w:rsidP="000F6F5E">
            <w:pPr>
              <w:pStyle w:val="KSZ-norml"/>
              <w:rPr>
                <w:b/>
              </w:rPr>
            </w:pPr>
            <w:r w:rsidRPr="000F6F5E">
              <w:rPr>
                <w:b/>
              </w:rPr>
              <w:t>Legnagyobb utcai homlokvonala</w:t>
            </w:r>
          </w:p>
        </w:tc>
        <w:tc>
          <w:tcPr>
            <w:tcW w:w="2268" w:type="dxa"/>
            <w:tcBorders>
              <w:top w:val="single" w:sz="6" w:space="0" w:color="auto"/>
              <w:bottom w:val="single" w:sz="4" w:space="0" w:color="auto"/>
              <w:right w:val="single" w:sz="4" w:space="0" w:color="auto"/>
            </w:tcBorders>
          </w:tcPr>
          <w:p w:rsidR="003258DB" w:rsidRPr="00850EF7" w:rsidRDefault="003258DB" w:rsidP="000F6F5E">
            <w:pPr>
              <w:pStyle w:val="KSZ-norml"/>
            </w:pPr>
            <w:smartTag w:uri="urn:schemas-microsoft-com:office:smarttags" w:element="metricconverter">
              <w:smartTagPr>
                <w:attr w:name="ProductID" w:val="18 m"/>
              </w:smartTagPr>
              <w:r w:rsidRPr="00850EF7">
                <w:t>18 m</w:t>
              </w:r>
            </w:smartTag>
          </w:p>
        </w:tc>
      </w:tr>
    </w:tbl>
    <w:p w:rsidR="003258DB" w:rsidRPr="00850EF7" w:rsidRDefault="003258DB" w:rsidP="000F6F5E">
      <w:pPr>
        <w:pStyle w:val="KSZ-norml"/>
        <w:rPr>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8"/>
        <w:gridCol w:w="2268"/>
        <w:gridCol w:w="1701"/>
      </w:tblGrid>
      <w:tr w:rsidR="003258DB" w:rsidRPr="00850EF7">
        <w:trPr>
          <w:cantSplit/>
          <w:trHeight w:val="335"/>
        </w:trPr>
        <w:tc>
          <w:tcPr>
            <w:tcW w:w="567" w:type="dxa"/>
            <w:tcBorders>
              <w:top w:val="nil"/>
              <w:left w:val="nil"/>
              <w:bottom w:val="nil"/>
            </w:tcBorders>
          </w:tcPr>
          <w:p w:rsidR="003258DB" w:rsidRPr="00850EF7" w:rsidRDefault="003258DB" w:rsidP="000F6F5E">
            <w:pPr>
              <w:pStyle w:val="KSZ-norml"/>
              <w:rPr>
                <w:i/>
              </w:rPr>
            </w:pPr>
            <w:r w:rsidRPr="000F6F5E">
              <w:rPr>
                <w:b/>
              </w:rPr>
              <w:t>4.</w:t>
            </w:r>
            <w:r w:rsidR="001F3712">
              <w:rPr>
                <w:rStyle w:val="Lbjegyzet-hivatkozs"/>
                <w:rFonts w:cs="Arial"/>
                <w:szCs w:val="22"/>
              </w:rPr>
              <w:footnoteReference w:id="77"/>
            </w:r>
          </w:p>
        </w:tc>
        <w:tc>
          <w:tcPr>
            <w:tcW w:w="9357" w:type="dxa"/>
            <w:gridSpan w:val="3"/>
            <w:tcBorders>
              <w:top w:val="single" w:sz="4" w:space="0" w:color="auto"/>
              <w:bottom w:val="single" w:sz="4" w:space="0" w:color="auto"/>
              <w:right w:val="single" w:sz="4" w:space="0" w:color="auto"/>
            </w:tcBorders>
          </w:tcPr>
          <w:p w:rsidR="003258DB" w:rsidRPr="00850EF7" w:rsidRDefault="003258DB" w:rsidP="000F6F5E">
            <w:pPr>
              <w:pStyle w:val="KSZ-norml"/>
              <w:jc w:val="center"/>
              <w:rPr>
                <w:b/>
              </w:rPr>
            </w:pPr>
            <w:r w:rsidRPr="00850EF7">
              <w:rPr>
                <w:b/>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0F6F5E">
            <w:pPr>
              <w:pStyle w:val="KSZ-norml"/>
              <w:rPr>
                <w:b/>
              </w:rPr>
            </w:pPr>
          </w:p>
        </w:tc>
        <w:tc>
          <w:tcPr>
            <w:tcW w:w="5388" w:type="dxa"/>
            <w:tcBorders>
              <w:top w:val="nil"/>
              <w:bottom w:val="nil"/>
            </w:tcBorders>
          </w:tcPr>
          <w:p w:rsidR="003258DB" w:rsidRPr="00850EF7" w:rsidRDefault="003258DB" w:rsidP="000F6F5E">
            <w:pPr>
              <w:pStyle w:val="KSZ-norml"/>
              <w:jc w:val="center"/>
              <w:rPr>
                <w:b/>
                <w:sz w:val="12"/>
                <w:szCs w:val="12"/>
              </w:rPr>
            </w:pPr>
          </w:p>
          <w:p w:rsidR="003258DB" w:rsidRPr="00850EF7" w:rsidRDefault="003258DB" w:rsidP="000F6F5E">
            <w:pPr>
              <w:pStyle w:val="KSZ-norml"/>
              <w:jc w:val="center"/>
              <w:rPr>
                <w:b/>
              </w:rPr>
            </w:pPr>
            <w:r w:rsidRPr="00850EF7">
              <w:rPr>
                <w:b/>
              </w:rPr>
              <w:t>Beépítési módja</w:t>
            </w:r>
          </w:p>
        </w:tc>
        <w:tc>
          <w:tcPr>
            <w:tcW w:w="2268" w:type="dxa"/>
            <w:tcBorders>
              <w:top w:val="nil"/>
              <w:bottom w:val="nil"/>
            </w:tcBorders>
          </w:tcPr>
          <w:p w:rsidR="003258DB" w:rsidRPr="00850EF7" w:rsidRDefault="003258DB" w:rsidP="000F6F5E">
            <w:pPr>
              <w:pStyle w:val="KSZ-norml"/>
              <w:jc w:val="center"/>
              <w:rPr>
                <w:b/>
              </w:rPr>
            </w:pPr>
            <w:r w:rsidRPr="00850EF7">
              <w:rPr>
                <w:b/>
              </w:rPr>
              <w:t>Legnagyobb beépítettsége %</w:t>
            </w:r>
          </w:p>
        </w:tc>
        <w:tc>
          <w:tcPr>
            <w:tcW w:w="1701" w:type="dxa"/>
            <w:tcBorders>
              <w:top w:val="nil"/>
              <w:bottom w:val="nil"/>
              <w:right w:val="single" w:sz="4" w:space="0" w:color="auto"/>
            </w:tcBorders>
          </w:tcPr>
          <w:p w:rsidR="003258DB" w:rsidRPr="00850EF7" w:rsidRDefault="003258DB" w:rsidP="000F6F5E">
            <w:pPr>
              <w:pStyle w:val="KSZ-norml"/>
              <w:jc w:val="center"/>
              <w:rPr>
                <w:b/>
              </w:rPr>
            </w:pPr>
            <w:r w:rsidRPr="00850EF7">
              <w:rPr>
                <w:b/>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0F6F5E">
            <w:pPr>
              <w:pStyle w:val="KSZ-norml"/>
            </w:pPr>
          </w:p>
        </w:tc>
        <w:tc>
          <w:tcPr>
            <w:tcW w:w="5388" w:type="dxa"/>
            <w:tcBorders>
              <w:top w:val="single" w:sz="4" w:space="0" w:color="auto"/>
              <w:bottom w:val="single" w:sz="4" w:space="0" w:color="auto"/>
            </w:tcBorders>
          </w:tcPr>
          <w:p w:rsidR="003258DB" w:rsidRPr="00850EF7" w:rsidRDefault="003258DB" w:rsidP="000F6F5E">
            <w:pPr>
              <w:pStyle w:val="KSZ-norml"/>
              <w:jc w:val="center"/>
            </w:pPr>
            <w:r w:rsidRPr="00850EF7">
              <w:t>Kialakult oldalhatáron álló, ikresen illetve zártsorúan csatlakozó beépítés tartható, zártsorúvá fejleszthető. Új beépítés zártsorúan csatlakozó</w:t>
            </w:r>
            <w:r w:rsidRPr="00850EF7">
              <w:rPr>
                <w:vertAlign w:val="superscript"/>
              </w:rPr>
              <w:sym w:font="Symbol" w:char="F0B7"/>
            </w:r>
            <w:r w:rsidRPr="00850EF7">
              <w:rPr>
                <w:vertAlign w:val="superscript"/>
              </w:rPr>
              <w:t xml:space="preserve"> </w:t>
            </w:r>
            <w:r w:rsidRPr="00850EF7">
              <w:t>lehet.</w:t>
            </w:r>
          </w:p>
        </w:tc>
        <w:tc>
          <w:tcPr>
            <w:tcW w:w="2268" w:type="dxa"/>
            <w:tcBorders>
              <w:top w:val="single" w:sz="4" w:space="0" w:color="auto"/>
              <w:bottom w:val="single" w:sz="4" w:space="0" w:color="auto"/>
            </w:tcBorders>
          </w:tcPr>
          <w:p w:rsidR="003258DB" w:rsidRPr="00850EF7" w:rsidRDefault="003258DB" w:rsidP="000F6F5E">
            <w:pPr>
              <w:pStyle w:val="KSZ-norml"/>
              <w:jc w:val="center"/>
            </w:pPr>
          </w:p>
          <w:p w:rsidR="003258DB" w:rsidRPr="00850EF7" w:rsidRDefault="003258DB" w:rsidP="000F6F5E">
            <w:pPr>
              <w:pStyle w:val="KSZ-norml"/>
              <w:jc w:val="center"/>
            </w:pPr>
            <w:r w:rsidRPr="00850EF7">
              <w:t>40 (75)</w:t>
            </w:r>
            <w:r w:rsidRPr="00850EF7">
              <w:rPr>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701" w:type="dxa"/>
            <w:tcBorders>
              <w:top w:val="single" w:sz="4" w:space="0" w:color="auto"/>
              <w:bottom w:val="single" w:sz="4" w:space="0" w:color="auto"/>
              <w:right w:val="single" w:sz="4" w:space="0" w:color="auto"/>
            </w:tcBorders>
          </w:tcPr>
          <w:p w:rsidR="003258DB" w:rsidRPr="00850EF7" w:rsidRDefault="003258DB" w:rsidP="000F6F5E">
            <w:pPr>
              <w:pStyle w:val="KSZ-norml"/>
              <w:jc w:val="center"/>
            </w:pPr>
          </w:p>
          <w:p w:rsidR="003258DB" w:rsidRPr="00850EF7" w:rsidRDefault="003258DB" w:rsidP="000F6F5E">
            <w:pPr>
              <w:pStyle w:val="KSZ-norml"/>
              <w:jc w:val="center"/>
            </w:pPr>
            <w:r w:rsidRPr="00850EF7">
              <w:t>40 (20)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251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tabs>
                <w:tab w:val="right" w:leader="dot" w:pos="0"/>
              </w:tabs>
              <w:jc w:val="both"/>
              <w:rPr>
                <w:rFonts w:ascii="Arial Narrow" w:hAnsi="Arial Narrow" w:cs="Arial"/>
                <w:sz w:val="22"/>
                <w:szCs w:val="22"/>
              </w:rPr>
            </w:pPr>
            <w:r w:rsidRPr="00850EF7">
              <w:rPr>
                <w:sz w:val="22"/>
                <w:szCs w:val="22"/>
                <w:vertAlign w:val="superscript"/>
              </w:rPr>
              <w:sym w:font="Symbol" w:char="F0B7"/>
            </w:r>
            <w:r w:rsidRPr="00850EF7">
              <w:rPr>
                <w:rFonts w:ascii="Arial Narrow" w:hAnsi="Arial Narrow" w:cs="Arial"/>
                <w:sz w:val="22"/>
                <w:szCs w:val="22"/>
              </w:rPr>
              <w:t xml:space="preserve"> </w:t>
            </w:r>
            <w:r w:rsidRPr="00850EF7">
              <w:rPr>
                <w:rFonts w:ascii="Arial" w:hAnsi="Arial" w:cs="Arial"/>
                <w:b/>
                <w:sz w:val="22"/>
                <w:szCs w:val="22"/>
              </w:rPr>
              <w:t>▬</w:t>
            </w:r>
            <w:r w:rsidRPr="00850EF7">
              <w:rPr>
                <w:rFonts w:ascii="Arial Narrow" w:hAnsi="Arial Narrow" w:cs="Arial"/>
                <w:sz w:val="22"/>
                <w:szCs w:val="22"/>
              </w:rPr>
              <w:t xml:space="preserve"> zártsorú összeépítés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a hátsó telekhatáron is engedélyezhető .  </w:t>
            </w:r>
          </w:p>
          <w:p w:rsidR="003258DB" w:rsidRPr="00850EF7" w:rsidRDefault="003258DB" w:rsidP="003258DB">
            <w:pPr>
              <w:pStyle w:val="lfej"/>
              <w:tabs>
                <w:tab w:val="clear" w:pos="4536"/>
                <w:tab w:val="clear" w:pos="9072"/>
              </w:tabs>
              <w:ind w:left="54"/>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utcai homlokzatszélesség), a zártsorú összeépítés az utcavonaltól legalább 6,0 m-re beljebb létesíthető.</w:t>
            </w:r>
          </w:p>
          <w:p w:rsidR="003258DB" w:rsidRPr="00850EF7" w:rsidRDefault="003258DB" w:rsidP="003258DB">
            <w:pPr>
              <w:pStyle w:val="lfej"/>
              <w:tabs>
                <w:tab w:val="clear" w:pos="4536"/>
                <w:tab w:val="clear" w:pos="9072"/>
              </w:tabs>
              <w:ind w:firstLine="54"/>
              <w:jc w:val="both"/>
              <w:rPr>
                <w:rFonts w:ascii="Arial" w:hAnsi="Arial" w:cs="Arial"/>
                <w:sz w:val="22"/>
                <w:szCs w:val="22"/>
              </w:rPr>
            </w:pPr>
            <w:r w:rsidRPr="00850EF7">
              <w:rPr>
                <w:rFonts w:ascii="Arial" w:hAnsi="Arial"/>
                <w:b/>
              </w:rPr>
              <w:t xml:space="preserve"> </w:t>
            </w:r>
            <w:r w:rsidRPr="00850EF7">
              <w:rPr>
                <w:rFonts w:ascii="Arial" w:hAnsi="Arial" w:cs="Arial"/>
                <w:b/>
                <w:sz w:val="22"/>
                <w:szCs w:val="22"/>
              </w:rPr>
              <w:t>▬</w:t>
            </w:r>
            <w:r w:rsidRPr="00850EF7">
              <w:rPr>
                <w:rFonts w:ascii="Arial" w:hAnsi="Arial" w:cs="Arial"/>
                <w:sz w:val="22"/>
                <w:szCs w:val="22"/>
              </w:rPr>
              <w:t xml:space="preserve"> </w:t>
            </w:r>
            <w:r w:rsidRPr="00850EF7">
              <w:rPr>
                <w:rFonts w:ascii="Arial Narrow" w:hAnsi="Arial Narrow" w:cs="Arial"/>
                <w:sz w:val="22"/>
                <w:szCs w:val="22"/>
              </w:rPr>
              <w:t>zártsorú beépítés esetén a telek megközelítésére gépkocsi behajtó létesítendő.</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Kivételek:  </w:t>
            </w:r>
            <w:r w:rsidRPr="00850EF7">
              <w:rPr>
                <w:rFonts w:ascii="Arial" w:hAnsi="Arial" w:cs="Arial"/>
                <w:b/>
                <w:sz w:val="22"/>
                <w:szCs w:val="22"/>
              </w:rPr>
              <w:t>▬</w:t>
            </w:r>
            <w:r w:rsidRPr="00850EF7">
              <w:rPr>
                <w:rFonts w:ascii="Arial Narrow" w:hAnsi="Arial Narrow" w:cs="Arial"/>
                <w:sz w:val="22"/>
                <w:szCs w:val="22"/>
              </w:rPr>
              <w:t>Saroktelken 75 %-os beépítettség engedélyezhető;</w:t>
            </w:r>
          </w:p>
          <w:p w:rsidR="003258DB" w:rsidRPr="00850EF7" w:rsidRDefault="003258DB" w:rsidP="003258DB">
            <w:pPr>
              <w:tabs>
                <w:tab w:val="left" w:pos="1330"/>
              </w:tabs>
              <w:ind w:firstLine="1046"/>
              <w:jc w:val="both"/>
              <w:rPr>
                <w:rFonts w:ascii="Arial Narrow" w:hAnsi="Arial Narrow"/>
                <w:sz w:val="22"/>
                <w:szCs w:val="22"/>
              </w:rPr>
            </w:pPr>
            <w:r w:rsidRPr="00850EF7">
              <w:rPr>
                <w:rFonts w:ascii="Arial" w:hAnsi="Arial" w:cs="Arial"/>
                <w:b/>
                <w:sz w:val="22"/>
                <w:szCs w:val="22"/>
              </w:rPr>
              <w:t>▬</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Narrow" w:hAnsi="Arial Narrow"/>
                <w:sz w:val="22"/>
                <w:szCs w:val="22"/>
              </w:rPr>
              <w:t xml:space="preserve">a               </w:t>
            </w:r>
            <w:r w:rsidRPr="00850EF7">
              <w:rPr>
                <w:rFonts w:ascii="Arial Narrow" w:hAnsi="Arial Narrow"/>
                <w:sz w:val="22"/>
                <w:szCs w:val="22"/>
              </w:rPr>
              <w:br/>
              <w:t xml:space="preserve"> kialkult beépítés mértékéig engedélyezhető.</w:t>
            </w:r>
          </w:p>
          <w:p w:rsidR="003258DB" w:rsidRPr="00850EF7" w:rsidRDefault="003258DB" w:rsidP="003258DB">
            <w:pPr>
              <w:tabs>
                <w:tab w:val="right" w:leader="dot" w:pos="0"/>
              </w:tabs>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Pr="00C61F70">
              <w:rPr>
                <w:rFonts w:ascii="Arial Narrow" w:hAnsi="Arial Narrow"/>
                <w:strike/>
                <w:color w:val="FF0000"/>
                <w:sz w:val="22"/>
                <w:szCs w:val="22"/>
              </w:rPr>
              <w:t>.</w:t>
            </w:r>
          </w:p>
        </w:tc>
      </w:tr>
    </w:tbl>
    <w:p w:rsidR="003258DB" w:rsidRDefault="003258DB"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Default="005E5320" w:rsidP="003258DB">
      <w:pPr>
        <w:pStyle w:val="lfej"/>
        <w:tabs>
          <w:tab w:val="clear" w:pos="4536"/>
          <w:tab w:val="clear" w:pos="9072"/>
        </w:tabs>
        <w:rPr>
          <w:rFonts w:ascii="Arial" w:hAnsi="Arial" w:cs="Arial"/>
          <w:sz w:val="12"/>
          <w:szCs w:val="12"/>
        </w:rPr>
      </w:pPr>
    </w:p>
    <w:p w:rsidR="005E5320" w:rsidRPr="00850EF7" w:rsidRDefault="005E5320" w:rsidP="003258DB">
      <w:pPr>
        <w:pStyle w:val="lfej"/>
        <w:tabs>
          <w:tab w:val="clear" w:pos="4536"/>
          <w:tab w:val="clear" w:pos="9072"/>
        </w:tabs>
        <w:rPr>
          <w:rFonts w:ascii="Arial" w:hAnsi="Arial" w:cs="Arial"/>
          <w:sz w:val="12"/>
          <w:szCs w:val="12"/>
        </w:rPr>
      </w:pPr>
    </w:p>
    <w:tbl>
      <w:tblPr>
        <w:tblW w:w="10083" w:type="dxa"/>
        <w:tblInd w:w="70" w:type="dxa"/>
        <w:tblLayout w:type="fixed"/>
        <w:tblCellMar>
          <w:left w:w="70" w:type="dxa"/>
          <w:right w:w="70" w:type="dxa"/>
        </w:tblCellMar>
        <w:tblLook w:val="0000" w:firstRow="0" w:lastRow="0" w:firstColumn="0" w:lastColumn="0" w:noHBand="0" w:noVBand="0"/>
      </w:tblPr>
      <w:tblGrid>
        <w:gridCol w:w="567"/>
        <w:gridCol w:w="2552"/>
        <w:gridCol w:w="1295"/>
        <w:gridCol w:w="1416"/>
        <w:gridCol w:w="2127"/>
        <w:gridCol w:w="2126"/>
      </w:tblGrid>
      <w:tr w:rsidR="003258DB" w:rsidRPr="00850EF7">
        <w:trPr>
          <w:trHeight w:val="204"/>
        </w:trPr>
        <w:tc>
          <w:tcPr>
            <w:tcW w:w="567" w:type="dxa"/>
          </w:tcPr>
          <w:p w:rsidR="003258DB" w:rsidRPr="00850EF7" w:rsidRDefault="003258DB" w:rsidP="000F6F5E">
            <w:pPr>
              <w:pStyle w:val="KSZ-norml"/>
            </w:pPr>
            <w:r w:rsidRPr="00850EF7">
              <w:t>5.</w:t>
            </w:r>
            <w:r w:rsidR="00747DD9">
              <w:rPr>
                <w:rStyle w:val="Lbjegyzet-hivatkozs"/>
                <w:rFonts w:cs="Arial"/>
                <w:b/>
                <w:szCs w:val="22"/>
              </w:rPr>
              <w:footnoteReference w:id="78"/>
            </w:r>
          </w:p>
        </w:tc>
        <w:tc>
          <w:tcPr>
            <w:tcW w:w="9516" w:type="dxa"/>
            <w:gridSpan w:val="5"/>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A beépítés paraméterei</w:t>
            </w:r>
          </w:p>
        </w:tc>
      </w:tr>
      <w:tr w:rsidR="003258DB" w:rsidRPr="00850EF7">
        <w:trPr>
          <w:cantSplit/>
          <w:trHeight w:val="158"/>
        </w:trPr>
        <w:tc>
          <w:tcPr>
            <w:tcW w:w="567" w:type="dxa"/>
          </w:tcPr>
          <w:p w:rsidR="003258DB" w:rsidRPr="00850EF7" w:rsidRDefault="003258DB" w:rsidP="000F6F5E">
            <w:pPr>
              <w:pStyle w:val="KSZ-norml"/>
            </w:pPr>
          </w:p>
        </w:tc>
        <w:tc>
          <w:tcPr>
            <w:tcW w:w="9516" w:type="dxa"/>
            <w:gridSpan w:val="5"/>
            <w:tcBorders>
              <w:left w:val="single" w:sz="4" w:space="0" w:color="auto"/>
              <w:right w:val="single" w:sz="4" w:space="0" w:color="auto"/>
            </w:tcBorders>
          </w:tcPr>
          <w:p w:rsidR="003258DB" w:rsidRPr="000F6F5E" w:rsidRDefault="003258DB" w:rsidP="000F6F5E">
            <w:pPr>
              <w:pStyle w:val="KSZ-norml"/>
              <w:rPr>
                <w:b/>
              </w:rPr>
            </w:pPr>
            <w:r w:rsidRPr="000F6F5E">
              <w:rPr>
                <w:b/>
              </w:rPr>
              <w:t>Az övezet telkein</w:t>
            </w:r>
          </w:p>
        </w:tc>
      </w:tr>
      <w:tr w:rsidR="003258DB" w:rsidRPr="00850EF7">
        <w:trPr>
          <w:cantSplit/>
          <w:trHeight w:val="249"/>
        </w:trPr>
        <w:tc>
          <w:tcPr>
            <w:tcW w:w="567" w:type="dxa"/>
          </w:tcPr>
          <w:p w:rsidR="003258DB" w:rsidRPr="00850EF7" w:rsidRDefault="003258DB" w:rsidP="000F6F5E">
            <w:pPr>
              <w:pStyle w:val="KSZ-norml"/>
            </w:pPr>
          </w:p>
        </w:tc>
        <w:tc>
          <w:tcPr>
            <w:tcW w:w="3847"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Elhelyezhető</w:t>
            </w:r>
          </w:p>
        </w:tc>
        <w:tc>
          <w:tcPr>
            <w:tcW w:w="3543" w:type="dxa"/>
            <w:gridSpan w:val="2"/>
            <w:tcBorders>
              <w:top w:val="single" w:sz="4" w:space="0" w:color="auto"/>
              <w:left w:val="single" w:sz="4" w:space="0" w:color="auto"/>
              <w:bottom w:val="single" w:sz="4" w:space="0" w:color="auto"/>
              <w:right w:val="single" w:sz="4" w:space="0" w:color="auto"/>
            </w:tcBorders>
          </w:tcPr>
          <w:p w:rsidR="003258DB" w:rsidRPr="000F6F5E" w:rsidRDefault="003258DB" w:rsidP="000F6F5E">
            <w:pPr>
              <w:pStyle w:val="KSZ-norml"/>
              <w:rPr>
                <w:b/>
              </w:rPr>
            </w:pPr>
            <w:r w:rsidRPr="000F6F5E">
              <w:rPr>
                <w:b/>
              </w:rPr>
              <w:t>Megengedett legkisebb</w:t>
            </w:r>
          </w:p>
        </w:tc>
        <w:tc>
          <w:tcPr>
            <w:tcW w:w="2126" w:type="dxa"/>
            <w:tcBorders>
              <w:top w:val="single" w:sz="4" w:space="0" w:color="auto"/>
              <w:left w:val="single" w:sz="4" w:space="0" w:color="auto"/>
              <w:right w:val="single" w:sz="4" w:space="0" w:color="auto"/>
            </w:tcBorders>
          </w:tcPr>
          <w:p w:rsidR="003258DB" w:rsidRPr="000F6F5E" w:rsidRDefault="003258DB" w:rsidP="000F6F5E">
            <w:pPr>
              <w:pStyle w:val="KSZ-norml"/>
              <w:rPr>
                <w:b/>
              </w:rPr>
            </w:pPr>
            <w:r w:rsidRPr="000F6F5E">
              <w:rPr>
                <w:b/>
              </w:rPr>
              <w:t>Beépítési mód</w:t>
            </w:r>
          </w:p>
        </w:tc>
      </w:tr>
      <w:tr w:rsidR="003258DB" w:rsidRPr="00850EF7">
        <w:trPr>
          <w:cantSplit/>
          <w:trHeight w:val="128"/>
        </w:trPr>
        <w:tc>
          <w:tcPr>
            <w:tcW w:w="567" w:type="dxa"/>
          </w:tcPr>
          <w:p w:rsidR="003258DB" w:rsidRPr="00850EF7" w:rsidRDefault="003258DB" w:rsidP="000F6F5E">
            <w:pPr>
              <w:pStyle w:val="KSZ-norml"/>
            </w:pPr>
          </w:p>
        </w:tc>
        <w:tc>
          <w:tcPr>
            <w:tcW w:w="2552" w:type="dxa"/>
            <w:tcBorders>
              <w:top w:val="single" w:sz="4" w:space="0" w:color="auto"/>
              <w:left w:val="single" w:sz="4" w:space="0" w:color="auto"/>
              <w:right w:val="single" w:sz="4" w:space="0" w:color="auto"/>
            </w:tcBorders>
          </w:tcPr>
          <w:p w:rsidR="003258DB" w:rsidRPr="000F6F5E" w:rsidRDefault="003258DB" w:rsidP="000F6F5E">
            <w:pPr>
              <w:pStyle w:val="KSZ-norml"/>
              <w:rPr>
                <w:b/>
              </w:rPr>
            </w:pPr>
            <w:r w:rsidRPr="000F6F5E">
              <w:rPr>
                <w:b/>
              </w:rPr>
              <w:t>épületek száma</w:t>
            </w:r>
          </w:p>
        </w:tc>
        <w:tc>
          <w:tcPr>
            <w:tcW w:w="1295" w:type="dxa"/>
            <w:tcBorders>
              <w:top w:val="single" w:sz="4" w:space="0" w:color="auto"/>
              <w:left w:val="single" w:sz="4" w:space="0" w:color="auto"/>
              <w:right w:val="single" w:sz="4" w:space="0" w:color="auto"/>
            </w:tcBorders>
          </w:tcPr>
          <w:p w:rsidR="003258DB" w:rsidRPr="000F6F5E" w:rsidRDefault="003258DB" w:rsidP="000F6F5E">
            <w:pPr>
              <w:pStyle w:val="KSZ-norml"/>
              <w:rPr>
                <w:b/>
              </w:rPr>
            </w:pPr>
            <w:r w:rsidRPr="000F6F5E">
              <w:rPr>
                <w:b/>
              </w:rPr>
              <w:t>előkert</w:t>
            </w:r>
          </w:p>
        </w:tc>
        <w:tc>
          <w:tcPr>
            <w:tcW w:w="1416" w:type="dxa"/>
            <w:tcBorders>
              <w:left w:val="single" w:sz="4" w:space="0" w:color="auto"/>
              <w:right w:val="single" w:sz="4" w:space="0" w:color="auto"/>
            </w:tcBorders>
          </w:tcPr>
          <w:p w:rsidR="003258DB" w:rsidRPr="000F6F5E" w:rsidRDefault="003258DB" w:rsidP="000F6F5E">
            <w:pPr>
              <w:pStyle w:val="KSZ-norml"/>
              <w:rPr>
                <w:b/>
              </w:rPr>
            </w:pPr>
            <w:r w:rsidRPr="000F6F5E">
              <w:rPr>
                <w:b/>
              </w:rPr>
              <w:t>oldalkert</w:t>
            </w:r>
          </w:p>
        </w:tc>
        <w:tc>
          <w:tcPr>
            <w:tcW w:w="2127" w:type="dxa"/>
            <w:tcBorders>
              <w:left w:val="single" w:sz="4" w:space="0" w:color="auto"/>
              <w:right w:val="single" w:sz="4" w:space="0" w:color="auto"/>
            </w:tcBorders>
          </w:tcPr>
          <w:p w:rsidR="003258DB" w:rsidRPr="000F6F5E" w:rsidRDefault="003258DB" w:rsidP="000F6F5E">
            <w:pPr>
              <w:pStyle w:val="KSZ-norml"/>
              <w:rPr>
                <w:b/>
              </w:rPr>
            </w:pPr>
            <w:r w:rsidRPr="000F6F5E">
              <w:rPr>
                <w:b/>
              </w:rPr>
              <w:t>hátsókert</w:t>
            </w:r>
          </w:p>
        </w:tc>
        <w:tc>
          <w:tcPr>
            <w:tcW w:w="2126" w:type="dxa"/>
            <w:tcBorders>
              <w:top w:val="nil"/>
              <w:left w:val="single" w:sz="4" w:space="0" w:color="auto"/>
              <w:right w:val="single" w:sz="4" w:space="0" w:color="auto"/>
            </w:tcBorders>
          </w:tcPr>
          <w:p w:rsidR="003258DB" w:rsidRPr="000F6F5E" w:rsidRDefault="003258DB" w:rsidP="000F6F5E">
            <w:pPr>
              <w:pStyle w:val="KSZ-norml"/>
              <w:rPr>
                <w:b/>
              </w:rPr>
            </w:pPr>
            <w:r w:rsidRPr="000F6F5E">
              <w:rPr>
                <w:b/>
              </w:rPr>
              <w:t>függvényében</w:t>
            </w:r>
          </w:p>
        </w:tc>
      </w:tr>
      <w:tr w:rsidR="003258DB" w:rsidRPr="00850EF7">
        <w:trPr>
          <w:cantSplit/>
          <w:trHeight w:val="375"/>
        </w:trPr>
        <w:tc>
          <w:tcPr>
            <w:tcW w:w="567" w:type="dxa"/>
            <w:tcBorders>
              <w:bottom w:val="nil"/>
            </w:tcBorders>
          </w:tcPr>
          <w:p w:rsidR="003258DB" w:rsidRPr="00850EF7" w:rsidRDefault="003258DB" w:rsidP="000F6F5E">
            <w:pPr>
              <w:pStyle w:val="KSZ-norml"/>
              <w:rPr>
                <w:sz w:val="24"/>
              </w:rPr>
            </w:pPr>
          </w:p>
          <w:p w:rsidR="003258DB" w:rsidRPr="00850EF7" w:rsidRDefault="003258DB" w:rsidP="000F6F5E">
            <w:pPr>
              <w:pStyle w:val="KSZ-norml"/>
              <w:rPr>
                <w:sz w:val="16"/>
              </w:rPr>
            </w:pPr>
          </w:p>
        </w:tc>
        <w:tc>
          <w:tcPr>
            <w:tcW w:w="2552" w:type="dxa"/>
            <w:tcBorders>
              <w:top w:val="single" w:sz="4" w:space="0" w:color="auto"/>
              <w:left w:val="single" w:sz="4" w:space="0" w:color="auto"/>
              <w:bottom w:val="single" w:sz="4" w:space="0" w:color="auto"/>
              <w:right w:val="single" w:sz="4" w:space="0" w:color="auto"/>
            </w:tcBorders>
          </w:tcPr>
          <w:p w:rsidR="003258DB" w:rsidRPr="00850EF7" w:rsidRDefault="003258DB" w:rsidP="000F6F5E">
            <w:pPr>
              <w:pStyle w:val="KSZ-norml"/>
              <w:jc w:val="center"/>
              <w:rPr>
                <w:spacing w:val="-6"/>
              </w:rPr>
            </w:pPr>
            <w:r w:rsidRPr="00850EF7">
              <w:rPr>
                <w:spacing w:val="-6"/>
              </w:rPr>
              <w:t xml:space="preserve">≤ </w:t>
            </w:r>
            <w:smartTag w:uri="urn:schemas-microsoft-com:office:smarttags" w:element="metricconverter">
              <w:smartTagPr>
                <w:attr w:name="ProductID" w:val="450 m2"/>
              </w:smartTagPr>
              <w:r w:rsidRPr="00850EF7">
                <w:rPr>
                  <w:spacing w:val="-6"/>
                </w:rPr>
                <w:t>450 m</w:t>
              </w:r>
              <w:r w:rsidRPr="00850EF7">
                <w:rPr>
                  <w:spacing w:val="-6"/>
                  <w:vertAlign w:val="superscript"/>
                </w:rPr>
                <w:t>2</w:t>
              </w:r>
            </w:smartTag>
            <w:r w:rsidRPr="00850EF7">
              <w:rPr>
                <w:spacing w:val="-6"/>
                <w:vertAlign w:val="superscript"/>
              </w:rPr>
              <w:t xml:space="preserve"> </w:t>
            </w:r>
            <w:r w:rsidRPr="00850EF7">
              <w:rPr>
                <w:spacing w:val="-6"/>
              </w:rPr>
              <w:t>telekméret esetén</w:t>
            </w:r>
            <w:r w:rsidRPr="00850EF7">
              <w:rPr>
                <w:spacing w:val="-6"/>
                <w:vertAlign w:val="superscript"/>
              </w:rPr>
              <w:t xml:space="preserve"> </w:t>
            </w:r>
            <w:r w:rsidRPr="00850EF7">
              <w:rPr>
                <w:spacing w:val="-6"/>
              </w:rPr>
              <w:t>csak egy épület,</w:t>
            </w:r>
          </w:p>
          <w:p w:rsidR="003258DB" w:rsidRPr="00850EF7" w:rsidRDefault="003258DB" w:rsidP="000F6F5E">
            <w:pPr>
              <w:pStyle w:val="KSZ-norml"/>
              <w:jc w:val="center"/>
              <w:rPr>
                <w:spacing w:val="-6"/>
                <w:sz w:val="8"/>
                <w:szCs w:val="8"/>
              </w:rPr>
            </w:pPr>
          </w:p>
          <w:p w:rsidR="003258DB" w:rsidRPr="00850EF7" w:rsidRDefault="003258DB" w:rsidP="000F6F5E">
            <w:pPr>
              <w:pStyle w:val="KSZ-norml"/>
              <w:jc w:val="center"/>
            </w:pPr>
            <w:r w:rsidRPr="00850EF7">
              <w:rPr>
                <w:spacing w:val="-6"/>
              </w:rPr>
              <w:t xml:space="preserve">&gt; </w:t>
            </w:r>
            <w:smartTag w:uri="urn:schemas-microsoft-com:office:smarttags" w:element="metricconverter">
              <w:smartTagPr>
                <w:attr w:name="ProductID" w:val="450 m2"/>
              </w:smartTagPr>
              <w:r w:rsidRPr="00850EF7">
                <w:rPr>
                  <w:spacing w:val="-6"/>
                </w:rPr>
                <w:t>450 m</w:t>
              </w:r>
              <w:r w:rsidRPr="00850EF7">
                <w:rPr>
                  <w:spacing w:val="-6"/>
                  <w:vertAlign w:val="superscript"/>
                </w:rPr>
                <w:t>2</w:t>
              </w:r>
            </w:smartTag>
            <w:r w:rsidRPr="00850EF7">
              <w:rPr>
                <w:spacing w:val="-6"/>
                <w:vertAlign w:val="superscript"/>
              </w:rPr>
              <w:t xml:space="preserve"> </w:t>
            </w:r>
            <w:r w:rsidRPr="00850EF7">
              <w:rPr>
                <w:spacing w:val="-6"/>
              </w:rPr>
              <w:t>telekméret esetén</w:t>
            </w:r>
            <w:r w:rsidRPr="00850EF7">
              <w:rPr>
                <w:spacing w:val="-6"/>
                <w:vertAlign w:val="superscript"/>
              </w:rPr>
              <w:t xml:space="preserve"> </w:t>
            </w:r>
            <w:r w:rsidRPr="00850EF7">
              <w:rPr>
                <w:spacing w:val="-6"/>
              </w:rPr>
              <w:t>legfeljebb 2 épület,</w:t>
            </w:r>
          </w:p>
        </w:tc>
        <w:tc>
          <w:tcPr>
            <w:tcW w:w="1295" w:type="dxa"/>
            <w:tcBorders>
              <w:top w:val="single" w:sz="4" w:space="0" w:color="auto"/>
              <w:left w:val="single" w:sz="4" w:space="0" w:color="auto"/>
              <w:bottom w:val="single" w:sz="4" w:space="0" w:color="auto"/>
              <w:right w:val="single" w:sz="4" w:space="0" w:color="auto"/>
            </w:tcBorders>
          </w:tcPr>
          <w:p w:rsidR="003258DB" w:rsidRPr="00850EF7" w:rsidRDefault="003258DB" w:rsidP="000F6F5E">
            <w:pPr>
              <w:pStyle w:val="KSZ-norml"/>
              <w:jc w:val="center"/>
            </w:pPr>
          </w:p>
          <w:p w:rsidR="003258DB" w:rsidRPr="00850EF7" w:rsidRDefault="003258DB" w:rsidP="000F6F5E">
            <w:pPr>
              <w:pStyle w:val="KSZ-norml"/>
              <w:jc w:val="center"/>
            </w:pPr>
            <w:r w:rsidRPr="00850EF7">
              <w:t>K tartható</w:t>
            </w:r>
          </w:p>
          <w:p w:rsidR="003258DB" w:rsidRPr="00850EF7" w:rsidRDefault="003258DB" w:rsidP="000F6F5E">
            <w:pPr>
              <w:pStyle w:val="KSZ-norml"/>
              <w:jc w:val="center"/>
            </w:pPr>
            <w:r w:rsidRPr="00850EF7">
              <w:t>Ill.</w:t>
            </w:r>
          </w:p>
          <w:p w:rsidR="003258DB" w:rsidRPr="00850EF7" w:rsidRDefault="003258DB" w:rsidP="000F6F5E">
            <w:pPr>
              <w:pStyle w:val="KSZ-norml"/>
              <w:jc w:val="center"/>
            </w:pPr>
            <w:r w:rsidRPr="00850EF7">
              <w:t xml:space="preserve">0,0/6,0 </w:t>
            </w:r>
            <w:r w:rsidRPr="00850EF7">
              <w:rPr>
                <w:rFonts w:ascii="Arial Narrow" w:hAnsi="Arial Narrow"/>
                <w:vertAlign w:val="superscript"/>
              </w:rPr>
              <w:sym w:font="Symbol" w:char="F0B7"/>
            </w:r>
            <w:r w:rsidRPr="00850EF7">
              <w:t xml:space="preserve"> m</w:t>
            </w:r>
          </w:p>
          <w:p w:rsidR="003258DB" w:rsidRPr="00850EF7" w:rsidRDefault="003258DB" w:rsidP="000F6F5E">
            <w:pPr>
              <w:pStyle w:val="KSZ-norml"/>
              <w:jc w:val="center"/>
            </w:pPr>
          </w:p>
        </w:tc>
        <w:tc>
          <w:tcPr>
            <w:tcW w:w="1416" w:type="dxa"/>
            <w:tcBorders>
              <w:top w:val="single" w:sz="4" w:space="0" w:color="auto"/>
              <w:left w:val="single" w:sz="4" w:space="0" w:color="auto"/>
              <w:bottom w:val="single" w:sz="4" w:space="0" w:color="auto"/>
              <w:right w:val="single" w:sz="4" w:space="0" w:color="auto"/>
            </w:tcBorders>
          </w:tcPr>
          <w:p w:rsidR="003258DB" w:rsidRPr="00850EF7" w:rsidRDefault="003258DB" w:rsidP="000F6F5E">
            <w:pPr>
              <w:pStyle w:val="KSZ-norml"/>
              <w:jc w:val="center"/>
              <w:rPr>
                <w:sz w:val="12"/>
                <w:szCs w:val="12"/>
              </w:rPr>
            </w:pPr>
          </w:p>
          <w:p w:rsidR="003258DB" w:rsidRPr="00850EF7" w:rsidRDefault="00DD1373" w:rsidP="000F6F5E">
            <w:pPr>
              <w:pStyle w:val="KSZ-norml"/>
              <w:jc w:val="center"/>
            </w:pPr>
            <w:r>
              <w:rPr>
                <w:noProof/>
                <w:sz w:val="12"/>
                <w:szCs w:val="12"/>
              </w:rPr>
              <w:pict>
                <v:line id="Line 224" o:spid="_x0000_s1198" style="position:absolute;left:0;text-align:lef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1.1pt" to="16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w2MgIAAFg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">
                  <v:stroke endarrow="block"/>
                </v:line>
              </w:pict>
            </w:r>
            <w:r w:rsidR="003258DB" w:rsidRPr="00850EF7">
              <w:t>K</w:t>
            </w:r>
            <w:r w:rsidR="003258DB" w:rsidRPr="00850EF7">
              <w:rPr>
                <w:rFonts w:ascii="Arial Black" w:hAnsi="Arial Black"/>
                <w:vertAlign w:val="superscript"/>
              </w:rPr>
              <w:t xml:space="preserve"> </w:t>
            </w:r>
            <w:r w:rsidR="003258DB" w:rsidRPr="00850EF7">
              <w:t xml:space="preserve"> ill. 5,0 </w:t>
            </w:r>
            <w:r w:rsidR="003258DB" w:rsidRPr="00850EF7">
              <w:rPr>
                <w:vertAlign w:val="superscript"/>
              </w:rPr>
              <w:sym w:font="Symbol" w:char="F0B7"/>
            </w:r>
            <w:r w:rsidR="003258DB" w:rsidRPr="00850EF7">
              <w:rPr>
                <w:vertAlign w:val="superscript"/>
              </w:rPr>
              <w:sym w:font="Symbol" w:char="F0B7"/>
            </w:r>
            <w:r w:rsidR="003258DB" w:rsidRPr="00850EF7">
              <w:rPr>
                <w:rFonts w:ascii="Arial Narrow" w:hAnsi="Arial Narrow"/>
                <w:vertAlign w:val="superscript"/>
              </w:rPr>
              <w:t xml:space="preserve"> </w:t>
            </w:r>
            <w:r w:rsidR="003258DB" w:rsidRPr="00850EF7">
              <w:t>m</w:t>
            </w:r>
          </w:p>
          <w:p w:rsidR="003258DB" w:rsidRPr="00850EF7" w:rsidRDefault="003258DB" w:rsidP="000F6F5E">
            <w:pPr>
              <w:pStyle w:val="KSZ-norml"/>
              <w:jc w:val="center"/>
              <w:rPr>
                <w:sz w:val="12"/>
                <w:szCs w:val="12"/>
              </w:rPr>
            </w:pPr>
          </w:p>
          <w:p w:rsidR="003258DB" w:rsidRPr="00850EF7" w:rsidRDefault="003258DB" w:rsidP="000F6F5E">
            <w:pPr>
              <w:pStyle w:val="KSZ-norml"/>
              <w:jc w:val="center"/>
              <w:rPr>
                <w:sz w:val="12"/>
                <w:szCs w:val="12"/>
              </w:rPr>
            </w:pPr>
          </w:p>
          <w:p w:rsidR="003258DB" w:rsidRPr="00850EF7" w:rsidRDefault="003258DB" w:rsidP="000F6F5E">
            <w:pPr>
              <w:pStyle w:val="KSZ-norml"/>
              <w:jc w:val="center"/>
              <w:rPr>
                <w:sz w:val="12"/>
                <w:szCs w:val="12"/>
              </w:rPr>
            </w:pPr>
          </w:p>
          <w:p w:rsidR="003258DB" w:rsidRPr="00850EF7" w:rsidRDefault="003258DB" w:rsidP="000F6F5E">
            <w:pPr>
              <w:pStyle w:val="KSZ-norml"/>
              <w:jc w:val="center"/>
              <w:rPr>
                <w:sz w:val="12"/>
                <w:szCs w:val="12"/>
              </w:rPr>
            </w:pPr>
          </w:p>
          <w:p w:rsidR="003258DB" w:rsidRPr="00850EF7" w:rsidRDefault="003258DB" w:rsidP="000F6F5E">
            <w:pPr>
              <w:pStyle w:val="KSZ-norml"/>
              <w:jc w:val="center"/>
              <w:rPr>
                <w:sz w:val="12"/>
                <w:szCs w:val="12"/>
              </w:rPr>
            </w:pPr>
          </w:p>
          <w:p w:rsidR="003258DB" w:rsidRPr="00850EF7" w:rsidRDefault="00DD1373" w:rsidP="000F6F5E">
            <w:pPr>
              <w:pStyle w:val="KSZ-norml"/>
              <w:jc w:val="center"/>
            </w:pPr>
            <w:r>
              <w:rPr>
                <w:noProof/>
              </w:rPr>
              <w:pict>
                <v:line id="Line 225" o:spid="_x0000_s1197" style="position:absolute;left:0;text-align:lef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6.95pt" to="17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">
                  <v:stroke endarrow="block"/>
                </v:line>
              </w:pict>
            </w:r>
            <w:r w:rsidR="003258DB" w:rsidRPr="00850EF7">
              <w:t xml:space="preserve">4,0 </w:t>
            </w:r>
            <w:r w:rsidR="003258DB" w:rsidRPr="00850EF7">
              <w:rPr>
                <w:rFonts w:ascii="Arial Narrow" w:hAnsi="Arial Narrow"/>
                <w:vertAlign w:val="superscript"/>
              </w:rPr>
              <w:t xml:space="preserve"> </w:t>
            </w:r>
            <w:r w:rsidR="003258DB" w:rsidRPr="00850EF7">
              <w:rPr>
                <w:vertAlign w:val="superscript"/>
              </w:rPr>
              <w:sym w:font="Symbol" w:char="F0B7"/>
            </w:r>
            <w:r w:rsidR="003258DB" w:rsidRPr="00850EF7">
              <w:rPr>
                <w:vertAlign w:val="superscript"/>
              </w:rPr>
              <w:sym w:font="Symbol" w:char="F0B7"/>
            </w:r>
            <w:r w:rsidR="003258DB" w:rsidRPr="00850EF7">
              <w:rPr>
                <w:vertAlign w:val="superscript"/>
              </w:rPr>
              <w:sym w:font="Symbol" w:char="F0B7"/>
            </w:r>
            <w:r w:rsidR="003258DB" w:rsidRPr="00850EF7">
              <w:t>m</w:t>
            </w:r>
          </w:p>
        </w:tc>
        <w:tc>
          <w:tcPr>
            <w:tcW w:w="2127" w:type="dxa"/>
            <w:tcBorders>
              <w:top w:val="single" w:sz="4" w:space="0" w:color="auto"/>
              <w:left w:val="single" w:sz="4" w:space="0" w:color="auto"/>
              <w:bottom w:val="single" w:sz="4" w:space="0" w:color="auto"/>
              <w:right w:val="single" w:sz="4" w:space="0" w:color="auto"/>
            </w:tcBorders>
          </w:tcPr>
          <w:p w:rsidR="003258DB" w:rsidRPr="00850EF7" w:rsidRDefault="003258DB" w:rsidP="000F6F5E">
            <w:pPr>
              <w:pStyle w:val="KSZ-norml"/>
              <w:jc w:val="center"/>
              <w:rPr>
                <w:sz w:val="16"/>
                <w:szCs w:val="16"/>
              </w:rPr>
            </w:pPr>
          </w:p>
          <w:p w:rsidR="003258DB" w:rsidRPr="00850EF7" w:rsidRDefault="003258DB" w:rsidP="000F6F5E">
            <w:pPr>
              <w:pStyle w:val="KSZ-norml"/>
              <w:jc w:val="center"/>
              <w:rPr>
                <w:spacing w:val="-6"/>
              </w:rPr>
            </w:pPr>
            <w:r w:rsidRPr="00850EF7">
              <w:rPr>
                <w:spacing w:val="-6"/>
              </w:rPr>
              <w:t xml:space="preserve">6,0 - </w:t>
            </w:r>
            <w:smartTag w:uri="urn:schemas-microsoft-com:office:smarttags" w:element="metricconverter">
              <w:smartTagPr>
                <w:attr w:name="ProductID" w:val="12,0 m"/>
              </w:smartTagPr>
              <w:r w:rsidRPr="00850EF7">
                <w:rPr>
                  <w:spacing w:val="-6"/>
                </w:rPr>
                <w:t>12,0 m</w:t>
              </w:r>
            </w:smartTag>
          </w:p>
          <w:p w:rsidR="003258DB" w:rsidRPr="00850EF7" w:rsidRDefault="003258DB" w:rsidP="000F6F5E">
            <w:pPr>
              <w:pStyle w:val="KSZ-norml"/>
              <w:jc w:val="center"/>
            </w:pPr>
            <w:r w:rsidRPr="00850EF7">
              <w:rPr>
                <w:spacing w:val="-6"/>
              </w:rPr>
              <w:t xml:space="preserve">K tartható, ill. telekméret szerint változó </w:t>
            </w:r>
            <w:r w:rsidRPr="00850EF7">
              <w:rPr>
                <w:spacing w:val="-6"/>
                <w:vertAlign w:val="superscript"/>
              </w:rPr>
              <w:sym w:font="Symbol" w:char="F0B7"/>
            </w:r>
            <w:r w:rsidRPr="00850EF7">
              <w:rPr>
                <w:spacing w:val="-6"/>
                <w:vertAlign w:val="superscript"/>
              </w:rPr>
              <w:sym w:font="Symbol" w:char="F0B7"/>
            </w:r>
            <w:r w:rsidRPr="00850EF7">
              <w:rPr>
                <w:spacing w:val="-6"/>
                <w:vertAlign w:val="superscript"/>
              </w:rPr>
              <w:sym w:font="Symbol" w:char="F0B7"/>
            </w:r>
            <w:r w:rsidRPr="00850EF7">
              <w:rPr>
                <w:spacing w:val="-6"/>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3258DB" w:rsidRPr="00850EF7" w:rsidRDefault="003258DB" w:rsidP="000F6F5E">
            <w:pPr>
              <w:pStyle w:val="KSZ-norml"/>
              <w:jc w:val="center"/>
            </w:pPr>
            <w:r w:rsidRPr="00850EF7">
              <w:t>Kialakult oldalhatáron álló beépítés esetén</w:t>
            </w:r>
          </w:p>
          <w:p w:rsidR="003258DB" w:rsidRPr="00850EF7" w:rsidRDefault="003258DB" w:rsidP="000F6F5E">
            <w:pPr>
              <w:pStyle w:val="KSZ-norml"/>
              <w:jc w:val="center"/>
            </w:pPr>
          </w:p>
          <w:p w:rsidR="003258DB" w:rsidRPr="00850EF7" w:rsidRDefault="003258DB" w:rsidP="000F6F5E">
            <w:pPr>
              <w:pStyle w:val="KSZ-norml"/>
              <w:jc w:val="center"/>
              <w:rPr>
                <w:sz w:val="8"/>
                <w:szCs w:val="8"/>
              </w:rPr>
            </w:pPr>
          </w:p>
          <w:p w:rsidR="003258DB" w:rsidRPr="00850EF7" w:rsidRDefault="003258DB" w:rsidP="000F6F5E">
            <w:pPr>
              <w:pStyle w:val="KSZ-norml"/>
              <w:jc w:val="center"/>
            </w:pPr>
            <w:r w:rsidRPr="00850EF7">
              <w:t>zártsorú</w:t>
            </w:r>
          </w:p>
        </w:tc>
      </w:tr>
    </w:tbl>
    <w:p w:rsidR="003258DB" w:rsidRPr="00850EF7" w:rsidRDefault="003258DB" w:rsidP="003258DB">
      <w:pPr>
        <w:rPr>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2866"/>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utcai homlokzatszélesség), amikor a zártsorú összeépítés az utcavonaltól legalább 6,0 m-re beljebb létesíthető. </w:t>
            </w:r>
          </w:p>
          <w:p w:rsidR="003258DB" w:rsidRPr="00850EF7" w:rsidRDefault="003258DB" w:rsidP="003258DB">
            <w:pPr>
              <w:jc w:val="both"/>
              <w:rPr>
                <w:rFonts w:ascii="Arial Narrow" w:hAnsi="Arial Narrow" w:cs="Arial"/>
                <w:spacing w:val="-8"/>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Ha a</w:t>
            </w:r>
            <w:r w:rsidRPr="00850EF7">
              <w:rPr>
                <w:rFonts w:ascii="Arial Narrow" w:hAnsi="Arial Narrow" w:cs="Arial"/>
                <w:spacing w:val="-8"/>
                <w:sz w:val="22"/>
                <w:szCs w:val="22"/>
                <w:vertAlign w:val="superscript"/>
              </w:rPr>
              <w:t xml:space="preserve"> </w:t>
            </w:r>
            <w:r w:rsidRPr="00850EF7">
              <w:rPr>
                <w:rFonts w:ascii="Arial Narrow" w:hAnsi="Arial Narrow" w:cs="Arial"/>
                <w:spacing w:val="-8"/>
                <w:sz w:val="22"/>
                <w:szCs w:val="22"/>
              </w:rPr>
              <w:t xml:space="preserve">kialakult oldalkert &lt; </w:t>
            </w:r>
            <w:smartTag w:uri="urn:schemas-microsoft-com:office:smarttags" w:element="metricconverter">
              <w:smartTagPr>
                <w:attr w:name="ProductID" w:val="5,0 m"/>
              </w:smartTagPr>
              <w:r w:rsidRPr="00850EF7">
                <w:rPr>
                  <w:rFonts w:ascii="Arial Narrow" w:hAnsi="Arial Narrow" w:cs="Arial"/>
                  <w:spacing w:val="-8"/>
                  <w:sz w:val="22"/>
                  <w:szCs w:val="22"/>
                </w:rPr>
                <w:t>5,0 m</w:t>
              </w:r>
            </w:smartTag>
            <w:r w:rsidRPr="00850EF7">
              <w:rPr>
                <w:rFonts w:ascii="Arial Narrow" w:hAnsi="Arial Narrow" w:cs="Arial"/>
                <w:spacing w:val="-8"/>
                <w:sz w:val="22"/>
                <w:szCs w:val="22"/>
              </w:rPr>
              <w:t>, és kisebb az OTÉK 36 §. bekezdései alapján meghatározott tűztávolság</w:t>
            </w:r>
            <w:r>
              <w:rPr>
                <w:rFonts w:ascii="Arial Narrow" w:hAnsi="Arial Narrow" w:cs="Arial"/>
                <w:spacing w:val="-8"/>
                <w:sz w:val="22"/>
                <w:szCs w:val="22"/>
              </w:rPr>
              <w:t xml:space="preserve">nál, akkor jelen rendelet 2.§. </w:t>
            </w:r>
            <w:r w:rsidRPr="008B65AE">
              <w:rPr>
                <w:rFonts w:ascii="Arial Narrow" w:hAnsi="Arial Narrow"/>
                <w:color w:val="FF0000"/>
                <w:spacing w:val="-8"/>
                <w:sz w:val="22"/>
                <w:szCs w:val="22"/>
              </w:rPr>
              <w:t>(</w:t>
            </w:r>
            <w:r w:rsidRPr="00747DD9">
              <w:rPr>
                <w:rFonts w:ascii="Arial Narrow" w:hAnsi="Arial Narrow"/>
                <w:color w:val="333399"/>
                <w:spacing w:val="-8"/>
                <w:sz w:val="22"/>
                <w:szCs w:val="22"/>
              </w:rPr>
              <w:t>5</w:t>
            </w:r>
            <w:r w:rsidRPr="008B65AE">
              <w:rPr>
                <w:rFonts w:ascii="Arial Narrow" w:hAnsi="Arial Narrow"/>
                <w:color w:val="FF0000"/>
                <w:spacing w:val="-8"/>
                <w:sz w:val="22"/>
                <w:szCs w:val="22"/>
              </w:rPr>
              <w:t>)</w:t>
            </w:r>
            <w:r>
              <w:rPr>
                <w:rFonts w:ascii="Arial Narrow" w:hAnsi="Arial Narrow"/>
                <w:spacing w:val="-8"/>
                <w:sz w:val="22"/>
                <w:szCs w:val="22"/>
              </w:rPr>
              <w:t xml:space="preserve"> </w:t>
            </w:r>
            <w:r w:rsidRPr="00850EF7">
              <w:rPr>
                <w:rFonts w:ascii="Arial Narrow" w:hAnsi="Arial Narrow" w:cs="Arial"/>
                <w:spacing w:val="-8"/>
                <w:sz w:val="22"/>
                <w:szCs w:val="22"/>
              </w:rPr>
              <w:t xml:space="preserve"> bekezdése szerint kell eljárni.</w:t>
            </w:r>
          </w:p>
          <w:p w:rsidR="003258DB" w:rsidRPr="00850EF7" w:rsidRDefault="003258DB" w:rsidP="003258DB">
            <w:pPr>
              <w:tabs>
                <w:tab w:val="right" w:leader="dot" w:pos="0"/>
              </w:tabs>
              <w:jc w:val="both"/>
              <w:rPr>
                <w:rFonts w:ascii="Arial Narrow" w:hAnsi="Arial Narrow" w:cs="Arial"/>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rPr>
              <w:t>Zártsorú beépítés esetén az udvari</w:t>
            </w:r>
            <w:r w:rsidRPr="00850EF7">
              <w:rPr>
                <w:rFonts w:ascii="Arial Narrow" w:hAnsi="Arial Narrow"/>
                <w:sz w:val="22"/>
                <w:szCs w:val="22"/>
                <w:vertAlign w:val="superscript"/>
              </w:rPr>
              <w:t xml:space="preserve"> </w:t>
            </w:r>
            <w:r w:rsidRPr="00850EF7">
              <w:rPr>
                <w:rFonts w:ascii="Arial Narrow" w:hAnsi="Arial Narrow"/>
                <w:sz w:val="22"/>
                <w:szCs w:val="22"/>
              </w:rPr>
              <w:t xml:space="preserve">szárnyak között tartandó távolság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de az oldalszárnyak és a telekhatárok által határolt belső udvar legalább egyik mérete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legyen.</w:t>
            </w:r>
          </w:p>
          <w:p w:rsidR="003258DB" w:rsidRPr="00850EF7" w:rsidRDefault="003258DB" w:rsidP="003258DB">
            <w:pPr>
              <w:tabs>
                <w:tab w:val="right" w:leader="dot" w:pos="567"/>
              </w:tabs>
              <w:jc w:val="both"/>
              <w:rPr>
                <w:rFonts w:ascii="Arial Narrow" w:hAnsi="Arial Narrow"/>
                <w:spacing w:val="-8"/>
                <w:sz w:val="22"/>
                <w:szCs w:val="22"/>
              </w:rPr>
            </w:pP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cs="Arial"/>
                <w:spacing w:val="-8"/>
                <w:sz w:val="22"/>
                <w:szCs w:val="22"/>
                <w:vertAlign w:val="superscript"/>
              </w:rPr>
              <w:sym w:font="Symbol" w:char="F0B7"/>
            </w:r>
            <w:r w:rsidRPr="00850EF7">
              <w:rPr>
                <w:rFonts w:ascii="Arial" w:hAnsi="Arial"/>
                <w:spacing w:val="-8"/>
              </w:rPr>
              <w:t xml:space="preserve"> </w:t>
            </w:r>
            <w:r w:rsidRPr="00850EF7">
              <w:rPr>
                <w:rFonts w:ascii="Arial Narrow" w:hAnsi="Arial Narrow"/>
                <w:spacing w:val="-8"/>
                <w:sz w:val="22"/>
                <w:szCs w:val="22"/>
              </w:rPr>
              <w:t>Az övezetben a változó telekhosszúságok (TH) miatt, a hátsó kert (HK)  meghatározása a közvetkezők szerint lehet:</w:t>
            </w:r>
          </w:p>
          <w:p w:rsidR="003258DB" w:rsidRPr="00850EF7" w:rsidRDefault="003258DB" w:rsidP="003258DB">
            <w:pPr>
              <w:tabs>
                <w:tab w:val="right" w:leader="dot" w:pos="567"/>
              </w:tabs>
              <w:rPr>
                <w:rFonts w:ascii="Arial Narrow" w:hAnsi="Arial Narrow"/>
                <w:sz w:val="22"/>
                <w:szCs w:val="22"/>
              </w:rPr>
            </w:pPr>
            <w:r w:rsidRPr="00850EF7">
              <w:rPr>
                <w:rFonts w:ascii="Arial Narrow" w:hAnsi="Arial Narrow"/>
                <w:sz w:val="22"/>
                <w:szCs w:val="22"/>
              </w:rPr>
              <w:t xml:space="preserve">   ▬ Ha         TH  ≤ </w:t>
            </w:r>
            <w:smartTag w:uri="urn:schemas-microsoft-com:office:smarttags" w:element="metricconverter">
              <w:smartTagPr>
                <w:attr w:name="ProductID" w:val="25 m"/>
              </w:smartTagPr>
              <w:r w:rsidRPr="00850EF7">
                <w:rPr>
                  <w:rFonts w:ascii="Arial Narrow" w:hAnsi="Arial Narrow"/>
                  <w:sz w:val="22"/>
                  <w:szCs w:val="22"/>
                </w:rPr>
                <w:t>25 m</w:t>
              </w:r>
            </w:smartTag>
            <w:r w:rsidRPr="00850EF7">
              <w:rPr>
                <w:rFonts w:ascii="Arial Narrow" w:hAnsi="Arial Narrow"/>
                <w:sz w:val="22"/>
                <w:szCs w:val="22"/>
              </w:rPr>
              <w:t xml:space="preserve"> akkor HK legalább     </w:t>
            </w:r>
            <w:smartTag w:uri="urn:schemas-microsoft-com:office:smarttags" w:element="metricconverter">
              <w:smartTagPr>
                <w:attr w:name="ProductID" w:val="0 m"/>
              </w:smartTagPr>
              <w:r w:rsidRPr="00850EF7">
                <w:rPr>
                  <w:rFonts w:ascii="Arial Narrow" w:hAnsi="Arial Narrow"/>
                  <w:sz w:val="22"/>
                  <w:szCs w:val="22"/>
                </w:rPr>
                <w:t>0 m</w:t>
              </w:r>
            </w:smartTag>
            <w:r w:rsidRPr="00850EF7">
              <w:rPr>
                <w:rFonts w:ascii="Arial" w:hAnsi="Arial" w:cs="Arial"/>
                <w:sz w:val="22"/>
                <w:szCs w:val="22"/>
                <w:vertAlign w:val="superscript"/>
              </w:rPr>
              <w:t xml:space="preserve"> </w:t>
            </w:r>
            <w:r w:rsidRPr="00850EF7">
              <w:rPr>
                <w:rFonts w:ascii="Arial Narrow" w:hAnsi="Arial Narrow"/>
                <w:sz w:val="22"/>
                <w:szCs w:val="22"/>
              </w:rPr>
              <w:t>,</w:t>
            </w:r>
          </w:p>
          <w:p w:rsidR="003258DB" w:rsidRPr="00850EF7" w:rsidRDefault="003258DB" w:rsidP="003258DB">
            <w:pPr>
              <w:tabs>
                <w:tab w:val="right" w:leader="dot" w:pos="567"/>
              </w:tabs>
              <w:rPr>
                <w:rFonts w:ascii="Arial Narrow" w:hAnsi="Arial Narrow"/>
                <w:sz w:val="22"/>
                <w:szCs w:val="22"/>
              </w:rPr>
            </w:pPr>
            <w:r w:rsidRPr="00850EF7">
              <w:rPr>
                <w:rFonts w:ascii="Arial Narrow" w:hAnsi="Arial Narrow"/>
                <w:sz w:val="22"/>
                <w:szCs w:val="22"/>
              </w:rPr>
              <w:t xml:space="preserve">   ▬ Ha 25 &lt; TH  ≤ </w:t>
            </w:r>
            <w:smartTag w:uri="urn:schemas-microsoft-com:office:smarttags" w:element="metricconverter">
              <w:smartTagPr>
                <w:attr w:name="ProductID" w:val="35 m"/>
              </w:smartTagPr>
              <w:r w:rsidRPr="00850EF7">
                <w:rPr>
                  <w:rFonts w:ascii="Arial Narrow" w:hAnsi="Arial Narrow"/>
                  <w:sz w:val="22"/>
                  <w:szCs w:val="22"/>
                </w:rPr>
                <w:t>35 m</w:t>
              </w:r>
            </w:smartTag>
            <w:r w:rsidRPr="00850EF7">
              <w:rPr>
                <w:rFonts w:ascii="Arial Narrow" w:hAnsi="Arial Narrow"/>
                <w:sz w:val="22"/>
                <w:szCs w:val="22"/>
              </w:rPr>
              <w:t xml:space="preserve"> akkor HK legalább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w:t>
            </w:r>
          </w:p>
          <w:p w:rsidR="003258DB" w:rsidRPr="00850EF7" w:rsidRDefault="003258DB" w:rsidP="003258DB">
            <w:pPr>
              <w:pStyle w:val="Szvegtrzs2"/>
              <w:tabs>
                <w:tab w:val="right" w:leader="dot" w:pos="567"/>
              </w:tabs>
              <w:spacing w:after="0" w:line="240" w:lineRule="auto"/>
              <w:rPr>
                <w:rFonts w:ascii="Arial Narrow" w:hAnsi="Arial Narrow"/>
                <w:sz w:val="24"/>
                <w:szCs w:val="24"/>
              </w:rPr>
            </w:pPr>
            <w:r w:rsidRPr="00850EF7">
              <w:rPr>
                <w:rFonts w:ascii="Arial Narrow" w:hAnsi="Arial Narrow"/>
                <w:sz w:val="22"/>
                <w:szCs w:val="22"/>
              </w:rPr>
              <w:t xml:space="preserve">   ▬</w:t>
            </w:r>
            <w:r w:rsidRPr="00850EF7">
              <w:rPr>
                <w:rFonts w:ascii="Arial Narrow" w:hAnsi="Arial Narrow"/>
                <w:sz w:val="24"/>
                <w:szCs w:val="24"/>
              </w:rPr>
              <w:t xml:space="preserve"> Ha 35 &lt; TH akkor HK legalább        </w:t>
            </w:r>
            <w:smartTag w:uri="urn:schemas-microsoft-com:office:smarttags" w:element="metricconverter">
              <w:smartTagPr>
                <w:attr w:name="ProductID" w:val="10,0 m"/>
              </w:smartTagPr>
              <w:r w:rsidRPr="00850EF7">
                <w:rPr>
                  <w:rFonts w:ascii="Arial Narrow" w:hAnsi="Arial Narrow"/>
                  <w:sz w:val="24"/>
                  <w:szCs w:val="24"/>
                </w:rPr>
                <w:t>10,0 m</w:t>
              </w:r>
            </w:smartTag>
            <w:r w:rsidRPr="00850EF7">
              <w:rPr>
                <w:rFonts w:ascii="Arial Narrow" w:hAnsi="Arial Narrow"/>
                <w:sz w:val="24"/>
                <w:szCs w:val="24"/>
              </w:rPr>
              <w:t>.</w:t>
            </w:r>
          </w:p>
          <w:p w:rsidR="003258DB" w:rsidRPr="00850EF7" w:rsidRDefault="003258DB" w:rsidP="003258DB">
            <w:pPr>
              <w:pStyle w:val="lfej"/>
              <w:jc w:val="both"/>
              <w:rPr>
                <w:rFonts w:ascii="Arial Narrow" w:hAnsi="Arial Narrow" w:cs="Arial"/>
                <w:sz w:val="22"/>
                <w:szCs w:val="22"/>
                <w:vertAlign w:val="superscript"/>
              </w:rPr>
            </w:pPr>
            <w:r w:rsidRPr="00850EF7">
              <w:rPr>
                <w:rFonts w:ascii="Arial Narrow" w:hAnsi="Arial Narrow"/>
                <w:sz w:val="22"/>
                <w:szCs w:val="22"/>
              </w:rPr>
              <w:t xml:space="preserve">   ▬ 0 m-es</w:t>
            </w:r>
            <w:r w:rsidRPr="00850EF7">
              <w:rPr>
                <w:rFonts w:ascii="Arial" w:hAnsi="Arial" w:cs="Arial"/>
                <w:sz w:val="22"/>
                <w:szCs w:val="22"/>
              </w:rPr>
              <w:t xml:space="preserve"> </w:t>
            </w:r>
            <w:r w:rsidRPr="00850EF7">
              <w:rPr>
                <w:rFonts w:ascii="Arial Narrow" w:hAnsi="Arial Narrow"/>
                <w:sz w:val="22"/>
                <w:szCs w:val="22"/>
              </w:rPr>
              <w:t>hátsókert , esetén a hátsó telekhatáron álló homlokzat kialakítása tűzfalas lehet.</w:t>
            </w:r>
          </w:p>
        </w:tc>
      </w:tr>
    </w:tbl>
    <w:p w:rsidR="003258DB" w:rsidRPr="00850EF7" w:rsidRDefault="003258DB" w:rsidP="00A6782B">
      <w:pPr>
        <w:pStyle w:val="lfej"/>
        <w:tabs>
          <w:tab w:val="clear" w:pos="4536"/>
          <w:tab w:val="clear" w:pos="9072"/>
        </w:tabs>
        <w:jc w:val="center"/>
        <w:rPr>
          <w:rFonts w:ascii="Arial" w:hAnsi="Arial" w:cs="Arial"/>
          <w:sz w:val="10"/>
        </w:rPr>
      </w:pPr>
    </w:p>
    <w:tbl>
      <w:tblPr>
        <w:tblW w:w="9923" w:type="dxa"/>
        <w:jc w:val="center"/>
        <w:tblLayout w:type="fixed"/>
        <w:tblCellMar>
          <w:left w:w="70" w:type="dxa"/>
          <w:right w:w="70" w:type="dxa"/>
        </w:tblCellMar>
        <w:tblLook w:val="0000" w:firstRow="0" w:lastRow="0" w:firstColumn="0" w:lastColumn="0" w:noHBand="0" w:noVBand="0"/>
      </w:tblPr>
      <w:tblGrid>
        <w:gridCol w:w="567"/>
        <w:gridCol w:w="2268"/>
        <w:gridCol w:w="3261"/>
        <w:gridCol w:w="1701"/>
        <w:gridCol w:w="2126"/>
      </w:tblGrid>
      <w:tr w:rsidR="003258DB" w:rsidRPr="00A6782B" w:rsidTr="00A6782B">
        <w:trPr>
          <w:jc w:val="center"/>
        </w:trPr>
        <w:tc>
          <w:tcPr>
            <w:tcW w:w="567" w:type="dxa"/>
          </w:tcPr>
          <w:p w:rsidR="003258DB" w:rsidRPr="00A6782B" w:rsidRDefault="003258DB" w:rsidP="00A6782B">
            <w:pPr>
              <w:pStyle w:val="KSZ-norml"/>
              <w:jc w:val="center"/>
              <w:rPr>
                <w:b/>
              </w:rPr>
            </w:pPr>
            <w:r w:rsidRPr="00A6782B">
              <w:rPr>
                <w:b/>
              </w:rPr>
              <w:t>6.</w:t>
            </w:r>
            <w:r w:rsidR="001F3712" w:rsidRPr="00A6782B">
              <w:rPr>
                <w:rStyle w:val="Lbjegyzet-hivatkozs"/>
                <w:rFonts w:cs="Arial"/>
                <w:b/>
                <w:szCs w:val="22"/>
              </w:rPr>
              <w:footnoteReference w:id="79"/>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rPr>
                <w:b/>
              </w:rPr>
            </w:pPr>
            <w:r w:rsidRPr="00A6782B">
              <w:rPr>
                <w:b/>
              </w:rPr>
              <w:t>Az övezetben elhelyezhető épületekre vonatkozó megkötések</w:t>
            </w:r>
          </w:p>
        </w:tc>
      </w:tr>
      <w:tr w:rsidR="003258DB" w:rsidRPr="00A6782B" w:rsidTr="00A678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3258DB" w:rsidRPr="00A6782B" w:rsidRDefault="003258DB" w:rsidP="00A6782B">
            <w:pPr>
              <w:pStyle w:val="KSZ-norml"/>
              <w:jc w:val="center"/>
              <w:rPr>
                <w:b/>
              </w:rPr>
            </w:pPr>
          </w:p>
        </w:tc>
        <w:tc>
          <w:tcPr>
            <w:tcW w:w="2268" w:type="dxa"/>
            <w:tcBorders>
              <w:top w:val="single" w:sz="4" w:space="0" w:color="auto"/>
              <w:bottom w:val="single" w:sz="4" w:space="0" w:color="auto"/>
            </w:tcBorders>
          </w:tcPr>
          <w:p w:rsidR="003258DB" w:rsidRPr="00A6782B" w:rsidRDefault="003258DB" w:rsidP="00A6782B">
            <w:pPr>
              <w:pStyle w:val="KSZ-norml"/>
              <w:jc w:val="center"/>
              <w:rPr>
                <w:b/>
              </w:rPr>
            </w:pPr>
            <w:r w:rsidRPr="00A6782B">
              <w:rPr>
                <w:b/>
              </w:rPr>
              <w:t>Megengedett építménymagasság</w:t>
            </w:r>
          </w:p>
        </w:tc>
        <w:tc>
          <w:tcPr>
            <w:tcW w:w="3261" w:type="dxa"/>
            <w:tcBorders>
              <w:top w:val="single" w:sz="4" w:space="0" w:color="auto"/>
              <w:bottom w:val="single" w:sz="4" w:space="0" w:color="auto"/>
            </w:tcBorders>
          </w:tcPr>
          <w:p w:rsidR="003258DB" w:rsidRPr="00A6782B" w:rsidRDefault="003258DB" w:rsidP="00A6782B">
            <w:pPr>
              <w:pStyle w:val="KSZ-norml"/>
              <w:jc w:val="center"/>
              <w:rPr>
                <w:b/>
              </w:rPr>
            </w:pPr>
            <w:r w:rsidRPr="00A6782B">
              <w:rPr>
                <w:b/>
              </w:rPr>
              <w:t>Tetőzet és a tető hajlásszöge</w:t>
            </w:r>
          </w:p>
        </w:tc>
        <w:tc>
          <w:tcPr>
            <w:tcW w:w="1701" w:type="dxa"/>
            <w:tcBorders>
              <w:top w:val="single" w:sz="4" w:space="0" w:color="auto"/>
              <w:bottom w:val="single" w:sz="4" w:space="0" w:color="auto"/>
            </w:tcBorders>
          </w:tcPr>
          <w:p w:rsidR="003258DB" w:rsidRPr="00A6782B" w:rsidRDefault="003258DB" w:rsidP="00A6782B">
            <w:pPr>
              <w:pStyle w:val="KSZ-norml"/>
              <w:jc w:val="center"/>
              <w:rPr>
                <w:b/>
              </w:rPr>
            </w:pPr>
            <w:r w:rsidRPr="00A6782B">
              <w:rPr>
                <w:b/>
              </w:rPr>
              <w:t>Legnagyobb tetőszélesség</w:t>
            </w:r>
          </w:p>
        </w:tc>
        <w:tc>
          <w:tcPr>
            <w:tcW w:w="2126" w:type="dxa"/>
            <w:tcBorders>
              <w:top w:val="single" w:sz="4" w:space="0" w:color="auto"/>
              <w:bottom w:val="single" w:sz="4" w:space="0" w:color="auto"/>
              <w:right w:val="single" w:sz="4" w:space="0" w:color="auto"/>
            </w:tcBorders>
          </w:tcPr>
          <w:p w:rsidR="003258DB" w:rsidRPr="00A6782B" w:rsidRDefault="003258DB" w:rsidP="00A6782B">
            <w:pPr>
              <w:pStyle w:val="KSZ-norml"/>
              <w:jc w:val="center"/>
              <w:rPr>
                <w:b/>
                <w:sz w:val="12"/>
                <w:szCs w:val="12"/>
              </w:rPr>
            </w:pPr>
          </w:p>
          <w:p w:rsidR="003258DB" w:rsidRPr="00A6782B" w:rsidRDefault="003258DB" w:rsidP="00A6782B">
            <w:pPr>
              <w:pStyle w:val="KSZ-norml"/>
              <w:jc w:val="center"/>
              <w:rPr>
                <w:b/>
              </w:rPr>
            </w:pPr>
            <w:r w:rsidRPr="00A6782B">
              <w:rPr>
                <w:b/>
              </w:rPr>
              <w:t>Tető héjazata</w:t>
            </w:r>
          </w:p>
        </w:tc>
      </w:tr>
      <w:tr w:rsidR="003258DB" w:rsidRPr="00A6782B" w:rsidTr="00A678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3258DB" w:rsidRPr="00A6782B" w:rsidRDefault="003258DB" w:rsidP="00A6782B">
            <w:pPr>
              <w:pStyle w:val="KSZ-norml"/>
              <w:rPr>
                <w:b/>
              </w:rPr>
            </w:pPr>
          </w:p>
        </w:tc>
        <w:tc>
          <w:tcPr>
            <w:tcW w:w="2268" w:type="dxa"/>
            <w:tcBorders>
              <w:top w:val="single" w:sz="4" w:space="0" w:color="auto"/>
              <w:bottom w:val="single" w:sz="4" w:space="0" w:color="auto"/>
            </w:tcBorders>
          </w:tcPr>
          <w:p w:rsidR="003258DB" w:rsidRPr="00A6782B" w:rsidRDefault="003258DB" w:rsidP="00A6782B">
            <w:pPr>
              <w:pStyle w:val="KSZ-norml"/>
              <w:jc w:val="center"/>
              <w:rPr>
                <w:sz w:val="16"/>
                <w:szCs w:val="16"/>
              </w:rPr>
            </w:pPr>
          </w:p>
          <w:p w:rsidR="003258DB" w:rsidRPr="00A6782B" w:rsidRDefault="003258DB" w:rsidP="00A6782B">
            <w:pPr>
              <w:pStyle w:val="KSZ-norml"/>
              <w:jc w:val="center"/>
            </w:pPr>
            <w:r w:rsidRPr="00A6782B">
              <w:t>K tartható ill. 5,0m</w:t>
            </w:r>
          </w:p>
        </w:tc>
        <w:tc>
          <w:tcPr>
            <w:tcW w:w="3261" w:type="dxa"/>
            <w:tcBorders>
              <w:top w:val="single" w:sz="4" w:space="0" w:color="auto"/>
              <w:bottom w:val="single" w:sz="4" w:space="0" w:color="auto"/>
            </w:tcBorders>
          </w:tcPr>
          <w:p w:rsidR="003258DB" w:rsidRPr="00A6782B" w:rsidRDefault="003258DB" w:rsidP="00A6782B">
            <w:pPr>
              <w:pStyle w:val="KSZ-norml"/>
              <w:jc w:val="center"/>
              <w:rPr>
                <w:sz w:val="16"/>
                <w:szCs w:val="16"/>
              </w:rPr>
            </w:pPr>
            <w:r w:rsidRPr="00A6782B">
              <w:t>Környezetéhez illeszkedő</w:t>
            </w:r>
            <w:r w:rsidR="001F3712" w:rsidRPr="00A6782B">
              <w:rPr>
                <w:color w:val="FF0000"/>
              </w:rPr>
              <w:t xml:space="preserve"> </w:t>
            </w:r>
            <w:r w:rsidRPr="00A6782B">
              <w:t>tető  lehet</w:t>
            </w:r>
          </w:p>
        </w:tc>
        <w:tc>
          <w:tcPr>
            <w:tcW w:w="1701" w:type="dxa"/>
            <w:tcBorders>
              <w:top w:val="single" w:sz="4" w:space="0" w:color="auto"/>
              <w:bottom w:val="single" w:sz="4" w:space="0" w:color="auto"/>
            </w:tcBorders>
          </w:tcPr>
          <w:p w:rsidR="003258DB" w:rsidRPr="00A6782B" w:rsidRDefault="003258DB" w:rsidP="00A6782B">
            <w:pPr>
              <w:pStyle w:val="KSZ-norml"/>
              <w:jc w:val="center"/>
            </w:pPr>
            <w:r w:rsidRPr="00A6782B">
              <w:t>max.12,0(7,0)</w:t>
            </w:r>
            <w:r w:rsidRPr="00A6782B">
              <w:rPr>
                <w:rFonts w:ascii="Arial Black" w:hAnsi="Arial Black"/>
                <w:vertAlign w:val="superscript"/>
              </w:rPr>
              <w:t>•</w:t>
            </w:r>
            <w:r w:rsidRPr="00A6782B">
              <w:t xml:space="preserve"> m</w:t>
            </w:r>
          </w:p>
        </w:tc>
        <w:tc>
          <w:tcPr>
            <w:tcW w:w="2126" w:type="dxa"/>
            <w:tcBorders>
              <w:top w:val="single" w:sz="4" w:space="0" w:color="auto"/>
              <w:bottom w:val="single" w:sz="4" w:space="0" w:color="auto"/>
              <w:right w:val="single" w:sz="4" w:space="0" w:color="auto"/>
            </w:tcBorders>
          </w:tcPr>
          <w:p w:rsidR="003258DB" w:rsidRPr="00A6782B" w:rsidRDefault="003258DB" w:rsidP="00A6782B">
            <w:pPr>
              <w:pStyle w:val="KSZ-norml"/>
              <w:jc w:val="center"/>
              <w:rPr>
                <w:spacing w:val="-12"/>
              </w:rPr>
            </w:pPr>
            <w:r w:rsidRPr="00A6782B">
              <w:rPr>
                <w:spacing w:val="-12"/>
              </w:rPr>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994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3258DB" w:rsidRPr="009F4389">
        <w:trPr>
          <w:trHeight w:val="195"/>
        </w:trPr>
        <w:tc>
          <w:tcPr>
            <w:tcW w:w="585" w:type="dxa"/>
            <w:tcBorders>
              <w:bottom w:val="nil"/>
              <w:right w:val="double" w:sz="4" w:space="0" w:color="auto"/>
            </w:tcBorders>
          </w:tcPr>
          <w:p w:rsidR="003258DB" w:rsidRPr="009F4389" w:rsidRDefault="003258DB" w:rsidP="003258DB">
            <w:pPr>
              <w:rPr>
                <w:rFonts w:ascii="Arial" w:hAnsi="Arial" w:cs="Arial"/>
                <w:sz w:val="16"/>
              </w:rPr>
            </w:pPr>
          </w:p>
        </w:tc>
        <w:tc>
          <w:tcPr>
            <w:tcW w:w="9356" w:type="dxa"/>
            <w:tcBorders>
              <w:top w:val="nil"/>
              <w:left w:val="double" w:sz="4" w:space="0" w:color="auto"/>
              <w:bottom w:val="nil"/>
            </w:tcBorders>
          </w:tcPr>
          <w:p w:rsidR="003258DB" w:rsidRPr="009F4389" w:rsidRDefault="003258DB" w:rsidP="003258DB">
            <w:pPr>
              <w:tabs>
                <w:tab w:val="right" w:leader="dot" w:pos="0"/>
              </w:tabs>
              <w:jc w:val="both"/>
              <w:rPr>
                <w:rFonts w:ascii="Arial Black" w:hAnsi="Arial Black" w:cs="Arial"/>
                <w:b/>
                <w:strike/>
                <w:sz w:val="22"/>
                <w:szCs w:val="22"/>
              </w:rPr>
            </w:pPr>
            <w:r w:rsidRPr="009F4389">
              <w:rPr>
                <w:rFonts w:ascii="Arial Black" w:hAnsi="Arial Black" w:cs="Arial"/>
                <w:b/>
                <w:strike/>
                <w:sz w:val="22"/>
                <w:szCs w:val="22"/>
                <w:vertAlign w:val="superscript"/>
              </w:rPr>
              <w:t>•</w:t>
            </w:r>
            <w:r w:rsidRPr="009F4389">
              <w:rPr>
                <w:rFonts w:ascii="Arial Black" w:hAnsi="Arial Black" w:cs="Arial"/>
                <w:b/>
                <w:strike/>
                <w:sz w:val="22"/>
                <w:szCs w:val="22"/>
              </w:rPr>
              <w:t xml:space="preserve">  </w:t>
            </w:r>
          </w:p>
          <w:p w:rsidR="003258DB" w:rsidRPr="009F4389" w:rsidRDefault="003258DB" w:rsidP="003258DB">
            <w:pPr>
              <w:tabs>
                <w:tab w:val="right" w:leader="dot" w:pos="0"/>
              </w:tabs>
              <w:jc w:val="both"/>
              <w:rPr>
                <w:rFonts w:ascii="Arial Narrow" w:hAnsi="Arial Narrow" w:cs="Arial"/>
                <w:sz w:val="22"/>
                <w:szCs w:val="22"/>
              </w:rPr>
            </w:pPr>
            <w:r w:rsidRPr="009F4389">
              <w:rPr>
                <w:rFonts w:ascii="Arial Black" w:hAnsi="Arial Black" w:cs="Arial"/>
                <w:b/>
                <w:sz w:val="22"/>
                <w:szCs w:val="22"/>
                <w:vertAlign w:val="superscript"/>
              </w:rPr>
              <w:t>•</w:t>
            </w:r>
            <w:r w:rsidRPr="009F4389">
              <w:rPr>
                <w:rFonts w:ascii="Arial" w:hAnsi="Arial" w:cs="Arial"/>
                <w:sz w:val="22"/>
                <w:szCs w:val="22"/>
              </w:rPr>
              <w:t xml:space="preserve"> </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7,0 m"/>
              </w:smartTagPr>
              <w:r w:rsidRPr="009F4389">
                <w:rPr>
                  <w:rFonts w:ascii="Arial Narrow" w:hAnsi="Arial Narrow" w:cs="Arial"/>
                  <w:sz w:val="22"/>
                  <w:szCs w:val="22"/>
                </w:rPr>
                <w:t>7,0 m</w:t>
              </w:r>
            </w:smartTag>
            <w:r w:rsidRPr="009F4389">
              <w:rPr>
                <w:rFonts w:ascii="Arial Narrow" w:hAnsi="Arial Narrow" w:cs="Arial"/>
                <w:sz w:val="22"/>
                <w:szCs w:val="22"/>
              </w:rPr>
              <w:t xml:space="preserve"> lehet,</w:t>
            </w:r>
          </w:p>
        </w:tc>
      </w:tr>
    </w:tbl>
    <w:p w:rsidR="003258DB" w:rsidRPr="009F4389" w:rsidRDefault="003258DB" w:rsidP="003258DB">
      <w:pPr>
        <w:rPr>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3258DB" w:rsidRPr="00A6782B">
        <w:tc>
          <w:tcPr>
            <w:tcW w:w="567" w:type="dxa"/>
          </w:tcPr>
          <w:p w:rsidR="003258DB" w:rsidRPr="00A6782B" w:rsidRDefault="003258DB" w:rsidP="00A6782B">
            <w:pPr>
              <w:pStyle w:val="KSZ-norml"/>
              <w:rPr>
                <w:b/>
              </w:rPr>
            </w:pPr>
            <w:r w:rsidRPr="00A6782B">
              <w:rPr>
                <w:b/>
              </w:rPr>
              <w:t>7.</w:t>
            </w:r>
            <w:r w:rsidR="001F3712" w:rsidRPr="00A6782B">
              <w:rPr>
                <w:rStyle w:val="Lbjegyzet-hivatkozs"/>
                <w:rFonts w:cs="Arial"/>
                <w:b/>
                <w:szCs w:val="22"/>
              </w:rPr>
              <w:footnoteReference w:id="80"/>
            </w:r>
          </w:p>
        </w:tc>
        <w:tc>
          <w:tcPr>
            <w:tcW w:w="9374" w:type="dxa"/>
            <w:vMerge w:val="restart"/>
            <w:tcBorders>
              <w:top w:val="single" w:sz="4" w:space="0" w:color="auto"/>
              <w:left w:val="single" w:sz="4" w:space="0" w:color="auto"/>
              <w:right w:val="single" w:sz="4" w:space="0" w:color="auto"/>
            </w:tcBorders>
          </w:tcPr>
          <w:p w:rsidR="003258DB" w:rsidRPr="00A6782B" w:rsidRDefault="003258DB" w:rsidP="00A6782B">
            <w:pPr>
              <w:pStyle w:val="KSZ-norml"/>
              <w:rPr>
                <w:b/>
              </w:rPr>
            </w:pPr>
            <w:r w:rsidRPr="00A6782B">
              <w:rPr>
                <w:b/>
              </w:rPr>
              <w:t>Egyedi előírások</w:t>
            </w:r>
          </w:p>
          <w:p w:rsidR="003258DB" w:rsidRPr="00A6782B" w:rsidRDefault="003258DB" w:rsidP="00A6782B">
            <w:pPr>
              <w:pStyle w:val="KSZ-norml"/>
              <w:rPr>
                <w:b/>
              </w:rPr>
            </w:pPr>
          </w:p>
        </w:tc>
      </w:tr>
      <w:tr w:rsidR="003258DB" w:rsidRPr="00850EF7">
        <w:tc>
          <w:tcPr>
            <w:tcW w:w="567" w:type="dxa"/>
          </w:tcPr>
          <w:p w:rsidR="003258DB" w:rsidRPr="00850EF7" w:rsidRDefault="003258DB" w:rsidP="003258DB">
            <w:pPr>
              <w:rPr>
                <w:rFonts w:ascii="Arial" w:hAnsi="Arial" w:cs="Arial"/>
                <w:b/>
                <w:sz w:val="22"/>
                <w:szCs w:val="22"/>
              </w:rPr>
            </w:pPr>
          </w:p>
        </w:tc>
        <w:tc>
          <w:tcPr>
            <w:tcW w:w="9374" w:type="dxa"/>
            <w:vMerge/>
            <w:tcBorders>
              <w:left w:val="single" w:sz="4" w:space="0" w:color="auto"/>
              <w:right w:val="single" w:sz="4" w:space="0" w:color="auto"/>
            </w:tcBorders>
          </w:tcPr>
          <w:p w:rsidR="003258DB" w:rsidRPr="00850EF7" w:rsidRDefault="003258DB" w:rsidP="003258DB">
            <w:pPr>
              <w:pStyle w:val="Cmsor1"/>
              <w:pBdr>
                <w:bottom w:val="single" w:sz="4" w:space="1" w:color="auto"/>
              </w:pBdr>
              <w:spacing w:before="0" w:after="0"/>
              <w:rPr>
                <w:b w:val="0"/>
                <w:sz w:val="22"/>
                <w:szCs w:val="22"/>
              </w:rPr>
            </w:pPr>
          </w:p>
        </w:tc>
      </w:tr>
    </w:tbl>
    <w:p w:rsidR="003258DB" w:rsidRPr="00850EF7" w:rsidRDefault="003258DB"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6782B">
        <w:trPr>
          <w:trHeight w:val="299"/>
        </w:trPr>
        <w:tc>
          <w:tcPr>
            <w:tcW w:w="567" w:type="dxa"/>
            <w:vMerge w:val="restart"/>
          </w:tcPr>
          <w:p w:rsidR="003258DB" w:rsidRPr="00A6782B" w:rsidRDefault="003258DB" w:rsidP="00A6782B">
            <w:pPr>
              <w:pStyle w:val="KSZ-norml"/>
              <w:rPr>
                <w:b/>
              </w:rPr>
            </w:pPr>
            <w:r w:rsidRPr="00A6782B">
              <w:rPr>
                <w:b/>
              </w:rPr>
              <w:t>8.</w:t>
            </w:r>
            <w:r w:rsidR="001F3712" w:rsidRPr="00A6782B">
              <w:rPr>
                <w:rStyle w:val="Lbjegyzet-hivatkozs"/>
                <w:rFonts w:cs="Arial"/>
                <w:b/>
                <w:szCs w:val="22"/>
              </w:rPr>
              <w:footnoteReference w:id="81"/>
            </w:r>
          </w:p>
        </w:tc>
        <w:tc>
          <w:tcPr>
            <w:tcW w:w="9356"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rPr>
                <w:b/>
              </w:rPr>
            </w:pPr>
            <w:r w:rsidRPr="00A6782B">
              <w:rPr>
                <w:b/>
              </w:rPr>
              <w:t>Vonatkozó védelmi kategóriák</w:t>
            </w:r>
          </w:p>
        </w:tc>
      </w:tr>
      <w:tr w:rsidR="003258DB" w:rsidRPr="00850EF7">
        <w:trPr>
          <w:trHeight w:val="3554"/>
        </w:trPr>
        <w:tc>
          <w:tcPr>
            <w:tcW w:w="567" w:type="dxa"/>
            <w:vMerge/>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rPr>
                <w:b/>
              </w:rPr>
            </w:pPr>
            <w:r w:rsidRPr="00A6782B">
              <w:rPr>
                <w:b/>
              </w:rPr>
              <w:t>a.) Kulturális örökségvédelem:</w:t>
            </w:r>
          </w:p>
          <w:p w:rsidR="003258DB" w:rsidRPr="00615DFC" w:rsidRDefault="003258DB" w:rsidP="00615DFC">
            <w:pPr>
              <w:pStyle w:val="KSZ-norml"/>
              <w:rPr>
                <w:b/>
                <w:sz w:val="20"/>
              </w:rPr>
            </w:pPr>
            <w:r w:rsidRPr="00615DFC">
              <w:rPr>
                <w:b/>
                <w:spacing w:val="-10"/>
                <w:sz w:val="20"/>
              </w:rPr>
              <w:t xml:space="preserve">▬ </w:t>
            </w:r>
            <w:r w:rsidRPr="00615DFC">
              <w:rPr>
                <w:b/>
                <w:sz w:val="20"/>
              </w:rPr>
              <w:t xml:space="preserve">az Lk-6 jelű övezetben: </w:t>
            </w:r>
          </w:p>
          <w:p w:rsidR="003258DB" w:rsidRPr="003C119C" w:rsidRDefault="003258DB" w:rsidP="003258DB">
            <w:pPr>
              <w:ind w:left="781"/>
              <w:jc w:val="both"/>
              <w:rPr>
                <w:rFonts w:ascii="Arial" w:hAnsi="Arial" w:cs="Arial"/>
                <w:spacing w:val="-10"/>
              </w:rPr>
            </w:pPr>
            <w:r w:rsidRPr="003C119C">
              <w:rPr>
                <w:rFonts w:ascii="Arial" w:hAnsi="Arial" w:cs="Arial"/>
                <w:spacing w:val="-10"/>
              </w:rPr>
              <w:t xml:space="preserve">▬A „Vásártér és környezete” elnevezésű terület (B-3) övezete a 21/52, 21/53, 21/55, 21/56, 21/57, 21/58, 21/59, 21/71 számú régészeti lelőhelyek környezetében található, </w:t>
            </w:r>
          </w:p>
          <w:p w:rsidR="003258DB" w:rsidRPr="00615DFC" w:rsidRDefault="003258DB" w:rsidP="00615DFC">
            <w:pPr>
              <w:ind w:left="781"/>
              <w:jc w:val="both"/>
              <w:rPr>
                <w:rFonts w:ascii="Arial" w:hAnsi="Arial" w:cs="Arial"/>
                <w:spacing w:val="-10"/>
              </w:rPr>
            </w:pPr>
            <w:r w:rsidRPr="00615DFC">
              <w:rPr>
                <w:rFonts w:ascii="Arial" w:hAnsi="Arial" w:cs="Arial"/>
                <w:spacing w:val="-10"/>
              </w:rPr>
              <w:t>▬ Régészeti lelőhely érinti a Lehel utca 32-42. számú, 2253-2261 hrsz-ú, ill. 39-47 számú, 2165-2176 hrsz-ú ingatlanokat. (összesítve ld. 2. számú melléklet).</w:t>
            </w:r>
          </w:p>
          <w:p w:rsidR="003258DB" w:rsidRPr="00615DFC" w:rsidRDefault="001F3712" w:rsidP="00615DFC">
            <w:pPr>
              <w:ind w:left="781"/>
              <w:jc w:val="both"/>
              <w:rPr>
                <w:rFonts w:ascii="Arial" w:hAnsi="Arial" w:cs="Arial"/>
                <w:spacing w:val="-10"/>
              </w:rPr>
            </w:pPr>
            <w:r w:rsidRPr="00615DFC">
              <w:rPr>
                <w:rFonts w:ascii="Arial" w:hAnsi="Arial" w:cs="Arial"/>
                <w:spacing w:val="-10"/>
              </w:rPr>
              <w:t xml:space="preserve">▬ </w:t>
            </w:r>
          </w:p>
          <w:p w:rsidR="003258DB" w:rsidRPr="00615DFC" w:rsidRDefault="003258DB" w:rsidP="00615DFC">
            <w:pPr>
              <w:ind w:left="781"/>
              <w:jc w:val="both"/>
              <w:rPr>
                <w:rFonts w:ascii="Arial" w:hAnsi="Arial" w:cs="Arial"/>
                <w:spacing w:val="-10"/>
              </w:rPr>
            </w:pPr>
            <w:r w:rsidRPr="00615DFC">
              <w:rPr>
                <w:rFonts w:ascii="Arial" w:hAnsi="Arial" w:cs="Arial"/>
                <w:spacing w:val="-10"/>
              </w:rPr>
              <w:t>▬ Az övezet helyi védett területeire illetve helyi védett utcasoraira Keszthely Város Önkormányzata Képviselő-testülete 7/2001. (IV.10.) számú rendelete vonatkozik</w:t>
            </w:r>
          </w:p>
          <w:p w:rsidR="003258DB" w:rsidRPr="00615DFC" w:rsidRDefault="003258DB" w:rsidP="00615DFC">
            <w:pPr>
              <w:pStyle w:val="KSZ-norml"/>
              <w:rPr>
                <w:b/>
                <w:spacing w:val="-10"/>
                <w:sz w:val="20"/>
              </w:rPr>
            </w:pPr>
            <w:r w:rsidRPr="00615DFC">
              <w:rPr>
                <w:b/>
                <w:spacing w:val="-10"/>
                <w:sz w:val="20"/>
              </w:rPr>
              <w:t xml:space="preserve">▬ az Lk-6b jelű övezetben: </w:t>
            </w:r>
          </w:p>
          <w:p w:rsidR="003258DB" w:rsidRPr="00615DFC" w:rsidRDefault="003258DB" w:rsidP="00615DFC">
            <w:pPr>
              <w:ind w:left="781"/>
              <w:jc w:val="both"/>
              <w:rPr>
                <w:rFonts w:ascii="Arial" w:hAnsi="Arial" w:cs="Arial"/>
                <w:spacing w:val="-10"/>
              </w:rPr>
            </w:pPr>
            <w:r w:rsidRPr="00615DFC">
              <w:rPr>
                <w:rFonts w:ascii="Arial" w:hAnsi="Arial" w:cs="Arial"/>
                <w:spacing w:val="-10"/>
              </w:rPr>
              <w:t xml:space="preserve">▬ </w:t>
            </w:r>
            <w:r w:rsidRPr="00615DFC">
              <w:rPr>
                <w:rFonts w:ascii="Arial" w:hAnsi="Arial" w:cs="Arial"/>
                <w:b/>
                <w:spacing w:val="-10"/>
              </w:rPr>
              <w:t>Régészeti érdekű terület</w:t>
            </w:r>
            <w:r w:rsidRPr="00615DFC">
              <w:rPr>
                <w:rFonts w:ascii="Arial" w:hAnsi="Arial" w:cs="Arial"/>
                <w:spacing w:val="-10"/>
              </w:rPr>
              <w:t>be tartoznak a következő ingatlanok: 2110-2116-, 2166-2169-, 2172-, 2173-, 2177-2179-, 2183-2185-, 2190-2192-, 2207/3-, 2196 hrsz-ok</w:t>
            </w:r>
          </w:p>
          <w:p w:rsidR="003258DB" w:rsidRPr="00615DFC" w:rsidRDefault="003258DB" w:rsidP="00615DFC">
            <w:pPr>
              <w:ind w:left="781"/>
              <w:jc w:val="both"/>
              <w:rPr>
                <w:rFonts w:ascii="Arial" w:hAnsi="Arial" w:cs="Arial"/>
                <w:spacing w:val="-10"/>
              </w:rPr>
            </w:pPr>
            <w:r w:rsidRPr="00615DFC">
              <w:rPr>
                <w:rFonts w:ascii="Arial" w:hAnsi="Arial" w:cs="Arial"/>
                <w:spacing w:val="-10"/>
              </w:rPr>
              <w:t>▬ Az 1/1967. (I.31.) ÉM. sz. rendelet szerint 1990-ben kijelölt műemléki jelentőségű területbe tartozó ingatlanok: 2110-2112-, 2113/1-, ./2-, 2114-2116-, 2166-2169-, 2172-, 2173-, 2177-2179-, 2183-2185-, 2190-2192-, 2196-2198-, 2202/1-, ./2-, 2203-, 2206-, 2207/3 hrsz-ok</w:t>
            </w:r>
          </w:p>
          <w:p w:rsidR="003258DB" w:rsidRPr="00615DFC" w:rsidRDefault="003258DB" w:rsidP="00615DFC">
            <w:pPr>
              <w:pStyle w:val="KSZ-norml"/>
              <w:jc w:val="both"/>
              <w:rPr>
                <w:sz w:val="20"/>
              </w:rPr>
            </w:pPr>
            <w:r w:rsidRPr="00615DFC">
              <w:rPr>
                <w:sz w:val="20"/>
              </w:rPr>
              <w:t>▬BTSZ szerint ”történeti települési terület övezetébe tartozó települési térség” mindkét övezet  – T-2 jelű,</w:t>
            </w:r>
          </w:p>
          <w:p w:rsidR="003258DB" w:rsidRPr="00A6782B" w:rsidRDefault="003258DB" w:rsidP="00A6782B">
            <w:pPr>
              <w:pStyle w:val="KSZ-norml"/>
              <w:rPr>
                <w:b/>
              </w:rPr>
            </w:pPr>
            <w:r w:rsidRPr="00A6782B">
              <w:rPr>
                <w:b/>
              </w:rPr>
              <w:t>b.)Természeti örökségvédelem:</w:t>
            </w:r>
          </w:p>
          <w:p w:rsidR="003258DB" w:rsidRPr="00850EF7" w:rsidRDefault="003258DB" w:rsidP="003258DB">
            <w:pPr>
              <w:jc w:val="both"/>
              <w:rPr>
                <w:rFonts w:ascii="Arial" w:hAnsi="Arial" w:cs="Arial"/>
                <w:sz w:val="22"/>
                <w:szCs w:val="22"/>
              </w:rPr>
            </w:pPr>
            <w:r w:rsidRPr="003C119C">
              <w:rPr>
                <w:rFonts w:ascii="Arial" w:hAnsi="Arial" w:cs="Arial"/>
              </w:rPr>
              <w:t>▬BTSZ szerint, az övezet felszíni szennyeződésre fokozottan érzékeny terület övezetébe tartozó települési térség” – Sz-1 jelű,</w:t>
            </w:r>
          </w:p>
        </w:tc>
      </w:tr>
    </w:tbl>
    <w:p w:rsidR="003258DB" w:rsidRDefault="003258DB" w:rsidP="003258DB">
      <w:pPr>
        <w:tabs>
          <w:tab w:val="left" w:pos="0"/>
        </w:tabs>
        <w:rPr>
          <w:rFonts w:ascii="Arial" w:hAnsi="Arial" w:cs="Arial"/>
          <w:sz w:val="12"/>
          <w:szCs w:val="12"/>
        </w:rPr>
      </w:pPr>
    </w:p>
    <w:p w:rsidR="00A6782B" w:rsidRDefault="00A6782B" w:rsidP="003258DB">
      <w:pPr>
        <w:tabs>
          <w:tab w:val="left" w:pos="0"/>
        </w:tabs>
        <w:rPr>
          <w:rFonts w:ascii="Arial" w:hAnsi="Arial" w:cs="Arial"/>
          <w:sz w:val="12"/>
          <w:szCs w:val="12"/>
        </w:rPr>
      </w:pPr>
    </w:p>
    <w:p w:rsidR="00A6782B" w:rsidRDefault="00A6782B" w:rsidP="003258DB">
      <w:pPr>
        <w:tabs>
          <w:tab w:val="left" w:pos="0"/>
        </w:tabs>
        <w:rPr>
          <w:rFonts w:ascii="Arial" w:hAnsi="Arial" w:cs="Arial"/>
          <w:sz w:val="12"/>
          <w:szCs w:val="12"/>
        </w:rPr>
      </w:pPr>
    </w:p>
    <w:p w:rsidR="00A6782B" w:rsidRDefault="00A6782B" w:rsidP="003258DB">
      <w:pPr>
        <w:tabs>
          <w:tab w:val="left" w:pos="0"/>
        </w:tabs>
        <w:rPr>
          <w:rFonts w:ascii="Arial" w:hAnsi="Arial" w:cs="Arial"/>
          <w:sz w:val="12"/>
          <w:szCs w:val="12"/>
        </w:rPr>
      </w:pPr>
    </w:p>
    <w:p w:rsidR="00A6782B" w:rsidRDefault="00A6782B" w:rsidP="003258DB">
      <w:pPr>
        <w:tabs>
          <w:tab w:val="left" w:pos="0"/>
        </w:tabs>
        <w:rPr>
          <w:rFonts w:ascii="Arial" w:hAnsi="Arial" w:cs="Arial"/>
          <w:sz w:val="12"/>
          <w:szCs w:val="12"/>
        </w:rPr>
      </w:pPr>
    </w:p>
    <w:p w:rsidR="00A6782B" w:rsidRPr="00850EF7" w:rsidRDefault="00A6782B" w:rsidP="003258DB">
      <w:pPr>
        <w:tabs>
          <w:tab w:val="left" w:pos="0"/>
        </w:tabs>
        <w:rPr>
          <w:rFonts w:ascii="Arial" w:hAnsi="Arial" w:cs="Arial"/>
          <w:sz w:val="12"/>
          <w:szCs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6"/>
        <w:gridCol w:w="2125"/>
        <w:gridCol w:w="2126"/>
        <w:gridCol w:w="1276"/>
        <w:gridCol w:w="284"/>
        <w:gridCol w:w="1984"/>
      </w:tblGrid>
      <w:tr w:rsidR="003258DB" w:rsidRPr="00850EF7">
        <w:trPr>
          <w:cantSplit/>
          <w:trHeight w:val="192"/>
        </w:trPr>
        <w:tc>
          <w:tcPr>
            <w:tcW w:w="1986" w:type="dxa"/>
            <w:vMerge w:val="restart"/>
            <w:tcBorders>
              <w:top w:val="nil"/>
              <w:left w:val="nil"/>
              <w:bottom w:val="nil"/>
            </w:tcBorders>
          </w:tcPr>
          <w:p w:rsidR="003258DB" w:rsidRPr="009F4389" w:rsidRDefault="003258DB" w:rsidP="009F4389">
            <w:pPr>
              <w:pStyle w:val="Listaszerbekezds"/>
              <w:numPr>
                <w:ilvl w:val="0"/>
                <w:numId w:val="27"/>
              </w:numPr>
              <w:rPr>
                <w:rFonts w:ascii="Arial" w:hAnsi="Arial" w:cs="Arial"/>
                <w:sz w:val="24"/>
              </w:rPr>
            </w:pPr>
            <w:r w:rsidRPr="009F4389">
              <w:rPr>
                <w:rFonts w:ascii="Arial" w:hAnsi="Arial" w:cs="Arial"/>
                <w:sz w:val="24"/>
              </w:rPr>
              <w:t>Az</w:t>
            </w:r>
          </w:p>
          <w:p w:rsidR="003258DB" w:rsidRPr="00850EF7" w:rsidRDefault="003258DB" w:rsidP="003258DB">
            <w:pPr>
              <w:rPr>
                <w:rFonts w:ascii="Arial" w:hAnsi="Arial" w:cs="Arial"/>
                <w:sz w:val="24"/>
              </w:rPr>
            </w:pPr>
          </w:p>
          <w:p w:rsidR="003258DB" w:rsidRPr="00850EF7" w:rsidRDefault="003258DB" w:rsidP="003258DB">
            <w:pPr>
              <w:rPr>
                <w:rFonts w:ascii="Arial" w:hAnsi="Arial" w:cs="Arial"/>
                <w:sz w:val="24"/>
              </w:rPr>
            </w:pPr>
          </w:p>
          <w:p w:rsidR="003258DB" w:rsidRPr="00850EF7" w:rsidRDefault="003258DB" w:rsidP="003258DB">
            <w:pPr>
              <w:rPr>
                <w:rFonts w:ascii="Arial" w:hAnsi="Arial" w:cs="Arial"/>
                <w:b/>
                <w:sz w:val="22"/>
                <w:szCs w:val="22"/>
              </w:rPr>
            </w:pPr>
            <w:r w:rsidRPr="00850EF7">
              <w:rPr>
                <w:rFonts w:ascii="Arial" w:hAnsi="Arial" w:cs="Arial"/>
                <w:sz w:val="24"/>
              </w:rPr>
              <w:t xml:space="preserve">         </w:t>
            </w:r>
          </w:p>
        </w:tc>
        <w:tc>
          <w:tcPr>
            <w:tcW w:w="5811" w:type="dxa"/>
            <w:gridSpan w:val="4"/>
            <w:tcBorders>
              <w:bottom w:val="nil"/>
            </w:tcBorders>
          </w:tcPr>
          <w:p w:rsidR="003258DB" w:rsidRPr="00850EF7" w:rsidRDefault="003258DB" w:rsidP="003258DB">
            <w:pPr>
              <w:rPr>
                <w:rFonts w:ascii="Arial" w:hAnsi="Arial" w:cs="Arial"/>
                <w:sz w:val="14"/>
                <w:szCs w:val="14"/>
              </w:rPr>
            </w:pPr>
          </w:p>
        </w:tc>
        <w:tc>
          <w:tcPr>
            <w:tcW w:w="1984" w:type="dxa"/>
            <w:vMerge w:val="restart"/>
            <w:tcBorders>
              <w:top w:val="nil"/>
              <w:right w:val="nil"/>
            </w:tcBorders>
          </w:tcPr>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sz w:val="24"/>
                <w:szCs w:val="24"/>
              </w:rPr>
            </w:pPr>
          </w:p>
          <w:p w:rsidR="003258DB" w:rsidRPr="00850EF7" w:rsidRDefault="003258DB" w:rsidP="003258DB">
            <w:pPr>
              <w:rPr>
                <w:rFonts w:ascii="Arial" w:hAnsi="Arial" w:cs="Arial"/>
                <w:b/>
                <w:sz w:val="22"/>
                <w:szCs w:val="22"/>
              </w:rPr>
            </w:pPr>
          </w:p>
        </w:tc>
      </w:tr>
      <w:tr w:rsidR="003258DB" w:rsidRPr="00850EF7">
        <w:trPr>
          <w:cantSplit/>
          <w:trHeight w:val="441"/>
        </w:trPr>
        <w:tc>
          <w:tcPr>
            <w:tcW w:w="1986" w:type="dxa"/>
            <w:vMerge/>
            <w:tcBorders>
              <w:left w:val="nil"/>
              <w:bottom w:val="nil"/>
            </w:tcBorders>
          </w:tcPr>
          <w:p w:rsidR="003258DB" w:rsidRPr="00850EF7" w:rsidRDefault="003258DB" w:rsidP="003258DB">
            <w:pPr>
              <w:rPr>
                <w:rFonts w:ascii="Arial" w:hAnsi="Arial" w:cs="Arial"/>
                <w:sz w:val="28"/>
              </w:rPr>
            </w:pPr>
          </w:p>
        </w:tc>
        <w:tc>
          <w:tcPr>
            <w:tcW w:w="2125" w:type="dxa"/>
            <w:vMerge w:val="restart"/>
            <w:tcBorders>
              <w:top w:val="nil"/>
              <w:bottom w:val="nil"/>
            </w:tcBorders>
          </w:tcPr>
          <w:p w:rsidR="003258DB" w:rsidRPr="00850EF7" w:rsidRDefault="00DD1373" w:rsidP="003258DB">
            <w:pPr>
              <w:rPr>
                <w:rFonts w:ascii="Arial" w:hAnsi="Arial" w:cs="Arial"/>
                <w:b/>
                <w:sz w:val="28"/>
              </w:rPr>
            </w:pPr>
            <w:r>
              <w:rPr>
                <w:rFonts w:ascii="Arial" w:hAnsi="Arial" w:cs="Arial"/>
                <w:noProof/>
                <w:sz w:val="24"/>
              </w:rPr>
              <w:pict>
                <v:oval id="Oval 230" o:spid="_x0000_s1196" style="position:absolute;margin-left:47.6pt;margin-top:3.65pt;width:39.85pt;height:3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"/>
              </w:pict>
            </w:r>
            <w:r>
              <w:rPr>
                <w:rFonts w:ascii="Arial" w:hAnsi="Arial" w:cs="Arial"/>
                <w:noProof/>
                <w:sz w:val="24"/>
              </w:rPr>
              <w:pict>
                <v:oval id="Oval 227" o:spid="_x0000_s1195" style="position:absolute;margin-left:2.6pt;margin-top:3.65pt;width:39.8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"/>
              </w:pict>
            </w:r>
          </w:p>
          <w:p w:rsidR="003258DB" w:rsidRPr="00850EF7" w:rsidRDefault="003258DB" w:rsidP="003258DB">
            <w:pPr>
              <w:rPr>
                <w:rFonts w:ascii="Arial" w:hAnsi="Arial" w:cs="Arial"/>
                <w:b/>
                <w:sz w:val="28"/>
              </w:rPr>
            </w:pPr>
            <w:r w:rsidRPr="00850EF7">
              <w:rPr>
                <w:rFonts w:ascii="Arial" w:hAnsi="Arial" w:cs="Arial"/>
                <w:b/>
                <w:sz w:val="28"/>
              </w:rPr>
              <w:t xml:space="preserve">  Lk-7     Lk-7</w:t>
            </w:r>
          </w:p>
          <w:p w:rsidR="003258DB" w:rsidRPr="00850EF7" w:rsidRDefault="003258DB" w:rsidP="003258DB">
            <w:pPr>
              <w:rPr>
                <w:rFonts w:ascii="Arial" w:hAnsi="Arial" w:cs="Arial"/>
                <w:b/>
                <w:sz w:val="28"/>
              </w:rPr>
            </w:pPr>
            <w:r w:rsidRPr="00850EF7">
              <w:rPr>
                <w:rFonts w:ascii="Arial" w:hAnsi="Arial" w:cs="Arial"/>
                <w:b/>
                <w:sz w:val="28"/>
              </w:rPr>
              <w:t xml:space="preserve">                      b </w:t>
            </w:r>
          </w:p>
        </w:tc>
        <w:tc>
          <w:tcPr>
            <w:tcW w:w="2126" w:type="dxa"/>
            <w:tcBorders>
              <w:top w:val="single" w:sz="4" w:space="0" w:color="auto"/>
              <w:bottom w:val="nil"/>
            </w:tcBorders>
          </w:tcPr>
          <w:p w:rsidR="003258DB" w:rsidRPr="00A6782B" w:rsidRDefault="003258DB" w:rsidP="00A6782B">
            <w:pPr>
              <w:pStyle w:val="KSZ-norml"/>
              <w:jc w:val="center"/>
              <w:rPr>
                <w:b/>
                <w:sz w:val="28"/>
                <w:szCs w:val="28"/>
              </w:rPr>
            </w:pPr>
            <w:r w:rsidRPr="00A6782B">
              <w:rPr>
                <w:b/>
                <w:sz w:val="28"/>
                <w:szCs w:val="28"/>
              </w:rPr>
              <w:t>K(O/Ikr)O/Z/Ikr</w:t>
            </w:r>
          </w:p>
        </w:tc>
        <w:tc>
          <w:tcPr>
            <w:tcW w:w="1276" w:type="dxa"/>
            <w:tcBorders>
              <w:top w:val="single" w:sz="4" w:space="0" w:color="auto"/>
              <w:bottom w:val="nil"/>
            </w:tcBorders>
          </w:tcPr>
          <w:p w:rsidR="003258DB" w:rsidRPr="00A6782B" w:rsidRDefault="003258DB" w:rsidP="00A6782B">
            <w:pPr>
              <w:pStyle w:val="KSZ-norml"/>
              <w:jc w:val="center"/>
              <w:rPr>
                <w:b/>
                <w:sz w:val="28"/>
                <w:szCs w:val="28"/>
              </w:rPr>
            </w:pPr>
            <w:r w:rsidRPr="00A6782B">
              <w:rPr>
                <w:b/>
                <w:sz w:val="28"/>
                <w:szCs w:val="28"/>
              </w:rPr>
              <w:t>K/50(75)</w:t>
            </w:r>
          </w:p>
        </w:tc>
        <w:tc>
          <w:tcPr>
            <w:tcW w:w="284" w:type="dxa"/>
            <w:vMerge w:val="restart"/>
            <w:tcBorders>
              <w:top w:val="nil"/>
              <w:bottom w:val="nil"/>
            </w:tcBorders>
          </w:tcPr>
          <w:p w:rsidR="003258DB" w:rsidRPr="00850EF7" w:rsidRDefault="003258DB" w:rsidP="003258DB">
            <w:pPr>
              <w:rPr>
                <w:rFonts w:ascii="Arial" w:hAnsi="Arial" w:cs="Arial"/>
                <w:sz w:val="28"/>
              </w:rPr>
            </w:pPr>
          </w:p>
        </w:tc>
        <w:tc>
          <w:tcPr>
            <w:tcW w:w="1984"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63"/>
        </w:trPr>
        <w:tc>
          <w:tcPr>
            <w:tcW w:w="1986" w:type="dxa"/>
            <w:vMerge/>
            <w:tcBorders>
              <w:left w:val="nil"/>
              <w:bottom w:val="nil"/>
            </w:tcBorders>
          </w:tcPr>
          <w:p w:rsidR="003258DB" w:rsidRPr="00850EF7" w:rsidRDefault="003258DB" w:rsidP="003258DB">
            <w:pPr>
              <w:rPr>
                <w:rFonts w:ascii="Arial" w:hAnsi="Arial" w:cs="Arial"/>
                <w:sz w:val="28"/>
              </w:rPr>
            </w:pPr>
          </w:p>
        </w:tc>
        <w:tc>
          <w:tcPr>
            <w:tcW w:w="2125" w:type="dxa"/>
            <w:vMerge/>
            <w:tcBorders>
              <w:bottom w:val="nil"/>
            </w:tcBorders>
          </w:tcPr>
          <w:p w:rsidR="003258DB" w:rsidRPr="00850EF7" w:rsidRDefault="003258DB" w:rsidP="003258DB">
            <w:pPr>
              <w:rPr>
                <w:rFonts w:ascii="Arial" w:hAnsi="Arial" w:cs="Arial"/>
                <w:sz w:val="28"/>
              </w:rPr>
            </w:pPr>
          </w:p>
        </w:tc>
        <w:tc>
          <w:tcPr>
            <w:tcW w:w="2126" w:type="dxa"/>
            <w:tcBorders>
              <w:bottom w:val="single" w:sz="4" w:space="0" w:color="auto"/>
            </w:tcBorders>
          </w:tcPr>
          <w:p w:rsidR="003258DB" w:rsidRPr="00A6782B" w:rsidRDefault="003258DB" w:rsidP="00A6782B">
            <w:pPr>
              <w:pStyle w:val="KSZ-norml"/>
              <w:jc w:val="center"/>
              <w:rPr>
                <w:b/>
                <w:sz w:val="28"/>
                <w:szCs w:val="28"/>
              </w:rPr>
            </w:pPr>
            <w:r w:rsidRPr="00A6782B">
              <w:rPr>
                <w:b/>
                <w:sz w:val="28"/>
                <w:szCs w:val="28"/>
              </w:rPr>
              <w:t>K/4,5</w:t>
            </w:r>
          </w:p>
        </w:tc>
        <w:tc>
          <w:tcPr>
            <w:tcW w:w="1276" w:type="dxa"/>
            <w:tcBorders>
              <w:bottom w:val="single" w:sz="4" w:space="0" w:color="auto"/>
            </w:tcBorders>
          </w:tcPr>
          <w:p w:rsidR="003258DB" w:rsidRPr="00A6782B" w:rsidRDefault="003258DB" w:rsidP="00A6782B">
            <w:pPr>
              <w:pStyle w:val="KSZ-norml"/>
              <w:jc w:val="center"/>
              <w:rPr>
                <w:b/>
                <w:sz w:val="28"/>
                <w:szCs w:val="28"/>
              </w:rPr>
            </w:pPr>
            <w:r w:rsidRPr="00A6782B">
              <w:rPr>
                <w:b/>
                <w:sz w:val="28"/>
                <w:szCs w:val="28"/>
              </w:rPr>
              <w:t>K/300</w:t>
            </w:r>
          </w:p>
        </w:tc>
        <w:tc>
          <w:tcPr>
            <w:tcW w:w="284" w:type="dxa"/>
            <w:vMerge/>
            <w:tcBorders>
              <w:bottom w:val="nil"/>
            </w:tcBorders>
          </w:tcPr>
          <w:p w:rsidR="003258DB" w:rsidRPr="00850EF7" w:rsidRDefault="003258DB" w:rsidP="003258DB">
            <w:pPr>
              <w:rPr>
                <w:rFonts w:ascii="Arial" w:hAnsi="Arial" w:cs="Arial"/>
                <w:sz w:val="28"/>
              </w:rPr>
            </w:pPr>
          </w:p>
        </w:tc>
        <w:tc>
          <w:tcPr>
            <w:tcW w:w="1984" w:type="dxa"/>
            <w:vMerge/>
            <w:tcBorders>
              <w:right w:val="nil"/>
            </w:tcBorders>
          </w:tcPr>
          <w:p w:rsidR="003258DB" w:rsidRPr="00850EF7" w:rsidRDefault="003258DB" w:rsidP="003258DB">
            <w:pPr>
              <w:rPr>
                <w:rFonts w:ascii="Arial" w:hAnsi="Arial" w:cs="Arial"/>
                <w:sz w:val="28"/>
              </w:rPr>
            </w:pPr>
          </w:p>
        </w:tc>
      </w:tr>
      <w:tr w:rsidR="003258DB" w:rsidRPr="00850EF7">
        <w:trPr>
          <w:cantSplit/>
          <w:trHeight w:val="100"/>
        </w:trPr>
        <w:tc>
          <w:tcPr>
            <w:tcW w:w="1986" w:type="dxa"/>
            <w:vMerge/>
            <w:tcBorders>
              <w:left w:val="nil"/>
              <w:bottom w:val="nil"/>
            </w:tcBorders>
          </w:tcPr>
          <w:p w:rsidR="003258DB" w:rsidRPr="00850EF7" w:rsidRDefault="003258DB" w:rsidP="003258DB">
            <w:pPr>
              <w:rPr>
                <w:rFonts w:ascii="Arial" w:hAnsi="Arial" w:cs="Arial"/>
                <w:sz w:val="28"/>
              </w:rPr>
            </w:pPr>
          </w:p>
        </w:tc>
        <w:tc>
          <w:tcPr>
            <w:tcW w:w="5811" w:type="dxa"/>
            <w:gridSpan w:val="4"/>
            <w:tcBorders>
              <w:top w:val="nil"/>
            </w:tcBorders>
          </w:tcPr>
          <w:p w:rsidR="003258DB" w:rsidRPr="00850EF7" w:rsidRDefault="003258DB" w:rsidP="003258DB">
            <w:pPr>
              <w:rPr>
                <w:rFonts w:ascii="Arial" w:hAnsi="Arial" w:cs="Arial"/>
                <w:sz w:val="14"/>
                <w:szCs w:val="14"/>
              </w:rPr>
            </w:pPr>
          </w:p>
        </w:tc>
        <w:tc>
          <w:tcPr>
            <w:tcW w:w="1984" w:type="dxa"/>
            <w:vMerge/>
            <w:tcBorders>
              <w:bottom w:val="nil"/>
              <w:right w:val="nil"/>
            </w:tcBorders>
          </w:tcPr>
          <w:p w:rsidR="003258DB" w:rsidRPr="00850EF7" w:rsidRDefault="003258DB" w:rsidP="003258DB">
            <w:pPr>
              <w:rPr>
                <w:rFonts w:ascii="Arial" w:hAnsi="Arial" w:cs="Arial"/>
                <w:sz w:val="28"/>
              </w:rPr>
            </w:pPr>
          </w:p>
        </w:tc>
      </w:tr>
    </w:tbl>
    <w:p w:rsidR="003258DB" w:rsidRPr="00850EF7" w:rsidRDefault="003258DB" w:rsidP="003258DB">
      <w:pPr>
        <w:tabs>
          <w:tab w:val="right" w:pos="9781"/>
        </w:tabs>
        <w:ind w:right="254"/>
        <w:jc w:val="both"/>
        <w:rPr>
          <w:rFonts w:ascii="Arial" w:hAnsi="Arial" w:cs="Arial"/>
          <w:sz w:val="4"/>
          <w:szCs w:val="4"/>
        </w:rPr>
      </w:pPr>
    </w:p>
    <w:p w:rsidR="003258DB" w:rsidRPr="00850EF7" w:rsidRDefault="003258DB" w:rsidP="003258DB">
      <w:pPr>
        <w:tabs>
          <w:tab w:val="right" w:pos="9781"/>
          <w:tab w:val="left" w:pos="16727"/>
        </w:tabs>
        <w:ind w:right="-1"/>
        <w:jc w:val="both"/>
        <w:rPr>
          <w:rFonts w:ascii="Arial" w:hAnsi="Arial" w:cs="Arial"/>
          <w:sz w:val="22"/>
          <w:szCs w:val="22"/>
        </w:rPr>
      </w:pPr>
      <w:r w:rsidRPr="00850EF7">
        <w:rPr>
          <w:rFonts w:ascii="Arial" w:hAnsi="Arial" w:cs="Arial"/>
          <w:sz w:val="22"/>
          <w:szCs w:val="22"/>
        </w:rPr>
        <w:lastRenderedPageBreak/>
        <w:t>jelű övezet sűrű beépítésű, kiskertes lakóövezet, amely legfeljebb kétlakásos, a 4,5 m-t meg nem</w:t>
      </w:r>
      <w:r w:rsidRPr="00850EF7">
        <w:rPr>
          <w:rFonts w:ascii="Arial" w:hAnsi="Arial" w:cs="Arial"/>
          <w:sz w:val="22"/>
          <w:szCs w:val="22"/>
        </w:rPr>
        <w:br/>
        <w:t xml:space="preserve">haladó építménymagasságú lakóépületek elhelyezésére szolgál. </w:t>
      </w:r>
    </w:p>
    <w:p w:rsidR="003258DB" w:rsidRPr="00850EF7" w:rsidRDefault="003258DB" w:rsidP="003258DB">
      <w:pPr>
        <w:pStyle w:val="lfej"/>
        <w:tabs>
          <w:tab w:val="clear" w:pos="4536"/>
          <w:tab w:val="clear" w:pos="9072"/>
        </w:tabs>
        <w:rPr>
          <w:rFonts w:ascii="Arial" w:hAnsi="Arial" w:cs="Arial"/>
          <w:sz w:val="8"/>
          <w:szCs w:val="8"/>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57"/>
      </w:tblGrid>
      <w:tr w:rsidR="003258DB" w:rsidRPr="00850EF7">
        <w:tc>
          <w:tcPr>
            <w:tcW w:w="675" w:type="dxa"/>
            <w:tcBorders>
              <w:top w:val="nil"/>
              <w:left w:val="nil"/>
              <w:bottom w:val="nil"/>
            </w:tcBorders>
            <w:shd w:val="clear" w:color="auto" w:fill="auto"/>
          </w:tcPr>
          <w:p w:rsidR="003258DB" w:rsidRPr="00A6782B" w:rsidRDefault="003258DB" w:rsidP="00A6782B">
            <w:pPr>
              <w:pStyle w:val="KSZ-norml"/>
              <w:rPr>
                <w:b/>
              </w:rPr>
            </w:pPr>
            <w:r w:rsidRPr="00A6782B">
              <w:rPr>
                <w:b/>
              </w:rPr>
              <w:t>1.</w:t>
            </w:r>
          </w:p>
        </w:tc>
        <w:tc>
          <w:tcPr>
            <w:tcW w:w="9357" w:type="dxa"/>
            <w:vMerge w:val="restart"/>
          </w:tcPr>
          <w:p w:rsidR="003258DB" w:rsidRPr="00850EF7" w:rsidRDefault="003258DB" w:rsidP="00A6782B">
            <w:pPr>
              <w:pStyle w:val="KSZ-norml"/>
              <w:rPr>
                <w:spacing w:val="-8"/>
              </w:rPr>
            </w:pPr>
            <w:r w:rsidRPr="00850EF7">
              <w:rPr>
                <w:b/>
                <w:spacing w:val="-8"/>
              </w:rPr>
              <w:t>Az övezetben</w:t>
            </w:r>
            <w:r w:rsidRPr="00850EF7">
              <w:rPr>
                <w:spacing w:val="-8"/>
              </w:rPr>
              <w:t xml:space="preserve"> </w:t>
            </w:r>
            <w:r w:rsidRPr="00850EF7">
              <w:rPr>
                <w:rStyle w:val="tblzatllandCharCharChar"/>
                <w:spacing w:val="-8"/>
                <w:lang w:val="hu-HU"/>
              </w:rPr>
              <w:t>elhelyezhető funkció:</w:t>
            </w:r>
            <w:r w:rsidRPr="00850EF7">
              <w:rPr>
                <w:spacing w:val="-8"/>
              </w:rPr>
              <w:t xml:space="preserve"> OTÉK 12 §. (2) bekezdés 1</w:t>
            </w:r>
            <w:r w:rsidRPr="00850EF7">
              <w:rPr>
                <w:spacing w:val="-8"/>
                <w:vertAlign w:val="superscript"/>
              </w:rPr>
              <w:t>●</w:t>
            </w:r>
            <w:r w:rsidRPr="00850EF7">
              <w:rPr>
                <w:spacing w:val="-8"/>
              </w:rPr>
              <w:t>, 2, 3, 5 pontja szerinti, valamint kivételesen</w:t>
            </w:r>
            <w:r w:rsidRPr="00850EF7">
              <w:rPr>
                <w:spacing w:val="-8"/>
                <w:vertAlign w:val="superscript"/>
              </w:rPr>
              <w:t>●</w:t>
            </w:r>
            <w:r w:rsidRPr="00850EF7">
              <w:rPr>
                <w:spacing w:val="-8"/>
              </w:rPr>
              <w:t xml:space="preserve"> négylakásos lakóépület és (3) bekezdés 1, 2 pontja szerinti építmények.</w:t>
            </w:r>
          </w:p>
        </w:tc>
      </w:tr>
      <w:tr w:rsidR="003258DB" w:rsidRPr="00850EF7">
        <w:tc>
          <w:tcPr>
            <w:tcW w:w="675" w:type="dxa"/>
            <w:tcBorders>
              <w:top w:val="nil"/>
              <w:left w:val="nil"/>
              <w:bottom w:val="nil"/>
            </w:tcBorders>
            <w:shd w:val="clear" w:color="auto" w:fill="auto"/>
          </w:tcPr>
          <w:p w:rsidR="003258DB" w:rsidRPr="00850EF7" w:rsidRDefault="003258DB" w:rsidP="003258DB">
            <w:pPr>
              <w:pStyle w:val="alapszvegCharCharCharChar"/>
              <w:rPr>
                <w:lang w:val="hu-HU"/>
              </w:rPr>
            </w:pPr>
          </w:p>
        </w:tc>
        <w:tc>
          <w:tcPr>
            <w:tcW w:w="9357" w:type="dxa"/>
            <w:vMerge/>
          </w:tcPr>
          <w:p w:rsidR="003258DB" w:rsidRPr="00850EF7" w:rsidRDefault="003258DB" w:rsidP="003258DB">
            <w:pPr>
              <w:pStyle w:val="alapszvegCharCharCharChar"/>
              <w:rPr>
                <w:lang w:val="hu-HU"/>
              </w:rPr>
            </w:pP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22"/>
                <w:szCs w:val="22"/>
              </w:rPr>
            </w:pPr>
          </w:p>
          <w:p w:rsidR="003258DB" w:rsidRPr="00850EF7" w:rsidRDefault="003258DB" w:rsidP="003258DB">
            <w:pPr>
              <w:rPr>
                <w:rFonts w:ascii="Arial" w:hAnsi="Arial" w:cs="Arial"/>
                <w:sz w:val="22"/>
                <w:szCs w:val="22"/>
              </w:rPr>
            </w:pPr>
          </w:p>
        </w:tc>
        <w:tc>
          <w:tcPr>
            <w:tcW w:w="9339" w:type="dxa"/>
            <w:tcBorders>
              <w:top w:val="nil"/>
              <w:left w:val="double" w:sz="4" w:space="0" w:color="auto"/>
              <w:bottom w:val="nil"/>
            </w:tcBorders>
          </w:tcPr>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 xml:space="preserve"> Az övezetben telkenként legfeljebb 2 lakás létesíthető;</w:t>
            </w:r>
          </w:p>
          <w:p w:rsidR="003258DB" w:rsidRPr="00850EF7" w:rsidRDefault="003258DB" w:rsidP="003258DB">
            <w:pPr>
              <w:pStyle w:val="lfej"/>
              <w:tabs>
                <w:tab w:val="clear" w:pos="4536"/>
                <w:tab w:val="clear" w:pos="9072"/>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3258DB" w:rsidRPr="003C119C" w:rsidRDefault="003258DB" w:rsidP="003258DB">
            <w:pPr>
              <w:pStyle w:val="lfej"/>
              <w:tabs>
                <w:tab w:val="clear" w:pos="4536"/>
                <w:tab w:val="clear" w:pos="9072"/>
              </w:tabs>
              <w:jc w:val="both"/>
              <w:rPr>
                <w:rFonts w:ascii="Arial" w:hAnsi="Arial" w:cs="Arial"/>
                <w:b/>
                <w:spacing w:val="-12"/>
                <w:sz w:val="22"/>
                <w:szCs w:val="22"/>
              </w:rPr>
            </w:pPr>
            <w:r w:rsidRPr="003C119C">
              <w:rPr>
                <w:rFonts w:ascii="Arial" w:hAnsi="Arial" w:cs="Arial"/>
                <w:spacing w:val="-12"/>
                <w:sz w:val="22"/>
                <w:szCs w:val="22"/>
                <w:vertAlign w:val="superscript"/>
              </w:rPr>
              <w:t xml:space="preserve"> </w:t>
            </w:r>
            <w:r w:rsidRPr="003C119C">
              <w:rPr>
                <w:rFonts w:ascii="Arial Narrow" w:hAnsi="Arial Narrow" w:cs="Arial"/>
                <w:spacing w:val="-12"/>
                <w:sz w:val="22"/>
                <w:szCs w:val="22"/>
              </w:rPr>
              <w:t xml:space="preserve"> </w:t>
            </w:r>
            <w:r w:rsidRPr="003C119C">
              <w:rPr>
                <w:rFonts w:cs="Arial"/>
                <w:spacing w:val="-12"/>
              </w:rPr>
              <w:t>▬</w:t>
            </w:r>
            <w:r w:rsidRPr="003C119C">
              <w:rPr>
                <w:rFonts w:ascii="Arial Narrow" w:hAnsi="Arial Narrow" w:cs="Arial"/>
                <w:spacing w:val="-12"/>
                <w:sz w:val="22"/>
                <w:szCs w:val="22"/>
              </w:rPr>
              <w:t>Az övezetben kivételesen kettőnél több lakás, vagy annyi önálló rendeltetési egységgel kialakított szálláshely szolgáltató épület létesíthető, amennyi gépkocsi telken belül, jelen rendelet 3.§ (4) bekezdése alapján meghatározható számban elhelyezhető és a telekméret meghaladja az övezetre előírt legkisebb telekméret kétszeresét, azaz &gt;600 m</w:t>
            </w:r>
            <w:r w:rsidRPr="003C119C">
              <w:rPr>
                <w:rFonts w:ascii="Arial Narrow" w:hAnsi="Arial Narrow" w:cs="Arial"/>
                <w:spacing w:val="-12"/>
                <w:sz w:val="22"/>
                <w:szCs w:val="22"/>
                <w:vertAlign w:val="superscript"/>
              </w:rPr>
              <w:t>2</w:t>
            </w:r>
            <w:r w:rsidRPr="003C119C">
              <w:rPr>
                <w:rFonts w:ascii="Arial Narrow" w:hAnsi="Arial Narrow" w:cs="Arial"/>
                <w:spacing w:val="-12"/>
                <w:sz w:val="22"/>
                <w:szCs w:val="22"/>
              </w:rPr>
              <w:t>-nél;</w:t>
            </w:r>
          </w:p>
        </w:tc>
      </w:tr>
    </w:tbl>
    <w:p w:rsidR="003258DB" w:rsidRPr="00850EF7" w:rsidRDefault="003258DB" w:rsidP="003258DB">
      <w:pPr>
        <w:pStyle w:val="lfej"/>
        <w:tabs>
          <w:tab w:val="clear" w:pos="4536"/>
          <w:tab w:val="clear" w:pos="9072"/>
        </w:tabs>
        <w:rPr>
          <w:rFonts w:ascii="Arial" w:hAnsi="Arial" w:cs="Arial"/>
          <w:sz w:val="10"/>
          <w:szCs w:val="10"/>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7"/>
      </w:tblGrid>
      <w:tr w:rsidR="003258DB" w:rsidRPr="00A6782B">
        <w:trPr>
          <w:cantSplit/>
          <w:trHeight w:val="190"/>
        </w:trPr>
        <w:tc>
          <w:tcPr>
            <w:tcW w:w="567" w:type="dxa"/>
            <w:tcBorders>
              <w:top w:val="nil"/>
              <w:left w:val="nil"/>
              <w:bottom w:val="nil"/>
              <w:right w:val="nil"/>
            </w:tcBorders>
          </w:tcPr>
          <w:p w:rsidR="003258DB" w:rsidRPr="00A6782B" w:rsidRDefault="003258DB" w:rsidP="00A6782B">
            <w:pPr>
              <w:pStyle w:val="KSZ-norml"/>
              <w:rPr>
                <w:b/>
              </w:rPr>
            </w:pPr>
            <w:r w:rsidRPr="00A6782B">
              <w:rPr>
                <w:b/>
              </w:rPr>
              <w:t>2.</w:t>
            </w:r>
          </w:p>
        </w:tc>
        <w:tc>
          <w:tcPr>
            <w:tcW w:w="9357" w:type="dxa"/>
            <w:tcBorders>
              <w:top w:val="single" w:sz="6" w:space="0" w:color="auto"/>
              <w:left w:val="single" w:sz="6" w:space="0" w:color="auto"/>
              <w:bottom w:val="single" w:sz="6" w:space="0" w:color="auto"/>
              <w:right w:val="single" w:sz="6" w:space="0" w:color="auto"/>
            </w:tcBorders>
          </w:tcPr>
          <w:p w:rsidR="003258DB" w:rsidRPr="00A6782B" w:rsidRDefault="003258DB" w:rsidP="00A6782B">
            <w:pPr>
              <w:pStyle w:val="KSZ-norml"/>
              <w:rPr>
                <w:b/>
              </w:rPr>
            </w:pPr>
            <w:r w:rsidRPr="00A6782B">
              <w:rPr>
                <w:b/>
              </w:rPr>
              <w:t xml:space="preserve">A közművesítettség mértéke: </w:t>
            </w:r>
            <w:r w:rsidRPr="00A6782B">
              <w:t>5.§ (5) bekezdés szerint.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5"/>
        <w:gridCol w:w="3686"/>
        <w:gridCol w:w="3826"/>
      </w:tblGrid>
      <w:tr w:rsidR="003258DB" w:rsidRPr="00A6782B">
        <w:trPr>
          <w:cantSplit/>
          <w:trHeight w:val="441"/>
        </w:trPr>
        <w:tc>
          <w:tcPr>
            <w:tcW w:w="567" w:type="dxa"/>
            <w:tcBorders>
              <w:top w:val="nil"/>
              <w:left w:val="nil"/>
              <w:bottom w:val="nil"/>
            </w:tcBorders>
          </w:tcPr>
          <w:p w:rsidR="003258DB" w:rsidRPr="00A6782B" w:rsidRDefault="003258DB" w:rsidP="00A6782B">
            <w:pPr>
              <w:pStyle w:val="KSZ-norml"/>
              <w:rPr>
                <w:b/>
              </w:rPr>
            </w:pPr>
            <w:r w:rsidRPr="00A6782B">
              <w:rPr>
                <w:b/>
              </w:rPr>
              <w:t>3.</w:t>
            </w:r>
          </w:p>
        </w:tc>
        <w:tc>
          <w:tcPr>
            <w:tcW w:w="1845" w:type="dxa"/>
            <w:tcBorders>
              <w:top w:val="single" w:sz="4" w:space="0" w:color="auto"/>
              <w:bottom w:val="nil"/>
            </w:tcBorders>
          </w:tcPr>
          <w:p w:rsidR="003258DB" w:rsidRPr="00A6782B" w:rsidRDefault="003258DB" w:rsidP="00A6782B">
            <w:pPr>
              <w:pStyle w:val="KSZ-norml"/>
              <w:rPr>
                <w:b/>
              </w:rPr>
            </w:pPr>
            <w:r w:rsidRPr="00A6782B">
              <w:rPr>
                <w:b/>
              </w:rPr>
              <w:t>A telekalakítás lehetőségei</w:t>
            </w:r>
          </w:p>
        </w:tc>
        <w:tc>
          <w:tcPr>
            <w:tcW w:w="7512" w:type="dxa"/>
            <w:gridSpan w:val="2"/>
            <w:tcBorders>
              <w:top w:val="single" w:sz="4" w:space="0" w:color="auto"/>
              <w:bottom w:val="nil"/>
              <w:right w:val="single" w:sz="4" w:space="0" w:color="auto"/>
            </w:tcBorders>
          </w:tcPr>
          <w:p w:rsidR="003258DB" w:rsidRPr="00A6782B" w:rsidRDefault="003258DB" w:rsidP="00A6782B">
            <w:pPr>
              <w:pStyle w:val="KSZ-norml"/>
            </w:pPr>
            <w:r w:rsidRPr="00A6782B">
              <w:t>Csak olyan telekalakítás engedélyezhető, melynek következtében a telek utcai homlokvonala nem haladja meg az övezetre előírt maximális méretet.</w:t>
            </w:r>
          </w:p>
        </w:tc>
      </w:tr>
      <w:tr w:rsidR="003258DB" w:rsidRPr="00A6782B">
        <w:trPr>
          <w:cantSplit/>
          <w:trHeight w:val="174"/>
        </w:trPr>
        <w:tc>
          <w:tcPr>
            <w:tcW w:w="567" w:type="dxa"/>
            <w:vMerge w:val="restart"/>
            <w:tcBorders>
              <w:top w:val="nil"/>
              <w:left w:val="nil"/>
            </w:tcBorders>
          </w:tcPr>
          <w:p w:rsidR="003258DB" w:rsidRPr="00A6782B" w:rsidRDefault="003258DB" w:rsidP="00A6782B">
            <w:pPr>
              <w:pStyle w:val="KSZ-norml"/>
              <w:rPr>
                <w:b/>
              </w:rPr>
            </w:pPr>
          </w:p>
        </w:tc>
        <w:tc>
          <w:tcPr>
            <w:tcW w:w="1845" w:type="dxa"/>
            <w:vMerge w:val="restart"/>
            <w:tcBorders>
              <w:top w:val="single" w:sz="4" w:space="0" w:color="auto"/>
            </w:tcBorders>
          </w:tcPr>
          <w:p w:rsidR="003258DB" w:rsidRPr="00A6782B" w:rsidRDefault="003258DB" w:rsidP="00A6782B">
            <w:pPr>
              <w:pStyle w:val="KSZ-norml"/>
              <w:rPr>
                <w:b/>
                <w:sz w:val="12"/>
                <w:szCs w:val="12"/>
              </w:rPr>
            </w:pPr>
          </w:p>
          <w:p w:rsidR="003258DB" w:rsidRPr="00A6782B" w:rsidRDefault="003258DB" w:rsidP="00A6782B">
            <w:pPr>
              <w:pStyle w:val="KSZ-norml"/>
              <w:rPr>
                <w:b/>
              </w:rPr>
            </w:pPr>
            <w:r w:rsidRPr="00A6782B">
              <w:rPr>
                <w:b/>
              </w:rPr>
              <w:t>A kialakítható telek</w:t>
            </w:r>
          </w:p>
        </w:tc>
        <w:tc>
          <w:tcPr>
            <w:tcW w:w="3686" w:type="dxa"/>
            <w:tcBorders>
              <w:top w:val="single" w:sz="4" w:space="0" w:color="auto"/>
              <w:bottom w:val="single" w:sz="6" w:space="0" w:color="auto"/>
            </w:tcBorders>
          </w:tcPr>
          <w:p w:rsidR="003258DB" w:rsidRPr="00A6782B" w:rsidRDefault="003258DB" w:rsidP="00A6782B">
            <w:pPr>
              <w:pStyle w:val="KSZ-norml"/>
              <w:rPr>
                <w:b/>
              </w:rPr>
            </w:pPr>
            <w:r w:rsidRPr="00A6782B">
              <w:rPr>
                <w:b/>
              </w:rPr>
              <w:t>Legkisebb területe</w:t>
            </w:r>
          </w:p>
        </w:tc>
        <w:tc>
          <w:tcPr>
            <w:tcW w:w="3826" w:type="dxa"/>
            <w:tcBorders>
              <w:top w:val="single" w:sz="4" w:space="0" w:color="auto"/>
              <w:bottom w:val="single" w:sz="6" w:space="0" w:color="auto"/>
              <w:right w:val="single" w:sz="4" w:space="0" w:color="auto"/>
            </w:tcBorders>
          </w:tcPr>
          <w:p w:rsidR="003258DB" w:rsidRPr="00A6782B" w:rsidRDefault="003258DB" w:rsidP="00A6782B">
            <w:pPr>
              <w:pStyle w:val="KSZ-norml"/>
              <w:rPr>
                <w:vertAlign w:val="superscript"/>
              </w:rPr>
            </w:pPr>
            <w:smartTag w:uri="urn:schemas-microsoft-com:office:smarttags" w:element="metricconverter">
              <w:smartTagPr>
                <w:attr w:name="ProductID" w:val="300 m2"/>
              </w:smartTagPr>
              <w:r w:rsidRPr="00A6782B">
                <w:t>300 m</w:t>
              </w:r>
              <w:r w:rsidRPr="00A6782B">
                <w:rPr>
                  <w:vertAlign w:val="superscript"/>
                </w:rPr>
                <w:t>2</w:t>
              </w:r>
            </w:smartTag>
          </w:p>
        </w:tc>
      </w:tr>
      <w:tr w:rsidR="003258DB" w:rsidRPr="00A6782B">
        <w:trPr>
          <w:cantSplit/>
          <w:trHeight w:val="189"/>
        </w:trPr>
        <w:tc>
          <w:tcPr>
            <w:tcW w:w="567" w:type="dxa"/>
            <w:vMerge/>
            <w:tcBorders>
              <w:left w:val="nil"/>
            </w:tcBorders>
          </w:tcPr>
          <w:p w:rsidR="003258DB" w:rsidRPr="00A6782B" w:rsidRDefault="003258DB" w:rsidP="00A6782B">
            <w:pPr>
              <w:pStyle w:val="KSZ-norml"/>
              <w:rPr>
                <w:b/>
              </w:rPr>
            </w:pPr>
          </w:p>
        </w:tc>
        <w:tc>
          <w:tcPr>
            <w:tcW w:w="1845" w:type="dxa"/>
            <w:vMerge/>
          </w:tcPr>
          <w:p w:rsidR="003258DB" w:rsidRPr="00A6782B" w:rsidRDefault="003258DB" w:rsidP="00A6782B">
            <w:pPr>
              <w:pStyle w:val="KSZ-norml"/>
              <w:rPr>
                <w:b/>
              </w:rPr>
            </w:pPr>
          </w:p>
        </w:tc>
        <w:tc>
          <w:tcPr>
            <w:tcW w:w="3686" w:type="dxa"/>
            <w:tcBorders>
              <w:top w:val="single" w:sz="6" w:space="0" w:color="auto"/>
              <w:bottom w:val="single" w:sz="6" w:space="0" w:color="auto"/>
            </w:tcBorders>
          </w:tcPr>
          <w:p w:rsidR="003258DB" w:rsidRPr="00A6782B" w:rsidRDefault="003258DB" w:rsidP="00A6782B">
            <w:pPr>
              <w:pStyle w:val="KSZ-norml"/>
              <w:rPr>
                <w:b/>
              </w:rPr>
            </w:pPr>
            <w:r w:rsidRPr="00A6782B">
              <w:rPr>
                <w:b/>
              </w:rPr>
              <w:t>legkisebb utcai homlokvonala</w:t>
            </w:r>
          </w:p>
        </w:tc>
        <w:tc>
          <w:tcPr>
            <w:tcW w:w="3826" w:type="dxa"/>
            <w:tcBorders>
              <w:top w:val="single" w:sz="6" w:space="0" w:color="auto"/>
              <w:bottom w:val="single" w:sz="6" w:space="0" w:color="auto"/>
              <w:right w:val="single" w:sz="4" w:space="0" w:color="auto"/>
            </w:tcBorders>
          </w:tcPr>
          <w:p w:rsidR="003258DB" w:rsidRPr="00A6782B" w:rsidRDefault="003258DB" w:rsidP="00A6782B">
            <w:pPr>
              <w:pStyle w:val="KSZ-norml"/>
            </w:pPr>
            <w:r w:rsidRPr="00A6782B">
              <w:t xml:space="preserve">K tartható ill. 16 </w:t>
            </w:r>
          </w:p>
        </w:tc>
      </w:tr>
      <w:tr w:rsidR="003258DB" w:rsidRPr="00A6782B">
        <w:trPr>
          <w:cantSplit/>
          <w:trHeight w:val="95"/>
        </w:trPr>
        <w:tc>
          <w:tcPr>
            <w:tcW w:w="567" w:type="dxa"/>
            <w:vMerge/>
            <w:tcBorders>
              <w:left w:val="nil"/>
              <w:bottom w:val="nil"/>
            </w:tcBorders>
          </w:tcPr>
          <w:p w:rsidR="003258DB" w:rsidRPr="00A6782B" w:rsidRDefault="003258DB" w:rsidP="00A6782B">
            <w:pPr>
              <w:pStyle w:val="KSZ-norml"/>
              <w:rPr>
                <w:b/>
              </w:rPr>
            </w:pPr>
          </w:p>
        </w:tc>
        <w:tc>
          <w:tcPr>
            <w:tcW w:w="1845" w:type="dxa"/>
            <w:vMerge/>
            <w:tcBorders>
              <w:bottom w:val="single" w:sz="4" w:space="0" w:color="auto"/>
            </w:tcBorders>
          </w:tcPr>
          <w:p w:rsidR="003258DB" w:rsidRPr="00A6782B" w:rsidRDefault="003258DB" w:rsidP="00A6782B">
            <w:pPr>
              <w:pStyle w:val="KSZ-norml"/>
              <w:rPr>
                <w:b/>
              </w:rPr>
            </w:pPr>
          </w:p>
        </w:tc>
        <w:tc>
          <w:tcPr>
            <w:tcW w:w="3686" w:type="dxa"/>
            <w:tcBorders>
              <w:top w:val="single" w:sz="6" w:space="0" w:color="auto"/>
              <w:bottom w:val="single" w:sz="4" w:space="0" w:color="auto"/>
            </w:tcBorders>
          </w:tcPr>
          <w:p w:rsidR="003258DB" w:rsidRPr="00A6782B" w:rsidRDefault="003258DB" w:rsidP="00A6782B">
            <w:pPr>
              <w:pStyle w:val="KSZ-norml"/>
              <w:rPr>
                <w:b/>
              </w:rPr>
            </w:pPr>
            <w:r w:rsidRPr="00A6782B">
              <w:rPr>
                <w:b/>
              </w:rPr>
              <w:t>Legnagyobb utcai homlokvonala</w:t>
            </w:r>
          </w:p>
        </w:tc>
        <w:tc>
          <w:tcPr>
            <w:tcW w:w="3826" w:type="dxa"/>
            <w:tcBorders>
              <w:top w:val="single" w:sz="6" w:space="0" w:color="auto"/>
              <w:bottom w:val="single" w:sz="4" w:space="0" w:color="auto"/>
              <w:right w:val="single" w:sz="4" w:space="0" w:color="auto"/>
            </w:tcBorders>
          </w:tcPr>
          <w:p w:rsidR="003258DB" w:rsidRPr="00A6782B" w:rsidRDefault="003258DB" w:rsidP="00A6782B">
            <w:pPr>
              <w:pStyle w:val="KSZ-norml"/>
            </w:pPr>
            <w:smartTag w:uri="urn:schemas-microsoft-com:office:smarttags" w:element="metricconverter">
              <w:smartTagPr>
                <w:attr w:name="ProductID" w:val="18 m"/>
              </w:smartTagPr>
              <w:r w:rsidRPr="00A6782B">
                <w:t>18 m</w:t>
              </w:r>
            </w:smartTag>
          </w:p>
        </w:tc>
      </w:tr>
    </w:tbl>
    <w:p w:rsidR="005E5320" w:rsidRPr="00850EF7" w:rsidRDefault="005E5320" w:rsidP="003258DB">
      <w:pPr>
        <w:pStyle w:val="lfej"/>
        <w:tabs>
          <w:tab w:val="clear" w:pos="4536"/>
          <w:tab w:val="clear" w:pos="9072"/>
        </w:tabs>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1"/>
        <w:gridCol w:w="1701"/>
        <w:gridCol w:w="1985"/>
        <w:gridCol w:w="1560"/>
      </w:tblGrid>
      <w:tr w:rsidR="003258DB" w:rsidRPr="00850EF7">
        <w:trPr>
          <w:cantSplit/>
          <w:trHeight w:val="70"/>
        </w:trPr>
        <w:tc>
          <w:tcPr>
            <w:tcW w:w="567" w:type="dxa"/>
            <w:tcBorders>
              <w:top w:val="nil"/>
              <w:left w:val="nil"/>
              <w:bottom w:val="nil"/>
            </w:tcBorders>
          </w:tcPr>
          <w:p w:rsidR="003258DB" w:rsidRPr="00850EF7" w:rsidRDefault="003258DB" w:rsidP="00A6782B">
            <w:pPr>
              <w:pStyle w:val="KSZ-norml"/>
            </w:pPr>
            <w:r w:rsidRPr="00850EF7">
              <w:t>4.</w:t>
            </w:r>
            <w:r w:rsidR="001F3712">
              <w:rPr>
                <w:rStyle w:val="Lbjegyzet-hivatkozs"/>
                <w:rFonts w:cs="Arial"/>
                <w:i/>
                <w:szCs w:val="22"/>
              </w:rPr>
              <w:footnoteReference w:id="82"/>
            </w:r>
          </w:p>
        </w:tc>
        <w:tc>
          <w:tcPr>
            <w:tcW w:w="9357" w:type="dxa"/>
            <w:gridSpan w:val="4"/>
            <w:tcBorders>
              <w:top w:val="single" w:sz="4" w:space="0" w:color="auto"/>
              <w:bottom w:val="single" w:sz="4" w:space="0" w:color="auto"/>
              <w:right w:val="single" w:sz="4" w:space="0" w:color="auto"/>
            </w:tcBorders>
          </w:tcPr>
          <w:p w:rsidR="003258DB" w:rsidRPr="00850EF7" w:rsidRDefault="003258DB" w:rsidP="00A6782B">
            <w:pPr>
              <w:pStyle w:val="KSZ-norml"/>
              <w:jc w:val="center"/>
              <w:rPr>
                <w:b/>
              </w:rPr>
            </w:pPr>
            <w:r w:rsidRPr="00850EF7">
              <w:rPr>
                <w:b/>
              </w:rPr>
              <w:t>Az övezet  kialakult és kialakítható telkeinek megengedett</w:t>
            </w:r>
          </w:p>
        </w:tc>
      </w:tr>
      <w:tr w:rsidR="003258DB" w:rsidRPr="00850EF7">
        <w:trPr>
          <w:cantSplit/>
          <w:trHeight w:val="320"/>
        </w:trPr>
        <w:tc>
          <w:tcPr>
            <w:tcW w:w="567" w:type="dxa"/>
            <w:tcBorders>
              <w:top w:val="nil"/>
              <w:left w:val="nil"/>
              <w:bottom w:val="nil"/>
            </w:tcBorders>
          </w:tcPr>
          <w:p w:rsidR="003258DB" w:rsidRPr="00850EF7" w:rsidRDefault="003258DB" w:rsidP="00A6782B">
            <w:pPr>
              <w:pStyle w:val="KSZ-norml"/>
              <w:rPr>
                <w:b/>
              </w:rPr>
            </w:pPr>
          </w:p>
        </w:tc>
        <w:tc>
          <w:tcPr>
            <w:tcW w:w="4111" w:type="dxa"/>
            <w:tcBorders>
              <w:top w:val="nil"/>
              <w:bottom w:val="nil"/>
            </w:tcBorders>
          </w:tcPr>
          <w:p w:rsidR="003258DB" w:rsidRPr="00850EF7" w:rsidRDefault="003258DB" w:rsidP="00A6782B">
            <w:pPr>
              <w:pStyle w:val="KSZ-norml"/>
              <w:jc w:val="center"/>
              <w:rPr>
                <w:b/>
                <w:sz w:val="12"/>
                <w:szCs w:val="12"/>
              </w:rPr>
            </w:pPr>
          </w:p>
          <w:p w:rsidR="003258DB" w:rsidRPr="00850EF7" w:rsidRDefault="003258DB" w:rsidP="00A6782B">
            <w:pPr>
              <w:pStyle w:val="KSZ-norml"/>
              <w:jc w:val="center"/>
              <w:rPr>
                <w:b/>
              </w:rPr>
            </w:pPr>
            <w:r w:rsidRPr="00850EF7">
              <w:rPr>
                <w:b/>
              </w:rPr>
              <w:t>Beépítési módja</w:t>
            </w:r>
          </w:p>
        </w:tc>
        <w:tc>
          <w:tcPr>
            <w:tcW w:w="1701" w:type="dxa"/>
            <w:tcBorders>
              <w:top w:val="nil"/>
              <w:bottom w:val="nil"/>
            </w:tcBorders>
          </w:tcPr>
          <w:p w:rsidR="003258DB" w:rsidRPr="00850EF7" w:rsidRDefault="003258DB" w:rsidP="00A6782B">
            <w:pPr>
              <w:pStyle w:val="KSZ-norml"/>
              <w:jc w:val="center"/>
              <w:rPr>
                <w:b/>
                <w:spacing w:val="-14"/>
              </w:rPr>
            </w:pPr>
            <w:r w:rsidRPr="00850EF7">
              <w:rPr>
                <w:b/>
                <w:spacing w:val="-14"/>
              </w:rPr>
              <w:t>Legnagyobb beépítettsége %</w:t>
            </w:r>
          </w:p>
        </w:tc>
        <w:tc>
          <w:tcPr>
            <w:tcW w:w="1985" w:type="dxa"/>
            <w:tcBorders>
              <w:top w:val="nil"/>
              <w:bottom w:val="nil"/>
            </w:tcBorders>
          </w:tcPr>
          <w:p w:rsidR="003258DB" w:rsidRPr="00850EF7" w:rsidRDefault="003258DB" w:rsidP="00A6782B">
            <w:pPr>
              <w:pStyle w:val="KSZ-norml"/>
              <w:jc w:val="center"/>
              <w:rPr>
                <w:b/>
                <w:spacing w:val="-14"/>
              </w:rPr>
            </w:pPr>
            <w:r w:rsidRPr="00850EF7">
              <w:rPr>
                <w:b/>
                <w:spacing w:val="-14"/>
              </w:rPr>
              <w:t>Legnagyobb szintterületsűrűség</w:t>
            </w:r>
          </w:p>
        </w:tc>
        <w:tc>
          <w:tcPr>
            <w:tcW w:w="1560" w:type="dxa"/>
            <w:tcBorders>
              <w:top w:val="nil"/>
              <w:bottom w:val="nil"/>
              <w:right w:val="single" w:sz="4" w:space="0" w:color="auto"/>
            </w:tcBorders>
          </w:tcPr>
          <w:p w:rsidR="003258DB" w:rsidRPr="00850EF7" w:rsidRDefault="003258DB" w:rsidP="00A6782B">
            <w:pPr>
              <w:pStyle w:val="KSZ-norml"/>
              <w:jc w:val="center"/>
              <w:rPr>
                <w:b/>
              </w:rPr>
            </w:pPr>
            <w:r w:rsidRPr="00850EF7">
              <w:rPr>
                <w:b/>
              </w:rPr>
              <w:t>Legkisebb zöldfelület %</w:t>
            </w:r>
          </w:p>
        </w:tc>
      </w:tr>
      <w:tr w:rsidR="003258DB" w:rsidRPr="00850EF7">
        <w:trPr>
          <w:cantSplit/>
          <w:trHeight w:val="320"/>
        </w:trPr>
        <w:tc>
          <w:tcPr>
            <w:tcW w:w="567" w:type="dxa"/>
            <w:tcBorders>
              <w:top w:val="nil"/>
              <w:left w:val="nil"/>
              <w:bottom w:val="nil"/>
            </w:tcBorders>
          </w:tcPr>
          <w:p w:rsidR="003258DB" w:rsidRPr="00850EF7" w:rsidRDefault="003258DB" w:rsidP="00A6782B">
            <w:pPr>
              <w:pStyle w:val="KSZ-norml"/>
            </w:pPr>
          </w:p>
        </w:tc>
        <w:tc>
          <w:tcPr>
            <w:tcW w:w="4111" w:type="dxa"/>
            <w:tcBorders>
              <w:top w:val="single" w:sz="4" w:space="0" w:color="auto"/>
              <w:bottom w:val="single" w:sz="4" w:space="0" w:color="auto"/>
            </w:tcBorders>
          </w:tcPr>
          <w:p w:rsidR="003258DB" w:rsidRPr="00850EF7" w:rsidRDefault="003258DB" w:rsidP="00A6782B">
            <w:pPr>
              <w:pStyle w:val="KSZ-norml"/>
              <w:jc w:val="center"/>
              <w:rPr>
                <w:spacing w:val="-12"/>
              </w:rPr>
            </w:pPr>
            <w:r w:rsidRPr="00850EF7">
              <w:rPr>
                <w:spacing w:val="-12"/>
              </w:rPr>
              <w:t xml:space="preserve">Kialakult oldalhatáron álló, ikresen csatlakozó beépítés tartható, új beépítés oldalhatáron álló illetve zártsorú </w:t>
            </w:r>
            <w:r w:rsidRPr="00850EF7">
              <w:rPr>
                <w:spacing w:val="-12"/>
                <w:vertAlign w:val="superscript"/>
              </w:rPr>
              <w:sym w:font="Symbol" w:char="F0B7"/>
            </w:r>
            <w:r w:rsidRPr="00850EF7">
              <w:rPr>
                <w:spacing w:val="-12"/>
                <w:vertAlign w:val="superscript"/>
              </w:rPr>
              <w:t xml:space="preserve"> </w:t>
            </w:r>
            <w:r w:rsidRPr="00850EF7">
              <w:rPr>
                <w:spacing w:val="-12"/>
              </w:rPr>
              <w:t>lehet.</w:t>
            </w:r>
          </w:p>
        </w:tc>
        <w:tc>
          <w:tcPr>
            <w:tcW w:w="1701" w:type="dxa"/>
            <w:tcBorders>
              <w:top w:val="single" w:sz="4" w:space="0" w:color="auto"/>
              <w:bottom w:val="single" w:sz="4" w:space="0" w:color="auto"/>
            </w:tcBorders>
          </w:tcPr>
          <w:p w:rsidR="003258DB" w:rsidRPr="00850EF7" w:rsidRDefault="003258DB" w:rsidP="00A6782B">
            <w:pPr>
              <w:pStyle w:val="KSZ-norml"/>
              <w:jc w:val="center"/>
            </w:pPr>
          </w:p>
          <w:p w:rsidR="003258DB" w:rsidRPr="00850EF7" w:rsidRDefault="003258DB" w:rsidP="00A6782B">
            <w:pPr>
              <w:pStyle w:val="KSZ-norml"/>
              <w:jc w:val="center"/>
            </w:pPr>
            <w:r w:rsidRPr="00850EF7">
              <w:t>50 (75)</w:t>
            </w:r>
            <w:r w:rsidRPr="00850EF7">
              <w:rPr>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985" w:type="dxa"/>
            <w:tcBorders>
              <w:top w:val="single" w:sz="4" w:space="0" w:color="auto"/>
              <w:bottom w:val="single" w:sz="4" w:space="0" w:color="auto"/>
            </w:tcBorders>
          </w:tcPr>
          <w:p w:rsidR="003258DB" w:rsidRPr="00850EF7" w:rsidRDefault="003258DB" w:rsidP="00A6782B">
            <w:pPr>
              <w:pStyle w:val="KSZ-norml"/>
              <w:jc w:val="center"/>
            </w:pPr>
          </w:p>
          <w:p w:rsidR="003258DB" w:rsidRPr="00850EF7" w:rsidRDefault="003258DB" w:rsidP="00A6782B">
            <w:pPr>
              <w:pStyle w:val="KSZ-norml"/>
              <w:jc w:val="center"/>
            </w:pPr>
            <w:r w:rsidRPr="00850EF7">
              <w:t>0,8</w:t>
            </w:r>
          </w:p>
        </w:tc>
        <w:tc>
          <w:tcPr>
            <w:tcW w:w="1560" w:type="dxa"/>
            <w:tcBorders>
              <w:top w:val="single" w:sz="4" w:space="0" w:color="auto"/>
              <w:bottom w:val="single" w:sz="4" w:space="0" w:color="auto"/>
              <w:right w:val="single" w:sz="4" w:space="0" w:color="auto"/>
            </w:tcBorders>
          </w:tcPr>
          <w:p w:rsidR="003258DB" w:rsidRPr="00850EF7" w:rsidRDefault="003258DB" w:rsidP="00A6782B">
            <w:pPr>
              <w:pStyle w:val="KSZ-norml"/>
              <w:jc w:val="center"/>
            </w:pPr>
          </w:p>
          <w:p w:rsidR="003258DB" w:rsidRPr="00850EF7" w:rsidRDefault="003258DB" w:rsidP="00A6782B">
            <w:pPr>
              <w:pStyle w:val="KSZ-norml"/>
              <w:jc w:val="center"/>
            </w:pPr>
            <w:r w:rsidRPr="00850EF7">
              <w:t xml:space="preserve">20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3851"/>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left w:val="double" w:sz="4" w:space="0" w:color="auto"/>
              <w:right w:val="nil"/>
            </w:tcBorders>
          </w:tcPr>
          <w:p w:rsidR="003258DB" w:rsidRPr="00850EF7" w:rsidRDefault="003258DB" w:rsidP="003258DB">
            <w:pPr>
              <w:pStyle w:val="lfej"/>
              <w:tabs>
                <w:tab w:val="clear" w:pos="4536"/>
                <w:tab w:val="clear" w:pos="9072"/>
              </w:tabs>
              <w:ind w:left="54"/>
              <w:jc w:val="both"/>
              <w:rPr>
                <w:rFonts w:ascii="Arial Narrow" w:hAnsi="Arial Narrow" w:cs="Arial"/>
                <w:sz w:val="24"/>
                <w:szCs w:val="24"/>
              </w:rPr>
            </w:pPr>
            <w:r w:rsidRPr="00850EF7">
              <w:rPr>
                <w:rFonts w:ascii="Arial Narrow" w:hAnsi="Arial Narrow" w:cs="Arial"/>
                <w:sz w:val="24"/>
                <w:szCs w:val="24"/>
                <w:vertAlign w:val="superscript"/>
              </w:rPr>
              <w:sym w:font="Symbol" w:char="F0B7"/>
            </w:r>
            <w:r w:rsidRPr="00850EF7">
              <w:rPr>
                <w:rFonts w:ascii="Arial Narrow" w:hAnsi="Arial Narrow" w:cs="Arial"/>
                <w:sz w:val="24"/>
                <w:szCs w:val="24"/>
                <w:vertAlign w:val="superscript"/>
              </w:rPr>
              <w:t xml:space="preserve">   </w:t>
            </w:r>
            <w:r w:rsidRPr="00850EF7">
              <w:rPr>
                <w:rFonts w:ascii="Arial Narrow" w:hAnsi="Arial Narrow" w:cs="Arial"/>
                <w:sz w:val="22"/>
                <w:szCs w:val="22"/>
              </w:rPr>
              <w:t>zártsorú összeépítés engedélyezhető,</w:t>
            </w:r>
            <w:r w:rsidRPr="00850EF7">
              <w:rPr>
                <w:rFonts w:ascii="Arial Narrow" w:hAnsi="Arial Narrow" w:cs="Arial"/>
                <w:sz w:val="24"/>
                <w:szCs w:val="24"/>
              </w:rPr>
              <w:t xml:space="preserve"> ha:</w:t>
            </w:r>
          </w:p>
          <w:p w:rsidR="003258DB" w:rsidRPr="00850EF7" w:rsidRDefault="003258DB" w:rsidP="003258DB">
            <w:pPr>
              <w:pStyle w:val="lfej"/>
              <w:tabs>
                <w:tab w:val="clear" w:pos="4536"/>
                <w:tab w:val="clear" w:pos="9072"/>
              </w:tabs>
              <w:ind w:left="54" w:firstLine="425"/>
              <w:jc w:val="both"/>
              <w:rPr>
                <w:rFonts w:ascii="Arial Narrow" w:hAnsi="Arial Narrow" w:cs="Arial"/>
                <w:sz w:val="22"/>
                <w:szCs w:val="22"/>
              </w:rPr>
            </w:pPr>
            <w:r w:rsidRPr="00850EF7">
              <w:rPr>
                <w:rFonts w:ascii="Arial Narrow" w:hAnsi="Arial Narrow" w:cs="Arial"/>
                <w:sz w:val="24"/>
                <w:szCs w:val="24"/>
              </w:rPr>
              <w:t xml:space="preserve">a.)  a </w:t>
            </w:r>
            <w:r w:rsidRPr="00850EF7">
              <w:rPr>
                <w:rFonts w:ascii="Arial Narrow" w:hAnsi="Arial Narrow" w:cs="Arial"/>
                <w:sz w:val="22"/>
                <w:szCs w:val="22"/>
              </w:rPr>
              <w:t>kialakult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oldalkert   ≤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w:t>
            </w:r>
          </w:p>
          <w:p w:rsidR="003258DB" w:rsidRPr="00850EF7" w:rsidRDefault="003258DB" w:rsidP="003258DB">
            <w:pPr>
              <w:pStyle w:val="lfej"/>
              <w:numPr>
                <w:ilvl w:val="0"/>
                <w:numId w:val="12"/>
              </w:numPr>
              <w:tabs>
                <w:tab w:val="clear" w:pos="4536"/>
                <w:tab w:val="clear" w:pos="9072"/>
              </w:tabs>
              <w:ind w:left="54" w:firstLine="425"/>
              <w:jc w:val="both"/>
              <w:rPr>
                <w:rFonts w:ascii="Arial Narrow" w:hAnsi="Arial Narrow" w:cs="Arial"/>
                <w:sz w:val="24"/>
                <w:szCs w:val="24"/>
              </w:rPr>
            </w:pPr>
            <w:r w:rsidRPr="00850EF7">
              <w:rPr>
                <w:rFonts w:ascii="Arial Narrow" w:hAnsi="Arial Narrow" w:cs="Arial"/>
                <w:sz w:val="22"/>
                <w:szCs w:val="22"/>
              </w:rPr>
              <w:t xml:space="preserve"> a telek szélessége ≤13,0 m.</w:t>
            </w:r>
          </w:p>
          <w:p w:rsidR="003258DB" w:rsidRPr="00850EF7" w:rsidRDefault="003258DB" w:rsidP="003258DB">
            <w:pPr>
              <w:pStyle w:val="lfej"/>
              <w:ind w:left="54" w:firstLine="425"/>
              <w:jc w:val="both"/>
              <w:rPr>
                <w:rFonts w:ascii="Arial" w:hAnsi="Arial" w:cs="Arial"/>
                <w:sz w:val="22"/>
                <w:szCs w:val="22"/>
              </w:rPr>
            </w:pPr>
            <w:r w:rsidRPr="00850EF7">
              <w:rPr>
                <w:rFonts w:ascii="Arial Narrow" w:hAnsi="Arial Narrow" w:cs="Arial"/>
                <w:sz w:val="22"/>
                <w:szCs w:val="22"/>
              </w:rPr>
              <w:t xml:space="preserve">c.) &gt; </w:t>
            </w:r>
            <w:smartTag w:uri="urn:schemas-microsoft-com:office:smarttags" w:element="metricconverter">
              <w:smartTagPr>
                <w:attr w:name="ProductID" w:val="20 m"/>
              </w:smartTagPr>
              <w:r w:rsidRPr="00850EF7">
                <w:rPr>
                  <w:rFonts w:ascii="Arial Narrow" w:hAnsi="Arial Narrow" w:cs="Arial"/>
                  <w:sz w:val="22"/>
                  <w:szCs w:val="22"/>
                </w:rPr>
                <w:t>20 m</w:t>
              </w:r>
            </w:smartTag>
            <w:r w:rsidRPr="00850EF7">
              <w:rPr>
                <w:rFonts w:ascii="Arial Narrow" w:hAnsi="Arial Narrow" w:cs="Arial"/>
                <w:sz w:val="22"/>
                <w:szCs w:val="22"/>
              </w:rPr>
              <w:t xml:space="preserve"> utcai telekszélesség esetén akkor, ha az új építés mindkét oldalhatáron épületszárnyat eredményez (“U” alakú beépítés).</w:t>
            </w:r>
            <w:r w:rsidRPr="00850EF7">
              <w:rPr>
                <w:rFonts w:ascii="Arial" w:hAnsi="Arial" w:cs="Arial"/>
                <w:sz w:val="22"/>
                <w:szCs w:val="22"/>
              </w:rPr>
              <w:t xml:space="preserve"> </w:t>
            </w:r>
          </w:p>
          <w:p w:rsidR="003258DB" w:rsidRPr="00850EF7" w:rsidRDefault="003258DB" w:rsidP="003258DB">
            <w:pPr>
              <w:pStyle w:val="lfej"/>
              <w:tabs>
                <w:tab w:val="clear" w:pos="4536"/>
                <w:tab w:val="clear" w:pos="9072"/>
                <w:tab w:val="left" w:pos="338"/>
              </w:tabs>
              <w:ind w:left="54" w:firstLine="425"/>
              <w:jc w:val="both"/>
              <w:rPr>
                <w:rFonts w:ascii="Arial Narrow" w:hAnsi="Arial Narrow"/>
                <w:sz w:val="22"/>
                <w:szCs w:val="22"/>
              </w:rPr>
            </w:pPr>
            <w:r w:rsidRPr="00850EF7">
              <w:rPr>
                <w:rFonts w:ascii="Arial Narrow" w:hAnsi="Arial Narrow" w:cs="Arial"/>
                <w:sz w:val="22"/>
                <w:szCs w:val="22"/>
              </w:rPr>
              <w:t xml:space="preserve">d.) a zártsorú összeépítés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a </w:t>
            </w:r>
            <w:r w:rsidRPr="00850EF7">
              <w:rPr>
                <w:rFonts w:ascii="Arial Narrow" w:hAnsi="Arial Narrow"/>
                <w:sz w:val="22"/>
                <w:szCs w:val="22"/>
              </w:rPr>
              <w:t xml:space="preserve">hátsó telekhatáron is engedélyezhető .  </w:t>
            </w:r>
          </w:p>
          <w:p w:rsidR="003258DB" w:rsidRPr="00850EF7" w:rsidRDefault="003258DB" w:rsidP="003258DB">
            <w:pPr>
              <w:pStyle w:val="lfej"/>
              <w:tabs>
                <w:tab w:val="clear" w:pos="4536"/>
                <w:tab w:val="clear" w:pos="9072"/>
                <w:tab w:val="left" w:pos="338"/>
              </w:tabs>
              <w:ind w:left="142" w:firstLine="337"/>
              <w:jc w:val="both"/>
              <w:rPr>
                <w:rFonts w:ascii="Arial Narrow" w:hAnsi="Arial Narrow" w:cs="Arial"/>
                <w:sz w:val="24"/>
                <w:szCs w:val="24"/>
              </w:rPr>
            </w:pPr>
            <w:r w:rsidRPr="00850EF7">
              <w:rPr>
                <w:rFonts w:ascii="Arial Narrow" w:hAnsi="Arial Narrow" w:cs="Arial"/>
                <w:sz w:val="22"/>
                <w:szCs w:val="22"/>
              </w:rPr>
              <w:t xml:space="preserve">e.) egytraktusos utcai épület esetén (legfeljebb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tetőszélesség) a zártsorú összeépítés az utcavonaltól legalább 6,0 m-re beljebb létesíthető,</w:t>
            </w:r>
            <w:r w:rsidRPr="00850EF7">
              <w:rPr>
                <w:rFonts w:ascii="Arial Narrow" w:hAnsi="Arial Narrow" w:cs="Arial"/>
                <w:sz w:val="24"/>
                <w:szCs w:val="24"/>
              </w:rPr>
              <w:t xml:space="preserve"> </w:t>
            </w:r>
          </w:p>
          <w:p w:rsidR="003258DB" w:rsidRPr="00850EF7" w:rsidRDefault="003258DB" w:rsidP="003258DB">
            <w:pPr>
              <w:pStyle w:val="lfej"/>
              <w:numPr>
                <w:ilvl w:val="0"/>
                <w:numId w:val="14"/>
              </w:numPr>
              <w:tabs>
                <w:tab w:val="clear" w:pos="4536"/>
                <w:tab w:val="clear" w:pos="9072"/>
                <w:tab w:val="left" w:pos="338"/>
              </w:tabs>
              <w:ind w:left="54" w:firstLine="425"/>
              <w:jc w:val="both"/>
              <w:rPr>
                <w:rFonts w:ascii="Arial Narrow" w:hAnsi="Arial Narrow" w:cs="Arial"/>
                <w:sz w:val="22"/>
                <w:szCs w:val="22"/>
              </w:rPr>
            </w:pPr>
            <w:r w:rsidRPr="00850EF7">
              <w:rPr>
                <w:rFonts w:ascii="Arial Narrow" w:hAnsi="Arial Narrow" w:cs="Arial"/>
                <w:sz w:val="22"/>
                <w:szCs w:val="22"/>
              </w:rPr>
              <w:t>zártsorú beépítés esetén  a telek megközelítésére gépkocsi behajtó létesítendő.</w:t>
            </w:r>
          </w:p>
          <w:p w:rsidR="003258DB" w:rsidRPr="00850EF7" w:rsidRDefault="003258DB" w:rsidP="003258DB">
            <w:pPr>
              <w:pStyle w:val="lfej"/>
              <w:tabs>
                <w:tab w:val="clear" w:pos="4536"/>
                <w:tab w:val="clear" w:pos="9072"/>
              </w:tabs>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Kivételek:</w:t>
            </w:r>
            <w:r w:rsidRPr="00850EF7">
              <w:rPr>
                <w:rFonts w:ascii="Arial Narrow" w:hAnsi="Arial Narrow" w:cs="Arial"/>
                <w:b/>
                <w:sz w:val="22"/>
                <w:szCs w:val="22"/>
              </w:rPr>
              <w:t>▬</w:t>
            </w:r>
            <w:r w:rsidRPr="00850EF7">
              <w:rPr>
                <w:rFonts w:ascii="Arial" w:hAnsi="Arial" w:cs="Arial"/>
                <w:b/>
                <w:sz w:val="22"/>
                <w:szCs w:val="22"/>
              </w:rPr>
              <w:t xml:space="preserve"> </w:t>
            </w:r>
            <w:r w:rsidRPr="00850EF7">
              <w:rPr>
                <w:rFonts w:ascii="Arial Narrow" w:hAnsi="Arial Narrow" w:cs="Arial"/>
                <w:sz w:val="22"/>
                <w:szCs w:val="22"/>
              </w:rPr>
              <w:t>Saroktelken 75 % engedélyezhető;</w:t>
            </w:r>
          </w:p>
          <w:p w:rsidR="003258DB" w:rsidRPr="00850EF7" w:rsidRDefault="003258DB" w:rsidP="003258DB">
            <w:pPr>
              <w:tabs>
                <w:tab w:val="left" w:pos="1330"/>
              </w:tabs>
              <w:ind w:firstLine="196"/>
              <w:jc w:val="both"/>
              <w:rPr>
                <w:rFonts w:ascii="Arial" w:hAnsi="Arial"/>
              </w:rPr>
            </w:pPr>
            <w:r w:rsidRPr="00850EF7">
              <w:rPr>
                <w:rFonts w:ascii="Arial" w:hAnsi="Arial" w:cs="Arial"/>
                <w:b/>
                <w:sz w:val="22"/>
                <w:szCs w:val="22"/>
              </w:rPr>
              <w:t xml:space="preserve">            ▬ </w:t>
            </w:r>
            <w:r w:rsidRPr="00850EF7">
              <w:rPr>
                <w:rFonts w:ascii="Arial Narrow" w:hAnsi="Arial Narrow" w:cs="Arial"/>
                <w:sz w:val="22"/>
                <w:szCs w:val="22"/>
              </w:rPr>
              <w:t xml:space="preserve">Ahol a kialakult beépítés a táblázat értékét meghaladja, ott a kialakult beépítés tartható. Új építés </w:t>
            </w:r>
            <w:r w:rsidRPr="00850EF7">
              <w:rPr>
                <w:rFonts w:ascii="Arial" w:hAnsi="Arial"/>
              </w:rPr>
              <w:t>a kialakult beépítés mértékéig engedélyezhető.</w:t>
            </w:r>
          </w:p>
          <w:p w:rsidR="003258DB" w:rsidRPr="00850EF7" w:rsidRDefault="003258DB" w:rsidP="003258DB">
            <w:pPr>
              <w:pStyle w:val="lfej"/>
              <w:tabs>
                <w:tab w:val="left" w:pos="338"/>
              </w:tabs>
              <w:ind w:left="54"/>
              <w:jc w:val="both"/>
              <w:rPr>
                <w:rFonts w:ascii="Arial" w:hAnsi="Arial" w:cs="Arial"/>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sym w:font="Symbol" w:char="F0B7"/>
            </w:r>
            <w:r w:rsidRPr="00850EF7">
              <w:rPr>
                <w:rFonts w:ascii="Arial Narrow" w:hAnsi="Arial Narrow"/>
                <w:spacing w:val="-6"/>
                <w:sz w:val="22"/>
                <w:szCs w:val="22"/>
              </w:rPr>
              <w:t>Azokon az ingatlanokon, ahol az OTÉK szerinti legkisebb zöldfelület nem biztosítható, tetőkert ill. zöld homlokzat létesítendő olyan szerkezetben és felületben, hogy a zöldfelületként beszámítható nagyság a telekterület legalább 5%-át adja</w:t>
            </w:r>
            <w:r w:rsidRPr="00C61F70">
              <w:rPr>
                <w:rFonts w:ascii="Arial Narrow" w:hAnsi="Arial Narrow"/>
                <w:strike/>
                <w:color w:val="FF0000"/>
                <w:spacing w:val="-6"/>
                <w:sz w:val="22"/>
                <w:szCs w:val="22"/>
              </w:rPr>
              <w:t>.</w:t>
            </w:r>
          </w:p>
        </w:tc>
      </w:tr>
    </w:tbl>
    <w:p w:rsidR="003258DB" w:rsidRPr="00850EF7" w:rsidRDefault="003258DB" w:rsidP="003258DB">
      <w:pPr>
        <w:pStyle w:val="lfej"/>
        <w:tabs>
          <w:tab w:val="clear" w:pos="4536"/>
          <w:tab w:val="clear" w:pos="9072"/>
        </w:tabs>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694"/>
        <w:gridCol w:w="1134"/>
        <w:gridCol w:w="1417"/>
        <w:gridCol w:w="1985"/>
        <w:gridCol w:w="2126"/>
      </w:tblGrid>
      <w:tr w:rsidR="003258DB" w:rsidRPr="00A6782B">
        <w:trPr>
          <w:cantSplit/>
          <w:trHeight w:val="249"/>
        </w:trPr>
        <w:tc>
          <w:tcPr>
            <w:tcW w:w="567" w:type="dxa"/>
          </w:tcPr>
          <w:p w:rsidR="003258DB" w:rsidRPr="00A6782B" w:rsidRDefault="003258DB" w:rsidP="00A6782B">
            <w:pPr>
              <w:pStyle w:val="KSZ-norml"/>
              <w:rPr>
                <w:b/>
              </w:rPr>
            </w:pPr>
            <w:r w:rsidRPr="00A6782B">
              <w:rPr>
                <w:b/>
              </w:rPr>
              <w:t>5.</w:t>
            </w:r>
            <w:r w:rsidR="00747DD9" w:rsidRPr="00A6782B">
              <w:rPr>
                <w:rStyle w:val="Lbjegyzet-hivatkozs"/>
                <w:rFonts w:cs="Arial"/>
                <w:b/>
                <w:szCs w:val="22"/>
              </w:rPr>
              <w:footnoteReference w:id="83"/>
            </w:r>
          </w:p>
        </w:tc>
        <w:tc>
          <w:tcPr>
            <w:tcW w:w="3828" w:type="dxa"/>
            <w:gridSpan w:val="2"/>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rPr>
                <w:b/>
              </w:rPr>
            </w:pPr>
            <w:r w:rsidRPr="00A6782B">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rPr>
                <w:b/>
              </w:rPr>
            </w:pPr>
            <w:r w:rsidRPr="00A6782B">
              <w:rPr>
                <w:b/>
              </w:rPr>
              <w:t>Megengedett legkisebb</w:t>
            </w:r>
          </w:p>
        </w:tc>
        <w:tc>
          <w:tcPr>
            <w:tcW w:w="2126" w:type="dxa"/>
            <w:tcBorders>
              <w:top w:val="single" w:sz="4" w:space="0" w:color="auto"/>
              <w:left w:val="single" w:sz="4" w:space="0" w:color="auto"/>
              <w:right w:val="single" w:sz="4" w:space="0" w:color="auto"/>
            </w:tcBorders>
          </w:tcPr>
          <w:p w:rsidR="003258DB" w:rsidRPr="00A6782B" w:rsidRDefault="003258DB" w:rsidP="00A6782B">
            <w:pPr>
              <w:pStyle w:val="KSZ-norml"/>
              <w:jc w:val="center"/>
              <w:rPr>
                <w:b/>
              </w:rPr>
            </w:pPr>
            <w:r w:rsidRPr="00A6782B">
              <w:rPr>
                <w:b/>
              </w:rPr>
              <w:t>Beépítési mód</w:t>
            </w:r>
          </w:p>
        </w:tc>
      </w:tr>
      <w:tr w:rsidR="003258DB" w:rsidRPr="00A6782B">
        <w:trPr>
          <w:cantSplit/>
          <w:trHeight w:val="297"/>
        </w:trPr>
        <w:tc>
          <w:tcPr>
            <w:tcW w:w="567" w:type="dxa"/>
          </w:tcPr>
          <w:p w:rsidR="003258DB" w:rsidRPr="00A6782B" w:rsidRDefault="003258DB" w:rsidP="00A6782B">
            <w:pPr>
              <w:pStyle w:val="KSZ-norml"/>
              <w:rPr>
                <w:b/>
              </w:rPr>
            </w:pPr>
          </w:p>
        </w:tc>
        <w:tc>
          <w:tcPr>
            <w:tcW w:w="2694" w:type="dxa"/>
            <w:tcBorders>
              <w:top w:val="single" w:sz="4" w:space="0" w:color="auto"/>
              <w:left w:val="single" w:sz="4" w:space="0" w:color="auto"/>
              <w:right w:val="single" w:sz="4" w:space="0" w:color="auto"/>
            </w:tcBorders>
          </w:tcPr>
          <w:p w:rsidR="003258DB" w:rsidRPr="00A6782B" w:rsidRDefault="003258DB" w:rsidP="00A6782B">
            <w:pPr>
              <w:pStyle w:val="KSZ-norml"/>
              <w:jc w:val="center"/>
              <w:rPr>
                <w:b/>
              </w:rPr>
            </w:pPr>
            <w:r w:rsidRPr="00A6782B">
              <w:rPr>
                <w:b/>
              </w:rPr>
              <w:t>épületek száma</w:t>
            </w:r>
          </w:p>
        </w:tc>
        <w:tc>
          <w:tcPr>
            <w:tcW w:w="1134" w:type="dxa"/>
            <w:tcBorders>
              <w:top w:val="single" w:sz="4" w:space="0" w:color="auto"/>
              <w:left w:val="single" w:sz="4" w:space="0" w:color="auto"/>
              <w:right w:val="single" w:sz="4" w:space="0" w:color="auto"/>
            </w:tcBorders>
          </w:tcPr>
          <w:p w:rsidR="003258DB" w:rsidRPr="00A6782B" w:rsidRDefault="003258DB" w:rsidP="00A6782B">
            <w:pPr>
              <w:pStyle w:val="KSZ-norml"/>
              <w:jc w:val="center"/>
              <w:rPr>
                <w:b/>
              </w:rPr>
            </w:pPr>
            <w:r w:rsidRPr="00A6782B">
              <w:rPr>
                <w:b/>
              </w:rPr>
              <w:t>előkert</w:t>
            </w:r>
          </w:p>
        </w:tc>
        <w:tc>
          <w:tcPr>
            <w:tcW w:w="1417" w:type="dxa"/>
            <w:tcBorders>
              <w:left w:val="single" w:sz="4" w:space="0" w:color="auto"/>
              <w:right w:val="single" w:sz="4" w:space="0" w:color="auto"/>
            </w:tcBorders>
          </w:tcPr>
          <w:p w:rsidR="003258DB" w:rsidRPr="00A6782B" w:rsidRDefault="003258DB" w:rsidP="00A6782B">
            <w:pPr>
              <w:pStyle w:val="KSZ-norml"/>
              <w:jc w:val="center"/>
              <w:rPr>
                <w:b/>
              </w:rPr>
            </w:pPr>
            <w:r w:rsidRPr="00A6782B">
              <w:rPr>
                <w:b/>
              </w:rPr>
              <w:t>oldalkert</w:t>
            </w:r>
          </w:p>
        </w:tc>
        <w:tc>
          <w:tcPr>
            <w:tcW w:w="1985" w:type="dxa"/>
            <w:tcBorders>
              <w:left w:val="single" w:sz="4" w:space="0" w:color="auto"/>
              <w:right w:val="single" w:sz="4" w:space="0" w:color="auto"/>
            </w:tcBorders>
          </w:tcPr>
          <w:p w:rsidR="003258DB" w:rsidRPr="00A6782B" w:rsidRDefault="003258DB" w:rsidP="00A6782B">
            <w:pPr>
              <w:pStyle w:val="KSZ-norml"/>
              <w:jc w:val="center"/>
              <w:rPr>
                <w:b/>
              </w:rPr>
            </w:pPr>
            <w:r w:rsidRPr="00A6782B">
              <w:rPr>
                <w:b/>
              </w:rPr>
              <w:t>hátsókert</w:t>
            </w:r>
          </w:p>
        </w:tc>
        <w:tc>
          <w:tcPr>
            <w:tcW w:w="2126" w:type="dxa"/>
            <w:tcBorders>
              <w:top w:val="nil"/>
              <w:left w:val="single" w:sz="4" w:space="0" w:color="auto"/>
              <w:right w:val="single" w:sz="4" w:space="0" w:color="auto"/>
            </w:tcBorders>
          </w:tcPr>
          <w:p w:rsidR="003258DB" w:rsidRPr="00A6782B" w:rsidRDefault="003258DB" w:rsidP="00A6782B">
            <w:pPr>
              <w:pStyle w:val="KSZ-norml"/>
              <w:jc w:val="center"/>
              <w:rPr>
                <w:b/>
              </w:rPr>
            </w:pPr>
            <w:r w:rsidRPr="00A6782B">
              <w:rPr>
                <w:b/>
              </w:rPr>
              <w:t>függvényében</w:t>
            </w:r>
          </w:p>
        </w:tc>
      </w:tr>
      <w:tr w:rsidR="003258DB" w:rsidRPr="00A6782B">
        <w:trPr>
          <w:cantSplit/>
          <w:trHeight w:val="375"/>
        </w:trPr>
        <w:tc>
          <w:tcPr>
            <w:tcW w:w="567" w:type="dxa"/>
            <w:tcBorders>
              <w:bottom w:val="nil"/>
            </w:tcBorders>
          </w:tcPr>
          <w:p w:rsidR="003258DB" w:rsidRPr="00A6782B" w:rsidRDefault="003258DB" w:rsidP="00A6782B">
            <w:pPr>
              <w:pStyle w:val="KSZ-norml"/>
              <w:rPr>
                <w:b/>
                <w:sz w:val="24"/>
              </w:rPr>
            </w:pPr>
          </w:p>
          <w:p w:rsidR="003258DB" w:rsidRPr="00A6782B" w:rsidRDefault="003258DB" w:rsidP="00A6782B">
            <w:pPr>
              <w:pStyle w:val="KSZ-norml"/>
              <w:rPr>
                <w:b/>
                <w:sz w:val="16"/>
              </w:rPr>
            </w:pPr>
          </w:p>
        </w:tc>
        <w:tc>
          <w:tcPr>
            <w:tcW w:w="2694"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pPr>
            <w:r w:rsidRPr="00A6782B">
              <w:t xml:space="preserve">≤ </w:t>
            </w:r>
            <w:smartTag w:uri="urn:schemas-microsoft-com:office:smarttags" w:element="metricconverter">
              <w:smartTagPr>
                <w:attr w:name="ProductID" w:val="450 m2"/>
              </w:smartTagPr>
              <w:r w:rsidRPr="00A6782B">
                <w:t>450 m</w:t>
              </w:r>
              <w:r w:rsidRPr="00A6782B">
                <w:rPr>
                  <w:vertAlign w:val="superscript"/>
                </w:rPr>
                <w:t>2</w:t>
              </w:r>
            </w:smartTag>
            <w:r w:rsidRPr="00A6782B">
              <w:rPr>
                <w:vertAlign w:val="superscript"/>
              </w:rPr>
              <w:t xml:space="preserve"> </w:t>
            </w:r>
            <w:r w:rsidRPr="00A6782B">
              <w:t>csak egy épület,</w:t>
            </w:r>
          </w:p>
          <w:p w:rsidR="003258DB" w:rsidRPr="00A6782B" w:rsidRDefault="003258DB" w:rsidP="00A6782B">
            <w:pPr>
              <w:pStyle w:val="KSZ-norml"/>
              <w:jc w:val="center"/>
              <w:rPr>
                <w:sz w:val="16"/>
                <w:szCs w:val="16"/>
              </w:rPr>
            </w:pPr>
          </w:p>
          <w:p w:rsidR="003258DB" w:rsidRPr="00A6782B" w:rsidRDefault="003258DB" w:rsidP="00A6782B">
            <w:pPr>
              <w:pStyle w:val="KSZ-norml"/>
              <w:jc w:val="center"/>
              <w:rPr>
                <w:spacing w:val="-8"/>
              </w:rPr>
            </w:pPr>
            <w:r w:rsidRPr="00A6782B">
              <w:rPr>
                <w:spacing w:val="-8"/>
              </w:rPr>
              <w:t xml:space="preserve">&gt; </w:t>
            </w:r>
            <w:smartTag w:uri="urn:schemas-microsoft-com:office:smarttags" w:element="metricconverter">
              <w:smartTagPr>
                <w:attr w:name="ProductID" w:val="450 m2"/>
              </w:smartTagPr>
              <w:r w:rsidRPr="00A6782B">
                <w:rPr>
                  <w:spacing w:val="-8"/>
                </w:rPr>
                <w:t>450 m</w:t>
              </w:r>
              <w:r w:rsidRPr="00A6782B">
                <w:rPr>
                  <w:spacing w:val="-8"/>
                  <w:vertAlign w:val="superscript"/>
                </w:rPr>
                <w:t>2</w:t>
              </w:r>
            </w:smartTag>
            <w:r w:rsidRPr="00A6782B">
              <w:rPr>
                <w:spacing w:val="-8"/>
                <w:vertAlign w:val="superscript"/>
              </w:rPr>
              <w:t xml:space="preserve"> </w:t>
            </w:r>
            <w:r w:rsidRPr="00A6782B">
              <w:rPr>
                <w:spacing w:val="-8"/>
              </w:rPr>
              <w:t>legfeljebb 2 épület,</w:t>
            </w:r>
          </w:p>
        </w:tc>
        <w:tc>
          <w:tcPr>
            <w:tcW w:w="1134"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pPr>
          </w:p>
          <w:p w:rsidR="003258DB" w:rsidRPr="00A6782B" w:rsidRDefault="003258DB" w:rsidP="00A6782B">
            <w:pPr>
              <w:pStyle w:val="KSZ-norml"/>
              <w:jc w:val="center"/>
            </w:pPr>
            <w:smartTag w:uri="urn:schemas-microsoft-com:office:smarttags" w:element="metricconverter">
              <w:smartTagPr>
                <w:attr w:name="ProductID" w:val="0 m"/>
              </w:smartTagPr>
              <w:r w:rsidRPr="00A6782B">
                <w:t>0 m</w:t>
              </w:r>
            </w:smartTag>
          </w:p>
          <w:p w:rsidR="003258DB" w:rsidRPr="00A6782B" w:rsidRDefault="003258DB" w:rsidP="00A6782B">
            <w:pPr>
              <w:pStyle w:val="KSZ-norml"/>
              <w:jc w:val="center"/>
            </w:pPr>
          </w:p>
        </w:tc>
        <w:tc>
          <w:tcPr>
            <w:tcW w:w="1417" w:type="dxa"/>
            <w:tcBorders>
              <w:top w:val="single" w:sz="4" w:space="0" w:color="auto"/>
              <w:left w:val="single" w:sz="4" w:space="0" w:color="auto"/>
              <w:bottom w:val="single" w:sz="4" w:space="0" w:color="auto"/>
              <w:right w:val="single" w:sz="4" w:space="0" w:color="auto"/>
            </w:tcBorders>
          </w:tcPr>
          <w:p w:rsidR="003258DB" w:rsidRPr="00A6782B" w:rsidRDefault="00DD1373" w:rsidP="00A6782B">
            <w:pPr>
              <w:pStyle w:val="KSZ-norml"/>
              <w:jc w:val="center"/>
              <w:rPr>
                <w:vertAlign w:val="superscript"/>
              </w:rPr>
            </w:pPr>
            <w:r>
              <w:rPr>
                <w:noProof/>
              </w:rPr>
              <w:pict>
                <v:line id="Line 228" o:spid="_x0000_s1194" style="position:absolute;left:0;text-align:left;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5.4pt" to="158.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rkMg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">
                  <v:stroke endarrow="block"/>
                </v:line>
              </w:pict>
            </w:r>
            <w:r w:rsidR="003258DB" w:rsidRPr="00A6782B">
              <w:t>K</w:t>
            </w:r>
            <w:r w:rsidR="003258DB" w:rsidRPr="00A6782B">
              <w:rPr>
                <w:vertAlign w:val="superscript"/>
              </w:rPr>
              <w:sym w:font="Symbol" w:char="F0B7"/>
            </w:r>
            <w:r w:rsidR="003258DB" w:rsidRPr="00A6782B">
              <w:rPr>
                <w:vertAlign w:val="superscript"/>
              </w:rPr>
              <w:t xml:space="preserve"> </w:t>
            </w:r>
            <w:r w:rsidR="003258DB" w:rsidRPr="00A6782B">
              <w:t xml:space="preserve">ill. </w:t>
            </w:r>
            <w:smartTag w:uri="urn:schemas-microsoft-com:office:smarttags" w:element="metricconverter">
              <w:smartTagPr>
                <w:attr w:name="ProductID" w:val="6,0 m"/>
              </w:smartTagPr>
              <w:r w:rsidR="003258DB" w:rsidRPr="00A6782B">
                <w:t>6,0 m</w:t>
              </w:r>
            </w:smartTag>
          </w:p>
          <w:p w:rsidR="003258DB" w:rsidRPr="00A6782B" w:rsidRDefault="003258DB" w:rsidP="00A6782B">
            <w:pPr>
              <w:pStyle w:val="KSZ-norml"/>
              <w:jc w:val="center"/>
              <w:rPr>
                <w:sz w:val="12"/>
                <w:szCs w:val="12"/>
              </w:rPr>
            </w:pPr>
          </w:p>
          <w:p w:rsidR="003258DB" w:rsidRPr="00A6782B" w:rsidRDefault="003258DB" w:rsidP="00A6782B">
            <w:pPr>
              <w:pStyle w:val="KSZ-norml"/>
              <w:jc w:val="center"/>
              <w:rPr>
                <w:sz w:val="12"/>
                <w:szCs w:val="12"/>
              </w:rPr>
            </w:pPr>
          </w:p>
          <w:p w:rsidR="003258DB" w:rsidRPr="00A6782B" w:rsidRDefault="003258DB" w:rsidP="00A6782B">
            <w:pPr>
              <w:pStyle w:val="KSZ-norml"/>
              <w:jc w:val="center"/>
            </w:pPr>
            <w:r w:rsidRPr="00A6782B">
              <w:t>4,0</w:t>
            </w:r>
            <w:r w:rsidRPr="00A6782B">
              <w:rPr>
                <w:vertAlign w:val="superscript"/>
              </w:rPr>
              <w:sym w:font="Symbol" w:char="F0B7"/>
            </w:r>
            <w:r w:rsidRPr="00A6782B">
              <w:rPr>
                <w:vertAlign w:val="superscript"/>
              </w:rPr>
              <w:sym w:font="Symbol" w:char="F0B7"/>
            </w:r>
            <w:r w:rsidRPr="00A6782B">
              <w:t xml:space="preserve"> m</w:t>
            </w:r>
          </w:p>
        </w:tc>
        <w:tc>
          <w:tcPr>
            <w:tcW w:w="1985"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rPr>
                <w:sz w:val="16"/>
                <w:szCs w:val="16"/>
              </w:rPr>
            </w:pPr>
          </w:p>
          <w:p w:rsidR="003258DB" w:rsidRPr="00A6782B" w:rsidRDefault="00DD1373" w:rsidP="00A6782B">
            <w:pPr>
              <w:pStyle w:val="KSZ-norml"/>
              <w:jc w:val="center"/>
            </w:pPr>
            <w:r>
              <w:rPr>
                <w:noProof/>
              </w:rPr>
              <w:pict>
                <v:line id="Line 229" o:spid="_x0000_s1193" style="position:absolute;left:0;text-align:lef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7.15pt" to="90.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6xMwIAAFg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">
                  <v:stroke endarrow="block"/>
                </v:line>
              </w:pict>
            </w:r>
            <w:r w:rsidR="003258DB" w:rsidRPr="00A6782B">
              <w:t xml:space="preserve">K tartható, </w:t>
            </w:r>
            <w:smartTag w:uri="urn:schemas-microsoft-com:office:smarttags" w:element="metricconverter">
              <w:smartTagPr>
                <w:attr w:name="ProductID" w:val="10,0 m"/>
              </w:smartTagPr>
              <w:r w:rsidR="003258DB" w:rsidRPr="00A6782B">
                <w:t>10,0 m</w:t>
              </w:r>
            </w:smartTag>
            <w:r w:rsidR="003258DB" w:rsidRPr="00A6782B">
              <w:t xml:space="preserve"> ill. </w:t>
            </w:r>
            <w:smartTag w:uri="urn:schemas-microsoft-com:office:smarttags" w:element="metricconverter">
              <w:smartTagPr>
                <w:attr w:name="ProductID" w:val="0 m"/>
              </w:smartTagPr>
              <w:r w:rsidR="003258DB" w:rsidRPr="00A6782B">
                <w:t>0 m</w:t>
              </w:r>
            </w:smartTag>
            <w:r w:rsidR="003258DB" w:rsidRPr="00A6782B">
              <w:t xml:space="preserve"> </w:t>
            </w:r>
            <w:r w:rsidR="003258DB" w:rsidRPr="00A6782B">
              <w:rPr>
                <w:vertAlign w:val="superscript"/>
              </w:rPr>
              <w:sym w:font="Symbol" w:char="F0B7"/>
            </w:r>
            <w:r w:rsidR="003258DB" w:rsidRPr="00A6782B">
              <w:rPr>
                <w:vertAlign w:val="superscript"/>
              </w:rPr>
              <w:sym w:font="Symbol" w:char="F0B7"/>
            </w:r>
            <w:r w:rsidR="003258DB" w:rsidRPr="00A6782B">
              <w:rPr>
                <w:vertAlign w:val="superscript"/>
              </w:rPr>
              <w:sym w:font="Symbol" w:char="F0B7"/>
            </w:r>
            <w:r w:rsidR="003258DB" w:rsidRPr="00A6782B">
              <w:rPr>
                <w:vertAlign w:val="superscript"/>
              </w:rPr>
              <w:t xml:space="preserve"> </w:t>
            </w:r>
            <w:r w:rsidR="003258DB" w:rsidRPr="00A6782B">
              <w:t xml:space="preserve"> m</w:t>
            </w:r>
          </w:p>
          <w:p w:rsidR="003258DB" w:rsidRPr="00A6782B" w:rsidRDefault="003258DB" w:rsidP="00A6782B">
            <w:pPr>
              <w:pStyle w:val="KSZ-norml"/>
              <w:jc w:val="center"/>
              <w:rPr>
                <w:sz w:val="12"/>
                <w:szCs w:val="12"/>
              </w:rPr>
            </w:pPr>
          </w:p>
        </w:tc>
        <w:tc>
          <w:tcPr>
            <w:tcW w:w="2126"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pPr>
            <w:r w:rsidRPr="00A6782B">
              <w:t>Oldalhatáron álló</w:t>
            </w:r>
          </w:p>
          <w:p w:rsidR="003258DB" w:rsidRPr="00A6782B" w:rsidRDefault="003258DB" w:rsidP="00A6782B">
            <w:pPr>
              <w:pStyle w:val="KSZ-norml"/>
              <w:jc w:val="center"/>
              <w:rPr>
                <w:sz w:val="8"/>
                <w:szCs w:val="8"/>
              </w:rPr>
            </w:pPr>
          </w:p>
          <w:p w:rsidR="003258DB" w:rsidRPr="00A6782B" w:rsidRDefault="003258DB" w:rsidP="00A6782B">
            <w:pPr>
              <w:pStyle w:val="KSZ-norml"/>
              <w:jc w:val="center"/>
            </w:pPr>
            <w:r w:rsidRPr="00A6782B">
              <w:t>Zártsorú ill.</w:t>
            </w:r>
          </w:p>
          <w:p w:rsidR="003258DB" w:rsidRPr="00A6782B" w:rsidRDefault="003258DB" w:rsidP="00A6782B">
            <w:pPr>
              <w:pStyle w:val="KSZ-norml"/>
              <w:jc w:val="center"/>
            </w:pPr>
            <w:r w:rsidRPr="00A6782B">
              <w:t>Ikresen csatlakozó</w:t>
            </w: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bottom w:val="nil"/>
            </w:tcBorders>
          </w:tcPr>
          <w:p w:rsidR="003258DB" w:rsidRPr="00850EF7" w:rsidRDefault="003258DB" w:rsidP="003258DB">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Ahol a kialakult oldalkert &lt;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és kisebb az OTÉK 36 §. (2) bekezdése alapján a tényleges építménymagasságból meghatározott telepítési távolságnál is, akkor az építési engedélyezés során jelen rendelet 2.§ </w:t>
            </w:r>
            <w:r w:rsidRPr="008B65AE">
              <w:rPr>
                <w:rFonts w:ascii="Arial Narrow" w:hAnsi="Arial Narrow"/>
                <w:color w:val="FF0000"/>
                <w:spacing w:val="-8"/>
                <w:sz w:val="22"/>
                <w:szCs w:val="22"/>
              </w:rPr>
              <w:t>(</w:t>
            </w:r>
            <w:r w:rsidRPr="00747DD9">
              <w:rPr>
                <w:rFonts w:ascii="Arial Narrow" w:hAnsi="Arial Narrow"/>
                <w:color w:val="333399"/>
                <w:spacing w:val="-8"/>
                <w:sz w:val="22"/>
                <w:szCs w:val="22"/>
              </w:rPr>
              <w:t>5</w:t>
            </w:r>
            <w:r w:rsidRPr="008B65AE">
              <w:rPr>
                <w:rFonts w:ascii="Arial Narrow" w:hAnsi="Arial Narrow"/>
                <w:color w:val="FF0000"/>
                <w:spacing w:val="-8"/>
                <w:sz w:val="22"/>
                <w:szCs w:val="22"/>
              </w:rPr>
              <w:t>)</w:t>
            </w:r>
            <w:r>
              <w:rPr>
                <w:rFonts w:ascii="Arial Narrow" w:hAnsi="Arial Narrow"/>
                <w:spacing w:val="-8"/>
                <w:sz w:val="22"/>
                <w:szCs w:val="22"/>
              </w:rPr>
              <w:t xml:space="preserve"> </w:t>
            </w:r>
            <w:r w:rsidRPr="00850EF7">
              <w:rPr>
                <w:rFonts w:ascii="Arial Narrow" w:hAnsi="Arial Narrow" w:cs="Arial"/>
                <w:spacing w:val="-8"/>
                <w:sz w:val="22"/>
                <w:szCs w:val="22"/>
              </w:rPr>
              <w:t xml:space="preserve"> </w:t>
            </w:r>
            <w:r w:rsidRPr="00850EF7">
              <w:rPr>
                <w:rFonts w:ascii="Arial Narrow" w:hAnsi="Arial Narrow" w:cs="Arial"/>
                <w:sz w:val="22"/>
                <w:szCs w:val="22"/>
              </w:rPr>
              <w:t>bekezdése szerint kell eljárni.</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szárnyak között tartandó érték, de az oldalszárnyak és a telekhatár által határolt belső udvar legalább egyik mérete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lastRenderedPageBreak/>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 xml:space="preserve"> ≤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telekhossz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lehet, </w:t>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w:hAnsi="Arial" w:cs="Arial"/>
                <w:b/>
                <w:sz w:val="22"/>
                <w:szCs w:val="22"/>
              </w:rPr>
              <w:t xml:space="preserve">▬ </w:t>
            </w:r>
            <w:r w:rsidRPr="00850EF7">
              <w:rPr>
                <w:rFonts w:ascii="Arial Narrow" w:hAnsi="Arial Narrow"/>
                <w:sz w:val="22"/>
                <w:szCs w:val="22"/>
              </w:rPr>
              <w:t>0 m-es</w:t>
            </w:r>
            <w:r w:rsidRPr="00850EF7">
              <w:rPr>
                <w:rFonts w:ascii="Arial" w:hAnsi="Arial" w:cs="Arial"/>
                <w:sz w:val="22"/>
                <w:szCs w:val="22"/>
              </w:rPr>
              <w:t xml:space="preserve"> </w:t>
            </w:r>
            <w:r w:rsidRPr="00850EF7">
              <w:rPr>
                <w:rFonts w:ascii="Arial Narrow" w:hAnsi="Arial Narrow"/>
                <w:sz w:val="22"/>
                <w:szCs w:val="22"/>
              </w:rPr>
              <w:t>hátsókert  esetén, a hátsó telekhatáron álló homlokzat kialakítása tűzfalas lehet.</w:t>
            </w:r>
          </w:p>
        </w:tc>
      </w:tr>
    </w:tbl>
    <w:p w:rsidR="003258DB" w:rsidRPr="00850EF7" w:rsidRDefault="003258DB" w:rsidP="003258DB">
      <w:pPr>
        <w:pStyle w:val="lfej"/>
        <w:tabs>
          <w:tab w:val="clear" w:pos="4536"/>
          <w:tab w:val="clear" w:pos="9072"/>
        </w:tabs>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2835"/>
        <w:gridCol w:w="1842"/>
        <w:gridCol w:w="2552"/>
      </w:tblGrid>
      <w:tr w:rsidR="003258DB" w:rsidRPr="00850EF7">
        <w:tc>
          <w:tcPr>
            <w:tcW w:w="567" w:type="dxa"/>
          </w:tcPr>
          <w:p w:rsidR="003258DB" w:rsidRPr="00850EF7" w:rsidRDefault="003258DB" w:rsidP="00A6782B">
            <w:pPr>
              <w:pStyle w:val="KSZ-norml"/>
            </w:pPr>
            <w:r w:rsidRPr="00A6782B">
              <w:rPr>
                <w:b/>
              </w:rPr>
              <w:t>6.</w:t>
            </w:r>
            <w:r w:rsidR="00747DD9">
              <w:rPr>
                <w:rStyle w:val="Lbjegyzet-hivatkozs"/>
                <w:rFonts w:cs="Arial"/>
                <w:b/>
                <w:szCs w:val="22"/>
              </w:rPr>
              <w:footnoteReference w:id="84"/>
            </w:r>
          </w:p>
        </w:tc>
        <w:tc>
          <w:tcPr>
            <w:tcW w:w="9356" w:type="dxa"/>
            <w:gridSpan w:val="4"/>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jc w:val="center"/>
              <w:rPr>
                <w:b/>
              </w:rPr>
            </w:pPr>
            <w:r w:rsidRPr="00A6782B">
              <w:rPr>
                <w:b/>
              </w:rPr>
              <w:t>Az övezetben elhelyezhető épületekre vonatkozó megkötések</w:t>
            </w:r>
          </w:p>
        </w:tc>
      </w:tr>
      <w:tr w:rsidR="003258D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850EF7" w:rsidRDefault="003258DB" w:rsidP="00A6782B">
            <w:pPr>
              <w:pStyle w:val="KSZ-norml"/>
            </w:pPr>
          </w:p>
        </w:tc>
        <w:tc>
          <w:tcPr>
            <w:tcW w:w="2127" w:type="dxa"/>
            <w:tcBorders>
              <w:top w:val="single" w:sz="4" w:space="0" w:color="auto"/>
              <w:bottom w:val="single" w:sz="4" w:space="0" w:color="auto"/>
            </w:tcBorders>
          </w:tcPr>
          <w:p w:rsidR="003258DB" w:rsidRPr="00A6782B" w:rsidRDefault="003258DB" w:rsidP="00A6782B">
            <w:pPr>
              <w:pStyle w:val="KSZ-norml"/>
              <w:jc w:val="center"/>
              <w:rPr>
                <w:b/>
                <w:spacing w:val="-12"/>
              </w:rPr>
            </w:pPr>
            <w:r w:rsidRPr="00A6782B">
              <w:rPr>
                <w:b/>
                <w:spacing w:val="-12"/>
              </w:rPr>
              <w:t>Megengedett építménymagasság</w:t>
            </w:r>
          </w:p>
        </w:tc>
        <w:tc>
          <w:tcPr>
            <w:tcW w:w="2835" w:type="dxa"/>
            <w:tcBorders>
              <w:top w:val="single" w:sz="4" w:space="0" w:color="auto"/>
              <w:bottom w:val="single" w:sz="4" w:space="0" w:color="auto"/>
            </w:tcBorders>
          </w:tcPr>
          <w:p w:rsidR="003258DB" w:rsidRPr="00A6782B" w:rsidRDefault="003258DB" w:rsidP="00A6782B">
            <w:pPr>
              <w:pStyle w:val="KSZ-norml"/>
              <w:jc w:val="center"/>
              <w:rPr>
                <w:b/>
                <w:spacing w:val="-12"/>
              </w:rPr>
            </w:pPr>
            <w:r w:rsidRPr="00A6782B">
              <w:rPr>
                <w:b/>
                <w:spacing w:val="-12"/>
              </w:rPr>
              <w:t>Tetőzet és a tető hajlásszöge</w:t>
            </w:r>
          </w:p>
        </w:tc>
        <w:tc>
          <w:tcPr>
            <w:tcW w:w="1842" w:type="dxa"/>
            <w:tcBorders>
              <w:top w:val="single" w:sz="4" w:space="0" w:color="auto"/>
              <w:bottom w:val="single" w:sz="4" w:space="0" w:color="auto"/>
            </w:tcBorders>
          </w:tcPr>
          <w:p w:rsidR="003258DB" w:rsidRPr="00A6782B" w:rsidRDefault="003258DB" w:rsidP="00A6782B">
            <w:pPr>
              <w:pStyle w:val="KSZ-norml"/>
              <w:jc w:val="center"/>
              <w:rPr>
                <w:b/>
                <w:spacing w:val="-12"/>
              </w:rPr>
            </w:pPr>
            <w:r w:rsidRPr="00A6782B">
              <w:rPr>
                <w:b/>
                <w:spacing w:val="-12"/>
              </w:rPr>
              <w:t>Legnagyobb tetőszélesség</w:t>
            </w:r>
          </w:p>
        </w:tc>
        <w:tc>
          <w:tcPr>
            <w:tcW w:w="2552" w:type="dxa"/>
            <w:tcBorders>
              <w:top w:val="single" w:sz="4" w:space="0" w:color="auto"/>
              <w:bottom w:val="single" w:sz="4" w:space="0" w:color="auto"/>
              <w:right w:val="single" w:sz="4" w:space="0" w:color="auto"/>
            </w:tcBorders>
          </w:tcPr>
          <w:p w:rsidR="003258DB" w:rsidRPr="00A6782B" w:rsidRDefault="003258DB" w:rsidP="00A6782B">
            <w:pPr>
              <w:pStyle w:val="KSZ-norml"/>
              <w:jc w:val="center"/>
              <w:rPr>
                <w:b/>
                <w:spacing w:val="-12"/>
              </w:rPr>
            </w:pPr>
          </w:p>
          <w:p w:rsidR="003258DB" w:rsidRPr="00A6782B" w:rsidRDefault="003258DB" w:rsidP="00A6782B">
            <w:pPr>
              <w:pStyle w:val="KSZ-norml"/>
              <w:jc w:val="center"/>
              <w:rPr>
                <w:b/>
                <w:spacing w:val="-12"/>
              </w:rPr>
            </w:pPr>
            <w:r w:rsidRPr="00A6782B">
              <w:rPr>
                <w:b/>
                <w:spacing w:val="-12"/>
              </w:rPr>
              <w:t>Tető héjazata</w:t>
            </w:r>
          </w:p>
        </w:tc>
      </w:tr>
      <w:tr w:rsidR="003258DB"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3258DB" w:rsidRPr="009F4389" w:rsidRDefault="003258DB" w:rsidP="00A6782B">
            <w:pPr>
              <w:pStyle w:val="KSZ-norml"/>
            </w:pPr>
          </w:p>
        </w:tc>
        <w:tc>
          <w:tcPr>
            <w:tcW w:w="2127" w:type="dxa"/>
            <w:tcBorders>
              <w:top w:val="single" w:sz="4" w:space="0" w:color="auto"/>
              <w:bottom w:val="single" w:sz="4" w:space="0" w:color="auto"/>
            </w:tcBorders>
          </w:tcPr>
          <w:p w:rsidR="003258DB" w:rsidRPr="009F4389" w:rsidRDefault="003258DB" w:rsidP="00A6782B">
            <w:pPr>
              <w:pStyle w:val="KSZ-norml"/>
              <w:jc w:val="center"/>
            </w:pPr>
            <w:smartTag w:uri="urn:schemas-microsoft-com:office:smarttags" w:element="metricconverter">
              <w:smartTagPr>
                <w:attr w:name="ProductID" w:val="4,5 m"/>
              </w:smartTagPr>
              <w:r w:rsidRPr="009F4389">
                <w:t>4,5 m</w:t>
              </w:r>
            </w:smartTag>
          </w:p>
        </w:tc>
        <w:tc>
          <w:tcPr>
            <w:tcW w:w="2835" w:type="dxa"/>
            <w:tcBorders>
              <w:top w:val="single" w:sz="4" w:space="0" w:color="auto"/>
              <w:bottom w:val="single" w:sz="4" w:space="0" w:color="auto"/>
            </w:tcBorders>
          </w:tcPr>
          <w:p w:rsidR="003258DB" w:rsidRPr="009F4389" w:rsidRDefault="003258DB" w:rsidP="00A6782B">
            <w:pPr>
              <w:pStyle w:val="KSZ-norml"/>
              <w:jc w:val="center"/>
              <w:rPr>
                <w:strike/>
                <w:spacing w:val="-12"/>
              </w:rPr>
            </w:pPr>
            <w:r w:rsidRPr="009F4389">
              <w:t>Környezetéhez illeszkedő</w:t>
            </w:r>
            <w:r w:rsidRPr="009F4389">
              <w:rPr>
                <w:strike/>
              </w:rPr>
              <w:t xml:space="preserve"> </w:t>
            </w:r>
            <w:r w:rsidRPr="009F4389">
              <w:t>tető  lehet</w:t>
            </w:r>
          </w:p>
        </w:tc>
        <w:tc>
          <w:tcPr>
            <w:tcW w:w="1842" w:type="dxa"/>
            <w:tcBorders>
              <w:top w:val="single" w:sz="4" w:space="0" w:color="auto"/>
              <w:bottom w:val="single" w:sz="4" w:space="0" w:color="auto"/>
            </w:tcBorders>
          </w:tcPr>
          <w:p w:rsidR="003258DB" w:rsidRPr="009F4389" w:rsidRDefault="003258DB" w:rsidP="00A6782B">
            <w:pPr>
              <w:pStyle w:val="KSZ-norml"/>
              <w:jc w:val="center"/>
            </w:pPr>
            <w:r w:rsidRPr="009F4389">
              <w:t>max.12,0(7,0)</w:t>
            </w:r>
            <w:r w:rsidRPr="009F4389">
              <w:rPr>
                <w:rFonts w:ascii="Arial Narrow" w:hAnsi="Arial Narrow"/>
                <w:vertAlign w:val="superscript"/>
              </w:rPr>
              <w:sym w:font="Symbol" w:char="F0B7"/>
            </w:r>
            <w:r w:rsidRPr="009F4389">
              <w:t>m</w:t>
            </w:r>
          </w:p>
        </w:tc>
        <w:tc>
          <w:tcPr>
            <w:tcW w:w="2552" w:type="dxa"/>
            <w:tcBorders>
              <w:top w:val="single" w:sz="4" w:space="0" w:color="auto"/>
              <w:bottom w:val="single" w:sz="4" w:space="0" w:color="auto"/>
              <w:right w:val="single" w:sz="4" w:space="0" w:color="auto"/>
            </w:tcBorders>
          </w:tcPr>
          <w:p w:rsidR="003258DB" w:rsidRPr="009F4389" w:rsidRDefault="003258DB" w:rsidP="00A6782B">
            <w:pPr>
              <w:pStyle w:val="KSZ-norml"/>
              <w:jc w:val="center"/>
              <w:rPr>
                <w:spacing w:val="-14"/>
              </w:rPr>
            </w:pPr>
            <w:r w:rsidRPr="009F4389">
              <w:rPr>
                <w:spacing w:val="-14"/>
              </w:rPr>
              <w:t>Égetett agyagcserép legyen.</w:t>
            </w:r>
          </w:p>
        </w:tc>
      </w:tr>
    </w:tbl>
    <w:p w:rsidR="003258DB" w:rsidRPr="00850EF7" w:rsidRDefault="003258DB" w:rsidP="003258DB">
      <w:pPr>
        <w:pStyle w:val="lfej"/>
        <w:tabs>
          <w:tab w:val="clear" w:pos="4536"/>
          <w:tab w:val="clear" w:pos="9072"/>
        </w:tabs>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3258DB" w:rsidRPr="00850EF7">
        <w:trPr>
          <w:trHeight w:val="195"/>
        </w:trPr>
        <w:tc>
          <w:tcPr>
            <w:tcW w:w="585" w:type="dxa"/>
            <w:tcBorders>
              <w:right w:val="double" w:sz="4" w:space="0" w:color="auto"/>
            </w:tcBorders>
          </w:tcPr>
          <w:p w:rsidR="003258DB" w:rsidRPr="00850EF7" w:rsidRDefault="003258DB" w:rsidP="003258DB">
            <w:pPr>
              <w:rPr>
                <w:rFonts w:ascii="Arial" w:hAnsi="Arial" w:cs="Arial"/>
                <w:sz w:val="16"/>
              </w:rPr>
            </w:pPr>
          </w:p>
        </w:tc>
        <w:tc>
          <w:tcPr>
            <w:tcW w:w="9338" w:type="dxa"/>
            <w:tcBorders>
              <w:top w:val="nil"/>
              <w:left w:val="double" w:sz="4" w:space="0" w:color="auto"/>
              <w:bottom w:val="nil"/>
            </w:tcBorders>
          </w:tcPr>
          <w:p w:rsidR="003258DB" w:rsidRPr="004D61C2" w:rsidRDefault="003258DB" w:rsidP="003258DB">
            <w:pPr>
              <w:tabs>
                <w:tab w:val="right" w:leader="dot" w:pos="0"/>
              </w:tabs>
              <w:jc w:val="both"/>
              <w:rPr>
                <w:rFonts w:ascii="Arial Narrow" w:hAnsi="Arial Narrow" w:cs="Arial"/>
                <w:strike/>
                <w:color w:val="FF9900"/>
                <w:sz w:val="22"/>
                <w:szCs w:val="22"/>
                <w:vertAlign w:val="superscript"/>
              </w:rPr>
            </w:pPr>
            <w:r w:rsidRPr="001D74AE">
              <w:rPr>
                <w:rFonts w:ascii="Arial Narrow" w:hAnsi="Arial Narrow" w:cs="Arial"/>
                <w:strike/>
                <w:color w:val="FF0000"/>
                <w:sz w:val="22"/>
                <w:szCs w:val="22"/>
                <w:vertAlign w:val="superscript"/>
              </w:rPr>
              <w:sym w:font="Symbol" w:char="F0B7"/>
            </w:r>
          </w:p>
          <w:p w:rsidR="003258DB" w:rsidRPr="00850EF7" w:rsidRDefault="003258DB" w:rsidP="003258DB">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Pr>
                <w:rFonts w:ascii="Arial Narrow" w:hAnsi="Arial Narrow" w:cs="Arial"/>
                <w:sz w:val="22"/>
                <w:szCs w:val="22"/>
                <w:vertAlign w:val="superscript"/>
              </w:rPr>
              <w:t xml:space="preserve"> </w:t>
            </w:r>
            <w:r w:rsidRPr="00850EF7">
              <w:rPr>
                <w:rFonts w:ascii="Arial Narrow" w:hAnsi="Arial Narrow" w:cs="Arial"/>
                <w:sz w:val="22"/>
                <w:szCs w:val="22"/>
              </w:rPr>
              <w:t xml:space="preserve">oldalhatáron vagy hátsó telekhatáron álló (egy szabad homlokzattal rendelkező) épület esetében </w:t>
            </w:r>
            <w:smartTag w:uri="urn:schemas-microsoft-com:office:smarttags" w:element="metricconverter">
              <w:smartTagPr>
                <w:attr w:name="ProductID" w:val="7,0 m"/>
              </w:smartTagPr>
              <w:r w:rsidRPr="00850EF7">
                <w:rPr>
                  <w:rFonts w:ascii="Arial Narrow" w:hAnsi="Arial Narrow" w:cs="Arial"/>
                  <w:sz w:val="22"/>
                  <w:szCs w:val="22"/>
                </w:rPr>
                <w:t>7,0 m</w:t>
              </w:r>
            </w:smartTag>
            <w:r w:rsidRPr="00850EF7">
              <w:rPr>
                <w:rFonts w:ascii="Arial Narrow" w:hAnsi="Arial Narrow" w:cs="Arial"/>
                <w:sz w:val="22"/>
                <w:szCs w:val="22"/>
              </w:rPr>
              <w:t xml:space="preserve"> lehet.</w:t>
            </w:r>
          </w:p>
        </w:tc>
      </w:tr>
    </w:tbl>
    <w:p w:rsidR="003258DB" w:rsidRDefault="003258DB" w:rsidP="003258DB">
      <w:pPr>
        <w:pStyle w:val="lfej"/>
        <w:tabs>
          <w:tab w:val="clear" w:pos="4536"/>
          <w:tab w:val="clear" w:pos="9072"/>
        </w:tabs>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9"/>
        <w:gridCol w:w="9354"/>
      </w:tblGrid>
      <w:tr w:rsidR="003258DB" w:rsidRPr="00A6782B">
        <w:tc>
          <w:tcPr>
            <w:tcW w:w="569" w:type="dxa"/>
          </w:tcPr>
          <w:p w:rsidR="003258DB" w:rsidRPr="00A6782B" w:rsidRDefault="003258DB" w:rsidP="00A6782B">
            <w:pPr>
              <w:pStyle w:val="KSZ-norml"/>
              <w:rPr>
                <w:b/>
              </w:rPr>
            </w:pPr>
            <w:r w:rsidRPr="00A6782B">
              <w:rPr>
                <w:b/>
              </w:rPr>
              <w:t>7.</w:t>
            </w:r>
            <w:r w:rsidR="004D61C2" w:rsidRPr="00A6782B">
              <w:rPr>
                <w:rStyle w:val="Lbjegyzet-hivatkozs"/>
                <w:rFonts w:cs="Arial"/>
                <w:b/>
                <w:szCs w:val="22"/>
              </w:rPr>
              <w:footnoteReference w:id="85"/>
            </w:r>
          </w:p>
        </w:tc>
        <w:tc>
          <w:tcPr>
            <w:tcW w:w="9354" w:type="dxa"/>
            <w:vMerge w:val="restart"/>
            <w:tcBorders>
              <w:top w:val="single" w:sz="4" w:space="0" w:color="auto"/>
              <w:left w:val="single" w:sz="4" w:space="0" w:color="auto"/>
            </w:tcBorders>
          </w:tcPr>
          <w:p w:rsidR="003258DB" w:rsidRPr="00A6782B" w:rsidRDefault="003258DB" w:rsidP="00A6782B">
            <w:pPr>
              <w:pStyle w:val="KSZ-norml"/>
              <w:rPr>
                <w:b/>
              </w:rPr>
            </w:pPr>
            <w:r w:rsidRPr="00A6782B">
              <w:rPr>
                <w:b/>
              </w:rPr>
              <w:t>Egyedi előírások</w:t>
            </w:r>
          </w:p>
          <w:p w:rsidR="003258DB" w:rsidRPr="00A6782B" w:rsidRDefault="003258DB" w:rsidP="00A6782B">
            <w:pPr>
              <w:pStyle w:val="KSZ-norml"/>
              <w:rPr>
                <w:b/>
              </w:rPr>
            </w:pPr>
          </w:p>
        </w:tc>
      </w:tr>
      <w:tr w:rsidR="003258DB" w:rsidRPr="00850EF7">
        <w:tc>
          <w:tcPr>
            <w:tcW w:w="569" w:type="dxa"/>
          </w:tcPr>
          <w:p w:rsidR="003258DB" w:rsidRPr="00850EF7" w:rsidRDefault="003258DB" w:rsidP="003258DB">
            <w:pPr>
              <w:rPr>
                <w:rFonts w:ascii="Arial" w:hAnsi="Arial" w:cs="Arial"/>
                <w:b/>
                <w:sz w:val="22"/>
                <w:szCs w:val="22"/>
              </w:rPr>
            </w:pPr>
          </w:p>
        </w:tc>
        <w:tc>
          <w:tcPr>
            <w:tcW w:w="9354" w:type="dxa"/>
            <w:vMerge/>
            <w:tcBorders>
              <w:left w:val="single" w:sz="4" w:space="0" w:color="auto"/>
              <w:bottom w:val="single" w:sz="4" w:space="0" w:color="auto"/>
            </w:tcBorders>
          </w:tcPr>
          <w:p w:rsidR="003258DB" w:rsidRPr="00850EF7" w:rsidRDefault="003258DB" w:rsidP="003258DB">
            <w:pPr>
              <w:pStyle w:val="tblzatllandCharCharCharChar1"/>
              <w:rPr>
                <w:rFonts w:cs="Arial"/>
                <w:b w:val="0"/>
                <w:lang w:val="hu-HU"/>
              </w:rPr>
            </w:pPr>
          </w:p>
        </w:tc>
      </w:tr>
    </w:tbl>
    <w:p w:rsidR="00EF5410" w:rsidRPr="00850EF7" w:rsidRDefault="00EF5410" w:rsidP="003258D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3258DB" w:rsidRPr="00A6782B">
        <w:trPr>
          <w:trHeight w:val="299"/>
        </w:trPr>
        <w:tc>
          <w:tcPr>
            <w:tcW w:w="567" w:type="dxa"/>
            <w:vMerge w:val="restart"/>
          </w:tcPr>
          <w:p w:rsidR="003258DB" w:rsidRPr="00A6782B" w:rsidRDefault="003258DB" w:rsidP="00A6782B">
            <w:pPr>
              <w:pStyle w:val="KSZ-norml"/>
              <w:rPr>
                <w:b/>
              </w:rPr>
            </w:pPr>
            <w:r w:rsidRPr="00A6782B">
              <w:rPr>
                <w:b/>
              </w:rPr>
              <w:t>8.</w:t>
            </w:r>
          </w:p>
        </w:tc>
        <w:tc>
          <w:tcPr>
            <w:tcW w:w="9356" w:type="dxa"/>
            <w:tcBorders>
              <w:top w:val="single" w:sz="4" w:space="0" w:color="auto"/>
              <w:left w:val="single" w:sz="4" w:space="0" w:color="auto"/>
              <w:bottom w:val="single" w:sz="4" w:space="0" w:color="auto"/>
              <w:right w:val="single" w:sz="4" w:space="0" w:color="auto"/>
            </w:tcBorders>
          </w:tcPr>
          <w:p w:rsidR="003258DB" w:rsidRPr="00A6782B" w:rsidRDefault="003258DB" w:rsidP="00A6782B">
            <w:pPr>
              <w:pStyle w:val="KSZ-norml"/>
              <w:rPr>
                <w:b/>
              </w:rPr>
            </w:pPr>
            <w:r w:rsidRPr="00A6782B">
              <w:rPr>
                <w:b/>
              </w:rPr>
              <w:t>Vonatkozó védelmi kategóriák</w:t>
            </w:r>
          </w:p>
        </w:tc>
      </w:tr>
      <w:tr w:rsidR="003258DB" w:rsidRPr="00850EF7">
        <w:trPr>
          <w:trHeight w:val="3291"/>
        </w:trPr>
        <w:tc>
          <w:tcPr>
            <w:tcW w:w="567" w:type="dxa"/>
            <w:vMerge/>
            <w:tcBorders>
              <w:top w:val="single" w:sz="4" w:space="0" w:color="auto"/>
            </w:tcBorders>
          </w:tcPr>
          <w:p w:rsidR="003258DB" w:rsidRPr="00850EF7" w:rsidRDefault="003258DB" w:rsidP="003258DB">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3258DB" w:rsidRPr="00A6782B" w:rsidRDefault="00A6782B" w:rsidP="00A6782B">
            <w:pPr>
              <w:pStyle w:val="KSZ-norml"/>
              <w:rPr>
                <w:b/>
              </w:rPr>
            </w:pPr>
            <w:r w:rsidRPr="00A6782B">
              <w:rPr>
                <w:b/>
              </w:rPr>
              <w:t xml:space="preserve">a.) </w:t>
            </w:r>
            <w:r w:rsidR="003258DB" w:rsidRPr="00A6782B">
              <w:rPr>
                <w:b/>
              </w:rPr>
              <w:t>Kulturális örökségvédelem:</w:t>
            </w:r>
          </w:p>
          <w:p w:rsidR="003258DB" w:rsidRPr="00615DFC" w:rsidRDefault="003258DB" w:rsidP="00615DFC">
            <w:pPr>
              <w:pStyle w:val="KSZ-norml"/>
              <w:rPr>
                <w:b/>
              </w:rPr>
            </w:pPr>
            <w:r w:rsidRPr="00615DFC">
              <w:rPr>
                <w:b/>
              </w:rPr>
              <w:t xml:space="preserve">Az Lk-6 jelű övezetben: </w:t>
            </w:r>
          </w:p>
          <w:p w:rsidR="003258DB" w:rsidRPr="00850EF7" w:rsidRDefault="003258DB" w:rsidP="003258DB">
            <w:pPr>
              <w:rPr>
                <w:sz w:val="22"/>
                <w:szCs w:val="22"/>
              </w:rPr>
            </w:pPr>
            <w:r w:rsidRPr="00850EF7">
              <w:rPr>
                <w:rFonts w:ascii="Arial" w:hAnsi="Arial" w:cs="Arial"/>
                <w:sz w:val="22"/>
                <w:szCs w:val="22"/>
              </w:rPr>
              <w:t>▬ Régészeti lelőhely érinti az Árpád utca 52-54, 43-47 számú ingatlanokat (2315, 2316, 2319, 2411, 2415 hrsz-ok). Nagy Lajos király u. 6-18, 9-19, 46-56, 47-55 számú ingatlanokat (2370, 2373-2375, 2378, 2379, 2446 2408, 2412-2414, 2416, 2418, 2420-2425)</w:t>
            </w:r>
          </w:p>
          <w:p w:rsidR="003258DB" w:rsidRPr="00850EF7" w:rsidRDefault="003258DB" w:rsidP="00615DFC">
            <w:pPr>
              <w:pStyle w:val="KSZ-norml"/>
            </w:pPr>
            <w:r w:rsidRPr="00850EF7">
              <w:t>▬ Az övezet Keszthely Városközpont szabályozási tervében MK, műemléki környezet területébe esik.</w:t>
            </w:r>
          </w:p>
          <w:p w:rsidR="003258DB" w:rsidRPr="00850EF7" w:rsidRDefault="003258DB" w:rsidP="00A6782B">
            <w:pPr>
              <w:pStyle w:val="KSZ-norml"/>
              <w:jc w:val="both"/>
            </w:pPr>
            <w:r w:rsidRPr="00850EF7">
              <w:t>▬ Az övezet helyi védett területeire illetve helyi védett utcasoraira Keszthely Város Önkormányzata Képviselő-testülete 7/2001. (IV.10.) számú rendelete vonatkozik.</w:t>
            </w:r>
          </w:p>
          <w:p w:rsidR="003258DB" w:rsidRPr="00615DFC" w:rsidRDefault="003258DB" w:rsidP="00615DFC">
            <w:pPr>
              <w:pStyle w:val="KSZ-norml"/>
              <w:rPr>
                <w:b/>
              </w:rPr>
            </w:pPr>
            <w:r w:rsidRPr="00615DFC">
              <w:rPr>
                <w:b/>
              </w:rPr>
              <w:t>Az Lk-6</w:t>
            </w:r>
            <w:r w:rsidRPr="00615DFC">
              <w:rPr>
                <w:b/>
                <w:vertAlign w:val="subscript"/>
              </w:rPr>
              <w:t>b</w:t>
            </w:r>
            <w:r w:rsidRPr="00615DFC">
              <w:rPr>
                <w:b/>
              </w:rPr>
              <w:t xml:space="preserve"> jelű övezetben: </w:t>
            </w:r>
          </w:p>
          <w:p w:rsidR="003258DB" w:rsidRPr="00850EF7" w:rsidRDefault="003258DB" w:rsidP="00615DFC">
            <w:pPr>
              <w:pStyle w:val="KSZ-norml"/>
            </w:pPr>
            <w:r w:rsidRPr="00850EF7">
              <w:t xml:space="preserve">▬ </w:t>
            </w:r>
            <w:r w:rsidRPr="00615DFC">
              <w:rPr>
                <w:b/>
              </w:rPr>
              <w:t>Régészeti érdekű területbe</w:t>
            </w:r>
            <w:r w:rsidRPr="00850EF7">
              <w:t xml:space="preserve"> tartoznak a következő ingatlanok: 2122- 2124-, 2126-2131-, 2133-2143-, 2146-2149-, 2151-2157-, 2159-2162 hrsz-ok</w:t>
            </w:r>
          </w:p>
          <w:p w:rsidR="003258DB" w:rsidRPr="00850EF7" w:rsidRDefault="003258DB" w:rsidP="00615DFC">
            <w:pPr>
              <w:pStyle w:val="KSZ-norml"/>
            </w:pPr>
            <w:r w:rsidRPr="00850EF7">
              <w:t xml:space="preserve">▬ Az 1/1967. (I.31.) ÉM. sz. rendelet szerint 1990-ben kijelölt </w:t>
            </w:r>
            <w:r w:rsidRPr="00615DFC">
              <w:rPr>
                <w:b/>
              </w:rPr>
              <w:t>műemléki jelentőségű területbe</w:t>
            </w:r>
            <w:r w:rsidRPr="00850EF7">
              <w:t xml:space="preserve"> tartozó ingatlanok: 2122-2124-, 2126-2131-, 2133-2135-, 2137-2143-, 2146-2149-, 2151-, 2153-2157-, 2159-2162 hrsz-ok,</w:t>
            </w:r>
            <w:r w:rsidRPr="00850EF7">
              <w:rPr>
                <w:spacing w:val="-12"/>
              </w:rPr>
              <w:t>2183-2185-, 2190-2192-, 2196-2198-, 2202/1-, ./2-, 2203-, 2206-, 2207/3 hrsz-ok</w:t>
            </w:r>
          </w:p>
          <w:p w:rsidR="003258DB" w:rsidRPr="00615DFC" w:rsidRDefault="003258DB" w:rsidP="00615DFC">
            <w:pPr>
              <w:pStyle w:val="KSZ-norml"/>
            </w:pPr>
            <w:r w:rsidRPr="00615DFC">
              <w:t>▬BTSZ szerint ”történeti települési terület övezetébe tartozó települési térség” mindkét övezet  – T-2 jelű,</w:t>
            </w:r>
          </w:p>
          <w:p w:rsidR="003258DB" w:rsidRPr="00A6782B" w:rsidRDefault="003258DB" w:rsidP="00A6782B">
            <w:pPr>
              <w:pStyle w:val="KSZ-norml"/>
              <w:rPr>
                <w:b/>
              </w:rPr>
            </w:pPr>
            <w:r w:rsidRPr="00A6782B">
              <w:rPr>
                <w:b/>
              </w:rPr>
              <w:t>b.)Természeti örökségvédelem:</w:t>
            </w:r>
          </w:p>
          <w:p w:rsidR="003258DB" w:rsidRPr="00850EF7" w:rsidRDefault="003258DB" w:rsidP="003258DB">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8056CB" w:rsidRDefault="008056CB" w:rsidP="00F62B03"/>
    <w:p w:rsidR="00D50AB5" w:rsidRPr="003C119C" w:rsidRDefault="00D50AB5" w:rsidP="00D50AB5">
      <w:pPr>
        <w:rPr>
          <w:rFonts w:ascii="Arial" w:hAnsi="Arial" w:cs="Arial"/>
          <w:sz w:val="16"/>
          <w:szCs w:val="16"/>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8"/>
        <w:gridCol w:w="2693"/>
        <w:gridCol w:w="1701"/>
        <w:gridCol w:w="211"/>
        <w:gridCol w:w="1559"/>
      </w:tblGrid>
      <w:tr w:rsidR="00D50AB5" w:rsidRPr="00850EF7">
        <w:trPr>
          <w:cantSplit/>
          <w:trHeight w:val="192"/>
        </w:trPr>
        <w:tc>
          <w:tcPr>
            <w:tcW w:w="2410" w:type="dxa"/>
            <w:vMerge w:val="restart"/>
            <w:tcBorders>
              <w:top w:val="nil"/>
              <w:left w:val="nil"/>
              <w:bottom w:val="nil"/>
            </w:tcBorders>
          </w:tcPr>
          <w:p w:rsidR="00D50AB5" w:rsidRPr="00850EF7" w:rsidRDefault="00D50AB5" w:rsidP="00D50AB5">
            <w:pPr>
              <w:ind w:hanging="70"/>
              <w:rPr>
                <w:rFonts w:ascii="Arial" w:hAnsi="Arial" w:cs="Arial"/>
                <w:sz w:val="22"/>
                <w:szCs w:val="22"/>
              </w:rPr>
            </w:pPr>
            <w:r w:rsidRPr="00850EF7">
              <w:rPr>
                <w:rFonts w:ascii="Arial" w:hAnsi="Arial" w:cs="Arial"/>
                <w:sz w:val="22"/>
                <w:szCs w:val="22"/>
              </w:rPr>
              <w:t xml:space="preserve"> (</w:t>
            </w:r>
            <w:r w:rsidR="009F4389">
              <w:rPr>
                <w:rFonts w:ascii="Arial" w:hAnsi="Arial" w:cs="Arial"/>
                <w:sz w:val="22"/>
                <w:szCs w:val="22"/>
              </w:rPr>
              <w:t>16</w:t>
            </w:r>
            <w:r w:rsidRPr="00850EF7">
              <w:rPr>
                <w:rFonts w:ascii="Arial" w:hAnsi="Arial" w:cs="Arial"/>
                <w:sz w:val="22"/>
                <w:szCs w:val="22"/>
              </w:rPr>
              <w:t>)</w:t>
            </w:r>
            <w:r w:rsidR="00CC60AC">
              <w:rPr>
                <w:rStyle w:val="Lbjegyzet-hivatkozs"/>
                <w:rFonts w:ascii="Arial" w:hAnsi="Arial" w:cs="Arial"/>
                <w:sz w:val="22"/>
                <w:szCs w:val="22"/>
              </w:rPr>
              <w:footnoteReference w:id="86"/>
            </w:r>
            <w:r w:rsidRPr="00850EF7">
              <w:rPr>
                <w:rFonts w:ascii="Arial" w:hAnsi="Arial" w:cs="Arial"/>
                <w:sz w:val="24"/>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023" w:type="dxa"/>
            <w:gridSpan w:val="4"/>
            <w:tcBorders>
              <w:bottom w:val="nil"/>
            </w:tcBorders>
          </w:tcPr>
          <w:p w:rsidR="00D50AB5" w:rsidRPr="00850EF7" w:rsidRDefault="00DD1373" w:rsidP="00D50AB5">
            <w:pPr>
              <w:rPr>
                <w:rFonts w:ascii="Arial" w:hAnsi="Arial" w:cs="Arial"/>
                <w:sz w:val="14"/>
                <w:szCs w:val="14"/>
              </w:rPr>
            </w:pPr>
            <w:r>
              <w:rPr>
                <w:rFonts w:ascii="Arial" w:hAnsi="Arial" w:cs="Arial"/>
                <w:noProof/>
                <w:sz w:val="14"/>
                <w:szCs w:val="14"/>
              </w:rPr>
              <w:pict>
                <v:oval id="Oval 233" o:spid="_x0000_s1192" style="position:absolute;margin-left:8.5pt;margin-top:6.95pt;width:50.4pt;height:50.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JS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LZecWdFR&#10;kx4OwrDZxUV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"/>
              </w:pict>
            </w: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410"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28"/>
              </w:rPr>
            </w:pPr>
            <w:r w:rsidRPr="00850EF7">
              <w:rPr>
                <w:rFonts w:ascii="Arial" w:hAnsi="Arial" w:cs="Arial"/>
                <w:b/>
                <w:sz w:val="28"/>
              </w:rPr>
              <w:t xml:space="preserve">    Lke-1</w:t>
            </w:r>
          </w:p>
        </w:tc>
        <w:tc>
          <w:tcPr>
            <w:tcW w:w="2693" w:type="dxa"/>
            <w:tcBorders>
              <w:top w:val="single" w:sz="4" w:space="0" w:color="auto"/>
              <w:bottom w:val="nil"/>
            </w:tcBorders>
          </w:tcPr>
          <w:p w:rsidR="00D50AB5" w:rsidRPr="00A6782B" w:rsidRDefault="00D50AB5" w:rsidP="00A6782B">
            <w:pPr>
              <w:pStyle w:val="KSZ-norml"/>
              <w:jc w:val="center"/>
              <w:rPr>
                <w:b/>
                <w:sz w:val="28"/>
                <w:szCs w:val="28"/>
              </w:rPr>
            </w:pPr>
            <w:r w:rsidRPr="00A6782B">
              <w:rPr>
                <w:b/>
                <w:sz w:val="28"/>
                <w:szCs w:val="28"/>
              </w:rPr>
              <w:t>K(SZ,O,Ikr)/O/Z/SZ</w:t>
            </w:r>
          </w:p>
        </w:tc>
        <w:tc>
          <w:tcPr>
            <w:tcW w:w="1701" w:type="dxa"/>
            <w:tcBorders>
              <w:top w:val="single" w:sz="4" w:space="0" w:color="auto"/>
              <w:bottom w:val="nil"/>
            </w:tcBorders>
          </w:tcPr>
          <w:p w:rsidR="00D50AB5" w:rsidRPr="00A6782B" w:rsidRDefault="00D50AB5" w:rsidP="00A6782B">
            <w:pPr>
              <w:pStyle w:val="KSZ-norml"/>
              <w:jc w:val="center"/>
              <w:rPr>
                <w:b/>
                <w:sz w:val="28"/>
                <w:szCs w:val="28"/>
              </w:rPr>
            </w:pPr>
            <w:r w:rsidRPr="00A6782B">
              <w:rPr>
                <w:b/>
                <w:sz w:val="28"/>
                <w:szCs w:val="28"/>
              </w:rPr>
              <w:t>K/30</w:t>
            </w:r>
          </w:p>
        </w:tc>
        <w:tc>
          <w:tcPr>
            <w:tcW w:w="211"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410"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2693" w:type="dxa"/>
            <w:tcBorders>
              <w:bottom w:val="single" w:sz="4" w:space="0" w:color="auto"/>
            </w:tcBorders>
          </w:tcPr>
          <w:p w:rsidR="00D50AB5" w:rsidRPr="00A6782B" w:rsidRDefault="00D50AB5" w:rsidP="00A6782B">
            <w:pPr>
              <w:pStyle w:val="KSZ-norml"/>
              <w:jc w:val="center"/>
              <w:rPr>
                <w:b/>
                <w:sz w:val="28"/>
                <w:szCs w:val="28"/>
              </w:rPr>
            </w:pPr>
            <w:r w:rsidRPr="00A6782B">
              <w:rPr>
                <w:b/>
                <w:sz w:val="28"/>
                <w:szCs w:val="28"/>
              </w:rPr>
              <w:t>K/5,0/6,5</w:t>
            </w:r>
          </w:p>
        </w:tc>
        <w:tc>
          <w:tcPr>
            <w:tcW w:w="1701" w:type="dxa"/>
            <w:tcBorders>
              <w:bottom w:val="single" w:sz="4" w:space="0" w:color="auto"/>
            </w:tcBorders>
          </w:tcPr>
          <w:p w:rsidR="00D50AB5" w:rsidRPr="00A6782B" w:rsidRDefault="00D50AB5" w:rsidP="00A6782B">
            <w:pPr>
              <w:pStyle w:val="KSZ-norml"/>
              <w:jc w:val="center"/>
              <w:rPr>
                <w:b/>
                <w:sz w:val="28"/>
                <w:szCs w:val="28"/>
              </w:rPr>
            </w:pPr>
            <w:r w:rsidRPr="00A6782B">
              <w:rPr>
                <w:b/>
                <w:sz w:val="28"/>
                <w:szCs w:val="28"/>
              </w:rPr>
              <w:t>K/600</w:t>
            </w:r>
          </w:p>
        </w:tc>
        <w:tc>
          <w:tcPr>
            <w:tcW w:w="211"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190"/>
        </w:trPr>
        <w:tc>
          <w:tcPr>
            <w:tcW w:w="2410" w:type="dxa"/>
            <w:vMerge/>
            <w:tcBorders>
              <w:left w:val="nil"/>
              <w:bottom w:val="nil"/>
            </w:tcBorders>
          </w:tcPr>
          <w:p w:rsidR="00D50AB5" w:rsidRPr="00850EF7" w:rsidRDefault="00D50AB5" w:rsidP="00D50AB5">
            <w:pPr>
              <w:rPr>
                <w:rFonts w:ascii="Arial" w:hAnsi="Arial" w:cs="Arial"/>
                <w:sz w:val="16"/>
                <w:szCs w:val="16"/>
              </w:rPr>
            </w:pPr>
          </w:p>
        </w:tc>
        <w:tc>
          <w:tcPr>
            <w:tcW w:w="6023" w:type="dxa"/>
            <w:gridSpan w:val="4"/>
            <w:tcBorders>
              <w:top w:val="nil"/>
            </w:tcBorders>
          </w:tcPr>
          <w:p w:rsidR="00D50AB5" w:rsidRPr="00850EF7" w:rsidRDefault="00D50AB5" w:rsidP="00D50AB5">
            <w:pPr>
              <w:rPr>
                <w:rFonts w:ascii="Arial" w:hAnsi="Arial" w:cs="Arial"/>
                <w:sz w:val="12"/>
                <w:szCs w:val="12"/>
              </w:rPr>
            </w:pPr>
          </w:p>
        </w:tc>
        <w:tc>
          <w:tcPr>
            <w:tcW w:w="1559" w:type="dxa"/>
            <w:vMerge/>
            <w:tcBorders>
              <w:bottom w:val="nil"/>
              <w:right w:val="nil"/>
            </w:tcBorders>
          </w:tcPr>
          <w:p w:rsidR="00D50AB5" w:rsidRPr="00850EF7" w:rsidRDefault="00D50AB5" w:rsidP="00D50AB5">
            <w:pPr>
              <w:rPr>
                <w:rFonts w:ascii="Arial" w:hAnsi="Arial" w:cs="Arial"/>
                <w:sz w:val="16"/>
                <w:szCs w:val="16"/>
              </w:rPr>
            </w:pPr>
          </w:p>
        </w:tc>
      </w:tr>
    </w:tbl>
    <w:p w:rsidR="00D50AB5" w:rsidRPr="00850EF7" w:rsidRDefault="00D50AB5" w:rsidP="00D50AB5">
      <w:pPr>
        <w:ind w:right="254"/>
        <w:jc w:val="both"/>
        <w:rPr>
          <w:rFonts w:ascii="Arial" w:hAnsi="Arial" w:cs="Arial"/>
          <w:sz w:val="6"/>
          <w:szCs w:val="6"/>
        </w:rPr>
      </w:pPr>
    </w:p>
    <w:p w:rsidR="00D50AB5" w:rsidRPr="00850EF7" w:rsidRDefault="00D50AB5" w:rsidP="00D50AB5">
      <w:pPr>
        <w:tabs>
          <w:tab w:val="left" w:pos="9781"/>
          <w:tab w:val="left" w:pos="16727"/>
        </w:tabs>
        <w:ind w:right="-143"/>
        <w:jc w:val="both"/>
        <w:rPr>
          <w:rFonts w:ascii="Arial" w:hAnsi="Arial" w:cs="Arial"/>
          <w:sz w:val="22"/>
          <w:szCs w:val="22"/>
        </w:rPr>
      </w:pPr>
      <w:r w:rsidRPr="00850EF7">
        <w:rPr>
          <w:rFonts w:ascii="Arial" w:hAnsi="Arial" w:cs="Arial"/>
          <w:sz w:val="22"/>
          <w:szCs w:val="22"/>
        </w:rPr>
        <w:t xml:space="preserve">jelű övezet laza beépítésű, összefüggő nagykertes lakóövezet, amely legfeljebb kétlakásos, a 5,0 m-t meg nem haladó építménymagasságú lakóépületek  elhelyezésére szolgál. </w:t>
      </w:r>
    </w:p>
    <w:p w:rsidR="00D50AB5" w:rsidRPr="00850EF7" w:rsidRDefault="00D50AB5" w:rsidP="00D50AB5">
      <w:pPr>
        <w:tabs>
          <w:tab w:val="left" w:pos="9781"/>
          <w:tab w:val="left" w:pos="16727"/>
        </w:tabs>
        <w:ind w:right="-710"/>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9"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3C119C"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31114B">
        <w:tc>
          <w:tcPr>
            <w:tcW w:w="675" w:type="dxa"/>
            <w:tcBorders>
              <w:top w:val="nil"/>
              <w:left w:val="nil"/>
              <w:bottom w:val="nil"/>
            </w:tcBorders>
            <w:shd w:val="clear" w:color="auto" w:fill="auto"/>
          </w:tcPr>
          <w:p w:rsidR="00D50AB5" w:rsidRPr="0031114B" w:rsidRDefault="00D50AB5" w:rsidP="0031114B">
            <w:pPr>
              <w:pStyle w:val="KSZ-norml"/>
              <w:rPr>
                <w:b/>
              </w:rPr>
            </w:pPr>
            <w:r w:rsidRPr="0031114B">
              <w:rPr>
                <w:b/>
              </w:rPr>
              <w:t>1.</w:t>
            </w:r>
            <w:r w:rsidR="004D61C2" w:rsidRPr="0031114B">
              <w:rPr>
                <w:rStyle w:val="Lbjegyzet-hivatkozs"/>
                <w:b/>
              </w:rPr>
              <w:footnoteReference w:id="87"/>
            </w:r>
          </w:p>
        </w:tc>
        <w:tc>
          <w:tcPr>
            <w:tcW w:w="9320" w:type="dxa"/>
            <w:vMerge w:val="restart"/>
          </w:tcPr>
          <w:p w:rsidR="00D50AB5" w:rsidRPr="0031114B" w:rsidRDefault="00D50AB5" w:rsidP="0031114B">
            <w:pPr>
              <w:pStyle w:val="KSZ-norml"/>
              <w:rPr>
                <w:b/>
              </w:rPr>
            </w:pPr>
            <w:r w:rsidRPr="0031114B">
              <w:rPr>
                <w:b/>
              </w:rPr>
              <w:t>Az övezetbenelhelyezhető funkció</w:t>
            </w:r>
            <w:r w:rsidRPr="0031114B">
              <w:t>: OTÉK 13 §. (2) bekezdés 2, 3, 4. pontja szerinti, valamint kivételesen</w:t>
            </w:r>
            <w:r w:rsidRPr="0031114B">
              <w:rPr>
                <w:vertAlign w:val="superscript"/>
              </w:rPr>
              <w:t>●</w:t>
            </w:r>
            <w:r w:rsidRPr="0031114B">
              <w:t xml:space="preserve"> (3) bekezdés 1. 2.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
              <w:rPr>
                <w:lang w:val="hu-HU"/>
              </w:rPr>
            </w:pPr>
          </w:p>
        </w:tc>
        <w:tc>
          <w:tcPr>
            <w:tcW w:w="9320" w:type="dxa"/>
            <w:vMerge/>
          </w:tcPr>
          <w:p w:rsidR="00D50AB5" w:rsidRPr="00850EF7" w:rsidRDefault="00D50AB5" w:rsidP="00D50AB5">
            <w:pPr>
              <w:pStyle w:val="alapszvegCharCharCharChar"/>
              <w:rPr>
                <w:lang w:val="hu-HU"/>
              </w:rPr>
            </w:pPr>
          </w:p>
        </w:tc>
      </w:tr>
    </w:tbl>
    <w:p w:rsidR="00D50AB5" w:rsidRPr="00850EF7" w:rsidRDefault="00D50AB5" w:rsidP="00D50AB5">
      <w:pPr>
        <w:rPr>
          <w:rFonts w:ascii="Arial" w:hAnsi="Arial" w:cs="Arial"/>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vMerge w:val="restart"/>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3C119C" w:rsidRDefault="00D50AB5" w:rsidP="00D50AB5">
            <w:pPr>
              <w:jc w:val="both"/>
              <w:rPr>
                <w:rFonts w:ascii="Arial Narrow" w:hAnsi="Arial Narrow" w:cs="Arial"/>
                <w:spacing w:val="-12"/>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3C119C">
              <w:rPr>
                <w:rFonts w:ascii="Arial" w:hAnsi="Arial" w:cs="Arial"/>
                <w:b/>
                <w:spacing w:val="-12"/>
                <w:sz w:val="22"/>
                <w:szCs w:val="22"/>
              </w:rPr>
              <w:t xml:space="preserve">▬ </w:t>
            </w:r>
            <w:r w:rsidRPr="003C119C">
              <w:rPr>
                <w:rFonts w:ascii="Arial Narrow" w:hAnsi="Arial Narrow" w:cs="Arial"/>
                <w:spacing w:val="-12"/>
                <w:sz w:val="22"/>
                <w:szCs w:val="22"/>
              </w:rPr>
              <w:t>az övezetben</w:t>
            </w:r>
            <w:r w:rsidRPr="003C119C">
              <w:rPr>
                <w:rFonts w:ascii="Arial Narrow" w:hAnsi="Arial Narrow" w:cs="Arial"/>
                <w:spacing w:val="-12"/>
                <w:sz w:val="22"/>
                <w:szCs w:val="22"/>
                <w:vertAlign w:val="superscript"/>
              </w:rPr>
              <w:t xml:space="preserve"> </w:t>
            </w:r>
            <w:r w:rsidRPr="003C119C">
              <w:rPr>
                <w:rFonts w:ascii="Arial Narrow" w:hAnsi="Arial Narrow" w:cs="Arial"/>
                <w:spacing w:val="-12"/>
                <w:sz w:val="22"/>
                <w:szCs w:val="22"/>
              </w:rPr>
              <w:t>kivételesen elhelyezhető építmények esetében az OTÉK 31. §. (2) bekezdésében</w:t>
            </w:r>
            <w:r w:rsidRPr="003C119C">
              <w:rPr>
                <w:rFonts w:ascii="Arial Narrow" w:hAnsi="Arial Narrow" w:cs="Arial"/>
                <w:spacing w:val="-12"/>
                <w:sz w:val="22"/>
                <w:szCs w:val="22"/>
                <w:vertAlign w:val="superscript"/>
              </w:rPr>
              <w:t xml:space="preserve"> </w:t>
            </w:r>
            <w:r w:rsidRPr="003C119C">
              <w:rPr>
                <w:rFonts w:ascii="Arial Narrow" w:hAnsi="Arial Narrow" w:cs="Arial"/>
                <w:spacing w:val="-12"/>
                <w:sz w:val="22"/>
                <w:szCs w:val="22"/>
              </w:rPr>
              <w:t xml:space="preserve">előírtakat figyelembe kell venni.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 xml:space="preserve">▬ </w:t>
            </w:r>
            <w:r w:rsidRPr="00850EF7">
              <w:rPr>
                <w:rFonts w:ascii="Arial Narrow" w:hAnsi="Arial Narrow" w:cs="Arial"/>
                <w:sz w:val="22"/>
                <w:szCs w:val="22"/>
              </w:rPr>
              <w:t xml:space="preserve">kivételesen 3 lakásos lakóépület, vagy 3 egyéb rendeltetési egység akkor engedélyezhető, ha a telekméret </w:t>
            </w:r>
            <w:r w:rsidRPr="00850EF7">
              <w:rPr>
                <w:rFonts w:ascii="Arial Narrow" w:hAnsi="Arial Narrow" w:cs="Arial"/>
                <w:sz w:val="22"/>
                <w:szCs w:val="22"/>
              </w:rPr>
              <w:lastRenderedPageBreak/>
              <w:t>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r w:rsidR="00D50AB5" w:rsidRPr="00850EF7">
        <w:trPr>
          <w:trHeight w:val="195"/>
        </w:trPr>
        <w:tc>
          <w:tcPr>
            <w:tcW w:w="585" w:type="dxa"/>
            <w:vMerge/>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Black" w:hAnsi="Arial Black" w:cs="Arial"/>
                <w:b/>
                <w:sz w:val="22"/>
                <w:szCs w:val="22"/>
                <w:vertAlign w:val="superscript"/>
              </w:rPr>
            </w:pPr>
            <w:r w:rsidRPr="00850EF7">
              <w:rPr>
                <w:rFonts w:ascii="Arial Narrow" w:hAnsi="Arial Narrow" w:cs="Arial"/>
                <w:sz w:val="22"/>
                <w:szCs w:val="22"/>
              </w:rPr>
              <w:t xml:space="preserve">▬kivételesen 6 lakásos (szociális) lakóépület  az övezet Keszthelyi övárok - 027/17 hrsz-ú földút – 021/35 hrsz-ú és 020/16 hrsz-ú ingatlanok, továbbá a Külső zsidi út által határolt területen engedélyezhető, de abban az esetben a kialakítható telekméret ott legalább </w:t>
            </w:r>
            <w:smartTag w:uri="urn:schemas-microsoft-com:office:smarttags" w:element="metricconverter">
              <w:smartTagPr>
                <w:attr w:name="ProductID" w:val="1200 m2"/>
              </w:smartTagPr>
              <w:r w:rsidRPr="00850EF7">
                <w:rPr>
                  <w:rFonts w:ascii="Arial Narrow" w:hAnsi="Arial Narrow" w:cs="Arial"/>
                  <w:sz w:val="22"/>
                  <w:szCs w:val="22"/>
                </w:rPr>
                <w:t>1200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legyen.</w:t>
            </w:r>
          </w:p>
        </w:tc>
      </w:tr>
    </w:tbl>
    <w:p w:rsidR="00D50AB5" w:rsidRPr="00850EF7" w:rsidRDefault="00D50AB5" w:rsidP="00D50AB5">
      <w:pPr>
        <w:rPr>
          <w:rFonts w:ascii="Arial" w:hAnsi="Arial" w:cs="Arial"/>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31114B">
        <w:trPr>
          <w:cantSplit/>
          <w:trHeight w:val="107"/>
        </w:trPr>
        <w:tc>
          <w:tcPr>
            <w:tcW w:w="567" w:type="dxa"/>
            <w:tcBorders>
              <w:top w:val="nil"/>
              <w:left w:val="nil"/>
              <w:bottom w:val="nil"/>
              <w:right w:val="nil"/>
            </w:tcBorders>
          </w:tcPr>
          <w:p w:rsidR="00D50AB5" w:rsidRPr="0031114B" w:rsidRDefault="00D50AB5" w:rsidP="0031114B">
            <w:pPr>
              <w:pStyle w:val="KSZ-norml"/>
              <w:rPr>
                <w:b/>
              </w:rPr>
            </w:pPr>
            <w:r w:rsidRPr="0031114B">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31114B" w:rsidRDefault="00D50AB5" w:rsidP="0031114B">
            <w:pPr>
              <w:pStyle w:val="KSZ-norml"/>
              <w:rPr>
                <w:b/>
              </w:rPr>
            </w:pPr>
            <w:r w:rsidRPr="0031114B">
              <w:rPr>
                <w:b/>
              </w:rPr>
              <w:t>A közművesítettség mértéke</w:t>
            </w:r>
            <w:r w:rsidRPr="0031114B">
              <w:t>: 5.§ (5) bekezdés szerint.</w:t>
            </w:r>
          </w:p>
        </w:tc>
      </w:tr>
    </w:tbl>
    <w:p w:rsidR="00D50AB5" w:rsidRPr="00850EF7" w:rsidRDefault="00D50AB5" w:rsidP="00D50AB5">
      <w:pPr>
        <w:rPr>
          <w:rFonts w:ascii="Arial" w:hAnsi="Arial" w:cs="Arial"/>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68"/>
        <w:gridCol w:w="3828"/>
        <w:gridCol w:w="3260"/>
      </w:tblGrid>
      <w:tr w:rsidR="00D50AB5" w:rsidRPr="0031114B">
        <w:trPr>
          <w:cantSplit/>
          <w:trHeight w:val="430"/>
        </w:trPr>
        <w:tc>
          <w:tcPr>
            <w:tcW w:w="567" w:type="dxa"/>
            <w:tcBorders>
              <w:top w:val="nil"/>
              <w:left w:val="nil"/>
              <w:bottom w:val="nil"/>
            </w:tcBorders>
          </w:tcPr>
          <w:p w:rsidR="00D50AB5" w:rsidRPr="0031114B" w:rsidRDefault="00D50AB5" w:rsidP="0031114B">
            <w:pPr>
              <w:pStyle w:val="KSZ-norml"/>
              <w:rPr>
                <w:b/>
              </w:rPr>
            </w:pPr>
            <w:r w:rsidRPr="0031114B">
              <w:rPr>
                <w:b/>
              </w:rPr>
              <w:t>3.</w:t>
            </w:r>
          </w:p>
        </w:tc>
        <w:tc>
          <w:tcPr>
            <w:tcW w:w="2268" w:type="dxa"/>
            <w:tcBorders>
              <w:top w:val="single" w:sz="4" w:space="0" w:color="auto"/>
              <w:bottom w:val="nil"/>
            </w:tcBorders>
          </w:tcPr>
          <w:p w:rsidR="00D50AB5" w:rsidRPr="0031114B" w:rsidRDefault="00D50AB5" w:rsidP="0031114B">
            <w:pPr>
              <w:pStyle w:val="KSZ-norml"/>
              <w:rPr>
                <w:b/>
              </w:rPr>
            </w:pPr>
            <w:r w:rsidRPr="0031114B">
              <w:rPr>
                <w:b/>
              </w:rPr>
              <w:t>A telekalakítás lehetőségei</w:t>
            </w:r>
          </w:p>
        </w:tc>
        <w:tc>
          <w:tcPr>
            <w:tcW w:w="7088" w:type="dxa"/>
            <w:gridSpan w:val="2"/>
            <w:tcBorders>
              <w:top w:val="single" w:sz="4" w:space="0" w:color="auto"/>
              <w:bottom w:val="nil"/>
              <w:right w:val="single" w:sz="4" w:space="0" w:color="auto"/>
            </w:tcBorders>
          </w:tcPr>
          <w:p w:rsidR="00D50AB5" w:rsidRPr="0031114B" w:rsidRDefault="00D50AB5" w:rsidP="0031114B">
            <w:pPr>
              <w:pStyle w:val="KSZ-norml"/>
            </w:pPr>
            <w:r w:rsidRPr="0031114B">
              <w:t>Bármilyen, az alábbi paramétereknek megfelelő telekalakítás engedélyezhető. Nyeles telek létesíthető.</w:t>
            </w:r>
          </w:p>
        </w:tc>
      </w:tr>
      <w:tr w:rsidR="00D50AB5" w:rsidRPr="0031114B">
        <w:trPr>
          <w:cantSplit/>
          <w:trHeight w:val="192"/>
        </w:trPr>
        <w:tc>
          <w:tcPr>
            <w:tcW w:w="567" w:type="dxa"/>
            <w:vMerge w:val="restart"/>
            <w:tcBorders>
              <w:top w:val="nil"/>
              <w:left w:val="nil"/>
            </w:tcBorders>
          </w:tcPr>
          <w:p w:rsidR="00D50AB5" w:rsidRPr="0031114B" w:rsidRDefault="00D50AB5" w:rsidP="0031114B">
            <w:pPr>
              <w:pStyle w:val="KSZ-norml"/>
              <w:rPr>
                <w:b/>
              </w:rPr>
            </w:pPr>
          </w:p>
        </w:tc>
        <w:tc>
          <w:tcPr>
            <w:tcW w:w="2268" w:type="dxa"/>
            <w:vMerge w:val="restart"/>
            <w:tcBorders>
              <w:top w:val="single" w:sz="4" w:space="0" w:color="auto"/>
              <w:bottom w:val="nil"/>
            </w:tcBorders>
          </w:tcPr>
          <w:p w:rsidR="00D50AB5" w:rsidRPr="0031114B" w:rsidRDefault="00D50AB5" w:rsidP="0031114B">
            <w:pPr>
              <w:pStyle w:val="KSZ-norml"/>
              <w:rPr>
                <w:b/>
              </w:rPr>
            </w:pPr>
            <w:r w:rsidRPr="0031114B">
              <w:rPr>
                <w:b/>
              </w:rPr>
              <w:t>A kialakítható telek</w:t>
            </w:r>
          </w:p>
        </w:tc>
        <w:tc>
          <w:tcPr>
            <w:tcW w:w="3828" w:type="dxa"/>
            <w:tcBorders>
              <w:top w:val="single" w:sz="4" w:space="0" w:color="auto"/>
              <w:bottom w:val="single" w:sz="6" w:space="0" w:color="auto"/>
            </w:tcBorders>
          </w:tcPr>
          <w:p w:rsidR="00D50AB5" w:rsidRPr="0031114B" w:rsidRDefault="00D50AB5" w:rsidP="0031114B">
            <w:pPr>
              <w:pStyle w:val="KSZ-norml"/>
              <w:rPr>
                <w:b/>
              </w:rPr>
            </w:pPr>
            <w:r w:rsidRPr="0031114B">
              <w:rPr>
                <w:b/>
              </w:rPr>
              <w:t>legkisebb területe</w:t>
            </w:r>
          </w:p>
        </w:tc>
        <w:tc>
          <w:tcPr>
            <w:tcW w:w="3260" w:type="dxa"/>
            <w:tcBorders>
              <w:top w:val="single" w:sz="4" w:space="0" w:color="auto"/>
              <w:bottom w:val="single" w:sz="6" w:space="0" w:color="auto"/>
              <w:right w:val="single" w:sz="4" w:space="0" w:color="auto"/>
            </w:tcBorders>
          </w:tcPr>
          <w:p w:rsidR="00D50AB5" w:rsidRPr="0031114B" w:rsidRDefault="00D50AB5" w:rsidP="0031114B">
            <w:pPr>
              <w:pStyle w:val="KSZ-norml"/>
            </w:pPr>
            <w:r w:rsidRPr="0031114B">
              <w:t xml:space="preserve">K tartható ill. </w:t>
            </w:r>
            <w:smartTag w:uri="urn:schemas-microsoft-com:office:smarttags" w:element="metricconverter">
              <w:smartTagPr>
                <w:attr w:name="ProductID" w:val="600 m2"/>
              </w:smartTagPr>
              <w:r w:rsidRPr="0031114B">
                <w:t>600 m</w:t>
              </w:r>
              <w:r w:rsidRPr="0031114B">
                <w:rPr>
                  <w:vertAlign w:val="superscript"/>
                </w:rPr>
                <w:t>2</w:t>
              </w:r>
            </w:smartTag>
          </w:p>
        </w:tc>
      </w:tr>
      <w:tr w:rsidR="00D50AB5" w:rsidRPr="0031114B">
        <w:trPr>
          <w:cantSplit/>
          <w:trHeight w:val="210"/>
        </w:trPr>
        <w:tc>
          <w:tcPr>
            <w:tcW w:w="567" w:type="dxa"/>
            <w:vMerge/>
            <w:tcBorders>
              <w:left w:val="nil"/>
              <w:bottom w:val="nil"/>
            </w:tcBorders>
          </w:tcPr>
          <w:p w:rsidR="00D50AB5" w:rsidRPr="0031114B" w:rsidRDefault="00D50AB5" w:rsidP="0031114B">
            <w:pPr>
              <w:pStyle w:val="KSZ-norml"/>
              <w:rPr>
                <w:b/>
              </w:rPr>
            </w:pPr>
          </w:p>
        </w:tc>
        <w:tc>
          <w:tcPr>
            <w:tcW w:w="2268" w:type="dxa"/>
            <w:vMerge/>
            <w:tcBorders>
              <w:top w:val="nil"/>
              <w:bottom w:val="single" w:sz="4" w:space="0" w:color="auto"/>
            </w:tcBorders>
          </w:tcPr>
          <w:p w:rsidR="00D50AB5" w:rsidRPr="0031114B" w:rsidRDefault="00D50AB5" w:rsidP="0031114B">
            <w:pPr>
              <w:pStyle w:val="KSZ-norml"/>
              <w:rPr>
                <w:b/>
              </w:rPr>
            </w:pPr>
          </w:p>
        </w:tc>
        <w:tc>
          <w:tcPr>
            <w:tcW w:w="3828" w:type="dxa"/>
            <w:tcBorders>
              <w:top w:val="single" w:sz="6" w:space="0" w:color="auto"/>
              <w:bottom w:val="single" w:sz="4" w:space="0" w:color="auto"/>
            </w:tcBorders>
          </w:tcPr>
          <w:p w:rsidR="00D50AB5" w:rsidRPr="0031114B" w:rsidRDefault="00D50AB5" w:rsidP="0031114B">
            <w:pPr>
              <w:pStyle w:val="KSZ-norml"/>
              <w:rPr>
                <w:b/>
              </w:rPr>
            </w:pPr>
            <w:r w:rsidRPr="0031114B">
              <w:rPr>
                <w:b/>
              </w:rPr>
              <w:t>legkisebb utcai homlokvonala</w:t>
            </w:r>
          </w:p>
        </w:tc>
        <w:tc>
          <w:tcPr>
            <w:tcW w:w="3260" w:type="dxa"/>
            <w:tcBorders>
              <w:top w:val="single" w:sz="6" w:space="0" w:color="auto"/>
              <w:bottom w:val="single" w:sz="4" w:space="0" w:color="auto"/>
              <w:right w:val="single" w:sz="4" w:space="0" w:color="auto"/>
            </w:tcBorders>
          </w:tcPr>
          <w:p w:rsidR="00D50AB5" w:rsidRPr="0031114B" w:rsidRDefault="00D50AB5" w:rsidP="0031114B">
            <w:pPr>
              <w:pStyle w:val="KSZ-norml"/>
            </w:pPr>
            <w:r w:rsidRPr="0031114B">
              <w:t xml:space="preserve">K tartható ill.  </w:t>
            </w:r>
            <w:smartTag w:uri="urn:schemas-microsoft-com:office:smarttags" w:element="metricconverter">
              <w:smartTagPr>
                <w:attr w:name="ProductID" w:val="16,0 m"/>
              </w:smartTagPr>
              <w:r w:rsidRPr="0031114B">
                <w:t>16,0 m</w:t>
              </w:r>
            </w:smartTag>
            <w:r w:rsidRPr="0031114B">
              <w:rPr>
                <w:vertAlign w:val="superscript"/>
              </w:rPr>
              <w:sym w:font="Symbol" w:char="F0B7"/>
            </w:r>
            <w:r w:rsidRPr="0031114B">
              <w:t xml:space="preserve"> </w:t>
            </w:r>
          </w:p>
        </w:tc>
      </w:tr>
    </w:tbl>
    <w:p w:rsidR="00D50AB5" w:rsidRPr="0031114B" w:rsidRDefault="00D50AB5" w:rsidP="0031114B">
      <w:pPr>
        <w:pStyle w:val="KSZ-norml"/>
        <w:rPr>
          <w:b/>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31114B">
        <w:trPr>
          <w:trHeight w:val="195"/>
        </w:trPr>
        <w:tc>
          <w:tcPr>
            <w:tcW w:w="585" w:type="dxa"/>
            <w:tcBorders>
              <w:right w:val="double" w:sz="4" w:space="0" w:color="auto"/>
            </w:tcBorders>
          </w:tcPr>
          <w:p w:rsidR="00D50AB5" w:rsidRPr="0031114B" w:rsidRDefault="00D50AB5" w:rsidP="0031114B">
            <w:pPr>
              <w:pStyle w:val="KSZ-norml"/>
              <w:rPr>
                <w:b/>
              </w:rPr>
            </w:pPr>
          </w:p>
        </w:tc>
        <w:tc>
          <w:tcPr>
            <w:tcW w:w="9338" w:type="dxa"/>
            <w:tcBorders>
              <w:top w:val="nil"/>
              <w:left w:val="double" w:sz="4" w:space="0" w:color="auto"/>
              <w:bottom w:val="nil"/>
            </w:tcBorders>
          </w:tcPr>
          <w:p w:rsidR="00D50AB5" w:rsidRPr="0031114B" w:rsidRDefault="00D50AB5" w:rsidP="0031114B">
            <w:pPr>
              <w:pStyle w:val="KSZ-norml"/>
              <w:rPr>
                <w:b/>
              </w:rPr>
            </w:pPr>
            <w:r w:rsidRPr="0031114B">
              <w:rPr>
                <w:b/>
                <w:vertAlign w:val="superscript"/>
              </w:rPr>
              <w:sym w:font="Symbol" w:char="F0B7"/>
            </w:r>
            <w:r w:rsidRPr="0031114B">
              <w:rPr>
                <w:b/>
                <w:vertAlign w:val="superscript"/>
              </w:rPr>
              <w:t xml:space="preserve"> </w:t>
            </w:r>
            <w:r w:rsidRPr="0031114B">
              <w:rPr>
                <w:b/>
              </w:rPr>
              <w:t xml:space="preserve">kivéve: ▬ nyeles-telek esetén, ahol az utcai nyél szélessége legalább </w:t>
            </w:r>
            <w:smartTag w:uri="urn:schemas-microsoft-com:office:smarttags" w:element="metricconverter">
              <w:smartTagPr>
                <w:attr w:name="ProductID" w:val="4,0 m"/>
              </w:smartTagPr>
              <w:r w:rsidRPr="0031114B">
                <w:rPr>
                  <w:b/>
                </w:rPr>
                <w:t>4,0 m</w:t>
              </w:r>
            </w:smartTag>
            <w:r w:rsidRPr="0031114B">
              <w:rPr>
                <w:b/>
              </w:rPr>
              <w:t xml:space="preserve"> legyen, </w:t>
            </w:r>
          </w:p>
          <w:p w:rsidR="00D50AB5" w:rsidRPr="0031114B" w:rsidRDefault="00D50AB5" w:rsidP="0031114B">
            <w:pPr>
              <w:pStyle w:val="KSZ-norml"/>
              <w:rPr>
                <w:b/>
              </w:rPr>
            </w:pPr>
            <w:r w:rsidRPr="0031114B">
              <w:rPr>
                <w:b/>
              </w:rPr>
              <w:t xml:space="preserve">              ▬ zsák utca végén elhelyezkedő tel(e)k(ek) esetén, ahol legalább </w:t>
            </w:r>
            <w:smartTag w:uri="urn:schemas-microsoft-com:office:smarttags" w:element="metricconverter">
              <w:smartTagPr>
                <w:attr w:name="ProductID" w:val="4,0 m"/>
              </w:smartTagPr>
              <w:r w:rsidRPr="0031114B">
                <w:rPr>
                  <w:b/>
                </w:rPr>
                <w:t>4,0 m</w:t>
              </w:r>
            </w:smartTag>
            <w:r w:rsidRPr="0031114B">
              <w:rPr>
                <w:b/>
              </w:rPr>
              <w:t xml:space="preserve"> legyen, </w:t>
            </w:r>
          </w:p>
          <w:p w:rsidR="00D50AB5" w:rsidRPr="0031114B" w:rsidRDefault="00D50AB5" w:rsidP="0031114B">
            <w:pPr>
              <w:pStyle w:val="KSZ-norml"/>
              <w:rPr>
                <w:rFonts w:ascii="Arial Narrow" w:hAnsi="Arial Narrow"/>
                <w:b/>
              </w:rPr>
            </w:pPr>
            <w:r w:rsidRPr="0031114B">
              <w:rPr>
                <w:rFonts w:ascii="Arial Narrow" w:hAnsi="Arial Narrow"/>
                <w:b/>
              </w:rPr>
              <w:t xml:space="preserve">              ▬ szabálytalan telekforma esetén, ahol a telek átlagos szélessége legalább </w:t>
            </w:r>
            <w:smartTag w:uri="urn:schemas-microsoft-com:office:smarttags" w:element="metricconverter">
              <w:smartTagPr>
                <w:attr w:name="ProductID" w:val="16,0 m"/>
              </w:smartTagPr>
              <w:r w:rsidRPr="0031114B">
                <w:rPr>
                  <w:rFonts w:ascii="Arial Narrow" w:hAnsi="Arial Narrow"/>
                  <w:b/>
                </w:rPr>
                <w:t>16,0 m</w:t>
              </w:r>
            </w:smartTag>
            <w:r w:rsidRPr="0031114B">
              <w:rPr>
                <w:rFonts w:ascii="Arial Narrow" w:hAnsi="Arial Narrow"/>
                <w:b/>
              </w:rPr>
              <w:t xml:space="preserve"> legyen.</w:t>
            </w:r>
          </w:p>
        </w:tc>
      </w:tr>
    </w:tbl>
    <w:p w:rsidR="00D50AB5" w:rsidRPr="0031114B" w:rsidRDefault="00D50AB5" w:rsidP="0031114B">
      <w:pPr>
        <w:pStyle w:val="KSZ-norml"/>
        <w:rPr>
          <w:b/>
          <w:sz w:val="6"/>
          <w:szCs w:val="6"/>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0"/>
        <w:gridCol w:w="1985"/>
        <w:gridCol w:w="1701"/>
      </w:tblGrid>
      <w:tr w:rsidR="00D50AB5" w:rsidRPr="0031114B">
        <w:trPr>
          <w:cantSplit/>
          <w:trHeight w:val="107"/>
        </w:trPr>
        <w:tc>
          <w:tcPr>
            <w:tcW w:w="567" w:type="dxa"/>
            <w:tcBorders>
              <w:top w:val="nil"/>
              <w:left w:val="nil"/>
              <w:bottom w:val="nil"/>
            </w:tcBorders>
          </w:tcPr>
          <w:p w:rsidR="00D50AB5" w:rsidRPr="0031114B" w:rsidRDefault="00D50AB5" w:rsidP="0031114B">
            <w:pPr>
              <w:pStyle w:val="KSZ-norml"/>
              <w:rPr>
                <w:b/>
              </w:rPr>
            </w:pPr>
            <w:r w:rsidRPr="0031114B">
              <w:rPr>
                <w:b/>
              </w:rPr>
              <w:t>4.</w:t>
            </w:r>
            <w:r w:rsidR="004D61C2" w:rsidRPr="0031114B">
              <w:rPr>
                <w:rStyle w:val="Lbjegyzet-hivatkozs"/>
                <w:rFonts w:cs="Arial"/>
                <w:b/>
                <w:i/>
                <w:szCs w:val="22"/>
              </w:rPr>
              <w:footnoteReference w:id="88"/>
            </w:r>
          </w:p>
        </w:tc>
        <w:tc>
          <w:tcPr>
            <w:tcW w:w="9356" w:type="dxa"/>
            <w:gridSpan w:val="3"/>
            <w:tcBorders>
              <w:top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Az övezet  kialakult és kialakítható telkeinek megengedett</w:t>
            </w:r>
          </w:p>
        </w:tc>
      </w:tr>
      <w:tr w:rsidR="00D50AB5" w:rsidRPr="0031114B">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5670" w:type="dxa"/>
            <w:tcBorders>
              <w:top w:val="nil"/>
              <w:bottom w:val="nil"/>
            </w:tcBorders>
          </w:tcPr>
          <w:p w:rsidR="00D50AB5" w:rsidRPr="0031114B" w:rsidRDefault="00D50AB5" w:rsidP="0031114B">
            <w:pPr>
              <w:pStyle w:val="KSZ-norml"/>
              <w:jc w:val="center"/>
              <w:rPr>
                <w:b/>
              </w:rPr>
            </w:pPr>
            <w:r w:rsidRPr="0031114B">
              <w:rPr>
                <w:b/>
              </w:rPr>
              <w:t>Beépítési módja</w:t>
            </w:r>
          </w:p>
        </w:tc>
        <w:tc>
          <w:tcPr>
            <w:tcW w:w="1985" w:type="dxa"/>
            <w:tcBorders>
              <w:top w:val="nil"/>
              <w:bottom w:val="nil"/>
            </w:tcBorders>
          </w:tcPr>
          <w:p w:rsidR="00D50AB5" w:rsidRPr="0031114B" w:rsidRDefault="00D50AB5" w:rsidP="0031114B">
            <w:pPr>
              <w:pStyle w:val="KSZ-norml"/>
              <w:jc w:val="center"/>
              <w:rPr>
                <w:b/>
              </w:rPr>
            </w:pPr>
            <w:r w:rsidRPr="0031114B">
              <w:rPr>
                <w:b/>
              </w:rPr>
              <w:t>Legnagyobb beépítettsége  %</w:t>
            </w:r>
          </w:p>
        </w:tc>
        <w:tc>
          <w:tcPr>
            <w:tcW w:w="1701" w:type="dxa"/>
            <w:tcBorders>
              <w:top w:val="nil"/>
              <w:bottom w:val="nil"/>
              <w:right w:val="single" w:sz="4" w:space="0" w:color="auto"/>
            </w:tcBorders>
          </w:tcPr>
          <w:p w:rsidR="00D50AB5" w:rsidRPr="0031114B" w:rsidRDefault="00D50AB5" w:rsidP="0031114B">
            <w:pPr>
              <w:pStyle w:val="KSZ-norml"/>
              <w:jc w:val="center"/>
              <w:rPr>
                <w:b/>
              </w:rPr>
            </w:pPr>
            <w:r w:rsidRPr="0031114B">
              <w:rPr>
                <w:b/>
              </w:rPr>
              <w:t>Legkisebb zöldfelület   %</w:t>
            </w:r>
          </w:p>
        </w:tc>
      </w:tr>
      <w:tr w:rsidR="00D50AB5" w:rsidRPr="0031114B">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5670" w:type="dxa"/>
            <w:tcBorders>
              <w:top w:val="single" w:sz="4" w:space="0" w:color="auto"/>
              <w:bottom w:val="single" w:sz="4" w:space="0" w:color="auto"/>
            </w:tcBorders>
          </w:tcPr>
          <w:p w:rsidR="00D50AB5" w:rsidRPr="0031114B" w:rsidRDefault="00D50AB5" w:rsidP="0031114B">
            <w:pPr>
              <w:pStyle w:val="KSZ-norml"/>
              <w:jc w:val="center"/>
              <w:rPr>
                <w:spacing w:val="-8"/>
              </w:rPr>
            </w:pPr>
            <w:r w:rsidRPr="0031114B">
              <w:rPr>
                <w:spacing w:val="-8"/>
              </w:rPr>
              <w:t>Kialakult szabadon-, oldalhatáron álló illetve ikresen csatlakozó beépítés tartható, új beépítés oldalhatáron álló legyen, kivételesen</w:t>
            </w:r>
            <w:r w:rsidRPr="0031114B">
              <w:rPr>
                <w:rFonts w:ascii="Arial Black" w:hAnsi="Arial Black"/>
                <w:spacing w:val="-8"/>
                <w:vertAlign w:val="superscript"/>
              </w:rPr>
              <w:t xml:space="preserve">• </w:t>
            </w:r>
            <w:r w:rsidRPr="0031114B">
              <w:rPr>
                <w:spacing w:val="-8"/>
              </w:rPr>
              <w:t>zártsorúan csatlakozóvá alakítható, illetve szabadon álló beépítés is engedélyezhető.</w:t>
            </w:r>
          </w:p>
        </w:tc>
        <w:tc>
          <w:tcPr>
            <w:tcW w:w="1985" w:type="dxa"/>
            <w:tcBorders>
              <w:top w:val="single" w:sz="4" w:space="0" w:color="auto"/>
              <w:bottom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r w:rsidRPr="0031114B">
              <w:t>K tartható</w:t>
            </w:r>
          </w:p>
          <w:p w:rsidR="00D50AB5" w:rsidRPr="0031114B" w:rsidRDefault="00D50AB5" w:rsidP="0031114B">
            <w:pPr>
              <w:pStyle w:val="KSZ-norml"/>
              <w:jc w:val="center"/>
            </w:pPr>
            <w:r w:rsidRPr="0031114B">
              <w:t>illetve 30 %</w:t>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p>
        </w:tc>
        <w:tc>
          <w:tcPr>
            <w:tcW w:w="1701" w:type="dxa"/>
            <w:tcBorders>
              <w:top w:val="single" w:sz="4" w:space="0" w:color="auto"/>
              <w:bottom w:val="single" w:sz="4" w:space="0" w:color="auto"/>
              <w:right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p>
          <w:p w:rsidR="00D50AB5" w:rsidRPr="0031114B" w:rsidRDefault="00D50AB5" w:rsidP="0031114B">
            <w:pPr>
              <w:pStyle w:val="KSZ-norml"/>
              <w:jc w:val="center"/>
            </w:pPr>
            <w:r w:rsidRPr="0031114B">
              <w:t>50</w:t>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p>
        </w:tc>
      </w:tr>
    </w:tbl>
    <w:p w:rsidR="00D50AB5" w:rsidRPr="00850EF7" w:rsidRDefault="00D50AB5" w:rsidP="00D50AB5">
      <w:pPr>
        <w:rPr>
          <w:rFonts w:ascii="Arial" w:hAnsi="Arial" w:cs="Arial"/>
          <w:sz w:val="6"/>
          <w:szCs w:val="6"/>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615DFC" w:rsidRDefault="00D50AB5" w:rsidP="00615DFC">
            <w:pPr>
              <w:tabs>
                <w:tab w:val="left" w:pos="621"/>
              </w:tabs>
              <w:ind w:left="338"/>
              <w:jc w:val="both"/>
              <w:rPr>
                <w:rFonts w:ascii="Arial Narrow" w:hAnsi="Arial Narrow" w:cs="Arial"/>
                <w:sz w:val="22"/>
                <w:szCs w:val="22"/>
              </w:rPr>
            </w:pPr>
            <w:r w:rsidRPr="00615DFC">
              <w:rPr>
                <w:rFonts w:ascii="Arial Narrow" w:hAnsi="Arial Narrow" w:cs="Arial"/>
                <w:sz w:val="22"/>
                <w:szCs w:val="22"/>
              </w:rPr>
              <w:sym w:font="Symbol" w:char="F0B7"/>
            </w:r>
            <w:r w:rsidRPr="00615DFC">
              <w:rPr>
                <w:rFonts w:ascii="Arial Narrow" w:hAnsi="Arial Narrow" w:cs="Arial"/>
                <w:sz w:val="22"/>
                <w:szCs w:val="22"/>
              </w:rPr>
              <w:t>▬</w:t>
            </w:r>
            <w:r w:rsidRPr="00850EF7">
              <w:rPr>
                <w:rFonts w:ascii="Arial Narrow" w:hAnsi="Arial Narrow" w:cs="Arial"/>
                <w:sz w:val="22"/>
                <w:szCs w:val="22"/>
              </w:rPr>
              <w:t xml:space="preserve"> Zártsorú összeépítés engedélyezhető</w:t>
            </w:r>
            <w:r w:rsidRPr="00615DFC">
              <w:rPr>
                <w:rFonts w:ascii="Arial Narrow" w:hAnsi="Arial Narrow" w:cs="Arial"/>
                <w:sz w:val="22"/>
                <w:szCs w:val="22"/>
              </w:rPr>
              <w:t xml:space="preserve"> azokban az esetekben:</w:t>
            </w:r>
          </w:p>
          <w:p w:rsidR="00D50AB5" w:rsidRPr="00850EF7" w:rsidRDefault="00D50AB5" w:rsidP="00615DFC">
            <w:pPr>
              <w:tabs>
                <w:tab w:val="left" w:pos="621"/>
              </w:tabs>
              <w:ind w:left="338"/>
              <w:jc w:val="both"/>
              <w:rPr>
                <w:rFonts w:ascii="Arial Narrow" w:hAnsi="Arial Narrow" w:cs="Arial"/>
                <w:sz w:val="22"/>
                <w:szCs w:val="22"/>
              </w:rPr>
            </w:pPr>
            <w:r w:rsidRPr="00850EF7">
              <w:rPr>
                <w:rFonts w:ascii="Arial Narrow" w:hAnsi="Arial Narrow" w:cs="Arial"/>
                <w:sz w:val="22"/>
                <w:szCs w:val="22"/>
              </w:rPr>
              <w:t>a.)ahol a kialakult</w:t>
            </w:r>
            <w:r w:rsidRPr="00615DFC">
              <w:rPr>
                <w:rFonts w:ascii="Arial Narrow" w:hAnsi="Arial Narrow" w:cs="Arial"/>
                <w:sz w:val="22"/>
                <w:szCs w:val="22"/>
              </w:rPr>
              <w:t xml:space="preserve"> </w:t>
            </w:r>
            <w:r w:rsidRPr="00850EF7">
              <w:rPr>
                <w:rFonts w:ascii="Arial Narrow" w:hAnsi="Arial Narrow" w:cs="Arial"/>
                <w:sz w:val="22"/>
                <w:szCs w:val="22"/>
              </w:rPr>
              <w:t xml:space="preserve">oldalkert  ≤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w:t>
            </w:r>
          </w:p>
          <w:p w:rsidR="00D50AB5" w:rsidRPr="00615DFC" w:rsidRDefault="00D50AB5" w:rsidP="00615DFC">
            <w:pPr>
              <w:tabs>
                <w:tab w:val="left" w:pos="621"/>
              </w:tabs>
              <w:ind w:left="338"/>
              <w:jc w:val="both"/>
              <w:rPr>
                <w:rFonts w:ascii="Arial Narrow" w:hAnsi="Arial Narrow" w:cs="Arial"/>
                <w:sz w:val="22"/>
                <w:szCs w:val="22"/>
              </w:rPr>
            </w:pPr>
            <w:r w:rsidRPr="00850EF7">
              <w:rPr>
                <w:rFonts w:ascii="Arial Narrow" w:hAnsi="Arial Narrow" w:cs="Arial"/>
                <w:sz w:val="22"/>
                <w:szCs w:val="22"/>
              </w:rPr>
              <w:t xml:space="preserve">b.)ahol a telek szélessége ≤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w:t>
            </w:r>
          </w:p>
          <w:p w:rsidR="00D50AB5" w:rsidRPr="00615DFC" w:rsidRDefault="00D50AB5" w:rsidP="00615DFC">
            <w:pPr>
              <w:tabs>
                <w:tab w:val="left" w:pos="621"/>
              </w:tabs>
              <w:ind w:left="338"/>
              <w:jc w:val="both"/>
              <w:rPr>
                <w:rFonts w:ascii="Arial Narrow" w:hAnsi="Arial Narrow" w:cs="Arial"/>
                <w:sz w:val="22"/>
                <w:szCs w:val="22"/>
              </w:rPr>
            </w:pPr>
            <w:r w:rsidRPr="00850EF7">
              <w:rPr>
                <w:rFonts w:ascii="Arial Narrow" w:hAnsi="Arial Narrow" w:cs="Arial"/>
                <w:sz w:val="22"/>
                <w:szCs w:val="22"/>
              </w:rPr>
              <w:t>c.)egytraktusos utcai épületnél (legfeljebb 7,0m tetőszélesség esetén), a zártsorú összeépítés az utcavonaltól beljebb, legalább 9,0 m-re létesíthető,</w:t>
            </w:r>
          </w:p>
          <w:p w:rsidR="00D50AB5" w:rsidRPr="00615DFC" w:rsidRDefault="00D50AB5" w:rsidP="00615DFC">
            <w:pPr>
              <w:tabs>
                <w:tab w:val="left" w:pos="621"/>
              </w:tabs>
              <w:ind w:left="338"/>
              <w:jc w:val="both"/>
              <w:rPr>
                <w:rFonts w:ascii="Arial Narrow" w:hAnsi="Arial Narrow" w:cs="Arial"/>
                <w:sz w:val="22"/>
                <w:szCs w:val="22"/>
              </w:rPr>
            </w:pPr>
            <w:r w:rsidRPr="00615DFC">
              <w:rPr>
                <w:rFonts w:ascii="Arial Narrow" w:hAnsi="Arial Narrow" w:cs="Arial"/>
                <w:sz w:val="22"/>
                <w:szCs w:val="22"/>
              </w:rPr>
              <w:t xml:space="preserve">d.)zártsorú beépítés esetén a telek megközelítésére gépkocsi behajtó létesítendő. </w:t>
            </w:r>
          </w:p>
          <w:p w:rsidR="00D50AB5" w:rsidRPr="00850EF7" w:rsidRDefault="00D50AB5" w:rsidP="00615DFC">
            <w:pPr>
              <w:tabs>
                <w:tab w:val="left" w:pos="621"/>
              </w:tabs>
              <w:ind w:left="338"/>
              <w:jc w:val="both"/>
              <w:rPr>
                <w:rFonts w:ascii="Arial Narrow" w:hAnsi="Arial Narrow" w:cs="Arial"/>
                <w:sz w:val="22"/>
                <w:szCs w:val="22"/>
              </w:rPr>
            </w:pPr>
            <w:r w:rsidRPr="00615DFC">
              <w:rPr>
                <w:rFonts w:ascii="Arial Narrow" w:hAnsi="Arial Narrow" w:cs="Arial"/>
                <w:sz w:val="22"/>
                <w:szCs w:val="22"/>
              </w:rPr>
              <w:t>▬</w:t>
            </w:r>
            <w:r w:rsidRPr="00850EF7">
              <w:rPr>
                <w:rFonts w:ascii="Arial Narrow" w:hAnsi="Arial Narrow" w:cs="Arial"/>
                <w:sz w:val="22"/>
                <w:szCs w:val="22"/>
              </w:rPr>
              <w:t xml:space="preserve"> Szabadon álló új beépítés akkor létesíthető, ha az épületek közti telepítési távolság az </w:t>
            </w:r>
            <w:r w:rsidRPr="00615DFC">
              <w:rPr>
                <w:rFonts w:ascii="Arial Narrow" w:hAnsi="Arial Narrow" w:cs="Arial"/>
                <w:sz w:val="22"/>
                <w:szCs w:val="22"/>
              </w:rPr>
              <w:t>OTÉK 36. § (1), (2) bekezdésében meghatározott értékek szerint biztosítható, és az egész tömbben ez a beépítési mód többségben fordul elő, illetve a szabályozási terv szabadon álló beépítési módról rendelkezik.</w:t>
            </w:r>
          </w:p>
          <w:p w:rsidR="00D50AB5" w:rsidRPr="00615DFC" w:rsidRDefault="00D50AB5" w:rsidP="00615DFC">
            <w:pPr>
              <w:tabs>
                <w:tab w:val="left" w:pos="621"/>
              </w:tabs>
              <w:ind w:left="338"/>
              <w:jc w:val="both"/>
              <w:rPr>
                <w:rFonts w:ascii="Arial Narrow" w:hAnsi="Arial Narrow" w:cs="Arial"/>
                <w:sz w:val="22"/>
                <w:szCs w:val="22"/>
              </w:rPr>
            </w:pPr>
            <w:r w:rsidRPr="00615DFC">
              <w:rPr>
                <w:rFonts w:ascii="Arial Narrow" w:hAnsi="Arial Narrow" w:cs="Arial"/>
                <w:sz w:val="22"/>
                <w:szCs w:val="22"/>
              </w:rPr>
              <w:sym w:font="Symbol" w:char="F0B7"/>
            </w:r>
            <w:r w:rsidRPr="00615DFC">
              <w:rPr>
                <w:rFonts w:ascii="Arial Narrow" w:hAnsi="Arial Narrow" w:cs="Arial"/>
                <w:sz w:val="22"/>
                <w:szCs w:val="22"/>
              </w:rPr>
              <w:sym w:font="Symbol" w:char="F0B7"/>
            </w:r>
            <w:r w:rsidRPr="00850EF7">
              <w:rPr>
                <w:rFonts w:ascii="Arial Narrow" w:hAnsi="Arial Narrow" w:cs="Arial"/>
                <w:sz w:val="22"/>
                <w:szCs w:val="22"/>
              </w:rPr>
              <w:t xml:space="preserve"> </w:t>
            </w:r>
            <w:r w:rsidRPr="00615DFC">
              <w:rPr>
                <w:rFonts w:ascii="Arial Narrow" w:hAnsi="Arial Narrow" w:cs="Arial"/>
                <w:sz w:val="22"/>
                <w:szCs w:val="22"/>
              </w:rPr>
              <w:t>Ahol a kialakult beépítettség a táblázat adatait meghaladja, ott új építés a kialakult beépítés mértékéig engedélyezhető.</w:t>
            </w:r>
          </w:p>
          <w:p w:rsidR="00D50AB5" w:rsidRPr="00615DFC" w:rsidRDefault="00D50AB5" w:rsidP="00615DFC">
            <w:pPr>
              <w:tabs>
                <w:tab w:val="left" w:pos="621"/>
              </w:tabs>
              <w:ind w:left="338"/>
              <w:jc w:val="both"/>
              <w:rPr>
                <w:rFonts w:ascii="Arial Narrow" w:hAnsi="Arial Narrow" w:cs="Arial"/>
                <w:sz w:val="22"/>
                <w:szCs w:val="22"/>
              </w:rPr>
            </w:pPr>
            <w:r w:rsidRPr="00615DFC">
              <w:rPr>
                <w:rFonts w:ascii="Arial Narrow" w:hAnsi="Arial Narrow" w:cs="Arial"/>
                <w:sz w:val="22"/>
                <w:szCs w:val="22"/>
              </w:rPr>
              <w:sym w:font="Symbol" w:char="F0B7"/>
            </w:r>
            <w:r w:rsidRPr="00615DFC">
              <w:rPr>
                <w:rFonts w:ascii="Arial Narrow" w:hAnsi="Arial Narrow" w:cs="Arial"/>
                <w:sz w:val="22"/>
                <w:szCs w:val="22"/>
              </w:rPr>
              <w:sym w:font="Symbol" w:char="F0B7"/>
            </w:r>
            <w:r w:rsidRPr="00615DFC">
              <w:rPr>
                <w:rFonts w:ascii="Arial Narrow" w:hAnsi="Arial Narrow" w:cs="Arial"/>
                <w:sz w:val="22"/>
                <w:szCs w:val="22"/>
              </w:rPr>
              <w:sym w:font="Symbol" w:char="F0B7"/>
            </w:r>
            <w:r w:rsidRPr="00615DFC">
              <w:rPr>
                <w:rFonts w:ascii="Arial Narrow" w:hAnsi="Arial Narrow" w:cs="Arial"/>
                <w:sz w:val="22"/>
                <w:szCs w:val="22"/>
              </w:rPr>
              <w:t>Azokon az ingatlanokon, ahol az OTÉK szerinti legkisebb zöldfelület nem biztosítható, tetőkert ill. zöld homlokzat létesítendő olyan szerkezetben és felületben, hogy az zöldfelületként a telek legkisebb zöldfelületébe beszámítható legyen</w:t>
            </w:r>
            <w:r w:rsidR="004D61C2" w:rsidRPr="00615DFC">
              <w:rPr>
                <w:rFonts w:ascii="Arial Narrow" w:hAnsi="Arial Narrow" w:cs="Arial"/>
                <w:sz w:val="22"/>
                <w:szCs w:val="22"/>
              </w:rPr>
              <w: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59"/>
        <w:gridCol w:w="1843"/>
        <w:gridCol w:w="1559"/>
        <w:gridCol w:w="2552"/>
      </w:tblGrid>
      <w:tr w:rsidR="00D50AB5" w:rsidRPr="00850EF7">
        <w:tc>
          <w:tcPr>
            <w:tcW w:w="567" w:type="dxa"/>
          </w:tcPr>
          <w:p w:rsidR="00D50AB5" w:rsidRPr="00850EF7" w:rsidRDefault="00D50AB5" w:rsidP="0031114B">
            <w:pPr>
              <w:pStyle w:val="KSZ-norml"/>
            </w:pPr>
            <w:r w:rsidRPr="0031114B">
              <w:rPr>
                <w:b/>
              </w:rPr>
              <w:t>5.</w:t>
            </w:r>
            <w:r w:rsidR="00747DD9">
              <w:rPr>
                <w:rStyle w:val="Lbjegyzet-hivatkozs"/>
                <w:rFonts w:cs="Arial"/>
                <w:b/>
                <w:szCs w:val="22"/>
              </w:rPr>
              <w:footnoteReference w:id="89"/>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A beépítés paraméterei</w:t>
            </w:r>
          </w:p>
        </w:tc>
      </w:tr>
      <w:tr w:rsidR="00D50AB5" w:rsidRPr="00850EF7">
        <w:trPr>
          <w:cantSplit/>
          <w:trHeight w:val="264"/>
        </w:trPr>
        <w:tc>
          <w:tcPr>
            <w:tcW w:w="567" w:type="dxa"/>
          </w:tcPr>
          <w:p w:rsidR="00D50AB5" w:rsidRPr="00850EF7" w:rsidRDefault="00D50AB5" w:rsidP="0031114B">
            <w:pPr>
              <w:pStyle w:val="KSZ-norml"/>
            </w:pPr>
          </w:p>
        </w:tc>
        <w:tc>
          <w:tcPr>
            <w:tcW w:w="9356" w:type="dxa"/>
            <w:gridSpan w:val="5"/>
            <w:tcBorders>
              <w:left w:val="single" w:sz="4" w:space="0" w:color="auto"/>
              <w:right w:val="single" w:sz="4" w:space="0" w:color="auto"/>
            </w:tcBorders>
          </w:tcPr>
          <w:p w:rsidR="00D50AB5" w:rsidRPr="0031114B" w:rsidRDefault="00D50AB5" w:rsidP="0031114B">
            <w:pPr>
              <w:pStyle w:val="KSZ-norml"/>
              <w:jc w:val="center"/>
              <w:rPr>
                <w:b/>
              </w:rPr>
            </w:pPr>
            <w:r w:rsidRPr="0031114B">
              <w:rPr>
                <w:b/>
              </w:rPr>
              <w:t>Az övezet telkein</w:t>
            </w:r>
          </w:p>
        </w:tc>
      </w:tr>
      <w:tr w:rsidR="00D50AB5" w:rsidRPr="00850EF7">
        <w:trPr>
          <w:cantSplit/>
        </w:trPr>
        <w:tc>
          <w:tcPr>
            <w:tcW w:w="567" w:type="dxa"/>
          </w:tcPr>
          <w:p w:rsidR="00D50AB5" w:rsidRPr="00850EF7" w:rsidRDefault="00D50AB5" w:rsidP="0031114B">
            <w:pPr>
              <w:pStyle w:val="KSZ-norml"/>
            </w:pPr>
          </w:p>
        </w:tc>
        <w:tc>
          <w:tcPr>
            <w:tcW w:w="3402" w:type="dxa"/>
            <w:gridSpan w:val="2"/>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Megengedett legkisebb</w:t>
            </w:r>
          </w:p>
        </w:tc>
        <w:tc>
          <w:tcPr>
            <w:tcW w:w="2552" w:type="dxa"/>
            <w:tcBorders>
              <w:top w:val="single" w:sz="4" w:space="0" w:color="auto"/>
              <w:left w:val="single" w:sz="4" w:space="0" w:color="auto"/>
              <w:right w:val="single" w:sz="4" w:space="0" w:color="auto"/>
            </w:tcBorders>
          </w:tcPr>
          <w:p w:rsidR="00D50AB5" w:rsidRPr="0031114B" w:rsidRDefault="00D50AB5" w:rsidP="0031114B">
            <w:pPr>
              <w:pStyle w:val="KSZ-norml"/>
              <w:jc w:val="center"/>
              <w:rPr>
                <w:b/>
              </w:rPr>
            </w:pPr>
            <w:r w:rsidRPr="0031114B">
              <w:rPr>
                <w:b/>
              </w:rPr>
              <w:t>Beépítési mód</w:t>
            </w:r>
          </w:p>
        </w:tc>
      </w:tr>
      <w:tr w:rsidR="00D50AB5" w:rsidRPr="00850EF7">
        <w:trPr>
          <w:cantSplit/>
          <w:trHeight w:val="180"/>
        </w:trPr>
        <w:tc>
          <w:tcPr>
            <w:tcW w:w="567" w:type="dxa"/>
          </w:tcPr>
          <w:p w:rsidR="00D50AB5" w:rsidRPr="00850EF7" w:rsidRDefault="00D50AB5" w:rsidP="0031114B">
            <w:pPr>
              <w:pStyle w:val="KSZ-norml"/>
            </w:pPr>
          </w:p>
        </w:tc>
        <w:tc>
          <w:tcPr>
            <w:tcW w:w="1843" w:type="dxa"/>
            <w:tcBorders>
              <w:top w:val="single" w:sz="4" w:space="0" w:color="auto"/>
              <w:left w:val="single" w:sz="4" w:space="0" w:color="auto"/>
              <w:right w:val="single" w:sz="4" w:space="0" w:color="auto"/>
            </w:tcBorders>
          </w:tcPr>
          <w:p w:rsidR="00D50AB5" w:rsidRPr="0031114B" w:rsidRDefault="00D50AB5" w:rsidP="0031114B">
            <w:pPr>
              <w:pStyle w:val="KSZ-norml"/>
              <w:jc w:val="center"/>
              <w:rPr>
                <w:b/>
              </w:rPr>
            </w:pPr>
            <w:r w:rsidRPr="0031114B">
              <w:rPr>
                <w:b/>
              </w:rPr>
              <w:t>épületek száma</w:t>
            </w:r>
          </w:p>
        </w:tc>
        <w:tc>
          <w:tcPr>
            <w:tcW w:w="1559" w:type="dxa"/>
            <w:tcBorders>
              <w:top w:val="single" w:sz="4" w:space="0" w:color="auto"/>
              <w:left w:val="single" w:sz="4" w:space="0" w:color="auto"/>
              <w:right w:val="single" w:sz="4" w:space="0" w:color="auto"/>
            </w:tcBorders>
          </w:tcPr>
          <w:p w:rsidR="00D50AB5" w:rsidRPr="0031114B" w:rsidRDefault="00D50AB5" w:rsidP="0031114B">
            <w:pPr>
              <w:pStyle w:val="KSZ-norml"/>
              <w:jc w:val="center"/>
              <w:rPr>
                <w:b/>
              </w:rPr>
            </w:pPr>
            <w:r w:rsidRPr="0031114B">
              <w:rPr>
                <w:b/>
              </w:rPr>
              <w:t>előkert</w:t>
            </w:r>
          </w:p>
        </w:tc>
        <w:tc>
          <w:tcPr>
            <w:tcW w:w="1843" w:type="dxa"/>
            <w:tcBorders>
              <w:left w:val="single" w:sz="4" w:space="0" w:color="auto"/>
              <w:right w:val="single" w:sz="4" w:space="0" w:color="auto"/>
            </w:tcBorders>
          </w:tcPr>
          <w:p w:rsidR="00D50AB5" w:rsidRPr="0031114B" w:rsidRDefault="00D50AB5" w:rsidP="0031114B">
            <w:pPr>
              <w:pStyle w:val="KSZ-norml"/>
              <w:jc w:val="center"/>
              <w:rPr>
                <w:b/>
              </w:rPr>
            </w:pPr>
            <w:r w:rsidRPr="0031114B">
              <w:rPr>
                <w:b/>
              </w:rPr>
              <w:t>oldalkert</w:t>
            </w:r>
          </w:p>
        </w:tc>
        <w:tc>
          <w:tcPr>
            <w:tcW w:w="1559" w:type="dxa"/>
            <w:tcBorders>
              <w:left w:val="single" w:sz="4" w:space="0" w:color="auto"/>
              <w:right w:val="single" w:sz="4" w:space="0" w:color="auto"/>
            </w:tcBorders>
          </w:tcPr>
          <w:p w:rsidR="00D50AB5" w:rsidRPr="0031114B" w:rsidRDefault="00D50AB5" w:rsidP="0031114B">
            <w:pPr>
              <w:pStyle w:val="KSZ-norml"/>
              <w:jc w:val="center"/>
              <w:rPr>
                <w:b/>
              </w:rPr>
            </w:pPr>
            <w:r w:rsidRPr="0031114B">
              <w:rPr>
                <w:b/>
              </w:rPr>
              <w:t>hátsókert</w:t>
            </w:r>
          </w:p>
        </w:tc>
        <w:tc>
          <w:tcPr>
            <w:tcW w:w="2552" w:type="dxa"/>
            <w:tcBorders>
              <w:top w:val="nil"/>
              <w:left w:val="single" w:sz="4" w:space="0" w:color="auto"/>
              <w:right w:val="single" w:sz="4" w:space="0" w:color="auto"/>
            </w:tcBorders>
          </w:tcPr>
          <w:p w:rsidR="00D50AB5" w:rsidRPr="0031114B" w:rsidRDefault="00D50AB5" w:rsidP="0031114B">
            <w:pPr>
              <w:pStyle w:val="KSZ-norml"/>
              <w:jc w:val="center"/>
              <w:rPr>
                <w:b/>
              </w:rPr>
            </w:pPr>
            <w:r w:rsidRPr="0031114B">
              <w:rPr>
                <w:b/>
              </w:rPr>
              <w:t>függvényében</w:t>
            </w:r>
          </w:p>
        </w:tc>
      </w:tr>
      <w:tr w:rsidR="00D50AB5" w:rsidRPr="00850EF7">
        <w:trPr>
          <w:cantSplit/>
          <w:trHeight w:val="375"/>
        </w:trPr>
        <w:tc>
          <w:tcPr>
            <w:tcW w:w="567" w:type="dxa"/>
            <w:tcBorders>
              <w:bottom w:val="nil"/>
            </w:tcBorders>
          </w:tcPr>
          <w:p w:rsidR="00D50AB5" w:rsidRPr="00850EF7" w:rsidRDefault="00D50AB5" w:rsidP="0031114B">
            <w:pPr>
              <w:pStyle w:val="KSZ-norml"/>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31114B">
            <w:pPr>
              <w:pStyle w:val="KSZ-norml"/>
              <w:jc w:val="center"/>
            </w:pPr>
          </w:p>
          <w:p w:rsidR="00D50AB5" w:rsidRPr="00850EF7" w:rsidRDefault="00D50AB5" w:rsidP="0031114B">
            <w:pPr>
              <w:pStyle w:val="KSZ-norml"/>
              <w:jc w:val="center"/>
            </w:pPr>
            <w:r w:rsidRPr="00850EF7">
              <w:t>Legfeljebb kettő lehet</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31114B">
            <w:pPr>
              <w:pStyle w:val="KSZ-norml"/>
              <w:jc w:val="center"/>
            </w:pPr>
          </w:p>
          <w:p w:rsidR="00D50AB5" w:rsidRPr="00850EF7" w:rsidRDefault="00D50AB5" w:rsidP="0031114B">
            <w:pPr>
              <w:pStyle w:val="KSZ-norml"/>
              <w:jc w:val="center"/>
            </w:pPr>
            <w:r w:rsidRPr="00850EF7">
              <w:t xml:space="preserve">K szerint </w:t>
            </w:r>
            <w:smartTag w:uri="urn:schemas-microsoft-com:office:smarttags" w:element="metricconverter">
              <w:smartTagPr>
                <w:attr w:name="ProductID" w:val="0,0 m"/>
              </w:smartTagPr>
              <w:r w:rsidRPr="00850EF7">
                <w:t>0,0 m</w:t>
              </w:r>
            </w:smartTag>
            <w:r w:rsidRPr="00850EF7">
              <w:t xml:space="preserve"> vagy 5,0/0,0</w:t>
            </w:r>
            <w:r w:rsidRPr="00850EF7">
              <w:rPr>
                <w:rFonts w:ascii="Arial Narrow" w:hAnsi="Arial Narrow"/>
                <w:vertAlign w:val="superscript"/>
              </w:rPr>
              <w:sym w:font="Symbol" w:char="F0B7"/>
            </w:r>
            <w:r w:rsidRPr="00850EF7">
              <w:t xml:space="preserve"> m</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31114B">
            <w:pPr>
              <w:pStyle w:val="KSZ-norml"/>
              <w:jc w:val="center"/>
            </w:pPr>
            <w:r w:rsidRPr="00850EF7">
              <w:t xml:space="preserve">K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vertAlign w:val="superscript"/>
              </w:rPr>
              <w:t xml:space="preserve"> </w:t>
            </w:r>
            <w:r w:rsidRPr="00850EF7">
              <w:t xml:space="preserve">vagy </w:t>
            </w:r>
            <w:smartTag w:uri="urn:schemas-microsoft-com:office:smarttags" w:element="metricconverter">
              <w:smartTagPr>
                <w:attr w:name="ProductID" w:val="5,0 m"/>
              </w:smartTagPr>
              <w:r w:rsidRPr="00850EF7">
                <w:t>5,0 m</w:t>
              </w:r>
            </w:smartTag>
          </w:p>
          <w:p w:rsidR="00D50AB5" w:rsidRPr="00850EF7" w:rsidRDefault="00D50AB5" w:rsidP="0031114B">
            <w:pPr>
              <w:pStyle w:val="KSZ-norml"/>
              <w:jc w:val="center"/>
            </w:pPr>
          </w:p>
          <w:p w:rsidR="00D50AB5" w:rsidRPr="00850EF7" w:rsidRDefault="00D50AB5" w:rsidP="0031114B">
            <w:pPr>
              <w:pStyle w:val="KSZ-norml"/>
              <w:jc w:val="center"/>
            </w:pPr>
          </w:p>
          <w:p w:rsidR="00D50AB5" w:rsidRPr="00850EF7" w:rsidRDefault="00D50AB5" w:rsidP="0031114B">
            <w:pPr>
              <w:pStyle w:val="KSZ-norml"/>
              <w:jc w:val="center"/>
            </w:pPr>
          </w:p>
          <w:p w:rsidR="00D50AB5" w:rsidRPr="00850EF7" w:rsidRDefault="00DD1373" w:rsidP="0031114B">
            <w:pPr>
              <w:pStyle w:val="KSZ-norml"/>
              <w:jc w:val="center"/>
              <w:rPr>
                <w:vertAlign w:val="superscript"/>
              </w:rPr>
            </w:pPr>
            <w:r>
              <w:rPr>
                <w:noProof/>
              </w:rPr>
              <w:pict>
                <v:line id="Line 232" o:spid="_x0000_s1191"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0.2pt" to="177.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bLNQIAAFsEAAAOAAAAZHJzL2Uyb0RvYy54bWysVMGO2jAQvVfqP1i+QxI2YSEirKoE2gPd&#10;rr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">
                  <v:stroke endarrow="block"/>
                </v:line>
              </w:pict>
            </w:r>
            <w:r w:rsidR="00D50AB5" w:rsidRPr="00850EF7">
              <w:t xml:space="preserve">K </w:t>
            </w:r>
            <w:r w:rsidR="00D50AB5" w:rsidRPr="00850EF7">
              <w:rPr>
                <w:rFonts w:ascii="Arial Narrow" w:hAnsi="Arial Narrow"/>
                <w:vertAlign w:val="superscript"/>
              </w:rPr>
              <w:sym w:font="Symbol" w:char="F0B7"/>
            </w:r>
            <w:r w:rsidR="00D50AB5" w:rsidRPr="00850EF7">
              <w:rPr>
                <w:rFonts w:ascii="Arial Narrow" w:hAnsi="Arial Narrow"/>
                <w:vertAlign w:val="superscript"/>
              </w:rPr>
              <w:sym w:font="Symbol" w:char="F0B7"/>
            </w:r>
            <w:r w:rsidR="00D50AB5" w:rsidRPr="00850EF7">
              <w:rPr>
                <w:vertAlign w:val="superscript"/>
              </w:rPr>
              <w:t xml:space="preserve"> </w:t>
            </w:r>
            <w:r w:rsidR="00D50AB5" w:rsidRPr="00850EF7">
              <w:t xml:space="preserve"> vagy 4,0</w:t>
            </w:r>
            <w:r w:rsidR="00D50AB5" w:rsidRPr="00850EF7">
              <w:rPr>
                <w:rFonts w:ascii="Arial Narrow" w:hAnsi="Arial Narrow"/>
                <w:vertAlign w:val="superscript"/>
              </w:rPr>
              <w:sym w:font="Symbol" w:char="F0B7"/>
            </w:r>
            <w:r w:rsidR="00D50AB5" w:rsidRPr="00850EF7">
              <w:rPr>
                <w:rFonts w:ascii="Arial Narrow" w:hAnsi="Arial Narrow"/>
                <w:vertAlign w:val="superscript"/>
              </w:rPr>
              <w:sym w:font="Symbol" w:char="F0B7"/>
            </w:r>
            <w:r w:rsidR="00D50AB5" w:rsidRPr="00850EF7">
              <w:rPr>
                <w:rFonts w:ascii="Arial Narrow" w:hAnsi="Arial Narrow"/>
                <w:vertAlign w:val="superscript"/>
              </w:rPr>
              <w:sym w:font="Symbol" w:char="F0B7"/>
            </w:r>
            <w:r w:rsidR="00D50AB5" w:rsidRPr="00850EF7">
              <w:t xml:space="preserve"> m</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D1373" w:rsidP="0031114B">
            <w:pPr>
              <w:pStyle w:val="KSZ-norml"/>
              <w:jc w:val="center"/>
            </w:pPr>
            <w:r>
              <w:rPr>
                <w:noProof/>
              </w:rPr>
              <w:pict>
                <v:line id="Line 231" o:spid="_x0000_s1190" style="position:absolute;left:0;text-align:lef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6pt" to="87.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b6MgIAAFg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">
                  <v:stroke endarrow="block"/>
                </v:line>
              </w:pict>
            </w:r>
          </w:p>
          <w:p w:rsidR="00D50AB5" w:rsidRPr="00850EF7" w:rsidRDefault="00D50AB5" w:rsidP="0031114B">
            <w:pPr>
              <w:pStyle w:val="KSZ-norml"/>
              <w:jc w:val="center"/>
              <w:rPr>
                <w:rFonts w:ascii="Arial Narrow" w:hAnsi="Arial Narrow"/>
              </w:rPr>
            </w:pPr>
            <w:r w:rsidRPr="00850EF7">
              <w:t xml:space="preserve">6,0 - </w:t>
            </w:r>
            <w:smartTag w:uri="urn:schemas-microsoft-com:office:smarttags" w:element="metricconverter">
              <w:smartTagPr>
                <w:attr w:name="ProductID" w:val="12,0 m"/>
              </w:smartTagPr>
              <w:r w:rsidRPr="00850EF7">
                <w:t>12,0 m</w:t>
              </w:r>
            </w:smartTag>
            <w:r w:rsidRPr="00850EF7">
              <w:t xml:space="preserve"> telekméret szerint változó</w:t>
            </w:r>
          </w:p>
          <w:p w:rsidR="00D50AB5" w:rsidRPr="00850EF7" w:rsidRDefault="00D50AB5" w:rsidP="0031114B">
            <w:pPr>
              <w:pStyle w:val="KSZ-norml"/>
              <w:jc w:val="center"/>
            </w:pPr>
            <w:r w:rsidRPr="00850EF7">
              <w:t>(</w:t>
            </w:r>
            <w:smartTag w:uri="urn:schemas-microsoft-com:office:smarttags" w:element="metricconverter">
              <w:smartTagPr>
                <w:attr w:name="ProductID" w:val="0 m"/>
              </w:smartTagPr>
              <w:r w:rsidRPr="00850EF7">
                <w:t>0 m</w:t>
              </w:r>
            </w:smartTag>
            <w:r w:rsidRPr="00850EF7">
              <w:t>)</w:t>
            </w:r>
            <w:r w:rsidRPr="00850EF7">
              <w:rPr>
                <w:vertAlign w:val="superscript"/>
              </w:rPr>
              <w:sym w:font="Symbol" w:char="F0B7"/>
            </w:r>
            <w:r w:rsidRPr="00850EF7">
              <w:rPr>
                <w:vertAlign w:val="superscript"/>
              </w:rPr>
              <w:sym w:font="Symbol" w:char="F0B7"/>
            </w:r>
            <w:r w:rsidRPr="00850EF7">
              <w:rPr>
                <w:vertAlign w:val="superscript"/>
              </w:rPr>
              <w:sym w:font="Symbol" w:char="F0B7"/>
            </w:r>
            <w:r w:rsidRPr="00850EF7">
              <w:rPr>
                <w:rFonts w:ascii="Arial Narrow" w:hAnsi="Arial Narrow"/>
                <w:vertAlign w:val="superscript"/>
              </w:rPr>
              <w:t xml:space="preserve"> </w:t>
            </w:r>
            <w:r w:rsidRPr="00850EF7">
              <w:rPr>
                <w:rFonts w:ascii="Arial Narrow" w:hAnsi="Arial Narrow"/>
                <w:vertAlign w:val="superscript"/>
              </w:rPr>
              <w:sym w:font="Symbol" w:char="F0B7"/>
            </w:r>
          </w:p>
        </w:tc>
        <w:tc>
          <w:tcPr>
            <w:tcW w:w="2552" w:type="dxa"/>
            <w:tcBorders>
              <w:top w:val="single" w:sz="4" w:space="0" w:color="auto"/>
              <w:left w:val="single" w:sz="4" w:space="0" w:color="auto"/>
              <w:bottom w:val="single" w:sz="4" w:space="0" w:color="auto"/>
              <w:right w:val="single" w:sz="4" w:space="0" w:color="auto"/>
            </w:tcBorders>
          </w:tcPr>
          <w:p w:rsidR="00D50AB5" w:rsidRPr="00850EF7" w:rsidRDefault="00D50AB5" w:rsidP="0031114B">
            <w:pPr>
              <w:pStyle w:val="KSZ-norml"/>
              <w:jc w:val="center"/>
            </w:pPr>
            <w:r w:rsidRPr="00850EF7">
              <w:t>Oldalhatáron álló</w:t>
            </w:r>
          </w:p>
          <w:p w:rsidR="00D50AB5" w:rsidRPr="00850EF7" w:rsidRDefault="00D50AB5" w:rsidP="0031114B">
            <w:pPr>
              <w:pStyle w:val="KSZ-norml"/>
              <w:jc w:val="center"/>
              <w:rPr>
                <w:sz w:val="12"/>
                <w:szCs w:val="12"/>
              </w:rPr>
            </w:pPr>
          </w:p>
          <w:p w:rsidR="00D50AB5" w:rsidRPr="00850EF7" w:rsidRDefault="00D50AB5" w:rsidP="0031114B">
            <w:pPr>
              <w:pStyle w:val="KSZ-norml"/>
              <w:jc w:val="center"/>
              <w:rPr>
                <w:sz w:val="12"/>
                <w:szCs w:val="12"/>
              </w:rPr>
            </w:pPr>
          </w:p>
          <w:p w:rsidR="00D50AB5" w:rsidRPr="00850EF7" w:rsidRDefault="00D50AB5" w:rsidP="0031114B">
            <w:pPr>
              <w:pStyle w:val="KSZ-norml"/>
              <w:jc w:val="center"/>
            </w:pPr>
            <w:r w:rsidRPr="00850EF7">
              <w:t>Zártsorúan csatlakozó</w:t>
            </w:r>
          </w:p>
          <w:p w:rsidR="00D50AB5" w:rsidRPr="00850EF7" w:rsidRDefault="00D50AB5" w:rsidP="0031114B">
            <w:pPr>
              <w:pStyle w:val="KSZ-norml"/>
              <w:jc w:val="center"/>
            </w:pPr>
            <w:r w:rsidRPr="00850EF7">
              <w:t>szabadon álló</w:t>
            </w:r>
          </w:p>
          <w:p w:rsidR="00D50AB5" w:rsidRPr="00850EF7" w:rsidRDefault="00D50AB5" w:rsidP="0031114B">
            <w:pPr>
              <w:pStyle w:val="KSZ-norml"/>
              <w:jc w:val="center"/>
            </w:pPr>
            <w:r w:rsidRPr="00850EF7">
              <w:t>ikresen csatlakozó</w:t>
            </w: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vMerge w:val="restart"/>
            <w:tcBorders>
              <w:left w:val="double" w:sz="4" w:space="0" w:color="auto"/>
              <w:right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pacing w:val="0"/>
                <w:sz w:val="22"/>
                <w:szCs w:val="22"/>
              </w:rPr>
              <w:t xml:space="preserve">Saroktelek esetén, beépítéstől függetlenül, a hosszabbik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r w:rsidRPr="00850EF7">
              <w:rPr>
                <w:rFonts w:ascii="Arial" w:hAnsi="Arial" w:cs="Arial"/>
                <w:b/>
                <w:sz w:val="22"/>
                <w:szCs w:val="22"/>
              </w:rPr>
              <w:t xml:space="preserve"> </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A kialakult állapot szerint, oldalhatáron álló beépítésnél a &lt; </w:t>
            </w:r>
            <w:smartTag w:uri="urn:schemas-microsoft-com:office:smarttags" w:element="metricconverter">
              <w:smartTagPr>
                <w:attr w:name="ProductID" w:val="5,0 m"/>
              </w:smartTagPr>
              <w:r w:rsidRPr="00850EF7">
                <w:rPr>
                  <w:rFonts w:ascii="Arial Narrow" w:hAnsi="Arial Narrow" w:cs="Arial"/>
                  <w:spacing w:val="0"/>
                  <w:sz w:val="22"/>
                  <w:szCs w:val="22"/>
                </w:rPr>
                <w:t>5,0 m</w:t>
              </w:r>
            </w:smartTag>
            <w:r w:rsidRPr="00850EF7">
              <w:rPr>
                <w:rFonts w:ascii="Arial Narrow" w:hAnsi="Arial Narrow" w:cs="Arial"/>
                <w:spacing w:val="0"/>
                <w:sz w:val="22"/>
                <w:szCs w:val="22"/>
              </w:rPr>
              <w:t xml:space="preserve">, szabadon álló illetve ikresen csatlakozó beépítésnél &lt; 2,5 m-es oldalkert, csak átépítés esetén tarható, új építés esetén oldalhatáron álló beépítésnél legalább </w:t>
            </w:r>
            <w:smartTag w:uri="urn:schemas-microsoft-com:office:smarttags" w:element="metricconverter">
              <w:smartTagPr>
                <w:attr w:name="ProductID" w:val="5,0 m"/>
              </w:smartTagPr>
              <w:r w:rsidRPr="00850EF7">
                <w:rPr>
                  <w:rFonts w:ascii="Arial Narrow" w:hAnsi="Arial Narrow" w:cs="Arial"/>
                  <w:spacing w:val="0"/>
                  <w:sz w:val="22"/>
                  <w:szCs w:val="22"/>
                </w:rPr>
                <w:t>5,0 m</w:t>
              </w:r>
            </w:smartTag>
            <w:r w:rsidRPr="00850EF7">
              <w:rPr>
                <w:rFonts w:ascii="Arial Narrow" w:hAnsi="Arial Narrow" w:cs="Arial"/>
                <w:spacing w:val="0"/>
                <w:sz w:val="22"/>
                <w:szCs w:val="22"/>
              </w:rPr>
              <w:t xml:space="preserve">, szabadon álló beépítésnél legalább </w:t>
            </w:r>
            <w:smartTag w:uri="urn:schemas-microsoft-com:office:smarttags" w:element="metricconverter">
              <w:smartTagPr>
                <w:attr w:name="ProductID" w:val="4,0 m"/>
              </w:smartTagPr>
              <w:r w:rsidRPr="00850EF7">
                <w:rPr>
                  <w:rFonts w:ascii="Arial Narrow" w:hAnsi="Arial Narrow" w:cs="Arial"/>
                  <w:spacing w:val="0"/>
                  <w:sz w:val="22"/>
                  <w:szCs w:val="22"/>
                </w:rPr>
                <w:t>4,0 m</w:t>
              </w:r>
            </w:smartTag>
            <w:r w:rsidRPr="00850EF7">
              <w:rPr>
                <w:rFonts w:ascii="Arial Narrow" w:hAnsi="Arial Narrow" w:cs="Arial"/>
                <w:spacing w:val="0"/>
                <w:sz w:val="22"/>
                <w:szCs w:val="22"/>
              </w:rPr>
              <w:t xml:space="preserve"> biztosítandó.</w:t>
            </w:r>
          </w:p>
          <w:p w:rsidR="00D50AB5" w:rsidRPr="00850EF7" w:rsidRDefault="00D50AB5" w:rsidP="00D50AB5">
            <w:pPr>
              <w:jc w:val="both"/>
              <w:rPr>
                <w:rFonts w:ascii="Arial Narrow" w:hAnsi="Arial Narrow"/>
                <w:sz w:val="22"/>
                <w:szCs w:val="22"/>
              </w:rPr>
            </w:pPr>
            <w:r w:rsidRPr="00850EF7">
              <w:rPr>
                <w:rFonts w:ascii="Arial" w:hAnsi="Arial" w:cs="Arial"/>
                <w:b/>
                <w:sz w:val="22"/>
                <w:szCs w:val="22"/>
              </w:rPr>
              <w:t xml:space="preserve"> ▬</w:t>
            </w:r>
            <w:r w:rsidRPr="00850EF7">
              <w:rPr>
                <w:rFonts w:ascii="Arial Narrow" w:hAnsi="Arial Narrow"/>
                <w:sz w:val="22"/>
                <w:szCs w:val="22"/>
              </w:rPr>
              <w:t xml:space="preserve">Ha a kialakult oldalkert </w:t>
            </w:r>
            <w:r w:rsidRPr="00850EF7">
              <w:rPr>
                <w:rFonts w:ascii="Arial Narrow" w:hAnsi="Arial Narrow" w:cs="Arial"/>
                <w:sz w:val="22"/>
                <w:szCs w:val="22"/>
              </w:rPr>
              <w:t xml:space="preserve">oldalhatáron álló beépítésnél &lt;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w:t>
            </w:r>
            <w:r w:rsidRPr="00850EF7">
              <w:rPr>
                <w:rFonts w:ascii="Arial Narrow" w:hAnsi="Arial Narrow"/>
                <w:sz w:val="22"/>
                <w:szCs w:val="22"/>
              </w:rPr>
              <w:t xml:space="preserve">de a szomszédos oldalkerttel együtt a jelen </w:t>
            </w:r>
            <w:r w:rsidRPr="00850EF7">
              <w:rPr>
                <w:rFonts w:ascii="Arial Narrow" w:hAnsi="Arial Narrow"/>
                <w:sz w:val="22"/>
                <w:szCs w:val="22"/>
              </w:rPr>
              <w:lastRenderedPageBreak/>
              <w:t>táblázat szerinti méret biztosítható, az építés engedélyezhető.</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Ahol a kialakult oldalkert oldalhatáron álló beépítésnél &lt;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szabadon álló illetve ikresen csatlakozó beépítésnél &lt; </w:t>
            </w:r>
            <w:smartTag w:uri="urn:schemas-microsoft-com:office:smarttags" w:element="metricconverter">
              <w:smartTagPr>
                <w:attr w:name="ProductID" w:val="2,5 m"/>
              </w:smartTagPr>
              <w:r w:rsidRPr="00850EF7">
                <w:rPr>
                  <w:rFonts w:ascii="Arial Narrow" w:hAnsi="Arial Narrow" w:cs="Arial"/>
                  <w:sz w:val="22"/>
                  <w:szCs w:val="22"/>
                </w:rPr>
                <w:t>2,5 m</w:t>
              </w:r>
            </w:smartTag>
            <w:r w:rsidRPr="00850EF7">
              <w:rPr>
                <w:rFonts w:ascii="Arial Narrow" w:hAnsi="Arial Narrow" w:cs="Arial"/>
                <w:sz w:val="22"/>
                <w:szCs w:val="22"/>
              </w:rPr>
              <w:t xml:space="preserve">, vagy a tényleges építménymagasságból OTÉK 36. §-a szerint meghatározott telepítési  távolság, </w:t>
            </w:r>
            <w:r w:rsidRPr="00850EF7">
              <w:rPr>
                <w:rFonts w:ascii="Arial Narrow" w:hAnsi="Arial Narrow"/>
                <w:sz w:val="22"/>
                <w:szCs w:val="22"/>
              </w:rPr>
              <w:t xml:space="preserve">ott </w:t>
            </w:r>
            <w:r w:rsidRPr="00850EF7">
              <w:rPr>
                <w:rFonts w:ascii="Arial Narrow" w:hAnsi="Arial Narrow" w:cs="Arial"/>
                <w:sz w:val="22"/>
                <w:szCs w:val="22"/>
              </w:rPr>
              <w:t xml:space="preserve">az építési engedélyezés során jelen rendelet 2.§ </w:t>
            </w:r>
            <w:r w:rsidRPr="00C825F0">
              <w:rPr>
                <w:rFonts w:ascii="Arial Narrow" w:hAnsi="Arial Narrow" w:cs="Arial"/>
                <w:color w:val="FF0000"/>
                <w:sz w:val="22"/>
                <w:szCs w:val="22"/>
              </w:rPr>
              <w:t>(</w:t>
            </w:r>
            <w:r w:rsidRPr="00747DD9">
              <w:rPr>
                <w:rFonts w:ascii="Arial Narrow" w:hAnsi="Arial Narrow" w:cs="Arial"/>
                <w:color w:val="333399"/>
                <w:sz w:val="22"/>
                <w:szCs w:val="22"/>
              </w:rPr>
              <w:t>5</w:t>
            </w:r>
            <w:r w:rsidRPr="00C825F0">
              <w:rPr>
                <w:rFonts w:ascii="Arial Narrow" w:hAnsi="Arial Narrow" w:cs="Arial"/>
                <w:color w:val="FF0000"/>
                <w:sz w:val="22"/>
                <w:szCs w:val="22"/>
              </w:rPr>
              <w:t>)</w:t>
            </w:r>
            <w:r>
              <w:rPr>
                <w:rFonts w:ascii="Arial Narrow" w:hAnsi="Arial Narrow" w:cs="Arial"/>
                <w:sz w:val="22"/>
                <w:szCs w:val="22"/>
              </w:rPr>
              <w:t xml:space="preserve"> </w:t>
            </w:r>
            <w:r w:rsidRPr="00850EF7">
              <w:rPr>
                <w:rFonts w:ascii="Arial Narrow" w:hAnsi="Arial Narrow" w:cs="Arial"/>
                <w:sz w:val="22"/>
                <w:szCs w:val="22"/>
              </w:rPr>
              <w:t>bekezdése szerint kell eljárni.</w:t>
            </w:r>
          </w:p>
          <w:p w:rsidR="00D50AB5" w:rsidRPr="00850EF7" w:rsidRDefault="00D50AB5" w:rsidP="00D50AB5">
            <w:pPr>
              <w:tabs>
                <w:tab w:val="right" w:leader="dot" w:pos="0"/>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szárnyak között tartandó távolság.</w:t>
            </w:r>
          </w:p>
          <w:p w:rsidR="00D50AB5" w:rsidRPr="00850EF7" w:rsidRDefault="00D50AB5" w:rsidP="00D50AB5">
            <w:pPr>
              <w:pStyle w:val="Szvegtrzsbehzssal21"/>
              <w:tabs>
                <w:tab w:val="left" w:pos="196"/>
              </w:tabs>
              <w:spacing w:before="0" w:after="0" w:line="240" w:lineRule="auto"/>
              <w:ind w:firstLine="0"/>
              <w:rPr>
                <w:rFonts w:ascii="Arial Narrow" w:hAnsi="Arial Narrow"/>
                <w:sz w:val="22"/>
                <w:szCs w:val="22"/>
              </w:rPr>
            </w:pP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vertAlign w:val="superscript"/>
              </w:rPr>
              <w:sym w:font="Symbol" w:char="F0B7"/>
            </w:r>
            <w:r w:rsidRPr="00850EF7">
              <w:rPr>
                <w:rFonts w:ascii="Arial Narrow" w:hAnsi="Arial Narrow" w:cs="Arial"/>
                <w:spacing w:val="0"/>
                <w:sz w:val="22"/>
                <w:szCs w:val="22"/>
              </w:rPr>
              <w:t xml:space="preserve"> </w:t>
            </w:r>
            <w:r w:rsidRPr="00850EF7">
              <w:rPr>
                <w:rFonts w:ascii="Arial" w:hAnsi="Arial" w:cs="Arial"/>
                <w:b/>
                <w:spacing w:val="0"/>
                <w:sz w:val="22"/>
                <w:szCs w:val="22"/>
              </w:rPr>
              <w:t>▬</w:t>
            </w:r>
            <w:r w:rsidRPr="00850EF7">
              <w:rPr>
                <w:rFonts w:ascii="Arial Narrow" w:hAnsi="Arial Narrow" w:cs="Arial"/>
                <w:spacing w:val="0"/>
                <w:sz w:val="22"/>
                <w:szCs w:val="22"/>
              </w:rPr>
              <w:t xml:space="preserve">Hátsókert meghatározása telekhossz függvényében lehet, jelen rendelet 3. számú melléklete szerint.    </w:t>
            </w:r>
            <w:r w:rsidRPr="00850EF7">
              <w:rPr>
                <w:rFonts w:ascii="Arial Narrow" w:hAnsi="Arial Narrow" w:cs="Arial"/>
                <w:spacing w:val="0"/>
                <w:sz w:val="22"/>
                <w:szCs w:val="22"/>
              </w:rPr>
              <w:br/>
              <w:t xml:space="preserve">       </w:t>
            </w:r>
            <w:r w:rsidRPr="00850EF7">
              <w:rPr>
                <w:rFonts w:ascii="Arial" w:hAnsi="Arial" w:cs="Arial"/>
                <w:b/>
                <w:spacing w:val="0"/>
                <w:sz w:val="22"/>
                <w:szCs w:val="22"/>
              </w:rPr>
              <w:t>▬</w:t>
            </w:r>
            <w:r w:rsidRPr="00850EF7">
              <w:rPr>
                <w:rFonts w:ascii="Arial Narrow" w:hAnsi="Arial Narrow" w:cs="Arial"/>
                <w:spacing w:val="0"/>
                <w:sz w:val="22"/>
                <w:szCs w:val="22"/>
              </w:rPr>
              <w:t xml:space="preserve"> &lt; </w:t>
            </w:r>
            <w:smartTag w:uri="urn:schemas-microsoft-com:office:smarttags" w:element="metricconverter">
              <w:smartTagPr>
                <w:attr w:name="ProductID" w:val="25,0 m"/>
              </w:smartTagPr>
              <w:r w:rsidRPr="00850EF7">
                <w:rPr>
                  <w:rFonts w:ascii="Arial Narrow" w:hAnsi="Arial Narrow" w:cs="Arial"/>
                  <w:spacing w:val="0"/>
                  <w:sz w:val="22"/>
                  <w:szCs w:val="22"/>
                </w:rPr>
                <w:t>25,0 m</w:t>
              </w:r>
            </w:smartTag>
            <w:r w:rsidRPr="00850EF7">
              <w:rPr>
                <w:rFonts w:ascii="Arial Narrow" w:hAnsi="Arial Narrow" w:cs="Arial"/>
                <w:spacing w:val="0"/>
                <w:sz w:val="22"/>
                <w:szCs w:val="22"/>
              </w:rPr>
              <w:t xml:space="preserve"> telekmélység esetén, a hátsókert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 de ilyenkor </w:t>
            </w:r>
            <w:r w:rsidRPr="00850EF7">
              <w:rPr>
                <w:rFonts w:ascii="Arial Narrow" w:hAnsi="Arial Narrow"/>
                <w:spacing w:val="0"/>
                <w:sz w:val="22"/>
                <w:szCs w:val="22"/>
              </w:rPr>
              <w:t>a hátsó telekhatáron álló homlokzat kialakítása tűzfalas lehet.</w:t>
            </w:r>
          </w:p>
        </w:tc>
      </w:tr>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vMerge/>
            <w:tcBorders>
              <w:left w:val="double" w:sz="4" w:space="0" w:color="auto"/>
              <w:right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vertAlign w:val="superscript"/>
              </w:rPr>
            </w:pPr>
          </w:p>
        </w:tc>
      </w:tr>
    </w:tbl>
    <w:p w:rsidR="005E5320" w:rsidRPr="00850EF7" w:rsidRDefault="005E5320"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126"/>
        <w:gridCol w:w="2410"/>
        <w:gridCol w:w="2410"/>
      </w:tblGrid>
      <w:tr w:rsidR="00D50AB5" w:rsidRPr="0031114B">
        <w:tc>
          <w:tcPr>
            <w:tcW w:w="567" w:type="dxa"/>
          </w:tcPr>
          <w:p w:rsidR="00D50AB5" w:rsidRPr="0031114B" w:rsidRDefault="00D50AB5" w:rsidP="0031114B">
            <w:pPr>
              <w:pStyle w:val="KSZ-norml"/>
              <w:rPr>
                <w:b/>
              </w:rPr>
            </w:pPr>
            <w:r w:rsidRPr="0031114B">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Az övezetben elhelyezhető épületekre vonatkozó megkötések</w:t>
            </w:r>
          </w:p>
        </w:tc>
      </w:tr>
      <w:tr w:rsidR="00D50AB5" w:rsidRPr="0031114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2410"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Megengedett építménymagasság</w:t>
            </w:r>
          </w:p>
        </w:tc>
        <w:tc>
          <w:tcPr>
            <w:tcW w:w="2126"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Tetőzet és a tető hajlásszöge</w:t>
            </w:r>
          </w:p>
        </w:tc>
        <w:tc>
          <w:tcPr>
            <w:tcW w:w="2410"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Tető legnagyobb szélessége</w:t>
            </w:r>
          </w:p>
        </w:tc>
        <w:tc>
          <w:tcPr>
            <w:tcW w:w="2410" w:type="dxa"/>
            <w:tcBorders>
              <w:top w:val="single" w:sz="4" w:space="0" w:color="auto"/>
              <w:bottom w:val="single" w:sz="4" w:space="0" w:color="auto"/>
              <w:right w:val="single" w:sz="4" w:space="0" w:color="auto"/>
            </w:tcBorders>
          </w:tcPr>
          <w:p w:rsidR="00D50AB5" w:rsidRPr="0031114B" w:rsidRDefault="00D50AB5" w:rsidP="0031114B">
            <w:pPr>
              <w:pStyle w:val="KSZ-norml"/>
              <w:jc w:val="center"/>
              <w:rPr>
                <w:b/>
              </w:rPr>
            </w:pPr>
          </w:p>
          <w:p w:rsidR="00D50AB5" w:rsidRPr="0031114B" w:rsidRDefault="00D50AB5" w:rsidP="0031114B">
            <w:pPr>
              <w:pStyle w:val="KSZ-norml"/>
              <w:jc w:val="center"/>
              <w:rPr>
                <w:b/>
              </w:rPr>
            </w:pPr>
            <w:r w:rsidRPr="0031114B">
              <w:rPr>
                <w:b/>
              </w:rPr>
              <w:t>Tető héjazata</w:t>
            </w:r>
          </w:p>
        </w:tc>
      </w:tr>
      <w:tr w:rsidR="00D50AB5"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50EF7" w:rsidRDefault="00D50AB5" w:rsidP="0031114B">
            <w:pPr>
              <w:pStyle w:val="KSZ-norml"/>
            </w:pPr>
          </w:p>
        </w:tc>
        <w:tc>
          <w:tcPr>
            <w:tcW w:w="2410" w:type="dxa"/>
            <w:tcBorders>
              <w:top w:val="single" w:sz="4" w:space="0" w:color="auto"/>
              <w:bottom w:val="single" w:sz="4" w:space="0" w:color="auto"/>
            </w:tcBorders>
          </w:tcPr>
          <w:p w:rsidR="00D50AB5" w:rsidRPr="00850EF7" w:rsidRDefault="00D50AB5" w:rsidP="0031114B">
            <w:pPr>
              <w:pStyle w:val="KSZ-norml"/>
              <w:jc w:val="center"/>
            </w:pPr>
          </w:p>
          <w:p w:rsidR="00D50AB5" w:rsidRPr="00850EF7" w:rsidRDefault="00D50AB5" w:rsidP="0031114B">
            <w:pPr>
              <w:pStyle w:val="KSZ-norml"/>
              <w:jc w:val="center"/>
            </w:pPr>
            <w:r w:rsidRPr="00850EF7">
              <w:t>K tartható</w:t>
            </w:r>
          </w:p>
          <w:p w:rsidR="00D50AB5" w:rsidRPr="00850EF7" w:rsidRDefault="00D50AB5" w:rsidP="0031114B">
            <w:pPr>
              <w:pStyle w:val="KSZ-norml"/>
              <w:jc w:val="center"/>
            </w:pPr>
            <w:r w:rsidRPr="00850EF7">
              <w:t>illetve 5,0/6,5</w:t>
            </w:r>
            <w:r w:rsidRPr="00850EF7">
              <w:rPr>
                <w:vertAlign w:val="superscript"/>
              </w:rPr>
              <w:sym w:font="Symbol" w:char="F0B7"/>
            </w:r>
            <w:r w:rsidRPr="00850EF7">
              <w:t xml:space="preserve"> m</w:t>
            </w:r>
          </w:p>
        </w:tc>
        <w:tc>
          <w:tcPr>
            <w:tcW w:w="2126" w:type="dxa"/>
            <w:tcBorders>
              <w:top w:val="single" w:sz="4" w:space="0" w:color="auto"/>
              <w:bottom w:val="single" w:sz="4" w:space="0" w:color="auto"/>
            </w:tcBorders>
          </w:tcPr>
          <w:p w:rsidR="00D50AB5" w:rsidRPr="0031114B" w:rsidRDefault="00D50AB5" w:rsidP="0031114B">
            <w:pPr>
              <w:pStyle w:val="KSZ-norml"/>
              <w:jc w:val="center"/>
            </w:pPr>
            <w:r w:rsidRPr="00850EF7">
              <w:t>Környezetéhez illeszkedő</w:t>
            </w:r>
            <w:r w:rsidR="00AB72A1">
              <w:rPr>
                <w:strike/>
                <w:color w:val="FF0000"/>
              </w:rPr>
              <w:t xml:space="preserve"> </w:t>
            </w:r>
            <w:r w:rsidRPr="00850EF7">
              <w:t>tető legyen</w:t>
            </w:r>
          </w:p>
        </w:tc>
        <w:tc>
          <w:tcPr>
            <w:tcW w:w="2410" w:type="dxa"/>
            <w:tcBorders>
              <w:top w:val="single" w:sz="4" w:space="0" w:color="auto"/>
              <w:bottom w:val="single" w:sz="4" w:space="0" w:color="auto"/>
            </w:tcBorders>
          </w:tcPr>
          <w:p w:rsidR="00D50AB5" w:rsidRPr="00850EF7" w:rsidRDefault="00D50AB5" w:rsidP="0031114B">
            <w:pPr>
              <w:pStyle w:val="KSZ-norml"/>
              <w:jc w:val="center"/>
            </w:pPr>
          </w:p>
          <w:p w:rsidR="00D50AB5" w:rsidRPr="00850EF7" w:rsidRDefault="00D50AB5" w:rsidP="0031114B">
            <w:pPr>
              <w:pStyle w:val="KSZ-norml"/>
              <w:jc w:val="center"/>
            </w:pPr>
          </w:p>
          <w:p w:rsidR="00D50AB5" w:rsidRPr="00850EF7" w:rsidRDefault="00D50AB5" w:rsidP="0031114B">
            <w:pPr>
              <w:pStyle w:val="KSZ-norml"/>
              <w:jc w:val="center"/>
            </w:pPr>
            <w:r w:rsidRPr="00850EF7">
              <w:t xml:space="preserve">max. </w:t>
            </w:r>
            <w:smartTag w:uri="urn:schemas-microsoft-com:office:smarttags" w:element="metricconverter">
              <w:smartTagPr>
                <w:attr w:name="ProductID" w:val="12,0 m"/>
              </w:smartTagPr>
              <w:r w:rsidRPr="00850EF7">
                <w:t>12,0 m</w:t>
              </w:r>
            </w:smartTag>
          </w:p>
        </w:tc>
        <w:tc>
          <w:tcPr>
            <w:tcW w:w="2410" w:type="dxa"/>
            <w:tcBorders>
              <w:top w:val="single" w:sz="4" w:space="0" w:color="auto"/>
              <w:bottom w:val="single" w:sz="4" w:space="0" w:color="auto"/>
              <w:right w:val="single" w:sz="4" w:space="0" w:color="auto"/>
            </w:tcBorders>
          </w:tcPr>
          <w:p w:rsidR="00D50AB5" w:rsidRPr="00850EF7" w:rsidRDefault="00D50AB5" w:rsidP="0031114B">
            <w:pPr>
              <w:pStyle w:val="KSZ-norml"/>
              <w:jc w:val="center"/>
            </w:pPr>
          </w:p>
          <w:p w:rsidR="00D50AB5" w:rsidRPr="00850EF7" w:rsidRDefault="00D50AB5" w:rsidP="0031114B">
            <w:pPr>
              <w:pStyle w:val="KSZ-norml"/>
              <w:jc w:val="center"/>
            </w:pPr>
          </w:p>
          <w:p w:rsidR="00D50AB5" w:rsidRPr="00850EF7" w:rsidRDefault="00D50AB5" w:rsidP="0031114B">
            <w:pPr>
              <w:pStyle w:val="KSZ-norml"/>
              <w:jc w:val="center"/>
            </w:pPr>
            <w:r w:rsidRPr="00850EF7">
              <w:t>Hullámpala nem lehet.</w:t>
            </w:r>
          </w:p>
        </w:tc>
      </w:tr>
    </w:tbl>
    <w:p w:rsidR="00D50AB5" w:rsidRPr="00850EF7" w:rsidRDefault="00D50AB5" w:rsidP="00D50AB5">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710"/>
              </w:tabs>
              <w:jc w:val="both"/>
              <w:rPr>
                <w:rFonts w:ascii="Arial Narrow" w:hAnsi="Arial Narrow" w:cs="Arial"/>
                <w:sz w:val="22"/>
                <w:szCs w:val="22"/>
              </w:rPr>
            </w:pPr>
            <w:r w:rsidRPr="00850EF7">
              <w:rPr>
                <w:rFonts w:ascii="Arial" w:hAnsi="Arial" w:cs="Arial"/>
                <w:vertAlign w:val="superscript"/>
              </w:rPr>
              <w:sym w:font="Symbol" w:char="F0B7"/>
            </w:r>
            <w:r w:rsidRPr="00850EF7">
              <w:rPr>
                <w:rFonts w:ascii="Arial" w:hAnsi="Arial" w:cs="Arial"/>
                <w:vertAlign w:val="superscript"/>
              </w:rPr>
              <w:t xml:space="preserve"> </w:t>
            </w:r>
            <w:r w:rsidRPr="00850EF7">
              <w:rPr>
                <w:rFonts w:ascii="Arial" w:hAnsi="Arial" w:cs="Arial"/>
              </w:rPr>
              <w:t xml:space="preserve">Az épület </w:t>
            </w:r>
            <w:r>
              <w:rPr>
                <w:rFonts w:ascii="Arial" w:hAnsi="Arial" w:cs="Arial"/>
                <w:color w:val="FF0000"/>
              </w:rPr>
              <w:t xml:space="preserve">homlokzatainak </w:t>
            </w:r>
            <w:r w:rsidRPr="00850EF7">
              <w:rPr>
                <w:rFonts w:ascii="Arial" w:hAnsi="Arial" w:cs="Arial"/>
              </w:rPr>
              <w:t>egyetlen pontja sem haladhatja meg a 6,5 m-t.</w:t>
            </w: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1114B">
        <w:tc>
          <w:tcPr>
            <w:tcW w:w="567" w:type="dxa"/>
          </w:tcPr>
          <w:p w:rsidR="00D50AB5" w:rsidRPr="0031114B" w:rsidRDefault="00D50AB5" w:rsidP="0031114B">
            <w:pPr>
              <w:pStyle w:val="KSZ-norml"/>
              <w:rPr>
                <w:b/>
              </w:rPr>
            </w:pPr>
            <w:r w:rsidRPr="0031114B">
              <w:rPr>
                <w:b/>
              </w:rPr>
              <w:t>7.</w:t>
            </w:r>
            <w:r w:rsidR="004D61C2" w:rsidRPr="0031114B">
              <w:rPr>
                <w:rStyle w:val="Lbjegyzet-hivatkozs"/>
                <w:rFonts w:cs="Arial"/>
                <w:b/>
                <w:szCs w:val="22"/>
              </w:rPr>
              <w:footnoteReference w:id="90"/>
            </w:r>
          </w:p>
        </w:tc>
        <w:tc>
          <w:tcPr>
            <w:tcW w:w="9356"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rPr>
                <w:b/>
              </w:rPr>
            </w:pPr>
            <w:r w:rsidRPr="0031114B">
              <w:rPr>
                <w:b/>
              </w:rPr>
              <w:t>Egyedi előírások</w:t>
            </w:r>
          </w:p>
          <w:p w:rsidR="00D50AB5" w:rsidRPr="0031114B" w:rsidRDefault="00D50AB5" w:rsidP="0031114B">
            <w:pPr>
              <w:pStyle w:val="KSZ-norml"/>
              <w:rPr>
                <w:color w:val="FF9900"/>
                <w:spacing w:val="-12"/>
              </w:rPr>
            </w:pPr>
            <w:r w:rsidRPr="0031114B">
              <w:rPr>
                <w:color w:val="FF9900"/>
                <w:spacing w:val="-12"/>
              </w:rPr>
              <w:t>▬</w:t>
            </w:r>
          </w:p>
          <w:p w:rsidR="00D50AB5" w:rsidRPr="0031114B" w:rsidRDefault="00D50AB5" w:rsidP="0031114B">
            <w:pPr>
              <w:pStyle w:val="KSZ-norml"/>
            </w:pPr>
            <w:r w:rsidRPr="0031114B">
              <w:t xml:space="preserve">▬ </w:t>
            </w:r>
          </w:p>
          <w:p w:rsidR="00D50AB5" w:rsidRPr="0031114B" w:rsidRDefault="00D50AB5" w:rsidP="0031114B">
            <w:pPr>
              <w:pStyle w:val="KSZ-norml"/>
              <w:rPr>
                <w:b/>
                <w:spacing w:val="-8"/>
              </w:rPr>
            </w:pPr>
            <w:r w:rsidRPr="0031114B">
              <w:rPr>
                <w:spacing w:val="-8"/>
              </w:rPr>
              <w:t>▬Zártsorú összeépítés esetén az első beruházással megvalósult épület(ek) alkalmazott arányaihoz, anyagaihoz, színeihez, formáihoz kötelező illeszkedni a későbbi beépítések számára.</w:t>
            </w:r>
            <w:r w:rsidRPr="0031114B">
              <w:rPr>
                <w:b/>
                <w:spacing w:val="-8"/>
              </w:rPr>
              <w:t xml:space="preserve"> </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1114B">
        <w:trPr>
          <w:trHeight w:val="204"/>
        </w:trPr>
        <w:tc>
          <w:tcPr>
            <w:tcW w:w="567" w:type="dxa"/>
            <w:vMerge w:val="restart"/>
          </w:tcPr>
          <w:p w:rsidR="00D50AB5" w:rsidRPr="0031114B" w:rsidRDefault="00D50AB5" w:rsidP="0031114B">
            <w:pPr>
              <w:pStyle w:val="KSZ-norml"/>
              <w:rPr>
                <w:b/>
              </w:rPr>
            </w:pPr>
            <w:r w:rsidRPr="0031114B">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rPr>
                <w:b/>
              </w:rPr>
            </w:pPr>
            <w:r w:rsidRPr="0031114B">
              <w:rPr>
                <w:b/>
              </w:rPr>
              <w:t>Vonatkozó védelmi kategóriák</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rPr>
                <w:b/>
              </w:rPr>
            </w:pPr>
            <w:r w:rsidRPr="0031114B">
              <w:rPr>
                <w:b/>
              </w:rPr>
              <w:t>a.) Kulturális örökségvédelem szerint:</w:t>
            </w:r>
          </w:p>
          <w:p w:rsidR="00D50AB5" w:rsidRPr="00850EF7" w:rsidRDefault="00D50AB5" w:rsidP="00615DFC">
            <w:pPr>
              <w:pStyle w:val="KSZ-norml"/>
            </w:pPr>
            <w:r w:rsidRPr="00850EF7">
              <w:t>▬ Keszthely Történeti Városközpont Szabályozási Terve Műemléki Jelentőségű Területhez csatolta az övezet következő ingatlanjait: (összesítésben ld.:5. számú melléklet)</w:t>
            </w:r>
          </w:p>
          <w:p w:rsidR="00D50AB5" w:rsidRPr="00850EF7" w:rsidRDefault="00D50AB5" w:rsidP="00615DFC">
            <w:pPr>
              <w:pStyle w:val="KSZ-norml"/>
            </w:pPr>
            <w:r w:rsidRPr="00850EF7">
              <w:t xml:space="preserve">2452-, 2453-, 2456/1-, 2456/2-, 2457, 2465, 2466 hrsz-ú ingatlanjait. </w:t>
            </w:r>
          </w:p>
          <w:p w:rsidR="00D50AB5" w:rsidRPr="00850EF7" w:rsidRDefault="00D50AB5" w:rsidP="00615DFC">
            <w:pPr>
              <w:pStyle w:val="KSZ-norml"/>
            </w:pPr>
            <w:r w:rsidRPr="00850EF7">
              <w:t>▬ Helyi értékvédelmi területhez tartoznak az övezet következő ingatlanjai: (összesítésben ld.: 5. számú melléklet)</w:t>
            </w:r>
          </w:p>
          <w:p w:rsidR="00D50AB5" w:rsidRPr="00850EF7" w:rsidRDefault="00D50AB5" w:rsidP="00615DFC">
            <w:pPr>
              <w:pStyle w:val="KSZ-norml"/>
            </w:pPr>
            <w:r w:rsidRPr="00850EF7">
              <w:t xml:space="preserve">940-948-, 950-959-, 960/1-, 961/2-, 961-, 962 hrsz-ú ingatlanja. </w:t>
            </w:r>
          </w:p>
          <w:p w:rsidR="00D50AB5" w:rsidRPr="00850EF7" w:rsidRDefault="00D50AB5" w:rsidP="00D50AB5">
            <w:pPr>
              <w:jc w:val="both"/>
              <w:rPr>
                <w:rFonts w:ascii="Arial" w:hAnsi="Arial" w:cs="Arial"/>
                <w:sz w:val="22"/>
                <w:szCs w:val="22"/>
              </w:rPr>
            </w:pPr>
            <w:r w:rsidRPr="00850EF7">
              <w:rPr>
                <w:rFonts w:ascii="Arial" w:hAnsi="Arial" w:cs="Arial"/>
                <w:sz w:val="22"/>
                <w:szCs w:val="22"/>
              </w:rPr>
              <w:t>▬ Országosan védett épületek az övezetben (összesítésben ld.: 5. számú melléklet)</w:t>
            </w:r>
          </w:p>
          <w:p w:rsidR="00D50AB5" w:rsidRPr="00850EF7" w:rsidRDefault="00D50AB5" w:rsidP="00D50AB5">
            <w:pPr>
              <w:jc w:val="both"/>
            </w:pPr>
            <w:r w:rsidRPr="00850EF7">
              <w:rPr>
                <w:rFonts w:ascii="Arial" w:hAnsi="Arial" w:cs="Arial"/>
                <w:sz w:val="22"/>
                <w:szCs w:val="22"/>
              </w:rPr>
              <w:t>Sopron u. 7. sz. 2456/2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Helyi védett épületek az övezetben: (összesítésben ld.: 5.számú melléklet) </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105-107. sz., 962-, 960/1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113. sz. 952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Országos védelemre terjesztendő épület az övezetben (Balatoni Múzeum), melynek műemléki környezetébe tartoznak az alábbi ingatlanok (összesítésben ld.: 5. számú melléklet)</w:t>
            </w:r>
          </w:p>
          <w:p w:rsidR="00D50AB5" w:rsidRPr="00850EF7" w:rsidRDefault="00D50AB5" w:rsidP="00D50AB5">
            <w:pPr>
              <w:jc w:val="both"/>
              <w:rPr>
                <w:rFonts w:ascii="Arial" w:hAnsi="Arial" w:cs="Arial"/>
                <w:sz w:val="22"/>
                <w:szCs w:val="22"/>
              </w:rPr>
            </w:pPr>
            <w:r w:rsidRPr="00850EF7">
              <w:rPr>
                <w:rFonts w:ascii="Arial" w:hAnsi="Arial" w:cs="Arial"/>
                <w:sz w:val="22"/>
                <w:szCs w:val="22"/>
              </w:rPr>
              <w:t>940-943, 946, 947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 Helyi védelemre javasolt épületei az övezetben: (összesítésben ld.: 5.számú melléklet)</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111. sz. 955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119. sz., 946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121. sz. 943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125. sz. 941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Kossuth Lajos utca 127. sz. 940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Deák Ferenc utca 961 hrsz</w:t>
            </w:r>
          </w:p>
          <w:p w:rsidR="00D50AB5" w:rsidRPr="00850EF7" w:rsidRDefault="00D50AB5" w:rsidP="00D50AB5">
            <w:pPr>
              <w:jc w:val="both"/>
              <w:rPr>
                <w:rFonts w:ascii="Arial" w:hAnsi="Arial" w:cs="Arial"/>
                <w:sz w:val="22"/>
                <w:szCs w:val="22"/>
              </w:rPr>
            </w:pPr>
            <w:r w:rsidRPr="00850EF7">
              <w:rPr>
                <w:rFonts w:ascii="Arial" w:hAnsi="Arial" w:cs="Arial"/>
                <w:sz w:val="22"/>
                <w:szCs w:val="22"/>
              </w:rPr>
              <w:t>Deák Ferenc utca 56. sz. 958 hrsz</w:t>
            </w:r>
          </w:p>
          <w:p w:rsidR="00D50AB5" w:rsidRPr="00850EF7" w:rsidRDefault="00D50AB5" w:rsidP="00D50AB5">
            <w:pPr>
              <w:rPr>
                <w:rFonts w:ascii="Arial" w:hAnsi="Arial" w:cs="Arial"/>
                <w:sz w:val="22"/>
                <w:szCs w:val="22"/>
              </w:rPr>
            </w:pPr>
            <w:r w:rsidRPr="00850EF7">
              <w:rPr>
                <w:rFonts w:ascii="Arial" w:hAnsi="Arial" w:cs="Arial"/>
                <w:sz w:val="22"/>
                <w:szCs w:val="22"/>
              </w:rPr>
              <w:t>Sopron u. 3. sz. 2453 hrsz</w:t>
            </w:r>
          </w:p>
          <w:p w:rsidR="00D50AB5" w:rsidRPr="00850EF7" w:rsidRDefault="00D50AB5" w:rsidP="00615DFC">
            <w:pPr>
              <w:pStyle w:val="KSZ-norml"/>
            </w:pPr>
            <w:r w:rsidRPr="00850EF7">
              <w:t>▬BTSZ szerint az övezet jellemzően ”történeti települési terület” övezetébe tartozik– T-2 jelű,</w:t>
            </w:r>
          </w:p>
          <w:p w:rsidR="00D50AB5" w:rsidRPr="0031114B" w:rsidRDefault="00D50AB5" w:rsidP="0031114B">
            <w:pPr>
              <w:pStyle w:val="KSZ-norml"/>
              <w:rPr>
                <w:b/>
              </w:rPr>
            </w:pPr>
            <w:r w:rsidRPr="0031114B">
              <w:rPr>
                <w:b/>
              </w:rPr>
              <w:t>b.)Természeti örökségvédelem:</w:t>
            </w:r>
          </w:p>
          <w:p w:rsidR="00D50AB5" w:rsidRPr="00850EF7" w:rsidRDefault="00D50AB5" w:rsidP="00D50AB5">
            <w:pPr>
              <w:jc w:val="both"/>
              <w:rPr>
                <w:rFonts w:ascii="Arial" w:hAnsi="Arial" w:cs="Arial"/>
              </w:rPr>
            </w:pPr>
            <w:r w:rsidRPr="00850EF7">
              <w:rPr>
                <w:rFonts w:ascii="Arial" w:hAnsi="Arial" w:cs="Arial"/>
                <w:sz w:val="22"/>
                <w:szCs w:val="22"/>
              </w:rPr>
              <w:t>▬BTSZ szerint, az övezet jelentős része felszíni szennyeződésre fokozottan érzékeny terület övezetébe tartozó települési térség” – Sz-1 jelű,</w:t>
            </w:r>
          </w:p>
        </w:tc>
      </w:tr>
    </w:tbl>
    <w:p w:rsidR="00D50AB5" w:rsidRDefault="00D50AB5" w:rsidP="00D50AB5">
      <w:pPr>
        <w:rPr>
          <w:rFonts w:ascii="Arial" w:hAnsi="Arial" w:cs="Arial"/>
          <w:sz w:val="16"/>
          <w:szCs w:val="16"/>
        </w:rPr>
      </w:pPr>
    </w:p>
    <w:p w:rsidR="00D50AB5" w:rsidRPr="00850EF7" w:rsidRDefault="00D50AB5" w:rsidP="00D50AB5">
      <w:pPr>
        <w:rPr>
          <w:rFonts w:ascii="Arial" w:hAnsi="Arial" w:cs="Arial"/>
          <w:sz w:val="16"/>
          <w:szCs w:val="16"/>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561"/>
        <w:gridCol w:w="2835"/>
        <w:gridCol w:w="1416"/>
        <w:gridCol w:w="211"/>
        <w:gridCol w:w="1559"/>
      </w:tblGrid>
      <w:tr w:rsidR="00D50AB5" w:rsidRPr="00850EF7">
        <w:trPr>
          <w:cantSplit/>
          <w:trHeight w:val="192"/>
        </w:trPr>
        <w:tc>
          <w:tcPr>
            <w:tcW w:w="2410" w:type="dxa"/>
            <w:vMerge w:val="restart"/>
            <w:tcBorders>
              <w:top w:val="nil"/>
              <w:left w:val="nil"/>
              <w:bottom w:val="nil"/>
            </w:tcBorders>
          </w:tcPr>
          <w:p w:rsidR="00D50AB5" w:rsidRPr="00850EF7" w:rsidRDefault="00D50AB5" w:rsidP="00D50AB5">
            <w:pPr>
              <w:ind w:hanging="70"/>
              <w:rPr>
                <w:rFonts w:ascii="Arial" w:hAnsi="Arial" w:cs="Arial"/>
                <w:sz w:val="22"/>
                <w:szCs w:val="22"/>
              </w:rPr>
            </w:pPr>
            <w:r w:rsidRPr="00850EF7">
              <w:rPr>
                <w:rFonts w:ascii="Arial" w:hAnsi="Arial" w:cs="Arial"/>
                <w:sz w:val="22"/>
                <w:szCs w:val="22"/>
              </w:rPr>
              <w:lastRenderedPageBreak/>
              <w:t xml:space="preserve"> (</w:t>
            </w:r>
            <w:r w:rsidR="009F4389">
              <w:rPr>
                <w:rFonts w:ascii="Arial" w:hAnsi="Arial" w:cs="Arial"/>
                <w:sz w:val="22"/>
                <w:szCs w:val="22"/>
              </w:rPr>
              <w:t>17</w:t>
            </w:r>
            <w:r w:rsidRPr="00850EF7">
              <w:rPr>
                <w:rFonts w:ascii="Arial" w:hAnsi="Arial" w:cs="Arial"/>
                <w:sz w:val="22"/>
                <w:szCs w:val="22"/>
              </w:rPr>
              <w:t>)</w:t>
            </w:r>
            <w:r w:rsidRPr="00850EF7">
              <w:rPr>
                <w:rFonts w:ascii="Arial" w:hAnsi="Arial" w:cs="Arial"/>
                <w:sz w:val="24"/>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023" w:type="dxa"/>
            <w:gridSpan w:val="4"/>
            <w:tcBorders>
              <w:bottom w:val="nil"/>
            </w:tcBorders>
          </w:tcPr>
          <w:p w:rsidR="00D50AB5" w:rsidRPr="00850EF7" w:rsidRDefault="00DD1373" w:rsidP="00D50AB5">
            <w:pPr>
              <w:rPr>
                <w:rFonts w:ascii="Arial" w:hAnsi="Arial" w:cs="Arial"/>
                <w:sz w:val="14"/>
                <w:szCs w:val="14"/>
              </w:rPr>
            </w:pPr>
            <w:r>
              <w:rPr>
                <w:rFonts w:ascii="Arial" w:hAnsi="Arial" w:cs="Arial"/>
                <w:noProof/>
                <w:sz w:val="14"/>
                <w:szCs w:val="14"/>
              </w:rPr>
              <w:pict>
                <v:oval id="Oval 234" o:spid="_x0000_s1189" style="position:absolute;margin-left:8.5pt;margin-top:6.95pt;width:50.4pt;height:50.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jW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LS84s6Kj&#10;Jj0chGGzi3l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"/>
              </w:pict>
            </w: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410" w:type="dxa"/>
            <w:vMerge/>
            <w:tcBorders>
              <w:left w:val="nil"/>
              <w:bottom w:val="nil"/>
            </w:tcBorders>
          </w:tcPr>
          <w:p w:rsidR="00D50AB5" w:rsidRPr="00850EF7" w:rsidRDefault="00D50AB5" w:rsidP="00D50AB5">
            <w:pPr>
              <w:rPr>
                <w:rFonts w:ascii="Arial" w:hAnsi="Arial" w:cs="Arial"/>
                <w:sz w:val="28"/>
              </w:rPr>
            </w:pPr>
          </w:p>
        </w:tc>
        <w:tc>
          <w:tcPr>
            <w:tcW w:w="1561"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Lke-1</w:t>
            </w:r>
          </w:p>
          <w:p w:rsidR="00D50AB5" w:rsidRPr="00850EF7" w:rsidRDefault="00D50AB5" w:rsidP="00D50AB5">
            <w:pPr>
              <w:rPr>
                <w:rFonts w:ascii="Arial" w:hAnsi="Arial" w:cs="Arial"/>
                <w:b/>
                <w:sz w:val="28"/>
              </w:rPr>
            </w:pPr>
            <w:r w:rsidRPr="00850EF7">
              <w:rPr>
                <w:rFonts w:ascii="Arial" w:hAnsi="Arial" w:cs="Arial"/>
                <w:b/>
                <w:sz w:val="32"/>
                <w:szCs w:val="32"/>
              </w:rPr>
              <w:t xml:space="preserve">             b</w:t>
            </w:r>
          </w:p>
        </w:tc>
        <w:tc>
          <w:tcPr>
            <w:tcW w:w="2835" w:type="dxa"/>
            <w:tcBorders>
              <w:top w:val="single" w:sz="4" w:space="0" w:color="auto"/>
              <w:bottom w:val="nil"/>
            </w:tcBorders>
          </w:tcPr>
          <w:p w:rsidR="00D50AB5" w:rsidRPr="0031114B" w:rsidRDefault="00D50AB5" w:rsidP="0031114B">
            <w:pPr>
              <w:pStyle w:val="KSZ-norml"/>
              <w:jc w:val="center"/>
              <w:rPr>
                <w:b/>
                <w:sz w:val="28"/>
                <w:szCs w:val="28"/>
              </w:rPr>
            </w:pPr>
            <w:r w:rsidRPr="0031114B">
              <w:rPr>
                <w:b/>
                <w:sz w:val="28"/>
                <w:szCs w:val="28"/>
              </w:rPr>
              <w:t>K(O,SZ,Z,Ikr)/Z/SZ</w:t>
            </w:r>
          </w:p>
        </w:tc>
        <w:tc>
          <w:tcPr>
            <w:tcW w:w="1416" w:type="dxa"/>
            <w:tcBorders>
              <w:top w:val="single" w:sz="4" w:space="0" w:color="auto"/>
              <w:bottom w:val="nil"/>
            </w:tcBorders>
          </w:tcPr>
          <w:p w:rsidR="00D50AB5" w:rsidRPr="0031114B" w:rsidRDefault="00D50AB5" w:rsidP="0031114B">
            <w:pPr>
              <w:pStyle w:val="KSZ-norml"/>
              <w:jc w:val="center"/>
              <w:rPr>
                <w:b/>
                <w:sz w:val="28"/>
                <w:szCs w:val="28"/>
              </w:rPr>
            </w:pPr>
            <w:r w:rsidRPr="0031114B">
              <w:rPr>
                <w:b/>
                <w:sz w:val="28"/>
                <w:szCs w:val="28"/>
              </w:rPr>
              <w:t>K/30</w:t>
            </w:r>
          </w:p>
        </w:tc>
        <w:tc>
          <w:tcPr>
            <w:tcW w:w="211"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410" w:type="dxa"/>
            <w:vMerge/>
            <w:tcBorders>
              <w:left w:val="nil"/>
              <w:bottom w:val="nil"/>
            </w:tcBorders>
          </w:tcPr>
          <w:p w:rsidR="00D50AB5" w:rsidRPr="00850EF7" w:rsidRDefault="00D50AB5" w:rsidP="00D50AB5">
            <w:pPr>
              <w:rPr>
                <w:rFonts w:ascii="Arial" w:hAnsi="Arial" w:cs="Arial"/>
                <w:sz w:val="28"/>
              </w:rPr>
            </w:pPr>
          </w:p>
        </w:tc>
        <w:tc>
          <w:tcPr>
            <w:tcW w:w="1561" w:type="dxa"/>
            <w:vMerge/>
            <w:tcBorders>
              <w:bottom w:val="nil"/>
            </w:tcBorders>
          </w:tcPr>
          <w:p w:rsidR="00D50AB5" w:rsidRPr="00850EF7" w:rsidRDefault="00D50AB5" w:rsidP="00D50AB5">
            <w:pPr>
              <w:rPr>
                <w:rFonts w:ascii="Arial" w:hAnsi="Arial" w:cs="Arial"/>
                <w:sz w:val="28"/>
              </w:rPr>
            </w:pPr>
          </w:p>
        </w:tc>
        <w:tc>
          <w:tcPr>
            <w:tcW w:w="2835" w:type="dxa"/>
            <w:tcBorders>
              <w:bottom w:val="single" w:sz="4" w:space="0" w:color="auto"/>
            </w:tcBorders>
          </w:tcPr>
          <w:p w:rsidR="00D50AB5" w:rsidRPr="0031114B" w:rsidRDefault="00D50AB5" w:rsidP="0031114B">
            <w:pPr>
              <w:pStyle w:val="KSZ-norml"/>
              <w:jc w:val="center"/>
              <w:rPr>
                <w:b/>
                <w:sz w:val="28"/>
                <w:szCs w:val="28"/>
              </w:rPr>
            </w:pPr>
            <w:r w:rsidRPr="0031114B">
              <w:rPr>
                <w:b/>
                <w:sz w:val="28"/>
                <w:szCs w:val="28"/>
              </w:rPr>
              <w:t>K/6,5</w:t>
            </w:r>
          </w:p>
        </w:tc>
        <w:tc>
          <w:tcPr>
            <w:tcW w:w="1416" w:type="dxa"/>
            <w:tcBorders>
              <w:bottom w:val="single" w:sz="4" w:space="0" w:color="auto"/>
            </w:tcBorders>
          </w:tcPr>
          <w:p w:rsidR="00D50AB5" w:rsidRPr="0031114B" w:rsidRDefault="00D50AB5" w:rsidP="0031114B">
            <w:pPr>
              <w:pStyle w:val="KSZ-norml"/>
              <w:jc w:val="center"/>
              <w:rPr>
                <w:b/>
                <w:sz w:val="28"/>
                <w:szCs w:val="28"/>
              </w:rPr>
            </w:pPr>
            <w:r w:rsidRPr="0031114B">
              <w:rPr>
                <w:b/>
                <w:sz w:val="28"/>
                <w:szCs w:val="28"/>
              </w:rPr>
              <w:t>K/600</w:t>
            </w:r>
          </w:p>
        </w:tc>
        <w:tc>
          <w:tcPr>
            <w:tcW w:w="211"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190"/>
        </w:trPr>
        <w:tc>
          <w:tcPr>
            <w:tcW w:w="2410" w:type="dxa"/>
            <w:vMerge/>
            <w:tcBorders>
              <w:left w:val="nil"/>
              <w:bottom w:val="nil"/>
            </w:tcBorders>
          </w:tcPr>
          <w:p w:rsidR="00D50AB5" w:rsidRPr="00850EF7" w:rsidRDefault="00D50AB5" w:rsidP="00D50AB5">
            <w:pPr>
              <w:rPr>
                <w:rFonts w:ascii="Arial" w:hAnsi="Arial" w:cs="Arial"/>
                <w:sz w:val="16"/>
                <w:szCs w:val="16"/>
              </w:rPr>
            </w:pPr>
          </w:p>
        </w:tc>
        <w:tc>
          <w:tcPr>
            <w:tcW w:w="6023" w:type="dxa"/>
            <w:gridSpan w:val="4"/>
            <w:tcBorders>
              <w:top w:val="nil"/>
            </w:tcBorders>
          </w:tcPr>
          <w:p w:rsidR="00D50AB5" w:rsidRPr="00850EF7" w:rsidRDefault="00D50AB5" w:rsidP="00D50AB5">
            <w:pPr>
              <w:rPr>
                <w:rFonts w:ascii="Arial" w:hAnsi="Arial" w:cs="Arial"/>
                <w:sz w:val="12"/>
                <w:szCs w:val="12"/>
              </w:rPr>
            </w:pPr>
          </w:p>
        </w:tc>
        <w:tc>
          <w:tcPr>
            <w:tcW w:w="1559" w:type="dxa"/>
            <w:vMerge/>
            <w:tcBorders>
              <w:bottom w:val="nil"/>
              <w:right w:val="nil"/>
            </w:tcBorders>
          </w:tcPr>
          <w:p w:rsidR="00D50AB5" w:rsidRPr="00850EF7" w:rsidRDefault="00D50AB5" w:rsidP="00D50AB5">
            <w:pPr>
              <w:rPr>
                <w:rFonts w:ascii="Arial" w:hAnsi="Arial" w:cs="Arial"/>
                <w:sz w:val="16"/>
                <w:szCs w:val="16"/>
              </w:rPr>
            </w:pPr>
          </w:p>
        </w:tc>
      </w:tr>
    </w:tbl>
    <w:p w:rsidR="00D50AB5" w:rsidRPr="00850EF7" w:rsidRDefault="00D50AB5" w:rsidP="00D50AB5">
      <w:pPr>
        <w:rPr>
          <w:rFonts w:ascii="Arial" w:hAnsi="Arial" w:cs="Arial"/>
          <w:sz w:val="8"/>
          <w:szCs w:val="8"/>
        </w:rPr>
      </w:pPr>
    </w:p>
    <w:p w:rsidR="00D50AB5" w:rsidRPr="00850EF7" w:rsidRDefault="00D50AB5" w:rsidP="00D50AB5">
      <w:pPr>
        <w:jc w:val="both"/>
        <w:rPr>
          <w:rFonts w:ascii="Arial" w:hAnsi="Arial" w:cs="Arial"/>
          <w:sz w:val="22"/>
          <w:szCs w:val="22"/>
        </w:rPr>
      </w:pPr>
      <w:r w:rsidRPr="00850EF7">
        <w:rPr>
          <w:rFonts w:ascii="Arial" w:hAnsi="Arial" w:cs="Arial"/>
          <w:sz w:val="22"/>
          <w:szCs w:val="22"/>
        </w:rPr>
        <w:t>jelű övezet, kialakult összefüggő kertes, vegyesen beépített lakóövezet, amely a 6,5 m-t meg nem haladó építménymagasságú, legfeljebb négy lakásos lakóépületek elhelyezésére szolgál.</w:t>
      </w:r>
    </w:p>
    <w:p w:rsidR="00D50AB5" w:rsidRPr="00850EF7" w:rsidRDefault="00D50AB5" w:rsidP="00D50AB5">
      <w:pPr>
        <w:jc w:val="both"/>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9"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747638"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31114B">
        <w:tc>
          <w:tcPr>
            <w:tcW w:w="675" w:type="dxa"/>
            <w:tcBorders>
              <w:top w:val="nil"/>
              <w:left w:val="nil"/>
              <w:bottom w:val="nil"/>
            </w:tcBorders>
            <w:shd w:val="clear" w:color="auto" w:fill="auto"/>
          </w:tcPr>
          <w:p w:rsidR="00D50AB5" w:rsidRPr="0031114B" w:rsidRDefault="00D50AB5" w:rsidP="0031114B">
            <w:pPr>
              <w:pStyle w:val="KSZ-norml"/>
              <w:rPr>
                <w:b/>
              </w:rPr>
            </w:pPr>
            <w:r w:rsidRPr="0031114B">
              <w:rPr>
                <w:b/>
              </w:rPr>
              <w:t>1.</w:t>
            </w:r>
            <w:r w:rsidR="00D03CF2" w:rsidRPr="0031114B">
              <w:rPr>
                <w:rStyle w:val="Lbjegyzet-hivatkozs"/>
                <w:b/>
              </w:rPr>
              <w:footnoteReference w:id="91"/>
            </w:r>
          </w:p>
        </w:tc>
        <w:tc>
          <w:tcPr>
            <w:tcW w:w="9320" w:type="dxa"/>
            <w:vMerge w:val="restart"/>
          </w:tcPr>
          <w:p w:rsidR="00D50AB5" w:rsidRPr="0031114B" w:rsidRDefault="00D50AB5" w:rsidP="0031114B">
            <w:pPr>
              <w:pStyle w:val="KSZ-norml"/>
              <w:rPr>
                <w:b/>
              </w:rPr>
            </w:pPr>
            <w:r w:rsidRPr="0031114B">
              <w:rPr>
                <w:b/>
              </w:rPr>
              <w:t>Az övezetben elhelyezhető funkció</w:t>
            </w:r>
            <w:r w:rsidRPr="0031114B">
              <w:t>: OTÉK 13 §. (2) bekezdés 1, 2, 3, 4. pontja szerinti, valamint kivételesen</w:t>
            </w:r>
            <w:r w:rsidRPr="0031114B">
              <w:rPr>
                <w:vertAlign w:val="superscript"/>
              </w:rPr>
              <w:t>●</w:t>
            </w:r>
            <w:r w:rsidRPr="0031114B">
              <w:t xml:space="preserve"> (3) bekezdés 1. 2.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
              <w:rPr>
                <w:lang w:val="hu-HU"/>
              </w:rPr>
            </w:pPr>
          </w:p>
        </w:tc>
        <w:tc>
          <w:tcPr>
            <w:tcW w:w="9320" w:type="dxa"/>
            <w:vMerge/>
          </w:tcPr>
          <w:p w:rsidR="00D50AB5" w:rsidRPr="00850EF7" w:rsidRDefault="00D50AB5" w:rsidP="00D50AB5">
            <w:pPr>
              <w:pStyle w:val="alapszvegCharCharCharChar"/>
              <w:rPr>
                <w:lang w:val="hu-HU"/>
              </w:rPr>
            </w:pPr>
          </w:p>
        </w:tc>
      </w:tr>
    </w:tbl>
    <w:p w:rsidR="00D50AB5" w:rsidRPr="00850EF7" w:rsidRDefault="00D50AB5" w:rsidP="00D50AB5">
      <w:pPr>
        <w:rPr>
          <w:rFonts w:ascii="Arial" w:hAnsi="Arial" w:cs="Arial"/>
          <w:sz w:val="6"/>
          <w:szCs w:val="6"/>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b/>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Pr="009F4389">
              <w:rPr>
                <w:rFonts w:ascii="Arial Narrow" w:hAnsi="Arial Narrow" w:cs="Arial"/>
                <w:sz w:val="22"/>
                <w:szCs w:val="22"/>
              </w:rPr>
              <w:t>kivételesen elhelyezhető építmények akkor engedélyezhetők, ha a telekméret meghaladja az övezetre előírt kialakítható telekméret kétszeresét</w:t>
            </w:r>
            <w:r w:rsidRPr="009F4389">
              <w:rPr>
                <w:rFonts w:ascii="Arial Narrow" w:hAnsi="Arial Narrow" w:cs="Arial"/>
                <w:strike/>
                <w:sz w:val="22"/>
                <w:szCs w:val="22"/>
              </w:rPr>
              <w:t>,</w:t>
            </w:r>
            <w:r w:rsidRPr="009F4389">
              <w:rPr>
                <w:rFonts w:ascii="Arial Narrow" w:hAnsi="Arial Narrow" w:cs="Arial"/>
                <w:sz w:val="22"/>
                <w:szCs w:val="22"/>
              </w:rPr>
              <w:t xml:space="preserve"> azaz &gt; 1200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31114B">
        <w:trPr>
          <w:cantSplit/>
          <w:trHeight w:val="107"/>
        </w:trPr>
        <w:tc>
          <w:tcPr>
            <w:tcW w:w="567" w:type="dxa"/>
            <w:tcBorders>
              <w:top w:val="nil"/>
              <w:left w:val="nil"/>
              <w:bottom w:val="nil"/>
              <w:right w:val="nil"/>
            </w:tcBorders>
          </w:tcPr>
          <w:p w:rsidR="00D50AB5" w:rsidRPr="0031114B" w:rsidRDefault="00D50AB5" w:rsidP="0031114B">
            <w:pPr>
              <w:pStyle w:val="KSZ-norml"/>
              <w:rPr>
                <w:b/>
              </w:rPr>
            </w:pPr>
            <w:r w:rsidRPr="0031114B">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31114B" w:rsidRDefault="00D50AB5" w:rsidP="0031114B">
            <w:pPr>
              <w:pStyle w:val="KSZ-norml"/>
              <w:rPr>
                <w:b/>
              </w:rPr>
            </w:pPr>
            <w:r w:rsidRPr="0031114B">
              <w:rPr>
                <w:b/>
              </w:rPr>
              <w:t xml:space="preserve">A közművesítettség mértéke: </w:t>
            </w:r>
            <w:r w:rsidRPr="0031114B">
              <w:t>5.§ (5) bekezdés szerint.</w:t>
            </w:r>
          </w:p>
        </w:tc>
      </w:tr>
    </w:tbl>
    <w:p w:rsidR="00D50AB5" w:rsidRPr="0031114B" w:rsidRDefault="00D50AB5" w:rsidP="0031114B">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5"/>
        <w:gridCol w:w="3401"/>
        <w:gridCol w:w="3260"/>
      </w:tblGrid>
      <w:tr w:rsidR="00D50AB5" w:rsidRPr="0031114B">
        <w:trPr>
          <w:cantSplit/>
          <w:trHeight w:val="126"/>
        </w:trPr>
        <w:tc>
          <w:tcPr>
            <w:tcW w:w="567" w:type="dxa"/>
            <w:tcBorders>
              <w:top w:val="nil"/>
              <w:left w:val="nil"/>
              <w:bottom w:val="nil"/>
            </w:tcBorders>
          </w:tcPr>
          <w:p w:rsidR="00D50AB5" w:rsidRPr="0031114B" w:rsidRDefault="00D50AB5" w:rsidP="0031114B">
            <w:pPr>
              <w:pStyle w:val="KSZ-norml"/>
              <w:rPr>
                <w:b/>
              </w:rPr>
            </w:pPr>
            <w:r w:rsidRPr="0031114B">
              <w:rPr>
                <w:b/>
              </w:rPr>
              <w:t>3.</w:t>
            </w:r>
          </w:p>
        </w:tc>
        <w:tc>
          <w:tcPr>
            <w:tcW w:w="2695" w:type="dxa"/>
            <w:tcBorders>
              <w:top w:val="single" w:sz="4" w:space="0" w:color="auto"/>
              <w:bottom w:val="nil"/>
            </w:tcBorders>
          </w:tcPr>
          <w:p w:rsidR="00D50AB5" w:rsidRPr="0031114B" w:rsidRDefault="00D50AB5" w:rsidP="0031114B">
            <w:pPr>
              <w:pStyle w:val="KSZ-norml"/>
              <w:rPr>
                <w:b/>
                <w:spacing w:val="-10"/>
              </w:rPr>
            </w:pPr>
            <w:r w:rsidRPr="0031114B">
              <w:rPr>
                <w:b/>
                <w:spacing w:val="-10"/>
              </w:rPr>
              <w:t>A telekalakítás lehetőségei</w:t>
            </w:r>
          </w:p>
        </w:tc>
        <w:tc>
          <w:tcPr>
            <w:tcW w:w="6661" w:type="dxa"/>
            <w:gridSpan w:val="2"/>
            <w:tcBorders>
              <w:top w:val="single" w:sz="4" w:space="0" w:color="auto"/>
              <w:bottom w:val="nil"/>
              <w:right w:val="single" w:sz="4" w:space="0" w:color="auto"/>
            </w:tcBorders>
          </w:tcPr>
          <w:p w:rsidR="00D50AB5" w:rsidRPr="0031114B" w:rsidRDefault="00D50AB5" w:rsidP="0031114B">
            <w:pPr>
              <w:pStyle w:val="KSZ-norml"/>
              <w:rPr>
                <w:spacing w:val="-12"/>
              </w:rPr>
            </w:pPr>
            <w:r w:rsidRPr="0031114B">
              <w:rPr>
                <w:spacing w:val="-12"/>
              </w:rPr>
              <w:t>Telekfelosztás az alábbi szerint engedélyezhető. Új nyeles telek létesíthető.</w:t>
            </w:r>
          </w:p>
        </w:tc>
      </w:tr>
      <w:tr w:rsidR="00D50AB5" w:rsidRPr="0031114B">
        <w:trPr>
          <w:cantSplit/>
          <w:trHeight w:val="192"/>
        </w:trPr>
        <w:tc>
          <w:tcPr>
            <w:tcW w:w="567" w:type="dxa"/>
            <w:vMerge w:val="restart"/>
            <w:tcBorders>
              <w:top w:val="nil"/>
              <w:left w:val="nil"/>
            </w:tcBorders>
          </w:tcPr>
          <w:p w:rsidR="00D50AB5" w:rsidRPr="0031114B" w:rsidRDefault="00D50AB5" w:rsidP="0031114B">
            <w:pPr>
              <w:pStyle w:val="KSZ-norml"/>
              <w:rPr>
                <w:b/>
              </w:rPr>
            </w:pPr>
          </w:p>
        </w:tc>
        <w:tc>
          <w:tcPr>
            <w:tcW w:w="2695" w:type="dxa"/>
            <w:vMerge w:val="restart"/>
            <w:tcBorders>
              <w:top w:val="single" w:sz="4" w:space="0" w:color="auto"/>
            </w:tcBorders>
          </w:tcPr>
          <w:p w:rsidR="00D50AB5" w:rsidRPr="0031114B" w:rsidRDefault="00D50AB5" w:rsidP="0031114B">
            <w:pPr>
              <w:pStyle w:val="KSZ-norml"/>
              <w:rPr>
                <w:b/>
              </w:rPr>
            </w:pPr>
            <w:r w:rsidRPr="0031114B">
              <w:rPr>
                <w:b/>
              </w:rPr>
              <w:t>A kialakítható telek</w:t>
            </w:r>
          </w:p>
        </w:tc>
        <w:tc>
          <w:tcPr>
            <w:tcW w:w="3401" w:type="dxa"/>
            <w:tcBorders>
              <w:top w:val="single" w:sz="4" w:space="0" w:color="auto"/>
              <w:bottom w:val="single" w:sz="6" w:space="0" w:color="auto"/>
            </w:tcBorders>
          </w:tcPr>
          <w:p w:rsidR="00D50AB5" w:rsidRPr="0031114B" w:rsidRDefault="00D50AB5" w:rsidP="0031114B">
            <w:pPr>
              <w:pStyle w:val="KSZ-norml"/>
              <w:rPr>
                <w:b/>
              </w:rPr>
            </w:pPr>
            <w:r w:rsidRPr="0031114B">
              <w:rPr>
                <w:b/>
              </w:rPr>
              <w:t>Legkisebb mélysége</w:t>
            </w:r>
          </w:p>
        </w:tc>
        <w:tc>
          <w:tcPr>
            <w:tcW w:w="3260" w:type="dxa"/>
            <w:tcBorders>
              <w:top w:val="single" w:sz="4" w:space="0" w:color="auto"/>
              <w:bottom w:val="single" w:sz="6" w:space="0" w:color="auto"/>
              <w:right w:val="single" w:sz="4" w:space="0" w:color="auto"/>
            </w:tcBorders>
          </w:tcPr>
          <w:p w:rsidR="00D50AB5" w:rsidRPr="0031114B" w:rsidRDefault="00D50AB5" w:rsidP="0031114B">
            <w:pPr>
              <w:pStyle w:val="KSZ-norml"/>
            </w:pPr>
            <w:smartTag w:uri="urn:schemas-microsoft-com:office:smarttags" w:element="metricconverter">
              <w:smartTagPr>
                <w:attr w:name="ProductID" w:val="30 m"/>
              </w:smartTagPr>
              <w:r w:rsidRPr="0031114B">
                <w:t>30 m</w:t>
              </w:r>
            </w:smartTag>
          </w:p>
        </w:tc>
      </w:tr>
      <w:tr w:rsidR="00D50AB5" w:rsidRPr="0031114B">
        <w:trPr>
          <w:cantSplit/>
          <w:trHeight w:val="210"/>
        </w:trPr>
        <w:tc>
          <w:tcPr>
            <w:tcW w:w="567" w:type="dxa"/>
            <w:vMerge/>
            <w:tcBorders>
              <w:left w:val="nil"/>
            </w:tcBorders>
          </w:tcPr>
          <w:p w:rsidR="00D50AB5" w:rsidRPr="0031114B" w:rsidRDefault="00D50AB5" w:rsidP="0031114B">
            <w:pPr>
              <w:pStyle w:val="KSZ-norml"/>
              <w:rPr>
                <w:b/>
              </w:rPr>
            </w:pPr>
          </w:p>
        </w:tc>
        <w:tc>
          <w:tcPr>
            <w:tcW w:w="2695" w:type="dxa"/>
            <w:vMerge/>
          </w:tcPr>
          <w:p w:rsidR="00D50AB5" w:rsidRPr="0031114B" w:rsidRDefault="00D50AB5" w:rsidP="0031114B">
            <w:pPr>
              <w:pStyle w:val="KSZ-norml"/>
              <w:rPr>
                <w:b/>
              </w:rPr>
            </w:pPr>
          </w:p>
        </w:tc>
        <w:tc>
          <w:tcPr>
            <w:tcW w:w="3401" w:type="dxa"/>
            <w:tcBorders>
              <w:top w:val="single" w:sz="6" w:space="0" w:color="auto"/>
              <w:bottom w:val="single" w:sz="6" w:space="0" w:color="auto"/>
            </w:tcBorders>
          </w:tcPr>
          <w:p w:rsidR="00D50AB5" w:rsidRPr="0031114B" w:rsidRDefault="00D50AB5" w:rsidP="0031114B">
            <w:pPr>
              <w:pStyle w:val="KSZ-norml"/>
              <w:rPr>
                <w:b/>
              </w:rPr>
            </w:pPr>
            <w:r w:rsidRPr="0031114B">
              <w:rPr>
                <w:b/>
              </w:rPr>
              <w:t>legkisebb területe</w:t>
            </w:r>
          </w:p>
        </w:tc>
        <w:tc>
          <w:tcPr>
            <w:tcW w:w="3260" w:type="dxa"/>
            <w:tcBorders>
              <w:top w:val="single" w:sz="6" w:space="0" w:color="auto"/>
              <w:bottom w:val="single" w:sz="6" w:space="0" w:color="auto"/>
              <w:right w:val="single" w:sz="4" w:space="0" w:color="auto"/>
            </w:tcBorders>
          </w:tcPr>
          <w:p w:rsidR="00D50AB5" w:rsidRPr="0031114B" w:rsidRDefault="00D50AB5" w:rsidP="0031114B">
            <w:pPr>
              <w:pStyle w:val="KSZ-norml"/>
            </w:pPr>
            <w:r w:rsidRPr="0031114B">
              <w:t xml:space="preserve">K tartható ill. </w:t>
            </w:r>
            <w:smartTag w:uri="urn:schemas-microsoft-com:office:smarttags" w:element="metricconverter">
              <w:smartTagPr>
                <w:attr w:name="ProductID" w:val="600 m2"/>
              </w:smartTagPr>
              <w:r w:rsidRPr="0031114B">
                <w:t>600 m</w:t>
              </w:r>
              <w:r w:rsidRPr="0031114B">
                <w:rPr>
                  <w:vertAlign w:val="superscript"/>
                </w:rPr>
                <w:t>2</w:t>
              </w:r>
            </w:smartTag>
          </w:p>
        </w:tc>
      </w:tr>
      <w:tr w:rsidR="00D50AB5" w:rsidRPr="0031114B">
        <w:trPr>
          <w:cantSplit/>
          <w:trHeight w:val="210"/>
        </w:trPr>
        <w:tc>
          <w:tcPr>
            <w:tcW w:w="567" w:type="dxa"/>
            <w:vMerge/>
            <w:tcBorders>
              <w:left w:val="nil"/>
              <w:bottom w:val="nil"/>
            </w:tcBorders>
          </w:tcPr>
          <w:p w:rsidR="00D50AB5" w:rsidRPr="0031114B" w:rsidRDefault="00D50AB5" w:rsidP="0031114B">
            <w:pPr>
              <w:pStyle w:val="KSZ-norml"/>
              <w:rPr>
                <w:b/>
              </w:rPr>
            </w:pPr>
          </w:p>
        </w:tc>
        <w:tc>
          <w:tcPr>
            <w:tcW w:w="2695" w:type="dxa"/>
            <w:vMerge/>
            <w:tcBorders>
              <w:bottom w:val="single" w:sz="4" w:space="0" w:color="auto"/>
            </w:tcBorders>
          </w:tcPr>
          <w:p w:rsidR="00D50AB5" w:rsidRPr="0031114B" w:rsidRDefault="00D50AB5" w:rsidP="0031114B">
            <w:pPr>
              <w:pStyle w:val="KSZ-norml"/>
              <w:rPr>
                <w:b/>
              </w:rPr>
            </w:pPr>
          </w:p>
        </w:tc>
        <w:tc>
          <w:tcPr>
            <w:tcW w:w="3401" w:type="dxa"/>
            <w:tcBorders>
              <w:top w:val="single" w:sz="6" w:space="0" w:color="auto"/>
              <w:bottom w:val="single" w:sz="4" w:space="0" w:color="auto"/>
            </w:tcBorders>
          </w:tcPr>
          <w:p w:rsidR="00D50AB5" w:rsidRPr="0031114B" w:rsidRDefault="00D50AB5" w:rsidP="0031114B">
            <w:pPr>
              <w:pStyle w:val="KSZ-norml"/>
              <w:rPr>
                <w:b/>
              </w:rPr>
            </w:pPr>
            <w:r w:rsidRPr="0031114B">
              <w:rPr>
                <w:b/>
              </w:rPr>
              <w:t>legkisebb utcai homlokvonala</w:t>
            </w:r>
          </w:p>
        </w:tc>
        <w:tc>
          <w:tcPr>
            <w:tcW w:w="3260" w:type="dxa"/>
            <w:tcBorders>
              <w:top w:val="single" w:sz="6" w:space="0" w:color="auto"/>
              <w:bottom w:val="single" w:sz="4" w:space="0" w:color="auto"/>
              <w:right w:val="single" w:sz="4" w:space="0" w:color="auto"/>
            </w:tcBorders>
          </w:tcPr>
          <w:p w:rsidR="00D50AB5" w:rsidRPr="0031114B" w:rsidRDefault="00D50AB5" w:rsidP="0031114B">
            <w:pPr>
              <w:pStyle w:val="KSZ-norml"/>
            </w:pPr>
            <w:r w:rsidRPr="0031114B">
              <w:t xml:space="preserve">K tartható ill.  </w:t>
            </w:r>
            <w:smartTag w:uri="urn:schemas-microsoft-com:office:smarttags" w:element="metricconverter">
              <w:smartTagPr>
                <w:attr w:name="ProductID" w:val="16,0 m"/>
              </w:smartTagPr>
              <w:r w:rsidRPr="0031114B">
                <w:t>16,0 m</w:t>
              </w:r>
            </w:smartTag>
          </w:p>
        </w:tc>
      </w:tr>
    </w:tbl>
    <w:p w:rsidR="00D50AB5" w:rsidRPr="0031114B" w:rsidRDefault="00D50AB5" w:rsidP="0031114B">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0"/>
        <w:gridCol w:w="1985"/>
        <w:gridCol w:w="1701"/>
      </w:tblGrid>
      <w:tr w:rsidR="00D50AB5" w:rsidRPr="0031114B">
        <w:trPr>
          <w:cantSplit/>
          <w:trHeight w:val="107"/>
        </w:trPr>
        <w:tc>
          <w:tcPr>
            <w:tcW w:w="567" w:type="dxa"/>
            <w:tcBorders>
              <w:top w:val="nil"/>
              <w:left w:val="nil"/>
              <w:bottom w:val="nil"/>
            </w:tcBorders>
          </w:tcPr>
          <w:p w:rsidR="00D50AB5" w:rsidRPr="0031114B" w:rsidRDefault="00D50AB5" w:rsidP="0031114B">
            <w:pPr>
              <w:pStyle w:val="KSZ-norml"/>
              <w:rPr>
                <w:b/>
              </w:rPr>
            </w:pPr>
            <w:r w:rsidRPr="0031114B">
              <w:rPr>
                <w:b/>
              </w:rPr>
              <w:t>4.</w:t>
            </w:r>
          </w:p>
        </w:tc>
        <w:tc>
          <w:tcPr>
            <w:tcW w:w="9356" w:type="dxa"/>
            <w:gridSpan w:val="3"/>
            <w:tcBorders>
              <w:top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Az övezet  kialakult és kialakítható telkeinek megengedett</w:t>
            </w:r>
          </w:p>
        </w:tc>
      </w:tr>
      <w:tr w:rsidR="00D50AB5" w:rsidRPr="0031114B">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5670" w:type="dxa"/>
            <w:tcBorders>
              <w:top w:val="nil"/>
              <w:bottom w:val="nil"/>
            </w:tcBorders>
          </w:tcPr>
          <w:p w:rsidR="00D50AB5" w:rsidRPr="0031114B" w:rsidRDefault="00D50AB5" w:rsidP="0031114B">
            <w:pPr>
              <w:pStyle w:val="KSZ-norml"/>
              <w:jc w:val="center"/>
              <w:rPr>
                <w:b/>
              </w:rPr>
            </w:pPr>
            <w:r w:rsidRPr="0031114B">
              <w:rPr>
                <w:b/>
              </w:rPr>
              <w:t>Beépítési módja</w:t>
            </w:r>
          </w:p>
        </w:tc>
        <w:tc>
          <w:tcPr>
            <w:tcW w:w="1985" w:type="dxa"/>
            <w:tcBorders>
              <w:top w:val="nil"/>
              <w:bottom w:val="nil"/>
            </w:tcBorders>
          </w:tcPr>
          <w:p w:rsidR="00D50AB5" w:rsidRPr="0031114B" w:rsidRDefault="00D50AB5" w:rsidP="0031114B">
            <w:pPr>
              <w:pStyle w:val="KSZ-norml"/>
              <w:jc w:val="center"/>
              <w:rPr>
                <w:b/>
              </w:rPr>
            </w:pPr>
            <w:r w:rsidRPr="0031114B">
              <w:rPr>
                <w:b/>
              </w:rPr>
              <w:t>Legnagyobb beépítettsége  %</w:t>
            </w:r>
          </w:p>
        </w:tc>
        <w:tc>
          <w:tcPr>
            <w:tcW w:w="1701" w:type="dxa"/>
            <w:tcBorders>
              <w:top w:val="nil"/>
              <w:bottom w:val="nil"/>
              <w:right w:val="single" w:sz="4" w:space="0" w:color="auto"/>
            </w:tcBorders>
          </w:tcPr>
          <w:p w:rsidR="00D50AB5" w:rsidRPr="0031114B" w:rsidRDefault="00D50AB5" w:rsidP="0031114B">
            <w:pPr>
              <w:pStyle w:val="KSZ-norml"/>
              <w:jc w:val="center"/>
              <w:rPr>
                <w:b/>
              </w:rPr>
            </w:pPr>
            <w:r w:rsidRPr="0031114B">
              <w:rPr>
                <w:b/>
              </w:rPr>
              <w:t>Legkisebb zöldfelület   %</w:t>
            </w:r>
          </w:p>
        </w:tc>
      </w:tr>
      <w:tr w:rsidR="00D50AB5" w:rsidRPr="0031114B">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5670" w:type="dxa"/>
            <w:tcBorders>
              <w:top w:val="single" w:sz="4" w:space="0" w:color="auto"/>
              <w:bottom w:val="single" w:sz="4" w:space="0" w:color="auto"/>
            </w:tcBorders>
          </w:tcPr>
          <w:p w:rsidR="00D50AB5" w:rsidRPr="0031114B" w:rsidRDefault="00D50AB5" w:rsidP="0031114B">
            <w:pPr>
              <w:pStyle w:val="KSZ-norml"/>
              <w:jc w:val="center"/>
              <w:rPr>
                <w:spacing w:val="-8"/>
              </w:rPr>
            </w:pPr>
            <w:r w:rsidRPr="0031114B">
              <w:rPr>
                <w:spacing w:val="-8"/>
              </w:rPr>
              <w:t>Kialakult oldalhatáron-, szabadon álló, zártsorú  illetve ikresen csatlakozó vegyes beépítés tartható, zártsorúan csatlakozóvá alakítható. Új beépítés zártsorú, ill. oldalhatáron álló legyen, kivételesen</w:t>
            </w:r>
            <w:r w:rsidRPr="0031114B">
              <w:rPr>
                <w:rFonts w:ascii="Arial Black" w:hAnsi="Arial Black"/>
                <w:spacing w:val="-8"/>
                <w:vertAlign w:val="superscript"/>
              </w:rPr>
              <w:t xml:space="preserve">• </w:t>
            </w:r>
            <w:r w:rsidRPr="0031114B">
              <w:rPr>
                <w:spacing w:val="-8"/>
              </w:rPr>
              <w:t>szabadon álló beépítés is engedélyezhető.</w:t>
            </w:r>
          </w:p>
        </w:tc>
        <w:tc>
          <w:tcPr>
            <w:tcW w:w="1985" w:type="dxa"/>
            <w:tcBorders>
              <w:top w:val="single" w:sz="4" w:space="0" w:color="auto"/>
              <w:bottom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r w:rsidRPr="0031114B">
              <w:t>K tartható</w:t>
            </w:r>
          </w:p>
          <w:p w:rsidR="00D50AB5" w:rsidRPr="0031114B" w:rsidRDefault="00D50AB5" w:rsidP="0031114B">
            <w:pPr>
              <w:pStyle w:val="KSZ-norml"/>
              <w:jc w:val="center"/>
            </w:pPr>
            <w:r w:rsidRPr="0031114B">
              <w:t>illetve 30 %</w:t>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p>
        </w:tc>
        <w:tc>
          <w:tcPr>
            <w:tcW w:w="1701" w:type="dxa"/>
            <w:tcBorders>
              <w:top w:val="single" w:sz="4" w:space="0" w:color="auto"/>
              <w:bottom w:val="single" w:sz="4" w:space="0" w:color="auto"/>
              <w:right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p>
          <w:p w:rsidR="00D50AB5" w:rsidRPr="0031114B" w:rsidRDefault="00D50AB5" w:rsidP="0031114B">
            <w:pPr>
              <w:pStyle w:val="KSZ-norml"/>
              <w:jc w:val="center"/>
            </w:pPr>
            <w:r w:rsidRPr="0031114B">
              <w:t>50</w:t>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r w:rsidRPr="0031114B">
              <w:rPr>
                <w:rFonts w:ascii="Arial Narrow" w:hAnsi="Arial Narrow"/>
                <w:sz w:val="24"/>
                <w:szCs w:val="24"/>
                <w:vertAlign w:val="superscript"/>
              </w:rPr>
              <w:sym w:font="Symbol" w:char="F0B7"/>
            </w:r>
          </w:p>
        </w:tc>
      </w:tr>
    </w:tbl>
    <w:p w:rsidR="00D50AB5" w:rsidRPr="00850EF7" w:rsidRDefault="00D50AB5" w:rsidP="00D50AB5">
      <w:pPr>
        <w:rPr>
          <w:rFonts w:ascii="Arial" w:hAnsi="Arial" w:cs="Arial"/>
          <w:sz w:val="6"/>
          <w:szCs w:val="6"/>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615DFC" w:rsidRDefault="00D50AB5" w:rsidP="00615DFC">
            <w:pPr>
              <w:pStyle w:val="KSZ-norml"/>
              <w:rPr>
                <w:rFonts w:ascii="Arial Narrow" w:hAnsi="Arial Narrow"/>
                <w:szCs w:val="22"/>
              </w:rPr>
            </w:pPr>
            <w:r w:rsidRPr="00615DFC">
              <w:rPr>
                <w:rFonts w:ascii="Arial Narrow" w:hAnsi="Arial Narrow"/>
                <w:szCs w:val="22"/>
                <w:vertAlign w:val="superscript"/>
              </w:rPr>
              <w:sym w:font="Symbol" w:char="F0B7"/>
            </w:r>
            <w:r w:rsidRPr="00615DFC">
              <w:rPr>
                <w:rFonts w:ascii="Arial Narrow" w:hAnsi="Arial Narrow"/>
                <w:szCs w:val="22"/>
                <w:vertAlign w:val="superscript"/>
              </w:rPr>
              <w:t xml:space="preserve"> </w:t>
            </w:r>
            <w:r w:rsidRPr="00615DFC">
              <w:rPr>
                <w:rFonts w:ascii="Arial Narrow" w:hAnsi="Arial Narrow"/>
                <w:szCs w:val="22"/>
              </w:rPr>
              <w:t>▬ Kialakult utcai szabadon álló beépítés csak átépítés esetén tartható, új beépítés zártsorú vagy oldalhatáron álló legyen.</w:t>
            </w:r>
          </w:p>
          <w:p w:rsidR="00D50AB5" w:rsidRPr="00850EF7" w:rsidRDefault="00D50AB5" w:rsidP="00D50AB5">
            <w:pPr>
              <w:rPr>
                <w:rFonts w:ascii="Arial Narrow" w:hAnsi="Arial Narrow"/>
              </w:rPr>
            </w:pPr>
            <w:r w:rsidRPr="00850EF7">
              <w:rPr>
                <w:rFonts w:ascii="Arial Narrow" w:hAnsi="Arial Narrow"/>
              </w:rPr>
              <w:t xml:space="preserve">   </w:t>
            </w:r>
            <w:r w:rsidRPr="00850EF7">
              <w:rPr>
                <w:rFonts w:ascii="Arial Narrow" w:hAnsi="Arial Narrow"/>
                <w:b/>
                <w:sz w:val="22"/>
                <w:szCs w:val="22"/>
              </w:rPr>
              <w:t xml:space="preserve">▬ </w:t>
            </w:r>
            <w:r w:rsidRPr="00850EF7">
              <w:rPr>
                <w:rFonts w:ascii="Arial Narrow" w:hAnsi="Arial Narrow" w:cs="Arial"/>
                <w:sz w:val="22"/>
                <w:szCs w:val="22"/>
              </w:rPr>
              <w:t>Kialakult nyeles telken az új beépítés szabadon álló lehet.</w:t>
            </w:r>
          </w:p>
          <w:p w:rsidR="00D50AB5" w:rsidRPr="00850EF7" w:rsidRDefault="00D50AB5" w:rsidP="00D50AB5">
            <w:pPr>
              <w:jc w:val="both"/>
              <w:rPr>
                <w:rFonts w:ascii="Arial Narrow" w:hAnsi="Arial Narrow"/>
                <w:sz w:val="22"/>
                <w:szCs w:val="22"/>
              </w:rPr>
            </w:pPr>
            <w:r w:rsidRPr="00850EF7">
              <w:rPr>
                <w:rFonts w:cs="Arial"/>
                <w:vertAlign w:val="superscript"/>
              </w:rPr>
              <w:sym w:font="Symbol" w:char="F0B7"/>
            </w:r>
            <w:r w:rsidRPr="00850EF7">
              <w:rPr>
                <w:rFonts w:cs="Arial"/>
                <w:vertAlign w:val="superscript"/>
              </w:rPr>
              <w:sym w:font="Symbol" w:char="F0B7"/>
            </w:r>
            <w:r w:rsidRPr="00850EF7">
              <w:rPr>
                <w:rFonts w:cs="Arial"/>
              </w:rPr>
              <w:t xml:space="preserve"> </w:t>
            </w:r>
            <w:r w:rsidRPr="00850EF7">
              <w:rPr>
                <w:rFonts w:ascii="Arial Narrow" w:hAnsi="Arial Narrow"/>
                <w:sz w:val="22"/>
                <w:szCs w:val="22"/>
              </w:rPr>
              <w:t>Ahol a kialakult beépítettség a táblázat adatait meghaladja, ott új építés a kialakult beépítés mértékéig engedélyezhető.</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59"/>
        <w:gridCol w:w="1985"/>
        <w:gridCol w:w="1559"/>
        <w:gridCol w:w="2410"/>
      </w:tblGrid>
      <w:tr w:rsidR="00D50AB5" w:rsidRPr="0031114B">
        <w:tc>
          <w:tcPr>
            <w:tcW w:w="567" w:type="dxa"/>
          </w:tcPr>
          <w:p w:rsidR="00D50AB5" w:rsidRPr="0031114B" w:rsidRDefault="00D50AB5" w:rsidP="0031114B">
            <w:pPr>
              <w:pStyle w:val="KSZ-norml"/>
              <w:rPr>
                <w:b/>
              </w:rPr>
            </w:pPr>
            <w:r w:rsidRPr="0031114B">
              <w:rPr>
                <w:b/>
              </w:rPr>
              <w:t>5.</w:t>
            </w:r>
            <w:r w:rsidR="00D03CF2" w:rsidRPr="0031114B">
              <w:rPr>
                <w:rStyle w:val="Lbjegyzet-hivatkozs"/>
                <w:rFonts w:cs="Arial"/>
                <w:b/>
                <w:szCs w:val="22"/>
              </w:rPr>
              <w:footnoteReference w:id="92"/>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A beépítés paraméterei</w:t>
            </w:r>
          </w:p>
        </w:tc>
      </w:tr>
      <w:tr w:rsidR="00D50AB5" w:rsidRPr="0031114B">
        <w:trPr>
          <w:cantSplit/>
        </w:trPr>
        <w:tc>
          <w:tcPr>
            <w:tcW w:w="567" w:type="dxa"/>
          </w:tcPr>
          <w:p w:rsidR="00D50AB5" w:rsidRPr="0031114B" w:rsidRDefault="00D50AB5" w:rsidP="0031114B">
            <w:pPr>
              <w:pStyle w:val="KSZ-norml"/>
              <w:rPr>
                <w:b/>
              </w:rPr>
            </w:pPr>
          </w:p>
        </w:tc>
        <w:tc>
          <w:tcPr>
            <w:tcW w:w="9356" w:type="dxa"/>
            <w:gridSpan w:val="5"/>
            <w:tcBorders>
              <w:left w:val="single" w:sz="4" w:space="0" w:color="auto"/>
              <w:right w:val="single" w:sz="4" w:space="0" w:color="auto"/>
            </w:tcBorders>
          </w:tcPr>
          <w:p w:rsidR="00D50AB5" w:rsidRPr="0031114B" w:rsidRDefault="00D50AB5" w:rsidP="0031114B">
            <w:pPr>
              <w:pStyle w:val="KSZ-norml"/>
              <w:jc w:val="center"/>
              <w:rPr>
                <w:b/>
              </w:rPr>
            </w:pPr>
            <w:r w:rsidRPr="0031114B">
              <w:rPr>
                <w:b/>
              </w:rPr>
              <w:t>Az övezet telkein</w:t>
            </w:r>
          </w:p>
        </w:tc>
      </w:tr>
      <w:tr w:rsidR="00D50AB5" w:rsidRPr="0031114B">
        <w:trPr>
          <w:cantSplit/>
        </w:trPr>
        <w:tc>
          <w:tcPr>
            <w:tcW w:w="567" w:type="dxa"/>
          </w:tcPr>
          <w:p w:rsidR="00D50AB5" w:rsidRPr="0031114B" w:rsidRDefault="00D50AB5" w:rsidP="0031114B">
            <w:pPr>
              <w:pStyle w:val="KSZ-norml"/>
              <w:rPr>
                <w:b/>
              </w:rPr>
            </w:pPr>
          </w:p>
        </w:tc>
        <w:tc>
          <w:tcPr>
            <w:tcW w:w="3402" w:type="dxa"/>
            <w:gridSpan w:val="2"/>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Elhelyezhető</w:t>
            </w:r>
          </w:p>
        </w:tc>
        <w:tc>
          <w:tcPr>
            <w:tcW w:w="3544" w:type="dxa"/>
            <w:gridSpan w:val="2"/>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b/>
              </w:rPr>
            </w:pPr>
            <w:r w:rsidRPr="0031114B">
              <w:rPr>
                <w:b/>
              </w:rPr>
              <w:t>Megengedett legkisebb</w:t>
            </w:r>
          </w:p>
        </w:tc>
        <w:tc>
          <w:tcPr>
            <w:tcW w:w="2410" w:type="dxa"/>
            <w:tcBorders>
              <w:top w:val="single" w:sz="4" w:space="0" w:color="auto"/>
              <w:left w:val="single" w:sz="4" w:space="0" w:color="auto"/>
              <w:right w:val="single" w:sz="4" w:space="0" w:color="auto"/>
            </w:tcBorders>
          </w:tcPr>
          <w:p w:rsidR="00D50AB5" w:rsidRPr="0031114B" w:rsidRDefault="00D50AB5" w:rsidP="0031114B">
            <w:pPr>
              <w:pStyle w:val="KSZ-norml"/>
              <w:jc w:val="center"/>
              <w:rPr>
                <w:b/>
              </w:rPr>
            </w:pPr>
            <w:r w:rsidRPr="0031114B">
              <w:rPr>
                <w:b/>
              </w:rPr>
              <w:t>Beépítési mód</w:t>
            </w:r>
          </w:p>
        </w:tc>
      </w:tr>
      <w:tr w:rsidR="00D50AB5" w:rsidRPr="0031114B">
        <w:trPr>
          <w:cantSplit/>
          <w:trHeight w:val="204"/>
        </w:trPr>
        <w:tc>
          <w:tcPr>
            <w:tcW w:w="567" w:type="dxa"/>
          </w:tcPr>
          <w:p w:rsidR="00D50AB5" w:rsidRPr="0031114B" w:rsidRDefault="00D50AB5" w:rsidP="0031114B">
            <w:pPr>
              <w:pStyle w:val="KSZ-norml"/>
              <w:rPr>
                <w:b/>
              </w:rPr>
            </w:pPr>
          </w:p>
        </w:tc>
        <w:tc>
          <w:tcPr>
            <w:tcW w:w="1843" w:type="dxa"/>
            <w:tcBorders>
              <w:top w:val="single" w:sz="4" w:space="0" w:color="auto"/>
              <w:left w:val="single" w:sz="4" w:space="0" w:color="auto"/>
              <w:right w:val="single" w:sz="4" w:space="0" w:color="auto"/>
            </w:tcBorders>
          </w:tcPr>
          <w:p w:rsidR="00D50AB5" w:rsidRPr="0031114B" w:rsidRDefault="00D50AB5" w:rsidP="0031114B">
            <w:pPr>
              <w:pStyle w:val="KSZ-norml"/>
              <w:rPr>
                <w:b/>
              </w:rPr>
            </w:pPr>
            <w:r w:rsidRPr="0031114B">
              <w:rPr>
                <w:b/>
              </w:rPr>
              <w:t>épületek száma</w:t>
            </w:r>
          </w:p>
        </w:tc>
        <w:tc>
          <w:tcPr>
            <w:tcW w:w="1559" w:type="dxa"/>
            <w:tcBorders>
              <w:top w:val="single" w:sz="4" w:space="0" w:color="auto"/>
              <w:left w:val="single" w:sz="4" w:space="0" w:color="auto"/>
              <w:right w:val="single" w:sz="4" w:space="0" w:color="auto"/>
            </w:tcBorders>
          </w:tcPr>
          <w:p w:rsidR="00D50AB5" w:rsidRPr="0031114B" w:rsidRDefault="00D50AB5" w:rsidP="0031114B">
            <w:pPr>
              <w:pStyle w:val="KSZ-norml"/>
              <w:jc w:val="center"/>
              <w:rPr>
                <w:b/>
              </w:rPr>
            </w:pPr>
            <w:r w:rsidRPr="0031114B">
              <w:rPr>
                <w:b/>
              </w:rPr>
              <w:t>előkert</w:t>
            </w:r>
          </w:p>
        </w:tc>
        <w:tc>
          <w:tcPr>
            <w:tcW w:w="1985" w:type="dxa"/>
            <w:tcBorders>
              <w:left w:val="single" w:sz="4" w:space="0" w:color="auto"/>
              <w:right w:val="single" w:sz="4" w:space="0" w:color="auto"/>
            </w:tcBorders>
          </w:tcPr>
          <w:p w:rsidR="00D50AB5" w:rsidRPr="0031114B" w:rsidRDefault="00D50AB5" w:rsidP="0031114B">
            <w:pPr>
              <w:pStyle w:val="KSZ-norml"/>
              <w:jc w:val="center"/>
              <w:rPr>
                <w:b/>
              </w:rPr>
            </w:pPr>
            <w:r w:rsidRPr="0031114B">
              <w:rPr>
                <w:b/>
              </w:rPr>
              <w:t>oldalkert</w:t>
            </w:r>
          </w:p>
        </w:tc>
        <w:tc>
          <w:tcPr>
            <w:tcW w:w="1559" w:type="dxa"/>
            <w:tcBorders>
              <w:left w:val="single" w:sz="4" w:space="0" w:color="auto"/>
              <w:right w:val="single" w:sz="4" w:space="0" w:color="auto"/>
            </w:tcBorders>
          </w:tcPr>
          <w:p w:rsidR="00D50AB5" w:rsidRPr="0031114B" w:rsidRDefault="00D50AB5" w:rsidP="0031114B">
            <w:pPr>
              <w:pStyle w:val="KSZ-norml"/>
              <w:jc w:val="center"/>
              <w:rPr>
                <w:b/>
              </w:rPr>
            </w:pPr>
            <w:r w:rsidRPr="0031114B">
              <w:rPr>
                <w:b/>
              </w:rPr>
              <w:t>hátsókert</w:t>
            </w:r>
          </w:p>
        </w:tc>
        <w:tc>
          <w:tcPr>
            <w:tcW w:w="2410" w:type="dxa"/>
            <w:tcBorders>
              <w:top w:val="nil"/>
              <w:left w:val="single" w:sz="4" w:space="0" w:color="auto"/>
              <w:right w:val="single" w:sz="4" w:space="0" w:color="auto"/>
            </w:tcBorders>
          </w:tcPr>
          <w:p w:rsidR="00D50AB5" w:rsidRPr="0031114B" w:rsidRDefault="00D50AB5" w:rsidP="0031114B">
            <w:pPr>
              <w:pStyle w:val="KSZ-norml"/>
              <w:jc w:val="center"/>
              <w:rPr>
                <w:b/>
              </w:rPr>
            </w:pPr>
            <w:r w:rsidRPr="0031114B">
              <w:rPr>
                <w:b/>
              </w:rPr>
              <w:t>függvényében</w:t>
            </w:r>
          </w:p>
        </w:tc>
      </w:tr>
      <w:tr w:rsidR="00D50AB5" w:rsidRPr="0031114B">
        <w:trPr>
          <w:cantSplit/>
          <w:trHeight w:val="375"/>
        </w:trPr>
        <w:tc>
          <w:tcPr>
            <w:tcW w:w="567" w:type="dxa"/>
            <w:tcBorders>
              <w:bottom w:val="nil"/>
            </w:tcBorders>
          </w:tcPr>
          <w:p w:rsidR="00D50AB5" w:rsidRPr="0031114B" w:rsidRDefault="00D50AB5" w:rsidP="0031114B">
            <w:pPr>
              <w:pStyle w:val="KSZ-norml"/>
              <w:rPr>
                <w:b/>
              </w:rPr>
            </w:pPr>
          </w:p>
        </w:tc>
        <w:tc>
          <w:tcPr>
            <w:tcW w:w="1843"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p>
          <w:p w:rsidR="00D50AB5" w:rsidRPr="0031114B" w:rsidRDefault="00D50AB5" w:rsidP="0031114B">
            <w:pPr>
              <w:pStyle w:val="KSZ-norml"/>
              <w:jc w:val="center"/>
            </w:pPr>
            <w:r w:rsidRPr="0031114B">
              <w:t>Legfeljebb két épült létesíthető</w:t>
            </w:r>
          </w:p>
        </w:tc>
        <w:tc>
          <w:tcPr>
            <w:tcW w:w="1559"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pPr>
          </w:p>
          <w:p w:rsidR="00D50AB5" w:rsidRPr="0031114B" w:rsidRDefault="00D50AB5" w:rsidP="0031114B">
            <w:pPr>
              <w:pStyle w:val="KSZ-norml"/>
              <w:jc w:val="center"/>
            </w:pPr>
          </w:p>
          <w:p w:rsidR="00D50AB5" w:rsidRPr="0031114B" w:rsidRDefault="00D50AB5" w:rsidP="0031114B">
            <w:pPr>
              <w:pStyle w:val="KSZ-norml"/>
              <w:jc w:val="center"/>
            </w:pPr>
            <w:r w:rsidRPr="0031114B">
              <w:t xml:space="preserve">K tartható vagy </w:t>
            </w:r>
            <w:smartTag w:uri="urn:schemas-microsoft-com:office:smarttags" w:element="metricconverter">
              <w:smartTagPr>
                <w:attr w:name="ProductID" w:val="5,0 m"/>
              </w:smartTagPr>
              <w:r w:rsidRPr="0031114B">
                <w:t>5,0 m</w:t>
              </w:r>
            </w:smartTag>
            <w:r w:rsidRPr="0031114B">
              <w:rPr>
                <w:rFonts w:ascii="Arial Narrow" w:hAnsi="Arial Narrow"/>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sz w:val="8"/>
                <w:szCs w:val="8"/>
              </w:rPr>
            </w:pPr>
            <w:r w:rsidRPr="0031114B">
              <w:t xml:space="preserve">K ill. 4,0/6,5 m </w:t>
            </w:r>
            <w:r w:rsidRPr="0031114B">
              <w:rPr>
                <w:rFonts w:ascii="Arial Narrow" w:hAnsi="Arial Narrow"/>
                <w:vertAlign w:val="superscript"/>
              </w:rPr>
              <w:sym w:font="Symbol" w:char="F0B7"/>
            </w:r>
            <w:r w:rsidRPr="0031114B">
              <w:rPr>
                <w:rFonts w:ascii="Arial Narrow" w:hAnsi="Arial Narrow"/>
                <w:vertAlign w:val="superscript"/>
              </w:rPr>
              <w:sym w:font="Symbol" w:char="F0B7"/>
            </w:r>
          </w:p>
          <w:p w:rsidR="00D50AB5" w:rsidRPr="0031114B" w:rsidRDefault="00D50AB5" w:rsidP="0031114B">
            <w:pPr>
              <w:pStyle w:val="KSZ-norml"/>
              <w:jc w:val="center"/>
            </w:pPr>
            <w:r w:rsidRPr="0031114B">
              <w:t>K ill. 6,5/4,0 m</w:t>
            </w:r>
            <w:r w:rsidRPr="0031114B">
              <w:rPr>
                <w:rFonts w:ascii="Arial Narrow" w:hAnsi="Arial Narrow"/>
                <w:vertAlign w:val="superscript"/>
              </w:rPr>
              <w:sym w:font="Symbol" w:char="F0B7"/>
            </w:r>
            <w:r w:rsidRPr="0031114B">
              <w:rPr>
                <w:rFonts w:ascii="Arial Narrow" w:hAnsi="Arial Narrow"/>
                <w:vertAlign w:val="superscript"/>
              </w:rPr>
              <w:sym w:font="Symbol" w:char="F0B7"/>
            </w:r>
          </w:p>
          <w:p w:rsidR="00D50AB5" w:rsidRPr="0031114B" w:rsidRDefault="00D50AB5" w:rsidP="0031114B">
            <w:pPr>
              <w:pStyle w:val="KSZ-norml"/>
              <w:jc w:val="center"/>
              <w:rPr>
                <w:sz w:val="4"/>
                <w:szCs w:val="4"/>
              </w:rPr>
            </w:pPr>
          </w:p>
          <w:p w:rsidR="00D50AB5" w:rsidRPr="0031114B" w:rsidRDefault="00D50AB5" w:rsidP="0031114B">
            <w:pPr>
              <w:pStyle w:val="KSZ-norml"/>
              <w:jc w:val="center"/>
              <w:rPr>
                <w:sz w:val="16"/>
                <w:szCs w:val="16"/>
              </w:rPr>
            </w:pPr>
          </w:p>
          <w:p w:rsidR="00D50AB5" w:rsidRPr="0031114B" w:rsidRDefault="00D50AB5" w:rsidP="0031114B">
            <w:pPr>
              <w:pStyle w:val="KSZ-norml"/>
              <w:jc w:val="center"/>
              <w:rPr>
                <w:sz w:val="16"/>
                <w:szCs w:val="16"/>
              </w:rPr>
            </w:pPr>
          </w:p>
          <w:p w:rsidR="00D50AB5" w:rsidRPr="0031114B" w:rsidRDefault="00D50AB5" w:rsidP="0031114B">
            <w:pPr>
              <w:pStyle w:val="KSZ-norml"/>
              <w:jc w:val="center"/>
              <w:rPr>
                <w:rFonts w:ascii="Arial Black" w:hAnsi="Arial Black"/>
                <w:vertAlign w:val="superscript"/>
              </w:rPr>
            </w:pPr>
            <w:r w:rsidRPr="0031114B">
              <w:t>K ill. 4,0</w:t>
            </w:r>
            <w:r w:rsidRPr="0031114B">
              <w:rPr>
                <w:rFonts w:ascii="Arial Narrow" w:hAnsi="Arial Narrow"/>
                <w:vertAlign w:val="superscript"/>
              </w:rPr>
              <w:sym w:font="Symbol" w:char="F0B7"/>
            </w:r>
            <w:r w:rsidRPr="0031114B">
              <w:rPr>
                <w:rFonts w:ascii="Arial Narrow" w:hAnsi="Arial Narrow"/>
                <w:vertAlign w:val="superscript"/>
              </w:rPr>
              <w:sym w:font="Symbol" w:char="F0B7"/>
            </w:r>
          </w:p>
        </w:tc>
        <w:tc>
          <w:tcPr>
            <w:tcW w:w="1559" w:type="dxa"/>
            <w:tcBorders>
              <w:top w:val="single" w:sz="4" w:space="0" w:color="auto"/>
              <w:left w:val="single" w:sz="4" w:space="0" w:color="auto"/>
              <w:bottom w:val="single" w:sz="4" w:space="0" w:color="auto"/>
              <w:right w:val="single" w:sz="4" w:space="0" w:color="auto"/>
            </w:tcBorders>
          </w:tcPr>
          <w:p w:rsidR="00D50AB5" w:rsidRPr="0031114B" w:rsidRDefault="00DD1373" w:rsidP="0031114B">
            <w:pPr>
              <w:pStyle w:val="KSZ-norml"/>
              <w:jc w:val="center"/>
            </w:pPr>
            <w:r>
              <w:rPr>
                <w:rFonts w:ascii="Arial Narrow" w:hAnsi="Arial Narrow"/>
                <w:noProof/>
                <w:vertAlign w:val="superscript"/>
              </w:rPr>
              <w:pict>
                <v:line id="Line 237" o:spid="_x0000_s1188" style="position:absolute;left:0;text-align:left;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8pt" to="74.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xMQ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">
                  <v:stroke endarrow="block"/>
                </v:line>
              </w:pict>
            </w:r>
          </w:p>
          <w:p w:rsidR="00D50AB5" w:rsidRPr="0031114B" w:rsidRDefault="00DD1373" w:rsidP="0031114B">
            <w:pPr>
              <w:pStyle w:val="KSZ-norml"/>
              <w:jc w:val="center"/>
            </w:pPr>
            <w:r>
              <w:rPr>
                <w:noProof/>
              </w:rPr>
              <w:pict>
                <v:line id="Line 236" o:spid="_x0000_s1187" style="position:absolute;left:0;text-align:lef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5pt" to="7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">
                  <v:stroke endarrow="block"/>
                </v:line>
              </w:pict>
            </w:r>
          </w:p>
          <w:p w:rsidR="00D50AB5" w:rsidRPr="0031114B" w:rsidRDefault="00DD1373" w:rsidP="0031114B">
            <w:pPr>
              <w:pStyle w:val="KSZ-norml"/>
              <w:jc w:val="center"/>
              <w:rPr>
                <w:sz w:val="8"/>
                <w:szCs w:val="8"/>
              </w:rPr>
            </w:pPr>
            <w:r>
              <w:rPr>
                <w:rFonts w:ascii="Arial Narrow" w:hAnsi="Arial Narrow"/>
                <w:noProof/>
                <w:sz w:val="8"/>
                <w:szCs w:val="8"/>
                <w:vertAlign w:val="superscript"/>
              </w:rPr>
              <w:pict>
                <v:line id="Line 235" o:spid="_x0000_s118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EMJQIAAEg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">
                  <v:stroke endarrow="block"/>
                </v:line>
              </w:pict>
            </w:r>
          </w:p>
          <w:p w:rsidR="00D50AB5" w:rsidRPr="0031114B" w:rsidRDefault="00DD1373" w:rsidP="0031114B">
            <w:pPr>
              <w:pStyle w:val="KSZ-norml"/>
              <w:jc w:val="center"/>
            </w:pPr>
            <w:r>
              <w:rPr>
                <w:rFonts w:ascii="Arial Narrow" w:hAnsi="Arial Narrow"/>
                <w:noProof/>
                <w:vertAlign w:val="superscript"/>
              </w:rPr>
              <w:pict>
                <v:line id="Line 238" o:spid="_x0000_s1185" style="position:absolute;left:0;text-align:lef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29.9pt" to="74.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o2MQIAAFc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">
                  <v:stroke endarrow="block"/>
                </v:line>
              </w:pict>
            </w:r>
            <w:r w:rsidR="00D50AB5" w:rsidRPr="0031114B">
              <w:t>K tartható ill.</w:t>
            </w:r>
            <w:r w:rsidR="00D50AB5" w:rsidRPr="0031114B">
              <w:rPr>
                <w:sz w:val="4"/>
                <w:szCs w:val="4"/>
              </w:rPr>
              <w:t xml:space="preserve"> </w:t>
            </w:r>
            <w:r w:rsidR="00D50AB5" w:rsidRPr="0031114B">
              <w:t xml:space="preserve">8,0/0,0 m </w:t>
            </w:r>
            <w:r w:rsidR="00D50AB5" w:rsidRPr="0031114B">
              <w:rPr>
                <w:rFonts w:ascii="Arial Narrow" w:hAnsi="Arial Narrow"/>
                <w:vertAlign w:val="superscript"/>
              </w:rPr>
              <w:sym w:font="Symbol" w:char="F0B7"/>
            </w:r>
            <w:r w:rsidR="00D50AB5" w:rsidRPr="0031114B">
              <w:rPr>
                <w:rFonts w:ascii="Arial Narrow" w:hAnsi="Arial Narrow"/>
                <w:vertAlign w:val="superscript"/>
              </w:rPr>
              <w:sym w:font="Symbol" w:char="F0B7"/>
            </w:r>
            <w:r w:rsidR="00D50AB5" w:rsidRPr="0031114B">
              <w:rPr>
                <w:rFonts w:ascii="Arial Narrow" w:hAnsi="Arial Narrow"/>
                <w:vertAlign w:val="superscript"/>
              </w:rPr>
              <w:sym w:font="Symbol" w:char="F0B7"/>
            </w:r>
          </w:p>
        </w:tc>
        <w:tc>
          <w:tcPr>
            <w:tcW w:w="2410"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jc w:val="center"/>
              <w:rPr>
                <w:sz w:val="4"/>
                <w:szCs w:val="4"/>
              </w:rPr>
            </w:pPr>
          </w:p>
          <w:p w:rsidR="00D50AB5" w:rsidRPr="0031114B" w:rsidRDefault="00D50AB5" w:rsidP="0031114B">
            <w:pPr>
              <w:pStyle w:val="KSZ-norml"/>
              <w:jc w:val="center"/>
            </w:pPr>
            <w:r w:rsidRPr="0031114B">
              <w:t>Zártsorúan csatlakozó</w:t>
            </w:r>
          </w:p>
          <w:p w:rsidR="00D50AB5" w:rsidRPr="0031114B" w:rsidRDefault="00D50AB5" w:rsidP="0031114B">
            <w:pPr>
              <w:pStyle w:val="KSZ-norml"/>
              <w:jc w:val="center"/>
              <w:rPr>
                <w:sz w:val="8"/>
                <w:szCs w:val="8"/>
              </w:rPr>
            </w:pPr>
          </w:p>
          <w:p w:rsidR="00D50AB5" w:rsidRPr="0031114B" w:rsidRDefault="00D50AB5" w:rsidP="0031114B">
            <w:pPr>
              <w:pStyle w:val="KSZ-norml"/>
              <w:jc w:val="center"/>
            </w:pPr>
            <w:r w:rsidRPr="0031114B">
              <w:t>Oldalhatáron álló</w:t>
            </w:r>
          </w:p>
          <w:p w:rsidR="00D50AB5" w:rsidRPr="0031114B" w:rsidRDefault="00D50AB5" w:rsidP="0031114B">
            <w:pPr>
              <w:pStyle w:val="KSZ-norml"/>
              <w:jc w:val="center"/>
              <w:rPr>
                <w:sz w:val="12"/>
                <w:szCs w:val="12"/>
              </w:rPr>
            </w:pPr>
          </w:p>
          <w:p w:rsidR="00D50AB5" w:rsidRPr="0031114B" w:rsidRDefault="00D50AB5" w:rsidP="0031114B">
            <w:pPr>
              <w:pStyle w:val="KSZ-norml"/>
              <w:jc w:val="center"/>
              <w:rPr>
                <w:sz w:val="12"/>
                <w:szCs w:val="12"/>
              </w:rPr>
            </w:pPr>
          </w:p>
          <w:p w:rsidR="00D50AB5" w:rsidRPr="0031114B" w:rsidRDefault="00D50AB5" w:rsidP="0031114B">
            <w:pPr>
              <w:pStyle w:val="KSZ-norml"/>
              <w:jc w:val="center"/>
            </w:pPr>
            <w:r w:rsidRPr="0031114B">
              <w:t>Ikresen csatlakozó</w:t>
            </w:r>
          </w:p>
          <w:p w:rsidR="00D50AB5" w:rsidRPr="0031114B" w:rsidRDefault="00D50AB5" w:rsidP="0031114B">
            <w:pPr>
              <w:pStyle w:val="KSZ-norml"/>
              <w:jc w:val="center"/>
            </w:pPr>
            <w:r w:rsidRPr="0031114B">
              <w:t>Szabadon álló</w:t>
            </w: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709"/>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sz w:val="24"/>
                <w:szCs w:val="24"/>
                <w:vertAlign w:val="superscript"/>
              </w:rPr>
              <w:t xml:space="preserve"> </w:t>
            </w:r>
            <w:r w:rsidRPr="00850EF7">
              <w:rPr>
                <w:rFonts w:ascii="Arial Narrow" w:hAnsi="Arial Narrow"/>
                <w:sz w:val="22"/>
                <w:szCs w:val="22"/>
                <w:vertAlign w:val="superscript"/>
              </w:rPr>
              <w:t xml:space="preserve"> </w:t>
            </w:r>
            <w:r w:rsidRPr="00850EF7">
              <w:rPr>
                <w:rFonts w:ascii="Arial Narrow" w:hAnsi="Arial Narrow"/>
                <w:b/>
                <w:sz w:val="22"/>
                <w:szCs w:val="22"/>
              </w:rPr>
              <w:t>▬</w:t>
            </w:r>
            <w:r w:rsidRPr="00850EF7">
              <w:rPr>
                <w:rFonts w:ascii="Arial Narrow" w:hAnsi="Arial Narrow"/>
                <w:sz w:val="22"/>
                <w:szCs w:val="22"/>
              </w:rPr>
              <w:t xml:space="preserve">Kialakult állapot szerint az előkert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r w:rsidRPr="00850EF7">
              <w:rPr>
                <w:rFonts w:ascii="Arial Narrow" w:hAnsi="Arial Narrow"/>
              </w:rPr>
              <w: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cs="Arial"/>
                <w:vertAlign w:val="superscript"/>
              </w:rPr>
              <w:sym w:font="Symbol" w:char="F0B7"/>
            </w:r>
            <w:r w:rsidRPr="00850EF7">
              <w:rPr>
                <w:rFonts w:cs="Arial"/>
                <w:vertAlign w:val="superscript"/>
              </w:rPr>
              <w:sym w:font="Symbol" w:char="F0B7"/>
            </w:r>
            <w:r w:rsidRPr="00850EF7">
              <w:rPr>
                <w:rFonts w:ascii="Arial" w:hAnsi="Arial" w:cs="Arial"/>
                <w:b/>
                <w:lang w:val="hu-HU"/>
              </w:rPr>
              <w:t>▬</w:t>
            </w:r>
            <w:r w:rsidRPr="00850EF7">
              <w:rPr>
                <w:spacing w:val="-8"/>
                <w:lang w:val="hu-HU"/>
              </w:rPr>
              <w:t xml:space="preserve">Zártsorú, ikresen csatlakozó, váltakozó oldalhatáron álló-, illetve szabadon álló beépítés esetén, továbbá saroktelken, teleknyúlvány mellett, amikor az oldalkertek találkoznak, legalább </w:t>
            </w:r>
            <w:smartTag w:uri="urn:schemas-microsoft-com:office:smarttags" w:element="metricconverter">
              <w:smartTagPr>
                <w:attr w:name="ProductID" w:val="4,0 m"/>
              </w:smartTagPr>
              <w:r w:rsidRPr="00850EF7">
                <w:rPr>
                  <w:spacing w:val="-8"/>
                  <w:lang w:val="hu-HU"/>
                </w:rPr>
                <w:t>4,0 m</w:t>
              </w:r>
            </w:smartTag>
            <w:r w:rsidRPr="00850EF7">
              <w:rPr>
                <w:spacing w:val="-8"/>
                <w:lang w:val="hu-HU"/>
              </w:rPr>
              <w:t xml:space="preserve"> tartandó.</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Oldalhatáron álló beépítés esetén és zártsorú beépítést megszakító oldalkert legalább </w:t>
            </w:r>
            <w:smartTag w:uri="urn:schemas-microsoft-com:office:smarttags" w:element="metricconverter">
              <w:smartTagPr>
                <w:attr w:name="ProductID" w:val="6,5 m"/>
              </w:smartTagPr>
              <w:r w:rsidRPr="00850EF7">
                <w:rPr>
                  <w:spacing w:val="-8"/>
                  <w:lang w:val="hu-HU"/>
                </w:rPr>
                <w:t>6,5 m</w:t>
              </w:r>
            </w:smartTag>
            <w:r w:rsidRPr="00850EF7">
              <w:rPr>
                <w:spacing w:val="-8"/>
                <w:lang w:val="hu-HU"/>
              </w:rPr>
              <w:t xml:space="preserve"> legyen.</w:t>
            </w:r>
          </w:p>
          <w:p w:rsidR="00D50AB5" w:rsidRPr="00747638"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zártsorú, ikresen csatlakozó, váltakozó oldalhatáron álló-, illetve szabadon álló beépítés esetén, továbbá saroktelken, teleknyúlvány mellett, amikor az oldalkertek találkoznak, </w:t>
            </w:r>
            <w:r w:rsidRPr="00850EF7">
              <w:rPr>
                <w:rFonts w:cs="Arial"/>
                <w:lang w:val="hu-HU"/>
              </w:rPr>
              <w:t>&lt; 4,0 m-nél, ott legalább az oldalkertre néző tényleges építménymagasság fele tartandó.</w:t>
            </w:r>
          </w:p>
        </w:tc>
      </w:tr>
    </w:tbl>
    <w:p w:rsidR="00D50AB5" w:rsidRDefault="00D50AB5" w:rsidP="00D50AB5"/>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747638">
        <w:trPr>
          <w:trHeight w:val="1993"/>
        </w:trPr>
        <w:tc>
          <w:tcPr>
            <w:tcW w:w="585" w:type="dxa"/>
            <w:tcBorders>
              <w:right w:val="double" w:sz="4" w:space="0" w:color="auto"/>
            </w:tcBorders>
          </w:tcPr>
          <w:p w:rsidR="00D50AB5" w:rsidRPr="00747638" w:rsidRDefault="00D50AB5" w:rsidP="00D50AB5">
            <w:pPr>
              <w:rPr>
                <w:rFonts w:ascii="Arial Narrow" w:hAnsi="Arial Narrow" w:cs="Arial"/>
                <w:sz w:val="22"/>
                <w:szCs w:val="22"/>
              </w:rPr>
            </w:pPr>
          </w:p>
        </w:tc>
        <w:tc>
          <w:tcPr>
            <w:tcW w:w="9339" w:type="dxa"/>
            <w:tcBorders>
              <w:top w:val="nil"/>
              <w:left w:val="double" w:sz="4" w:space="0" w:color="auto"/>
            </w:tcBorders>
          </w:tcPr>
          <w:p w:rsidR="00D50AB5" w:rsidRPr="00747638" w:rsidRDefault="00D50AB5" w:rsidP="00D50AB5">
            <w:pPr>
              <w:jc w:val="both"/>
              <w:rPr>
                <w:rFonts w:ascii="Arial Narrow" w:hAnsi="Arial Narrow" w:cs="Arial"/>
                <w:spacing w:val="-12"/>
                <w:sz w:val="22"/>
                <w:szCs w:val="22"/>
              </w:rPr>
            </w:pPr>
            <w:r w:rsidRPr="00747638">
              <w:rPr>
                <w:rFonts w:ascii="Arial Narrow" w:hAnsi="Arial Narrow" w:cs="Arial"/>
                <w:b/>
                <w:sz w:val="22"/>
                <w:szCs w:val="22"/>
              </w:rPr>
              <w:t>▬</w:t>
            </w:r>
            <w:r w:rsidRPr="00747638">
              <w:rPr>
                <w:rFonts w:ascii="Arial Narrow" w:hAnsi="Arial Narrow" w:cs="Arial"/>
                <w:spacing w:val="-12"/>
                <w:sz w:val="22"/>
                <w:szCs w:val="22"/>
              </w:rPr>
              <w:t xml:space="preserve">Amennyiben a kialakult oldalkert zártsorú, ikresen csatlakozó, váltakozó oldalhatáron álló-, szabadon álló beépítés esetén, továbbá saroktelken, teleknyúlvány mellett, amikor az oldalkertek találkoznak, kisebb, mint az oldalkertre néző tényleges építménymagasság fele, oldalhatáron álló beépítés, illetve zártsorú beépítést megszakító oldalkert esetén, kisebb mint a tényleges építménymagasság, ott jelen rendelet 2.§ </w:t>
            </w:r>
            <w:r w:rsidRPr="00747638">
              <w:rPr>
                <w:rFonts w:ascii="Arial Narrow" w:hAnsi="Arial Narrow" w:cs="Arial"/>
                <w:color w:val="FF0000"/>
                <w:spacing w:val="-12"/>
                <w:sz w:val="22"/>
                <w:szCs w:val="22"/>
              </w:rPr>
              <w:t>(</w:t>
            </w:r>
            <w:r w:rsidRPr="00D03CF2">
              <w:rPr>
                <w:rFonts w:ascii="Arial Narrow" w:hAnsi="Arial Narrow" w:cs="Arial"/>
                <w:color w:val="333399"/>
                <w:spacing w:val="-12"/>
                <w:sz w:val="22"/>
                <w:szCs w:val="22"/>
              </w:rPr>
              <w:t>5</w:t>
            </w:r>
            <w:r w:rsidRPr="00747638">
              <w:rPr>
                <w:rFonts w:ascii="Arial Narrow" w:hAnsi="Arial Narrow" w:cs="Arial"/>
                <w:color w:val="FF0000"/>
                <w:spacing w:val="-12"/>
                <w:sz w:val="22"/>
                <w:szCs w:val="22"/>
              </w:rPr>
              <w:t>)</w:t>
            </w:r>
            <w:r w:rsidRPr="00747638">
              <w:rPr>
                <w:rFonts w:ascii="Arial Narrow" w:hAnsi="Arial Narrow" w:cs="Arial"/>
                <w:spacing w:val="-12"/>
                <w:sz w:val="22"/>
                <w:szCs w:val="22"/>
              </w:rPr>
              <w:t xml:space="preserve"> bekezdése szerint kell eljárni.</w:t>
            </w:r>
          </w:p>
          <w:p w:rsidR="00D50AB5" w:rsidRPr="00747638" w:rsidRDefault="00D50AB5" w:rsidP="00D50AB5">
            <w:pPr>
              <w:ind w:left="54"/>
              <w:jc w:val="both"/>
              <w:rPr>
                <w:rFonts w:ascii="Arial Narrow" w:hAnsi="Arial Narrow" w:cs="Arial"/>
                <w:sz w:val="22"/>
                <w:szCs w:val="22"/>
              </w:rPr>
            </w:pPr>
            <w:r w:rsidRPr="00747638">
              <w:rPr>
                <w:rFonts w:ascii="Arial Narrow" w:hAnsi="Arial Narrow" w:cs="Arial"/>
                <w:sz w:val="22"/>
                <w:szCs w:val="22"/>
                <w:vertAlign w:val="superscript"/>
              </w:rPr>
              <w:sym w:font="Symbol" w:char="F0B7"/>
            </w:r>
            <w:r w:rsidRPr="00747638">
              <w:rPr>
                <w:rFonts w:ascii="Arial Narrow" w:hAnsi="Arial Narrow" w:cs="Arial"/>
                <w:sz w:val="22"/>
                <w:szCs w:val="22"/>
                <w:vertAlign w:val="superscript"/>
              </w:rPr>
              <w:sym w:font="Symbol" w:char="F0B7"/>
            </w:r>
            <w:r w:rsidRPr="00747638">
              <w:rPr>
                <w:rFonts w:ascii="Arial Narrow" w:hAnsi="Arial Narrow" w:cs="Arial"/>
                <w:sz w:val="22"/>
                <w:szCs w:val="22"/>
                <w:vertAlign w:val="superscript"/>
              </w:rPr>
              <w:sym w:font="Symbol" w:char="F0B7"/>
            </w:r>
            <w:r w:rsidRPr="00747638">
              <w:rPr>
                <w:rFonts w:ascii="Arial Narrow" w:hAnsi="Arial Narrow"/>
                <w:b/>
                <w:sz w:val="22"/>
                <w:szCs w:val="22"/>
              </w:rPr>
              <w:t>▬</w:t>
            </w:r>
            <w:r w:rsidRPr="00747638">
              <w:rPr>
                <w:rFonts w:ascii="Arial Narrow" w:hAnsi="Arial Narrow" w:cs="Arial"/>
                <w:sz w:val="22"/>
                <w:szCs w:val="22"/>
              </w:rPr>
              <w:t>0,0 m-es hátsókert engedélyezhető a ≤ 30 m-es telekmélység esetén;</w:t>
            </w:r>
          </w:p>
          <w:p w:rsidR="00D50AB5" w:rsidRPr="00747638" w:rsidRDefault="00D50AB5" w:rsidP="00D50AB5">
            <w:pPr>
              <w:jc w:val="both"/>
              <w:rPr>
                <w:rFonts w:ascii="Arial Narrow" w:hAnsi="Arial Narrow" w:cs="Arial"/>
                <w:sz w:val="22"/>
                <w:szCs w:val="22"/>
              </w:rPr>
            </w:pPr>
            <w:r>
              <w:rPr>
                <w:rFonts w:ascii="Arial Narrow" w:hAnsi="Arial Narrow"/>
                <w:b/>
                <w:sz w:val="22"/>
                <w:szCs w:val="22"/>
              </w:rPr>
              <w:t xml:space="preserve">     </w:t>
            </w:r>
            <w:r w:rsidRPr="00747638">
              <w:rPr>
                <w:rFonts w:ascii="Arial Narrow" w:hAnsi="Arial Narrow"/>
                <w:b/>
                <w:sz w:val="22"/>
                <w:szCs w:val="22"/>
              </w:rPr>
              <w:t>▬</w:t>
            </w:r>
            <w:r w:rsidRPr="00747638">
              <w:rPr>
                <w:rFonts w:ascii="Arial Narrow" w:hAnsi="Arial Narrow" w:cs="Arial"/>
                <w:sz w:val="22"/>
                <w:szCs w:val="22"/>
              </w:rPr>
              <w:t>0,0 m-es hátsókert esetén, a hátsó telekhatáron álló homlokzat tűzfalas kialakítású lehet;</w:t>
            </w:r>
          </w:p>
          <w:p w:rsidR="00D50AB5" w:rsidRPr="00747638" w:rsidRDefault="00D50AB5" w:rsidP="00D50AB5">
            <w:pPr>
              <w:jc w:val="both"/>
              <w:rPr>
                <w:rFonts w:ascii="Arial Narrow" w:hAnsi="Arial Narrow"/>
                <w:sz w:val="22"/>
                <w:szCs w:val="22"/>
                <w:vertAlign w:val="superscript"/>
              </w:rPr>
            </w:pPr>
            <w:r w:rsidRPr="00747638">
              <w:rPr>
                <w:rFonts w:ascii="Arial Narrow" w:hAnsi="Arial Narrow"/>
                <w:b/>
                <w:sz w:val="22"/>
                <w:szCs w:val="22"/>
              </w:rPr>
              <w:t xml:space="preserve">  </w:t>
            </w:r>
            <w:r>
              <w:rPr>
                <w:rFonts w:ascii="Arial Narrow" w:hAnsi="Arial Narrow"/>
                <w:b/>
                <w:sz w:val="22"/>
                <w:szCs w:val="22"/>
              </w:rPr>
              <w:t xml:space="preserve">    </w:t>
            </w:r>
            <w:r w:rsidRPr="00747638">
              <w:rPr>
                <w:rFonts w:ascii="Arial Narrow" w:hAnsi="Arial Narrow"/>
                <w:b/>
                <w:sz w:val="22"/>
                <w:szCs w:val="22"/>
              </w:rPr>
              <w:t>▬</w:t>
            </w:r>
            <w:r w:rsidRPr="00747638">
              <w:rPr>
                <w:rFonts w:ascii="Arial Narrow" w:hAnsi="Arial Narrow"/>
                <w:sz w:val="22"/>
                <w:szCs w:val="22"/>
              </w:rPr>
              <w:t xml:space="preserve">Amennyiben a kialakult oldalkert </w:t>
            </w:r>
            <w:r w:rsidRPr="00747638">
              <w:rPr>
                <w:rFonts w:ascii="Arial Narrow" w:hAnsi="Arial Narrow"/>
                <w:spacing w:val="-8"/>
                <w:sz w:val="22"/>
                <w:szCs w:val="22"/>
              </w:rPr>
              <w:t xml:space="preserve">oldalhatáron álló beépítés, illetve zártsorú beépítést megszakító oldalkert esetén </w:t>
            </w:r>
            <w:r w:rsidRPr="00747638">
              <w:rPr>
                <w:rFonts w:ascii="Arial Narrow" w:hAnsi="Arial Narrow"/>
                <w:sz w:val="22"/>
                <w:szCs w:val="22"/>
              </w:rPr>
              <w:t>&lt; 6,5 m-nél, ott legalább a tényleges építménymagasság tartandó.</w:t>
            </w:r>
          </w:p>
        </w:tc>
      </w:tr>
    </w:tbl>
    <w:p w:rsidR="008056CB" w:rsidRPr="00747638" w:rsidRDefault="008056CB" w:rsidP="00D50AB5">
      <w:pPr>
        <w:rPr>
          <w:rFonts w:ascii="Arial Narrow" w:hAnsi="Arial Narrow"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1986"/>
        <w:gridCol w:w="2410"/>
        <w:gridCol w:w="2693"/>
      </w:tblGrid>
      <w:tr w:rsidR="00D50AB5" w:rsidRPr="0031114B">
        <w:tc>
          <w:tcPr>
            <w:tcW w:w="567" w:type="dxa"/>
          </w:tcPr>
          <w:p w:rsidR="00D50AB5" w:rsidRPr="0031114B" w:rsidRDefault="00D50AB5" w:rsidP="0031114B">
            <w:pPr>
              <w:pStyle w:val="KSZ-norml"/>
              <w:rPr>
                <w:b/>
              </w:rPr>
            </w:pPr>
            <w:r w:rsidRPr="0031114B">
              <w:rPr>
                <w:b/>
              </w:rPr>
              <w:t>6.</w:t>
            </w:r>
            <w:r w:rsidR="00D03CF2" w:rsidRPr="0031114B">
              <w:rPr>
                <w:rStyle w:val="Lbjegyzet-hivatkozs"/>
                <w:rFonts w:cs="Arial"/>
                <w:b/>
                <w:szCs w:val="22"/>
              </w:rPr>
              <w:footnoteReference w:id="93"/>
            </w:r>
          </w:p>
        </w:tc>
        <w:tc>
          <w:tcPr>
            <w:tcW w:w="9357" w:type="dxa"/>
            <w:gridSpan w:val="4"/>
            <w:tcBorders>
              <w:top w:val="single" w:sz="4" w:space="0" w:color="auto"/>
              <w:left w:val="single" w:sz="4" w:space="0" w:color="auto"/>
              <w:bottom w:val="single" w:sz="4" w:space="0" w:color="auto"/>
              <w:right w:val="single" w:sz="4" w:space="0" w:color="auto"/>
            </w:tcBorders>
          </w:tcPr>
          <w:p w:rsidR="00D50AB5" w:rsidRPr="0031114B" w:rsidRDefault="00DD1373" w:rsidP="0031114B">
            <w:pPr>
              <w:pStyle w:val="KSZ-norml"/>
              <w:jc w:val="center"/>
              <w:rPr>
                <w:b/>
              </w:rPr>
            </w:pPr>
            <w:r>
              <w:rPr>
                <w:b/>
                <w:noProof/>
              </w:rPr>
              <w:pict>
                <v:line id="Line 239" o:spid="_x0000_s1184" style="position:absolute;left:0;text-align:lef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CWV9P9MQIAAFcEAAAOAAAAAAAAAAAAAAAA&#10;AC4CAABkcnMvZTJvRG9jLnhtbFBLAQItABQABgAIAAAAIQB+SuoU4QAAAA0BAAAPAAAAAAAAAAAA&#10;AAAAAIsEAABkcnMvZG93bnJldi54bWxQSwUGAAAAAAQABADzAAAAmQUAAAAA&#10;">
                  <v:stroke endarrow="block"/>
                </v:line>
              </w:pict>
            </w:r>
            <w:r w:rsidR="00D50AB5" w:rsidRPr="0031114B">
              <w:rPr>
                <w:b/>
              </w:rPr>
              <w:t>Az övezetben elhelyezhető épületekre vonatkozó megkötések</w:t>
            </w:r>
          </w:p>
        </w:tc>
      </w:tr>
      <w:tr w:rsidR="00D50AB5" w:rsidRPr="0031114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31114B" w:rsidRDefault="00D50AB5" w:rsidP="0031114B">
            <w:pPr>
              <w:pStyle w:val="KSZ-norml"/>
              <w:rPr>
                <w:b/>
              </w:rPr>
            </w:pPr>
          </w:p>
        </w:tc>
        <w:tc>
          <w:tcPr>
            <w:tcW w:w="2268"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Megengedett építménymagasság</w:t>
            </w:r>
          </w:p>
        </w:tc>
        <w:tc>
          <w:tcPr>
            <w:tcW w:w="1986"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Tetőzet és a tető hajlásszöge</w:t>
            </w:r>
          </w:p>
        </w:tc>
        <w:tc>
          <w:tcPr>
            <w:tcW w:w="2410" w:type="dxa"/>
            <w:tcBorders>
              <w:top w:val="single" w:sz="4" w:space="0" w:color="auto"/>
              <w:bottom w:val="single" w:sz="4" w:space="0" w:color="auto"/>
            </w:tcBorders>
          </w:tcPr>
          <w:p w:rsidR="00D50AB5" w:rsidRPr="0031114B" w:rsidRDefault="00D50AB5" w:rsidP="0031114B">
            <w:pPr>
              <w:pStyle w:val="KSZ-norml"/>
              <w:jc w:val="center"/>
              <w:rPr>
                <w:b/>
              </w:rPr>
            </w:pPr>
            <w:r w:rsidRPr="0031114B">
              <w:rPr>
                <w:b/>
              </w:rPr>
              <w:t>Magastető leg-nagyobb szélessége</w:t>
            </w:r>
          </w:p>
        </w:tc>
        <w:tc>
          <w:tcPr>
            <w:tcW w:w="2693" w:type="dxa"/>
            <w:tcBorders>
              <w:top w:val="single" w:sz="4" w:space="0" w:color="auto"/>
              <w:bottom w:val="single" w:sz="4" w:space="0" w:color="auto"/>
              <w:right w:val="single" w:sz="4" w:space="0" w:color="auto"/>
            </w:tcBorders>
          </w:tcPr>
          <w:p w:rsidR="00D50AB5" w:rsidRPr="0031114B" w:rsidRDefault="00D50AB5" w:rsidP="0031114B">
            <w:pPr>
              <w:pStyle w:val="KSZ-norml"/>
              <w:jc w:val="center"/>
              <w:rPr>
                <w:b/>
                <w:sz w:val="12"/>
                <w:szCs w:val="12"/>
              </w:rPr>
            </w:pPr>
          </w:p>
          <w:p w:rsidR="00D50AB5" w:rsidRPr="0031114B" w:rsidRDefault="00D50AB5" w:rsidP="0031114B">
            <w:pPr>
              <w:pStyle w:val="KSZ-norml"/>
              <w:jc w:val="center"/>
              <w:rPr>
                <w:b/>
              </w:rPr>
            </w:pPr>
            <w:r w:rsidRPr="0031114B">
              <w:rPr>
                <w:b/>
              </w:rPr>
              <w:t>Tető héjazata</w:t>
            </w:r>
          </w:p>
        </w:tc>
      </w:tr>
      <w:tr w:rsidR="00D50AB5" w:rsidRPr="0031114B" w:rsidTr="0031114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92"/>
        </w:trPr>
        <w:tc>
          <w:tcPr>
            <w:tcW w:w="567" w:type="dxa"/>
            <w:tcBorders>
              <w:top w:val="nil"/>
              <w:left w:val="nil"/>
              <w:bottom w:val="nil"/>
            </w:tcBorders>
          </w:tcPr>
          <w:p w:rsidR="00D50AB5" w:rsidRPr="0031114B" w:rsidRDefault="00D50AB5" w:rsidP="0031114B">
            <w:pPr>
              <w:pStyle w:val="KSZ-norml"/>
              <w:rPr>
                <w:b/>
              </w:rPr>
            </w:pPr>
          </w:p>
        </w:tc>
        <w:tc>
          <w:tcPr>
            <w:tcW w:w="2268" w:type="dxa"/>
            <w:tcBorders>
              <w:top w:val="single" w:sz="4" w:space="0" w:color="auto"/>
              <w:bottom w:val="single" w:sz="4" w:space="0" w:color="auto"/>
            </w:tcBorders>
          </w:tcPr>
          <w:p w:rsidR="00D50AB5" w:rsidRPr="0031114B" w:rsidRDefault="00D50AB5" w:rsidP="0031114B">
            <w:pPr>
              <w:pStyle w:val="KSZ-norml"/>
              <w:jc w:val="center"/>
            </w:pPr>
            <w:r w:rsidRPr="0031114B">
              <w:t>K tarható</w:t>
            </w:r>
          </w:p>
          <w:p w:rsidR="00D50AB5" w:rsidRPr="0031114B" w:rsidRDefault="00D50AB5" w:rsidP="0031114B">
            <w:pPr>
              <w:pStyle w:val="KSZ-norml"/>
              <w:jc w:val="center"/>
            </w:pPr>
            <w:r w:rsidRPr="0031114B">
              <w:t xml:space="preserve">illetve </w:t>
            </w:r>
            <w:smartTag w:uri="urn:schemas-microsoft-com:office:smarttags" w:element="metricconverter">
              <w:smartTagPr>
                <w:attr w:name="ProductID" w:val="6,5 m"/>
              </w:smartTagPr>
              <w:r w:rsidRPr="0031114B">
                <w:t>6,5 m</w:t>
              </w:r>
            </w:smartTag>
          </w:p>
        </w:tc>
        <w:tc>
          <w:tcPr>
            <w:tcW w:w="1986" w:type="dxa"/>
            <w:tcBorders>
              <w:top w:val="single" w:sz="4" w:space="0" w:color="auto"/>
              <w:bottom w:val="single" w:sz="4" w:space="0" w:color="auto"/>
            </w:tcBorders>
          </w:tcPr>
          <w:p w:rsidR="00D50AB5" w:rsidRPr="0031114B" w:rsidRDefault="00D50AB5" w:rsidP="0031114B">
            <w:pPr>
              <w:pStyle w:val="KSZ-norml"/>
              <w:jc w:val="center"/>
            </w:pPr>
            <w:r w:rsidRPr="0031114B">
              <w:rPr>
                <w:spacing w:val="-10"/>
              </w:rPr>
              <w:t>Környezetéhez illeszkedő tető lehet</w:t>
            </w:r>
          </w:p>
        </w:tc>
        <w:tc>
          <w:tcPr>
            <w:tcW w:w="2410" w:type="dxa"/>
            <w:tcBorders>
              <w:top w:val="single" w:sz="4" w:space="0" w:color="auto"/>
              <w:bottom w:val="single" w:sz="4" w:space="0" w:color="auto"/>
            </w:tcBorders>
          </w:tcPr>
          <w:p w:rsidR="00D50AB5" w:rsidRPr="0031114B" w:rsidRDefault="00D50AB5" w:rsidP="0031114B">
            <w:pPr>
              <w:pStyle w:val="KSZ-norml"/>
              <w:jc w:val="center"/>
              <w:rPr>
                <w:sz w:val="12"/>
                <w:szCs w:val="12"/>
              </w:rPr>
            </w:pPr>
          </w:p>
          <w:p w:rsidR="00D50AB5" w:rsidRPr="0031114B" w:rsidRDefault="00D50AB5" w:rsidP="0031114B">
            <w:pPr>
              <w:pStyle w:val="KSZ-norml"/>
              <w:jc w:val="center"/>
            </w:pPr>
            <w:r w:rsidRPr="0031114B">
              <w:t>12,0/9,0</w:t>
            </w:r>
            <w:r w:rsidRPr="0031114B">
              <w:rPr>
                <w:vertAlign w:val="superscript"/>
              </w:rPr>
              <w:sym w:font="Symbol" w:char="F0B7"/>
            </w:r>
            <w:r w:rsidRPr="0031114B">
              <w:t xml:space="preserve"> m</w:t>
            </w:r>
          </w:p>
        </w:tc>
        <w:tc>
          <w:tcPr>
            <w:tcW w:w="2693" w:type="dxa"/>
            <w:tcBorders>
              <w:top w:val="single" w:sz="4" w:space="0" w:color="auto"/>
              <w:bottom w:val="single" w:sz="4" w:space="0" w:color="auto"/>
              <w:right w:val="single" w:sz="4" w:space="0" w:color="auto"/>
            </w:tcBorders>
          </w:tcPr>
          <w:p w:rsidR="00D50AB5" w:rsidRPr="0031114B" w:rsidRDefault="00D50AB5" w:rsidP="0031114B">
            <w:pPr>
              <w:pStyle w:val="KSZ-norml"/>
              <w:jc w:val="center"/>
              <w:rPr>
                <w:spacing w:val="-12"/>
              </w:rPr>
            </w:pPr>
            <w:r w:rsidRPr="0031114B">
              <w:rPr>
                <w:spacing w:val="-12"/>
              </w:rPr>
              <w:t>Eternit anyagú és műanyag fedés nem lehet.</w:t>
            </w:r>
            <w:r w:rsidRPr="0031114B">
              <w:rPr>
                <w:spacing w:val="-12"/>
                <w:vertAlign w:val="superscript"/>
              </w:rPr>
              <w:t xml:space="preserve"> </w:t>
            </w:r>
            <w:r w:rsidRPr="0031114B">
              <w:rPr>
                <w:spacing w:val="-12"/>
                <w:vertAlign w:val="superscript"/>
              </w:rPr>
              <w:sym w:font="Symbol" w:char="F0B7"/>
            </w:r>
            <w:r w:rsidRPr="0031114B">
              <w:rPr>
                <w:spacing w:val="-12"/>
                <w:vertAlign w:val="superscript"/>
              </w:rPr>
              <w:sym w:font="Symbol" w:char="F0B7"/>
            </w:r>
          </w:p>
        </w:tc>
      </w:tr>
    </w:tbl>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6E3469" w:rsidRDefault="00D50AB5" w:rsidP="00D50AB5">
            <w:pPr>
              <w:rPr>
                <w:rFonts w:ascii="Arial Narrow" w:hAnsi="Arial Narrow" w:cs="Arial"/>
                <w:strike/>
                <w:color w:val="FF0000"/>
                <w:sz w:val="22"/>
                <w:szCs w:val="22"/>
              </w:rPr>
            </w:pPr>
          </w:p>
        </w:tc>
        <w:tc>
          <w:tcPr>
            <w:tcW w:w="9196" w:type="dxa"/>
            <w:tcBorders>
              <w:top w:val="nil"/>
              <w:left w:val="double" w:sz="4" w:space="0" w:color="auto"/>
              <w:bottom w:val="nil"/>
            </w:tcBorders>
          </w:tcPr>
          <w:p w:rsidR="00D50AB5" w:rsidRPr="004D61C2" w:rsidRDefault="00D50AB5" w:rsidP="00D50AB5">
            <w:pPr>
              <w:rPr>
                <w:rFonts w:ascii="Arial Narrow" w:hAnsi="Arial Narrow"/>
                <w:strike/>
                <w:color w:val="FF9900"/>
                <w:sz w:val="22"/>
                <w:szCs w:val="22"/>
              </w:rPr>
            </w:pPr>
            <w:r w:rsidRPr="004D61C2">
              <w:rPr>
                <w:strike/>
                <w:color w:val="FF9900"/>
                <w:vertAlign w:val="superscript"/>
              </w:rPr>
              <w:sym w:font="Symbol" w:char="F0B7"/>
            </w:r>
            <w:r w:rsidRPr="004D61C2">
              <w:rPr>
                <w:strike/>
                <w:color w:val="FF9900"/>
                <w:vertAlign w:val="superscript"/>
              </w:rPr>
              <w:t xml:space="preserve">    </w:t>
            </w:r>
            <w:r w:rsidRPr="004D61C2">
              <w:rPr>
                <w:rFonts w:ascii="Arial Narrow" w:hAnsi="Arial Narrow"/>
                <w:strike/>
                <w:color w:val="FF9900"/>
                <w:sz w:val="22"/>
                <w:szCs w:val="22"/>
              </w:rPr>
              <w:t>.</w:t>
            </w:r>
          </w:p>
          <w:p w:rsidR="00D50AB5" w:rsidRPr="00C825F0" w:rsidRDefault="00D50AB5" w:rsidP="00D50AB5">
            <w:pPr>
              <w:rPr>
                <w:rFonts w:ascii="Arial Narrow" w:hAnsi="Arial Narrow"/>
                <w:sz w:val="22"/>
                <w:szCs w:val="22"/>
              </w:rPr>
            </w:pPr>
            <w:r w:rsidRPr="006E3469">
              <w:rPr>
                <w:color w:val="FF0000"/>
                <w:vertAlign w:val="superscript"/>
              </w:rPr>
              <w:sym w:font="Symbol" w:char="F0B7"/>
            </w:r>
            <w:r w:rsidRPr="006E3469">
              <w:rPr>
                <w:color w:val="FF0000"/>
                <w:vertAlign w:val="superscript"/>
              </w:rPr>
              <w:t xml:space="preserve"> </w:t>
            </w:r>
            <w:r w:rsidRPr="00C825F0">
              <w:rPr>
                <w:rFonts w:ascii="Arial Narrow" w:hAnsi="Arial Narrow"/>
                <w:sz w:val="22"/>
                <w:szCs w:val="22"/>
              </w:rPr>
              <w:t xml:space="preserve">Udvari/egy szabad homlokzattal rendelkező épületszárny legfeljebb </w:t>
            </w:r>
            <w:smartTag w:uri="urn:schemas-microsoft-com:office:smarttags" w:element="metricconverter">
              <w:smartTagPr>
                <w:attr w:name="ProductID" w:val="9,0 m"/>
              </w:smartTagPr>
              <w:r w:rsidRPr="00C825F0">
                <w:rPr>
                  <w:rFonts w:ascii="Arial Narrow" w:hAnsi="Arial Narrow"/>
                  <w:sz w:val="22"/>
                  <w:szCs w:val="22"/>
                </w:rPr>
                <w:t>9,0 m</w:t>
              </w:r>
            </w:smartTag>
            <w:r w:rsidRPr="00C825F0">
              <w:rPr>
                <w:rFonts w:ascii="Arial Narrow" w:hAnsi="Arial Narrow"/>
                <w:sz w:val="22"/>
                <w:szCs w:val="22"/>
              </w:rPr>
              <w:t xml:space="preserve"> lehet;</w:t>
            </w:r>
          </w:p>
          <w:p w:rsidR="00D50AB5" w:rsidRPr="006E3469" w:rsidRDefault="00D50AB5" w:rsidP="00D50AB5">
            <w:pPr>
              <w:rPr>
                <w:rFonts w:ascii="Arial Narrow" w:hAnsi="Arial Narrow"/>
                <w:strike/>
                <w:color w:val="FF0000"/>
                <w:sz w:val="22"/>
                <w:szCs w:val="22"/>
              </w:rPr>
            </w:pPr>
            <w:r w:rsidRPr="006E3469">
              <w:rPr>
                <w:color w:val="FF0000"/>
                <w:vertAlign w:val="superscript"/>
              </w:rPr>
              <w:sym w:font="Symbol" w:char="F0B7"/>
            </w:r>
            <w:r w:rsidRPr="006E3469">
              <w:rPr>
                <w:color w:val="FF0000"/>
                <w:vertAlign w:val="superscript"/>
              </w:rPr>
              <w:sym w:font="Symbol" w:char="F0B7"/>
            </w:r>
            <w:r w:rsidRPr="00C825F0">
              <w:rPr>
                <w:rFonts w:ascii="Arial Narrow" w:hAnsi="Arial Narrow"/>
                <w:sz w:val="22"/>
                <w:szCs w:val="22"/>
              </w:rPr>
              <w:t>Kivéve Kossuth Lajos utca mentén, ott csak  cserép-, fém-, fa- vagy üvegfedés alkalmazható;</w:t>
            </w:r>
          </w:p>
        </w:tc>
      </w:tr>
    </w:tbl>
    <w:p w:rsidR="00D50AB5" w:rsidRPr="00850EF7" w:rsidRDefault="00D50AB5" w:rsidP="00D50AB5">
      <w:pPr>
        <w:rPr>
          <w:rFonts w:ascii="Arial" w:hAnsi="Arial" w:cs="Arial"/>
          <w:sz w:val="10"/>
          <w:szCs w:val="10"/>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1114B">
        <w:tc>
          <w:tcPr>
            <w:tcW w:w="567" w:type="dxa"/>
          </w:tcPr>
          <w:p w:rsidR="00D50AB5" w:rsidRPr="0031114B" w:rsidRDefault="00D50AB5" w:rsidP="0031114B">
            <w:pPr>
              <w:pStyle w:val="KSZ-norml"/>
              <w:rPr>
                <w:b/>
              </w:rPr>
            </w:pPr>
            <w:r w:rsidRPr="0031114B">
              <w:rPr>
                <w:b/>
              </w:rPr>
              <w:t>7.</w:t>
            </w:r>
            <w:r w:rsidR="004D61C2" w:rsidRPr="0031114B">
              <w:rPr>
                <w:rStyle w:val="Lbjegyzet-hivatkozs"/>
                <w:rFonts w:cs="Arial"/>
                <w:b/>
                <w:szCs w:val="22"/>
              </w:rPr>
              <w:footnoteReference w:id="94"/>
            </w:r>
          </w:p>
        </w:tc>
        <w:tc>
          <w:tcPr>
            <w:tcW w:w="9356"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rPr>
                <w:b/>
              </w:rPr>
            </w:pPr>
            <w:r w:rsidRPr="0031114B">
              <w:rPr>
                <w:b/>
              </w:rPr>
              <w:t>Egyedi előírások</w:t>
            </w:r>
          </w:p>
          <w:p w:rsidR="00D50AB5" w:rsidRPr="0031114B" w:rsidRDefault="00D50AB5" w:rsidP="0031114B">
            <w:pPr>
              <w:pStyle w:val="KSZ-norml"/>
              <w:rPr>
                <w:b/>
                <w:spacing w:val="-12"/>
              </w:rPr>
            </w:pP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1114B">
        <w:trPr>
          <w:trHeight w:val="299"/>
        </w:trPr>
        <w:tc>
          <w:tcPr>
            <w:tcW w:w="567" w:type="dxa"/>
            <w:vMerge w:val="restart"/>
          </w:tcPr>
          <w:p w:rsidR="00D50AB5" w:rsidRPr="0031114B" w:rsidRDefault="00D50AB5" w:rsidP="0031114B">
            <w:pPr>
              <w:pStyle w:val="KSZ-norml"/>
              <w:rPr>
                <w:b/>
              </w:rPr>
            </w:pPr>
            <w:r w:rsidRPr="0031114B">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31114B" w:rsidRDefault="00D50AB5" w:rsidP="0031114B">
            <w:pPr>
              <w:pStyle w:val="KSZ-norml"/>
              <w:rPr>
                <w:b/>
              </w:rPr>
            </w:pPr>
            <w:r w:rsidRPr="0031114B">
              <w:rPr>
                <w:b/>
              </w:rPr>
              <w:t xml:space="preserve">Vonatkozó védelmi kategóriák </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1114B">
            <w:pPr>
              <w:pStyle w:val="KSZ-norml"/>
              <w:rPr>
                <w:b/>
              </w:rPr>
            </w:pPr>
            <w:r w:rsidRPr="00372960">
              <w:rPr>
                <w:b/>
              </w:rPr>
              <w:t>a.) Kulturális örökségvédelem szerint:</w:t>
            </w:r>
          </w:p>
          <w:p w:rsidR="00D50AB5" w:rsidRPr="00372960" w:rsidRDefault="00D50AB5" w:rsidP="00372960">
            <w:pPr>
              <w:pStyle w:val="KSZ-norml"/>
            </w:pPr>
            <w:r w:rsidRPr="00372960">
              <w:rPr>
                <w:b/>
              </w:rPr>
              <w:t xml:space="preserve">▬ 21/47-48 számú nyilvántartott régészeti lelőhely </w:t>
            </w:r>
            <w:r w:rsidRPr="00372960">
              <w:t>érinti az alábbi ingatlanokat: 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878-, 880-, 882-88-, 888/1-, ./2-, 964/1-, 966-, 967-, 971-, 972-, 975-, 976-, 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979-, 980-, 981/1-, ./2-, 984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964/1-, 966-, 967-, 971-, 972-, 975-, 976 hrsz-ok</w:t>
            </w:r>
          </w:p>
          <w:p w:rsidR="00D50AB5" w:rsidRPr="00850EF7" w:rsidRDefault="00D50AB5" w:rsidP="00372960">
            <w:pPr>
              <w:pStyle w:val="KSZ-norml"/>
            </w:pPr>
            <w:r w:rsidRPr="00850EF7">
              <w:t>▬BTSZ szerint az övezet ”történeti települési terület övezetébe tartzó települési övezet”– T-2 jelű,</w:t>
            </w:r>
          </w:p>
          <w:p w:rsidR="00D50AB5" w:rsidRPr="00372960" w:rsidRDefault="00D50AB5" w:rsidP="00372960">
            <w:pPr>
              <w:pStyle w:val="KSZ-norml"/>
              <w:rPr>
                <w:b/>
              </w:rPr>
            </w:pPr>
            <w:r w:rsidRPr="00372960">
              <w:rPr>
                <w:b/>
              </w:rPr>
              <w:t>b.)Természeti örökségvédelem:</w:t>
            </w:r>
          </w:p>
          <w:p w:rsidR="00D50AB5" w:rsidRPr="00850EF7" w:rsidRDefault="00D50AB5" w:rsidP="00D50AB5">
            <w:pPr>
              <w:jc w:val="both"/>
              <w:rPr>
                <w:rFonts w:ascii="Arial" w:hAnsi="Arial" w:cs="Arial"/>
                <w:b/>
                <w:spacing w:val="-4"/>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rFonts w:ascii="Arial" w:hAnsi="Arial" w:cs="Arial"/>
          <w:sz w:val="16"/>
          <w:szCs w:val="16"/>
        </w:rPr>
      </w:pPr>
    </w:p>
    <w:tbl>
      <w:tblPr>
        <w:tblW w:w="10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693"/>
        <w:gridCol w:w="3119"/>
        <w:gridCol w:w="1701"/>
        <w:gridCol w:w="216"/>
        <w:gridCol w:w="956"/>
      </w:tblGrid>
      <w:tr w:rsidR="00D50AB5" w:rsidRPr="00850EF7">
        <w:trPr>
          <w:cantSplit/>
          <w:trHeight w:val="192"/>
        </w:trPr>
        <w:tc>
          <w:tcPr>
            <w:tcW w:w="1418"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 xml:space="preserve"> (</w:t>
            </w:r>
            <w:r w:rsidR="009F4389">
              <w:rPr>
                <w:rFonts w:ascii="Arial" w:hAnsi="Arial" w:cs="Arial"/>
                <w:sz w:val="22"/>
                <w:szCs w:val="22"/>
              </w:rPr>
              <w:t>18</w:t>
            </w:r>
            <w:r w:rsidRPr="00850EF7">
              <w:rPr>
                <w:rFonts w:ascii="Arial" w:hAnsi="Arial" w:cs="Arial"/>
                <w:sz w:val="22"/>
                <w:szCs w:val="22"/>
              </w:rPr>
              <w:t>)</w:t>
            </w:r>
            <w:r w:rsidR="0079065A">
              <w:rPr>
                <w:rStyle w:val="Lbjegyzet-hivatkozs"/>
                <w:rFonts w:ascii="Arial" w:hAnsi="Arial" w:cs="Arial"/>
                <w:sz w:val="22"/>
                <w:szCs w:val="22"/>
              </w:rPr>
              <w:footnoteReference w:id="95"/>
            </w:r>
            <w:r w:rsidRPr="00850EF7">
              <w:rPr>
                <w:rFonts w:ascii="Arial" w:hAnsi="Arial" w:cs="Arial"/>
                <w:sz w:val="22"/>
                <w:szCs w:val="22"/>
              </w:rPr>
              <w:t xml:space="preserve">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7729" w:type="dxa"/>
            <w:gridSpan w:val="4"/>
            <w:tcBorders>
              <w:bottom w:val="nil"/>
            </w:tcBorders>
          </w:tcPr>
          <w:p w:rsidR="00D50AB5" w:rsidRPr="00850EF7" w:rsidRDefault="00DD1373" w:rsidP="00D50AB5">
            <w:pPr>
              <w:rPr>
                <w:rFonts w:ascii="Arial" w:hAnsi="Arial" w:cs="Arial"/>
                <w:sz w:val="14"/>
                <w:szCs w:val="14"/>
              </w:rPr>
            </w:pPr>
            <w:r>
              <w:rPr>
                <w:rFonts w:ascii="Arial" w:hAnsi="Arial" w:cs="Arial"/>
                <w:noProof/>
                <w:sz w:val="14"/>
                <w:szCs w:val="14"/>
              </w:rPr>
              <w:pict>
                <v:oval id="Oval 245" o:spid="_x0000_s1183" style="position:absolute;margin-left:62.95pt;margin-top:2.9pt;width:50.4pt;height:50.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"/>
              </w:pict>
            </w:r>
            <w:r>
              <w:rPr>
                <w:rFonts w:ascii="Arial" w:hAnsi="Arial" w:cs="Arial"/>
                <w:noProof/>
                <w:sz w:val="14"/>
                <w:szCs w:val="14"/>
              </w:rPr>
              <w:pict>
                <v:oval id="Oval 243" o:spid="_x0000_s1182" style="position:absolute;margin-left:7.15pt;margin-top:3.5pt;width:50.4pt;height:50.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"/>
              </w:pict>
            </w:r>
            <w:r w:rsidR="00D50AB5" w:rsidRPr="00850EF7">
              <w:rPr>
                <w:rFonts w:ascii="Arial" w:hAnsi="Arial" w:cs="Arial"/>
                <w:noProof/>
                <w:sz w:val="14"/>
                <w:szCs w:val="14"/>
              </w:rPr>
              <w:t xml:space="preserve"> </w:t>
            </w:r>
          </w:p>
        </w:tc>
        <w:tc>
          <w:tcPr>
            <w:tcW w:w="95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1418" w:type="dxa"/>
            <w:vMerge/>
            <w:tcBorders>
              <w:left w:val="nil"/>
              <w:bottom w:val="nil"/>
            </w:tcBorders>
          </w:tcPr>
          <w:p w:rsidR="00D50AB5" w:rsidRPr="00850EF7" w:rsidRDefault="00D50AB5" w:rsidP="00D50AB5">
            <w:pPr>
              <w:rPr>
                <w:rFonts w:ascii="Arial" w:hAnsi="Arial" w:cs="Arial"/>
                <w:sz w:val="28"/>
              </w:rPr>
            </w:pPr>
          </w:p>
        </w:tc>
        <w:tc>
          <w:tcPr>
            <w:tcW w:w="2693" w:type="dxa"/>
            <w:vMerge w:val="restart"/>
            <w:tcBorders>
              <w:top w:val="nil"/>
              <w:bottom w:val="nil"/>
            </w:tcBorders>
          </w:tcPr>
          <w:p w:rsidR="00D50AB5" w:rsidRPr="00850EF7" w:rsidRDefault="00D50AB5" w:rsidP="00D50AB5">
            <w:pPr>
              <w:rPr>
                <w:rFonts w:ascii="Arial" w:hAnsi="Arial" w:cs="Arial"/>
                <w:b/>
                <w:sz w:val="16"/>
                <w:szCs w:val="16"/>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Lke-2   Lke-2</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3119" w:type="dxa"/>
            <w:tcBorders>
              <w:top w:val="single" w:sz="4" w:space="0" w:color="auto"/>
              <w:bottom w:val="nil"/>
            </w:tcBorders>
          </w:tcPr>
          <w:p w:rsidR="00D50AB5" w:rsidRPr="00372960" w:rsidRDefault="00D50AB5" w:rsidP="00372960">
            <w:pPr>
              <w:pStyle w:val="KSZ-norml"/>
              <w:jc w:val="center"/>
              <w:rPr>
                <w:b/>
                <w:sz w:val="28"/>
                <w:szCs w:val="28"/>
              </w:rPr>
            </w:pPr>
            <w:r w:rsidRPr="00372960">
              <w:rPr>
                <w:b/>
                <w:sz w:val="28"/>
                <w:szCs w:val="28"/>
              </w:rPr>
              <w:t>K(SZ,O,Ikr)/O/Z/Ikr/SZ</w:t>
            </w:r>
          </w:p>
        </w:tc>
        <w:tc>
          <w:tcPr>
            <w:tcW w:w="1701" w:type="dxa"/>
            <w:tcBorders>
              <w:top w:val="single" w:sz="4" w:space="0" w:color="auto"/>
              <w:bottom w:val="nil"/>
            </w:tcBorders>
          </w:tcPr>
          <w:p w:rsidR="00D50AB5" w:rsidRPr="00372960" w:rsidRDefault="00D50AB5" w:rsidP="00372960">
            <w:pPr>
              <w:pStyle w:val="KSZ-norml"/>
              <w:jc w:val="center"/>
              <w:rPr>
                <w:b/>
                <w:sz w:val="28"/>
                <w:szCs w:val="28"/>
              </w:rPr>
            </w:pPr>
            <w:r w:rsidRPr="00372960">
              <w:rPr>
                <w:b/>
                <w:sz w:val="28"/>
                <w:szCs w:val="28"/>
              </w:rPr>
              <w:t>K/30</w:t>
            </w:r>
          </w:p>
        </w:tc>
        <w:tc>
          <w:tcPr>
            <w:tcW w:w="216" w:type="dxa"/>
            <w:vMerge w:val="restart"/>
            <w:tcBorders>
              <w:top w:val="nil"/>
              <w:bottom w:val="nil"/>
            </w:tcBorders>
          </w:tcPr>
          <w:p w:rsidR="00D50AB5" w:rsidRPr="00850EF7" w:rsidRDefault="00D50AB5" w:rsidP="00D50AB5">
            <w:pPr>
              <w:rPr>
                <w:rFonts w:ascii="Arial" w:hAnsi="Arial" w:cs="Arial"/>
                <w:sz w:val="28"/>
              </w:rPr>
            </w:pPr>
          </w:p>
        </w:tc>
        <w:tc>
          <w:tcPr>
            <w:tcW w:w="95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418" w:type="dxa"/>
            <w:vMerge/>
            <w:tcBorders>
              <w:left w:val="nil"/>
              <w:bottom w:val="nil"/>
            </w:tcBorders>
          </w:tcPr>
          <w:p w:rsidR="00D50AB5" w:rsidRPr="00850EF7" w:rsidRDefault="00D50AB5" w:rsidP="00D50AB5">
            <w:pPr>
              <w:rPr>
                <w:rFonts w:ascii="Arial" w:hAnsi="Arial" w:cs="Arial"/>
                <w:sz w:val="28"/>
              </w:rPr>
            </w:pPr>
          </w:p>
        </w:tc>
        <w:tc>
          <w:tcPr>
            <w:tcW w:w="2693" w:type="dxa"/>
            <w:vMerge/>
            <w:tcBorders>
              <w:bottom w:val="nil"/>
            </w:tcBorders>
          </w:tcPr>
          <w:p w:rsidR="00D50AB5" w:rsidRPr="00850EF7" w:rsidRDefault="00D50AB5" w:rsidP="00D50AB5">
            <w:pPr>
              <w:rPr>
                <w:rFonts w:ascii="Arial" w:hAnsi="Arial" w:cs="Arial"/>
                <w:sz w:val="28"/>
              </w:rPr>
            </w:pPr>
          </w:p>
        </w:tc>
        <w:tc>
          <w:tcPr>
            <w:tcW w:w="3119" w:type="dxa"/>
            <w:tcBorders>
              <w:bottom w:val="single" w:sz="4" w:space="0" w:color="auto"/>
            </w:tcBorders>
          </w:tcPr>
          <w:p w:rsidR="00D50AB5" w:rsidRPr="00372960" w:rsidRDefault="00D50AB5" w:rsidP="00372960">
            <w:pPr>
              <w:pStyle w:val="KSZ-norml"/>
              <w:jc w:val="center"/>
              <w:rPr>
                <w:b/>
                <w:sz w:val="28"/>
                <w:szCs w:val="28"/>
              </w:rPr>
            </w:pPr>
            <w:r w:rsidRPr="00372960">
              <w:rPr>
                <w:b/>
                <w:sz w:val="28"/>
                <w:szCs w:val="28"/>
              </w:rPr>
              <w:t>K/6,0</w:t>
            </w:r>
          </w:p>
        </w:tc>
        <w:tc>
          <w:tcPr>
            <w:tcW w:w="1701" w:type="dxa"/>
            <w:tcBorders>
              <w:bottom w:val="single" w:sz="4" w:space="0" w:color="auto"/>
            </w:tcBorders>
          </w:tcPr>
          <w:p w:rsidR="00D50AB5" w:rsidRPr="00372960" w:rsidRDefault="00D50AB5" w:rsidP="00372960">
            <w:pPr>
              <w:pStyle w:val="KSZ-norml"/>
              <w:jc w:val="center"/>
              <w:rPr>
                <w:b/>
                <w:sz w:val="28"/>
                <w:szCs w:val="28"/>
              </w:rPr>
            </w:pPr>
            <w:r w:rsidRPr="00372960">
              <w:rPr>
                <w:b/>
                <w:sz w:val="28"/>
                <w:szCs w:val="28"/>
              </w:rPr>
              <w:t>K/600/450</w:t>
            </w:r>
          </w:p>
        </w:tc>
        <w:tc>
          <w:tcPr>
            <w:tcW w:w="216" w:type="dxa"/>
            <w:vMerge/>
            <w:tcBorders>
              <w:bottom w:val="nil"/>
            </w:tcBorders>
          </w:tcPr>
          <w:p w:rsidR="00D50AB5" w:rsidRPr="00850EF7" w:rsidRDefault="00D50AB5" w:rsidP="00D50AB5">
            <w:pPr>
              <w:rPr>
                <w:rFonts w:ascii="Arial" w:hAnsi="Arial" w:cs="Arial"/>
                <w:sz w:val="28"/>
              </w:rPr>
            </w:pPr>
          </w:p>
        </w:tc>
        <w:tc>
          <w:tcPr>
            <w:tcW w:w="95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418" w:type="dxa"/>
            <w:vMerge/>
            <w:tcBorders>
              <w:left w:val="nil"/>
              <w:bottom w:val="nil"/>
            </w:tcBorders>
          </w:tcPr>
          <w:p w:rsidR="00D50AB5" w:rsidRPr="00850EF7" w:rsidRDefault="00D50AB5" w:rsidP="00D50AB5">
            <w:pPr>
              <w:rPr>
                <w:rFonts w:ascii="Arial" w:hAnsi="Arial" w:cs="Arial"/>
                <w:sz w:val="28"/>
              </w:rPr>
            </w:pPr>
          </w:p>
        </w:tc>
        <w:tc>
          <w:tcPr>
            <w:tcW w:w="7729" w:type="dxa"/>
            <w:gridSpan w:val="4"/>
            <w:tcBorders>
              <w:top w:val="nil"/>
            </w:tcBorders>
          </w:tcPr>
          <w:p w:rsidR="00D50AB5" w:rsidRPr="00850EF7" w:rsidRDefault="00D50AB5" w:rsidP="00D50AB5">
            <w:pPr>
              <w:rPr>
                <w:rFonts w:ascii="Arial" w:hAnsi="Arial" w:cs="Arial"/>
                <w:sz w:val="14"/>
                <w:szCs w:val="14"/>
              </w:rPr>
            </w:pPr>
          </w:p>
        </w:tc>
        <w:tc>
          <w:tcPr>
            <w:tcW w:w="95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4"/>
          <w:szCs w:val="4"/>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sűrű beépítésű lakóövezet, amely a 6,0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8"/>
          <w:szCs w:val="8"/>
        </w:rPr>
      </w:pPr>
    </w:p>
    <w:tbl>
      <w:tblPr>
        <w:tblW w:w="9995" w:type="dxa"/>
        <w:tblInd w:w="-3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
        <w:gridCol w:w="567"/>
        <w:gridCol w:w="18"/>
        <w:gridCol w:w="9196"/>
        <w:gridCol w:w="106"/>
      </w:tblGrid>
      <w:tr w:rsidR="00D50AB5" w:rsidRPr="00850EF7">
        <w:trPr>
          <w:gridBefore w:val="1"/>
          <w:gridAfter w:val="1"/>
          <w:wBefore w:w="108" w:type="dxa"/>
          <w:wAfter w:w="106" w:type="dxa"/>
          <w:trHeight w:val="195"/>
        </w:trPr>
        <w:tc>
          <w:tcPr>
            <w:tcW w:w="585" w:type="dxa"/>
            <w:gridSpan w:val="2"/>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r w:rsidR="00D50AB5" w:rsidRPr="00850EF7">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75" w:type="dxa"/>
            <w:gridSpan w:val="2"/>
            <w:tcBorders>
              <w:top w:val="nil"/>
              <w:left w:val="nil"/>
              <w:bottom w:val="nil"/>
            </w:tcBorders>
            <w:shd w:val="clear" w:color="auto" w:fill="auto"/>
          </w:tcPr>
          <w:p w:rsidR="00D50AB5" w:rsidRPr="00850EF7" w:rsidRDefault="00D50AB5" w:rsidP="00372960">
            <w:pPr>
              <w:pStyle w:val="KSZ-norml"/>
            </w:pPr>
            <w:r w:rsidRPr="00372960">
              <w:rPr>
                <w:b/>
              </w:rPr>
              <w:t>1.</w:t>
            </w:r>
            <w:r w:rsidR="00D03CF2">
              <w:rPr>
                <w:rStyle w:val="Lbjegyzet-hivatkozs"/>
              </w:rPr>
              <w:footnoteReference w:id="96"/>
            </w:r>
          </w:p>
        </w:tc>
        <w:tc>
          <w:tcPr>
            <w:tcW w:w="9320" w:type="dxa"/>
            <w:gridSpan w:val="3"/>
            <w:vMerge w:val="restart"/>
          </w:tcPr>
          <w:p w:rsidR="00D50AB5" w:rsidRPr="00850EF7" w:rsidRDefault="00D50AB5" w:rsidP="00372960">
            <w:pPr>
              <w:pStyle w:val="KSZ-norml"/>
              <w:jc w:val="both"/>
            </w:pPr>
            <w:r w:rsidRPr="00850EF7">
              <w:rPr>
                <w:b/>
              </w:rPr>
              <w:t>Az övezetben</w:t>
            </w:r>
            <w:r w:rsidRPr="00850EF7">
              <w:t xml:space="preserve"> </w:t>
            </w:r>
            <w:r w:rsidRPr="00850EF7">
              <w:rPr>
                <w:b/>
              </w:rPr>
              <w:t xml:space="preserve">elhelyezhető funkció: </w:t>
            </w:r>
            <w:r>
              <w:t>OTÉK 13.</w:t>
            </w:r>
            <w:r w:rsidRPr="00850EF7">
              <w:t xml:space="preserve">§. (2) bekezdés: 2, 3, 4 pontja szerinti, valamint kivételesen </w:t>
            </w:r>
            <w:r w:rsidRPr="00850EF7">
              <w:rPr>
                <w:rFonts w:ascii="Arial Black" w:hAnsi="Arial Black" w:cs="Arial"/>
                <w:vertAlign w:val="superscript"/>
              </w:rPr>
              <w:t>•</w:t>
            </w:r>
            <w:r w:rsidRPr="00850EF7">
              <w:rPr>
                <w:vertAlign w:val="superscript"/>
              </w:rPr>
              <w:t xml:space="preserve"> </w:t>
            </w:r>
            <w:r w:rsidRPr="00850EF7">
              <w:t xml:space="preserve"> az alábbi részletezés szerint, továbbá OTÉK (3) bekezdés 2. és 5. pontja szerinti építmények.</w:t>
            </w:r>
          </w:p>
        </w:tc>
      </w:tr>
      <w:tr w:rsidR="00D50AB5" w:rsidRPr="00850EF7">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75" w:type="dxa"/>
            <w:gridSpan w:val="2"/>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gridSpan w:val="3"/>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pacing w:val="-10"/>
                <w:sz w:val="22"/>
                <w:szCs w:val="22"/>
              </w:rPr>
            </w:pPr>
            <w:r w:rsidRPr="009F4389">
              <w:rPr>
                <w:rFonts w:ascii="Arial Black" w:hAnsi="Arial Black" w:cs="Arial"/>
                <w:spacing w:val="-10"/>
                <w:sz w:val="22"/>
                <w:szCs w:val="22"/>
                <w:vertAlign w:val="superscript"/>
              </w:rPr>
              <w:t>•</w:t>
            </w:r>
            <w:r w:rsidRPr="009F4389">
              <w:rPr>
                <w:rFonts w:ascii="Arial Narrow" w:hAnsi="Arial Narrow" w:cs="Arial"/>
                <w:spacing w:val="-10"/>
                <w:sz w:val="22"/>
                <w:szCs w:val="22"/>
                <w:vertAlign w:val="superscript"/>
              </w:rPr>
              <w:t xml:space="preserve"> </w:t>
            </w:r>
            <w:r w:rsidRPr="009F4389">
              <w:rPr>
                <w:rFonts w:ascii="Arial" w:hAnsi="Arial" w:cs="Arial"/>
                <w:b/>
                <w:spacing w:val="-10"/>
                <w:sz w:val="22"/>
                <w:szCs w:val="22"/>
              </w:rPr>
              <w:t>▬</w:t>
            </w:r>
            <w:r w:rsidRPr="009F4389">
              <w:rPr>
                <w:rFonts w:ascii="Arial Narrow" w:hAnsi="Arial Narrow" w:cs="Arial"/>
                <w:spacing w:val="-10"/>
                <w:sz w:val="22"/>
                <w:szCs w:val="22"/>
              </w:rPr>
              <w:t>az övezetben</w:t>
            </w:r>
            <w:r w:rsidRPr="009F4389">
              <w:rPr>
                <w:rFonts w:ascii="Arial Narrow" w:hAnsi="Arial Narrow" w:cs="Arial"/>
                <w:spacing w:val="-10"/>
                <w:sz w:val="22"/>
                <w:szCs w:val="22"/>
                <w:vertAlign w:val="superscript"/>
              </w:rPr>
              <w:t xml:space="preserve">  </w:t>
            </w:r>
            <w:r w:rsidRPr="009F4389">
              <w:rPr>
                <w:rFonts w:ascii="Arial Narrow" w:hAnsi="Arial Narrow" w:cs="Arial"/>
                <w:spacing w:val="-10"/>
                <w:sz w:val="22"/>
                <w:szCs w:val="22"/>
              </w:rPr>
              <w:t>kivételesen elhelyezhető építmények esetében az OTÉK 31.§.(2) bekezdésében</w:t>
            </w:r>
            <w:r w:rsidRPr="009F4389">
              <w:rPr>
                <w:rFonts w:ascii="Arial Narrow" w:hAnsi="Arial Narrow" w:cs="Arial"/>
                <w:spacing w:val="-10"/>
                <w:sz w:val="22"/>
                <w:szCs w:val="22"/>
                <w:vertAlign w:val="superscript"/>
              </w:rPr>
              <w:t xml:space="preserve"> </w:t>
            </w:r>
            <w:r w:rsidRPr="009F4389">
              <w:rPr>
                <w:rFonts w:ascii="Arial Narrow" w:hAnsi="Arial Narrow" w:cs="Arial"/>
                <w:spacing w:val="-10"/>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az Lke-2 jelű övezetben kivételesen legfeljebb 4 lakás vagy egyéb rendeltetési egység akkor létesíthető, ha a telekméret meghaladja az övezetre előírt kialakítható telekméret kétszeresét, azaz &gt; 1200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az Lke-2</w:t>
            </w:r>
            <w:r w:rsidRPr="009F4389">
              <w:rPr>
                <w:rFonts w:ascii="Arial Narrow" w:hAnsi="Arial Narrow" w:cs="Arial"/>
                <w:sz w:val="16"/>
                <w:szCs w:val="16"/>
              </w:rPr>
              <w:t>b</w:t>
            </w:r>
            <w:r w:rsidRPr="009F4389">
              <w:rPr>
                <w:rFonts w:ascii="Arial Narrow" w:hAnsi="Arial Narrow" w:cs="Arial"/>
                <w:sz w:val="22"/>
                <w:szCs w:val="22"/>
              </w:rPr>
              <w:t xml:space="preserve"> jelű övezetben kivételesen legfeljebb 6 lakás vagy egyéb rendeltetési egység akkor létesíthető, ha a telekméret meghaladja az övezetre előírt kialakítható telekméret kétszeresét, azaz &gt; 1200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372960">
        <w:trPr>
          <w:cantSplit/>
          <w:trHeight w:val="227"/>
        </w:trPr>
        <w:tc>
          <w:tcPr>
            <w:tcW w:w="567" w:type="dxa"/>
            <w:tcBorders>
              <w:top w:val="nil"/>
              <w:left w:val="nil"/>
              <w:bottom w:val="nil"/>
              <w:right w:val="nil"/>
            </w:tcBorders>
          </w:tcPr>
          <w:p w:rsidR="00D50AB5" w:rsidRPr="00372960" w:rsidRDefault="00D50AB5" w:rsidP="00372960">
            <w:pPr>
              <w:pStyle w:val="KSZ-norml"/>
              <w:rPr>
                <w:b/>
              </w:rPr>
            </w:pPr>
            <w:r w:rsidRPr="00372960">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372960" w:rsidRDefault="00D50AB5" w:rsidP="00372960">
            <w:pPr>
              <w:pStyle w:val="KSZ-norml"/>
              <w:rPr>
                <w:b/>
              </w:rPr>
            </w:pPr>
            <w:r w:rsidRPr="00372960">
              <w:rPr>
                <w:b/>
              </w:rPr>
              <w:t>A közművesítettség mértéke</w:t>
            </w:r>
            <w:r w:rsidRPr="00372960">
              <w:t>: 5.§ (5) bekezdés szerint.</w:t>
            </w:r>
          </w:p>
        </w:tc>
      </w:tr>
    </w:tbl>
    <w:p w:rsidR="00D50AB5" w:rsidRPr="00372960" w:rsidRDefault="00D50AB5" w:rsidP="00372960">
      <w:pPr>
        <w:pStyle w:val="KSZ-norml"/>
        <w:rPr>
          <w:b/>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2"/>
        <w:gridCol w:w="2977"/>
        <w:gridCol w:w="4678"/>
      </w:tblGrid>
      <w:tr w:rsidR="00D50AB5" w:rsidRPr="00372960">
        <w:trPr>
          <w:cantSplit/>
          <w:trHeight w:val="460"/>
        </w:trPr>
        <w:tc>
          <w:tcPr>
            <w:tcW w:w="567" w:type="dxa"/>
            <w:tcBorders>
              <w:top w:val="nil"/>
              <w:left w:val="nil"/>
              <w:bottom w:val="nil"/>
            </w:tcBorders>
          </w:tcPr>
          <w:p w:rsidR="00D50AB5" w:rsidRPr="00372960" w:rsidRDefault="00D50AB5" w:rsidP="00372960">
            <w:pPr>
              <w:pStyle w:val="KSZ-norml"/>
              <w:rPr>
                <w:b/>
              </w:rPr>
            </w:pPr>
            <w:r w:rsidRPr="00372960">
              <w:rPr>
                <w:b/>
              </w:rPr>
              <w:t>3.</w:t>
            </w:r>
            <w:r w:rsidR="0079065A" w:rsidRPr="00372960">
              <w:rPr>
                <w:rStyle w:val="Lbjegyzet-hivatkozs"/>
                <w:rFonts w:cs="Arial"/>
                <w:b/>
                <w:i/>
                <w:szCs w:val="22"/>
              </w:rPr>
              <w:footnoteReference w:id="97"/>
            </w:r>
          </w:p>
        </w:tc>
        <w:tc>
          <w:tcPr>
            <w:tcW w:w="1702" w:type="dxa"/>
            <w:tcBorders>
              <w:top w:val="single" w:sz="4" w:space="0" w:color="auto"/>
              <w:bottom w:val="nil"/>
            </w:tcBorders>
          </w:tcPr>
          <w:p w:rsidR="00D50AB5" w:rsidRPr="00372960" w:rsidRDefault="00D50AB5" w:rsidP="00372960">
            <w:pPr>
              <w:pStyle w:val="KSZ-norml"/>
              <w:rPr>
                <w:b/>
              </w:rPr>
            </w:pPr>
            <w:r w:rsidRPr="00372960">
              <w:rPr>
                <w:b/>
              </w:rPr>
              <w:t>A telekalakítás lehetőségei</w:t>
            </w:r>
          </w:p>
        </w:tc>
        <w:tc>
          <w:tcPr>
            <w:tcW w:w="7655" w:type="dxa"/>
            <w:gridSpan w:val="2"/>
            <w:tcBorders>
              <w:top w:val="single" w:sz="4" w:space="0" w:color="auto"/>
              <w:bottom w:val="nil"/>
              <w:right w:val="single" w:sz="4" w:space="0" w:color="auto"/>
            </w:tcBorders>
          </w:tcPr>
          <w:p w:rsidR="00D50AB5" w:rsidRPr="00372960" w:rsidRDefault="00D50AB5" w:rsidP="00372960">
            <w:pPr>
              <w:pStyle w:val="KSZ-norml"/>
              <w:rPr>
                <w:spacing w:val="-10"/>
              </w:rPr>
            </w:pPr>
            <w:r w:rsidRPr="00372960">
              <w:rPr>
                <w:spacing w:val="-10"/>
              </w:rPr>
              <w:t>Telekalakítás az alábbi paraméterek szerint engedélyezhető. Nyeles telek létesíthető.</w:t>
            </w:r>
          </w:p>
        </w:tc>
      </w:tr>
      <w:tr w:rsidR="00D50AB5" w:rsidRPr="00372960">
        <w:trPr>
          <w:cantSplit/>
          <w:trHeight w:val="224"/>
        </w:trPr>
        <w:tc>
          <w:tcPr>
            <w:tcW w:w="567" w:type="dxa"/>
            <w:vMerge w:val="restart"/>
            <w:tcBorders>
              <w:top w:val="nil"/>
              <w:left w:val="nil"/>
            </w:tcBorders>
          </w:tcPr>
          <w:p w:rsidR="00D50AB5" w:rsidRPr="00372960" w:rsidRDefault="00D50AB5" w:rsidP="00372960">
            <w:pPr>
              <w:pStyle w:val="KSZ-norml"/>
              <w:rPr>
                <w:b/>
              </w:rPr>
            </w:pPr>
          </w:p>
        </w:tc>
        <w:tc>
          <w:tcPr>
            <w:tcW w:w="1702" w:type="dxa"/>
            <w:vMerge w:val="restart"/>
            <w:tcBorders>
              <w:top w:val="single" w:sz="4" w:space="0" w:color="auto"/>
              <w:bottom w:val="nil"/>
            </w:tcBorders>
          </w:tcPr>
          <w:p w:rsidR="00D50AB5" w:rsidRPr="00372960" w:rsidRDefault="00D50AB5" w:rsidP="00372960">
            <w:pPr>
              <w:pStyle w:val="KSZ-norml"/>
              <w:rPr>
                <w:b/>
              </w:rPr>
            </w:pPr>
            <w:r w:rsidRPr="00372960">
              <w:rPr>
                <w:b/>
              </w:rPr>
              <w:t xml:space="preserve">A kialakítható </w:t>
            </w:r>
          </w:p>
          <w:p w:rsidR="00D50AB5" w:rsidRPr="00372960" w:rsidRDefault="00D50AB5" w:rsidP="00372960">
            <w:pPr>
              <w:pStyle w:val="KSZ-norml"/>
              <w:rPr>
                <w:b/>
              </w:rPr>
            </w:pPr>
            <w:r w:rsidRPr="00372960">
              <w:rPr>
                <w:b/>
              </w:rPr>
              <w:t>telek</w:t>
            </w:r>
          </w:p>
        </w:tc>
        <w:tc>
          <w:tcPr>
            <w:tcW w:w="2977" w:type="dxa"/>
            <w:tcBorders>
              <w:top w:val="single" w:sz="4" w:space="0" w:color="auto"/>
              <w:bottom w:val="single" w:sz="6" w:space="0" w:color="auto"/>
            </w:tcBorders>
          </w:tcPr>
          <w:p w:rsidR="00D50AB5" w:rsidRPr="00372960" w:rsidRDefault="00D50AB5" w:rsidP="00372960">
            <w:pPr>
              <w:pStyle w:val="KSZ-norml"/>
              <w:rPr>
                <w:b/>
              </w:rPr>
            </w:pPr>
            <w:r w:rsidRPr="00372960">
              <w:rPr>
                <w:b/>
              </w:rPr>
              <w:t>legkisebb területe</w:t>
            </w:r>
          </w:p>
        </w:tc>
        <w:tc>
          <w:tcPr>
            <w:tcW w:w="4678" w:type="dxa"/>
            <w:tcBorders>
              <w:top w:val="single" w:sz="4" w:space="0" w:color="auto"/>
              <w:bottom w:val="single" w:sz="6" w:space="0" w:color="auto"/>
              <w:right w:val="single" w:sz="4" w:space="0" w:color="auto"/>
            </w:tcBorders>
          </w:tcPr>
          <w:p w:rsidR="00D50AB5" w:rsidRPr="00372960" w:rsidRDefault="00D50AB5" w:rsidP="00372960">
            <w:pPr>
              <w:pStyle w:val="KSZ-norml"/>
              <w:rPr>
                <w:spacing w:val="-12"/>
                <w:vertAlign w:val="superscript"/>
              </w:rPr>
            </w:pPr>
            <w:r w:rsidRPr="00372960">
              <w:rPr>
                <w:spacing w:val="-12"/>
              </w:rPr>
              <w:t>600m</w:t>
            </w:r>
            <w:r w:rsidRPr="00372960">
              <w:rPr>
                <w:spacing w:val="-12"/>
                <w:vertAlign w:val="superscript"/>
              </w:rPr>
              <w:t>2</w:t>
            </w:r>
            <w:r w:rsidRPr="00372960">
              <w:rPr>
                <w:spacing w:val="-12"/>
              </w:rPr>
              <w:t>, kivételes esetben</w:t>
            </w:r>
            <w:r w:rsidRPr="00372960">
              <w:rPr>
                <w:rFonts w:ascii="Times New Roman" w:hAnsi="Times New Roman"/>
                <w:spacing w:val="-12"/>
                <w:vertAlign w:val="superscript"/>
              </w:rPr>
              <w:sym w:font="Symbol" w:char="F0B7"/>
            </w:r>
            <w:r w:rsidRPr="00372960">
              <w:rPr>
                <w:rFonts w:ascii="Times New Roman" w:hAnsi="Times New Roman"/>
                <w:spacing w:val="-12"/>
                <w:vertAlign w:val="superscript"/>
              </w:rPr>
              <w:sym w:font="Symbol" w:char="F0B7"/>
            </w:r>
            <w:r w:rsidRPr="00372960">
              <w:rPr>
                <w:spacing w:val="-12"/>
              </w:rPr>
              <w:t xml:space="preserve"> </w:t>
            </w:r>
            <w:smartTag w:uri="urn:schemas-microsoft-com:office:smarttags" w:element="metricconverter">
              <w:smartTagPr>
                <w:attr w:name="ProductID" w:val="450 m2"/>
              </w:smartTagPr>
              <w:r w:rsidRPr="00372960">
                <w:rPr>
                  <w:spacing w:val="-12"/>
                </w:rPr>
                <w:t>450 m</w:t>
              </w:r>
              <w:r w:rsidRPr="00372960">
                <w:rPr>
                  <w:spacing w:val="-12"/>
                  <w:vertAlign w:val="superscript"/>
                </w:rPr>
                <w:t>2</w:t>
              </w:r>
            </w:smartTag>
            <w:r w:rsidRPr="00372960">
              <w:rPr>
                <w:spacing w:val="-12"/>
              </w:rPr>
              <w:t xml:space="preserve"> illetve K</w:t>
            </w:r>
            <w:r w:rsidRPr="00372960">
              <w:rPr>
                <w:rFonts w:ascii="Times New Roman" w:hAnsi="Times New Roman"/>
                <w:spacing w:val="-12"/>
              </w:rPr>
              <w:t xml:space="preserve"> </w:t>
            </w:r>
            <w:r w:rsidRPr="00372960">
              <w:rPr>
                <w:spacing w:val="-12"/>
              </w:rPr>
              <w:t>tartható</w:t>
            </w:r>
          </w:p>
        </w:tc>
      </w:tr>
      <w:tr w:rsidR="00D50AB5" w:rsidRPr="00372960">
        <w:trPr>
          <w:cantSplit/>
          <w:trHeight w:val="309"/>
        </w:trPr>
        <w:tc>
          <w:tcPr>
            <w:tcW w:w="567" w:type="dxa"/>
            <w:vMerge/>
            <w:tcBorders>
              <w:left w:val="nil"/>
              <w:bottom w:val="nil"/>
            </w:tcBorders>
          </w:tcPr>
          <w:p w:rsidR="00D50AB5" w:rsidRPr="00372960" w:rsidRDefault="00D50AB5" w:rsidP="00372960">
            <w:pPr>
              <w:pStyle w:val="KSZ-norml"/>
              <w:rPr>
                <w:b/>
              </w:rPr>
            </w:pPr>
          </w:p>
        </w:tc>
        <w:tc>
          <w:tcPr>
            <w:tcW w:w="1702" w:type="dxa"/>
            <w:vMerge/>
            <w:tcBorders>
              <w:top w:val="nil"/>
              <w:bottom w:val="single" w:sz="4" w:space="0" w:color="auto"/>
            </w:tcBorders>
          </w:tcPr>
          <w:p w:rsidR="00D50AB5" w:rsidRPr="00372960" w:rsidRDefault="00D50AB5" w:rsidP="00372960">
            <w:pPr>
              <w:pStyle w:val="KSZ-norml"/>
              <w:rPr>
                <w:b/>
              </w:rPr>
            </w:pPr>
          </w:p>
        </w:tc>
        <w:tc>
          <w:tcPr>
            <w:tcW w:w="2977" w:type="dxa"/>
            <w:tcBorders>
              <w:top w:val="single" w:sz="6" w:space="0" w:color="auto"/>
              <w:bottom w:val="single" w:sz="4" w:space="0" w:color="auto"/>
            </w:tcBorders>
          </w:tcPr>
          <w:p w:rsidR="00D50AB5" w:rsidRPr="00372960" w:rsidRDefault="00D50AB5" w:rsidP="00372960">
            <w:pPr>
              <w:pStyle w:val="KSZ-norml"/>
              <w:rPr>
                <w:b/>
                <w:spacing w:val="-12"/>
              </w:rPr>
            </w:pPr>
            <w:r w:rsidRPr="00372960">
              <w:rPr>
                <w:b/>
                <w:spacing w:val="-12"/>
              </w:rPr>
              <w:t>legkisebb utcai homlokvonala</w:t>
            </w:r>
          </w:p>
        </w:tc>
        <w:tc>
          <w:tcPr>
            <w:tcW w:w="4678" w:type="dxa"/>
            <w:tcBorders>
              <w:top w:val="single" w:sz="6" w:space="0" w:color="auto"/>
              <w:bottom w:val="single" w:sz="4" w:space="0" w:color="auto"/>
              <w:right w:val="single" w:sz="4" w:space="0" w:color="auto"/>
            </w:tcBorders>
          </w:tcPr>
          <w:p w:rsidR="00D50AB5" w:rsidRPr="00372960" w:rsidRDefault="00D50AB5" w:rsidP="00372960">
            <w:pPr>
              <w:pStyle w:val="KSZ-norml"/>
              <w:rPr>
                <w:rFonts w:ascii="Arial Narrow" w:hAnsi="Arial Narrow"/>
                <w:spacing w:val="-10"/>
              </w:rPr>
            </w:pPr>
            <w:r w:rsidRPr="00372960">
              <w:rPr>
                <w:spacing w:val="-10"/>
              </w:rPr>
              <w:t xml:space="preserve">16,0 </w:t>
            </w:r>
            <w:r w:rsidRPr="00372960">
              <w:rPr>
                <w:rFonts w:ascii="Arial Black" w:hAnsi="Arial Black"/>
                <w:spacing w:val="-10"/>
                <w:vertAlign w:val="superscript"/>
              </w:rPr>
              <w:sym w:font="Symbol" w:char="F0B7"/>
            </w:r>
            <w:r w:rsidRPr="00372960">
              <w:rPr>
                <w:spacing w:val="-10"/>
              </w:rPr>
              <w:t>m, kivételes esetben</w:t>
            </w:r>
            <w:r w:rsidRPr="00372960">
              <w:rPr>
                <w:rFonts w:ascii="Arial Black" w:hAnsi="Arial Black"/>
                <w:spacing w:val="-10"/>
                <w:vertAlign w:val="superscript"/>
              </w:rPr>
              <w:sym w:font="Symbol" w:char="F0B7"/>
            </w:r>
            <w:r w:rsidRPr="00372960">
              <w:rPr>
                <w:rFonts w:ascii="Arial Black" w:hAnsi="Arial Black"/>
                <w:spacing w:val="-10"/>
                <w:vertAlign w:val="superscript"/>
              </w:rPr>
              <w:sym w:font="Symbol" w:char="F0B7"/>
            </w:r>
            <w:r w:rsidRPr="00372960">
              <w:rPr>
                <w:rFonts w:ascii="Arial Narrow" w:hAnsi="Arial Narrow"/>
                <w:spacing w:val="-10"/>
              </w:rPr>
              <w:t xml:space="preserve">  </w:t>
            </w:r>
            <w:r w:rsidRPr="00372960">
              <w:rPr>
                <w:spacing w:val="-10"/>
              </w:rPr>
              <w:t xml:space="preserve">10m illetve K tartható </w:t>
            </w:r>
          </w:p>
        </w:tc>
      </w:tr>
    </w:tbl>
    <w:p w:rsidR="00D50AB5" w:rsidRPr="00850EF7" w:rsidRDefault="00D50AB5" w:rsidP="00D50AB5">
      <w:pPr>
        <w:rPr>
          <w:rFonts w:ascii="Arial" w:hAnsi="Arial" w:cs="Arial"/>
          <w:sz w:val="5"/>
          <w:szCs w:val="5"/>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503"/>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p w:rsidR="00D50AB5"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Pr>
                <w:rFonts w:ascii="Arial Black" w:hAnsi="Arial Black" w:cs="Arial"/>
                <w:sz w:val="22"/>
                <w:szCs w:val="22"/>
                <w:vertAlign w:val="superscript"/>
              </w:rPr>
              <w:t xml:space="preserve"> - </w:t>
            </w:r>
            <w:r w:rsidRPr="00850EF7">
              <w:rPr>
                <w:rFonts w:ascii="Arial Narrow" w:hAnsi="Arial Narrow" w:cs="Arial"/>
                <w:sz w:val="22"/>
                <w:szCs w:val="22"/>
              </w:rPr>
              <w:t>kivételes esetek,</w:t>
            </w:r>
            <w:r w:rsidRPr="00850EF7">
              <w:rPr>
                <w:rFonts w:ascii="Arial Black" w:hAnsi="Arial Black" w:cs="Arial"/>
                <w:sz w:val="22"/>
                <w:szCs w:val="22"/>
                <w:vertAlign w:val="superscript"/>
              </w:rPr>
              <w:t xml:space="preserve"> </w:t>
            </w:r>
            <w:r w:rsidRPr="00850EF7">
              <w:rPr>
                <w:rFonts w:ascii="Arial Narrow" w:hAnsi="Arial Narrow"/>
                <w:sz w:val="22"/>
                <w:szCs w:val="22"/>
              </w:rPr>
              <w:t>azon helyben szokásos, egy-egy lakást magába foglaló beépítésekre vonatkozik, mely lakóépület külsőleg egy épület képét mutatja, de egymástól szerkezetileg független, nyílás nélküli tűzfalakkal csatlakozó önálló épületekből áll, lényegében ikres illetve zártsorú beépítés, osztatlan közös telken</w:t>
            </w:r>
            <w:r w:rsidRPr="00850EF7">
              <w:rPr>
                <w:rFonts w:ascii="Arial Narrow" w:hAnsi="Arial Narrow" w:cs="Arial"/>
                <w:sz w:val="22"/>
                <w:szCs w:val="22"/>
              </w:rPr>
              <w:t xml:space="preserve">. </w:t>
            </w:r>
          </w:p>
          <w:p w:rsidR="00D50AB5" w:rsidRPr="00710060" w:rsidRDefault="00D50AB5" w:rsidP="00D50AB5">
            <w:pPr>
              <w:jc w:val="both"/>
              <w:rPr>
                <w:rFonts w:ascii="Arial Narrow" w:hAnsi="Arial Narrow" w:cs="Arial"/>
                <w:color w:val="FF0000"/>
                <w:sz w:val="22"/>
                <w:szCs w:val="22"/>
              </w:rPr>
            </w:pPr>
            <w:r w:rsidRPr="00710060">
              <w:rPr>
                <w:rFonts w:ascii="Arial Narrow" w:hAnsi="Arial Narrow" w:cs="Arial"/>
                <w:color w:val="FF0000"/>
                <w:sz w:val="22"/>
                <w:szCs w:val="22"/>
              </w:rPr>
              <w:t xml:space="preserve">- </w:t>
            </w:r>
            <w:r w:rsidRPr="0079065A">
              <w:rPr>
                <w:rFonts w:ascii="Arial Narrow" w:hAnsi="Arial Narrow" w:cs="Arial"/>
                <w:color w:val="339966"/>
                <w:sz w:val="22"/>
                <w:szCs w:val="22"/>
              </w:rPr>
              <w:t>Kivételes eset továbbá, ha a telek átlagos szélessége a 14,0</w:t>
            </w:r>
            <w:r w:rsidR="0079065A" w:rsidRPr="0079065A">
              <w:rPr>
                <w:rFonts w:ascii="Arial Narrow" w:hAnsi="Arial Narrow" w:cs="Arial"/>
                <w:color w:val="339966"/>
                <w:sz w:val="22"/>
                <w:szCs w:val="22"/>
              </w:rPr>
              <w:t xml:space="preserve"> </w:t>
            </w:r>
            <w:r w:rsidRPr="0079065A">
              <w:rPr>
                <w:rFonts w:ascii="Arial Narrow" w:hAnsi="Arial Narrow" w:cs="Arial"/>
                <w:color w:val="339966"/>
                <w:sz w:val="22"/>
                <w:szCs w:val="22"/>
              </w:rPr>
              <w:t>m-t nem éri el</w:t>
            </w:r>
            <w:r w:rsidRPr="00710060">
              <w:rPr>
                <w:rFonts w:ascii="Arial Narrow" w:hAnsi="Arial Narrow" w:cs="Arial"/>
                <w:color w:val="FF0000"/>
                <w:sz w:val="22"/>
                <w:szCs w:val="22"/>
              </w:rPr>
              <w:t>.</w:t>
            </w:r>
          </w:p>
        </w:tc>
      </w:tr>
    </w:tbl>
    <w:p w:rsidR="00D50AB5" w:rsidRDefault="00D50AB5" w:rsidP="00D50AB5">
      <w:pPr>
        <w:rPr>
          <w:rFonts w:ascii="Arial" w:hAnsi="Arial" w:cs="Arial"/>
          <w:sz w:val="5"/>
          <w:szCs w:val="5"/>
        </w:rPr>
      </w:pPr>
    </w:p>
    <w:p w:rsidR="00D50AB5" w:rsidRPr="00850EF7" w:rsidRDefault="00D50AB5" w:rsidP="00D50AB5">
      <w:pPr>
        <w:rPr>
          <w:rFonts w:ascii="Arial" w:hAnsi="Arial" w:cs="Arial"/>
          <w:sz w:val="5"/>
          <w:szCs w:val="5"/>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1"/>
        <w:gridCol w:w="1984"/>
        <w:gridCol w:w="1701"/>
      </w:tblGrid>
      <w:tr w:rsidR="00D50AB5" w:rsidRPr="00372960">
        <w:trPr>
          <w:cantSplit/>
          <w:trHeight w:val="268"/>
        </w:trPr>
        <w:tc>
          <w:tcPr>
            <w:tcW w:w="567" w:type="dxa"/>
            <w:tcBorders>
              <w:top w:val="nil"/>
              <w:left w:val="nil"/>
              <w:bottom w:val="nil"/>
            </w:tcBorders>
          </w:tcPr>
          <w:p w:rsidR="00D50AB5" w:rsidRPr="00372960" w:rsidRDefault="00D50AB5" w:rsidP="00372960">
            <w:pPr>
              <w:pStyle w:val="KSZ-norml"/>
              <w:jc w:val="center"/>
              <w:rPr>
                <w:b/>
              </w:rPr>
            </w:pPr>
            <w:r w:rsidRPr="00372960">
              <w:rPr>
                <w:b/>
              </w:rPr>
              <w:t>4.</w:t>
            </w:r>
          </w:p>
        </w:tc>
        <w:tc>
          <w:tcPr>
            <w:tcW w:w="9356" w:type="dxa"/>
            <w:gridSpan w:val="3"/>
            <w:tcBorders>
              <w:top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Az övezet  kialakult és kialakítható telkeinek megengedett</w:t>
            </w:r>
          </w:p>
        </w:tc>
      </w:tr>
      <w:tr w:rsidR="00D50AB5" w:rsidRPr="00850EF7">
        <w:trPr>
          <w:cantSplit/>
          <w:trHeight w:val="320"/>
        </w:trPr>
        <w:tc>
          <w:tcPr>
            <w:tcW w:w="567" w:type="dxa"/>
            <w:tcBorders>
              <w:top w:val="nil"/>
              <w:left w:val="nil"/>
              <w:bottom w:val="nil"/>
            </w:tcBorders>
          </w:tcPr>
          <w:p w:rsidR="00D50AB5" w:rsidRPr="00850EF7" w:rsidRDefault="00D50AB5" w:rsidP="00372960">
            <w:pPr>
              <w:pStyle w:val="KSZ-norml"/>
              <w:rPr>
                <w:b/>
              </w:rPr>
            </w:pPr>
          </w:p>
        </w:tc>
        <w:tc>
          <w:tcPr>
            <w:tcW w:w="5671" w:type="dxa"/>
            <w:tcBorders>
              <w:top w:val="nil"/>
              <w:bottom w:val="nil"/>
            </w:tcBorders>
          </w:tcPr>
          <w:p w:rsidR="00D50AB5" w:rsidRPr="00850EF7" w:rsidRDefault="00D50AB5" w:rsidP="00372960">
            <w:pPr>
              <w:pStyle w:val="KSZ-norml"/>
              <w:jc w:val="center"/>
              <w:rPr>
                <w:b/>
                <w:sz w:val="12"/>
                <w:szCs w:val="12"/>
              </w:rPr>
            </w:pPr>
          </w:p>
          <w:p w:rsidR="00D50AB5" w:rsidRPr="00850EF7" w:rsidRDefault="00D50AB5" w:rsidP="00372960">
            <w:pPr>
              <w:pStyle w:val="KSZ-norml"/>
              <w:jc w:val="center"/>
              <w:rPr>
                <w:b/>
              </w:rPr>
            </w:pPr>
            <w:r w:rsidRPr="00850EF7">
              <w:rPr>
                <w:b/>
              </w:rPr>
              <w:t>Beépítési módja</w:t>
            </w:r>
          </w:p>
        </w:tc>
        <w:tc>
          <w:tcPr>
            <w:tcW w:w="1984" w:type="dxa"/>
            <w:tcBorders>
              <w:top w:val="nil"/>
              <w:bottom w:val="nil"/>
            </w:tcBorders>
          </w:tcPr>
          <w:p w:rsidR="00D50AB5" w:rsidRPr="00850EF7" w:rsidRDefault="00D50AB5" w:rsidP="00372960">
            <w:pPr>
              <w:pStyle w:val="KSZ-norml"/>
              <w:jc w:val="center"/>
              <w:rPr>
                <w:b/>
              </w:rPr>
            </w:pPr>
            <w:r w:rsidRPr="00850EF7">
              <w:rPr>
                <w:b/>
              </w:rPr>
              <w:t>Legnagyobb beépítettsége %</w:t>
            </w:r>
          </w:p>
        </w:tc>
        <w:tc>
          <w:tcPr>
            <w:tcW w:w="1701" w:type="dxa"/>
            <w:tcBorders>
              <w:top w:val="nil"/>
              <w:bottom w:val="nil"/>
              <w:right w:val="single" w:sz="4" w:space="0" w:color="auto"/>
            </w:tcBorders>
          </w:tcPr>
          <w:p w:rsidR="00D50AB5" w:rsidRPr="00850EF7" w:rsidRDefault="00D50AB5" w:rsidP="00372960">
            <w:pPr>
              <w:pStyle w:val="KSZ-norml"/>
              <w:jc w:val="center"/>
              <w:rPr>
                <w:b/>
              </w:rPr>
            </w:pPr>
            <w:r w:rsidRPr="00850EF7">
              <w:rPr>
                <w:b/>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372960">
            <w:pPr>
              <w:pStyle w:val="KSZ-norml"/>
            </w:pPr>
          </w:p>
        </w:tc>
        <w:tc>
          <w:tcPr>
            <w:tcW w:w="5671" w:type="dxa"/>
            <w:tcBorders>
              <w:top w:val="single" w:sz="4" w:space="0" w:color="auto"/>
              <w:bottom w:val="single" w:sz="4" w:space="0" w:color="auto"/>
            </w:tcBorders>
          </w:tcPr>
          <w:p w:rsidR="00D50AB5" w:rsidRPr="00850EF7" w:rsidRDefault="00D50AB5" w:rsidP="00372960">
            <w:pPr>
              <w:pStyle w:val="KSZ-norml"/>
              <w:jc w:val="center"/>
              <w:rPr>
                <w:spacing w:val="-12"/>
              </w:rPr>
            </w:pPr>
            <w:r w:rsidRPr="00850EF7">
              <w:rPr>
                <w:spacing w:val="-12"/>
              </w:rPr>
              <w:t>Kialakult szabadon-, oldalhatáron álló, illetve ikresen csatlakozó beépítés tartható, új beépítés oldalhatáron álló legyen, kivételesen zártsorúvá vagy ikresen csatlakozóvá alakítható, ill. szabadon álló beépítés is engedélyezhető.</w:t>
            </w:r>
            <w:r w:rsidRPr="00850EF7">
              <w:rPr>
                <w:rFonts w:ascii="Arial Black" w:hAnsi="Arial Black"/>
                <w:spacing w:val="-12"/>
                <w:vertAlign w:val="superscript"/>
              </w:rPr>
              <w:t>•</w:t>
            </w:r>
          </w:p>
        </w:tc>
        <w:tc>
          <w:tcPr>
            <w:tcW w:w="1984" w:type="dxa"/>
            <w:tcBorders>
              <w:top w:val="single" w:sz="4" w:space="0" w:color="auto"/>
              <w:bottom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K tartható illetve</w:t>
            </w:r>
          </w:p>
          <w:p w:rsidR="00D50AB5" w:rsidRPr="00850EF7" w:rsidRDefault="00D50AB5" w:rsidP="00372960">
            <w:pPr>
              <w:pStyle w:val="KSZ-norml"/>
              <w:jc w:val="center"/>
            </w:pPr>
            <w:r w:rsidRPr="00850EF7">
              <w:t>30%</w:t>
            </w:r>
          </w:p>
        </w:tc>
        <w:tc>
          <w:tcPr>
            <w:tcW w:w="1701" w:type="dxa"/>
            <w:tcBorders>
              <w:top w:val="single" w:sz="4" w:space="0" w:color="auto"/>
              <w:bottom w:val="single" w:sz="4" w:space="0" w:color="auto"/>
              <w:right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50</w:t>
            </w:r>
          </w:p>
        </w:tc>
      </w:tr>
    </w:tbl>
    <w:p w:rsidR="00D50AB5" w:rsidRPr="00850EF7" w:rsidRDefault="00D50AB5" w:rsidP="00D50AB5">
      <w:pPr>
        <w:rPr>
          <w:rFonts w:ascii="Arial" w:hAnsi="Arial" w:cs="Arial"/>
          <w:sz w:val="5"/>
          <w:szCs w:val="5"/>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cs="Arial"/>
              </w:rPr>
              <w:t xml:space="preserve"> </w:t>
            </w:r>
            <w:r w:rsidRPr="00850EF7">
              <w:rPr>
                <w:rFonts w:ascii="Arial" w:hAnsi="Arial" w:cs="Arial"/>
                <w:b/>
                <w:sz w:val="22"/>
                <w:szCs w:val="22"/>
              </w:rPr>
              <w:t>▬</w:t>
            </w:r>
            <w:r w:rsidRPr="00850EF7">
              <w:rPr>
                <w:rFonts w:ascii="Arial Narrow" w:hAnsi="Arial Narrow" w:cs="Arial"/>
                <w:sz w:val="22"/>
                <w:szCs w:val="22"/>
              </w:rPr>
              <w:t xml:space="preserve"> zártsorú vagy ikresen csatlakozó beépítés engedélyezhető: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ha az épületek közti telepítési távolság csak így biztosítható, </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t xml:space="preserve">     - továbbá </w:t>
            </w:r>
            <w:r w:rsidRPr="00850EF7">
              <w:rPr>
                <w:rFonts w:ascii="Arial Narrow" w:hAnsi="Arial Narrow"/>
                <w:spacing w:val="0"/>
                <w:sz w:val="22"/>
                <w:szCs w:val="22"/>
              </w:rPr>
              <w:t>azon helyben szokásos, egy-egy lakást magába foglaló beépítés esetén, mely külsőleg egy épület képét mutatja, de egymástól szerkezetileg független, nyílás nélküli tűzfalakkal csatlakozó több önálló épület.</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sz w:val="22"/>
                <w:szCs w:val="22"/>
              </w:rPr>
              <w:t>Szabadon álló beépítés új építés esetén akkor engedélyezhető, ha az</w:t>
            </w:r>
            <w:r w:rsidRPr="00850EF7">
              <w:rPr>
                <w:rFonts w:ascii="Arial Narrow" w:hAnsi="Arial Narrow" w:cs="Arial"/>
                <w:sz w:val="22"/>
                <w:szCs w:val="22"/>
              </w:rPr>
              <w:t xml:space="preserve"> OTÉK 36. §-a szerint meghatározott </w:t>
            </w:r>
            <w:r w:rsidRPr="00850EF7">
              <w:rPr>
                <w:rFonts w:ascii="Arial Narrow" w:hAnsi="Arial Narrow"/>
                <w:sz w:val="22"/>
                <w:szCs w:val="22"/>
              </w:rPr>
              <w:t xml:space="preserve">építmények közti telepítési távolságok biztosíthatók, a kialakult telekhatárokat is figyelembe véve. </w:t>
            </w:r>
          </w:p>
        </w:tc>
      </w:tr>
    </w:tbl>
    <w:p w:rsidR="00D50AB5" w:rsidRDefault="00D50AB5" w:rsidP="00D50AB5">
      <w:pPr>
        <w:rPr>
          <w:rFonts w:ascii="Arial" w:hAnsi="Arial" w:cs="Arial"/>
          <w:sz w:val="5"/>
          <w:szCs w:val="5"/>
        </w:rPr>
      </w:pPr>
    </w:p>
    <w:p w:rsidR="00D50AB5" w:rsidRDefault="00D50AB5"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p w:rsidR="005E5320" w:rsidRDefault="005E5320" w:rsidP="00D50AB5">
      <w:pPr>
        <w:rPr>
          <w:rFonts w:ascii="Arial" w:hAnsi="Arial" w:cs="Arial"/>
          <w:sz w:val="5"/>
          <w:szCs w:val="5"/>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1701"/>
        <w:gridCol w:w="1843"/>
        <w:gridCol w:w="2268"/>
      </w:tblGrid>
      <w:tr w:rsidR="00D50AB5" w:rsidRPr="00372960">
        <w:tc>
          <w:tcPr>
            <w:tcW w:w="567" w:type="dxa"/>
          </w:tcPr>
          <w:p w:rsidR="00D50AB5" w:rsidRPr="00372960" w:rsidRDefault="00D50AB5" w:rsidP="00372960">
            <w:pPr>
              <w:pStyle w:val="KSZ-norml"/>
              <w:jc w:val="center"/>
              <w:rPr>
                <w:b/>
              </w:rPr>
            </w:pPr>
            <w:r w:rsidRPr="00372960">
              <w:rPr>
                <w:b/>
              </w:rPr>
              <w:t>5.</w:t>
            </w:r>
            <w:r w:rsidR="00D03CF2" w:rsidRPr="00372960">
              <w:rPr>
                <w:rStyle w:val="Lbjegyzet-hivatkozs"/>
                <w:rFonts w:cs="Arial"/>
                <w:b/>
                <w:szCs w:val="22"/>
              </w:rPr>
              <w:footnoteReference w:id="98"/>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A beépítés paraméterei</w:t>
            </w:r>
          </w:p>
        </w:tc>
      </w:tr>
      <w:tr w:rsidR="00D50AB5" w:rsidRPr="00372960">
        <w:trPr>
          <w:cantSplit/>
        </w:trPr>
        <w:tc>
          <w:tcPr>
            <w:tcW w:w="567" w:type="dxa"/>
          </w:tcPr>
          <w:p w:rsidR="00D50AB5" w:rsidRPr="00372960" w:rsidRDefault="00D50AB5" w:rsidP="00372960">
            <w:pPr>
              <w:pStyle w:val="KSZ-norml"/>
              <w:jc w:val="center"/>
              <w:rPr>
                <w:b/>
              </w:rPr>
            </w:pPr>
          </w:p>
        </w:tc>
        <w:tc>
          <w:tcPr>
            <w:tcW w:w="9356" w:type="dxa"/>
            <w:gridSpan w:val="5"/>
            <w:tcBorders>
              <w:left w:val="single" w:sz="4" w:space="0" w:color="auto"/>
              <w:right w:val="single" w:sz="4" w:space="0" w:color="auto"/>
            </w:tcBorders>
          </w:tcPr>
          <w:p w:rsidR="00D50AB5" w:rsidRPr="00372960" w:rsidRDefault="00D50AB5" w:rsidP="00372960">
            <w:pPr>
              <w:pStyle w:val="KSZ-norml"/>
              <w:jc w:val="center"/>
              <w:rPr>
                <w:b/>
              </w:rPr>
            </w:pPr>
            <w:r w:rsidRPr="00372960">
              <w:rPr>
                <w:b/>
              </w:rPr>
              <w:t>Az övezet telkein</w:t>
            </w:r>
          </w:p>
        </w:tc>
      </w:tr>
      <w:tr w:rsidR="00D50AB5" w:rsidRPr="00372960">
        <w:trPr>
          <w:cantSplit/>
        </w:trPr>
        <w:tc>
          <w:tcPr>
            <w:tcW w:w="567" w:type="dxa"/>
          </w:tcPr>
          <w:p w:rsidR="00D50AB5" w:rsidRPr="00372960" w:rsidRDefault="00D50AB5" w:rsidP="00372960">
            <w:pPr>
              <w:pStyle w:val="KSZ-norml"/>
              <w:jc w:val="center"/>
              <w:rPr>
                <w:b/>
              </w:rPr>
            </w:pPr>
          </w:p>
        </w:tc>
        <w:tc>
          <w:tcPr>
            <w:tcW w:w="3544" w:type="dxa"/>
            <w:gridSpan w:val="2"/>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Elhelyezhető</w:t>
            </w:r>
          </w:p>
        </w:tc>
        <w:tc>
          <w:tcPr>
            <w:tcW w:w="3544" w:type="dxa"/>
            <w:gridSpan w:val="2"/>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Megengedett legkisebb</w:t>
            </w:r>
          </w:p>
        </w:tc>
        <w:tc>
          <w:tcPr>
            <w:tcW w:w="2268"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Beépítési mód</w:t>
            </w:r>
          </w:p>
        </w:tc>
      </w:tr>
      <w:tr w:rsidR="00D50AB5" w:rsidRPr="00372960">
        <w:trPr>
          <w:cantSplit/>
          <w:trHeight w:val="70"/>
        </w:trPr>
        <w:tc>
          <w:tcPr>
            <w:tcW w:w="567" w:type="dxa"/>
          </w:tcPr>
          <w:p w:rsidR="00D50AB5" w:rsidRPr="00372960" w:rsidRDefault="00D50AB5" w:rsidP="00372960">
            <w:pPr>
              <w:pStyle w:val="KSZ-norml"/>
              <w:jc w:val="center"/>
              <w:rPr>
                <w:b/>
              </w:rPr>
            </w:pPr>
          </w:p>
        </w:tc>
        <w:tc>
          <w:tcPr>
            <w:tcW w:w="1843"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épületek száma</w:t>
            </w:r>
          </w:p>
        </w:tc>
        <w:tc>
          <w:tcPr>
            <w:tcW w:w="1701"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előkert</w:t>
            </w:r>
          </w:p>
        </w:tc>
        <w:tc>
          <w:tcPr>
            <w:tcW w:w="1701" w:type="dxa"/>
            <w:tcBorders>
              <w:left w:val="single" w:sz="4" w:space="0" w:color="auto"/>
              <w:right w:val="single" w:sz="4" w:space="0" w:color="auto"/>
            </w:tcBorders>
          </w:tcPr>
          <w:p w:rsidR="00D50AB5" w:rsidRPr="00372960" w:rsidRDefault="00D50AB5" w:rsidP="00372960">
            <w:pPr>
              <w:pStyle w:val="KSZ-norml"/>
              <w:jc w:val="center"/>
              <w:rPr>
                <w:b/>
              </w:rPr>
            </w:pPr>
            <w:r w:rsidRPr="00372960">
              <w:rPr>
                <w:b/>
              </w:rPr>
              <w:t>oldalkert</w:t>
            </w:r>
            <w:r w:rsidRPr="00372960">
              <w:rPr>
                <w:rFonts w:ascii="Arial Narrow" w:hAnsi="Arial Narrow"/>
                <w:b/>
                <w:vertAlign w:val="superscript"/>
              </w:rPr>
              <w:sym w:font="Symbol" w:char="F0B7"/>
            </w:r>
          </w:p>
        </w:tc>
        <w:tc>
          <w:tcPr>
            <w:tcW w:w="1843" w:type="dxa"/>
            <w:tcBorders>
              <w:left w:val="single" w:sz="4" w:space="0" w:color="auto"/>
              <w:right w:val="single" w:sz="4" w:space="0" w:color="auto"/>
            </w:tcBorders>
          </w:tcPr>
          <w:p w:rsidR="00D50AB5" w:rsidRPr="00372960" w:rsidRDefault="00D50AB5" w:rsidP="00372960">
            <w:pPr>
              <w:pStyle w:val="KSZ-norml"/>
              <w:jc w:val="center"/>
              <w:rPr>
                <w:b/>
              </w:rPr>
            </w:pPr>
            <w:r w:rsidRPr="00372960">
              <w:rPr>
                <w:b/>
              </w:rPr>
              <w:t>hátsókert</w:t>
            </w:r>
          </w:p>
        </w:tc>
        <w:tc>
          <w:tcPr>
            <w:tcW w:w="2268" w:type="dxa"/>
            <w:tcBorders>
              <w:top w:val="nil"/>
              <w:left w:val="single" w:sz="4" w:space="0" w:color="auto"/>
              <w:right w:val="single" w:sz="4" w:space="0" w:color="auto"/>
            </w:tcBorders>
          </w:tcPr>
          <w:p w:rsidR="00D50AB5" w:rsidRPr="00372960" w:rsidRDefault="00D50AB5" w:rsidP="00372960">
            <w:pPr>
              <w:pStyle w:val="KSZ-norml"/>
              <w:jc w:val="center"/>
              <w:rPr>
                <w:b/>
              </w:rPr>
            </w:pPr>
            <w:r w:rsidRPr="00372960">
              <w:rPr>
                <w:b/>
              </w:rPr>
              <w:t>függvényében</w:t>
            </w:r>
          </w:p>
        </w:tc>
      </w:tr>
      <w:tr w:rsidR="00D50AB5" w:rsidRPr="00850EF7">
        <w:trPr>
          <w:cantSplit/>
          <w:trHeight w:val="1030"/>
        </w:trPr>
        <w:tc>
          <w:tcPr>
            <w:tcW w:w="567" w:type="dxa"/>
            <w:tcBorders>
              <w:bottom w:val="nil"/>
            </w:tcBorders>
          </w:tcPr>
          <w:p w:rsidR="00D50AB5" w:rsidRPr="00850EF7" w:rsidRDefault="00D50AB5" w:rsidP="00372960">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Legfeljebb kettő lehet</w:t>
            </w:r>
          </w:p>
        </w:tc>
        <w:tc>
          <w:tcPr>
            <w:tcW w:w="1701" w:type="dxa"/>
            <w:tcBorders>
              <w:top w:val="single" w:sz="4" w:space="0" w:color="auto"/>
              <w:left w:val="single" w:sz="4" w:space="0" w:color="auto"/>
              <w:bottom w:val="single" w:sz="4" w:space="0" w:color="auto"/>
              <w:right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K tartható vagy</w:t>
            </w:r>
          </w:p>
          <w:p w:rsidR="00D50AB5" w:rsidRPr="00850EF7" w:rsidRDefault="00D50AB5" w:rsidP="00372960">
            <w:pPr>
              <w:pStyle w:val="KSZ-norml"/>
              <w:jc w:val="center"/>
            </w:pPr>
            <w:r w:rsidRPr="00850EF7">
              <w:t xml:space="preserve">5,0/0,0 m </w:t>
            </w:r>
            <w:r w:rsidRPr="00850EF7">
              <w:rPr>
                <w:rFonts w:ascii="Arial Black" w:hAnsi="Arial Black"/>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D50AB5" w:rsidRPr="00850EF7" w:rsidRDefault="00D50AB5" w:rsidP="00372960">
            <w:pPr>
              <w:pStyle w:val="KSZ-norml"/>
              <w:jc w:val="center"/>
            </w:pPr>
            <w:r w:rsidRPr="00850EF7">
              <w:t>K vagy 6,0</w:t>
            </w:r>
          </w:p>
          <w:p w:rsidR="00D50AB5" w:rsidRPr="00850EF7" w:rsidRDefault="00D50AB5" w:rsidP="00372960">
            <w:pPr>
              <w:pStyle w:val="KSZ-norml"/>
              <w:jc w:val="center"/>
              <w:rPr>
                <w:rFonts w:ascii="Arial Black" w:hAnsi="Arial Black"/>
                <w:vertAlign w:val="superscript"/>
              </w:rPr>
            </w:pPr>
            <w:r w:rsidRPr="00850EF7">
              <w:t>(2+4)/3,0 m</w:t>
            </w:r>
            <w:r w:rsidRPr="00850EF7">
              <w:rPr>
                <w:rFonts w:ascii="Arial Black" w:hAnsi="Arial Black"/>
                <w:vertAlign w:val="superscript"/>
              </w:rPr>
              <w:t>••</w:t>
            </w:r>
          </w:p>
          <w:p w:rsidR="00D50AB5" w:rsidRPr="00850EF7" w:rsidRDefault="00D50AB5" w:rsidP="00372960">
            <w:pPr>
              <w:pStyle w:val="KSZ-norml"/>
              <w:jc w:val="center"/>
              <w:rPr>
                <w:sz w:val="12"/>
                <w:szCs w:val="12"/>
              </w:rPr>
            </w:pPr>
          </w:p>
          <w:p w:rsidR="00D50AB5" w:rsidRPr="00850EF7" w:rsidRDefault="00D50AB5" w:rsidP="00372960">
            <w:pPr>
              <w:pStyle w:val="KSZ-norml"/>
              <w:jc w:val="center"/>
              <w:rPr>
                <w:rFonts w:ascii="Arial Narrow" w:hAnsi="Arial Narrow"/>
              </w:rPr>
            </w:pPr>
            <w:r w:rsidRPr="00850EF7">
              <w:t>K</w:t>
            </w:r>
            <w:r w:rsidRPr="00850EF7">
              <w:rPr>
                <w:rFonts w:ascii="Arial Narrow" w:hAnsi="Arial Narrow"/>
              </w:rPr>
              <w:t xml:space="preserve"> vagy</w:t>
            </w:r>
          </w:p>
          <w:p w:rsidR="00D50AB5" w:rsidRPr="00850EF7" w:rsidRDefault="00D50AB5" w:rsidP="00372960">
            <w:pPr>
              <w:pStyle w:val="KSZ-norml"/>
              <w:jc w:val="center"/>
            </w:pPr>
            <w:r w:rsidRPr="00850EF7">
              <w:t xml:space="preserve">3,0/6,0 m </w:t>
            </w:r>
            <w:r w:rsidRPr="00850EF7">
              <w:rPr>
                <w:rFonts w:ascii="Arial Black" w:hAnsi="Arial Black"/>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D1373" w:rsidP="00372960">
            <w:pPr>
              <w:pStyle w:val="KSZ-norml"/>
              <w:jc w:val="center"/>
            </w:pPr>
            <w:r>
              <w:rPr>
                <w:noProof/>
              </w:rPr>
              <w:pict>
                <v:line id="Line 242" o:spid="_x0000_s1181" style="position:absolute;left:0;text-align:lef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9.65pt" to="90.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MA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">
                  <v:stroke endarrow="block"/>
                </v:line>
              </w:pict>
            </w:r>
            <w:r>
              <w:rPr>
                <w:rFonts w:ascii="Arial Narrow" w:hAnsi="Arial Narrow"/>
                <w:noProof/>
                <w:vertAlign w:val="superscript"/>
              </w:rPr>
              <w:pict>
                <v:line id="Line 241" o:spid="_x0000_s1180"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YcIwIAAEg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">
                  <v:stroke endarrow="block"/>
                </v:line>
              </w:pict>
            </w:r>
          </w:p>
          <w:p w:rsidR="00D50AB5" w:rsidRPr="00850EF7" w:rsidRDefault="00DD1373" w:rsidP="00372960">
            <w:pPr>
              <w:pStyle w:val="KSZ-norml"/>
              <w:jc w:val="center"/>
            </w:pPr>
            <w:r>
              <w:rPr>
                <w:noProof/>
              </w:rPr>
              <w:pict>
                <v:line id="Line 244" o:spid="_x0000_s1179" style="position:absolute;left:0;text-align:lef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42.1pt" to="85.4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">
                  <v:stroke endarrow="block"/>
                </v:line>
              </w:pict>
            </w:r>
            <w:r w:rsidR="00D50AB5" w:rsidRPr="00850EF7">
              <w:t xml:space="preserve">6,0 - </w:t>
            </w:r>
            <w:smartTag w:uri="urn:schemas-microsoft-com:office:smarttags" w:element="metricconverter">
              <w:smartTagPr>
                <w:attr w:name="ProductID" w:val="12,0 m"/>
              </w:smartTagPr>
              <w:r w:rsidR="00D50AB5" w:rsidRPr="00850EF7">
                <w:t>12,0 m</w:t>
              </w:r>
            </w:smartTag>
            <w:r w:rsidR="00D50AB5" w:rsidRPr="00850EF7">
              <w:t xml:space="preserve"> telekméret függvényében</w:t>
            </w:r>
            <w:r w:rsidR="00D50AB5" w:rsidRPr="00850EF7">
              <w:rPr>
                <w:rFonts w:ascii="Arial Black" w:hAnsi="Arial Black"/>
                <w:vertAlign w:val="superscript"/>
              </w:rPr>
              <w:t>•••</w:t>
            </w: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372960">
            <w:pPr>
              <w:pStyle w:val="KSZ-norml"/>
              <w:jc w:val="center"/>
              <w:rPr>
                <w:sz w:val="4"/>
                <w:szCs w:val="4"/>
              </w:rPr>
            </w:pPr>
          </w:p>
          <w:p w:rsidR="00D50AB5" w:rsidRPr="00850EF7" w:rsidRDefault="00D50AB5" w:rsidP="00372960">
            <w:pPr>
              <w:pStyle w:val="KSZ-norml"/>
              <w:jc w:val="center"/>
            </w:pPr>
            <w:r w:rsidRPr="00850EF7">
              <w:t>Oldalhatáron álló</w:t>
            </w:r>
          </w:p>
          <w:p w:rsidR="00D50AB5" w:rsidRPr="00850EF7" w:rsidRDefault="00D50AB5" w:rsidP="00372960">
            <w:pPr>
              <w:pStyle w:val="KSZ-norml"/>
              <w:jc w:val="center"/>
              <w:rPr>
                <w:sz w:val="12"/>
                <w:szCs w:val="12"/>
              </w:rPr>
            </w:pPr>
          </w:p>
          <w:p w:rsidR="00D50AB5" w:rsidRPr="00850EF7" w:rsidRDefault="00D50AB5" w:rsidP="00372960">
            <w:pPr>
              <w:pStyle w:val="KSZ-norml"/>
              <w:jc w:val="center"/>
            </w:pPr>
            <w:r w:rsidRPr="00850EF7">
              <w:t>Zártsorú</w:t>
            </w:r>
          </w:p>
          <w:p w:rsidR="00D50AB5" w:rsidRPr="00850EF7" w:rsidRDefault="00D50AB5" w:rsidP="00372960">
            <w:pPr>
              <w:pStyle w:val="KSZ-norml"/>
              <w:jc w:val="center"/>
            </w:pPr>
            <w:r w:rsidRPr="00850EF7">
              <w:t>Ikresen csatlakozó</w:t>
            </w:r>
          </w:p>
          <w:p w:rsidR="00D50AB5" w:rsidRPr="00850EF7" w:rsidRDefault="00D50AB5" w:rsidP="00372960">
            <w:pPr>
              <w:pStyle w:val="KSZ-norml"/>
              <w:jc w:val="center"/>
            </w:pPr>
            <w:r w:rsidRPr="00850EF7">
              <w:t>Szabadon álló</w:t>
            </w:r>
          </w:p>
        </w:tc>
      </w:tr>
    </w:tbl>
    <w:p w:rsidR="00D50AB5" w:rsidRPr="00850EF7" w:rsidRDefault="00D50AB5" w:rsidP="00D50AB5">
      <w:pPr>
        <w:rPr>
          <w:rFonts w:ascii="Arial" w:hAnsi="Arial" w:cs="Arial"/>
          <w:sz w:val="6"/>
          <w:szCs w:val="6"/>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195"/>
        </w:trPr>
        <w:tc>
          <w:tcPr>
            <w:tcW w:w="585" w:type="dxa"/>
            <w:vMerge w:val="restart"/>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ind w:left="54"/>
              <w:jc w:val="both"/>
              <w:rPr>
                <w:rFonts w:ascii="Arial Narrow" w:hAnsi="Arial Narrow" w:cs="Arial"/>
                <w:sz w:val="21"/>
                <w:szCs w:val="21"/>
              </w:rPr>
            </w:pPr>
            <w:r w:rsidRPr="00850EF7">
              <w:rPr>
                <w:rFonts w:ascii="Arial Black" w:hAnsi="Arial Black" w:cs="Arial"/>
                <w:sz w:val="21"/>
                <w:szCs w:val="21"/>
                <w:vertAlign w:val="superscript"/>
              </w:rPr>
              <w:t xml:space="preserve">•   </w:t>
            </w:r>
            <w:r w:rsidRPr="00850EF7">
              <w:rPr>
                <w:rFonts w:ascii="Arial" w:hAnsi="Arial" w:cs="Arial"/>
                <w:b/>
                <w:sz w:val="21"/>
                <w:szCs w:val="21"/>
              </w:rPr>
              <w:t>▬</w:t>
            </w:r>
            <w:r w:rsidRPr="00850EF7">
              <w:rPr>
                <w:rFonts w:ascii="Arial Narrow" w:hAnsi="Arial Narrow" w:cs="Arial"/>
                <w:sz w:val="21"/>
                <w:szCs w:val="21"/>
              </w:rPr>
              <w:t>Toldi Miklós utca mentén (vasútra néző telkek esetén) az előkert meghatározása telekméret függvényében a hátsókerthez hasonlóan a 3. számú melléklet szerint lehet. Az így meghatározott előkertben meglévő épületek megtarthatók, felújíthatók, átépíthetők.</w:t>
            </w:r>
          </w:p>
          <w:p w:rsidR="00D50AB5" w:rsidRPr="00850EF7" w:rsidRDefault="00D50AB5" w:rsidP="00D50AB5">
            <w:pPr>
              <w:ind w:left="54"/>
              <w:jc w:val="both"/>
              <w:rPr>
                <w:rFonts w:ascii="Arial Narrow" w:hAnsi="Arial Narrow" w:cs="Arial"/>
                <w:sz w:val="22"/>
                <w:szCs w:val="22"/>
                <w:vertAlign w:val="superscript"/>
              </w:rPr>
            </w:pPr>
            <w:r w:rsidRPr="00850EF7">
              <w:rPr>
                <w:rFonts w:ascii="Arial" w:hAnsi="Arial" w:cs="Arial"/>
                <w:b/>
                <w:sz w:val="21"/>
                <w:szCs w:val="21"/>
              </w:rPr>
              <w:t xml:space="preserve">  </w:t>
            </w:r>
            <w:r w:rsidRPr="00850EF7">
              <w:rPr>
                <w:rFonts w:ascii="Arial Narrow" w:hAnsi="Arial Narrow" w:cs="Arial"/>
                <w:sz w:val="22"/>
                <w:szCs w:val="22"/>
              </w:rPr>
              <w:t xml:space="preserve">▬Kialakult állapot szerint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Black" w:hAnsi="Arial Black" w:cs="Arial"/>
                <w:sz w:val="21"/>
                <w:szCs w:val="21"/>
                <w:vertAlign w:val="superscript"/>
                <w:lang w:val="hu-HU"/>
              </w:rPr>
              <w:t xml:space="preserve"> </w:t>
            </w:r>
            <w:r w:rsidRPr="00850EF7">
              <w:rPr>
                <w:vertAlign w:val="superscript"/>
              </w:rPr>
              <w:sym w:font="Symbol" w:char="F0B7"/>
            </w:r>
            <w:r w:rsidRPr="00850EF7">
              <w:rPr>
                <w:vertAlign w:val="superscript"/>
              </w:rPr>
              <w:sym w:font="Symbol" w:char="F0B7"/>
            </w:r>
            <w:r w:rsidRPr="00850EF7">
              <w:rPr>
                <w:rFonts w:ascii="Arial Black" w:hAnsi="Arial Black" w:cs="Arial"/>
                <w:vertAlign w:val="superscript"/>
                <w:lang w:val="hu-HU"/>
              </w:rPr>
              <w:t xml:space="preserve"> </w:t>
            </w:r>
            <w:r w:rsidRPr="00850EF7">
              <w:rPr>
                <w:rFonts w:ascii="Arial" w:hAnsi="Arial" w:cs="Arial"/>
                <w:b/>
                <w:lang w:val="hu-HU"/>
              </w:rPr>
              <w:t>▬</w:t>
            </w:r>
            <w:r w:rsidRPr="00850EF7">
              <w:rPr>
                <w:spacing w:val="-8"/>
                <w:lang w:val="hu-HU"/>
              </w:rPr>
              <w:t xml:space="preserve">Oldalhatáron álló beépítés esetén és zártsorú beépítést megszakító oldalkert legalább  </w:t>
            </w:r>
            <w:smartTag w:uri="urn:schemas-microsoft-com:office:smarttags" w:element="metricconverter">
              <w:smartTagPr>
                <w:attr w:name="ProductID" w:val="6,0 m"/>
              </w:smartTagPr>
              <w:r w:rsidRPr="00850EF7">
                <w:rPr>
                  <w:spacing w:val="-8"/>
                  <w:lang w:val="hu-HU"/>
                </w:rPr>
                <w:t>6,0 m</w:t>
              </w:r>
            </w:smartTag>
            <w:r w:rsidRPr="00850EF7">
              <w:rPr>
                <w:spacing w:val="-8"/>
                <w:lang w:val="hu-HU"/>
              </w:rPr>
              <w:t xml:space="preserve"> legyen.</w:t>
            </w:r>
          </w:p>
          <w:p w:rsidR="00D50AB5" w:rsidRPr="00850EF7" w:rsidRDefault="00D50AB5" w:rsidP="00D50AB5">
            <w:pPr>
              <w:ind w:firstLine="196"/>
              <w:jc w:val="both"/>
              <w:rPr>
                <w:rFonts w:ascii="Arial Narrow" w:hAnsi="Arial Narrow" w:cs="Arial"/>
                <w:sz w:val="22"/>
                <w:szCs w:val="22"/>
              </w:rPr>
            </w:pPr>
            <w:r w:rsidRPr="00850EF7">
              <w:rPr>
                <w:rFonts w:ascii="Arial Narrow" w:hAnsi="Arial Narrow"/>
                <w:sz w:val="22"/>
                <w:szCs w:val="22"/>
              </w:rPr>
              <w:t xml:space="preserve">▬ A helyben kialakult oldalhatáron álló beépítés szerint, ahol az oldalhatártól 1,0 vagy 2,0 m-re áll az épület, épületegyüttes, ott a szomszédos beépítés oldalkertje 5,0 vagy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spacing w:val="-8"/>
                <w:lang w:val="hu-HU"/>
              </w:rPr>
              <w:t xml:space="preserve">Zártsorú, váltakozó oldalhatáron álló-, ikresen csatlakozó, illetve szabadon álló beépítés esetén, továbbá saroktelken, teleknyúlvány mellett, amikor az oldalkertek találkoznak, legalább  </w:t>
            </w:r>
            <w:smartTag w:uri="urn:schemas-microsoft-com:office:smarttags" w:element="metricconverter">
              <w:smartTagPr>
                <w:attr w:name="ProductID" w:val="3,0 m"/>
              </w:smartTagPr>
              <w:r w:rsidRPr="00850EF7">
                <w:rPr>
                  <w:spacing w:val="-8"/>
                  <w:lang w:val="hu-HU"/>
                </w:rPr>
                <w:t>3,0 m</w:t>
              </w:r>
            </w:smartTag>
            <w:r w:rsidRPr="00850EF7">
              <w:rPr>
                <w:spacing w:val="-8"/>
                <w:lang w:val="hu-HU"/>
              </w:rPr>
              <w:t xml:space="preserve"> tartandó.</w:t>
            </w:r>
          </w:p>
          <w:p w:rsidR="00D50AB5" w:rsidRPr="00850EF7" w:rsidRDefault="00D50AB5" w:rsidP="00D50AB5">
            <w:pPr>
              <w:pStyle w:val="megjegyzsekCharCharChar"/>
              <w:pBdr>
                <w:left w:val="none" w:sz="0" w:space="0" w:color="auto"/>
              </w:pBdr>
              <w:tabs>
                <w:tab w:val="left" w:pos="338"/>
              </w:tabs>
              <w:ind w:left="0"/>
              <w:rPr>
                <w:rFonts w:cs="Arial"/>
                <w:spacing w:val="-8"/>
                <w:lang w:val="hu-HU"/>
              </w:rPr>
            </w:pPr>
            <w:r w:rsidRPr="00850EF7">
              <w:rPr>
                <w:rFonts w:ascii="Arial" w:hAnsi="Arial" w:cs="Arial"/>
                <w:b/>
                <w:lang w:val="hu-HU"/>
              </w:rPr>
              <w:t xml:space="preserve">   </w:t>
            </w:r>
            <w:r w:rsidRPr="00850EF7">
              <w:rPr>
                <w:rFonts w:ascii="Arial" w:hAnsi="Arial" w:cs="Arial"/>
                <w:b/>
                <w:spacing w:val="-8"/>
                <w:lang w:val="hu-HU"/>
              </w:rPr>
              <w:t>▬</w:t>
            </w:r>
            <w:r w:rsidRPr="00850EF7">
              <w:rPr>
                <w:rFonts w:cs="Arial"/>
                <w:spacing w:val="-8"/>
                <w:lang w:val="hu-HU"/>
              </w:rPr>
              <w:t xml:space="preserve">Amennyiben a kialakult oldalkert, </w:t>
            </w:r>
            <w:r w:rsidRPr="00850EF7">
              <w:rPr>
                <w:spacing w:val="-8"/>
                <w:lang w:val="hu-HU"/>
              </w:rPr>
              <w:t xml:space="preserve">oldalhatáron álló beépítés, illetve zártsorú beépítést megszakító oldalkert esetén </w:t>
            </w:r>
            <w:r w:rsidRPr="00850EF7">
              <w:rPr>
                <w:rFonts w:cs="Arial"/>
                <w:spacing w:val="-8"/>
                <w:lang w:val="hu-HU"/>
              </w:rPr>
              <w:t>&lt; 6,0 m-nél, ott legalább a tényleges építménymagasság tartandó.</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zártsorú, ikresen csatlakozó, váltakozó oldalhatáron álló-, illetve szabadon álló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pStyle w:val="megjegyzsekCharCharChar"/>
              <w:pBdr>
                <w:left w:val="none" w:sz="0" w:space="0" w:color="auto"/>
              </w:pBdr>
              <w:tabs>
                <w:tab w:val="left" w:pos="338"/>
              </w:tabs>
              <w:ind w:left="0"/>
              <w:rPr>
                <w:spacing w:val="-8"/>
                <w:lang w:val="hu-HU"/>
              </w:rPr>
            </w:pPr>
            <w:r w:rsidRPr="00850EF7">
              <w:rPr>
                <w:rFonts w:ascii="Arial" w:hAnsi="Arial"/>
                <w:b/>
                <w:lang w:val="hu-HU"/>
              </w:rPr>
              <w:t xml:space="preserve">   ▬</w:t>
            </w:r>
            <w:r w:rsidRPr="00850EF7">
              <w:rPr>
                <w:lang w:val="hu-HU"/>
              </w:rPr>
              <w:t xml:space="preserve">Amennyiben a kialakult oldalkert oldalhatáron álló beépítés, illetve zártsorú beépítést megszakító oldalkert esetén kisebb mint, </w:t>
            </w:r>
            <w:r w:rsidRPr="00850EF7">
              <w:rPr>
                <w:rFonts w:cs="Arial"/>
                <w:lang w:val="hu-HU"/>
              </w:rPr>
              <w:t xml:space="preserve">a tényleges építménymagasság, </w:t>
            </w:r>
            <w:r w:rsidRPr="00850EF7">
              <w:rPr>
                <w:lang w:val="hu-HU"/>
              </w:rPr>
              <w:t xml:space="preserve">zártsorú beépítés esetén kisebb mint </w:t>
            </w:r>
            <w:smartTag w:uri="urn:schemas-microsoft-com:office:smarttags" w:element="metricconverter">
              <w:smartTagPr>
                <w:attr w:name="ProductID" w:val="3,0 m"/>
              </w:smartTagPr>
              <w:r w:rsidRPr="00850EF7">
                <w:rPr>
                  <w:lang w:val="hu-HU"/>
                </w:rPr>
                <w:t>3,0 m</w:t>
              </w:r>
            </w:smartTag>
            <w:r w:rsidRPr="00850EF7">
              <w:rPr>
                <w:lang w:val="hu-HU"/>
              </w:rPr>
              <w:t xml:space="preserve">, váltakozó oldalhatáron álló-, szabadon álló beépítés esetén, továbbá saroktelken, teleknyúlvány mellett, amikor az oldalkertek találkoznak, kisebb, mint az oldalkertre néző tényleges építménymagasság fele, </w:t>
            </w:r>
            <w:r w:rsidRPr="00850EF7">
              <w:rPr>
                <w:rFonts w:cs="Arial"/>
                <w:lang w:val="hu-HU"/>
              </w:rPr>
              <w:t xml:space="preserve">ott jelen rendelet 2.§ </w:t>
            </w:r>
            <w:r w:rsidRPr="00D03CF2">
              <w:rPr>
                <w:rFonts w:cs="Arial"/>
                <w:strike/>
                <w:color w:val="333399"/>
              </w:rPr>
              <w:t>(4)</w:t>
            </w:r>
            <w:r w:rsidRPr="00850EF7">
              <w:rPr>
                <w:rFonts w:cs="Arial"/>
              </w:rPr>
              <w:t xml:space="preserve"> bekezdése szerint kell eljárni.</w:t>
            </w:r>
          </w:p>
        </w:tc>
      </w:tr>
      <w:tr w:rsidR="00D50AB5" w:rsidRPr="00850EF7">
        <w:trPr>
          <w:trHeight w:val="195"/>
        </w:trPr>
        <w:tc>
          <w:tcPr>
            <w:tcW w:w="585" w:type="dxa"/>
            <w:vMerge/>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1"/>
                <w:szCs w:val="21"/>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Hátsókert meghatározása telekméret függvényében a  3. számú melléklet szerint lehet, kivéve:</w:t>
            </w:r>
            <w:r w:rsidRPr="00850EF7">
              <w:rPr>
                <w:rFonts w:ascii="Arial Narrow" w:hAnsi="Arial Narrow" w:cs="Arial"/>
                <w:sz w:val="21"/>
                <w:szCs w:val="21"/>
              </w:rPr>
              <w:t xml:space="preserve"> </w:t>
            </w:r>
          </w:p>
          <w:p w:rsidR="00D50AB5" w:rsidRPr="00850EF7" w:rsidRDefault="00D50AB5" w:rsidP="00D50AB5">
            <w:pPr>
              <w:numPr>
                <w:ilvl w:val="1"/>
                <w:numId w:val="15"/>
              </w:numPr>
              <w:ind w:left="196" w:firstLine="1221"/>
              <w:jc w:val="both"/>
              <w:rPr>
                <w:rFonts w:ascii="Arial Narrow" w:hAnsi="Arial Narrow" w:cs="Arial"/>
                <w:sz w:val="22"/>
                <w:szCs w:val="22"/>
              </w:rPr>
            </w:pPr>
            <w:r w:rsidRPr="00850EF7">
              <w:rPr>
                <w:rFonts w:ascii="Arial Narrow" w:hAnsi="Arial Narrow" w:cs="Arial"/>
                <w:sz w:val="22"/>
                <w:szCs w:val="22"/>
              </w:rPr>
              <w:t xml:space="preserve">Toldi Miklós utca mentén (vasútra néző telkek </w:t>
            </w:r>
            <w:r>
              <w:rPr>
                <w:rFonts w:ascii="Arial Narrow" w:hAnsi="Arial Narrow" w:cs="Arial"/>
                <w:sz w:val="22"/>
                <w:szCs w:val="22"/>
              </w:rPr>
              <w:t>ese</w:t>
            </w:r>
            <w:r w:rsidRPr="00850EF7">
              <w:rPr>
                <w:rFonts w:ascii="Arial Narrow" w:hAnsi="Arial Narrow" w:cs="Arial"/>
                <w:sz w:val="22"/>
                <w:szCs w:val="22"/>
              </w:rPr>
              <w:t xml:space="preserve">n), ahol a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tartható. </w:t>
            </w:r>
          </w:p>
          <w:p w:rsidR="00D50AB5" w:rsidRPr="00850EF7" w:rsidRDefault="00D50AB5" w:rsidP="00D50AB5">
            <w:pPr>
              <w:numPr>
                <w:ilvl w:val="1"/>
                <w:numId w:val="15"/>
              </w:numPr>
              <w:ind w:left="196" w:firstLine="1221"/>
              <w:jc w:val="both"/>
              <w:rPr>
                <w:rFonts w:ascii="Arial Narrow" w:hAnsi="Arial Narrow" w:cs="Arial"/>
                <w:sz w:val="22"/>
                <w:szCs w:val="22"/>
              </w:rPr>
            </w:pPr>
            <w:r w:rsidRPr="00850EF7">
              <w:rPr>
                <w:rFonts w:ascii="Arial Narrow" w:hAnsi="Arial Narrow"/>
                <w:sz w:val="22"/>
                <w:szCs w:val="22"/>
              </w:rPr>
              <w:t>azon esetekben, ahol a kialakult beépítés miatt már csak 6,0 m-es hátsókert biztosítható.</w:t>
            </w:r>
            <w:r w:rsidRPr="00850EF7">
              <w:rPr>
                <w:rFonts w:ascii="Arial Narrow" w:hAnsi="Arial Narrow"/>
                <w:b/>
                <w:sz w:val="22"/>
                <w:szCs w:val="22"/>
              </w:rPr>
              <w:t xml:space="preserve">   </w:t>
            </w:r>
          </w:p>
          <w:p w:rsidR="00D50AB5" w:rsidRPr="00850EF7" w:rsidRDefault="00D50AB5" w:rsidP="00D50AB5">
            <w:pPr>
              <w:numPr>
                <w:ilvl w:val="1"/>
                <w:numId w:val="15"/>
              </w:numPr>
              <w:tabs>
                <w:tab w:val="clear" w:pos="1777"/>
              </w:tabs>
              <w:ind w:left="196"/>
              <w:jc w:val="both"/>
              <w:rPr>
                <w:rFonts w:ascii="Arial Narrow" w:hAnsi="Arial Narrow" w:cs="Arial"/>
                <w:sz w:val="22"/>
                <w:szCs w:val="22"/>
              </w:rPr>
            </w:pPr>
            <w:r w:rsidRPr="00850EF7">
              <w:rPr>
                <w:rFonts w:ascii="Arial Narrow" w:hAnsi="Arial Narrow"/>
                <w:b/>
                <w:sz w:val="22"/>
                <w:szCs w:val="22"/>
              </w:rPr>
              <w:t xml:space="preserve">    ▬</w:t>
            </w:r>
            <w:r w:rsidRPr="00850EF7">
              <w:rPr>
                <w:rFonts w:ascii="Arial Narrow" w:hAnsi="Arial Narrow" w:cs="Arial"/>
                <w:sz w:val="22"/>
                <w:szCs w:val="22"/>
              </w:rPr>
              <w:t>0,0 m-es hátsókert engedélyezhető a ≤ 25 m-es telekmélység esetén;</w:t>
            </w:r>
          </w:p>
          <w:p w:rsidR="00D50AB5" w:rsidRPr="00850EF7" w:rsidRDefault="00D50AB5" w:rsidP="00D50AB5">
            <w:pPr>
              <w:ind w:left="54"/>
              <w:jc w:val="both"/>
              <w:rPr>
                <w:rFonts w:ascii="Arial Black" w:hAnsi="Arial Black" w:cs="Arial"/>
                <w:sz w:val="21"/>
                <w:szCs w:val="21"/>
                <w:vertAlign w:val="superscript"/>
              </w:rPr>
            </w:pPr>
            <w:r w:rsidRPr="00850EF7">
              <w:rPr>
                <w:rFonts w:ascii="Arial Narrow" w:hAnsi="Arial Narrow"/>
                <w:b/>
                <w:sz w:val="22"/>
                <w:szCs w:val="22"/>
              </w:rPr>
              <w:t xml:space="preserve">   </w:t>
            </w:r>
            <w:r w:rsidRPr="00850EF7">
              <w:rPr>
                <w:rFonts w:ascii="Arial Narrow" w:hAnsi="Arial Narrow"/>
                <w:b/>
                <w:vanish/>
                <w:sz w:val="22"/>
                <w:szCs w:val="22"/>
              </w:rPr>
              <w:t xml:space="preserve">     </w:t>
            </w:r>
            <w:r w:rsidRPr="00850EF7">
              <w:rPr>
                <w:rFonts w:ascii="Arial Narrow" w:hAnsi="Arial Narrow"/>
                <w:b/>
                <w:sz w:val="22"/>
                <w:szCs w:val="22"/>
              </w:rPr>
              <w:t>▬</w:t>
            </w:r>
            <w:r w:rsidRPr="00850EF7">
              <w:rPr>
                <w:rFonts w:ascii="Arial Narrow" w:hAnsi="Arial Narrow" w:cs="Arial"/>
                <w:sz w:val="22"/>
                <w:szCs w:val="22"/>
              </w:rPr>
              <w:t>0,0 m-es hátsókert esetén, a hátsó telekhatáron álló homlokzat tűzfalas kialakítású lehet;</w:t>
            </w:r>
          </w:p>
        </w:tc>
      </w:tr>
    </w:tbl>
    <w:p w:rsidR="00D50AB5" w:rsidRPr="00850EF7" w:rsidRDefault="00D50AB5" w:rsidP="00D50AB5">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D50AB5" w:rsidRPr="00372960">
        <w:trPr>
          <w:trHeight w:val="165"/>
        </w:trPr>
        <w:tc>
          <w:tcPr>
            <w:tcW w:w="567" w:type="dxa"/>
          </w:tcPr>
          <w:p w:rsidR="00D50AB5" w:rsidRPr="00372960" w:rsidRDefault="00D50AB5" w:rsidP="00372960">
            <w:pPr>
              <w:pStyle w:val="KSZ-norml"/>
              <w:rPr>
                <w:b/>
              </w:rPr>
            </w:pPr>
            <w:r w:rsidRPr="00372960">
              <w:rPr>
                <w:b/>
              </w:rPr>
              <w:t>6.</w:t>
            </w:r>
            <w:r w:rsidR="00D03CF2" w:rsidRPr="00372960">
              <w:rPr>
                <w:rStyle w:val="Lbjegyzet-hivatkozs"/>
                <w:rFonts w:cs="Arial"/>
                <w:b/>
                <w:szCs w:val="22"/>
              </w:rPr>
              <w:footnoteReference w:id="99"/>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372960" w:rsidRDefault="00DD1373" w:rsidP="00372960">
            <w:pPr>
              <w:pStyle w:val="KSZ-norml"/>
              <w:jc w:val="center"/>
              <w:rPr>
                <w:b/>
              </w:rPr>
            </w:pPr>
            <w:r>
              <w:rPr>
                <w:b/>
                <w:noProof/>
              </w:rPr>
              <w:pict>
                <v:line id="Line 240" o:spid="_x0000_s1178"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6dMAIAAFc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EEnHp0wAgAAVwQAAA4AAAAAAAAAAAAAAAAA&#10;LgIAAGRycy9lMm9Eb2MueG1sUEsBAi0AFAAGAAgAAAAhAH5K6hThAAAADQEAAA8AAAAAAAAAAAAA&#10;AAAAigQAAGRycy9kb3ducmV2LnhtbFBLBQYAAAAABAAEAPMAAACYBQAAAAA=&#10;">
                  <v:stroke endarrow="block"/>
                </v:line>
              </w:pict>
            </w:r>
            <w:r w:rsidR="00D50AB5" w:rsidRPr="00372960">
              <w:rPr>
                <w:b/>
              </w:rPr>
              <w:t>Az övezetben elhelyezhető épületekre vonatkozó megkötések</w:t>
            </w:r>
          </w:p>
        </w:tc>
      </w:tr>
      <w:tr w:rsidR="00D50AB5" w:rsidRPr="0037296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372960" w:rsidRDefault="00D50AB5" w:rsidP="00372960">
            <w:pPr>
              <w:pStyle w:val="KSZ-norml"/>
              <w:jc w:val="center"/>
              <w:rPr>
                <w:b/>
              </w:rPr>
            </w:pPr>
          </w:p>
        </w:tc>
        <w:tc>
          <w:tcPr>
            <w:tcW w:w="2268"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Megengedett építménymagasság</w:t>
            </w:r>
          </w:p>
        </w:tc>
        <w:tc>
          <w:tcPr>
            <w:tcW w:w="2552"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Tetőzet és a tető hajlásszöge</w:t>
            </w:r>
          </w:p>
        </w:tc>
        <w:tc>
          <w:tcPr>
            <w:tcW w:w="2551"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Magastető legnagyobb szélessége</w:t>
            </w:r>
          </w:p>
        </w:tc>
        <w:tc>
          <w:tcPr>
            <w:tcW w:w="1985" w:type="dxa"/>
            <w:tcBorders>
              <w:top w:val="single" w:sz="4" w:space="0" w:color="auto"/>
              <w:bottom w:val="single" w:sz="4" w:space="0" w:color="auto"/>
              <w:right w:val="single" w:sz="4" w:space="0" w:color="auto"/>
            </w:tcBorders>
          </w:tcPr>
          <w:p w:rsidR="00D50AB5" w:rsidRPr="00372960" w:rsidRDefault="00D50AB5" w:rsidP="00372960">
            <w:pPr>
              <w:pStyle w:val="KSZ-norml"/>
              <w:jc w:val="center"/>
              <w:rPr>
                <w:b/>
                <w:sz w:val="12"/>
                <w:szCs w:val="12"/>
              </w:rPr>
            </w:pPr>
          </w:p>
          <w:p w:rsidR="00D50AB5" w:rsidRPr="00372960" w:rsidRDefault="00D50AB5" w:rsidP="00372960">
            <w:pPr>
              <w:pStyle w:val="KSZ-norml"/>
              <w:jc w:val="center"/>
              <w:rPr>
                <w:b/>
              </w:rPr>
            </w:pPr>
            <w:r w:rsidRPr="00372960">
              <w:rPr>
                <w:b/>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7"/>
        </w:trPr>
        <w:tc>
          <w:tcPr>
            <w:tcW w:w="567" w:type="dxa"/>
            <w:tcBorders>
              <w:top w:val="nil"/>
              <w:left w:val="nil"/>
              <w:bottom w:val="nil"/>
            </w:tcBorders>
          </w:tcPr>
          <w:p w:rsidR="00D50AB5" w:rsidRPr="009F4389" w:rsidRDefault="00D50AB5" w:rsidP="00372960">
            <w:pPr>
              <w:pStyle w:val="KSZ-norml"/>
            </w:pPr>
          </w:p>
        </w:tc>
        <w:tc>
          <w:tcPr>
            <w:tcW w:w="2268" w:type="dxa"/>
            <w:tcBorders>
              <w:top w:val="single" w:sz="4" w:space="0" w:color="auto"/>
              <w:bottom w:val="single" w:sz="4" w:space="0" w:color="auto"/>
            </w:tcBorders>
          </w:tcPr>
          <w:p w:rsidR="00D50AB5" w:rsidRPr="009F4389" w:rsidRDefault="00D50AB5" w:rsidP="00372960">
            <w:pPr>
              <w:pStyle w:val="KSZ-norml"/>
              <w:jc w:val="center"/>
              <w:rPr>
                <w:sz w:val="8"/>
                <w:szCs w:val="8"/>
              </w:rPr>
            </w:pPr>
          </w:p>
          <w:p w:rsidR="00D50AB5" w:rsidRPr="009F4389" w:rsidRDefault="00D50AB5" w:rsidP="00372960">
            <w:pPr>
              <w:pStyle w:val="KSZ-norml"/>
              <w:jc w:val="center"/>
            </w:pPr>
            <w:r w:rsidRPr="009F4389">
              <w:t>K tarható</w:t>
            </w:r>
          </w:p>
          <w:p w:rsidR="00D50AB5" w:rsidRPr="009F4389" w:rsidRDefault="00D50AB5" w:rsidP="00372960">
            <w:pPr>
              <w:pStyle w:val="KSZ-norml"/>
              <w:jc w:val="center"/>
            </w:pPr>
            <w:r w:rsidRPr="009F4389">
              <w:t xml:space="preserve">illetve </w:t>
            </w:r>
            <w:smartTag w:uri="urn:schemas-microsoft-com:office:smarttags" w:element="metricconverter">
              <w:smartTagPr>
                <w:attr w:name="ProductID" w:val="6,0 m"/>
              </w:smartTagPr>
              <w:r w:rsidRPr="009F4389">
                <w:t>6,0 m</w:t>
              </w:r>
            </w:smartTag>
          </w:p>
        </w:tc>
        <w:tc>
          <w:tcPr>
            <w:tcW w:w="2552" w:type="dxa"/>
            <w:tcBorders>
              <w:top w:val="single" w:sz="4" w:space="0" w:color="auto"/>
              <w:bottom w:val="single" w:sz="4" w:space="0" w:color="auto"/>
            </w:tcBorders>
          </w:tcPr>
          <w:p w:rsidR="00D50AB5" w:rsidRPr="009F4389" w:rsidRDefault="00D50AB5" w:rsidP="00372960">
            <w:pPr>
              <w:pStyle w:val="KSZ-norml"/>
              <w:jc w:val="center"/>
              <w:rPr>
                <w:sz w:val="8"/>
                <w:szCs w:val="8"/>
              </w:rPr>
            </w:pPr>
          </w:p>
          <w:p w:rsidR="00D50AB5" w:rsidRPr="009F4389" w:rsidRDefault="00D50AB5" w:rsidP="00372960">
            <w:pPr>
              <w:pStyle w:val="KSZ-norml"/>
              <w:jc w:val="center"/>
            </w:pPr>
            <w:r w:rsidRPr="009F4389">
              <w:rPr>
                <w:spacing w:val="-10"/>
              </w:rPr>
              <w:t>Környezetéhez illeszkedő tető lehet</w:t>
            </w:r>
          </w:p>
        </w:tc>
        <w:tc>
          <w:tcPr>
            <w:tcW w:w="2551" w:type="dxa"/>
            <w:tcBorders>
              <w:top w:val="single" w:sz="4" w:space="0" w:color="auto"/>
              <w:bottom w:val="single" w:sz="4" w:space="0" w:color="auto"/>
            </w:tcBorders>
          </w:tcPr>
          <w:p w:rsidR="00D50AB5" w:rsidRPr="009F4389" w:rsidRDefault="00D50AB5" w:rsidP="00372960">
            <w:pPr>
              <w:pStyle w:val="KSZ-norml"/>
              <w:jc w:val="center"/>
            </w:pPr>
          </w:p>
          <w:p w:rsidR="00D50AB5" w:rsidRPr="009F4389" w:rsidRDefault="00D50AB5" w:rsidP="00372960">
            <w:pPr>
              <w:pStyle w:val="KSZ-norml"/>
              <w:jc w:val="center"/>
            </w:pPr>
            <w:r w:rsidRPr="009F4389">
              <w:t>12,0/9,0</w:t>
            </w:r>
            <w:r w:rsidRPr="009F4389">
              <w:rPr>
                <w:vertAlign w:val="superscript"/>
              </w:rPr>
              <w:sym w:font="Symbol" w:char="F0B7"/>
            </w:r>
            <w:r w:rsidRPr="009F4389">
              <w:t xml:space="preserve"> m</w:t>
            </w:r>
          </w:p>
        </w:tc>
        <w:tc>
          <w:tcPr>
            <w:tcW w:w="1985" w:type="dxa"/>
            <w:tcBorders>
              <w:top w:val="single" w:sz="4" w:space="0" w:color="auto"/>
              <w:bottom w:val="single" w:sz="4" w:space="0" w:color="auto"/>
              <w:right w:val="single" w:sz="4" w:space="0" w:color="auto"/>
            </w:tcBorders>
          </w:tcPr>
          <w:p w:rsidR="00D50AB5" w:rsidRPr="009F4389" w:rsidRDefault="00D50AB5" w:rsidP="00372960">
            <w:pPr>
              <w:pStyle w:val="KSZ-norml"/>
              <w:jc w:val="center"/>
            </w:pPr>
            <w:r w:rsidRPr="009F4389">
              <w:t>Eternit anyagú és műanyag fedés nem lehet.</w:t>
            </w:r>
            <w:r w:rsidRPr="009F4389">
              <w:rPr>
                <w:vertAlign w:val="superscript"/>
              </w:rPr>
              <w:t xml:space="preserve"> </w:t>
            </w:r>
            <w:r w:rsidRPr="009F4389">
              <w:rPr>
                <w:vertAlign w:val="superscript"/>
              </w:rPr>
              <w:sym w:font="Symbol" w:char="F0B7"/>
            </w:r>
            <w:r w:rsidRPr="009F4389">
              <w:rPr>
                <w:vertAlign w:val="superscript"/>
              </w:rPr>
              <w:sym w:font="Symbol" w:char="F0B7"/>
            </w:r>
          </w:p>
        </w:tc>
      </w:tr>
    </w:tbl>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rPr>
                <w:rFonts w:ascii="Arial Narrow" w:hAnsi="Arial Narrow"/>
                <w:sz w:val="22"/>
                <w:szCs w:val="22"/>
              </w:rPr>
            </w:pPr>
            <w:r w:rsidRPr="00850EF7">
              <w:rPr>
                <w:vertAlign w:val="superscript"/>
              </w:rPr>
              <w:sym w:font="Symbol" w:char="F0B7"/>
            </w:r>
            <w:r w:rsidRPr="00850EF7">
              <w:rPr>
                <w:rFonts w:ascii="Arial Narrow" w:hAnsi="Arial Narrow"/>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sz w:val="22"/>
                  <w:szCs w:val="22"/>
                </w:rPr>
                <w:t>9,0 m</w:t>
              </w:r>
            </w:smartTag>
            <w:r w:rsidRPr="00850EF7">
              <w:rPr>
                <w:rFonts w:ascii="Arial Narrow" w:hAnsi="Arial Narrow"/>
                <w:sz w:val="22"/>
                <w:szCs w:val="22"/>
              </w:rPr>
              <w:t xml:space="preserve"> lehet;</w:t>
            </w:r>
          </w:p>
          <w:p w:rsidR="00D50AB5" w:rsidRPr="00850EF7" w:rsidRDefault="00D50AB5" w:rsidP="00D50AB5">
            <w:pPr>
              <w:rPr>
                <w:rFonts w:ascii="Arial Narrow" w:hAnsi="Arial Narrow" w:cs="Arial"/>
                <w:sz w:val="22"/>
                <w:szCs w:val="22"/>
              </w:rPr>
            </w:pPr>
            <w:r w:rsidRPr="00850EF7">
              <w:rPr>
                <w:vertAlign w:val="superscript"/>
              </w:rPr>
              <w:sym w:font="Symbol" w:char="F0B7"/>
            </w:r>
            <w:r w:rsidRPr="00850EF7">
              <w:rPr>
                <w:vertAlign w:val="superscript"/>
              </w:rPr>
              <w:sym w:font="Symbol" w:char="F0B7"/>
            </w:r>
            <w:r w:rsidRPr="00850EF7">
              <w:rPr>
                <w:rFonts w:ascii="Arial Narrow" w:hAnsi="Arial Narrow"/>
                <w:sz w:val="22"/>
                <w:szCs w:val="22"/>
              </w:rPr>
              <w:t>Kivéve Kossuth Lajos utca mentén, ott csak  cserép-, fém-, fa- vagy üvegfedés alkalmazható;</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72960">
        <w:tc>
          <w:tcPr>
            <w:tcW w:w="567" w:type="dxa"/>
          </w:tcPr>
          <w:p w:rsidR="00D50AB5" w:rsidRPr="00372960" w:rsidRDefault="00D50AB5" w:rsidP="00372960">
            <w:pPr>
              <w:pStyle w:val="KSZ-norml"/>
              <w:rPr>
                <w:b/>
              </w:rPr>
            </w:pPr>
            <w:r w:rsidRPr="00372960">
              <w:rPr>
                <w:b/>
              </w:rPr>
              <w:t>7.</w:t>
            </w:r>
            <w:r w:rsidR="00DC75AC" w:rsidRPr="00372960">
              <w:rPr>
                <w:rStyle w:val="Lbjegyzet-hivatkozs"/>
                <w:rFonts w:cs="Arial"/>
                <w:b/>
                <w:szCs w:val="22"/>
              </w:rPr>
              <w:footnoteReference w:id="100"/>
            </w: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Egyedi előírások</w:t>
            </w:r>
          </w:p>
          <w:p w:rsidR="00D50AB5" w:rsidRPr="00372960" w:rsidRDefault="00D50AB5" w:rsidP="00372960">
            <w:pPr>
              <w:pStyle w:val="KSZ-norml"/>
              <w:rPr>
                <w:b/>
              </w:rPr>
            </w:pP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72960">
        <w:trPr>
          <w:trHeight w:val="299"/>
        </w:trPr>
        <w:tc>
          <w:tcPr>
            <w:tcW w:w="567" w:type="dxa"/>
            <w:vMerge w:val="restart"/>
          </w:tcPr>
          <w:p w:rsidR="00D50AB5" w:rsidRPr="00372960" w:rsidRDefault="00D50AB5" w:rsidP="00372960">
            <w:pPr>
              <w:pStyle w:val="KSZ-norml"/>
              <w:rPr>
                <w:b/>
              </w:rPr>
            </w:pPr>
            <w:r w:rsidRPr="00372960">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Vonatkozó védelmi kategóriák</w:t>
            </w:r>
          </w:p>
        </w:tc>
      </w:tr>
      <w:tr w:rsidR="00D50AB5" w:rsidRPr="00850EF7">
        <w:trPr>
          <w:trHeight w:val="299"/>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a.) Kulturális örökségvédelem szerint:</w:t>
            </w:r>
          </w:p>
          <w:p w:rsidR="00D50AB5" w:rsidRPr="00372960" w:rsidRDefault="00D50AB5" w:rsidP="00372960">
            <w:pPr>
              <w:pStyle w:val="KSZ-norml"/>
              <w:rPr>
                <w:b/>
              </w:rPr>
            </w:pPr>
            <w:r w:rsidRPr="00372960">
              <w:rPr>
                <w:b/>
              </w:rPr>
              <w:t>- Lke-2 jelű övezetben:-</w:t>
            </w:r>
          </w:p>
          <w:p w:rsidR="00D50AB5" w:rsidRPr="00372960" w:rsidRDefault="00D50AB5" w:rsidP="00372960">
            <w:pPr>
              <w:pStyle w:val="KSZ-norml"/>
              <w:rPr>
                <w:b/>
              </w:rPr>
            </w:pPr>
            <w:r w:rsidRPr="00372960">
              <w:rPr>
                <w:b/>
              </w:rPr>
              <w:t>- Lke-2</w:t>
            </w:r>
            <w:r w:rsidRPr="00372960">
              <w:rPr>
                <w:b/>
                <w:vertAlign w:val="subscript"/>
              </w:rPr>
              <w:t>b</w:t>
            </w:r>
            <w:r w:rsidRPr="00372960">
              <w:rPr>
                <w:b/>
              </w:rPr>
              <w:t xml:space="preserve"> jelű övezetben:</w:t>
            </w:r>
          </w:p>
          <w:p w:rsidR="00D50AB5" w:rsidRPr="00850EF7" w:rsidRDefault="00D50AB5" w:rsidP="00372960">
            <w:pPr>
              <w:pStyle w:val="KSZ-norml"/>
            </w:pPr>
            <w:r w:rsidRPr="00850EF7">
              <w:t xml:space="preserve">▬ </w:t>
            </w:r>
            <w:r w:rsidRPr="00372960">
              <w:rPr>
                <w:b/>
              </w:rPr>
              <w:t xml:space="preserve">21/65 számú nyilvántartott régészeti lelőhely </w:t>
            </w:r>
            <w:r w:rsidRPr="00850EF7">
              <w:t>érinti az alábbi ingatlanokat: 850-, 851-, 887-, 888/1-, ./2-, 890-, 892 hrsz-ok</w:t>
            </w:r>
          </w:p>
          <w:p w:rsidR="00D50AB5" w:rsidRPr="00894BE9" w:rsidRDefault="00D50AB5" w:rsidP="00372960">
            <w:pPr>
              <w:pStyle w:val="KSZ-norml"/>
              <w:rPr>
                <w:rFonts w:cs="Arial"/>
              </w:rPr>
            </w:pPr>
            <w:r w:rsidRPr="00850EF7">
              <w:t xml:space="preserve">▬ </w:t>
            </w:r>
            <w:r w:rsidRPr="00372960">
              <w:rPr>
                <w:rFonts w:cs="Arial"/>
                <w:b/>
              </w:rPr>
              <w:t>21/66 számú nyilvántartott régészeti lelőhely</w:t>
            </w:r>
            <w:r w:rsidRPr="00894BE9">
              <w:rPr>
                <w:rFonts w:cs="Arial"/>
              </w:rPr>
              <w:t xml:space="preserve"> érinti az alábbi ingatlanokat: 842-, 857-, 859-, 860 hrsz-ok</w:t>
            </w:r>
          </w:p>
          <w:p w:rsidR="00D50AB5" w:rsidRPr="00894BE9" w:rsidRDefault="00D50AB5" w:rsidP="00372960">
            <w:pPr>
              <w:pStyle w:val="KSZ-norml"/>
              <w:rPr>
                <w:rFonts w:cs="Arial"/>
                <w:spacing w:val="-6"/>
              </w:rPr>
            </w:pPr>
            <w:r w:rsidRPr="00894BE9">
              <w:rPr>
                <w:rFonts w:cs="Arial"/>
                <w:spacing w:val="-6"/>
              </w:rPr>
              <w:t xml:space="preserve">▬ </w:t>
            </w:r>
            <w:r w:rsidRPr="00372960">
              <w:rPr>
                <w:rFonts w:cs="Arial"/>
                <w:b/>
                <w:spacing w:val="-6"/>
              </w:rPr>
              <w:t>21/67 számú nyilvántartott régészeti lelőhely</w:t>
            </w:r>
            <w:r w:rsidRPr="00894BE9">
              <w:rPr>
                <w:rFonts w:cs="Arial"/>
                <w:spacing w:val="-6"/>
              </w:rPr>
              <w:t xml:space="preserve"> érinti az alábbi ingatlanokat: 896-, 897 hrsz-ok</w:t>
            </w:r>
          </w:p>
          <w:p w:rsidR="00D50AB5" w:rsidRPr="00894BE9" w:rsidRDefault="00D50AB5" w:rsidP="00D50AB5">
            <w:pPr>
              <w:jc w:val="both"/>
              <w:rPr>
                <w:rFonts w:ascii="Arial" w:hAnsi="Arial" w:cs="Arial"/>
                <w:sz w:val="22"/>
                <w:szCs w:val="22"/>
              </w:rPr>
            </w:pPr>
            <w:r w:rsidRPr="00894BE9">
              <w:rPr>
                <w:rFonts w:ascii="Arial" w:hAnsi="Arial" w:cs="Arial"/>
                <w:sz w:val="22"/>
                <w:szCs w:val="22"/>
              </w:rPr>
              <w:t xml:space="preserve">▬ </w:t>
            </w:r>
            <w:r w:rsidRPr="00894BE9">
              <w:rPr>
                <w:rFonts w:ascii="Arial" w:hAnsi="Arial" w:cs="Arial"/>
                <w:b/>
                <w:sz w:val="22"/>
                <w:szCs w:val="22"/>
              </w:rPr>
              <w:t>Régészeti érdekű terület</w:t>
            </w:r>
            <w:r w:rsidRPr="00894BE9">
              <w:rPr>
                <w:rFonts w:ascii="Arial" w:hAnsi="Arial" w:cs="Arial"/>
                <w:sz w:val="22"/>
                <w:szCs w:val="22"/>
              </w:rPr>
              <w:t xml:space="preserve">be tartoznak a következő ingatlanok: 832-840-, 842-852-, 856-, </w:t>
            </w:r>
            <w:r w:rsidRPr="00894BE9">
              <w:rPr>
                <w:rFonts w:ascii="Arial" w:hAnsi="Arial" w:cs="Arial"/>
                <w:sz w:val="22"/>
                <w:szCs w:val="22"/>
              </w:rPr>
              <w:lastRenderedPageBreak/>
              <w:t>857-, 859-, 860-, 863-, 864-, 867-, 890-897-, 906-909 hrsz-ok</w:t>
            </w:r>
          </w:p>
          <w:p w:rsidR="00D50AB5" w:rsidRPr="00894BE9" w:rsidRDefault="00D50AB5" w:rsidP="00D50AB5">
            <w:pPr>
              <w:jc w:val="both"/>
              <w:rPr>
                <w:rFonts w:ascii="Arial" w:hAnsi="Arial" w:cs="Arial"/>
                <w:sz w:val="22"/>
                <w:szCs w:val="22"/>
              </w:rPr>
            </w:pPr>
            <w:r w:rsidRPr="00894BE9">
              <w:rPr>
                <w:rFonts w:ascii="Arial" w:hAnsi="Arial" w:cs="Arial"/>
                <w:sz w:val="22"/>
                <w:szCs w:val="22"/>
              </w:rPr>
              <w:t xml:space="preserve">▬ </w:t>
            </w:r>
            <w:r w:rsidRPr="00894BE9">
              <w:rPr>
                <w:rFonts w:ascii="Arial" w:hAnsi="Arial" w:cs="Arial"/>
                <w:b/>
                <w:spacing w:val="-4"/>
                <w:sz w:val="22"/>
                <w:szCs w:val="22"/>
              </w:rPr>
              <w:t xml:space="preserve">Műemléki környezetbe tartozó ingatlanok: </w:t>
            </w:r>
            <w:r w:rsidRPr="00894BE9">
              <w:rPr>
                <w:rFonts w:ascii="Arial" w:hAnsi="Arial" w:cs="Arial"/>
                <w:sz w:val="22"/>
                <w:szCs w:val="22"/>
              </w:rPr>
              <w:t>878-, 880-, 882 hrsz-ok</w:t>
            </w:r>
          </w:p>
          <w:p w:rsidR="00D50AB5" w:rsidRPr="00372960" w:rsidRDefault="00D50AB5" w:rsidP="00372960">
            <w:pPr>
              <w:pStyle w:val="KSZ-norml"/>
              <w:rPr>
                <w:b/>
              </w:rPr>
            </w:pPr>
            <w:r w:rsidRPr="00372960">
              <w:rPr>
                <w:b/>
              </w:rPr>
              <w:t xml:space="preserve">▬ </w:t>
            </w:r>
            <w:r w:rsidRPr="00372960">
              <w:t xml:space="preserve">Keszthely Város 7/2001. (IV.10.) számú ök. rendeletében elfogadott helyi védett területe: </w:t>
            </w:r>
            <w:r w:rsidRPr="00372960">
              <w:rPr>
                <w:b/>
              </w:rPr>
              <w:t>832-840-, 842-852-, 854-, 856-, 857-, 859-, 860-, 863-, 864-, 867-, 883-887-, 888/1-, ./2-, 890-897-, 906-909 hrsz-ok</w:t>
            </w:r>
          </w:p>
        </w:tc>
      </w:tr>
      <w:tr w:rsidR="00D50AB5" w:rsidRPr="00850EF7">
        <w:trPr>
          <w:trHeight w:val="2394"/>
        </w:trPr>
        <w:tc>
          <w:tcPr>
            <w:tcW w:w="567" w:type="dxa"/>
            <w:vMerge/>
          </w:tcPr>
          <w:p w:rsidR="00D50AB5" w:rsidRPr="00850EF7" w:rsidRDefault="00D50AB5" w:rsidP="00D50AB5">
            <w:pPr>
              <w:jc w:val="both"/>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 Keszthely Város 7/2001. (IV.10.) számú ök. rendeletében elfogadott helyi védett épületek:</w:t>
            </w:r>
          </w:p>
          <w:p w:rsidR="00D50AB5" w:rsidRPr="00850EF7" w:rsidRDefault="00D50AB5" w:rsidP="00D50AB5">
            <w:pPr>
              <w:ind w:left="356"/>
              <w:jc w:val="both"/>
              <w:rPr>
                <w:rFonts w:ascii="Arial" w:hAnsi="Arial" w:cs="Arial"/>
                <w:sz w:val="22"/>
                <w:szCs w:val="22"/>
              </w:rPr>
            </w:pPr>
            <w:r w:rsidRPr="00850EF7">
              <w:rPr>
                <w:rFonts w:ascii="Arial" w:hAnsi="Arial" w:cs="Arial"/>
                <w:sz w:val="22"/>
                <w:szCs w:val="22"/>
              </w:rPr>
              <w:t>Hunyadi J. u. 4. 840 hrsz.</w:t>
            </w:r>
          </w:p>
          <w:p w:rsidR="00D50AB5" w:rsidRPr="00850EF7" w:rsidRDefault="00D50AB5" w:rsidP="00D50AB5">
            <w:pPr>
              <w:ind w:left="356"/>
              <w:jc w:val="both"/>
              <w:rPr>
                <w:rFonts w:ascii="Arial" w:hAnsi="Arial" w:cs="Arial"/>
                <w:sz w:val="22"/>
                <w:szCs w:val="22"/>
              </w:rPr>
            </w:pPr>
            <w:r w:rsidRPr="00850EF7">
              <w:rPr>
                <w:rFonts w:ascii="Arial" w:hAnsi="Arial" w:cs="Arial"/>
                <w:sz w:val="22"/>
                <w:szCs w:val="22"/>
              </w:rPr>
              <w:t>Zrínyi M. u. 8. 890 hrsz.</w:t>
            </w:r>
          </w:p>
          <w:p w:rsidR="00D50AB5" w:rsidRPr="00850EF7" w:rsidRDefault="00D50AB5" w:rsidP="00372960">
            <w:pPr>
              <w:pStyle w:val="KSZ-norml"/>
            </w:pPr>
            <w:r w:rsidRPr="00850EF7">
              <w:t xml:space="preserve">     Zrínyi M. u. 12-14. 852 hrsz.</w:t>
            </w:r>
          </w:p>
          <w:p w:rsidR="00D50AB5" w:rsidRPr="00372960" w:rsidRDefault="00D50AB5" w:rsidP="00372960">
            <w:pPr>
              <w:pStyle w:val="KSZ-norml"/>
            </w:pPr>
            <w:r w:rsidRPr="00372960">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Default="00D50AB5" w:rsidP="00D50AB5">
      <w:pPr>
        <w:jc w:val="both"/>
        <w:rPr>
          <w:sz w:val="8"/>
          <w:szCs w:val="8"/>
        </w:rPr>
      </w:pPr>
    </w:p>
    <w:p w:rsidR="008056CB" w:rsidRPr="00850EF7" w:rsidRDefault="008056CB" w:rsidP="00D50AB5">
      <w:pPr>
        <w:jc w:val="both"/>
        <w:rPr>
          <w:sz w:val="8"/>
          <w:szCs w:val="8"/>
        </w:rPr>
      </w:pPr>
    </w:p>
    <w:p w:rsidR="00D50AB5" w:rsidRPr="00475BE2" w:rsidRDefault="00203017" w:rsidP="00D50AB5">
      <w:pPr>
        <w:rPr>
          <w:rFonts w:ascii="Arial" w:hAnsi="Arial" w:cs="Arial"/>
          <w:sz w:val="8"/>
          <w:szCs w:val="8"/>
        </w:rPr>
      </w:pPr>
      <w:r w:rsidRPr="00850EF7">
        <w:rPr>
          <w:rFonts w:ascii="Arial" w:hAnsi="Arial" w:cs="Arial"/>
          <w:sz w:val="22"/>
          <w:szCs w:val="22"/>
        </w:rPr>
        <w:t>(2</w:t>
      </w:r>
      <w:r>
        <w:rPr>
          <w:rFonts w:ascii="Arial" w:hAnsi="Arial" w:cs="Arial"/>
          <w:sz w:val="22"/>
          <w:szCs w:val="22"/>
        </w:rPr>
        <w:t>3</w:t>
      </w:r>
      <w:r w:rsidRPr="00850EF7">
        <w:rPr>
          <w:rFonts w:ascii="Arial" w:hAnsi="Arial" w:cs="Arial"/>
          <w:sz w:val="22"/>
          <w:szCs w:val="22"/>
        </w:rPr>
        <w:t>)</w:t>
      </w:r>
      <w:r>
        <w:rPr>
          <w:rStyle w:val="Lbjegyzet-hivatkozs"/>
          <w:rFonts w:ascii="Arial" w:hAnsi="Arial" w:cs="Arial"/>
          <w:sz w:val="22"/>
          <w:szCs w:val="22"/>
        </w:rPr>
        <w:footnoteReference w:id="101"/>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2552"/>
        <w:gridCol w:w="2551"/>
        <w:gridCol w:w="1541"/>
        <w:gridCol w:w="160"/>
        <w:gridCol w:w="1416"/>
      </w:tblGrid>
      <w:tr w:rsidR="00D50AB5" w:rsidRPr="00850EF7">
        <w:trPr>
          <w:cantSplit/>
          <w:trHeight w:val="192"/>
        </w:trPr>
        <w:tc>
          <w:tcPr>
            <w:tcW w:w="1561"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(24</w:t>
            </w:r>
            <w:r w:rsidR="0079065A">
              <w:rPr>
                <w:rFonts w:ascii="Arial" w:hAnsi="Arial" w:cs="Arial"/>
                <w:sz w:val="22"/>
                <w:szCs w:val="22"/>
              </w:rPr>
              <w:t>)</w:t>
            </w:r>
            <w:r w:rsidR="0079065A">
              <w:rPr>
                <w:rStyle w:val="Lbjegyzet-hivatkozs"/>
                <w:rFonts w:ascii="Arial" w:hAnsi="Arial" w:cs="Arial"/>
                <w:sz w:val="22"/>
                <w:szCs w:val="22"/>
              </w:rPr>
              <w:footnoteReference w:id="102"/>
            </w:r>
            <w:r w:rsidR="0079065A">
              <w:rPr>
                <w:rFonts w:ascii="Arial" w:hAnsi="Arial" w:cs="Arial"/>
                <w:sz w:val="22"/>
                <w:szCs w:val="22"/>
              </w:rPr>
              <w:t xml:space="preserve"> </w:t>
            </w:r>
            <w:r w:rsidRPr="00850EF7">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6804" w:type="dxa"/>
            <w:gridSpan w:val="4"/>
            <w:tcBorders>
              <w:bottom w:val="nil"/>
            </w:tcBorders>
          </w:tcPr>
          <w:p w:rsidR="00D50AB5" w:rsidRPr="00850EF7" w:rsidRDefault="00DD1373" w:rsidP="00D50AB5">
            <w:pPr>
              <w:rPr>
                <w:rFonts w:ascii="Arial" w:hAnsi="Arial" w:cs="Arial"/>
                <w:sz w:val="16"/>
                <w:szCs w:val="16"/>
              </w:rPr>
            </w:pPr>
            <w:r>
              <w:rPr>
                <w:rFonts w:ascii="Arial" w:hAnsi="Arial" w:cs="Arial"/>
                <w:noProof/>
                <w:sz w:val="24"/>
              </w:rPr>
              <w:pict>
                <v:oval id="Oval 251" o:spid="_x0000_s1177" style="position:absolute;margin-left:57.55pt;margin-top:3.5pt;width:50.4pt;height:50.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"/>
              </w:pict>
            </w:r>
            <w:r>
              <w:rPr>
                <w:rFonts w:ascii="Arial" w:hAnsi="Arial" w:cs="Arial"/>
                <w:noProof/>
                <w:sz w:val="24"/>
              </w:rPr>
              <w:pict>
                <v:oval id="Oval 246" o:spid="_x0000_s1176" style="position:absolute;margin-left:1.75pt;margin-top:2.65pt;width:50.4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"/>
              </w:pict>
            </w:r>
            <w:r w:rsidR="00D50AB5" w:rsidRPr="00850EF7">
              <w:rPr>
                <w:rFonts w:ascii="Arial" w:hAnsi="Arial" w:cs="Arial"/>
                <w:noProof/>
                <w:sz w:val="24"/>
              </w:rPr>
              <w:t xml:space="preserve"> </w:t>
            </w:r>
          </w:p>
        </w:tc>
        <w:tc>
          <w:tcPr>
            <w:tcW w:w="141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val="restart"/>
            <w:tcBorders>
              <w:top w:val="nil"/>
              <w:bottom w:val="nil"/>
            </w:tcBorders>
          </w:tcPr>
          <w:p w:rsidR="00D50AB5" w:rsidRPr="00850EF7" w:rsidRDefault="00D50AB5" w:rsidP="00D50AB5">
            <w:pPr>
              <w:rPr>
                <w:rFonts w:ascii="Arial" w:hAnsi="Arial" w:cs="Arial"/>
                <w:b/>
                <w:sz w:val="16"/>
                <w:szCs w:val="16"/>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Lke-3   Lke-3</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2551" w:type="dxa"/>
            <w:tcBorders>
              <w:top w:val="single" w:sz="4" w:space="0" w:color="auto"/>
              <w:bottom w:val="nil"/>
            </w:tcBorders>
          </w:tcPr>
          <w:p w:rsidR="00D50AB5" w:rsidRPr="00372960" w:rsidRDefault="00D50AB5" w:rsidP="00372960">
            <w:pPr>
              <w:pStyle w:val="KSZ-norml"/>
              <w:jc w:val="center"/>
              <w:rPr>
                <w:b/>
                <w:sz w:val="28"/>
                <w:szCs w:val="28"/>
              </w:rPr>
            </w:pPr>
            <w:r w:rsidRPr="00372960">
              <w:rPr>
                <w:b/>
                <w:sz w:val="28"/>
                <w:szCs w:val="28"/>
              </w:rPr>
              <w:t>K(SZ,Ikr)/SZ/Ikr/Z</w:t>
            </w:r>
          </w:p>
        </w:tc>
        <w:tc>
          <w:tcPr>
            <w:tcW w:w="1541" w:type="dxa"/>
            <w:tcBorders>
              <w:top w:val="single" w:sz="4" w:space="0" w:color="auto"/>
              <w:bottom w:val="nil"/>
            </w:tcBorders>
          </w:tcPr>
          <w:p w:rsidR="00D50AB5" w:rsidRPr="00372960" w:rsidRDefault="00D50AB5" w:rsidP="00372960">
            <w:pPr>
              <w:pStyle w:val="KSZ-norml"/>
              <w:jc w:val="center"/>
              <w:rPr>
                <w:b/>
                <w:sz w:val="28"/>
                <w:szCs w:val="28"/>
              </w:rPr>
            </w:pPr>
            <w:r w:rsidRPr="00372960">
              <w:rPr>
                <w:b/>
                <w:sz w:val="28"/>
                <w:szCs w:val="28"/>
              </w:rPr>
              <w:t>K/30</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4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tcBorders>
              <w:bottom w:val="nil"/>
            </w:tcBorders>
          </w:tcPr>
          <w:p w:rsidR="00D50AB5" w:rsidRPr="00850EF7" w:rsidRDefault="00D50AB5" w:rsidP="00D50AB5">
            <w:pPr>
              <w:rPr>
                <w:rFonts w:ascii="Arial" w:hAnsi="Arial" w:cs="Arial"/>
                <w:sz w:val="28"/>
              </w:rPr>
            </w:pPr>
          </w:p>
        </w:tc>
        <w:tc>
          <w:tcPr>
            <w:tcW w:w="2551" w:type="dxa"/>
            <w:tcBorders>
              <w:bottom w:val="single" w:sz="4" w:space="0" w:color="auto"/>
            </w:tcBorders>
          </w:tcPr>
          <w:p w:rsidR="00D50AB5" w:rsidRPr="00372960" w:rsidRDefault="00D50AB5" w:rsidP="00372960">
            <w:pPr>
              <w:pStyle w:val="KSZ-norml"/>
              <w:jc w:val="center"/>
              <w:rPr>
                <w:b/>
                <w:color w:val="FF0000"/>
                <w:sz w:val="28"/>
                <w:szCs w:val="28"/>
              </w:rPr>
            </w:pPr>
            <w:r w:rsidRPr="00372960">
              <w:rPr>
                <w:b/>
                <w:sz w:val="28"/>
                <w:szCs w:val="28"/>
              </w:rPr>
              <w:t>K/5,5</w:t>
            </w:r>
          </w:p>
        </w:tc>
        <w:tc>
          <w:tcPr>
            <w:tcW w:w="1541" w:type="dxa"/>
            <w:tcBorders>
              <w:bottom w:val="single" w:sz="4" w:space="0" w:color="auto"/>
            </w:tcBorders>
          </w:tcPr>
          <w:p w:rsidR="00D50AB5" w:rsidRPr="00372960" w:rsidRDefault="00D50AB5" w:rsidP="00372960">
            <w:pPr>
              <w:pStyle w:val="KSZ-norml"/>
              <w:jc w:val="center"/>
              <w:rPr>
                <w:b/>
                <w:sz w:val="28"/>
                <w:szCs w:val="28"/>
              </w:rPr>
            </w:pPr>
            <w:r w:rsidRPr="00372960">
              <w:rPr>
                <w:b/>
                <w:sz w:val="28"/>
                <w:szCs w:val="28"/>
              </w:rPr>
              <w:t>K/600/450</w:t>
            </w:r>
          </w:p>
        </w:tc>
        <w:tc>
          <w:tcPr>
            <w:tcW w:w="160" w:type="dxa"/>
            <w:vMerge/>
            <w:tcBorders>
              <w:bottom w:val="nil"/>
            </w:tcBorders>
          </w:tcPr>
          <w:p w:rsidR="00D50AB5" w:rsidRPr="00850EF7" w:rsidRDefault="00D50AB5" w:rsidP="00D50AB5">
            <w:pPr>
              <w:rPr>
                <w:rFonts w:ascii="Arial" w:hAnsi="Arial" w:cs="Arial"/>
                <w:sz w:val="28"/>
              </w:rPr>
            </w:pPr>
          </w:p>
        </w:tc>
        <w:tc>
          <w:tcPr>
            <w:tcW w:w="14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6804" w:type="dxa"/>
            <w:gridSpan w:val="4"/>
            <w:tcBorders>
              <w:top w:val="nil"/>
            </w:tcBorders>
          </w:tcPr>
          <w:p w:rsidR="00D50AB5" w:rsidRPr="00850EF7" w:rsidRDefault="00D50AB5" w:rsidP="00D50AB5">
            <w:pPr>
              <w:rPr>
                <w:rFonts w:ascii="Arial" w:hAnsi="Arial" w:cs="Arial"/>
                <w:sz w:val="16"/>
              </w:rPr>
            </w:pPr>
          </w:p>
        </w:tc>
        <w:tc>
          <w:tcPr>
            <w:tcW w:w="141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lakóövezet, amely a 5,5 m-t meg nem haladó építménymagasságú, legfeljebb két lakásos lakóépületek elhelyezésére szolgál.</w:t>
      </w:r>
    </w:p>
    <w:p w:rsidR="00D50AB5" w:rsidRPr="00850EF7" w:rsidRDefault="00D50AB5" w:rsidP="00D50AB5">
      <w:pPr>
        <w:tabs>
          <w:tab w:val="left" w:pos="9781"/>
          <w:tab w:val="left" w:pos="16727"/>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475BE2" w:rsidRDefault="00D50AB5" w:rsidP="00D50AB5">
      <w:pPr>
        <w:rPr>
          <w:rFonts w:ascii="Arial" w:hAnsi="Arial" w:cs="Arial"/>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20"/>
      </w:tblGrid>
      <w:tr w:rsidR="00D50AB5" w:rsidRPr="00850EF7">
        <w:tc>
          <w:tcPr>
            <w:tcW w:w="567" w:type="dxa"/>
            <w:tcBorders>
              <w:top w:val="nil"/>
              <w:left w:val="nil"/>
              <w:bottom w:val="nil"/>
            </w:tcBorders>
            <w:shd w:val="clear" w:color="auto" w:fill="auto"/>
          </w:tcPr>
          <w:p w:rsidR="00D50AB5" w:rsidRPr="00372960" w:rsidRDefault="00D50AB5" w:rsidP="00372960">
            <w:pPr>
              <w:pStyle w:val="KSZ-norml"/>
              <w:rPr>
                <w:b/>
              </w:rPr>
            </w:pPr>
            <w:r w:rsidRPr="00372960">
              <w:rPr>
                <w:b/>
              </w:rPr>
              <w:t>1.</w:t>
            </w:r>
          </w:p>
        </w:tc>
        <w:tc>
          <w:tcPr>
            <w:tcW w:w="9320" w:type="dxa"/>
            <w:vMerge w:val="restart"/>
          </w:tcPr>
          <w:p w:rsidR="00D50AB5" w:rsidRPr="00850EF7" w:rsidRDefault="00D50AB5" w:rsidP="00372960">
            <w:pPr>
              <w:pStyle w:val="KSZ-norml"/>
            </w:pPr>
            <w:r w:rsidRPr="00850EF7">
              <w:rPr>
                <w:b/>
              </w:rPr>
              <w:t>Az övezetben elhelyezhető funkció:</w:t>
            </w:r>
            <w:r w:rsidRPr="00850EF7">
              <w:t xml:space="preserve"> OTÉK 13 §. (2) bekezdés 1, 2, 3, 4 pontja szerinti, valamint kivételesen</w:t>
            </w:r>
            <w:r w:rsidRPr="00850EF7">
              <w:rPr>
                <w:vertAlign w:val="superscript"/>
              </w:rPr>
              <w:t xml:space="preserve">● </w:t>
            </w:r>
            <w:r w:rsidRPr="00850EF7">
              <w:t xml:space="preserve"> az alábbi részletezés szerint, továbbá OTÉK (3) bekezdés 2 pontja szerinti építmények.</w:t>
            </w:r>
          </w:p>
        </w:tc>
      </w:tr>
      <w:tr w:rsidR="00D50AB5" w:rsidRPr="00850EF7">
        <w:tc>
          <w:tcPr>
            <w:tcW w:w="567" w:type="dxa"/>
            <w:tcBorders>
              <w:top w:val="nil"/>
              <w:left w:val="nil"/>
              <w:bottom w:val="nil"/>
            </w:tcBorders>
            <w:shd w:val="clear" w:color="auto" w:fill="auto"/>
          </w:tcPr>
          <w:p w:rsidR="00D50AB5" w:rsidRPr="00850EF7" w:rsidRDefault="00D50AB5" w:rsidP="00372960">
            <w:pPr>
              <w:pStyle w:val="KSZ-norml"/>
            </w:pPr>
          </w:p>
        </w:tc>
        <w:tc>
          <w:tcPr>
            <w:tcW w:w="9320" w:type="dxa"/>
            <w:vMerge/>
          </w:tcPr>
          <w:p w:rsidR="00D50AB5" w:rsidRPr="00850EF7" w:rsidRDefault="00D50AB5" w:rsidP="00372960">
            <w:pPr>
              <w:pStyle w:val="KSZ-norml"/>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3 lakás, vagy egyéb rendeltetési egység akkor létesíthető, ha a telekméret 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D50AB5" w:rsidRPr="00850EF7" w:rsidRDefault="00D50AB5" w:rsidP="00D50AB5">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372960">
        <w:trPr>
          <w:cantSplit/>
          <w:trHeight w:val="315"/>
        </w:trPr>
        <w:tc>
          <w:tcPr>
            <w:tcW w:w="567" w:type="dxa"/>
            <w:tcBorders>
              <w:top w:val="nil"/>
              <w:left w:val="nil"/>
              <w:bottom w:val="nil"/>
              <w:right w:val="nil"/>
            </w:tcBorders>
          </w:tcPr>
          <w:p w:rsidR="00D50AB5" w:rsidRPr="00372960" w:rsidRDefault="00D50AB5" w:rsidP="00372960">
            <w:pPr>
              <w:pStyle w:val="KSZ-norml"/>
              <w:rPr>
                <w:b/>
              </w:rPr>
            </w:pPr>
            <w:r w:rsidRPr="00372960">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372960" w:rsidRDefault="00D50AB5" w:rsidP="00372960">
            <w:pPr>
              <w:pStyle w:val="KSZ-norml"/>
              <w:rPr>
                <w:b/>
              </w:rPr>
            </w:pPr>
            <w:r w:rsidRPr="00372960">
              <w:rPr>
                <w:b/>
              </w:rPr>
              <w:t>A közművesítettség mértéke</w:t>
            </w:r>
            <w:r w:rsidRPr="00372960">
              <w:t>: 5.§ (5) bekezdés szerint.</w:t>
            </w:r>
          </w:p>
        </w:tc>
      </w:tr>
    </w:tbl>
    <w:p w:rsidR="00D50AB5" w:rsidRPr="00372960" w:rsidRDefault="00D50AB5" w:rsidP="00372960">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1843"/>
        <w:gridCol w:w="5812"/>
      </w:tblGrid>
      <w:tr w:rsidR="00D50AB5" w:rsidRPr="00372960">
        <w:trPr>
          <w:cantSplit/>
          <w:trHeight w:val="471"/>
        </w:trPr>
        <w:tc>
          <w:tcPr>
            <w:tcW w:w="567" w:type="dxa"/>
            <w:tcBorders>
              <w:top w:val="nil"/>
              <w:left w:val="nil"/>
              <w:bottom w:val="nil"/>
            </w:tcBorders>
          </w:tcPr>
          <w:p w:rsidR="00D50AB5" w:rsidRPr="00372960" w:rsidRDefault="00D50AB5" w:rsidP="00372960">
            <w:pPr>
              <w:pStyle w:val="KSZ-norml"/>
              <w:rPr>
                <w:b/>
              </w:rPr>
            </w:pPr>
            <w:r w:rsidRPr="00372960">
              <w:rPr>
                <w:b/>
              </w:rPr>
              <w:t>3.</w:t>
            </w:r>
          </w:p>
        </w:tc>
        <w:tc>
          <w:tcPr>
            <w:tcW w:w="1701" w:type="dxa"/>
            <w:tcBorders>
              <w:top w:val="single" w:sz="4" w:space="0" w:color="auto"/>
              <w:bottom w:val="nil"/>
            </w:tcBorders>
          </w:tcPr>
          <w:p w:rsidR="00D50AB5" w:rsidRPr="00372960" w:rsidRDefault="00D50AB5" w:rsidP="00372960">
            <w:pPr>
              <w:pStyle w:val="KSZ-norml"/>
              <w:rPr>
                <w:b/>
              </w:rPr>
            </w:pPr>
            <w:r w:rsidRPr="00372960">
              <w:rPr>
                <w:b/>
              </w:rPr>
              <w:t>A telekalakítás lehetőségei</w:t>
            </w:r>
          </w:p>
        </w:tc>
        <w:tc>
          <w:tcPr>
            <w:tcW w:w="7655" w:type="dxa"/>
            <w:gridSpan w:val="2"/>
            <w:tcBorders>
              <w:top w:val="single" w:sz="4" w:space="0" w:color="auto"/>
              <w:bottom w:val="nil"/>
              <w:right w:val="single" w:sz="4" w:space="0" w:color="auto"/>
            </w:tcBorders>
          </w:tcPr>
          <w:p w:rsidR="00D50AB5" w:rsidRPr="00372960" w:rsidRDefault="00D50AB5" w:rsidP="00372960">
            <w:pPr>
              <w:pStyle w:val="KSZ-norml"/>
            </w:pPr>
            <w:r w:rsidRPr="00372960">
              <w:t>Telekalakítás, telekhatárrendezés az alábbi paraméterek szerint engedélyezhető. Nyeles telek létesíthető.</w:t>
            </w:r>
          </w:p>
        </w:tc>
      </w:tr>
      <w:tr w:rsidR="00D50AB5" w:rsidRPr="00372960">
        <w:trPr>
          <w:cantSplit/>
          <w:trHeight w:val="383"/>
        </w:trPr>
        <w:tc>
          <w:tcPr>
            <w:tcW w:w="567" w:type="dxa"/>
            <w:vMerge w:val="restart"/>
            <w:tcBorders>
              <w:top w:val="nil"/>
              <w:left w:val="nil"/>
            </w:tcBorders>
          </w:tcPr>
          <w:p w:rsidR="00D50AB5" w:rsidRPr="00372960" w:rsidRDefault="00D50AB5" w:rsidP="00372960">
            <w:pPr>
              <w:pStyle w:val="KSZ-norml"/>
              <w:rPr>
                <w:b/>
              </w:rPr>
            </w:pPr>
          </w:p>
        </w:tc>
        <w:tc>
          <w:tcPr>
            <w:tcW w:w="1701" w:type="dxa"/>
            <w:vMerge w:val="restart"/>
            <w:tcBorders>
              <w:top w:val="single" w:sz="4" w:space="0" w:color="auto"/>
              <w:bottom w:val="nil"/>
            </w:tcBorders>
          </w:tcPr>
          <w:p w:rsidR="00D50AB5" w:rsidRPr="00372960" w:rsidRDefault="00D50AB5" w:rsidP="00372960">
            <w:pPr>
              <w:pStyle w:val="KSZ-norml"/>
              <w:rPr>
                <w:b/>
              </w:rPr>
            </w:pPr>
          </w:p>
          <w:p w:rsidR="00D50AB5" w:rsidRPr="00372960" w:rsidRDefault="00D50AB5" w:rsidP="00372960">
            <w:pPr>
              <w:pStyle w:val="KSZ-norml"/>
              <w:rPr>
                <w:b/>
              </w:rPr>
            </w:pPr>
            <w:r w:rsidRPr="00372960">
              <w:rPr>
                <w:b/>
              </w:rPr>
              <w:t>A kialakítható telek</w:t>
            </w:r>
          </w:p>
        </w:tc>
        <w:tc>
          <w:tcPr>
            <w:tcW w:w="1843" w:type="dxa"/>
            <w:tcBorders>
              <w:top w:val="single" w:sz="4" w:space="0" w:color="auto"/>
              <w:bottom w:val="single" w:sz="6" w:space="0" w:color="auto"/>
            </w:tcBorders>
          </w:tcPr>
          <w:p w:rsidR="00D50AB5" w:rsidRPr="00372960" w:rsidRDefault="00D50AB5" w:rsidP="00372960">
            <w:pPr>
              <w:pStyle w:val="KSZ-norml"/>
              <w:rPr>
                <w:b/>
              </w:rPr>
            </w:pPr>
            <w:r w:rsidRPr="00372960">
              <w:rPr>
                <w:b/>
              </w:rPr>
              <w:t>legkisebb területe</w:t>
            </w:r>
          </w:p>
        </w:tc>
        <w:tc>
          <w:tcPr>
            <w:tcW w:w="5812" w:type="dxa"/>
            <w:tcBorders>
              <w:top w:val="single" w:sz="4" w:space="0" w:color="auto"/>
              <w:bottom w:val="single" w:sz="6" w:space="0" w:color="auto"/>
              <w:right w:val="single" w:sz="4" w:space="0" w:color="auto"/>
            </w:tcBorders>
          </w:tcPr>
          <w:p w:rsidR="00D50AB5" w:rsidRPr="00372960" w:rsidRDefault="00D50AB5" w:rsidP="00372960">
            <w:pPr>
              <w:pStyle w:val="KSZ-norml"/>
              <w:rPr>
                <w:vertAlign w:val="superscript"/>
              </w:rPr>
            </w:pPr>
            <w:smartTag w:uri="urn:schemas-microsoft-com:office:smarttags" w:element="metricconverter">
              <w:smartTagPr>
                <w:attr w:name="ProductID" w:val="600 m2"/>
              </w:smartTagPr>
              <w:r w:rsidRPr="00372960">
                <w:t>600 m</w:t>
              </w:r>
              <w:r w:rsidRPr="00372960">
                <w:rPr>
                  <w:vertAlign w:val="superscript"/>
                </w:rPr>
                <w:t>2</w:t>
              </w:r>
            </w:smartTag>
            <w:r w:rsidRPr="00372960">
              <w:t>, kivételes esetben</w:t>
            </w:r>
            <w:r w:rsidRPr="00372960">
              <w:rPr>
                <w:vertAlign w:val="superscript"/>
              </w:rPr>
              <w:sym w:font="Symbol" w:char="F0B7"/>
            </w:r>
            <w:r w:rsidRPr="00372960">
              <w:rPr>
                <w:vertAlign w:val="superscript"/>
              </w:rPr>
              <w:sym w:font="Symbol" w:char="F0B7"/>
            </w:r>
            <w:r w:rsidRPr="00372960">
              <w:rPr>
                <w:rFonts w:ascii="Arial Narrow" w:hAnsi="Arial Narrow"/>
              </w:rPr>
              <w:t xml:space="preserve"> </w:t>
            </w:r>
            <w:smartTag w:uri="urn:schemas-microsoft-com:office:smarttags" w:element="metricconverter">
              <w:smartTagPr>
                <w:attr w:name="ProductID" w:val="450 m2"/>
              </w:smartTagPr>
              <w:r w:rsidRPr="00372960">
                <w:t>450 m</w:t>
              </w:r>
              <w:r w:rsidRPr="00372960">
                <w:rPr>
                  <w:vertAlign w:val="superscript"/>
                </w:rPr>
                <w:t>2</w:t>
              </w:r>
            </w:smartTag>
            <w:r w:rsidRPr="00372960">
              <w:rPr>
                <w:vertAlign w:val="superscript"/>
              </w:rPr>
              <w:t xml:space="preserve"> </w:t>
            </w:r>
            <w:r w:rsidRPr="00372960">
              <w:t>is lehet</w:t>
            </w:r>
            <w:r w:rsidRPr="00372960">
              <w:rPr>
                <w:vertAlign w:val="superscript"/>
              </w:rPr>
              <w:t xml:space="preserve"> </w:t>
            </w:r>
            <w:r w:rsidRPr="00372960">
              <w:t>illetve K tartható,</w:t>
            </w:r>
          </w:p>
        </w:tc>
      </w:tr>
      <w:tr w:rsidR="00D50AB5" w:rsidRPr="00372960">
        <w:trPr>
          <w:cantSplit/>
          <w:trHeight w:val="423"/>
        </w:trPr>
        <w:tc>
          <w:tcPr>
            <w:tcW w:w="567" w:type="dxa"/>
            <w:vMerge/>
            <w:tcBorders>
              <w:left w:val="nil"/>
              <w:bottom w:val="nil"/>
            </w:tcBorders>
          </w:tcPr>
          <w:p w:rsidR="00D50AB5" w:rsidRPr="00372960" w:rsidRDefault="00D50AB5" w:rsidP="00372960">
            <w:pPr>
              <w:pStyle w:val="KSZ-norml"/>
              <w:rPr>
                <w:b/>
              </w:rPr>
            </w:pPr>
          </w:p>
        </w:tc>
        <w:tc>
          <w:tcPr>
            <w:tcW w:w="1701" w:type="dxa"/>
            <w:vMerge/>
            <w:tcBorders>
              <w:top w:val="nil"/>
              <w:bottom w:val="single" w:sz="4" w:space="0" w:color="auto"/>
            </w:tcBorders>
          </w:tcPr>
          <w:p w:rsidR="00D50AB5" w:rsidRPr="00372960" w:rsidRDefault="00D50AB5" w:rsidP="00372960">
            <w:pPr>
              <w:pStyle w:val="KSZ-norml"/>
              <w:rPr>
                <w:b/>
              </w:rPr>
            </w:pPr>
          </w:p>
        </w:tc>
        <w:tc>
          <w:tcPr>
            <w:tcW w:w="1843" w:type="dxa"/>
            <w:tcBorders>
              <w:top w:val="single" w:sz="6" w:space="0" w:color="auto"/>
              <w:bottom w:val="single" w:sz="4" w:space="0" w:color="auto"/>
            </w:tcBorders>
          </w:tcPr>
          <w:p w:rsidR="00D50AB5" w:rsidRPr="00372960" w:rsidRDefault="00D50AB5" w:rsidP="00372960">
            <w:pPr>
              <w:pStyle w:val="KSZ-norml"/>
              <w:rPr>
                <w:b/>
              </w:rPr>
            </w:pPr>
            <w:r w:rsidRPr="00372960">
              <w:rPr>
                <w:b/>
              </w:rPr>
              <w:t>legkisebb utcai homlokvonala</w:t>
            </w:r>
          </w:p>
        </w:tc>
        <w:tc>
          <w:tcPr>
            <w:tcW w:w="5812" w:type="dxa"/>
            <w:tcBorders>
              <w:top w:val="single" w:sz="6" w:space="0" w:color="auto"/>
              <w:bottom w:val="single" w:sz="4" w:space="0" w:color="auto"/>
              <w:right w:val="single" w:sz="4" w:space="0" w:color="auto"/>
            </w:tcBorders>
          </w:tcPr>
          <w:p w:rsidR="00D50AB5" w:rsidRPr="00372960" w:rsidRDefault="00D50AB5" w:rsidP="00372960">
            <w:pPr>
              <w:pStyle w:val="KSZ-norml"/>
            </w:pPr>
            <w:r w:rsidRPr="00372960">
              <w:t xml:space="preserve">14,0 </w:t>
            </w:r>
            <w:r w:rsidRPr="00372960">
              <w:rPr>
                <w:rFonts w:ascii="Arial Black" w:hAnsi="Arial Black"/>
                <w:vertAlign w:val="superscript"/>
              </w:rPr>
              <w:sym w:font="Symbol" w:char="F0B7"/>
            </w:r>
            <w:r w:rsidRPr="00372960">
              <w:t>m, kivételes esetben</w:t>
            </w:r>
            <w:r w:rsidRPr="00372960">
              <w:rPr>
                <w:rFonts w:ascii="Arial Black" w:hAnsi="Arial Black"/>
                <w:vertAlign w:val="superscript"/>
              </w:rPr>
              <w:sym w:font="Symbol" w:char="F0B7"/>
            </w:r>
            <w:r w:rsidRPr="00372960">
              <w:rPr>
                <w:rFonts w:ascii="Arial Black" w:hAnsi="Arial Black"/>
                <w:vertAlign w:val="superscript"/>
              </w:rPr>
              <w:sym w:font="Symbol" w:char="F0B7"/>
            </w:r>
            <w:r w:rsidRPr="00372960">
              <w:t xml:space="preserve"> </w:t>
            </w:r>
            <w:smartTag w:uri="urn:schemas-microsoft-com:office:smarttags" w:element="metricconverter">
              <w:smartTagPr>
                <w:attr w:name="ProductID" w:val="8 m"/>
              </w:smartTagPr>
              <w:r w:rsidRPr="00372960">
                <w:t>8 m</w:t>
              </w:r>
            </w:smartTag>
            <w:r w:rsidRPr="00372960">
              <w:t xml:space="preserve"> is lehet illetve K tartható;</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717"/>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Default="00D50AB5" w:rsidP="00D50AB5"/>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717"/>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jc w:val="both"/>
              <w:rPr>
                <w:rFonts w:ascii="Arial Black" w:hAnsi="Arial Black" w:cs="Arial"/>
                <w:sz w:val="22"/>
                <w:szCs w:val="22"/>
                <w:vertAlign w:val="superscript"/>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Narrow" w:hAnsi="Arial Narrow" w:cs="Arial"/>
                <w:sz w:val="22"/>
                <w:szCs w:val="22"/>
              </w:rPr>
              <w:t>kivételes eset,</w:t>
            </w:r>
            <w:r w:rsidRPr="00850EF7">
              <w:rPr>
                <w:rFonts w:ascii="Arial Black" w:hAnsi="Arial Black" w:cs="Arial"/>
                <w:sz w:val="22"/>
                <w:szCs w:val="22"/>
                <w:vertAlign w:val="superscript"/>
              </w:rPr>
              <w:t xml:space="preserve"> </w:t>
            </w:r>
            <w:r w:rsidRPr="00850EF7">
              <w:rPr>
                <w:rFonts w:ascii="Arial Narrow" w:hAnsi="Arial Narrow"/>
                <w:sz w:val="22"/>
                <w:szCs w:val="22"/>
              </w:rPr>
              <w:t>azon helyben szokásos, egy-egy lakást magába foglaló beépítésekre vonatkozik, mely lakóépület külsőleg egy épület képét mutatja, de egymástól szerkezetileg független, nyílás nélküli tűzfalakkal csatlakozó önálló épületekből áll, lényegében ikres illetve zártsorú beépítés, osztatlan közös telken</w:t>
            </w:r>
            <w:r w:rsidRPr="00850EF7">
              <w:rPr>
                <w:rFonts w:ascii="Arial Narrow" w:hAnsi="Arial Narrow" w:cs="Arial"/>
                <w:sz w:val="22"/>
                <w:szCs w:val="22"/>
              </w:rPr>
              <w:t>.</w:t>
            </w:r>
          </w:p>
        </w:tc>
      </w:tr>
    </w:tbl>
    <w:p w:rsidR="00D50AB5" w:rsidRPr="00850EF7"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678"/>
        <w:gridCol w:w="2552"/>
        <w:gridCol w:w="2126"/>
      </w:tblGrid>
      <w:tr w:rsidR="00D50AB5" w:rsidRPr="00372960">
        <w:trPr>
          <w:cantSplit/>
          <w:trHeight w:val="268"/>
        </w:trPr>
        <w:tc>
          <w:tcPr>
            <w:tcW w:w="567" w:type="dxa"/>
            <w:tcBorders>
              <w:top w:val="nil"/>
              <w:left w:val="nil"/>
              <w:bottom w:val="nil"/>
            </w:tcBorders>
          </w:tcPr>
          <w:p w:rsidR="00D50AB5" w:rsidRPr="00372960" w:rsidRDefault="00D50AB5" w:rsidP="00372960">
            <w:pPr>
              <w:pStyle w:val="KSZ-norml"/>
              <w:jc w:val="center"/>
              <w:rPr>
                <w:b/>
              </w:rPr>
            </w:pPr>
            <w:r w:rsidRPr="00372960">
              <w:rPr>
                <w:b/>
              </w:rPr>
              <w:t>4.</w:t>
            </w:r>
          </w:p>
        </w:tc>
        <w:tc>
          <w:tcPr>
            <w:tcW w:w="9356" w:type="dxa"/>
            <w:gridSpan w:val="3"/>
            <w:tcBorders>
              <w:top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Az övezet  kialakult és kialakítható telkeinek megengedett</w:t>
            </w:r>
          </w:p>
        </w:tc>
      </w:tr>
      <w:tr w:rsidR="00D50AB5" w:rsidRPr="00372960">
        <w:trPr>
          <w:cantSplit/>
          <w:trHeight w:val="320"/>
        </w:trPr>
        <w:tc>
          <w:tcPr>
            <w:tcW w:w="567" w:type="dxa"/>
            <w:tcBorders>
              <w:top w:val="nil"/>
              <w:left w:val="nil"/>
              <w:bottom w:val="nil"/>
            </w:tcBorders>
          </w:tcPr>
          <w:p w:rsidR="00D50AB5" w:rsidRPr="00372960" w:rsidRDefault="00D50AB5" w:rsidP="00372960">
            <w:pPr>
              <w:pStyle w:val="KSZ-norml"/>
              <w:jc w:val="center"/>
              <w:rPr>
                <w:b/>
              </w:rPr>
            </w:pPr>
          </w:p>
        </w:tc>
        <w:tc>
          <w:tcPr>
            <w:tcW w:w="4678" w:type="dxa"/>
            <w:tcBorders>
              <w:top w:val="nil"/>
              <w:bottom w:val="nil"/>
            </w:tcBorders>
          </w:tcPr>
          <w:p w:rsidR="00D50AB5" w:rsidRPr="00372960" w:rsidRDefault="00D50AB5" w:rsidP="00372960">
            <w:pPr>
              <w:pStyle w:val="KSZ-norml"/>
              <w:jc w:val="center"/>
              <w:rPr>
                <w:b/>
                <w:sz w:val="12"/>
                <w:szCs w:val="12"/>
              </w:rPr>
            </w:pPr>
          </w:p>
          <w:p w:rsidR="00D50AB5" w:rsidRPr="00372960" w:rsidRDefault="00D50AB5" w:rsidP="00372960">
            <w:pPr>
              <w:pStyle w:val="KSZ-norml"/>
              <w:jc w:val="center"/>
              <w:rPr>
                <w:b/>
              </w:rPr>
            </w:pPr>
            <w:r w:rsidRPr="00372960">
              <w:rPr>
                <w:b/>
              </w:rPr>
              <w:t>Beépítési módja</w:t>
            </w:r>
          </w:p>
        </w:tc>
        <w:tc>
          <w:tcPr>
            <w:tcW w:w="2552" w:type="dxa"/>
            <w:tcBorders>
              <w:top w:val="nil"/>
              <w:bottom w:val="nil"/>
            </w:tcBorders>
          </w:tcPr>
          <w:p w:rsidR="00D50AB5" w:rsidRPr="00372960" w:rsidRDefault="00D50AB5" w:rsidP="00372960">
            <w:pPr>
              <w:pStyle w:val="KSZ-norml"/>
              <w:jc w:val="center"/>
              <w:rPr>
                <w:b/>
              </w:rPr>
            </w:pPr>
            <w:r w:rsidRPr="00372960">
              <w:rPr>
                <w:b/>
              </w:rPr>
              <w:t>Legnagyobb beépítettsége %</w:t>
            </w:r>
          </w:p>
        </w:tc>
        <w:tc>
          <w:tcPr>
            <w:tcW w:w="2126" w:type="dxa"/>
            <w:tcBorders>
              <w:top w:val="nil"/>
              <w:bottom w:val="nil"/>
              <w:right w:val="single" w:sz="4" w:space="0" w:color="auto"/>
            </w:tcBorders>
          </w:tcPr>
          <w:p w:rsidR="00D50AB5" w:rsidRPr="00372960" w:rsidRDefault="00D50AB5" w:rsidP="00372960">
            <w:pPr>
              <w:pStyle w:val="KSZ-norml"/>
              <w:jc w:val="center"/>
              <w:rPr>
                <w:b/>
              </w:rPr>
            </w:pPr>
            <w:r w:rsidRPr="00372960">
              <w:rPr>
                <w:b/>
              </w:rPr>
              <w:t>Legkisebb zöldfelület (%)</w:t>
            </w:r>
          </w:p>
        </w:tc>
      </w:tr>
      <w:tr w:rsidR="00D50AB5" w:rsidRPr="00850EF7">
        <w:trPr>
          <w:cantSplit/>
          <w:trHeight w:val="456"/>
        </w:trPr>
        <w:tc>
          <w:tcPr>
            <w:tcW w:w="567" w:type="dxa"/>
            <w:tcBorders>
              <w:top w:val="nil"/>
              <w:left w:val="nil"/>
              <w:bottom w:val="nil"/>
            </w:tcBorders>
          </w:tcPr>
          <w:p w:rsidR="00D50AB5" w:rsidRPr="00850EF7" w:rsidRDefault="00D50AB5" w:rsidP="00372960">
            <w:pPr>
              <w:pStyle w:val="KSZ-norml"/>
            </w:pPr>
          </w:p>
        </w:tc>
        <w:tc>
          <w:tcPr>
            <w:tcW w:w="4678" w:type="dxa"/>
            <w:tcBorders>
              <w:top w:val="single" w:sz="4" w:space="0" w:color="auto"/>
              <w:bottom w:val="single" w:sz="4" w:space="0" w:color="auto"/>
            </w:tcBorders>
          </w:tcPr>
          <w:p w:rsidR="00D50AB5" w:rsidRPr="00850EF7" w:rsidRDefault="00D50AB5" w:rsidP="00372960">
            <w:pPr>
              <w:pStyle w:val="KSZ-norml"/>
              <w:jc w:val="center"/>
              <w:rPr>
                <w:spacing w:val="-6"/>
              </w:rPr>
            </w:pPr>
            <w:r w:rsidRPr="00850EF7">
              <w:rPr>
                <w:spacing w:val="-6"/>
              </w:rPr>
              <w:t>Kialakult szabadon álló illetve ikresen csatlakozó beépítés tartható, új beépítés szabadon álló legyen, kivételes esetben ikresen illetve zártsorúan csatlakozóvá alakítható</w:t>
            </w:r>
            <w:r w:rsidRPr="00850EF7">
              <w:rPr>
                <w:rFonts w:ascii="Arial Black" w:hAnsi="Arial Black"/>
                <w:vertAlign w:val="superscript"/>
              </w:rPr>
              <w:t>•</w:t>
            </w:r>
          </w:p>
        </w:tc>
        <w:tc>
          <w:tcPr>
            <w:tcW w:w="2552" w:type="dxa"/>
            <w:tcBorders>
              <w:top w:val="single" w:sz="4" w:space="0" w:color="auto"/>
              <w:bottom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K tartható illetve</w:t>
            </w:r>
          </w:p>
          <w:p w:rsidR="00D50AB5" w:rsidRPr="00850EF7" w:rsidRDefault="00D50AB5" w:rsidP="00372960">
            <w:pPr>
              <w:pStyle w:val="KSZ-norml"/>
              <w:jc w:val="center"/>
            </w:pPr>
            <w:r w:rsidRPr="00850EF7">
              <w:t>30 %</w:t>
            </w:r>
          </w:p>
        </w:tc>
        <w:tc>
          <w:tcPr>
            <w:tcW w:w="2126" w:type="dxa"/>
            <w:tcBorders>
              <w:top w:val="single" w:sz="4" w:space="0" w:color="auto"/>
              <w:bottom w:val="single" w:sz="4" w:space="0" w:color="auto"/>
              <w:right w:val="single" w:sz="4" w:space="0" w:color="auto"/>
            </w:tcBorders>
          </w:tcPr>
          <w:p w:rsidR="00D50AB5" w:rsidRPr="00850EF7" w:rsidRDefault="00D50AB5" w:rsidP="00372960">
            <w:pPr>
              <w:pStyle w:val="KSZ-norml"/>
              <w:jc w:val="center"/>
            </w:pPr>
          </w:p>
          <w:p w:rsidR="00D50AB5" w:rsidRPr="00850EF7" w:rsidRDefault="00D50AB5" w:rsidP="00372960">
            <w:pPr>
              <w:pStyle w:val="KSZ-norml"/>
              <w:jc w:val="center"/>
            </w:pPr>
            <w:r w:rsidRPr="00850EF7">
              <w:t>50 %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Black" w:hAnsi="Arial Black"/>
                <w:sz w:val="22"/>
                <w:szCs w:val="22"/>
                <w:vertAlign w:val="superscript"/>
              </w:rPr>
              <w:t xml:space="preserve">  </w:t>
            </w:r>
            <w:r w:rsidRPr="00850EF7">
              <w:rPr>
                <w:rFonts w:ascii="Arial Narrow" w:hAnsi="Arial Narrow"/>
                <w:sz w:val="22"/>
                <w:szCs w:val="22"/>
              </w:rPr>
              <w:t>kivételes esetben</w:t>
            </w:r>
            <w:r w:rsidRPr="00850EF7">
              <w:rPr>
                <w:rFonts w:ascii="Arial Narrow" w:hAnsi="Arial Narrow"/>
                <w:sz w:val="22"/>
                <w:szCs w:val="22"/>
                <w:vertAlign w:val="superscript"/>
              </w:rPr>
              <w:t xml:space="preserve"> </w:t>
            </w:r>
            <w:r w:rsidRPr="00850EF7">
              <w:rPr>
                <w:rFonts w:ascii="Arial Narrow" w:hAnsi="Arial Narrow"/>
                <w:sz w:val="22"/>
                <w:szCs w:val="22"/>
              </w:rPr>
              <w:t>létesíthető (ld. kivételes esetre vonatkozó 3. sor alatti megjegyzés).</w:t>
            </w:r>
            <w:r w:rsidRPr="00850EF7">
              <w:rPr>
                <w:rFonts w:ascii="Arial Narrow" w:hAnsi="Arial Narrow" w:cs="Arial"/>
                <w:sz w:val="22"/>
                <w:szCs w:val="22"/>
              </w:rPr>
              <w:t xml:space="preserve"> </w:t>
            </w:r>
          </w:p>
        </w:tc>
      </w:tr>
    </w:tbl>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Default="00D50AB5" w:rsidP="00D50AB5">
      <w:pPr>
        <w:rPr>
          <w:rFonts w:ascii="Arial" w:hAnsi="Arial" w:cs="Arial"/>
          <w:sz w:val="8"/>
          <w:szCs w:val="8"/>
        </w:rPr>
      </w:pPr>
    </w:p>
    <w:p w:rsidR="00D50AB5" w:rsidRPr="00850EF7" w:rsidRDefault="00D50AB5"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276"/>
        <w:gridCol w:w="1701"/>
        <w:gridCol w:w="1984"/>
        <w:gridCol w:w="2552"/>
      </w:tblGrid>
      <w:tr w:rsidR="00D50AB5" w:rsidRPr="00372960">
        <w:tc>
          <w:tcPr>
            <w:tcW w:w="567" w:type="dxa"/>
          </w:tcPr>
          <w:p w:rsidR="00D50AB5" w:rsidRPr="00372960" w:rsidRDefault="00D50AB5" w:rsidP="00372960">
            <w:pPr>
              <w:pStyle w:val="KSZ-norml"/>
              <w:jc w:val="center"/>
              <w:rPr>
                <w:b/>
              </w:rPr>
            </w:pPr>
            <w:r w:rsidRPr="00372960">
              <w:rPr>
                <w:b/>
              </w:rPr>
              <w:t>5.</w:t>
            </w:r>
            <w:r w:rsidR="00D03CF2" w:rsidRPr="00372960">
              <w:rPr>
                <w:rStyle w:val="Lbjegyzet-hivatkozs"/>
                <w:rFonts w:cs="Arial"/>
                <w:b/>
                <w:szCs w:val="22"/>
              </w:rPr>
              <w:footnoteReference w:id="103"/>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A beépítés paraméterei</w:t>
            </w:r>
          </w:p>
        </w:tc>
      </w:tr>
      <w:tr w:rsidR="00D50AB5" w:rsidRPr="00372960">
        <w:trPr>
          <w:cantSplit/>
        </w:trPr>
        <w:tc>
          <w:tcPr>
            <w:tcW w:w="567" w:type="dxa"/>
          </w:tcPr>
          <w:p w:rsidR="00D50AB5" w:rsidRPr="00372960" w:rsidRDefault="00D50AB5" w:rsidP="00372960">
            <w:pPr>
              <w:pStyle w:val="KSZ-norml"/>
              <w:jc w:val="center"/>
              <w:rPr>
                <w:b/>
              </w:rPr>
            </w:pPr>
          </w:p>
        </w:tc>
        <w:tc>
          <w:tcPr>
            <w:tcW w:w="9356" w:type="dxa"/>
            <w:gridSpan w:val="5"/>
            <w:tcBorders>
              <w:left w:val="single" w:sz="4" w:space="0" w:color="auto"/>
              <w:right w:val="single" w:sz="4" w:space="0" w:color="auto"/>
            </w:tcBorders>
          </w:tcPr>
          <w:p w:rsidR="00D50AB5" w:rsidRPr="00372960" w:rsidRDefault="00D50AB5" w:rsidP="00372960">
            <w:pPr>
              <w:pStyle w:val="KSZ-norml"/>
              <w:jc w:val="center"/>
              <w:rPr>
                <w:b/>
              </w:rPr>
            </w:pPr>
            <w:r w:rsidRPr="00372960">
              <w:rPr>
                <w:b/>
              </w:rPr>
              <w:t>Az övezet telkein</w:t>
            </w:r>
          </w:p>
        </w:tc>
      </w:tr>
      <w:tr w:rsidR="00D50AB5" w:rsidRPr="00372960">
        <w:trPr>
          <w:cantSplit/>
        </w:trPr>
        <w:tc>
          <w:tcPr>
            <w:tcW w:w="567" w:type="dxa"/>
          </w:tcPr>
          <w:p w:rsidR="00D50AB5" w:rsidRPr="00372960" w:rsidRDefault="00D50AB5" w:rsidP="00372960">
            <w:pPr>
              <w:pStyle w:val="KSZ-norml"/>
              <w:jc w:val="center"/>
              <w:rPr>
                <w:b/>
              </w:rPr>
            </w:pPr>
          </w:p>
        </w:tc>
        <w:tc>
          <w:tcPr>
            <w:tcW w:w="3119" w:type="dxa"/>
            <w:gridSpan w:val="2"/>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Elhelyezhető</w:t>
            </w:r>
          </w:p>
        </w:tc>
        <w:tc>
          <w:tcPr>
            <w:tcW w:w="3685" w:type="dxa"/>
            <w:gridSpan w:val="2"/>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b/>
              </w:rPr>
            </w:pPr>
            <w:r w:rsidRPr="00372960">
              <w:rPr>
                <w:b/>
              </w:rPr>
              <w:t>Megengedett legkisebb</w:t>
            </w:r>
          </w:p>
        </w:tc>
        <w:tc>
          <w:tcPr>
            <w:tcW w:w="2552"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Beépítési mód</w:t>
            </w:r>
          </w:p>
        </w:tc>
      </w:tr>
      <w:tr w:rsidR="00D50AB5" w:rsidRPr="00372960">
        <w:trPr>
          <w:cantSplit/>
          <w:trHeight w:val="297"/>
        </w:trPr>
        <w:tc>
          <w:tcPr>
            <w:tcW w:w="567" w:type="dxa"/>
          </w:tcPr>
          <w:p w:rsidR="00D50AB5" w:rsidRPr="00372960" w:rsidRDefault="00D50AB5" w:rsidP="00372960">
            <w:pPr>
              <w:pStyle w:val="KSZ-norml"/>
              <w:jc w:val="center"/>
              <w:rPr>
                <w:b/>
              </w:rPr>
            </w:pPr>
          </w:p>
        </w:tc>
        <w:tc>
          <w:tcPr>
            <w:tcW w:w="1843"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épületek száma</w:t>
            </w:r>
          </w:p>
        </w:tc>
        <w:tc>
          <w:tcPr>
            <w:tcW w:w="1276" w:type="dxa"/>
            <w:tcBorders>
              <w:top w:val="single" w:sz="4" w:space="0" w:color="auto"/>
              <w:left w:val="single" w:sz="4" w:space="0" w:color="auto"/>
              <w:right w:val="single" w:sz="4" w:space="0" w:color="auto"/>
            </w:tcBorders>
          </w:tcPr>
          <w:p w:rsidR="00D50AB5" w:rsidRPr="00372960" w:rsidRDefault="00D50AB5" w:rsidP="00372960">
            <w:pPr>
              <w:pStyle w:val="KSZ-norml"/>
              <w:jc w:val="center"/>
              <w:rPr>
                <w:b/>
              </w:rPr>
            </w:pPr>
            <w:r w:rsidRPr="00372960">
              <w:rPr>
                <w:b/>
              </w:rPr>
              <w:t>előkert</w:t>
            </w:r>
          </w:p>
        </w:tc>
        <w:tc>
          <w:tcPr>
            <w:tcW w:w="1701" w:type="dxa"/>
            <w:tcBorders>
              <w:left w:val="single" w:sz="4" w:space="0" w:color="auto"/>
              <w:right w:val="single" w:sz="4" w:space="0" w:color="auto"/>
            </w:tcBorders>
          </w:tcPr>
          <w:p w:rsidR="00D50AB5" w:rsidRPr="00372960" w:rsidRDefault="00D50AB5" w:rsidP="00372960">
            <w:pPr>
              <w:pStyle w:val="KSZ-norml"/>
              <w:jc w:val="center"/>
              <w:rPr>
                <w:b/>
              </w:rPr>
            </w:pPr>
            <w:r w:rsidRPr="00372960">
              <w:rPr>
                <w:b/>
              </w:rPr>
              <w:t>oldalkert</w:t>
            </w:r>
          </w:p>
        </w:tc>
        <w:tc>
          <w:tcPr>
            <w:tcW w:w="1984" w:type="dxa"/>
            <w:tcBorders>
              <w:left w:val="single" w:sz="4" w:space="0" w:color="auto"/>
              <w:right w:val="single" w:sz="4" w:space="0" w:color="auto"/>
            </w:tcBorders>
          </w:tcPr>
          <w:p w:rsidR="00D50AB5" w:rsidRPr="00372960" w:rsidRDefault="00D50AB5" w:rsidP="00372960">
            <w:pPr>
              <w:pStyle w:val="KSZ-norml"/>
              <w:jc w:val="center"/>
              <w:rPr>
                <w:b/>
              </w:rPr>
            </w:pPr>
            <w:r w:rsidRPr="00372960">
              <w:rPr>
                <w:b/>
              </w:rPr>
              <w:t>hátsókert</w:t>
            </w:r>
          </w:p>
        </w:tc>
        <w:tc>
          <w:tcPr>
            <w:tcW w:w="2552" w:type="dxa"/>
            <w:tcBorders>
              <w:top w:val="nil"/>
              <w:left w:val="single" w:sz="4" w:space="0" w:color="auto"/>
              <w:right w:val="single" w:sz="4" w:space="0" w:color="auto"/>
            </w:tcBorders>
          </w:tcPr>
          <w:p w:rsidR="00D50AB5" w:rsidRPr="00372960" w:rsidRDefault="00D50AB5" w:rsidP="00372960">
            <w:pPr>
              <w:pStyle w:val="KSZ-norml"/>
              <w:jc w:val="center"/>
              <w:rPr>
                <w:b/>
              </w:rPr>
            </w:pPr>
            <w:r w:rsidRPr="00372960">
              <w:rPr>
                <w:b/>
              </w:rPr>
              <w:t>függvényében</w:t>
            </w:r>
          </w:p>
        </w:tc>
      </w:tr>
      <w:tr w:rsidR="00D50AB5" w:rsidRPr="00372960">
        <w:trPr>
          <w:cantSplit/>
          <w:trHeight w:val="375"/>
        </w:trPr>
        <w:tc>
          <w:tcPr>
            <w:tcW w:w="567" w:type="dxa"/>
            <w:tcBorders>
              <w:bottom w:val="nil"/>
            </w:tcBorders>
          </w:tcPr>
          <w:p w:rsidR="00D50AB5" w:rsidRPr="00372960" w:rsidRDefault="00D50AB5" w:rsidP="00372960">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pPr>
          </w:p>
          <w:p w:rsidR="00D50AB5" w:rsidRPr="00372960" w:rsidRDefault="00D50AB5" w:rsidP="00372960">
            <w:pPr>
              <w:pStyle w:val="KSZ-norml"/>
              <w:jc w:val="center"/>
            </w:pPr>
            <w:r w:rsidRPr="00372960">
              <w:t>Több is lehet</w:t>
            </w:r>
          </w:p>
        </w:tc>
        <w:tc>
          <w:tcPr>
            <w:tcW w:w="127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pPr>
          </w:p>
          <w:p w:rsidR="00D50AB5" w:rsidRPr="00372960" w:rsidRDefault="00D50AB5" w:rsidP="00372960">
            <w:pPr>
              <w:pStyle w:val="KSZ-norml"/>
              <w:jc w:val="center"/>
            </w:pPr>
            <w:r w:rsidRPr="00372960">
              <w:t xml:space="preserve">K  tartható vagy </w:t>
            </w:r>
            <w:smartTag w:uri="urn:schemas-microsoft-com:office:smarttags" w:element="metricconverter">
              <w:smartTagPr>
                <w:attr w:name="ProductID" w:val="5,0 m"/>
              </w:smartTagPr>
              <w:r w:rsidRPr="00372960">
                <w:t>5,0 m</w:t>
              </w:r>
            </w:smartTag>
          </w:p>
        </w:tc>
        <w:tc>
          <w:tcPr>
            <w:tcW w:w="1701"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pPr>
            <w:r w:rsidRPr="00372960">
              <w:t>K</w:t>
            </w:r>
            <w:r w:rsidRPr="00372960">
              <w:rPr>
                <w:rFonts w:ascii="Arial Black" w:hAnsi="Arial Black"/>
              </w:rPr>
              <w:t xml:space="preserve"> </w:t>
            </w:r>
            <w:r w:rsidRPr="00372960">
              <w:t xml:space="preserve">ill. </w:t>
            </w:r>
            <w:smartTag w:uri="urn:schemas-microsoft-com:office:smarttags" w:element="metricconverter">
              <w:smartTagPr>
                <w:attr w:name="ProductID" w:val="3,0 m"/>
              </w:smartTagPr>
              <w:r w:rsidRPr="00372960">
                <w:t>3,0 m</w:t>
              </w:r>
            </w:smartTag>
            <w:r w:rsidRPr="00372960">
              <w:rPr>
                <w:rFonts w:ascii="Arial Narrow" w:hAnsi="Arial Narrow"/>
                <w:vertAlign w:val="superscript"/>
              </w:rPr>
              <w:t xml:space="preserve"> </w:t>
            </w:r>
            <w:r w:rsidRPr="00372960">
              <w:rPr>
                <w:rFonts w:ascii="Arial Narrow" w:hAnsi="Arial Narrow"/>
                <w:vertAlign w:val="superscript"/>
              </w:rPr>
              <w:sym w:font="Symbol" w:char="F0B7"/>
            </w:r>
          </w:p>
          <w:p w:rsidR="00D50AB5" w:rsidRPr="00372960" w:rsidRDefault="00D50AB5" w:rsidP="00372960">
            <w:pPr>
              <w:pStyle w:val="KSZ-norml"/>
              <w:jc w:val="center"/>
              <w:rPr>
                <w:sz w:val="12"/>
                <w:szCs w:val="12"/>
              </w:rPr>
            </w:pPr>
          </w:p>
          <w:p w:rsidR="00D50AB5" w:rsidRPr="00372960" w:rsidRDefault="00D50AB5" w:rsidP="00372960">
            <w:pPr>
              <w:pStyle w:val="KSZ-norml"/>
              <w:jc w:val="center"/>
              <w:rPr>
                <w:sz w:val="12"/>
                <w:szCs w:val="12"/>
              </w:rPr>
            </w:pPr>
          </w:p>
          <w:p w:rsidR="00D50AB5" w:rsidRPr="00372960" w:rsidRDefault="00D50AB5" w:rsidP="00372960">
            <w:pPr>
              <w:pStyle w:val="KSZ-norml"/>
              <w:jc w:val="center"/>
            </w:pPr>
            <w:r w:rsidRPr="00372960">
              <w:t>K ill. 4,0</w:t>
            </w:r>
            <w:r w:rsidRPr="00372960">
              <w:rPr>
                <w:rFonts w:ascii="Arial Narrow" w:hAnsi="Arial Narrow"/>
                <w:vertAlign w:val="superscript"/>
              </w:rPr>
              <w:sym w:font="Symbol" w:char="F0B7"/>
            </w:r>
          </w:p>
        </w:tc>
        <w:tc>
          <w:tcPr>
            <w:tcW w:w="1984" w:type="dxa"/>
            <w:tcBorders>
              <w:top w:val="single" w:sz="4" w:space="0" w:color="auto"/>
              <w:left w:val="single" w:sz="4" w:space="0" w:color="auto"/>
              <w:bottom w:val="single" w:sz="4" w:space="0" w:color="auto"/>
              <w:right w:val="single" w:sz="4" w:space="0" w:color="auto"/>
            </w:tcBorders>
          </w:tcPr>
          <w:p w:rsidR="00D50AB5" w:rsidRPr="00372960" w:rsidRDefault="00DD1373" w:rsidP="00372960">
            <w:pPr>
              <w:pStyle w:val="KSZ-norml"/>
              <w:jc w:val="center"/>
            </w:pPr>
            <w:r>
              <w:rPr>
                <w:rFonts w:ascii="Arial Narrow" w:hAnsi="Arial Narrow"/>
                <w:noProof/>
                <w:vertAlign w:val="superscript"/>
              </w:rPr>
              <w:pict>
                <v:line id="Line 250" o:spid="_x0000_s1175" style="position:absolute;left:0;text-align:lef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8.7pt" to="92.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">
                  <v:stroke endarrow="block"/>
                </v:line>
              </w:pict>
            </w:r>
            <w:r>
              <w:rPr>
                <w:rFonts w:ascii="Arial Narrow" w:hAnsi="Arial Narrow"/>
                <w:noProof/>
                <w:vertAlign w:val="superscript"/>
              </w:rPr>
              <w:pict>
                <v:line id="Line 248" o:spid="_x0000_s1174"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">
                  <v:stroke endarrow="block"/>
                </v:line>
              </w:pict>
            </w:r>
          </w:p>
          <w:p w:rsidR="00D50AB5" w:rsidRPr="00372960" w:rsidRDefault="00DD1373" w:rsidP="00372960">
            <w:pPr>
              <w:pStyle w:val="KSZ-norml"/>
              <w:jc w:val="center"/>
            </w:pPr>
            <w:r>
              <w:rPr>
                <w:rFonts w:ascii="Arial Narrow" w:hAnsi="Arial Narrow"/>
                <w:noProof/>
                <w:vertAlign w:val="superscript"/>
              </w:rPr>
              <w:pict>
                <v:line id="Line 249" o:spid="_x0000_s1173" style="position:absolute;left:0;text-align:lef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4.05pt" to="93.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hoNAIAAFo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">
                  <v:stroke endarrow="block"/>
                </v:line>
              </w:pict>
            </w:r>
            <w:r w:rsidR="00D50AB5" w:rsidRPr="00372960">
              <w:t xml:space="preserve">6,0 m </w:t>
            </w:r>
            <w:r w:rsidR="00D50AB5" w:rsidRPr="00372960">
              <w:rPr>
                <w:rFonts w:ascii="Arial Narrow" w:hAnsi="Arial Narrow"/>
                <w:vertAlign w:val="superscript"/>
              </w:rPr>
              <w:sym w:font="Symbol" w:char="F0B7"/>
            </w:r>
            <w:r w:rsidR="00D50AB5" w:rsidRPr="00372960">
              <w:rPr>
                <w:rFonts w:ascii="Arial Narrow" w:hAnsi="Arial Narrow"/>
                <w:vertAlign w:val="superscript"/>
              </w:rPr>
              <w:sym w:font="Symbol" w:char="F0B7"/>
            </w:r>
          </w:p>
        </w:tc>
        <w:tc>
          <w:tcPr>
            <w:tcW w:w="2552"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jc w:val="center"/>
              <w:rPr>
                <w:sz w:val="4"/>
                <w:szCs w:val="4"/>
              </w:rPr>
            </w:pPr>
          </w:p>
          <w:p w:rsidR="00D50AB5" w:rsidRPr="00372960" w:rsidRDefault="00D50AB5" w:rsidP="00372960">
            <w:pPr>
              <w:pStyle w:val="KSZ-norml"/>
              <w:jc w:val="center"/>
            </w:pPr>
            <w:r w:rsidRPr="00372960">
              <w:t>Szabadon álló</w:t>
            </w:r>
          </w:p>
          <w:p w:rsidR="00D50AB5" w:rsidRPr="00372960" w:rsidRDefault="00D50AB5" w:rsidP="00372960">
            <w:pPr>
              <w:pStyle w:val="KSZ-norml"/>
              <w:jc w:val="center"/>
            </w:pPr>
            <w:r w:rsidRPr="00372960">
              <w:t>Ikresen csatlakozó</w:t>
            </w:r>
          </w:p>
          <w:p w:rsidR="00D50AB5" w:rsidRPr="00372960" w:rsidRDefault="00D50AB5" w:rsidP="00372960">
            <w:pPr>
              <w:pStyle w:val="KSZ-norml"/>
              <w:jc w:val="center"/>
              <w:rPr>
                <w:sz w:val="12"/>
                <w:szCs w:val="12"/>
              </w:rPr>
            </w:pPr>
          </w:p>
          <w:p w:rsidR="00D50AB5" w:rsidRPr="00372960" w:rsidRDefault="00D50AB5" w:rsidP="00372960">
            <w:pPr>
              <w:pStyle w:val="KSZ-norml"/>
              <w:jc w:val="center"/>
            </w:pPr>
            <w:r w:rsidRPr="00372960">
              <w:t>Zártsorúan csatlakozó</w:t>
            </w: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384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8" w:type="dxa"/>
            <w:tcBorders>
              <w:top w:val="nil"/>
              <w:left w:val="double" w:sz="4" w:space="0" w:color="auto"/>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Cs w:val="24"/>
              </w:rPr>
            </w:pPr>
            <w:r w:rsidRPr="00850EF7">
              <w:rPr>
                <w:vertAlign w:val="superscript"/>
              </w:rPr>
              <w:sym w:font="Symbol" w:char="F0B7"/>
            </w:r>
            <w:r w:rsidRPr="00850EF7">
              <w:rPr>
                <w:rFonts w:ascii="Arial Narrow" w:hAnsi="Arial Narrow" w:cs="Arial"/>
                <w:b/>
                <w:spacing w:val="0"/>
                <w:szCs w:val="24"/>
              </w:rPr>
              <w:t xml:space="preserve">▬ </w:t>
            </w:r>
            <w:r w:rsidRPr="00850EF7">
              <w:rPr>
                <w:rFonts w:ascii="Arial Narrow" w:hAnsi="Arial Narrow" w:cs="Arial"/>
                <w:spacing w:val="0"/>
                <w:szCs w:val="24"/>
              </w:rPr>
              <w:t xml:space="preserve">Új építés esetén legalább </w:t>
            </w:r>
            <w:smartTag w:uri="urn:schemas-microsoft-com:office:smarttags" w:element="metricconverter">
              <w:smartTagPr>
                <w:attr w:name="ProductID" w:val="3,0 m"/>
              </w:smartTagPr>
              <w:r w:rsidRPr="00850EF7">
                <w:rPr>
                  <w:rFonts w:ascii="Arial Narrow" w:hAnsi="Arial Narrow" w:cs="Arial"/>
                  <w:spacing w:val="0"/>
                  <w:szCs w:val="24"/>
                </w:rPr>
                <w:t>3,0 m</w:t>
              </w:r>
            </w:smartTag>
            <w:r w:rsidRPr="00850EF7">
              <w:rPr>
                <w:rFonts w:ascii="Arial Narrow" w:hAnsi="Arial Narrow" w:cs="Arial"/>
                <w:spacing w:val="0"/>
                <w:szCs w:val="24"/>
              </w:rPr>
              <w:t xml:space="preserve"> oldalkert biztosítandó.</w:t>
            </w:r>
          </w:p>
          <w:p w:rsidR="00D50AB5" w:rsidRPr="00850EF7" w:rsidRDefault="00D50AB5" w:rsidP="00D50AB5">
            <w:pPr>
              <w:jc w:val="both"/>
              <w:rPr>
                <w:rFonts w:ascii="Arial Narrow" w:hAnsi="Arial Narrow"/>
                <w:sz w:val="22"/>
              </w:rPr>
            </w:pPr>
            <w:r w:rsidRPr="00850EF7">
              <w:rPr>
                <w:rFonts w:ascii="Arial Narrow" w:hAnsi="Arial Narrow" w:cs="Arial"/>
                <w:sz w:val="22"/>
                <w:szCs w:val="22"/>
              </w:rPr>
              <w:t xml:space="preserve">   ▬ </w:t>
            </w:r>
            <w:r w:rsidRPr="00850EF7">
              <w:rPr>
                <w:rFonts w:ascii="Arial Narrow" w:hAnsi="Arial Narrow"/>
                <w:sz w:val="22"/>
              </w:rPr>
              <w:t>Ha a kialakult állapot szerint –</w:t>
            </w:r>
          </w:p>
          <w:p w:rsidR="00D50AB5" w:rsidRPr="00850EF7" w:rsidRDefault="00D50AB5" w:rsidP="00D50AB5">
            <w:pPr>
              <w:ind w:left="54"/>
              <w:jc w:val="both"/>
              <w:rPr>
                <w:rFonts w:ascii="Arial Narrow" w:hAnsi="Arial Narrow"/>
                <w:sz w:val="22"/>
                <w:szCs w:val="22"/>
              </w:rPr>
            </w:pPr>
            <w:r w:rsidRPr="00850EF7">
              <w:rPr>
                <w:rFonts w:ascii="Arial Narrow" w:hAnsi="Arial Narrow"/>
                <w:sz w:val="22"/>
                <w:szCs w:val="22"/>
              </w:rPr>
              <w:t xml:space="preserve">- a szomszédos beépítés az oldalhatártól 1,0 - 2,0 m-re áll, az új épület vagy épületegyüttes oldalkertje 5,0 – illetve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 az OTÉK 36. §-a szerint meghatározott telepítési távolságot a két oldalkert együtt biztosítsa. </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cs="Arial"/>
                <w:lang w:val="hu-HU"/>
              </w:rPr>
              <w:t xml:space="preserve"> </w:t>
            </w:r>
            <w:r w:rsidRPr="00850EF7">
              <w:rPr>
                <w:rFonts w:ascii="Arial" w:hAnsi="Arial" w:cs="Arial"/>
                <w:b/>
                <w:lang w:val="hu-HU"/>
              </w:rPr>
              <w:t xml:space="preserve">  ▬</w:t>
            </w:r>
            <w:r w:rsidRPr="00850EF7">
              <w:rPr>
                <w:rFonts w:cs="Arial"/>
                <w:lang w:val="hu-HU"/>
              </w:rPr>
              <w:t>Amennyiben a kialakult oldalkert</w:t>
            </w:r>
            <w:r w:rsidRPr="00850EF7">
              <w:rPr>
                <w:spacing w:val="-8"/>
                <w:lang w:val="hu-HU"/>
              </w:rPr>
              <w:t xml:space="preserve">, szabadon álló-, ikresen csatlakozó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ind w:firstLine="54"/>
              <w:jc w:val="both"/>
              <w:rPr>
                <w:rFonts w:ascii="Arial Narrow" w:hAnsi="Arial Narrow"/>
                <w:sz w:val="22"/>
              </w:rPr>
            </w:pPr>
            <w:r w:rsidRPr="00850EF7">
              <w:rPr>
                <w:rFonts w:ascii="Arial Narrow" w:hAnsi="Arial Narrow" w:cs="Arial"/>
                <w:sz w:val="22"/>
                <w:szCs w:val="22"/>
              </w:rPr>
              <w:t xml:space="preserve"> ▬</w:t>
            </w:r>
            <w:r w:rsidRPr="00850EF7">
              <w:rPr>
                <w:rFonts w:ascii="Arial Narrow" w:hAnsi="Arial Narrow"/>
                <w:sz w:val="22"/>
              </w:rPr>
              <w:t xml:space="preserve"> Ha a kialakult állapot szerint az épületek közti telepítési távolság &lt; </w:t>
            </w:r>
            <w:smartTag w:uri="urn:schemas-microsoft-com:office:smarttags" w:element="metricconverter">
              <w:smartTagPr>
                <w:attr w:name="ProductID" w:val="6,0 m"/>
              </w:smartTagPr>
              <w:r w:rsidRPr="00850EF7">
                <w:rPr>
                  <w:rFonts w:ascii="Arial Narrow" w:hAnsi="Arial Narrow"/>
                  <w:sz w:val="22"/>
                </w:rPr>
                <w:t>6,0 m</w:t>
              </w:r>
            </w:smartTag>
            <w:r w:rsidRPr="00850EF7">
              <w:rPr>
                <w:rFonts w:ascii="Arial Narrow" w:hAnsi="Arial Narrow"/>
                <w:sz w:val="22"/>
              </w:rPr>
              <w:t>, vagy</w:t>
            </w:r>
            <w:r w:rsidRPr="00850EF7">
              <w:rPr>
                <w:rFonts w:ascii="Arial Narrow" w:hAnsi="Arial Narrow" w:cs="Arial"/>
                <w:sz w:val="22"/>
                <w:szCs w:val="22"/>
              </w:rPr>
              <w:t xml:space="preserve"> a tényleges építménymagasságból OTÉK 36. §-a szerint meghatározott távolság, </w:t>
            </w:r>
            <w:r w:rsidRPr="00850EF7">
              <w:rPr>
                <w:rFonts w:ascii="Arial Narrow" w:hAnsi="Arial Narrow"/>
                <w:sz w:val="22"/>
              </w:rPr>
              <w:t xml:space="preserve">akkor minden esetben az építési engedélyezés során, </w:t>
            </w:r>
            <w:r w:rsidRPr="00850EF7">
              <w:rPr>
                <w:rFonts w:ascii="Arial" w:hAnsi="Arial" w:cs="Arial"/>
              </w:rPr>
              <w:t xml:space="preserve">jelen rendelet 2.§ </w:t>
            </w:r>
            <w:r w:rsidRPr="00140AF9">
              <w:rPr>
                <w:rFonts w:ascii="Arial" w:hAnsi="Arial" w:cs="Arial"/>
                <w:color w:val="FF0000"/>
              </w:rPr>
              <w:t>(</w:t>
            </w:r>
            <w:r w:rsidRPr="00D03CF2">
              <w:rPr>
                <w:rFonts w:ascii="Arial" w:hAnsi="Arial" w:cs="Arial"/>
                <w:color w:val="333399"/>
              </w:rPr>
              <w:t>5</w:t>
            </w:r>
            <w:r w:rsidRPr="00140AF9">
              <w:rPr>
                <w:rFonts w:ascii="Arial" w:hAnsi="Arial" w:cs="Arial"/>
                <w:color w:val="FF0000"/>
              </w:rPr>
              <w:t xml:space="preserve">) </w:t>
            </w:r>
            <w:r w:rsidRPr="00850EF7">
              <w:rPr>
                <w:rFonts w:ascii="Arial" w:hAnsi="Arial" w:cs="Arial"/>
              </w:rPr>
              <w:t>bekezdése szerint kell eljárni.</w:t>
            </w:r>
          </w:p>
          <w:p w:rsidR="00D50AB5" w:rsidRPr="00850EF7" w:rsidRDefault="00D50AB5" w:rsidP="00D50AB5">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 Zártsorú beépítés esetén az udvari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szárnyak között tartandó távolság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▬A hátsókert </w:t>
            </w:r>
            <w:r w:rsidRPr="00850EF7">
              <w:rPr>
                <w:rFonts w:ascii="Arial Narrow" w:hAnsi="Arial Narrow"/>
                <w:sz w:val="22"/>
                <w:szCs w:val="22"/>
              </w:rPr>
              <w:t xml:space="preserve">kivételesen, a kialakult állapot szerint, ill. &lt;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telekmélység esetén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p>
          <w:p w:rsidR="00D50AB5" w:rsidRPr="00850EF7" w:rsidRDefault="00D50AB5" w:rsidP="00D50AB5">
            <w:pPr>
              <w:pStyle w:val="Szvegtrzsbehzssal21"/>
              <w:tabs>
                <w:tab w:val="left" w:pos="196"/>
              </w:tabs>
              <w:spacing w:before="0" w:after="0" w:line="240" w:lineRule="auto"/>
              <w:ind w:firstLine="0"/>
              <w:rPr>
                <w:rFonts w:ascii="Arial Narrow" w:hAnsi="Arial Narrow"/>
                <w:sz w:val="22"/>
                <w:szCs w:val="22"/>
              </w:rPr>
            </w:pPr>
            <w:r>
              <w:rPr>
                <w:rFonts w:ascii="Arial Narrow" w:hAnsi="Arial Narrow" w:cs="Arial"/>
                <w:spacing w:val="0"/>
                <w:sz w:val="22"/>
                <w:szCs w:val="22"/>
              </w:rPr>
              <w:t xml:space="preserve">   </w:t>
            </w:r>
            <w:r w:rsidRPr="00850EF7">
              <w:rPr>
                <w:rFonts w:ascii="Arial Narrow" w:hAnsi="Arial Narrow" w:cs="Arial"/>
                <w:spacing w:val="0"/>
                <w:sz w:val="22"/>
                <w:szCs w:val="22"/>
              </w:rPr>
              <w:t>▬0,0 m-es hátsókert esetén az épület hátsó telekhatáron álló homlokzata tűzfalas kialakítású lehet,</w:t>
            </w:r>
            <w:r w:rsidRPr="00850EF7">
              <w:rPr>
                <w:rFonts w:ascii="Arial Narrow" w:hAnsi="Arial Narrow" w:cs="Arial"/>
                <w:sz w:val="22"/>
                <w:szCs w:val="22"/>
              </w:rPr>
              <w:t xml:space="preserve">         </w:t>
            </w:r>
            <w:r w:rsidRPr="00850EF7">
              <w:rPr>
                <w:rFonts w:ascii="Arial Narrow" w:hAnsi="Arial Narrow" w:cs="Arial"/>
                <w:sz w:val="22"/>
                <w:szCs w:val="22"/>
              </w:rPr>
              <w:br/>
            </w:r>
            <w:r w:rsidRPr="00850EF7">
              <w:rPr>
                <w:rFonts w:ascii="Arial Narrow" w:hAnsi="Arial Narrow" w:cs="Arial"/>
                <w:spacing w:val="-6"/>
                <w:sz w:val="22"/>
                <w:szCs w:val="22"/>
              </w:rPr>
              <w:t xml:space="preserve">    ▬bővítést, átépítést, esetleg új építést engedélyezni hátsó telekhatáron csak akkor lehet, ha az egyetlen telekszomszéd érdekét nem sérti (a szomszédos kerteket nem árnyékolja le, azok beépítését nem lehetetleníti el, stb.).</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D50AB5" w:rsidRPr="00372960">
        <w:tc>
          <w:tcPr>
            <w:tcW w:w="567" w:type="dxa"/>
          </w:tcPr>
          <w:p w:rsidR="00D50AB5" w:rsidRPr="00372960" w:rsidRDefault="00D50AB5" w:rsidP="00372960">
            <w:pPr>
              <w:pStyle w:val="KSZ-norml"/>
              <w:jc w:val="center"/>
              <w:rPr>
                <w:b/>
              </w:rPr>
            </w:pPr>
            <w:r w:rsidRPr="00372960">
              <w:rPr>
                <w:b/>
              </w:rPr>
              <w:t>6.</w:t>
            </w:r>
            <w:r w:rsidR="0079065A" w:rsidRPr="00372960">
              <w:rPr>
                <w:rStyle w:val="Lbjegyzet-hivatkozs"/>
                <w:rFonts w:cs="Arial"/>
                <w:b/>
                <w:szCs w:val="22"/>
              </w:rPr>
              <w:footnoteReference w:id="104"/>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372960" w:rsidRDefault="00DD1373" w:rsidP="00372960">
            <w:pPr>
              <w:pStyle w:val="KSZ-norml"/>
              <w:jc w:val="center"/>
              <w:rPr>
                <w:b/>
              </w:rPr>
            </w:pPr>
            <w:r>
              <w:rPr>
                <w:b/>
                <w:noProof/>
              </w:rPr>
              <w:pict>
                <v:line id="Line 247" o:spid="_x0000_s1172"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Aj0I4lMQIAAFcEAAAOAAAAAAAAAAAAAAAA&#10;AC4CAABkcnMvZTJvRG9jLnhtbFBLAQItABQABgAIAAAAIQB+SuoU4QAAAA0BAAAPAAAAAAAAAAAA&#10;AAAAAIsEAABkcnMvZG93bnJldi54bWxQSwUGAAAAAAQABADzAAAAmQUAAAAA&#10;">
                  <v:stroke endarrow="block"/>
                </v:line>
              </w:pict>
            </w:r>
            <w:r w:rsidR="00D50AB5" w:rsidRPr="00372960">
              <w:rPr>
                <w:b/>
              </w:rPr>
              <w:t>Az övezetben elhelyezhető épületekre vonatkozó megkötések</w:t>
            </w:r>
          </w:p>
        </w:tc>
      </w:tr>
      <w:tr w:rsidR="00D50AB5" w:rsidRPr="0037296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372960" w:rsidRDefault="00D50AB5" w:rsidP="00372960">
            <w:pPr>
              <w:pStyle w:val="KSZ-norml"/>
              <w:jc w:val="center"/>
              <w:rPr>
                <w:b/>
              </w:rPr>
            </w:pPr>
          </w:p>
        </w:tc>
        <w:tc>
          <w:tcPr>
            <w:tcW w:w="2268"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Megengedett építménymagasság</w:t>
            </w:r>
          </w:p>
        </w:tc>
        <w:tc>
          <w:tcPr>
            <w:tcW w:w="2268"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Tetőzet és a tető hajlásszöge</w:t>
            </w:r>
          </w:p>
        </w:tc>
        <w:tc>
          <w:tcPr>
            <w:tcW w:w="2694" w:type="dxa"/>
            <w:tcBorders>
              <w:top w:val="single" w:sz="4" w:space="0" w:color="auto"/>
              <w:bottom w:val="single" w:sz="4" w:space="0" w:color="auto"/>
            </w:tcBorders>
          </w:tcPr>
          <w:p w:rsidR="00D50AB5" w:rsidRPr="00372960" w:rsidRDefault="00D50AB5" w:rsidP="00372960">
            <w:pPr>
              <w:pStyle w:val="KSZ-norml"/>
              <w:jc w:val="center"/>
              <w:rPr>
                <w:b/>
              </w:rPr>
            </w:pPr>
            <w:r w:rsidRPr="00372960">
              <w:rPr>
                <w:b/>
              </w:rPr>
              <w:t>Magastető legnagyobb szélessége</w:t>
            </w:r>
          </w:p>
        </w:tc>
        <w:tc>
          <w:tcPr>
            <w:tcW w:w="2126" w:type="dxa"/>
            <w:tcBorders>
              <w:top w:val="single" w:sz="4" w:space="0" w:color="auto"/>
              <w:bottom w:val="single" w:sz="4" w:space="0" w:color="auto"/>
              <w:right w:val="single" w:sz="4" w:space="0" w:color="auto"/>
            </w:tcBorders>
          </w:tcPr>
          <w:p w:rsidR="00D50AB5" w:rsidRPr="00372960" w:rsidRDefault="00D50AB5" w:rsidP="00372960">
            <w:pPr>
              <w:pStyle w:val="KSZ-norml"/>
              <w:jc w:val="center"/>
              <w:rPr>
                <w:b/>
              </w:rPr>
            </w:pPr>
          </w:p>
          <w:p w:rsidR="00D50AB5" w:rsidRPr="00372960" w:rsidRDefault="00D50AB5" w:rsidP="00372960">
            <w:pPr>
              <w:pStyle w:val="KSZ-norml"/>
              <w:jc w:val="center"/>
              <w:rPr>
                <w:b/>
              </w:rPr>
            </w:pPr>
            <w:r w:rsidRPr="00372960">
              <w:rPr>
                <w:b/>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trPr>
        <w:tc>
          <w:tcPr>
            <w:tcW w:w="567" w:type="dxa"/>
            <w:tcBorders>
              <w:top w:val="nil"/>
              <w:left w:val="nil"/>
              <w:bottom w:val="nil"/>
            </w:tcBorders>
          </w:tcPr>
          <w:p w:rsidR="00D50AB5" w:rsidRPr="009F4389" w:rsidRDefault="00D50AB5" w:rsidP="00372960">
            <w:pPr>
              <w:pStyle w:val="KSZ-norml"/>
              <w:jc w:val="center"/>
            </w:pPr>
          </w:p>
        </w:tc>
        <w:tc>
          <w:tcPr>
            <w:tcW w:w="2268" w:type="dxa"/>
            <w:tcBorders>
              <w:top w:val="single" w:sz="4" w:space="0" w:color="auto"/>
              <w:bottom w:val="single" w:sz="4" w:space="0" w:color="auto"/>
            </w:tcBorders>
          </w:tcPr>
          <w:p w:rsidR="00D50AB5" w:rsidRPr="009F4389" w:rsidRDefault="00D50AB5" w:rsidP="00372960">
            <w:pPr>
              <w:pStyle w:val="KSZ-norml"/>
              <w:jc w:val="center"/>
            </w:pPr>
            <w:r w:rsidRPr="009F4389">
              <w:t>K tarható</w:t>
            </w:r>
          </w:p>
          <w:p w:rsidR="00D50AB5" w:rsidRPr="009F4389" w:rsidRDefault="00D50AB5" w:rsidP="00372960">
            <w:pPr>
              <w:pStyle w:val="KSZ-norml"/>
              <w:jc w:val="center"/>
            </w:pPr>
            <w:r w:rsidRPr="009F4389">
              <w:t>illetve 5,5m •</w:t>
            </w:r>
          </w:p>
        </w:tc>
        <w:tc>
          <w:tcPr>
            <w:tcW w:w="2268" w:type="dxa"/>
            <w:tcBorders>
              <w:top w:val="single" w:sz="4" w:space="0" w:color="auto"/>
              <w:bottom w:val="single" w:sz="4" w:space="0" w:color="auto"/>
            </w:tcBorders>
          </w:tcPr>
          <w:p w:rsidR="00D50AB5" w:rsidRPr="009F4389" w:rsidRDefault="00D50AB5" w:rsidP="00372960">
            <w:pPr>
              <w:pStyle w:val="KSZ-norml"/>
              <w:jc w:val="center"/>
            </w:pPr>
            <w:r w:rsidRPr="009F4389">
              <w:rPr>
                <w:spacing w:val="-10"/>
              </w:rPr>
              <w:t>Környezetéhez illeszkedő tető lehet</w:t>
            </w:r>
          </w:p>
        </w:tc>
        <w:tc>
          <w:tcPr>
            <w:tcW w:w="2694" w:type="dxa"/>
            <w:tcBorders>
              <w:top w:val="single" w:sz="4" w:space="0" w:color="auto"/>
              <w:bottom w:val="single" w:sz="4" w:space="0" w:color="auto"/>
            </w:tcBorders>
          </w:tcPr>
          <w:p w:rsidR="00D50AB5" w:rsidRPr="009F4389" w:rsidRDefault="00D50AB5" w:rsidP="00372960">
            <w:pPr>
              <w:pStyle w:val="KSZ-norml"/>
              <w:jc w:val="center"/>
              <w:rPr>
                <w:sz w:val="8"/>
                <w:szCs w:val="8"/>
              </w:rPr>
            </w:pPr>
          </w:p>
          <w:p w:rsidR="00D50AB5" w:rsidRPr="009F4389" w:rsidRDefault="00D50AB5" w:rsidP="00372960">
            <w:pPr>
              <w:pStyle w:val="KSZ-norml"/>
              <w:jc w:val="center"/>
            </w:pPr>
            <w:smartTag w:uri="urn:schemas-microsoft-com:office:smarttags" w:element="metricconverter">
              <w:smartTagPr>
                <w:attr w:name="ProductID" w:val="14,0 m"/>
              </w:smartTagPr>
              <w:r w:rsidRPr="009F4389">
                <w:t>14,0 m</w:t>
              </w:r>
            </w:smartTag>
          </w:p>
        </w:tc>
        <w:tc>
          <w:tcPr>
            <w:tcW w:w="2126" w:type="dxa"/>
            <w:tcBorders>
              <w:top w:val="single" w:sz="4" w:space="0" w:color="auto"/>
              <w:bottom w:val="single" w:sz="4" w:space="0" w:color="auto"/>
              <w:right w:val="single" w:sz="4" w:space="0" w:color="auto"/>
            </w:tcBorders>
          </w:tcPr>
          <w:p w:rsidR="00D50AB5" w:rsidRPr="009F4389" w:rsidRDefault="00D50AB5" w:rsidP="00372960">
            <w:pPr>
              <w:pStyle w:val="KSZ-norml"/>
              <w:jc w:val="center"/>
            </w:pPr>
            <w:r w:rsidRPr="009F4389">
              <w:t>Hullámpala nem lehet.</w:t>
            </w:r>
          </w:p>
        </w:tc>
      </w:tr>
    </w:tbl>
    <w:p w:rsidR="00D50AB5" w:rsidRPr="009F438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9F4389" w:rsidRDefault="00D50AB5" w:rsidP="00D50AB5">
            <w:pPr>
              <w:jc w:val="both"/>
              <w:rPr>
                <w:vertAlign w:val="superscript"/>
              </w:rPr>
            </w:pPr>
            <w:r w:rsidRPr="009F4389">
              <w:rPr>
                <w:rFonts w:ascii="Arial" w:hAnsi="Arial" w:cs="Arial"/>
                <w:vertAlign w:val="superscript"/>
              </w:rPr>
              <w:sym w:font="Symbol" w:char="F0B7"/>
            </w:r>
            <w:r w:rsidRPr="009F4389">
              <w:rPr>
                <w:rFonts w:ascii="Arial" w:hAnsi="Arial" w:cs="Arial"/>
                <w:vertAlign w:val="superscript"/>
              </w:rPr>
              <w:t xml:space="preserve"> </w:t>
            </w:r>
            <w:r w:rsidRPr="009F4389">
              <w:rPr>
                <w:rFonts w:ascii="Arial" w:hAnsi="Arial" w:cs="Arial"/>
              </w:rPr>
              <w:t>Az épület homlokzatainak egyetlen pontja sem haladhatja meg a 7,5 m-t.</w:t>
            </w:r>
          </w:p>
          <w:p w:rsidR="00D50AB5" w:rsidRPr="009F4389" w:rsidRDefault="00D50AB5" w:rsidP="00D50AB5">
            <w:pPr>
              <w:jc w:val="both"/>
              <w:rPr>
                <w:rFonts w:ascii="Arial Narrow" w:hAnsi="Arial Narrow" w:cs="Arial"/>
                <w:strike/>
                <w:sz w:val="22"/>
                <w:szCs w:val="22"/>
              </w:rPr>
            </w:pPr>
            <w:r w:rsidRPr="009F4389">
              <w:rPr>
                <w:strike/>
                <w:vertAlign w:val="superscript"/>
              </w:rPr>
              <w:t xml:space="preserve">••    </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372960">
        <w:tc>
          <w:tcPr>
            <w:tcW w:w="567" w:type="dxa"/>
          </w:tcPr>
          <w:p w:rsidR="00D50AB5" w:rsidRPr="00372960" w:rsidRDefault="00D50AB5" w:rsidP="00372960">
            <w:pPr>
              <w:pStyle w:val="KSZ-norml"/>
              <w:rPr>
                <w:b/>
              </w:rPr>
            </w:pPr>
            <w:r w:rsidRPr="00372960">
              <w:rPr>
                <w:b/>
              </w:rPr>
              <w:t>7.</w:t>
            </w:r>
            <w:r w:rsidR="00DC75AC" w:rsidRPr="00372960">
              <w:rPr>
                <w:rStyle w:val="Lbjegyzet-hivatkozs"/>
                <w:rFonts w:cs="Arial"/>
                <w:b/>
                <w:szCs w:val="22"/>
              </w:rPr>
              <w:footnoteReference w:id="105"/>
            </w:r>
          </w:p>
        </w:tc>
        <w:tc>
          <w:tcPr>
            <w:tcW w:w="9357"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Egyedi előírások</w:t>
            </w:r>
          </w:p>
          <w:p w:rsidR="00D50AB5" w:rsidRPr="00372960" w:rsidRDefault="00D50AB5" w:rsidP="00372960">
            <w:pPr>
              <w:pStyle w:val="KSZ-norml"/>
              <w:rPr>
                <w:b/>
              </w:rPr>
            </w:pPr>
          </w:p>
        </w:tc>
      </w:tr>
    </w:tbl>
    <w:p w:rsidR="00D50AB5" w:rsidRDefault="00D50AB5" w:rsidP="00D50AB5">
      <w:pPr>
        <w:rPr>
          <w:rFonts w:ascii="Arial" w:hAnsi="Arial" w:cs="Arial"/>
          <w:sz w:val="8"/>
          <w:szCs w:val="8"/>
        </w:rPr>
      </w:pPr>
    </w:p>
    <w:p w:rsidR="005E5320" w:rsidRDefault="005E5320" w:rsidP="00D50AB5">
      <w:pPr>
        <w:rPr>
          <w:rFonts w:ascii="Arial" w:hAnsi="Arial" w:cs="Arial"/>
          <w:sz w:val="8"/>
          <w:szCs w:val="8"/>
        </w:rPr>
      </w:pPr>
    </w:p>
    <w:p w:rsidR="005E5320" w:rsidRPr="00850EF7" w:rsidRDefault="005E5320"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372960">
        <w:trPr>
          <w:trHeight w:val="299"/>
        </w:trPr>
        <w:tc>
          <w:tcPr>
            <w:tcW w:w="567" w:type="dxa"/>
            <w:vMerge w:val="restart"/>
          </w:tcPr>
          <w:p w:rsidR="00D50AB5" w:rsidRPr="00372960" w:rsidRDefault="00D50AB5" w:rsidP="00372960">
            <w:pPr>
              <w:pStyle w:val="KSZ-norml"/>
              <w:rPr>
                <w:b/>
              </w:rPr>
            </w:pPr>
            <w:r w:rsidRPr="00372960">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Vonatkozó védelmi kategóriák</w:t>
            </w:r>
          </w:p>
        </w:tc>
      </w:tr>
      <w:tr w:rsidR="00D50AB5" w:rsidRPr="00850EF7">
        <w:trPr>
          <w:trHeight w:val="1285"/>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372960" w:rsidRDefault="00D50AB5" w:rsidP="00372960">
            <w:pPr>
              <w:pStyle w:val="KSZ-norml"/>
              <w:rPr>
                <w:b/>
              </w:rPr>
            </w:pPr>
            <w:r w:rsidRPr="00372960">
              <w:rPr>
                <w:b/>
              </w:rPr>
              <w:t xml:space="preserve">a.) Kulturális rökségvédelem szerint </w:t>
            </w:r>
          </w:p>
          <w:p w:rsidR="00D50AB5" w:rsidRPr="00372960" w:rsidRDefault="00D50AB5" w:rsidP="00372960">
            <w:pPr>
              <w:pStyle w:val="KSZ-norml"/>
              <w:rPr>
                <w:b/>
              </w:rPr>
            </w:pPr>
            <w:r w:rsidRPr="00372960">
              <w:rPr>
                <w:b/>
              </w:rPr>
              <w:t>- Lke-3 jelű övezetben:-</w:t>
            </w:r>
          </w:p>
          <w:p w:rsidR="00D50AB5" w:rsidRPr="00372960" w:rsidRDefault="00D50AB5" w:rsidP="00372960">
            <w:pPr>
              <w:pStyle w:val="KSZ-norml"/>
              <w:rPr>
                <w:b/>
              </w:rPr>
            </w:pPr>
            <w:r w:rsidRPr="00372960">
              <w:rPr>
                <w:b/>
              </w:rPr>
              <w:t>- Lke-3</w:t>
            </w:r>
            <w:r w:rsidRPr="00372960">
              <w:rPr>
                <w:b/>
                <w:vertAlign w:val="subscript"/>
              </w:rPr>
              <w:t>b</w:t>
            </w:r>
            <w:r w:rsidRPr="00372960">
              <w:rPr>
                <w:b/>
              </w:rPr>
              <w:t xml:space="preserve"> jelű övezetben:</w:t>
            </w:r>
          </w:p>
          <w:p w:rsidR="00D50AB5" w:rsidRPr="00372960" w:rsidRDefault="00D50AB5" w:rsidP="00372960">
            <w:pPr>
              <w:pStyle w:val="KSZ-norml"/>
            </w:pPr>
            <w:r w:rsidRPr="00372960">
              <w:t>▬ Az 1/1967. (I.31.) ÉM. sz. rendelet szerint 1990-ben kijelölt műemléki jelentőségű területbe tartozó ingatlanok: 1406-1412-, 1413/3-, ./6-, ./7 hrsz-ok</w:t>
            </w:r>
          </w:p>
          <w:p w:rsidR="00D50AB5" w:rsidRPr="00850EF7" w:rsidRDefault="00D50AB5" w:rsidP="00372960">
            <w:pPr>
              <w:pStyle w:val="KSZ-norml"/>
            </w:pPr>
            <w:r w:rsidRPr="00850EF7">
              <w:lastRenderedPageBreak/>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sz w:val="8"/>
          <w:szCs w:val="8"/>
        </w:rPr>
      </w:pPr>
    </w:p>
    <w:p w:rsidR="00D50AB5" w:rsidRPr="00850EF7" w:rsidRDefault="0079065A" w:rsidP="00D50AB5">
      <w:pPr>
        <w:rPr>
          <w:rFonts w:ascii="Arial" w:hAnsi="Arial" w:cs="Arial"/>
          <w:sz w:val="12"/>
          <w:szCs w:val="12"/>
        </w:rPr>
      </w:pPr>
      <w:r w:rsidRPr="007C2269">
        <w:rPr>
          <w:rFonts w:ascii="Arial" w:hAnsi="Arial" w:cs="Arial"/>
          <w:sz w:val="22"/>
          <w:szCs w:val="22"/>
        </w:rPr>
        <w:t>(25)</w:t>
      </w:r>
      <w:r w:rsidR="007C2269">
        <w:rPr>
          <w:rStyle w:val="Lbjegyzet-hivatkozs"/>
          <w:rFonts w:ascii="Arial" w:hAnsi="Arial" w:cs="Arial"/>
          <w:sz w:val="22"/>
          <w:szCs w:val="22"/>
        </w:rPr>
        <w:footnoteReference w:id="106"/>
      </w: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2552"/>
        <w:gridCol w:w="2835"/>
        <w:gridCol w:w="1700"/>
        <w:gridCol w:w="160"/>
        <w:gridCol w:w="1116"/>
      </w:tblGrid>
      <w:tr w:rsidR="00D50AB5" w:rsidRPr="00850EF7">
        <w:trPr>
          <w:cantSplit/>
          <w:trHeight w:val="192"/>
        </w:trPr>
        <w:tc>
          <w:tcPr>
            <w:tcW w:w="1561"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(26)</w:t>
            </w:r>
            <w:r w:rsidRPr="00496791">
              <w:rPr>
                <w:rFonts w:ascii="Arial" w:hAnsi="Arial" w:cs="Arial"/>
                <w:color w:val="FF00FF"/>
                <w:sz w:val="22"/>
                <w:szCs w:val="22"/>
              </w:rPr>
              <w:t xml:space="preserve"> </w:t>
            </w:r>
            <w:r w:rsidRPr="00CB1D74">
              <w:rPr>
                <w:rFonts w:ascii="Arial" w:hAnsi="Arial" w:cs="Arial"/>
                <w:sz w:val="22"/>
                <w:szCs w:val="22"/>
              </w:rPr>
              <w:t>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7247" w:type="dxa"/>
            <w:gridSpan w:val="4"/>
            <w:tcBorders>
              <w:bottom w:val="nil"/>
            </w:tcBorders>
          </w:tcPr>
          <w:p w:rsidR="00D50AB5" w:rsidRPr="00850EF7" w:rsidRDefault="00DD1373" w:rsidP="00D50AB5">
            <w:pPr>
              <w:rPr>
                <w:rFonts w:ascii="Arial" w:hAnsi="Arial" w:cs="Arial"/>
                <w:sz w:val="16"/>
              </w:rPr>
            </w:pPr>
            <w:r>
              <w:rPr>
                <w:rFonts w:ascii="Arial" w:hAnsi="Arial" w:cs="Arial"/>
                <w:noProof/>
                <w:sz w:val="24"/>
              </w:rPr>
              <w:pict>
                <v:oval id="Oval 257" o:spid="_x0000_s1171" style="position:absolute;margin-left:51.4pt;margin-top:5.5pt;width:50.4pt;height:50.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"/>
              </w:pict>
            </w:r>
            <w:r>
              <w:rPr>
                <w:rFonts w:ascii="Arial" w:hAnsi="Arial" w:cs="Arial"/>
                <w:noProof/>
                <w:sz w:val="24"/>
              </w:rPr>
              <w:pict>
                <v:oval id="Oval 253" o:spid="_x0000_s1170" style="position:absolute;margin-left:-2.6pt;margin-top:5.5pt;width:50.4pt;height:5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sdFwIAADA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"/>
              </w:pict>
            </w:r>
            <w:r w:rsidR="00D50AB5" w:rsidRPr="00850EF7">
              <w:rPr>
                <w:rFonts w:ascii="Arial" w:hAnsi="Arial" w:cs="Arial"/>
                <w:noProof/>
                <w:sz w:val="24"/>
              </w:rPr>
              <w:t xml:space="preserve"> </w:t>
            </w:r>
          </w:p>
        </w:tc>
        <w:tc>
          <w:tcPr>
            <w:tcW w:w="1116"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321"/>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Lke-4  Lke-4</w:t>
            </w: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b</w:t>
            </w:r>
          </w:p>
        </w:tc>
        <w:tc>
          <w:tcPr>
            <w:tcW w:w="2835" w:type="dxa"/>
            <w:tcBorders>
              <w:top w:val="single" w:sz="4" w:space="0" w:color="auto"/>
              <w:bottom w:val="nil"/>
            </w:tcBorders>
          </w:tcPr>
          <w:p w:rsidR="00D50AB5" w:rsidRPr="00372960" w:rsidRDefault="00D50AB5" w:rsidP="00372960">
            <w:pPr>
              <w:pStyle w:val="KSZ-norml"/>
              <w:jc w:val="center"/>
              <w:rPr>
                <w:b/>
                <w:sz w:val="28"/>
              </w:rPr>
            </w:pPr>
            <w:r w:rsidRPr="00372960">
              <w:rPr>
                <w:b/>
                <w:sz w:val="28"/>
              </w:rPr>
              <w:t>K(SZ,O,Z,Ikr)/Z/O/Ikr</w:t>
            </w:r>
          </w:p>
          <w:p w:rsidR="00D50AB5" w:rsidRPr="00372960" w:rsidRDefault="00D50AB5" w:rsidP="00372960">
            <w:pPr>
              <w:pStyle w:val="KSZ-norml"/>
              <w:jc w:val="center"/>
              <w:rPr>
                <w:b/>
              </w:rPr>
            </w:pPr>
          </w:p>
        </w:tc>
        <w:tc>
          <w:tcPr>
            <w:tcW w:w="1700" w:type="dxa"/>
            <w:tcBorders>
              <w:top w:val="single" w:sz="4" w:space="0" w:color="auto"/>
              <w:bottom w:val="nil"/>
            </w:tcBorders>
          </w:tcPr>
          <w:p w:rsidR="00D50AB5" w:rsidRPr="00372960" w:rsidRDefault="00D50AB5" w:rsidP="00372960">
            <w:pPr>
              <w:pStyle w:val="KSZ-norml"/>
              <w:jc w:val="center"/>
              <w:rPr>
                <w:b/>
                <w:sz w:val="28"/>
              </w:rPr>
            </w:pPr>
            <w:r w:rsidRPr="00372960">
              <w:rPr>
                <w:b/>
                <w:sz w:val="28"/>
              </w:rPr>
              <w:t>K/30</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1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2552" w:type="dxa"/>
            <w:vMerge/>
            <w:tcBorders>
              <w:bottom w:val="nil"/>
            </w:tcBorders>
          </w:tcPr>
          <w:p w:rsidR="00D50AB5" w:rsidRPr="00850EF7" w:rsidRDefault="00D50AB5" w:rsidP="00D50AB5">
            <w:pPr>
              <w:rPr>
                <w:rFonts w:ascii="Arial" w:hAnsi="Arial" w:cs="Arial"/>
                <w:sz w:val="28"/>
              </w:rPr>
            </w:pPr>
          </w:p>
        </w:tc>
        <w:tc>
          <w:tcPr>
            <w:tcW w:w="2835" w:type="dxa"/>
            <w:tcBorders>
              <w:bottom w:val="single" w:sz="4" w:space="0" w:color="auto"/>
            </w:tcBorders>
          </w:tcPr>
          <w:p w:rsidR="00D50AB5" w:rsidRPr="00372960" w:rsidRDefault="00D50AB5" w:rsidP="00372960">
            <w:pPr>
              <w:pStyle w:val="KSZ-norml"/>
              <w:jc w:val="center"/>
              <w:rPr>
                <w:b/>
                <w:sz w:val="28"/>
                <w:szCs w:val="28"/>
              </w:rPr>
            </w:pPr>
            <w:r w:rsidRPr="00372960">
              <w:rPr>
                <w:b/>
                <w:sz w:val="28"/>
                <w:szCs w:val="28"/>
              </w:rPr>
              <w:t>K/6,0</w:t>
            </w:r>
          </w:p>
        </w:tc>
        <w:tc>
          <w:tcPr>
            <w:tcW w:w="1700" w:type="dxa"/>
            <w:tcBorders>
              <w:bottom w:val="single" w:sz="4" w:space="0" w:color="auto"/>
            </w:tcBorders>
          </w:tcPr>
          <w:p w:rsidR="00D50AB5" w:rsidRPr="00372960" w:rsidRDefault="00D50AB5" w:rsidP="00372960">
            <w:pPr>
              <w:pStyle w:val="KSZ-norml"/>
              <w:jc w:val="center"/>
              <w:rPr>
                <w:b/>
                <w:sz w:val="28"/>
                <w:szCs w:val="28"/>
              </w:rPr>
            </w:pPr>
            <w:r w:rsidRPr="00372960">
              <w:rPr>
                <w:b/>
                <w:sz w:val="28"/>
                <w:szCs w:val="28"/>
              </w:rPr>
              <w:t>K/600/150</w:t>
            </w:r>
          </w:p>
        </w:tc>
        <w:tc>
          <w:tcPr>
            <w:tcW w:w="160" w:type="dxa"/>
            <w:vMerge/>
            <w:tcBorders>
              <w:bottom w:val="nil"/>
            </w:tcBorders>
          </w:tcPr>
          <w:p w:rsidR="00D50AB5" w:rsidRPr="00850EF7" w:rsidRDefault="00D50AB5" w:rsidP="00D50AB5">
            <w:pPr>
              <w:rPr>
                <w:rFonts w:ascii="Arial" w:hAnsi="Arial" w:cs="Arial"/>
                <w:sz w:val="28"/>
              </w:rPr>
            </w:pPr>
          </w:p>
        </w:tc>
        <w:tc>
          <w:tcPr>
            <w:tcW w:w="1116"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1561" w:type="dxa"/>
            <w:vMerge/>
            <w:tcBorders>
              <w:left w:val="nil"/>
              <w:bottom w:val="nil"/>
            </w:tcBorders>
          </w:tcPr>
          <w:p w:rsidR="00D50AB5" w:rsidRPr="00850EF7" w:rsidRDefault="00D50AB5" w:rsidP="00D50AB5">
            <w:pPr>
              <w:rPr>
                <w:rFonts w:ascii="Arial" w:hAnsi="Arial" w:cs="Arial"/>
                <w:sz w:val="28"/>
              </w:rPr>
            </w:pPr>
          </w:p>
        </w:tc>
        <w:tc>
          <w:tcPr>
            <w:tcW w:w="7247" w:type="dxa"/>
            <w:gridSpan w:val="4"/>
            <w:tcBorders>
              <w:top w:val="nil"/>
            </w:tcBorders>
          </w:tcPr>
          <w:p w:rsidR="00D50AB5" w:rsidRPr="00850EF7" w:rsidRDefault="00D50AB5" w:rsidP="00D50AB5">
            <w:pPr>
              <w:rPr>
                <w:rFonts w:ascii="Arial" w:hAnsi="Arial" w:cs="Arial"/>
                <w:sz w:val="16"/>
              </w:rPr>
            </w:pPr>
          </w:p>
        </w:tc>
        <w:tc>
          <w:tcPr>
            <w:tcW w:w="1116"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kialakult kiskertes, vegyesen beépített lakóövezet, amely a 6,0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850EF7">
        <w:tc>
          <w:tcPr>
            <w:tcW w:w="675" w:type="dxa"/>
            <w:tcBorders>
              <w:top w:val="nil"/>
              <w:left w:val="nil"/>
              <w:bottom w:val="nil"/>
            </w:tcBorders>
            <w:shd w:val="clear" w:color="auto" w:fill="auto"/>
          </w:tcPr>
          <w:p w:rsidR="00D50AB5" w:rsidRPr="0005762A" w:rsidRDefault="00D50AB5" w:rsidP="0005762A">
            <w:pPr>
              <w:pStyle w:val="KSZ-norml"/>
              <w:rPr>
                <w:b/>
              </w:rPr>
            </w:pPr>
            <w:r w:rsidRPr="0005762A">
              <w:rPr>
                <w:b/>
              </w:rPr>
              <w:t>1.</w:t>
            </w:r>
          </w:p>
        </w:tc>
        <w:tc>
          <w:tcPr>
            <w:tcW w:w="9320" w:type="dxa"/>
            <w:vMerge w:val="restart"/>
          </w:tcPr>
          <w:p w:rsidR="00D50AB5" w:rsidRPr="00850EF7" w:rsidRDefault="00D50AB5" w:rsidP="0005762A">
            <w:pPr>
              <w:pStyle w:val="KSZ-norml"/>
              <w:rPr>
                <w:spacing w:val="-8"/>
              </w:rPr>
            </w:pPr>
            <w:r w:rsidRPr="00850EF7">
              <w:rPr>
                <w:b/>
                <w:spacing w:val="-8"/>
              </w:rPr>
              <w:t>Az övezetben</w:t>
            </w:r>
            <w:r w:rsidRPr="00850EF7">
              <w:rPr>
                <w:spacing w:val="-8"/>
              </w:rPr>
              <w:t xml:space="preserve"> </w:t>
            </w:r>
            <w:r w:rsidRPr="00850EF7">
              <w:rPr>
                <w:b/>
                <w:spacing w:val="-8"/>
              </w:rPr>
              <w:t xml:space="preserve">elhelyezhető funkció: </w:t>
            </w:r>
            <w:r w:rsidRPr="00850EF7">
              <w:rPr>
                <w:spacing w:val="-8"/>
              </w:rPr>
              <w:t>OTÉK 13. §. (2) bekezdés: 2, 3, 4 pontja szerinti, kivételesen</w:t>
            </w:r>
            <w:r w:rsidRPr="00850EF7">
              <w:rPr>
                <w:rFonts w:ascii="Arial Black" w:hAnsi="Arial Black" w:cs="Arial"/>
                <w:spacing w:val="-8"/>
                <w:vertAlign w:val="superscript"/>
              </w:rPr>
              <w:t>•</w:t>
            </w:r>
            <w:r w:rsidRPr="00850EF7">
              <w:rPr>
                <w:spacing w:val="-8"/>
              </w:rPr>
              <w:t xml:space="preserve"> </w:t>
            </w:r>
            <w:r w:rsidRPr="00850EF7">
              <w:t>az alábbi részletezés szerint, továbbá OTÉK</w:t>
            </w:r>
            <w:r w:rsidRPr="00850EF7">
              <w:rPr>
                <w:spacing w:val="-8"/>
              </w:rPr>
              <w:t xml:space="preserve"> (3) bekezdés 2, 3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3 lakás vagy egyéb rendeltetési egység akkor létesíthető, ha a telekméret meghaladja az övezetre előírt kialakítható telekméret kétszeresét, azaz &gt; 1200 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-nél. </w:t>
            </w:r>
          </w:p>
        </w:tc>
      </w:tr>
    </w:tbl>
    <w:p w:rsidR="00D50AB5" w:rsidRPr="00850EF7"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05762A">
        <w:trPr>
          <w:cantSplit/>
          <w:trHeight w:val="184"/>
        </w:trPr>
        <w:tc>
          <w:tcPr>
            <w:tcW w:w="567" w:type="dxa"/>
            <w:tcBorders>
              <w:top w:val="nil"/>
              <w:left w:val="nil"/>
              <w:bottom w:val="nil"/>
              <w:right w:val="nil"/>
            </w:tcBorders>
          </w:tcPr>
          <w:p w:rsidR="00D50AB5" w:rsidRPr="0005762A" w:rsidRDefault="00D50AB5" w:rsidP="0005762A">
            <w:pPr>
              <w:pStyle w:val="KSZ-norml"/>
              <w:rPr>
                <w:b/>
              </w:rPr>
            </w:pPr>
            <w:r w:rsidRPr="0005762A">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05762A" w:rsidRDefault="00D50AB5" w:rsidP="0005762A">
            <w:pPr>
              <w:pStyle w:val="KSZ-norml"/>
              <w:rPr>
                <w:b/>
              </w:rPr>
            </w:pPr>
            <w:r w:rsidRPr="0005762A">
              <w:rPr>
                <w:b/>
              </w:rPr>
              <w:t xml:space="preserve">A közművesítettség mértéke: </w:t>
            </w:r>
            <w:r w:rsidRPr="0005762A">
              <w:t>5.§ (5) bekezdés szerint.</w:t>
            </w:r>
          </w:p>
        </w:tc>
      </w:tr>
    </w:tbl>
    <w:p w:rsidR="00D50AB5" w:rsidRPr="0005762A" w:rsidRDefault="00D50AB5" w:rsidP="0005762A">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32"/>
        <w:gridCol w:w="3393"/>
        <w:gridCol w:w="3031"/>
      </w:tblGrid>
      <w:tr w:rsidR="00D50AB5" w:rsidRPr="0005762A">
        <w:trPr>
          <w:cantSplit/>
          <w:trHeight w:val="429"/>
        </w:trPr>
        <w:tc>
          <w:tcPr>
            <w:tcW w:w="567" w:type="dxa"/>
            <w:tcBorders>
              <w:top w:val="nil"/>
              <w:left w:val="nil"/>
              <w:bottom w:val="nil"/>
            </w:tcBorders>
          </w:tcPr>
          <w:p w:rsidR="00D50AB5" w:rsidRPr="0005762A" w:rsidRDefault="00D50AB5" w:rsidP="0005762A">
            <w:pPr>
              <w:pStyle w:val="KSZ-norml"/>
              <w:rPr>
                <w:b/>
              </w:rPr>
            </w:pPr>
            <w:r w:rsidRPr="0005762A">
              <w:rPr>
                <w:b/>
              </w:rPr>
              <w:t>3.</w:t>
            </w:r>
          </w:p>
        </w:tc>
        <w:tc>
          <w:tcPr>
            <w:tcW w:w="2932" w:type="dxa"/>
            <w:tcBorders>
              <w:top w:val="single" w:sz="4" w:space="0" w:color="auto"/>
              <w:bottom w:val="nil"/>
            </w:tcBorders>
          </w:tcPr>
          <w:p w:rsidR="00D50AB5" w:rsidRPr="0005762A" w:rsidRDefault="00D50AB5" w:rsidP="0005762A">
            <w:pPr>
              <w:pStyle w:val="KSZ-norml"/>
              <w:rPr>
                <w:b/>
              </w:rPr>
            </w:pPr>
            <w:r w:rsidRPr="0005762A">
              <w:rPr>
                <w:b/>
              </w:rPr>
              <w:t>A telekalakítás lehetőségei</w:t>
            </w:r>
          </w:p>
        </w:tc>
        <w:tc>
          <w:tcPr>
            <w:tcW w:w="6424" w:type="dxa"/>
            <w:gridSpan w:val="2"/>
            <w:tcBorders>
              <w:top w:val="single" w:sz="4" w:space="0" w:color="auto"/>
              <w:bottom w:val="nil"/>
              <w:right w:val="single" w:sz="4" w:space="0" w:color="auto"/>
            </w:tcBorders>
          </w:tcPr>
          <w:p w:rsidR="00D50AB5" w:rsidRPr="0005762A" w:rsidRDefault="00D50AB5" w:rsidP="0005762A">
            <w:pPr>
              <w:pStyle w:val="KSZ-norml"/>
            </w:pPr>
            <w:r w:rsidRPr="0005762A">
              <w:t>Telekfelosztás az alábbi paraméterek szerint engedélyezhető. Nyeles telek is létesíthető.</w:t>
            </w:r>
          </w:p>
        </w:tc>
      </w:tr>
      <w:tr w:rsidR="00D50AB5" w:rsidRPr="0005762A">
        <w:trPr>
          <w:cantSplit/>
          <w:trHeight w:val="339"/>
        </w:trPr>
        <w:tc>
          <w:tcPr>
            <w:tcW w:w="567" w:type="dxa"/>
            <w:tcBorders>
              <w:top w:val="nil"/>
              <w:left w:val="nil"/>
              <w:bottom w:val="nil"/>
            </w:tcBorders>
          </w:tcPr>
          <w:p w:rsidR="00D50AB5" w:rsidRPr="0005762A" w:rsidRDefault="00D50AB5" w:rsidP="0005762A">
            <w:pPr>
              <w:pStyle w:val="KSZ-norml"/>
              <w:rPr>
                <w:b/>
              </w:rPr>
            </w:pPr>
          </w:p>
        </w:tc>
        <w:tc>
          <w:tcPr>
            <w:tcW w:w="2932" w:type="dxa"/>
            <w:tcBorders>
              <w:top w:val="single" w:sz="4" w:space="0" w:color="auto"/>
              <w:bottom w:val="nil"/>
            </w:tcBorders>
          </w:tcPr>
          <w:p w:rsidR="00D50AB5" w:rsidRPr="0005762A" w:rsidRDefault="00D50AB5" w:rsidP="0005762A">
            <w:pPr>
              <w:pStyle w:val="KSZ-norml"/>
              <w:rPr>
                <w:b/>
              </w:rPr>
            </w:pPr>
            <w:r w:rsidRPr="0005762A">
              <w:rPr>
                <w:b/>
              </w:rPr>
              <w:t>A fennmaradó utcai telek</w:t>
            </w:r>
          </w:p>
        </w:tc>
        <w:tc>
          <w:tcPr>
            <w:tcW w:w="3393" w:type="dxa"/>
            <w:tcBorders>
              <w:top w:val="single" w:sz="4" w:space="0" w:color="auto"/>
              <w:bottom w:val="nil"/>
              <w:right w:val="single" w:sz="4" w:space="0" w:color="auto"/>
            </w:tcBorders>
          </w:tcPr>
          <w:p w:rsidR="00D50AB5" w:rsidRPr="0005762A" w:rsidRDefault="00D50AB5" w:rsidP="0005762A">
            <w:pPr>
              <w:pStyle w:val="KSZ-norml"/>
              <w:rPr>
                <w:b/>
              </w:rPr>
            </w:pPr>
            <w:r w:rsidRPr="0005762A">
              <w:rPr>
                <w:b/>
              </w:rPr>
              <w:t>legkisebb mélysége</w:t>
            </w:r>
          </w:p>
        </w:tc>
        <w:tc>
          <w:tcPr>
            <w:tcW w:w="3031" w:type="dxa"/>
            <w:tcBorders>
              <w:top w:val="single" w:sz="4" w:space="0" w:color="auto"/>
              <w:bottom w:val="nil"/>
              <w:right w:val="single" w:sz="4" w:space="0" w:color="auto"/>
            </w:tcBorders>
          </w:tcPr>
          <w:p w:rsidR="00D50AB5" w:rsidRPr="0005762A" w:rsidRDefault="00D50AB5" w:rsidP="0005762A">
            <w:pPr>
              <w:pStyle w:val="KSZ-norml"/>
            </w:pPr>
            <w:smartTag w:uri="urn:schemas-microsoft-com:office:smarttags" w:element="metricconverter">
              <w:smartTagPr>
                <w:attr w:name="ProductID" w:val="30 m"/>
              </w:smartTagPr>
              <w:r w:rsidRPr="0005762A">
                <w:t>30 m</w:t>
              </w:r>
            </w:smartTag>
            <w:r w:rsidRPr="0005762A">
              <w:t xml:space="preserve"> </w:t>
            </w:r>
            <w:r w:rsidRPr="0005762A">
              <w:rPr>
                <w:rFonts w:ascii="Arial Black" w:hAnsi="Arial Black"/>
                <w:vertAlign w:val="superscript"/>
              </w:rPr>
              <w:t>•</w:t>
            </w:r>
          </w:p>
        </w:tc>
      </w:tr>
      <w:tr w:rsidR="00D50AB5" w:rsidRPr="0005762A">
        <w:trPr>
          <w:cantSplit/>
          <w:trHeight w:val="383"/>
        </w:trPr>
        <w:tc>
          <w:tcPr>
            <w:tcW w:w="567" w:type="dxa"/>
            <w:vMerge w:val="restart"/>
            <w:tcBorders>
              <w:top w:val="nil"/>
              <w:left w:val="nil"/>
              <w:bottom w:val="nil"/>
            </w:tcBorders>
          </w:tcPr>
          <w:p w:rsidR="00D50AB5" w:rsidRPr="0005762A" w:rsidRDefault="00D50AB5" w:rsidP="0005762A">
            <w:pPr>
              <w:pStyle w:val="KSZ-norml"/>
              <w:rPr>
                <w:b/>
              </w:rPr>
            </w:pPr>
          </w:p>
        </w:tc>
        <w:tc>
          <w:tcPr>
            <w:tcW w:w="2932" w:type="dxa"/>
            <w:vMerge w:val="restart"/>
            <w:tcBorders>
              <w:top w:val="single" w:sz="4" w:space="0" w:color="auto"/>
              <w:bottom w:val="nil"/>
            </w:tcBorders>
          </w:tcPr>
          <w:p w:rsidR="00D50AB5" w:rsidRPr="0005762A" w:rsidRDefault="00D50AB5" w:rsidP="0005762A">
            <w:pPr>
              <w:pStyle w:val="KSZ-norml"/>
              <w:rPr>
                <w:b/>
              </w:rPr>
            </w:pPr>
          </w:p>
          <w:p w:rsidR="00D50AB5" w:rsidRPr="0005762A" w:rsidRDefault="00D50AB5" w:rsidP="0005762A">
            <w:pPr>
              <w:pStyle w:val="KSZ-norml"/>
              <w:rPr>
                <w:b/>
              </w:rPr>
            </w:pPr>
            <w:r w:rsidRPr="0005762A">
              <w:rPr>
                <w:b/>
              </w:rPr>
              <w:t>A kialakítható telek</w:t>
            </w:r>
          </w:p>
        </w:tc>
        <w:tc>
          <w:tcPr>
            <w:tcW w:w="3393" w:type="dxa"/>
            <w:tcBorders>
              <w:top w:val="single" w:sz="4" w:space="0" w:color="auto"/>
              <w:bottom w:val="single" w:sz="6" w:space="0" w:color="auto"/>
            </w:tcBorders>
          </w:tcPr>
          <w:p w:rsidR="00D50AB5" w:rsidRPr="0005762A" w:rsidRDefault="00D50AB5" w:rsidP="0005762A">
            <w:pPr>
              <w:pStyle w:val="KSZ-norml"/>
              <w:rPr>
                <w:b/>
              </w:rPr>
            </w:pPr>
            <w:r w:rsidRPr="0005762A">
              <w:rPr>
                <w:b/>
              </w:rPr>
              <w:t>legkisebb területe</w:t>
            </w:r>
          </w:p>
        </w:tc>
        <w:tc>
          <w:tcPr>
            <w:tcW w:w="3031" w:type="dxa"/>
            <w:tcBorders>
              <w:top w:val="single" w:sz="4" w:space="0" w:color="auto"/>
              <w:bottom w:val="single" w:sz="6" w:space="0" w:color="auto"/>
              <w:right w:val="single" w:sz="4" w:space="0" w:color="auto"/>
            </w:tcBorders>
          </w:tcPr>
          <w:p w:rsidR="00D50AB5" w:rsidRPr="0005762A" w:rsidRDefault="00D50AB5" w:rsidP="0005762A">
            <w:pPr>
              <w:pStyle w:val="KSZ-norml"/>
            </w:pPr>
            <w:smartTag w:uri="urn:schemas-microsoft-com:office:smarttags" w:element="metricconverter">
              <w:smartTagPr>
                <w:attr w:name="ProductID" w:val="600 m2"/>
              </w:smartTagPr>
              <w:r w:rsidRPr="0005762A">
                <w:t>600 m</w:t>
              </w:r>
              <w:r w:rsidRPr="0005762A">
                <w:rPr>
                  <w:vertAlign w:val="superscript"/>
                </w:rPr>
                <w:t>2</w:t>
              </w:r>
            </w:smartTag>
            <w:r w:rsidRPr="0005762A">
              <w:t xml:space="preserve">, kivételes esetben </w:t>
            </w:r>
            <w:smartTag w:uri="urn:schemas-microsoft-com:office:smarttags" w:element="metricconverter">
              <w:smartTagPr>
                <w:attr w:name="ProductID" w:val="150 m2"/>
              </w:smartTagPr>
              <w:r w:rsidRPr="0005762A">
                <w:t>150</w:t>
              </w:r>
              <w:r w:rsidRPr="0005762A">
                <w:rPr>
                  <w:rFonts w:ascii="Arial Black" w:hAnsi="Arial Black"/>
                  <w:vertAlign w:val="superscript"/>
                </w:rPr>
                <w:t xml:space="preserve"> </w:t>
              </w:r>
              <w:r w:rsidRPr="0005762A">
                <w:t>m</w:t>
              </w:r>
              <w:r w:rsidRPr="0005762A">
                <w:rPr>
                  <w:vertAlign w:val="superscript"/>
                </w:rPr>
                <w:t>2</w:t>
              </w:r>
            </w:smartTag>
            <w:r w:rsidRPr="0005762A">
              <w:rPr>
                <w:vertAlign w:val="superscript"/>
              </w:rPr>
              <w:t xml:space="preserve"> </w:t>
            </w:r>
            <w:r w:rsidRPr="0005762A">
              <w:t>illetve K tartható</w:t>
            </w:r>
            <w:r w:rsidRPr="0005762A">
              <w:rPr>
                <w:sz w:val="24"/>
                <w:szCs w:val="24"/>
                <w:vertAlign w:val="superscript"/>
              </w:rPr>
              <w:t>••</w:t>
            </w:r>
          </w:p>
        </w:tc>
      </w:tr>
      <w:tr w:rsidR="00D50AB5" w:rsidRPr="0005762A">
        <w:trPr>
          <w:cantSplit/>
          <w:trHeight w:val="252"/>
        </w:trPr>
        <w:tc>
          <w:tcPr>
            <w:tcW w:w="567" w:type="dxa"/>
            <w:vMerge/>
            <w:tcBorders>
              <w:top w:val="single" w:sz="4" w:space="0" w:color="auto"/>
              <w:left w:val="nil"/>
              <w:bottom w:val="nil"/>
            </w:tcBorders>
          </w:tcPr>
          <w:p w:rsidR="00D50AB5" w:rsidRPr="0005762A" w:rsidRDefault="00D50AB5" w:rsidP="0005762A">
            <w:pPr>
              <w:pStyle w:val="KSZ-norml"/>
              <w:rPr>
                <w:b/>
              </w:rPr>
            </w:pPr>
          </w:p>
        </w:tc>
        <w:tc>
          <w:tcPr>
            <w:tcW w:w="2932" w:type="dxa"/>
            <w:vMerge/>
            <w:tcBorders>
              <w:top w:val="nil"/>
              <w:bottom w:val="single" w:sz="4" w:space="0" w:color="auto"/>
            </w:tcBorders>
          </w:tcPr>
          <w:p w:rsidR="00D50AB5" w:rsidRPr="0005762A" w:rsidRDefault="00D50AB5" w:rsidP="0005762A">
            <w:pPr>
              <w:pStyle w:val="KSZ-norml"/>
              <w:rPr>
                <w:b/>
              </w:rPr>
            </w:pPr>
          </w:p>
        </w:tc>
        <w:tc>
          <w:tcPr>
            <w:tcW w:w="3393" w:type="dxa"/>
            <w:tcBorders>
              <w:top w:val="single" w:sz="6" w:space="0" w:color="auto"/>
              <w:bottom w:val="single" w:sz="4" w:space="0" w:color="auto"/>
            </w:tcBorders>
          </w:tcPr>
          <w:p w:rsidR="00D50AB5" w:rsidRPr="0005762A" w:rsidRDefault="00D50AB5" w:rsidP="0005762A">
            <w:pPr>
              <w:pStyle w:val="KSZ-norml"/>
              <w:rPr>
                <w:b/>
              </w:rPr>
            </w:pPr>
            <w:r w:rsidRPr="0005762A">
              <w:rPr>
                <w:b/>
              </w:rPr>
              <w:t>legkisebb utcai homlokvonala</w:t>
            </w:r>
          </w:p>
        </w:tc>
        <w:tc>
          <w:tcPr>
            <w:tcW w:w="3031" w:type="dxa"/>
            <w:tcBorders>
              <w:top w:val="single" w:sz="6" w:space="0" w:color="auto"/>
              <w:bottom w:val="single" w:sz="4" w:space="0" w:color="auto"/>
              <w:right w:val="single" w:sz="4" w:space="0" w:color="auto"/>
            </w:tcBorders>
          </w:tcPr>
          <w:p w:rsidR="00D50AB5" w:rsidRPr="0005762A" w:rsidRDefault="00D50AB5" w:rsidP="0005762A">
            <w:pPr>
              <w:pStyle w:val="KSZ-norml"/>
            </w:pPr>
            <w:r w:rsidRPr="0005762A">
              <w:t>12,0</w:t>
            </w:r>
            <w:r w:rsidRPr="0005762A">
              <w:rPr>
                <w:vertAlign w:val="superscript"/>
              </w:rPr>
              <w:sym w:font="Symbol" w:char="F0B7"/>
            </w:r>
            <w:r w:rsidRPr="0005762A">
              <w:rPr>
                <w:vertAlign w:val="superscript"/>
              </w:rPr>
              <w:sym w:font="Symbol" w:char="F0B7"/>
            </w:r>
            <w:r w:rsidRPr="0005762A">
              <w:rPr>
                <w:vertAlign w:val="superscript"/>
              </w:rPr>
              <w:sym w:font="Symbol" w:char="F0B7"/>
            </w:r>
            <w:r w:rsidRPr="0005762A">
              <w:t xml:space="preserve"> m illetve K tartható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 xml:space="preserve"> Ha a fennmaradó utcai telek esetében legalább 6,0 m-es beépítetlen hátsókert nem biztosítható, mert meglévő épület(ek) állnak ebben a teleksávban, és azok nem kerülnek elbontásra a telekalakítás során, a telekmélység értelem szerűen úgy változik, hogy a minimális hátsókert biztosítható legyen.</w:t>
            </w:r>
          </w:p>
          <w:p w:rsidR="00D50AB5"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w:t>
            </w:r>
            <w:r>
              <w:rPr>
                <w:rFonts w:ascii="Arial Narrow" w:hAnsi="Arial Narrow" w:cs="Arial"/>
                <w:sz w:val="22"/>
                <w:szCs w:val="22"/>
              </w:rPr>
              <w:t>K</w:t>
            </w:r>
            <w:r w:rsidRPr="00850EF7">
              <w:rPr>
                <w:rFonts w:ascii="Arial Narrow" w:hAnsi="Arial Narrow" w:cs="Arial"/>
                <w:spacing w:val="-6"/>
                <w:sz w:val="22"/>
                <w:szCs w:val="22"/>
              </w:rPr>
              <w:t xml:space="preserve">ivételes eset </w:t>
            </w:r>
            <w:r w:rsidRPr="00850EF7">
              <w:rPr>
                <w:rFonts w:ascii="Arial Narrow" w:hAnsi="Arial Narrow"/>
                <w:spacing w:val="-6"/>
                <w:sz w:val="22"/>
                <w:szCs w:val="22"/>
              </w:rPr>
              <w:t xml:space="preserve">azokra a sorházas beépítésekre vonatkozik, mely lakóépületek külsőleg egy épület képét mutatják, de egymástól szerkezetileg független, nyílás nélküli tűzfalakkal csatlakozó több önálló épületből áll, osztatlan közös telken. </w:t>
            </w:r>
          </w:p>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Black" w:hAnsi="Arial Black" w:cs="Arial"/>
                <w:sz w:val="22"/>
                <w:szCs w:val="22"/>
                <w:vertAlign w:val="superscript"/>
              </w:rPr>
              <w:sym w:font="Symbol" w:char="F0B7"/>
            </w:r>
            <w:r w:rsidRPr="00850EF7">
              <w:rPr>
                <w:rFonts w:ascii="Arial Narrow" w:hAnsi="Arial Narrow" w:cs="Arial"/>
                <w:sz w:val="22"/>
                <w:szCs w:val="22"/>
              </w:rPr>
              <w:t xml:space="preserve">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475BE2"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w:t>
            </w:r>
          </w:p>
        </w:tc>
      </w:tr>
    </w:tbl>
    <w:p w:rsidR="005E5320" w:rsidRDefault="005E5320"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1"/>
        <w:gridCol w:w="2552"/>
        <w:gridCol w:w="2693"/>
      </w:tblGrid>
      <w:tr w:rsidR="00D50AB5" w:rsidRPr="0005762A">
        <w:trPr>
          <w:cantSplit/>
          <w:trHeight w:val="268"/>
        </w:trPr>
        <w:tc>
          <w:tcPr>
            <w:tcW w:w="567" w:type="dxa"/>
            <w:tcBorders>
              <w:top w:val="nil"/>
              <w:left w:val="nil"/>
              <w:bottom w:val="nil"/>
            </w:tcBorders>
          </w:tcPr>
          <w:p w:rsidR="00D50AB5" w:rsidRPr="0005762A" w:rsidRDefault="00D50AB5" w:rsidP="0005762A">
            <w:pPr>
              <w:pStyle w:val="KSZ-norml"/>
              <w:jc w:val="center"/>
              <w:rPr>
                <w:b/>
              </w:rPr>
            </w:pPr>
            <w:r w:rsidRPr="0005762A">
              <w:rPr>
                <w:b/>
              </w:rPr>
              <w:t>4.</w:t>
            </w:r>
          </w:p>
        </w:tc>
        <w:tc>
          <w:tcPr>
            <w:tcW w:w="9356" w:type="dxa"/>
            <w:gridSpan w:val="3"/>
            <w:tcBorders>
              <w:top w:val="single" w:sz="4" w:space="0" w:color="auto"/>
              <w:bottom w:val="single" w:sz="4" w:space="0" w:color="auto"/>
              <w:right w:val="single" w:sz="4" w:space="0" w:color="auto"/>
            </w:tcBorders>
          </w:tcPr>
          <w:p w:rsidR="00D50AB5" w:rsidRPr="0005762A" w:rsidRDefault="00D50AB5" w:rsidP="0005762A">
            <w:pPr>
              <w:pStyle w:val="KSZ-norml"/>
              <w:jc w:val="center"/>
              <w:rPr>
                <w:b/>
              </w:rPr>
            </w:pPr>
            <w:r w:rsidRPr="0005762A">
              <w:rPr>
                <w:b/>
              </w:rPr>
              <w:t>Az övezet  kialakult és kialakítható telkeinek megengedett</w:t>
            </w:r>
          </w:p>
        </w:tc>
      </w:tr>
      <w:tr w:rsidR="00D50AB5" w:rsidRPr="0005762A">
        <w:trPr>
          <w:cantSplit/>
          <w:trHeight w:val="320"/>
        </w:trPr>
        <w:tc>
          <w:tcPr>
            <w:tcW w:w="567" w:type="dxa"/>
            <w:tcBorders>
              <w:top w:val="nil"/>
              <w:left w:val="nil"/>
              <w:bottom w:val="nil"/>
            </w:tcBorders>
          </w:tcPr>
          <w:p w:rsidR="00D50AB5" w:rsidRPr="0005762A" w:rsidRDefault="00D50AB5" w:rsidP="0005762A">
            <w:pPr>
              <w:pStyle w:val="KSZ-norml"/>
              <w:jc w:val="center"/>
              <w:rPr>
                <w:b/>
              </w:rPr>
            </w:pPr>
          </w:p>
        </w:tc>
        <w:tc>
          <w:tcPr>
            <w:tcW w:w="4111" w:type="dxa"/>
            <w:tcBorders>
              <w:top w:val="nil"/>
              <w:bottom w:val="nil"/>
            </w:tcBorders>
          </w:tcPr>
          <w:p w:rsidR="00D50AB5" w:rsidRPr="0005762A" w:rsidRDefault="00D50AB5" w:rsidP="0005762A">
            <w:pPr>
              <w:pStyle w:val="KSZ-norml"/>
              <w:jc w:val="center"/>
              <w:rPr>
                <w:b/>
                <w:sz w:val="16"/>
                <w:szCs w:val="16"/>
              </w:rPr>
            </w:pPr>
          </w:p>
          <w:p w:rsidR="00D50AB5" w:rsidRPr="0005762A" w:rsidRDefault="00D50AB5" w:rsidP="0005762A">
            <w:pPr>
              <w:pStyle w:val="KSZ-norml"/>
              <w:jc w:val="center"/>
              <w:rPr>
                <w:b/>
              </w:rPr>
            </w:pPr>
            <w:r w:rsidRPr="0005762A">
              <w:rPr>
                <w:b/>
              </w:rPr>
              <w:t>Beépítési módja</w:t>
            </w:r>
          </w:p>
        </w:tc>
        <w:tc>
          <w:tcPr>
            <w:tcW w:w="2552" w:type="dxa"/>
            <w:tcBorders>
              <w:top w:val="nil"/>
              <w:bottom w:val="nil"/>
            </w:tcBorders>
          </w:tcPr>
          <w:p w:rsidR="00D50AB5" w:rsidRPr="0005762A" w:rsidRDefault="00D50AB5" w:rsidP="0005762A">
            <w:pPr>
              <w:pStyle w:val="KSZ-norml"/>
              <w:jc w:val="center"/>
              <w:rPr>
                <w:b/>
              </w:rPr>
            </w:pPr>
            <w:r w:rsidRPr="0005762A">
              <w:rPr>
                <w:b/>
              </w:rPr>
              <w:t>Legnagyobb beépítettsége %</w:t>
            </w:r>
          </w:p>
        </w:tc>
        <w:tc>
          <w:tcPr>
            <w:tcW w:w="2693" w:type="dxa"/>
            <w:tcBorders>
              <w:top w:val="nil"/>
              <w:bottom w:val="nil"/>
              <w:right w:val="single" w:sz="4" w:space="0" w:color="auto"/>
            </w:tcBorders>
          </w:tcPr>
          <w:p w:rsidR="00D50AB5" w:rsidRPr="0005762A" w:rsidRDefault="00D50AB5" w:rsidP="0005762A">
            <w:pPr>
              <w:pStyle w:val="KSZ-norml"/>
              <w:jc w:val="center"/>
              <w:rPr>
                <w:b/>
              </w:rPr>
            </w:pPr>
            <w:r w:rsidRPr="0005762A">
              <w:rPr>
                <w:b/>
              </w:rPr>
              <w:t>Legkisebb zöldfelület (%)</w:t>
            </w:r>
          </w:p>
        </w:tc>
      </w:tr>
      <w:tr w:rsidR="00D50AB5" w:rsidRPr="0005762A">
        <w:trPr>
          <w:cantSplit/>
          <w:trHeight w:val="456"/>
        </w:trPr>
        <w:tc>
          <w:tcPr>
            <w:tcW w:w="567" w:type="dxa"/>
            <w:tcBorders>
              <w:top w:val="nil"/>
              <w:left w:val="nil"/>
              <w:bottom w:val="nil"/>
            </w:tcBorders>
          </w:tcPr>
          <w:p w:rsidR="00D50AB5" w:rsidRPr="0005762A" w:rsidRDefault="00D50AB5" w:rsidP="0005762A">
            <w:pPr>
              <w:pStyle w:val="KSZ-norml"/>
              <w:jc w:val="center"/>
            </w:pPr>
          </w:p>
        </w:tc>
        <w:tc>
          <w:tcPr>
            <w:tcW w:w="4111" w:type="dxa"/>
            <w:tcBorders>
              <w:top w:val="single" w:sz="4" w:space="0" w:color="auto"/>
              <w:bottom w:val="single" w:sz="4" w:space="0" w:color="auto"/>
            </w:tcBorders>
          </w:tcPr>
          <w:p w:rsidR="00D50AB5" w:rsidRPr="0005762A" w:rsidRDefault="00D50AB5" w:rsidP="0005762A">
            <w:pPr>
              <w:pStyle w:val="KSZ-norml"/>
              <w:jc w:val="center"/>
            </w:pPr>
            <w:r w:rsidRPr="0005762A">
              <w:t>Kialakult szabadon-, oldalhatáron álló, zártsorú, ill. ikresen csatlakozó vegyes beépítés zártsorúan csatlakozóvá illetve oldalhatáron állóvá alakítható, kivételes esetben ikresen csatlakozó is lehet.</w:t>
            </w:r>
            <w:r w:rsidRPr="0005762A">
              <w:rPr>
                <w:rFonts w:ascii="Arial Black" w:hAnsi="Arial Black"/>
                <w:vertAlign w:val="superscript"/>
              </w:rPr>
              <w:t xml:space="preserve"> •</w:t>
            </w:r>
          </w:p>
        </w:tc>
        <w:tc>
          <w:tcPr>
            <w:tcW w:w="2552" w:type="dxa"/>
            <w:tcBorders>
              <w:top w:val="single" w:sz="4" w:space="0" w:color="auto"/>
              <w:bottom w:val="single" w:sz="4" w:space="0" w:color="auto"/>
            </w:tcBorders>
          </w:tcPr>
          <w:p w:rsidR="00D50AB5" w:rsidRPr="0005762A" w:rsidRDefault="00D50AB5" w:rsidP="0005762A">
            <w:pPr>
              <w:pStyle w:val="KSZ-norml"/>
              <w:jc w:val="center"/>
            </w:pPr>
          </w:p>
          <w:p w:rsidR="00D50AB5" w:rsidRPr="0005762A" w:rsidRDefault="00D50AB5" w:rsidP="0005762A">
            <w:pPr>
              <w:pStyle w:val="KSZ-norml"/>
              <w:jc w:val="center"/>
            </w:pPr>
            <w:r w:rsidRPr="0005762A">
              <w:t>K tartható illetve</w:t>
            </w:r>
          </w:p>
          <w:p w:rsidR="00D50AB5" w:rsidRPr="0005762A" w:rsidRDefault="00D50AB5" w:rsidP="0005762A">
            <w:pPr>
              <w:pStyle w:val="KSZ-norml"/>
              <w:jc w:val="center"/>
            </w:pPr>
            <w:r w:rsidRPr="0005762A">
              <w:t>30</w:t>
            </w:r>
          </w:p>
        </w:tc>
        <w:tc>
          <w:tcPr>
            <w:tcW w:w="2693" w:type="dxa"/>
            <w:tcBorders>
              <w:top w:val="single" w:sz="4" w:space="0" w:color="auto"/>
              <w:bottom w:val="single" w:sz="4" w:space="0" w:color="auto"/>
              <w:right w:val="single" w:sz="4" w:space="0" w:color="auto"/>
            </w:tcBorders>
          </w:tcPr>
          <w:p w:rsidR="00D50AB5" w:rsidRPr="0005762A" w:rsidRDefault="00D50AB5" w:rsidP="0005762A">
            <w:pPr>
              <w:pStyle w:val="KSZ-norml"/>
              <w:jc w:val="center"/>
            </w:pPr>
          </w:p>
          <w:p w:rsidR="00D50AB5" w:rsidRPr="0005762A" w:rsidRDefault="00D50AB5" w:rsidP="0005762A">
            <w:pPr>
              <w:pStyle w:val="KSZ-norml"/>
              <w:jc w:val="center"/>
            </w:pPr>
          </w:p>
          <w:p w:rsidR="00D50AB5" w:rsidRPr="0005762A" w:rsidRDefault="00D50AB5" w:rsidP="0005762A">
            <w:pPr>
              <w:pStyle w:val="KSZ-norml"/>
              <w:jc w:val="center"/>
            </w:pPr>
            <w:r w:rsidRPr="0005762A">
              <w:t>50</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pStyle w:val="Szvegtrzsbehzssal21"/>
              <w:spacing w:before="0" w:after="0" w:line="240" w:lineRule="auto"/>
              <w:ind w:firstLine="0"/>
              <w:rPr>
                <w:rFonts w:ascii="Arial Narrow" w:hAnsi="Arial Narrow" w:cs="Arial"/>
                <w:spacing w:val="-8"/>
                <w:sz w:val="22"/>
                <w:szCs w:val="22"/>
              </w:rPr>
            </w:pPr>
            <w:r w:rsidRPr="00850EF7">
              <w:rPr>
                <w:rFonts w:ascii="Arial Black" w:hAnsi="Arial Black" w:cs="Arial"/>
                <w:sz w:val="22"/>
                <w:szCs w:val="22"/>
                <w:vertAlign w:val="superscript"/>
              </w:rPr>
              <w:t>•</w:t>
            </w:r>
            <w:r w:rsidRPr="00850EF7">
              <w:rPr>
                <w:rFonts w:ascii="Arial" w:hAnsi="Arial" w:cs="Arial"/>
                <w:b/>
                <w:spacing w:val="0"/>
                <w:sz w:val="22"/>
                <w:szCs w:val="22"/>
                <w:vertAlign w:val="superscript"/>
              </w:rPr>
              <w:t xml:space="preserve"> </w:t>
            </w:r>
            <w:r w:rsidRPr="00850EF7">
              <w:rPr>
                <w:rFonts w:ascii="Arial Narrow" w:hAnsi="Arial Narrow" w:cs="Arial"/>
                <w:spacing w:val="-8"/>
                <w:sz w:val="22"/>
                <w:szCs w:val="22"/>
              </w:rPr>
              <w:t xml:space="preserve">▬Kialakult szabadon álló beépítés csak átépítés esetén tarható, új építés zártsorúan csatlakozó vagy oldalhatáron álló lehet, </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t xml:space="preserve">    ▬Zártsorú csatlakozás, védett (műemléki vagy helyi érték), egytraktusos utcai beépítés esetén (max.7,0 m utcai homlokzatszélesség) az utcavonaltól beljebb, legalább 9,0 m-re létesíthető.</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Narrow" w:hAnsi="Arial Narrow" w:cs="Arial"/>
                <w:spacing w:val="0"/>
                <w:sz w:val="22"/>
                <w:szCs w:val="22"/>
              </w:rPr>
              <w:lastRenderedPageBreak/>
              <w:t xml:space="preserve">    ▬Amennyiben a kialakult állapot a 30 %-ot meghaladja, a kialakult állapot visszaépíthető.</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xml:space="preserve">▬ </w:t>
            </w:r>
            <w:r w:rsidRPr="00850EF7">
              <w:rPr>
                <w:rFonts w:ascii="Arial Narrow" w:hAnsi="Arial Narrow"/>
                <w:sz w:val="22"/>
                <w:szCs w:val="22"/>
              </w:rPr>
              <w:t xml:space="preserve">Kivételes esetben ikresen csatlakozó </w:t>
            </w:r>
            <w:r w:rsidRPr="00850EF7">
              <w:rPr>
                <w:rFonts w:ascii="Arial Narrow" w:hAnsi="Arial Narrow" w:cs="Arial"/>
                <w:sz w:val="22"/>
                <w:szCs w:val="22"/>
              </w:rPr>
              <w:t xml:space="preserve">beépítés engedélyezhető: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ha az épületek közti telepítési távolság csak így biztosítható,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w:t>
            </w:r>
            <w:r w:rsidRPr="00850EF7">
              <w:rPr>
                <w:rFonts w:ascii="Arial Narrow" w:hAnsi="Arial Narrow" w:cs="Arial"/>
                <w:spacing w:val="-6"/>
                <w:sz w:val="22"/>
                <w:szCs w:val="22"/>
              </w:rPr>
              <w:t xml:space="preserve">- továbbá </w:t>
            </w:r>
            <w:r w:rsidRPr="00850EF7">
              <w:rPr>
                <w:rFonts w:ascii="Arial Narrow" w:hAnsi="Arial Narrow"/>
                <w:spacing w:val="-6"/>
                <w:sz w:val="22"/>
                <w:szCs w:val="22"/>
              </w:rPr>
              <w:t xml:space="preserve">azon helyben szokásos, egy-egy lakást magába foglaló beépítés esetén, mely külsőleg egy épület képét mutatja, de egymástól szerkezetileg független, nyílás nélküli tűzfalakkal csatlakozó több önálló épület. </w:t>
            </w:r>
          </w:p>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xml:space="preserve">▬ </w:t>
            </w:r>
            <w:r w:rsidRPr="00850EF7">
              <w:rPr>
                <w:rFonts w:ascii="Arial Narrow" w:hAnsi="Arial Narrow"/>
                <w:sz w:val="22"/>
                <w:szCs w:val="22"/>
              </w:rPr>
              <w:t>Tömbbelsőben kialakított új telek (nyeles telek is) beépítése oldalhatáron álló lehet.</w:t>
            </w:r>
            <w:r w:rsidRPr="00850EF7">
              <w:rPr>
                <w:rFonts w:ascii="Arial Narrow" w:hAnsi="Arial Narrow" w:cs="Arial"/>
                <w:sz w:val="22"/>
                <w:szCs w:val="22"/>
              </w:rPr>
              <w:t xml:space="preserve"> </w:t>
            </w:r>
          </w:p>
        </w:tc>
      </w:tr>
    </w:tbl>
    <w:p w:rsidR="00D50AB5" w:rsidRPr="00850EF7" w:rsidRDefault="00D50AB5" w:rsidP="00D50AB5">
      <w:pPr>
        <w:rPr>
          <w:rFonts w:ascii="Arial" w:hAnsi="Arial" w:cs="Arial"/>
          <w:sz w:val="12"/>
          <w:szCs w:val="12"/>
        </w:rPr>
      </w:pPr>
      <w:r w:rsidRPr="00850EF7">
        <w:rPr>
          <w:rFonts w:ascii="Arial" w:hAnsi="Arial" w:cs="Arial"/>
          <w:sz w:val="12"/>
          <w:szCs w:val="12"/>
        </w:rPr>
        <w:lastRenderedPageBreak/>
        <w:t xml:space="preserve"> </w:t>
      </w: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418"/>
        <w:gridCol w:w="1842"/>
        <w:gridCol w:w="1843"/>
        <w:gridCol w:w="2410"/>
      </w:tblGrid>
      <w:tr w:rsidR="00D50AB5" w:rsidRPr="0005762A">
        <w:tc>
          <w:tcPr>
            <w:tcW w:w="567" w:type="dxa"/>
          </w:tcPr>
          <w:p w:rsidR="00D50AB5" w:rsidRPr="0005762A" w:rsidRDefault="00D50AB5" w:rsidP="0005762A">
            <w:pPr>
              <w:pStyle w:val="KSZ-norml"/>
              <w:jc w:val="center"/>
              <w:rPr>
                <w:b/>
              </w:rPr>
            </w:pPr>
            <w:r w:rsidRPr="0005762A">
              <w:rPr>
                <w:b/>
              </w:rPr>
              <w:t>5.</w:t>
            </w:r>
            <w:r w:rsidR="00CB1D74" w:rsidRPr="0005762A">
              <w:rPr>
                <w:rStyle w:val="Lbjegyzet-hivatkozs"/>
                <w:rFonts w:cs="Arial"/>
                <w:b/>
                <w:szCs w:val="22"/>
              </w:rPr>
              <w:footnoteReference w:id="107"/>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05762A" w:rsidRDefault="00D50AB5" w:rsidP="0005762A">
            <w:pPr>
              <w:pStyle w:val="KSZ-norml"/>
              <w:jc w:val="center"/>
              <w:rPr>
                <w:b/>
              </w:rPr>
            </w:pPr>
            <w:r w:rsidRPr="0005762A">
              <w:rPr>
                <w:b/>
              </w:rPr>
              <w:t>A beépítés paraméterei</w:t>
            </w:r>
          </w:p>
        </w:tc>
      </w:tr>
      <w:tr w:rsidR="00D50AB5" w:rsidRPr="0005762A">
        <w:trPr>
          <w:cantSplit/>
        </w:trPr>
        <w:tc>
          <w:tcPr>
            <w:tcW w:w="567" w:type="dxa"/>
          </w:tcPr>
          <w:p w:rsidR="00D50AB5" w:rsidRPr="0005762A" w:rsidRDefault="00D50AB5" w:rsidP="0005762A">
            <w:pPr>
              <w:pStyle w:val="KSZ-norml"/>
              <w:jc w:val="center"/>
              <w:rPr>
                <w:b/>
              </w:rPr>
            </w:pPr>
          </w:p>
        </w:tc>
        <w:tc>
          <w:tcPr>
            <w:tcW w:w="9356" w:type="dxa"/>
            <w:gridSpan w:val="5"/>
            <w:tcBorders>
              <w:left w:val="single" w:sz="4" w:space="0" w:color="auto"/>
              <w:right w:val="single" w:sz="4" w:space="0" w:color="auto"/>
            </w:tcBorders>
          </w:tcPr>
          <w:p w:rsidR="00D50AB5" w:rsidRPr="0005762A" w:rsidRDefault="00D50AB5" w:rsidP="0005762A">
            <w:pPr>
              <w:pStyle w:val="KSZ-norml"/>
              <w:jc w:val="center"/>
              <w:rPr>
                <w:b/>
              </w:rPr>
            </w:pPr>
            <w:r w:rsidRPr="0005762A">
              <w:rPr>
                <w:b/>
              </w:rPr>
              <w:t>Az övezet telkein</w:t>
            </w:r>
          </w:p>
        </w:tc>
      </w:tr>
      <w:tr w:rsidR="00D50AB5" w:rsidRPr="0005762A">
        <w:trPr>
          <w:cantSplit/>
        </w:trPr>
        <w:tc>
          <w:tcPr>
            <w:tcW w:w="567" w:type="dxa"/>
          </w:tcPr>
          <w:p w:rsidR="00D50AB5" w:rsidRPr="0005762A" w:rsidRDefault="00D50AB5" w:rsidP="0005762A">
            <w:pPr>
              <w:pStyle w:val="KSZ-norml"/>
              <w:jc w:val="center"/>
              <w:rPr>
                <w:b/>
              </w:rPr>
            </w:pPr>
          </w:p>
        </w:tc>
        <w:tc>
          <w:tcPr>
            <w:tcW w:w="3261" w:type="dxa"/>
            <w:gridSpan w:val="2"/>
            <w:tcBorders>
              <w:top w:val="single" w:sz="4" w:space="0" w:color="auto"/>
              <w:left w:val="single" w:sz="4" w:space="0" w:color="auto"/>
              <w:bottom w:val="single" w:sz="4" w:space="0" w:color="auto"/>
              <w:right w:val="single" w:sz="4" w:space="0" w:color="auto"/>
            </w:tcBorders>
          </w:tcPr>
          <w:p w:rsidR="00D50AB5" w:rsidRPr="0005762A" w:rsidRDefault="00D50AB5" w:rsidP="0005762A">
            <w:pPr>
              <w:pStyle w:val="KSZ-norml"/>
              <w:jc w:val="center"/>
              <w:rPr>
                <w:b/>
              </w:rPr>
            </w:pPr>
            <w:r w:rsidRPr="0005762A">
              <w:rPr>
                <w:b/>
              </w:rPr>
              <w:t>Elhelyezhető</w:t>
            </w:r>
          </w:p>
        </w:tc>
        <w:tc>
          <w:tcPr>
            <w:tcW w:w="3685" w:type="dxa"/>
            <w:gridSpan w:val="2"/>
            <w:tcBorders>
              <w:top w:val="single" w:sz="4" w:space="0" w:color="auto"/>
              <w:left w:val="single" w:sz="4" w:space="0" w:color="auto"/>
              <w:bottom w:val="single" w:sz="4" w:space="0" w:color="auto"/>
              <w:right w:val="single" w:sz="4" w:space="0" w:color="auto"/>
            </w:tcBorders>
          </w:tcPr>
          <w:p w:rsidR="00D50AB5" w:rsidRPr="0005762A" w:rsidRDefault="00D50AB5" w:rsidP="0005762A">
            <w:pPr>
              <w:pStyle w:val="KSZ-norml"/>
              <w:jc w:val="center"/>
              <w:rPr>
                <w:b/>
              </w:rPr>
            </w:pPr>
            <w:r w:rsidRPr="0005762A">
              <w:rPr>
                <w:b/>
              </w:rPr>
              <w:t>Megengedett legkisebb</w:t>
            </w:r>
          </w:p>
        </w:tc>
        <w:tc>
          <w:tcPr>
            <w:tcW w:w="2410" w:type="dxa"/>
            <w:tcBorders>
              <w:top w:val="single" w:sz="4" w:space="0" w:color="auto"/>
              <w:left w:val="single" w:sz="4" w:space="0" w:color="auto"/>
              <w:right w:val="single" w:sz="4" w:space="0" w:color="auto"/>
            </w:tcBorders>
          </w:tcPr>
          <w:p w:rsidR="00D50AB5" w:rsidRPr="0005762A" w:rsidRDefault="00D50AB5" w:rsidP="0005762A">
            <w:pPr>
              <w:pStyle w:val="KSZ-norml"/>
              <w:jc w:val="center"/>
              <w:rPr>
                <w:b/>
              </w:rPr>
            </w:pPr>
            <w:r w:rsidRPr="0005762A">
              <w:rPr>
                <w:b/>
              </w:rPr>
              <w:t>Beépítési mód</w:t>
            </w:r>
          </w:p>
        </w:tc>
      </w:tr>
      <w:tr w:rsidR="00D50AB5" w:rsidRPr="0005762A">
        <w:trPr>
          <w:cantSplit/>
          <w:trHeight w:val="204"/>
        </w:trPr>
        <w:tc>
          <w:tcPr>
            <w:tcW w:w="567" w:type="dxa"/>
          </w:tcPr>
          <w:p w:rsidR="00D50AB5" w:rsidRPr="0005762A" w:rsidRDefault="00D50AB5" w:rsidP="0005762A">
            <w:pPr>
              <w:pStyle w:val="KSZ-norml"/>
              <w:jc w:val="center"/>
              <w:rPr>
                <w:b/>
              </w:rPr>
            </w:pPr>
          </w:p>
        </w:tc>
        <w:tc>
          <w:tcPr>
            <w:tcW w:w="1843" w:type="dxa"/>
            <w:tcBorders>
              <w:top w:val="single" w:sz="4" w:space="0" w:color="auto"/>
              <w:left w:val="single" w:sz="4" w:space="0" w:color="auto"/>
              <w:right w:val="single" w:sz="4" w:space="0" w:color="auto"/>
            </w:tcBorders>
          </w:tcPr>
          <w:p w:rsidR="00D50AB5" w:rsidRPr="0005762A" w:rsidRDefault="00D50AB5" w:rsidP="0005762A">
            <w:pPr>
              <w:pStyle w:val="KSZ-norml"/>
              <w:jc w:val="center"/>
              <w:rPr>
                <w:b/>
              </w:rPr>
            </w:pPr>
            <w:r w:rsidRPr="0005762A">
              <w:rPr>
                <w:b/>
              </w:rPr>
              <w:t>épületek száma</w:t>
            </w:r>
          </w:p>
        </w:tc>
        <w:tc>
          <w:tcPr>
            <w:tcW w:w="1418" w:type="dxa"/>
            <w:tcBorders>
              <w:top w:val="single" w:sz="4" w:space="0" w:color="auto"/>
              <w:left w:val="single" w:sz="4" w:space="0" w:color="auto"/>
              <w:right w:val="single" w:sz="4" w:space="0" w:color="auto"/>
            </w:tcBorders>
          </w:tcPr>
          <w:p w:rsidR="00D50AB5" w:rsidRPr="0005762A" w:rsidRDefault="00D50AB5" w:rsidP="0005762A">
            <w:pPr>
              <w:pStyle w:val="KSZ-norml"/>
              <w:jc w:val="center"/>
              <w:rPr>
                <w:b/>
              </w:rPr>
            </w:pPr>
            <w:r w:rsidRPr="0005762A">
              <w:rPr>
                <w:b/>
              </w:rPr>
              <w:t>előkert</w:t>
            </w:r>
          </w:p>
        </w:tc>
        <w:tc>
          <w:tcPr>
            <w:tcW w:w="1842" w:type="dxa"/>
            <w:tcBorders>
              <w:left w:val="single" w:sz="4" w:space="0" w:color="auto"/>
              <w:right w:val="single" w:sz="4" w:space="0" w:color="auto"/>
            </w:tcBorders>
          </w:tcPr>
          <w:p w:rsidR="00D50AB5" w:rsidRPr="0005762A" w:rsidRDefault="00D50AB5" w:rsidP="0005762A">
            <w:pPr>
              <w:pStyle w:val="KSZ-norml"/>
              <w:jc w:val="center"/>
              <w:rPr>
                <w:b/>
              </w:rPr>
            </w:pPr>
            <w:r w:rsidRPr="0005762A">
              <w:rPr>
                <w:b/>
              </w:rPr>
              <w:t>oldalkert</w:t>
            </w:r>
          </w:p>
        </w:tc>
        <w:tc>
          <w:tcPr>
            <w:tcW w:w="1843" w:type="dxa"/>
            <w:tcBorders>
              <w:left w:val="single" w:sz="4" w:space="0" w:color="auto"/>
              <w:right w:val="single" w:sz="4" w:space="0" w:color="auto"/>
            </w:tcBorders>
          </w:tcPr>
          <w:p w:rsidR="00D50AB5" w:rsidRPr="0005762A" w:rsidRDefault="00D50AB5" w:rsidP="0005762A">
            <w:pPr>
              <w:pStyle w:val="KSZ-norml"/>
              <w:jc w:val="center"/>
              <w:rPr>
                <w:b/>
              </w:rPr>
            </w:pPr>
            <w:r w:rsidRPr="0005762A">
              <w:rPr>
                <w:b/>
              </w:rPr>
              <w:t>hátsókert</w:t>
            </w:r>
          </w:p>
        </w:tc>
        <w:tc>
          <w:tcPr>
            <w:tcW w:w="2410" w:type="dxa"/>
            <w:tcBorders>
              <w:top w:val="nil"/>
              <w:left w:val="single" w:sz="4" w:space="0" w:color="auto"/>
              <w:right w:val="single" w:sz="4" w:space="0" w:color="auto"/>
            </w:tcBorders>
          </w:tcPr>
          <w:p w:rsidR="00D50AB5" w:rsidRPr="0005762A" w:rsidRDefault="00D50AB5" w:rsidP="0005762A">
            <w:pPr>
              <w:pStyle w:val="KSZ-norml"/>
              <w:jc w:val="center"/>
              <w:rPr>
                <w:b/>
              </w:rPr>
            </w:pPr>
            <w:r w:rsidRPr="0005762A">
              <w:rPr>
                <w:b/>
              </w:rPr>
              <w:t>függvényében</w:t>
            </w:r>
          </w:p>
        </w:tc>
      </w:tr>
      <w:tr w:rsidR="00D50AB5" w:rsidRPr="00850EF7">
        <w:trPr>
          <w:cantSplit/>
          <w:trHeight w:val="375"/>
        </w:trPr>
        <w:tc>
          <w:tcPr>
            <w:tcW w:w="567" w:type="dxa"/>
            <w:tcBorders>
              <w:bottom w:val="nil"/>
            </w:tcBorders>
          </w:tcPr>
          <w:p w:rsidR="00D50AB5" w:rsidRPr="00850EF7" w:rsidRDefault="00D50AB5" w:rsidP="0005762A">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05762A">
            <w:pPr>
              <w:pStyle w:val="KSZ-norml"/>
              <w:jc w:val="center"/>
            </w:pPr>
          </w:p>
          <w:p w:rsidR="00D50AB5" w:rsidRPr="00850EF7" w:rsidRDefault="00D50AB5" w:rsidP="0005762A">
            <w:pPr>
              <w:pStyle w:val="KSZ-norml"/>
              <w:jc w:val="center"/>
            </w:pPr>
            <w:r w:rsidRPr="00850EF7">
              <w:t>Legfeljebb két épült létesíthető</w:t>
            </w:r>
          </w:p>
        </w:tc>
        <w:tc>
          <w:tcPr>
            <w:tcW w:w="1418" w:type="dxa"/>
            <w:tcBorders>
              <w:top w:val="single" w:sz="4" w:space="0" w:color="auto"/>
              <w:left w:val="single" w:sz="4" w:space="0" w:color="auto"/>
              <w:bottom w:val="single" w:sz="4" w:space="0" w:color="auto"/>
              <w:right w:val="single" w:sz="4" w:space="0" w:color="auto"/>
            </w:tcBorders>
          </w:tcPr>
          <w:p w:rsidR="00D50AB5" w:rsidRPr="00850EF7" w:rsidRDefault="00D50AB5" w:rsidP="0005762A">
            <w:pPr>
              <w:pStyle w:val="KSZ-norml"/>
              <w:jc w:val="center"/>
            </w:pPr>
          </w:p>
          <w:p w:rsidR="00D50AB5" w:rsidRPr="00850EF7" w:rsidRDefault="00D50AB5" w:rsidP="0005762A">
            <w:pPr>
              <w:pStyle w:val="KSZ-norml"/>
              <w:jc w:val="center"/>
            </w:pPr>
          </w:p>
          <w:p w:rsidR="00D50AB5" w:rsidRPr="00850EF7" w:rsidRDefault="00D50AB5" w:rsidP="0005762A">
            <w:pPr>
              <w:pStyle w:val="KSZ-norml"/>
              <w:jc w:val="center"/>
            </w:pPr>
            <w:r w:rsidRPr="00850EF7">
              <w:t>K tartható vagy 5,0/0,0 m</w:t>
            </w:r>
            <w:r w:rsidRPr="00850EF7">
              <w:rPr>
                <w:rFonts w:ascii="Arial Black" w:hAnsi="Arial Black"/>
                <w:vertAlign w:val="superscript"/>
              </w:rPr>
              <w:t>•</w:t>
            </w:r>
          </w:p>
        </w:tc>
        <w:tc>
          <w:tcPr>
            <w:tcW w:w="1842" w:type="dxa"/>
            <w:tcBorders>
              <w:top w:val="single" w:sz="4" w:space="0" w:color="auto"/>
              <w:left w:val="single" w:sz="4" w:space="0" w:color="auto"/>
              <w:bottom w:val="single" w:sz="4" w:space="0" w:color="auto"/>
              <w:right w:val="single" w:sz="4" w:space="0" w:color="auto"/>
            </w:tcBorders>
          </w:tcPr>
          <w:p w:rsidR="00D50AB5" w:rsidRPr="00850EF7" w:rsidRDefault="00D50AB5" w:rsidP="0005762A">
            <w:pPr>
              <w:pStyle w:val="KSZ-norml"/>
              <w:jc w:val="center"/>
            </w:pPr>
            <w:r w:rsidRPr="00850EF7">
              <w:t>K ill.</w:t>
            </w:r>
          </w:p>
          <w:p w:rsidR="00D50AB5" w:rsidRPr="00850EF7" w:rsidRDefault="00D50AB5" w:rsidP="0005762A">
            <w:pPr>
              <w:pStyle w:val="KSZ-norml"/>
              <w:jc w:val="center"/>
              <w:rPr>
                <w:rFonts w:ascii="Arial Black" w:hAnsi="Arial Black"/>
                <w:vertAlign w:val="superscript"/>
              </w:rPr>
            </w:pPr>
            <w:r w:rsidRPr="00850EF7">
              <w:t>4,0/3,0 m</w:t>
            </w:r>
            <w:r w:rsidRPr="00850EF7">
              <w:rPr>
                <w:rFonts w:ascii="Arial Black" w:hAnsi="Arial Black"/>
                <w:vertAlign w:val="superscript"/>
              </w:rPr>
              <w:t>••</w:t>
            </w:r>
          </w:p>
          <w:p w:rsidR="00D50AB5" w:rsidRPr="00850EF7" w:rsidRDefault="00D50AB5" w:rsidP="0005762A">
            <w:pPr>
              <w:pStyle w:val="KSZ-norml"/>
              <w:jc w:val="center"/>
              <w:rPr>
                <w:sz w:val="12"/>
                <w:szCs w:val="12"/>
              </w:rPr>
            </w:pPr>
          </w:p>
          <w:p w:rsidR="00D50AB5" w:rsidRPr="00850EF7" w:rsidRDefault="00D50AB5" w:rsidP="0005762A">
            <w:pPr>
              <w:pStyle w:val="KSZ-norml"/>
              <w:jc w:val="center"/>
              <w:rPr>
                <w:sz w:val="4"/>
                <w:szCs w:val="4"/>
              </w:rPr>
            </w:pPr>
          </w:p>
          <w:p w:rsidR="00D50AB5" w:rsidRPr="00850EF7" w:rsidRDefault="00D50AB5" w:rsidP="0005762A">
            <w:pPr>
              <w:pStyle w:val="KSZ-norml"/>
              <w:jc w:val="center"/>
            </w:pPr>
            <w:r w:rsidRPr="00850EF7">
              <w:t>K</w:t>
            </w:r>
            <w:r w:rsidRPr="00850EF7">
              <w:rPr>
                <w:rFonts w:ascii="Arial Black" w:hAnsi="Arial Black"/>
              </w:rPr>
              <w:t xml:space="preserve"> </w:t>
            </w:r>
            <w:r w:rsidRPr="00850EF7">
              <w:t>ill.</w:t>
            </w:r>
          </w:p>
          <w:p w:rsidR="00D50AB5" w:rsidRPr="00850EF7" w:rsidRDefault="00D50AB5" w:rsidP="0005762A">
            <w:pPr>
              <w:pStyle w:val="KSZ-norml"/>
              <w:jc w:val="center"/>
              <w:rPr>
                <w:rFonts w:ascii="Arial Black" w:hAnsi="Arial Black"/>
                <w:vertAlign w:val="superscript"/>
              </w:rPr>
            </w:pPr>
            <w:r w:rsidRPr="00850EF7">
              <w:t>6,0(4+2)/3,0 m</w:t>
            </w:r>
            <w:r w:rsidRPr="00850EF7">
              <w:rPr>
                <w:rFonts w:ascii="Arial Black" w:hAnsi="Arial Black"/>
                <w:vertAlign w:val="superscript"/>
              </w:rPr>
              <w:t>••</w:t>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D1373" w:rsidP="0005762A">
            <w:pPr>
              <w:pStyle w:val="KSZ-norml"/>
              <w:jc w:val="center"/>
            </w:pPr>
            <w:r>
              <w:rPr>
                <w:noProof/>
              </w:rPr>
              <w:pict>
                <v:line id="Line 255" o:spid="_x0000_s1169" style="position:absolute;left:0;text-align:lef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11.45pt" to="79.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">
                  <v:stroke endarrow="block"/>
                </v:line>
              </w:pict>
            </w:r>
            <w:r>
              <w:rPr>
                <w:rFonts w:ascii="Arial Narrow" w:hAnsi="Arial Narrow"/>
                <w:noProof/>
                <w:vertAlign w:val="superscript"/>
              </w:rPr>
              <w:pict>
                <v:line id="Line 254" o:spid="_x0000_s1168"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4.45pt" to="9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hJQIAAEg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">
                  <v:stroke endarrow="block"/>
                </v:line>
              </w:pict>
            </w:r>
          </w:p>
          <w:p w:rsidR="00D50AB5" w:rsidRPr="00850EF7" w:rsidRDefault="00D50AB5" w:rsidP="0005762A">
            <w:pPr>
              <w:pStyle w:val="KSZ-norml"/>
              <w:jc w:val="center"/>
              <w:rPr>
                <w:sz w:val="4"/>
                <w:szCs w:val="4"/>
              </w:rPr>
            </w:pPr>
            <w:r w:rsidRPr="00850EF7">
              <w:t>K tartható ill.</w:t>
            </w:r>
          </w:p>
          <w:p w:rsidR="00D50AB5" w:rsidRPr="00850EF7" w:rsidRDefault="00DD1373" w:rsidP="0005762A">
            <w:pPr>
              <w:pStyle w:val="KSZ-norml"/>
              <w:jc w:val="center"/>
            </w:pPr>
            <w:r>
              <w:rPr>
                <w:rFonts w:ascii="Arial Narrow" w:hAnsi="Arial Narrow"/>
                <w:noProof/>
                <w:vertAlign w:val="superscript"/>
              </w:rPr>
              <w:pict>
                <v:line id="Line 256" o:spid="_x0000_s1167" style="position:absolute;left:0;text-align:lef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6pt" to="7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">
                  <v:stroke endarrow="block"/>
                </v:line>
              </w:pict>
            </w:r>
            <w:r w:rsidR="00D50AB5" w:rsidRPr="00850EF7">
              <w:t xml:space="preserve">6,0 - </w:t>
            </w:r>
            <w:smartTag w:uri="urn:schemas-microsoft-com:office:smarttags" w:element="metricconverter">
              <w:smartTagPr>
                <w:attr w:name="ProductID" w:val="12,0 m"/>
              </w:smartTagPr>
              <w:r w:rsidR="00D50AB5" w:rsidRPr="00850EF7">
                <w:t>12,0 m</w:t>
              </w:r>
            </w:smartTag>
            <w:r w:rsidR="00D50AB5" w:rsidRPr="00850EF7">
              <w:t xml:space="preserve"> telekméret függvényében</w:t>
            </w:r>
            <w:r w:rsidR="00D50AB5" w:rsidRPr="00850EF7">
              <w:rPr>
                <w:rFonts w:ascii="Arial Black" w:hAnsi="Arial Black"/>
                <w:vertAlign w:val="superscript"/>
              </w:rPr>
              <w:t>•••</w:t>
            </w:r>
          </w:p>
        </w:tc>
        <w:tc>
          <w:tcPr>
            <w:tcW w:w="2410" w:type="dxa"/>
            <w:tcBorders>
              <w:top w:val="single" w:sz="4" w:space="0" w:color="auto"/>
              <w:left w:val="single" w:sz="4" w:space="0" w:color="auto"/>
              <w:bottom w:val="single" w:sz="4" w:space="0" w:color="auto"/>
              <w:right w:val="single" w:sz="4" w:space="0" w:color="auto"/>
            </w:tcBorders>
          </w:tcPr>
          <w:p w:rsidR="00D50AB5" w:rsidRPr="00850EF7" w:rsidRDefault="00D50AB5" w:rsidP="0005762A">
            <w:pPr>
              <w:pStyle w:val="KSZ-norml"/>
              <w:jc w:val="center"/>
              <w:rPr>
                <w:sz w:val="4"/>
                <w:szCs w:val="4"/>
              </w:rPr>
            </w:pPr>
          </w:p>
          <w:p w:rsidR="00D50AB5" w:rsidRPr="00850EF7" w:rsidRDefault="00D50AB5" w:rsidP="0005762A">
            <w:pPr>
              <w:pStyle w:val="KSZ-norml"/>
              <w:jc w:val="center"/>
            </w:pPr>
            <w:r w:rsidRPr="00850EF7">
              <w:t>Zártsorúan csatlakozó</w:t>
            </w:r>
          </w:p>
          <w:p w:rsidR="00D50AB5" w:rsidRPr="00850EF7" w:rsidRDefault="00D50AB5" w:rsidP="0005762A">
            <w:pPr>
              <w:pStyle w:val="KSZ-norml"/>
              <w:jc w:val="center"/>
            </w:pPr>
            <w:r w:rsidRPr="00850EF7">
              <w:t>Ikresen csatlakozó</w:t>
            </w:r>
          </w:p>
          <w:p w:rsidR="00D50AB5" w:rsidRPr="00850EF7" w:rsidRDefault="00D50AB5" w:rsidP="0005762A">
            <w:pPr>
              <w:pStyle w:val="KSZ-norml"/>
              <w:jc w:val="center"/>
              <w:rPr>
                <w:sz w:val="12"/>
                <w:szCs w:val="12"/>
              </w:rPr>
            </w:pPr>
            <w:r w:rsidRPr="00850EF7">
              <w:t>Szabadon álló</w:t>
            </w:r>
          </w:p>
          <w:p w:rsidR="00D50AB5" w:rsidRPr="00850EF7" w:rsidRDefault="00D50AB5" w:rsidP="0005762A">
            <w:pPr>
              <w:pStyle w:val="KSZ-norml"/>
              <w:jc w:val="center"/>
              <w:rPr>
                <w:sz w:val="12"/>
                <w:szCs w:val="12"/>
              </w:rPr>
            </w:pPr>
          </w:p>
          <w:p w:rsidR="00D50AB5" w:rsidRPr="00850EF7" w:rsidRDefault="00D50AB5" w:rsidP="0005762A">
            <w:pPr>
              <w:pStyle w:val="KSZ-norml"/>
              <w:jc w:val="center"/>
            </w:pPr>
            <w:r w:rsidRPr="00850EF7">
              <w:t>Oldalhatáron álló</w:t>
            </w:r>
          </w:p>
        </w:tc>
      </w:tr>
    </w:tbl>
    <w:p w:rsidR="00D50AB5" w:rsidRPr="00850EF7" w:rsidRDefault="00D50AB5" w:rsidP="00D50AB5">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D50AB5" w:rsidRPr="00850EF7">
        <w:trPr>
          <w:trHeight w:val="576"/>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Vasútra néző telkek esetén az előkert meghatározása telekméret függvényében a 3. számú melléklet szerint lehet.  Az így meghatározott előkertben meglévő épületek megtarthatók, felújíthatók, átépíthetők.</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w:hAnsi="Arial" w:cs="Arial"/>
                <w:b/>
                <w:sz w:val="22"/>
                <w:szCs w:val="22"/>
              </w:rPr>
              <w:t>▬</w:t>
            </w:r>
            <w:r w:rsidRPr="00850EF7">
              <w:rPr>
                <w:rFonts w:ascii="Arial Narrow" w:hAnsi="Arial Narrow" w:cs="Arial"/>
                <w:sz w:val="22"/>
                <w:szCs w:val="22"/>
              </w:rPr>
              <w:t xml:space="preserve">Városi forgalmi útra néző telkek eseténlegalább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A 12,0 m-es előkertre beültetési kötelezettség vonatkozik.</w:t>
            </w:r>
          </w:p>
          <w:p w:rsidR="00D50AB5" w:rsidRPr="00850EF7" w:rsidRDefault="00D50AB5" w:rsidP="00D50AB5">
            <w:pPr>
              <w:pStyle w:val="Szvegtrzsbehzssal21"/>
              <w:spacing w:before="0" w:after="0" w:line="240" w:lineRule="auto"/>
              <w:ind w:firstLine="0"/>
              <w:rPr>
                <w:rFonts w:ascii="Arial Black" w:hAnsi="Arial Black" w:cs="Arial"/>
                <w:spacing w:val="0"/>
                <w:sz w:val="22"/>
                <w:szCs w:val="22"/>
                <w:vertAlign w:val="superscript"/>
              </w:rPr>
            </w:pP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Kialakult állapot szerint az előkert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w:t>
            </w:r>
          </w:p>
          <w:p w:rsidR="00D50AB5" w:rsidRPr="00850EF7" w:rsidRDefault="00D50AB5" w:rsidP="00D50AB5">
            <w:pPr>
              <w:pStyle w:val="Szvegtrzsbehzssal21"/>
              <w:spacing w:before="0" w:after="0" w:line="240" w:lineRule="auto"/>
              <w:ind w:firstLine="0"/>
              <w:rPr>
                <w:rFonts w:ascii="Arial Narrow" w:hAnsi="Arial Narrow" w:cs="Arial"/>
                <w:spacing w:val="0"/>
                <w:sz w:val="22"/>
                <w:szCs w:val="22"/>
              </w:rPr>
            </w:pPr>
            <w:r w:rsidRPr="00850EF7">
              <w:rPr>
                <w:rFonts w:ascii="Arial Black" w:hAnsi="Arial Black" w:cs="Arial"/>
                <w:spacing w:val="0"/>
                <w:sz w:val="22"/>
                <w:szCs w:val="22"/>
                <w:vertAlign w:val="superscript"/>
              </w:rPr>
              <w:t>••</w:t>
            </w:r>
            <w:r w:rsidRPr="00850EF7">
              <w:rPr>
                <w:rFonts w:ascii="Arial Narrow" w:hAnsi="Arial Narrow" w:cs="Arial"/>
                <w:spacing w:val="0"/>
                <w:sz w:val="22"/>
                <w:szCs w:val="22"/>
              </w:rPr>
              <w:t xml:space="preserve"> </w:t>
            </w:r>
            <w:r w:rsidRPr="00850EF7">
              <w:rPr>
                <w:rFonts w:ascii="Arial" w:hAnsi="Arial" w:cs="Arial"/>
                <w:b/>
                <w:sz w:val="22"/>
                <w:szCs w:val="22"/>
              </w:rPr>
              <w:t>▬</w:t>
            </w:r>
            <w:r w:rsidRPr="00850EF7">
              <w:rPr>
                <w:rFonts w:ascii="Arial Narrow" w:hAnsi="Arial Narrow" w:cs="Arial"/>
                <w:spacing w:val="0"/>
                <w:sz w:val="22"/>
                <w:szCs w:val="22"/>
              </w:rPr>
              <w:t xml:space="preserve">Zártsorú beépítés esetén saroktelken illetve hátsókert irányú épületszárny esetén legalább </w:t>
            </w:r>
            <w:smartTag w:uri="urn:schemas-microsoft-com:office:smarttags" w:element="metricconverter">
              <w:smartTagPr>
                <w:attr w:name="ProductID" w:val="4,0 m"/>
              </w:smartTagPr>
              <w:r w:rsidRPr="00850EF7">
                <w:rPr>
                  <w:rFonts w:ascii="Arial Narrow" w:hAnsi="Arial Narrow" w:cs="Arial"/>
                  <w:spacing w:val="0"/>
                  <w:sz w:val="22"/>
                  <w:szCs w:val="22"/>
                </w:rPr>
                <w:t>4,0 m</w:t>
              </w:r>
            </w:smartTag>
            <w:r w:rsidRPr="00850EF7">
              <w:rPr>
                <w:rFonts w:ascii="Arial Narrow" w:hAnsi="Arial Narrow" w:cs="Arial"/>
                <w:spacing w:val="0"/>
                <w:sz w:val="22"/>
                <w:szCs w:val="22"/>
              </w:rPr>
              <w:t xml:space="preserve"> tartandó, zártsorú beépítést megszakító oldalkert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legyen.</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rFonts w:ascii="Arial" w:hAnsi="Arial" w:cs="Arial"/>
                <w:b/>
                <w:spacing w:val="0"/>
                <w:sz w:val="22"/>
                <w:szCs w:val="22"/>
              </w:rPr>
              <w:t xml:space="preserve">   </w:t>
            </w:r>
            <w:r w:rsidRPr="00850EF7">
              <w:rPr>
                <w:rFonts w:ascii="Arial" w:hAnsi="Arial" w:cs="Arial"/>
                <w:b/>
                <w:sz w:val="22"/>
                <w:szCs w:val="22"/>
              </w:rPr>
              <w:t>▬</w:t>
            </w:r>
            <w:r w:rsidRPr="00850EF7">
              <w:rPr>
                <w:rFonts w:ascii="Arial" w:hAnsi="Arial" w:cs="Arial"/>
                <w:sz w:val="22"/>
                <w:szCs w:val="22"/>
              </w:rPr>
              <w:t>Ú</w:t>
            </w:r>
            <w:r w:rsidRPr="00850EF7">
              <w:rPr>
                <w:rFonts w:ascii="Arial Narrow" w:hAnsi="Arial Narrow" w:cs="Arial"/>
                <w:spacing w:val="0"/>
                <w:sz w:val="22"/>
                <w:szCs w:val="22"/>
              </w:rPr>
              <w:t xml:space="preserve">j építés esetén oldalhatáron álló beépítésnél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szabadon álló illetve ikresen csatlakozó beépítésnél legalább </w:t>
            </w:r>
            <w:smartTag w:uri="urn:schemas-microsoft-com:office:smarttags" w:element="metricconverter">
              <w:smartTagPr>
                <w:attr w:name="ProductID" w:val="3,0 m"/>
              </w:smartTagPr>
              <w:r w:rsidRPr="00850EF7">
                <w:rPr>
                  <w:rFonts w:ascii="Arial Narrow" w:hAnsi="Arial Narrow" w:cs="Arial"/>
                  <w:spacing w:val="0"/>
                  <w:sz w:val="22"/>
                  <w:szCs w:val="22"/>
                </w:rPr>
                <w:t>3,0 m</w:t>
              </w:r>
            </w:smartTag>
            <w:r w:rsidRPr="00850EF7">
              <w:rPr>
                <w:rFonts w:ascii="Arial Narrow" w:hAnsi="Arial Narrow" w:cs="Arial"/>
                <w:spacing w:val="0"/>
                <w:sz w:val="22"/>
                <w:szCs w:val="22"/>
              </w:rPr>
              <w:t xml:space="preserve"> biztosítandó.</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lehet.</w:t>
            </w:r>
          </w:p>
          <w:p w:rsidR="00D50AB5" w:rsidRPr="00850EF7" w:rsidRDefault="00D50AB5" w:rsidP="00D50AB5">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Amennyiben a kialakult oldalkert</w:t>
            </w:r>
            <w:r w:rsidRPr="00850EF7">
              <w:rPr>
                <w:spacing w:val="-8"/>
                <w:lang w:val="hu-HU"/>
              </w:rPr>
              <w:t xml:space="preserve"> szabadon álló-, ikresen csatlakozó beépítés esetén, továbbá saroktelken, teleknyúlvány mellett, amikor az oldalkertek találkoznak, </w:t>
            </w:r>
            <w:r w:rsidRPr="00850EF7">
              <w:rPr>
                <w:rFonts w:cs="Arial"/>
                <w:lang w:val="hu-HU"/>
              </w:rPr>
              <w:t>&lt; 3,0 m-nél, ott legalább az oldalkertre néző tényleges építménymagasság fele tartandó.</w:t>
            </w:r>
          </w:p>
          <w:p w:rsidR="00D50AB5" w:rsidRPr="00850EF7" w:rsidRDefault="00D50AB5" w:rsidP="00D50AB5">
            <w:pPr>
              <w:jc w:val="both"/>
              <w:rPr>
                <w:rFonts w:ascii="Arial Narrow" w:hAnsi="Arial Narrow" w:cs="Arial"/>
                <w:sz w:val="22"/>
                <w:szCs w:val="22"/>
              </w:rPr>
            </w:pPr>
            <w:r>
              <w:rPr>
                <w:rFonts w:ascii="Arial" w:hAnsi="Arial" w:cs="Arial"/>
                <w:b/>
              </w:rPr>
              <w:t xml:space="preserve">   </w:t>
            </w:r>
            <w:r w:rsidRPr="00850EF7">
              <w:rPr>
                <w:rFonts w:ascii="Arial" w:hAnsi="Arial" w:cs="Arial"/>
                <w:b/>
              </w:rPr>
              <w:t>▬</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6,0 m-nél, ott legalább az oldalkertre néző tényleges építménymagasság tartandó.</w:t>
            </w:r>
          </w:p>
          <w:p w:rsidR="00D50AB5" w:rsidRPr="00850EF7" w:rsidRDefault="00D50AB5" w:rsidP="00D50AB5">
            <w:pPr>
              <w:ind w:firstLine="54"/>
              <w:jc w:val="both"/>
              <w:rPr>
                <w:rFonts w:ascii="Arial Narrow" w:hAnsi="Arial Narrow"/>
                <w:sz w:val="22"/>
              </w:rPr>
            </w:pPr>
            <w:r w:rsidRPr="00850EF7">
              <w:rPr>
                <w:rFonts w:ascii="Arial Narrow" w:hAnsi="Arial Narrow" w:cs="Arial"/>
                <w:b/>
                <w:sz w:val="22"/>
                <w:szCs w:val="22"/>
              </w:rPr>
              <w:t>▬</w:t>
            </w:r>
            <w:r w:rsidRPr="00850EF7">
              <w:rPr>
                <w:rFonts w:ascii="Arial Narrow" w:hAnsi="Arial Narrow"/>
                <w:sz w:val="22"/>
                <w:szCs w:val="22"/>
              </w:rPr>
              <w:t>Ha a kialakult állapot szerint az</w:t>
            </w:r>
            <w:r w:rsidRPr="00850EF7">
              <w:rPr>
                <w:rFonts w:ascii="Arial Narrow" w:hAnsi="Arial Narrow"/>
                <w:sz w:val="22"/>
              </w:rPr>
              <w:t xml:space="preserve"> épületek közti telepítési távolság &lt; </w:t>
            </w:r>
            <w:smartTag w:uri="urn:schemas-microsoft-com:office:smarttags" w:element="metricconverter">
              <w:smartTagPr>
                <w:attr w:name="ProductID" w:val="6,0 m"/>
              </w:smartTagPr>
              <w:r w:rsidRPr="00850EF7">
                <w:rPr>
                  <w:rFonts w:ascii="Arial Narrow" w:hAnsi="Arial Narrow"/>
                  <w:sz w:val="22"/>
                </w:rPr>
                <w:t>6,0 m</w:t>
              </w:r>
            </w:smartTag>
            <w:r w:rsidRPr="00850EF7">
              <w:rPr>
                <w:rFonts w:ascii="Arial Narrow" w:hAnsi="Arial Narrow"/>
                <w:sz w:val="22"/>
              </w:rPr>
              <w:t xml:space="preserve">, vagy </w:t>
            </w:r>
            <w:r w:rsidRPr="00850EF7">
              <w:rPr>
                <w:rFonts w:ascii="Arial Narrow" w:hAnsi="Arial Narrow" w:cs="Arial"/>
                <w:sz w:val="22"/>
                <w:szCs w:val="22"/>
              </w:rPr>
              <w:t xml:space="preserve"> a tényleges építménymagasságból OTÉK 36. §-a szerint meghatározott távolság, </w:t>
            </w:r>
            <w:r w:rsidRPr="00850EF7">
              <w:rPr>
                <w:rFonts w:ascii="Arial Narrow" w:hAnsi="Arial Narrow"/>
                <w:sz w:val="22"/>
              </w:rPr>
              <w:t>ott</w:t>
            </w:r>
            <w:r w:rsidRPr="00850EF7">
              <w:rPr>
                <w:rFonts w:ascii="Arial" w:hAnsi="Arial" w:cs="Arial"/>
                <w:b/>
                <w:sz w:val="22"/>
                <w:szCs w:val="22"/>
              </w:rPr>
              <w:t xml:space="preserve"> </w:t>
            </w:r>
            <w:r w:rsidRPr="00850EF7">
              <w:rPr>
                <w:rFonts w:ascii="Arial" w:hAnsi="Arial" w:cs="Arial"/>
              </w:rPr>
              <w:t xml:space="preserve">jelen rendelet 2.§ </w:t>
            </w:r>
            <w:r w:rsidRPr="00D848C6">
              <w:rPr>
                <w:rFonts w:ascii="Arial" w:hAnsi="Arial" w:cs="Arial"/>
                <w:color w:val="FF0000"/>
              </w:rPr>
              <w:t>(</w:t>
            </w:r>
            <w:r w:rsidRPr="00CB1D74">
              <w:rPr>
                <w:rFonts w:ascii="Arial" w:hAnsi="Arial" w:cs="Arial"/>
                <w:color w:val="0000FF"/>
              </w:rPr>
              <w:t>5</w:t>
            </w:r>
            <w:r w:rsidRPr="00D848C6">
              <w:rPr>
                <w:rFonts w:ascii="Arial" w:hAnsi="Arial" w:cs="Arial"/>
                <w:color w:val="FF0000"/>
              </w:rPr>
              <w:t>)</w:t>
            </w:r>
            <w:r w:rsidRPr="00850EF7">
              <w:rPr>
                <w:rFonts w:ascii="Arial" w:hAnsi="Arial" w:cs="Arial"/>
              </w:rPr>
              <w:t xml:space="preserve"> bekezdése szerint kell eljárni.</w:t>
            </w:r>
          </w:p>
          <w:p w:rsidR="00D50AB5" w:rsidRDefault="00D50AB5" w:rsidP="00D50AB5">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 xml:space="preserve">Vízfolyás mentén minden esetben legalább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▬Hátsókert meghatározása telekméret függvényében a 3. számú melléklet szerint lehet, kivéve: </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cs="Arial"/>
                <w:sz w:val="22"/>
                <w:szCs w:val="22"/>
              </w:rPr>
              <w:t xml:space="preserve">vasútra néző telkek esetén, ahol a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tartható. </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cs="Arial"/>
                <w:sz w:val="22"/>
                <w:szCs w:val="22"/>
              </w:rPr>
              <w:t>azon esetekben, ahol a kialakult beépítés miatt már csak 6,0 m-es hátsókert biztosítható.</w:t>
            </w:r>
          </w:p>
          <w:p w:rsidR="00D50AB5" w:rsidRPr="00850EF7" w:rsidRDefault="00D50AB5" w:rsidP="00D50AB5">
            <w:pPr>
              <w:numPr>
                <w:ilvl w:val="1"/>
                <w:numId w:val="15"/>
              </w:numPr>
              <w:jc w:val="both"/>
              <w:rPr>
                <w:rFonts w:ascii="Arial Narrow" w:hAnsi="Arial Narrow" w:cs="Arial"/>
                <w:sz w:val="22"/>
                <w:szCs w:val="22"/>
              </w:rPr>
            </w:pPr>
            <w:r w:rsidRPr="00850EF7">
              <w:rPr>
                <w:rFonts w:ascii="Arial Narrow" w:hAnsi="Arial Narrow"/>
                <w:sz w:val="22"/>
                <w:szCs w:val="22"/>
              </w:rPr>
              <w:t xml:space="preserve">&lt;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kialakult telekmélység esetén </w:t>
            </w:r>
            <w:smartTag w:uri="urn:schemas-microsoft-com:office:smarttags" w:element="metricconverter">
              <w:smartTagPr>
                <w:attr w:name="ProductID" w:val="0,0 m"/>
              </w:smartTagPr>
              <w:r w:rsidRPr="00850EF7">
                <w:rPr>
                  <w:rFonts w:ascii="Arial Narrow" w:hAnsi="Arial Narrow"/>
                  <w:sz w:val="22"/>
                  <w:szCs w:val="22"/>
                </w:rPr>
                <w:t>0,0 m</w:t>
              </w:r>
            </w:smartTag>
            <w:r w:rsidRPr="00850EF7">
              <w:rPr>
                <w:rFonts w:ascii="Arial Narrow" w:hAnsi="Arial Narrow"/>
                <w:sz w:val="22"/>
                <w:szCs w:val="22"/>
              </w:rPr>
              <w:t xml:space="preserve"> is lehet.</w:t>
            </w:r>
          </w:p>
          <w:p w:rsidR="00D50AB5" w:rsidRPr="00D848C6" w:rsidRDefault="00D50AB5" w:rsidP="00D50AB5">
            <w:pPr>
              <w:jc w:val="both"/>
              <w:rPr>
                <w:rFonts w:ascii="Arial Narrow" w:hAnsi="Arial Narrow" w:cs="Arial"/>
                <w:strike/>
                <w:color w:val="FF0000"/>
                <w:sz w:val="22"/>
                <w:szCs w:val="22"/>
              </w:rPr>
            </w:pPr>
            <w:r w:rsidRPr="00850EF7">
              <w:rPr>
                <w:rFonts w:ascii="Arial Narrow" w:hAnsi="Arial Narrow" w:cs="Arial"/>
                <w:sz w:val="22"/>
                <w:szCs w:val="22"/>
              </w:rPr>
              <w:t xml:space="preserve">▬0,0 m-es hátsókert esetén az épület hátsó telekhatáron álló homlokzata tűzfalas kialakítású lehet,      </w:t>
            </w:r>
          </w:p>
        </w:tc>
      </w:tr>
    </w:tbl>
    <w:p w:rsidR="00D50AB5" w:rsidRPr="00850EF7" w:rsidRDefault="00D50AB5" w:rsidP="00D50AB5">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7"/>
      </w:tblGrid>
      <w:tr w:rsidR="00D50AB5" w:rsidRPr="00B07433">
        <w:tc>
          <w:tcPr>
            <w:tcW w:w="567" w:type="dxa"/>
          </w:tcPr>
          <w:p w:rsidR="00D50AB5" w:rsidRPr="00B07433" w:rsidRDefault="00D50AB5" w:rsidP="00B07433">
            <w:pPr>
              <w:pStyle w:val="KSZ-norml"/>
              <w:jc w:val="center"/>
              <w:rPr>
                <w:b/>
              </w:rPr>
            </w:pPr>
            <w:r w:rsidRPr="00B07433">
              <w:rPr>
                <w:b/>
              </w:rPr>
              <w:t>6.</w:t>
            </w:r>
            <w:r w:rsidR="00CB1D74" w:rsidRPr="00B07433">
              <w:rPr>
                <w:rStyle w:val="Lbjegyzet-hivatkozs"/>
                <w:rFonts w:cs="Arial"/>
                <w:b/>
                <w:szCs w:val="22"/>
              </w:rPr>
              <w:footnoteReference w:id="108"/>
            </w:r>
          </w:p>
        </w:tc>
        <w:tc>
          <w:tcPr>
            <w:tcW w:w="9357" w:type="dxa"/>
            <w:gridSpan w:val="4"/>
            <w:tcBorders>
              <w:top w:val="single" w:sz="4" w:space="0" w:color="auto"/>
              <w:left w:val="single" w:sz="4" w:space="0" w:color="auto"/>
              <w:bottom w:val="single" w:sz="4" w:space="0" w:color="auto"/>
              <w:right w:val="single" w:sz="4" w:space="0" w:color="auto"/>
            </w:tcBorders>
          </w:tcPr>
          <w:p w:rsidR="00D50AB5" w:rsidRPr="00B07433" w:rsidRDefault="00DD1373" w:rsidP="00B07433">
            <w:pPr>
              <w:pStyle w:val="KSZ-norml"/>
              <w:jc w:val="center"/>
              <w:rPr>
                <w:b/>
              </w:rPr>
            </w:pPr>
            <w:r>
              <w:rPr>
                <w:b/>
                <w:noProof/>
              </w:rPr>
              <w:pict>
                <v:line id="Line 252" o:spid="_x0000_s1166" style="position:absolute;left:0;text-align:lef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BtMA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GJuMG0wAgAAVwQAAA4AAAAAAAAAAAAAAAAA&#10;LgIAAGRycy9lMm9Eb2MueG1sUEsBAi0AFAAGAAgAAAAhAH5K6hThAAAADQEAAA8AAAAAAAAAAAAA&#10;AAAAigQAAGRycy9kb3ducmV2LnhtbFBLBQYAAAAABAAEAPMAAACYBQAAAAA=&#10;">
                  <v:stroke endarrow="block"/>
                </v:line>
              </w:pict>
            </w:r>
            <w:r w:rsidR="00D50AB5" w:rsidRPr="00B07433">
              <w:rPr>
                <w:b/>
              </w:rPr>
              <w:t>Az övezetben elhelyezhető épületekre vonatkozó megkötések</w:t>
            </w:r>
          </w:p>
        </w:tc>
      </w:tr>
      <w:tr w:rsidR="00D50AB5" w:rsidRPr="00B0743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B07433" w:rsidRDefault="00D50AB5" w:rsidP="00B07433">
            <w:pPr>
              <w:pStyle w:val="KSZ-norml"/>
              <w:jc w:val="center"/>
              <w:rPr>
                <w:b/>
              </w:rPr>
            </w:pPr>
          </w:p>
        </w:tc>
        <w:tc>
          <w:tcPr>
            <w:tcW w:w="2268" w:type="dxa"/>
            <w:tcBorders>
              <w:top w:val="single" w:sz="4" w:space="0" w:color="auto"/>
              <w:bottom w:val="single" w:sz="4" w:space="0" w:color="auto"/>
            </w:tcBorders>
          </w:tcPr>
          <w:p w:rsidR="00D50AB5" w:rsidRPr="00B07433" w:rsidRDefault="00D50AB5" w:rsidP="00B07433">
            <w:pPr>
              <w:pStyle w:val="KSZ-norml"/>
              <w:jc w:val="center"/>
              <w:rPr>
                <w:b/>
              </w:rPr>
            </w:pPr>
            <w:r w:rsidRPr="00B07433">
              <w:rPr>
                <w:b/>
              </w:rPr>
              <w:t>Megengedett építménymagasság</w:t>
            </w:r>
          </w:p>
        </w:tc>
        <w:tc>
          <w:tcPr>
            <w:tcW w:w="2268" w:type="dxa"/>
            <w:tcBorders>
              <w:top w:val="single" w:sz="4" w:space="0" w:color="auto"/>
              <w:bottom w:val="single" w:sz="4" w:space="0" w:color="auto"/>
            </w:tcBorders>
          </w:tcPr>
          <w:p w:rsidR="00D50AB5" w:rsidRPr="00B07433" w:rsidRDefault="00D50AB5" w:rsidP="00B07433">
            <w:pPr>
              <w:pStyle w:val="KSZ-norml"/>
              <w:jc w:val="center"/>
              <w:rPr>
                <w:b/>
              </w:rPr>
            </w:pPr>
            <w:r w:rsidRPr="00B07433">
              <w:rPr>
                <w:b/>
              </w:rPr>
              <w:t>Tetőzet és a tető hajlásszöge</w:t>
            </w:r>
          </w:p>
        </w:tc>
        <w:tc>
          <w:tcPr>
            <w:tcW w:w="2694" w:type="dxa"/>
            <w:tcBorders>
              <w:top w:val="single" w:sz="4" w:space="0" w:color="auto"/>
              <w:bottom w:val="single" w:sz="4" w:space="0" w:color="auto"/>
            </w:tcBorders>
          </w:tcPr>
          <w:p w:rsidR="00D50AB5" w:rsidRPr="00B07433" w:rsidRDefault="00D50AB5" w:rsidP="00B07433">
            <w:pPr>
              <w:pStyle w:val="KSZ-norml"/>
              <w:jc w:val="center"/>
              <w:rPr>
                <w:b/>
              </w:rPr>
            </w:pPr>
            <w:r w:rsidRPr="00B07433">
              <w:rPr>
                <w:b/>
              </w:rPr>
              <w:t>Magastető legnagyobb szélessége</w:t>
            </w:r>
          </w:p>
        </w:tc>
        <w:tc>
          <w:tcPr>
            <w:tcW w:w="2127" w:type="dxa"/>
            <w:tcBorders>
              <w:top w:val="single" w:sz="4" w:space="0" w:color="auto"/>
              <w:bottom w:val="single" w:sz="4" w:space="0" w:color="auto"/>
              <w:right w:val="single" w:sz="4" w:space="0" w:color="auto"/>
            </w:tcBorders>
          </w:tcPr>
          <w:p w:rsidR="00D50AB5" w:rsidRPr="00B07433" w:rsidRDefault="00D50AB5" w:rsidP="00B07433">
            <w:pPr>
              <w:pStyle w:val="KSZ-norml"/>
              <w:jc w:val="center"/>
              <w:rPr>
                <w:b/>
              </w:rPr>
            </w:pPr>
          </w:p>
          <w:p w:rsidR="00D50AB5" w:rsidRPr="00B07433" w:rsidRDefault="00D50AB5" w:rsidP="00B07433">
            <w:pPr>
              <w:pStyle w:val="KSZ-norml"/>
              <w:jc w:val="center"/>
              <w:rPr>
                <w:b/>
              </w:rPr>
            </w:pPr>
            <w:r w:rsidRPr="00B07433">
              <w:rPr>
                <w:b/>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61"/>
        </w:trPr>
        <w:tc>
          <w:tcPr>
            <w:tcW w:w="567" w:type="dxa"/>
            <w:tcBorders>
              <w:top w:val="nil"/>
              <w:left w:val="nil"/>
              <w:bottom w:val="nil"/>
            </w:tcBorders>
          </w:tcPr>
          <w:p w:rsidR="00D50AB5" w:rsidRPr="009F4389" w:rsidRDefault="00D50AB5" w:rsidP="00B07433">
            <w:pPr>
              <w:pStyle w:val="KSZ-norml"/>
              <w:jc w:val="center"/>
            </w:pPr>
          </w:p>
        </w:tc>
        <w:tc>
          <w:tcPr>
            <w:tcW w:w="2268" w:type="dxa"/>
            <w:tcBorders>
              <w:top w:val="single" w:sz="4" w:space="0" w:color="auto"/>
              <w:bottom w:val="single" w:sz="4" w:space="0" w:color="auto"/>
            </w:tcBorders>
          </w:tcPr>
          <w:p w:rsidR="00D50AB5" w:rsidRPr="009F4389" w:rsidRDefault="00D50AB5" w:rsidP="00B07433">
            <w:pPr>
              <w:pStyle w:val="KSZ-norml"/>
              <w:jc w:val="center"/>
            </w:pPr>
            <w:r w:rsidRPr="009F4389">
              <w:t>K tarható</w:t>
            </w:r>
          </w:p>
          <w:p w:rsidR="00D50AB5" w:rsidRPr="009F4389" w:rsidRDefault="00D50AB5" w:rsidP="00B07433">
            <w:pPr>
              <w:pStyle w:val="KSZ-norml"/>
              <w:jc w:val="center"/>
            </w:pPr>
            <w:r w:rsidRPr="009F4389">
              <w:t xml:space="preserve">illetve </w:t>
            </w:r>
            <w:smartTag w:uri="urn:schemas-microsoft-com:office:smarttags" w:element="metricconverter">
              <w:smartTagPr>
                <w:attr w:name="ProductID" w:val="6,0 m"/>
              </w:smartTagPr>
              <w:r w:rsidRPr="009F4389">
                <w:t>6,0 m</w:t>
              </w:r>
            </w:smartTag>
          </w:p>
        </w:tc>
        <w:tc>
          <w:tcPr>
            <w:tcW w:w="2268" w:type="dxa"/>
            <w:tcBorders>
              <w:top w:val="single" w:sz="4" w:space="0" w:color="auto"/>
              <w:bottom w:val="single" w:sz="4" w:space="0" w:color="auto"/>
            </w:tcBorders>
          </w:tcPr>
          <w:p w:rsidR="00D50AB5" w:rsidRPr="009F4389" w:rsidRDefault="00D50AB5" w:rsidP="00B07433">
            <w:pPr>
              <w:pStyle w:val="KSZ-norml"/>
              <w:jc w:val="center"/>
              <w:rPr>
                <w:strike/>
              </w:rPr>
            </w:pPr>
            <w:r w:rsidRPr="009F4389">
              <w:rPr>
                <w:spacing w:val="-10"/>
              </w:rPr>
              <w:t>Környezetéhez illeszkedő tető lehet</w:t>
            </w:r>
          </w:p>
        </w:tc>
        <w:tc>
          <w:tcPr>
            <w:tcW w:w="2694" w:type="dxa"/>
            <w:tcBorders>
              <w:top w:val="single" w:sz="4" w:space="0" w:color="auto"/>
              <w:bottom w:val="single" w:sz="4" w:space="0" w:color="auto"/>
            </w:tcBorders>
          </w:tcPr>
          <w:p w:rsidR="00D50AB5" w:rsidRPr="009F4389" w:rsidRDefault="00D50AB5" w:rsidP="00B07433">
            <w:pPr>
              <w:pStyle w:val="KSZ-norml"/>
              <w:jc w:val="center"/>
            </w:pPr>
          </w:p>
          <w:p w:rsidR="00D50AB5" w:rsidRPr="009F4389" w:rsidRDefault="00D50AB5" w:rsidP="00B07433">
            <w:pPr>
              <w:pStyle w:val="KSZ-norml"/>
              <w:jc w:val="center"/>
            </w:pPr>
            <w:smartTag w:uri="urn:schemas-microsoft-com:office:smarttags" w:element="metricconverter">
              <w:smartTagPr>
                <w:attr w:name="ProductID" w:val="12,0 m"/>
              </w:smartTagPr>
              <w:r w:rsidRPr="009F4389">
                <w:t>12,0 m</w:t>
              </w:r>
            </w:smartTag>
          </w:p>
        </w:tc>
        <w:tc>
          <w:tcPr>
            <w:tcW w:w="2127" w:type="dxa"/>
            <w:tcBorders>
              <w:top w:val="single" w:sz="4" w:space="0" w:color="auto"/>
              <w:bottom w:val="single" w:sz="4" w:space="0" w:color="auto"/>
              <w:right w:val="single" w:sz="4" w:space="0" w:color="auto"/>
            </w:tcBorders>
          </w:tcPr>
          <w:p w:rsidR="00D50AB5" w:rsidRPr="009F4389" w:rsidRDefault="00D50AB5" w:rsidP="00B07433">
            <w:pPr>
              <w:pStyle w:val="KSZ-norml"/>
              <w:jc w:val="center"/>
            </w:pPr>
            <w:r w:rsidRPr="009F4389">
              <w:t>Hullámpala nem lehet.</w:t>
            </w:r>
          </w:p>
        </w:tc>
      </w:tr>
    </w:tbl>
    <w:p w:rsidR="00D50AB5" w:rsidRPr="00850EF7" w:rsidRDefault="00D50AB5" w:rsidP="00D50AB5">
      <w:pPr>
        <w:rPr>
          <w:rFonts w:ascii="Arial" w:hAnsi="Arial" w:cs="Arial"/>
          <w:sz w:val="12"/>
          <w:szCs w:val="12"/>
          <w:vertAlign w:val="superscript"/>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540A87" w:rsidRDefault="00D50AB5" w:rsidP="00D50AB5">
            <w:pPr>
              <w:jc w:val="both"/>
              <w:rPr>
                <w:rFonts w:ascii="Arial Narrow" w:hAnsi="Arial Narrow" w:cs="Arial"/>
                <w:strike/>
                <w:color w:val="FF0000"/>
                <w:sz w:val="22"/>
                <w:szCs w:val="22"/>
              </w:rPr>
            </w:pPr>
            <w:r w:rsidRPr="00540A87">
              <w:rPr>
                <w:strike/>
                <w:color w:val="FF0000"/>
                <w:vertAlign w:val="superscript"/>
              </w:rPr>
              <w:sym w:font="Symbol" w:char="F0B7"/>
            </w:r>
          </w:p>
        </w:tc>
      </w:tr>
    </w:tbl>
    <w:p w:rsidR="00D50AB5" w:rsidRPr="00850EF7" w:rsidRDefault="00D50AB5" w:rsidP="00D50AB5">
      <w:pPr>
        <w:rPr>
          <w:rFonts w:ascii="Arial" w:hAnsi="Arial" w:cs="Arial"/>
          <w:sz w:val="12"/>
          <w:szCs w:val="12"/>
          <w:vertAlign w:val="superscript"/>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850EF7">
        <w:tc>
          <w:tcPr>
            <w:tcW w:w="567" w:type="dxa"/>
          </w:tcPr>
          <w:p w:rsidR="00D50AB5" w:rsidRPr="00615DFC" w:rsidRDefault="00D50AB5" w:rsidP="00615DFC">
            <w:pPr>
              <w:pStyle w:val="KSZ-norml"/>
              <w:rPr>
                <w:b/>
              </w:rPr>
            </w:pPr>
            <w:r w:rsidRPr="00615DFC">
              <w:rPr>
                <w:b/>
              </w:rPr>
              <w:t>7.</w:t>
            </w:r>
            <w:r w:rsidR="00DC75AC" w:rsidRPr="00615DFC">
              <w:rPr>
                <w:rStyle w:val="Lbjegyzet-hivatkozs"/>
                <w:rFonts w:cs="Arial"/>
                <w:b/>
                <w:szCs w:val="22"/>
              </w:rPr>
              <w:footnoteReference w:id="109"/>
            </w:r>
          </w:p>
        </w:tc>
        <w:tc>
          <w:tcPr>
            <w:tcW w:w="9357" w:type="dxa"/>
            <w:tcBorders>
              <w:top w:val="single" w:sz="4" w:space="0" w:color="auto"/>
              <w:left w:val="single" w:sz="4" w:space="0" w:color="auto"/>
              <w:bottom w:val="single" w:sz="4" w:space="0" w:color="auto"/>
              <w:right w:val="single" w:sz="4" w:space="0" w:color="auto"/>
            </w:tcBorders>
          </w:tcPr>
          <w:p w:rsidR="00D50AB5" w:rsidRPr="00615DFC" w:rsidRDefault="00D50AB5" w:rsidP="00615DFC">
            <w:pPr>
              <w:pStyle w:val="KSZ-norml"/>
              <w:rPr>
                <w:b/>
              </w:rPr>
            </w:pPr>
            <w:r w:rsidRPr="00615DFC">
              <w:rPr>
                <w:b/>
              </w:rPr>
              <w:t>Egyedi előírások</w:t>
            </w:r>
          </w:p>
          <w:p w:rsidR="00D50AB5" w:rsidRPr="00DC75AC" w:rsidRDefault="00D50AB5" w:rsidP="00615DFC">
            <w:pPr>
              <w:pStyle w:val="KSZ-norml"/>
            </w:pPr>
            <w:r w:rsidRPr="00DC75AC">
              <w:lastRenderedPageBreak/>
              <w:t xml:space="preserve">▬ </w:t>
            </w:r>
          </w:p>
          <w:p w:rsidR="00D50AB5" w:rsidRPr="00DC75AC" w:rsidRDefault="00D50AB5" w:rsidP="00615DFC">
            <w:pPr>
              <w:pStyle w:val="KSZ-norml"/>
              <w:rPr>
                <w:color w:val="FF9900"/>
              </w:rPr>
            </w:pPr>
            <w:r w:rsidRPr="00DC75AC">
              <w:rPr>
                <w:color w:val="FF9900"/>
                <w:spacing w:val="-12"/>
              </w:rPr>
              <w:t>▬</w:t>
            </w:r>
          </w:p>
          <w:p w:rsidR="00D50AB5" w:rsidRPr="00850EF7" w:rsidRDefault="00D50AB5" w:rsidP="00615DFC">
            <w:pPr>
              <w:pStyle w:val="KSZ-norml"/>
            </w:pPr>
            <w:r w:rsidRPr="00850EF7">
              <w:t xml:space="preserve"> ▬ Az övezetben található régészeti lelőhelyek területén minden 30 cm-t meghaladó földmunkát csak a 2001. évi LXIV tv. rendelkezései szerint lehet végezni. </w:t>
            </w:r>
          </w:p>
          <w:p w:rsidR="00D50AB5" w:rsidRPr="00850EF7" w:rsidRDefault="00D50AB5" w:rsidP="00615DFC">
            <w:pPr>
              <w:pStyle w:val="KSZ-norml"/>
              <w:rPr>
                <w:spacing w:val="-6"/>
              </w:rPr>
            </w:pPr>
            <w:r w:rsidRPr="00850EF7">
              <w:rPr>
                <w:spacing w:val="-6"/>
              </w:rPr>
              <w:t xml:space="preserve">▬Zártsorú összeépítés esetén az első beruházással megvalósult épület(ek) alkalmazott arányaihoz, anyagaihoz, színeihez, formáihoz kötelező illeszkedni a későbbi beépítések számára. </w:t>
            </w:r>
          </w:p>
        </w:tc>
      </w:tr>
    </w:tbl>
    <w:p w:rsidR="00D50AB5" w:rsidRPr="00850EF7" w:rsidRDefault="00D50AB5" w:rsidP="00D50AB5">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9357"/>
      </w:tblGrid>
      <w:tr w:rsidR="00D50AB5" w:rsidRPr="00E20701">
        <w:trPr>
          <w:trHeight w:val="85"/>
        </w:trPr>
        <w:tc>
          <w:tcPr>
            <w:tcW w:w="567" w:type="dxa"/>
            <w:vMerge w:val="restart"/>
          </w:tcPr>
          <w:p w:rsidR="00D50AB5" w:rsidRPr="00E20701" w:rsidRDefault="00D50AB5" w:rsidP="00E20701">
            <w:pPr>
              <w:pStyle w:val="KSZ-norml"/>
              <w:rPr>
                <w:b/>
              </w:rPr>
            </w:pPr>
            <w:r w:rsidRPr="00E20701">
              <w:rPr>
                <w:b/>
              </w:rPr>
              <w:t>8.</w:t>
            </w:r>
          </w:p>
        </w:tc>
        <w:tc>
          <w:tcPr>
            <w:tcW w:w="9357" w:type="dxa"/>
            <w:tcBorders>
              <w:top w:val="single" w:sz="4" w:space="0" w:color="auto"/>
              <w:left w:val="single" w:sz="4" w:space="0" w:color="auto"/>
              <w:bottom w:val="single" w:sz="4" w:space="0" w:color="auto"/>
              <w:right w:val="single" w:sz="4" w:space="0" w:color="auto"/>
            </w:tcBorders>
          </w:tcPr>
          <w:p w:rsidR="00D50AB5" w:rsidRPr="00E20701" w:rsidRDefault="00D50AB5" w:rsidP="00E20701">
            <w:pPr>
              <w:pStyle w:val="KSZ-norml"/>
              <w:rPr>
                <w:b/>
              </w:rPr>
            </w:pPr>
            <w:r w:rsidRPr="00E20701">
              <w:rPr>
                <w:b/>
              </w:rPr>
              <w:t>Vonatkozó védelmi kategóriák</w:t>
            </w:r>
          </w:p>
        </w:tc>
      </w:tr>
      <w:tr w:rsidR="00D50AB5" w:rsidRPr="00850EF7">
        <w:trPr>
          <w:trHeight w:val="2993"/>
        </w:trPr>
        <w:tc>
          <w:tcPr>
            <w:tcW w:w="567" w:type="dxa"/>
            <w:vMerge/>
          </w:tcPr>
          <w:p w:rsidR="00D50AB5" w:rsidRPr="00850EF7" w:rsidRDefault="00D50AB5" w:rsidP="00D50AB5">
            <w:pPr>
              <w:rPr>
                <w:rFonts w:ascii="Arial" w:hAnsi="Arial" w:cs="Arial"/>
                <w:b/>
                <w:sz w:val="22"/>
                <w:szCs w:val="22"/>
              </w:rPr>
            </w:pPr>
          </w:p>
        </w:tc>
        <w:tc>
          <w:tcPr>
            <w:tcW w:w="9357" w:type="dxa"/>
            <w:tcBorders>
              <w:top w:val="single" w:sz="4" w:space="0" w:color="auto"/>
              <w:left w:val="single" w:sz="4" w:space="0" w:color="auto"/>
              <w:bottom w:val="single" w:sz="4" w:space="0" w:color="auto"/>
              <w:right w:val="single" w:sz="4" w:space="0" w:color="auto"/>
            </w:tcBorders>
          </w:tcPr>
          <w:p w:rsidR="00D50AB5" w:rsidRPr="00E20701" w:rsidRDefault="00D50AB5" w:rsidP="00E20701">
            <w:pPr>
              <w:pStyle w:val="KSZ-norml"/>
              <w:rPr>
                <w:b/>
              </w:rPr>
            </w:pPr>
            <w:r w:rsidRPr="00E20701">
              <w:rPr>
                <w:b/>
              </w:rPr>
              <w:t>a.) Kulturális rökségvédelem szerint:</w:t>
            </w:r>
          </w:p>
          <w:p w:rsidR="00D50AB5" w:rsidRPr="00E20701" w:rsidRDefault="00D50AB5" w:rsidP="00E20701">
            <w:pPr>
              <w:pStyle w:val="KSZ-norml"/>
              <w:rPr>
                <w:b/>
              </w:rPr>
            </w:pPr>
            <w:r w:rsidRPr="00E20701">
              <w:rPr>
                <w:b/>
              </w:rPr>
              <w:t>- az Lke-4 jelű övezetben:</w:t>
            </w:r>
          </w:p>
          <w:p w:rsidR="00D50AB5" w:rsidRPr="00E20701" w:rsidRDefault="00D50AB5" w:rsidP="00E20701">
            <w:pPr>
              <w:pStyle w:val="KSZ-norml"/>
            </w:pPr>
            <w:r w:rsidRPr="00E20701">
              <w:t>▬A 21/64 számú régészeti lelőhely az övezet alábbi ingatlanjait érinti:</w:t>
            </w:r>
          </w:p>
          <w:p w:rsidR="00D50AB5" w:rsidRPr="00E20701" w:rsidRDefault="00D50AB5" w:rsidP="00E20701">
            <w:pPr>
              <w:pStyle w:val="KSZ-norml"/>
              <w:rPr>
                <w:spacing w:val="-8"/>
              </w:rPr>
            </w:pPr>
            <w:r w:rsidRPr="00E20701">
              <w:rPr>
                <w:spacing w:val="-8"/>
              </w:rPr>
              <w:t>1744, 1747, 1748, 1751, 1752 , 1754/2, 1756, 1757,1760-1765, hrszú (összesítésben ld. 2. számú melléklet felsorolását)</w:t>
            </w:r>
          </w:p>
          <w:p w:rsidR="00D50AB5" w:rsidRPr="00E20701" w:rsidRDefault="00D50AB5" w:rsidP="00E20701">
            <w:pPr>
              <w:pStyle w:val="KSZ-norml"/>
              <w:rPr>
                <w:spacing w:val="-10"/>
              </w:rPr>
            </w:pPr>
            <w:r w:rsidRPr="00E20701">
              <w:t>▬</w:t>
            </w:r>
            <w:r w:rsidRPr="00E20701">
              <w:rPr>
                <w:spacing w:val="-10"/>
              </w:rPr>
              <w:t>Helyi értékvédelmi területhez tartoznak az övezet alábbi ingatlanjai (ld összesítésben 2. számú melléklet)1183, 1184, 1187-1189, 1192-1194, 1196/1, 1197/2, 1199/2, ./3 hrsz-ú ingatlanja.</w:t>
            </w:r>
          </w:p>
          <w:p w:rsidR="00D50AB5" w:rsidRPr="00CA191B" w:rsidRDefault="00D50AB5" w:rsidP="00CA191B">
            <w:pPr>
              <w:pStyle w:val="KSZ-norml"/>
              <w:rPr>
                <w:b/>
              </w:rPr>
            </w:pPr>
            <w:r w:rsidRPr="00CA191B">
              <w:rPr>
                <w:b/>
              </w:rPr>
              <w:t>-</w:t>
            </w:r>
            <w:r w:rsidR="00E20701" w:rsidRPr="00CA191B">
              <w:rPr>
                <w:b/>
              </w:rPr>
              <w:t xml:space="preserve"> </w:t>
            </w:r>
            <w:r w:rsidRPr="00CA191B">
              <w:rPr>
                <w:b/>
              </w:rPr>
              <w:t xml:space="preserve"> az Lke-4</w:t>
            </w:r>
            <w:r w:rsidRPr="00CA191B">
              <w:rPr>
                <w:b/>
                <w:vertAlign w:val="subscript"/>
              </w:rPr>
              <w:t>b</w:t>
            </w:r>
            <w:r w:rsidRPr="00CA191B">
              <w:rPr>
                <w:b/>
              </w:rPr>
              <w:t xml:space="preserve"> jelű övezetben:</w:t>
            </w:r>
          </w:p>
          <w:p w:rsidR="00D50AB5" w:rsidRPr="00CA191B" w:rsidRDefault="00D50AB5" w:rsidP="00CA191B">
            <w:pPr>
              <w:pStyle w:val="KSZ-norml"/>
            </w:pPr>
            <w:r w:rsidRPr="00CA191B">
              <w:t xml:space="preserve">▬ </w:t>
            </w:r>
            <w:r w:rsidRPr="00CA191B">
              <w:rPr>
                <w:b/>
              </w:rPr>
              <w:t>Régészeti érdekű terület</w:t>
            </w:r>
            <w:r w:rsidRPr="00CA191B">
              <w:t>be tartoznak a következő ingatlanok: 1189-, 1192-1194-, 1196/1-, 1197/2-, 1199/2-, ./3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1183-, 1184 hrsz-ok</w:t>
            </w:r>
          </w:p>
          <w:p w:rsidR="00D50AB5" w:rsidRPr="00850EF7" w:rsidRDefault="00D50AB5" w:rsidP="00D50AB5">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Keszthely Város</w:t>
            </w:r>
            <w:r w:rsidRPr="00850EF7">
              <w:rPr>
                <w:rFonts w:ascii="Arial" w:hAnsi="Arial" w:cs="Arial"/>
                <w:sz w:val="22"/>
                <w:szCs w:val="22"/>
              </w:rPr>
              <w:t xml:space="preserve"> </w:t>
            </w:r>
            <w:r w:rsidRPr="00850EF7">
              <w:rPr>
                <w:rFonts w:ascii="Arial" w:hAnsi="Arial" w:cs="Arial"/>
                <w:b/>
                <w:sz w:val="22"/>
                <w:szCs w:val="22"/>
              </w:rPr>
              <w:t xml:space="preserve">7/2001. (IV.10.) számú ök. rendeletében elfogadott helyi védett területe: </w:t>
            </w:r>
            <w:r w:rsidRPr="00850EF7">
              <w:rPr>
                <w:rFonts w:ascii="Arial" w:hAnsi="Arial" w:cs="Arial"/>
                <w:sz w:val="22"/>
                <w:szCs w:val="22"/>
              </w:rPr>
              <w:t>1187-1189-, 1192-1194-, 1196/1-, 1197/2-, 1199/2-, ./3 hrsz-ok</w:t>
            </w:r>
          </w:p>
          <w:p w:rsidR="00D50AB5" w:rsidRPr="00850EF7" w:rsidRDefault="00D50AB5" w:rsidP="00CA191B">
            <w:pPr>
              <w:pStyle w:val="KSZ-norml"/>
            </w:pPr>
            <w:r w:rsidRPr="00850EF7">
              <w:t>▬BTSZ szerint az övezet ”történeti települési terület övezetébe tartzó települési övezet”– T-2 jelű,</w:t>
            </w:r>
          </w:p>
          <w:p w:rsidR="00D50AB5" w:rsidRPr="00850EF7" w:rsidRDefault="00D50AB5" w:rsidP="00D50AB5">
            <w:pPr>
              <w:jc w:val="both"/>
              <w:rPr>
                <w:rFonts w:ascii="Arial" w:hAnsi="Arial" w:cs="Arial"/>
                <w:b/>
                <w:sz w:val="22"/>
                <w:szCs w:val="22"/>
              </w:rPr>
            </w:pPr>
            <w:r w:rsidRPr="00850EF7">
              <w:rPr>
                <w:rFonts w:ascii="Arial" w:hAnsi="Arial" w:cs="Arial"/>
                <w:b/>
                <w:sz w:val="22"/>
                <w:szCs w:val="22"/>
              </w:rPr>
              <w:t>b.)Természeti örökségvédelem:</w:t>
            </w:r>
          </w:p>
          <w:p w:rsidR="00D50AB5" w:rsidRPr="00850EF7" w:rsidRDefault="00D50AB5" w:rsidP="00D50AB5">
            <w:pPr>
              <w:jc w:val="both"/>
              <w:rPr>
                <w:b/>
                <w:spacing w:val="-8"/>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D50AB5" w:rsidRPr="00850EF7" w:rsidRDefault="00D50AB5" w:rsidP="00D50AB5">
      <w:pPr>
        <w:rPr>
          <w:rFonts w:ascii="Arial" w:hAnsi="Arial" w:cs="Arial"/>
        </w:rPr>
      </w:pPr>
    </w:p>
    <w:p w:rsidR="00D50AB5" w:rsidRPr="00850EF7" w:rsidRDefault="00D50AB5" w:rsidP="00D50AB5">
      <w:pPr>
        <w:rPr>
          <w:rFonts w:ascii="Arial" w:hAnsi="Arial" w:cs="Arial"/>
          <w:sz w:val="12"/>
          <w:szCs w:val="12"/>
        </w:rPr>
      </w:pPr>
    </w:p>
    <w:tbl>
      <w:tblPr>
        <w:tblW w:w="99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418"/>
        <w:gridCol w:w="2848"/>
        <w:gridCol w:w="1559"/>
        <w:gridCol w:w="193"/>
        <w:gridCol w:w="1559"/>
      </w:tblGrid>
      <w:tr w:rsidR="00D50AB5" w:rsidRPr="009F4389">
        <w:trPr>
          <w:cantSplit/>
          <w:trHeight w:val="192"/>
        </w:trPr>
        <w:tc>
          <w:tcPr>
            <w:tcW w:w="2410" w:type="dxa"/>
            <w:vMerge w:val="restart"/>
            <w:tcBorders>
              <w:top w:val="nil"/>
              <w:left w:val="nil"/>
              <w:bottom w:val="nil"/>
            </w:tcBorders>
          </w:tcPr>
          <w:p w:rsidR="00D50AB5" w:rsidRPr="009F4389" w:rsidRDefault="00D50AB5" w:rsidP="00D50AB5">
            <w:pPr>
              <w:rPr>
                <w:rFonts w:ascii="Arial" w:hAnsi="Arial" w:cs="Arial"/>
                <w:sz w:val="22"/>
                <w:szCs w:val="22"/>
              </w:rPr>
            </w:pPr>
            <w:r w:rsidRPr="009F4389">
              <w:rPr>
                <w:rFonts w:ascii="Arial" w:hAnsi="Arial" w:cs="Arial"/>
                <w:sz w:val="22"/>
                <w:szCs w:val="22"/>
              </w:rPr>
              <w:t>(28)</w:t>
            </w:r>
            <w:r w:rsidR="00CB1D74" w:rsidRPr="009F4389">
              <w:rPr>
                <w:rStyle w:val="Lbjegyzet-hivatkozs"/>
                <w:rFonts w:ascii="Arial" w:hAnsi="Arial" w:cs="Arial"/>
                <w:sz w:val="22"/>
                <w:szCs w:val="22"/>
              </w:rPr>
              <w:footnoteReference w:id="110"/>
            </w:r>
            <w:r w:rsidRPr="009F4389">
              <w:rPr>
                <w:rFonts w:ascii="Arial" w:hAnsi="Arial" w:cs="Arial"/>
                <w:sz w:val="22"/>
                <w:szCs w:val="22"/>
              </w:rPr>
              <w:t xml:space="preserve"> Az</w:t>
            </w:r>
          </w:p>
          <w:p w:rsidR="00D50AB5" w:rsidRPr="009F4389" w:rsidRDefault="00D50AB5" w:rsidP="00D50AB5">
            <w:pPr>
              <w:rPr>
                <w:rFonts w:ascii="Arial" w:hAnsi="Arial" w:cs="Arial"/>
                <w:sz w:val="24"/>
              </w:rPr>
            </w:pPr>
          </w:p>
          <w:p w:rsidR="00D50AB5" w:rsidRPr="009F4389" w:rsidRDefault="00D50AB5" w:rsidP="00D50AB5">
            <w:pPr>
              <w:rPr>
                <w:rFonts w:ascii="Arial" w:hAnsi="Arial" w:cs="Arial"/>
                <w:sz w:val="24"/>
              </w:rPr>
            </w:pPr>
          </w:p>
          <w:p w:rsidR="00D50AB5" w:rsidRPr="009F4389" w:rsidRDefault="00D50AB5" w:rsidP="00D50AB5">
            <w:pPr>
              <w:rPr>
                <w:rFonts w:ascii="Arial" w:hAnsi="Arial" w:cs="Arial"/>
                <w:b/>
                <w:sz w:val="24"/>
              </w:rPr>
            </w:pPr>
          </w:p>
        </w:tc>
        <w:tc>
          <w:tcPr>
            <w:tcW w:w="6018" w:type="dxa"/>
            <w:gridSpan w:val="4"/>
            <w:tcBorders>
              <w:bottom w:val="nil"/>
            </w:tcBorders>
          </w:tcPr>
          <w:p w:rsidR="00D50AB5" w:rsidRPr="009F4389" w:rsidRDefault="00DD1373" w:rsidP="00D50AB5">
            <w:pPr>
              <w:rPr>
                <w:rFonts w:ascii="Arial" w:hAnsi="Arial" w:cs="Arial"/>
                <w:sz w:val="16"/>
              </w:rPr>
            </w:pPr>
            <w:r>
              <w:rPr>
                <w:rFonts w:ascii="Arial" w:hAnsi="Arial" w:cs="Arial"/>
                <w:noProof/>
              </w:rPr>
              <w:pict>
                <v:oval id="Oval 258" o:spid="_x0000_s1165" style="position:absolute;margin-left:12.6pt;margin-top:1.7pt;width:50.5pt;height:5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"/>
              </w:pict>
            </w:r>
          </w:p>
        </w:tc>
        <w:tc>
          <w:tcPr>
            <w:tcW w:w="1559" w:type="dxa"/>
            <w:vMerge w:val="restart"/>
            <w:tcBorders>
              <w:top w:val="nil"/>
              <w:right w:val="nil"/>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b/>
                <w:sz w:val="28"/>
              </w:rPr>
            </w:pPr>
          </w:p>
        </w:tc>
      </w:tr>
      <w:tr w:rsidR="00D50AB5" w:rsidRPr="009F4389">
        <w:trPr>
          <w:cantSplit/>
          <w:trHeight w:val="441"/>
        </w:trPr>
        <w:tc>
          <w:tcPr>
            <w:tcW w:w="2410" w:type="dxa"/>
            <w:vMerge/>
            <w:tcBorders>
              <w:left w:val="nil"/>
              <w:bottom w:val="nil"/>
            </w:tcBorders>
          </w:tcPr>
          <w:p w:rsidR="00D50AB5" w:rsidRPr="009F4389" w:rsidRDefault="00D50AB5" w:rsidP="00D50AB5">
            <w:pPr>
              <w:rPr>
                <w:rFonts w:ascii="Arial" w:hAnsi="Arial" w:cs="Arial"/>
                <w:sz w:val="28"/>
              </w:rPr>
            </w:pPr>
          </w:p>
        </w:tc>
        <w:tc>
          <w:tcPr>
            <w:tcW w:w="1418" w:type="dxa"/>
            <w:vMerge w:val="restart"/>
            <w:tcBorders>
              <w:top w:val="nil"/>
              <w:bottom w:val="nil"/>
            </w:tcBorders>
          </w:tcPr>
          <w:p w:rsidR="00D50AB5" w:rsidRPr="009F4389" w:rsidRDefault="00D50AB5" w:rsidP="00D50AB5">
            <w:pPr>
              <w:rPr>
                <w:rFonts w:ascii="Arial" w:hAnsi="Arial" w:cs="Arial"/>
                <w:b/>
                <w:sz w:val="24"/>
                <w:szCs w:val="24"/>
              </w:rPr>
            </w:pPr>
          </w:p>
          <w:p w:rsidR="00D50AB5" w:rsidRPr="009F4389" w:rsidRDefault="00D50AB5" w:rsidP="00D50AB5">
            <w:pPr>
              <w:rPr>
                <w:rFonts w:ascii="Arial" w:hAnsi="Arial" w:cs="Arial"/>
                <w:b/>
                <w:sz w:val="32"/>
                <w:szCs w:val="32"/>
              </w:rPr>
            </w:pPr>
            <w:r w:rsidRPr="009F4389">
              <w:rPr>
                <w:rFonts w:ascii="Arial" w:hAnsi="Arial" w:cs="Arial"/>
                <w:b/>
                <w:sz w:val="28"/>
              </w:rPr>
              <w:t xml:space="preserve">    </w:t>
            </w:r>
            <w:r w:rsidRPr="009F4389">
              <w:rPr>
                <w:rFonts w:ascii="Arial" w:hAnsi="Arial" w:cs="Arial"/>
                <w:b/>
                <w:sz w:val="32"/>
                <w:szCs w:val="32"/>
              </w:rPr>
              <w:t>Lke-5</w:t>
            </w:r>
          </w:p>
        </w:tc>
        <w:tc>
          <w:tcPr>
            <w:tcW w:w="2848"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K(O,Sz,Ikr)/O/Sz/Ikr</w:t>
            </w:r>
          </w:p>
        </w:tc>
        <w:tc>
          <w:tcPr>
            <w:tcW w:w="1559"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K/30</w:t>
            </w:r>
          </w:p>
        </w:tc>
        <w:tc>
          <w:tcPr>
            <w:tcW w:w="193" w:type="dxa"/>
            <w:vMerge w:val="restart"/>
            <w:tcBorders>
              <w:top w:val="nil"/>
              <w:bottom w:val="nil"/>
            </w:tcBorders>
          </w:tcPr>
          <w:p w:rsidR="00D50AB5" w:rsidRPr="009F4389" w:rsidRDefault="00D50AB5" w:rsidP="00D50AB5">
            <w:pPr>
              <w:rPr>
                <w:rFonts w:ascii="Arial" w:hAnsi="Arial" w:cs="Arial"/>
                <w:sz w:val="28"/>
              </w:rPr>
            </w:pPr>
          </w:p>
        </w:tc>
        <w:tc>
          <w:tcPr>
            <w:tcW w:w="1559" w:type="dxa"/>
            <w:vMerge/>
            <w:tcBorders>
              <w:right w:val="nil"/>
            </w:tcBorders>
          </w:tcPr>
          <w:p w:rsidR="00D50AB5" w:rsidRPr="009F4389" w:rsidRDefault="00D50AB5" w:rsidP="00D50AB5">
            <w:pPr>
              <w:rPr>
                <w:rFonts w:ascii="Arial" w:hAnsi="Arial" w:cs="Arial"/>
                <w:sz w:val="28"/>
              </w:rPr>
            </w:pPr>
          </w:p>
        </w:tc>
      </w:tr>
      <w:tr w:rsidR="00D50AB5" w:rsidRPr="009F4389">
        <w:trPr>
          <w:cantSplit/>
          <w:trHeight w:val="63"/>
        </w:trPr>
        <w:tc>
          <w:tcPr>
            <w:tcW w:w="2410" w:type="dxa"/>
            <w:vMerge/>
            <w:tcBorders>
              <w:left w:val="nil"/>
              <w:bottom w:val="nil"/>
            </w:tcBorders>
          </w:tcPr>
          <w:p w:rsidR="00D50AB5" w:rsidRPr="009F4389" w:rsidRDefault="00D50AB5" w:rsidP="00D50AB5">
            <w:pPr>
              <w:rPr>
                <w:rFonts w:ascii="Arial" w:hAnsi="Arial" w:cs="Arial"/>
                <w:sz w:val="28"/>
              </w:rPr>
            </w:pPr>
          </w:p>
        </w:tc>
        <w:tc>
          <w:tcPr>
            <w:tcW w:w="1418" w:type="dxa"/>
            <w:vMerge/>
            <w:tcBorders>
              <w:bottom w:val="nil"/>
            </w:tcBorders>
          </w:tcPr>
          <w:p w:rsidR="00D50AB5" w:rsidRPr="009F4389" w:rsidRDefault="00D50AB5" w:rsidP="00D50AB5">
            <w:pPr>
              <w:rPr>
                <w:rFonts w:ascii="Arial" w:hAnsi="Arial" w:cs="Arial"/>
                <w:sz w:val="28"/>
              </w:rPr>
            </w:pPr>
          </w:p>
        </w:tc>
        <w:tc>
          <w:tcPr>
            <w:tcW w:w="2848"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K/5,0/4,5</w:t>
            </w:r>
          </w:p>
        </w:tc>
        <w:tc>
          <w:tcPr>
            <w:tcW w:w="1559"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K/700</w:t>
            </w:r>
          </w:p>
        </w:tc>
        <w:tc>
          <w:tcPr>
            <w:tcW w:w="193" w:type="dxa"/>
            <w:vMerge/>
            <w:tcBorders>
              <w:bottom w:val="nil"/>
            </w:tcBorders>
          </w:tcPr>
          <w:p w:rsidR="00D50AB5" w:rsidRPr="009F4389" w:rsidRDefault="00D50AB5" w:rsidP="00D50AB5">
            <w:pPr>
              <w:rPr>
                <w:rFonts w:ascii="Arial" w:hAnsi="Arial" w:cs="Arial"/>
                <w:sz w:val="28"/>
              </w:rPr>
            </w:pPr>
          </w:p>
        </w:tc>
        <w:tc>
          <w:tcPr>
            <w:tcW w:w="1559" w:type="dxa"/>
            <w:vMerge/>
            <w:tcBorders>
              <w:right w:val="nil"/>
            </w:tcBorders>
          </w:tcPr>
          <w:p w:rsidR="00D50AB5" w:rsidRPr="009F4389" w:rsidRDefault="00D50AB5" w:rsidP="00D50AB5">
            <w:pPr>
              <w:rPr>
                <w:rFonts w:ascii="Arial" w:hAnsi="Arial" w:cs="Arial"/>
                <w:sz w:val="28"/>
              </w:rPr>
            </w:pPr>
          </w:p>
        </w:tc>
      </w:tr>
      <w:tr w:rsidR="00D50AB5" w:rsidRPr="009F4389">
        <w:trPr>
          <w:cantSplit/>
          <w:trHeight w:val="63"/>
        </w:trPr>
        <w:tc>
          <w:tcPr>
            <w:tcW w:w="2410" w:type="dxa"/>
            <w:vMerge/>
            <w:tcBorders>
              <w:left w:val="nil"/>
              <w:bottom w:val="nil"/>
            </w:tcBorders>
          </w:tcPr>
          <w:p w:rsidR="00D50AB5" w:rsidRPr="009F4389" w:rsidRDefault="00D50AB5" w:rsidP="00D50AB5">
            <w:pPr>
              <w:rPr>
                <w:rFonts w:ascii="Arial" w:hAnsi="Arial" w:cs="Arial"/>
                <w:sz w:val="28"/>
              </w:rPr>
            </w:pPr>
          </w:p>
        </w:tc>
        <w:tc>
          <w:tcPr>
            <w:tcW w:w="6018" w:type="dxa"/>
            <w:gridSpan w:val="4"/>
            <w:tcBorders>
              <w:top w:val="nil"/>
            </w:tcBorders>
          </w:tcPr>
          <w:p w:rsidR="00D50AB5" w:rsidRPr="009F4389" w:rsidRDefault="00D50AB5" w:rsidP="00D50AB5">
            <w:pPr>
              <w:rPr>
                <w:rFonts w:ascii="Arial" w:hAnsi="Arial" w:cs="Arial"/>
                <w:sz w:val="16"/>
              </w:rPr>
            </w:pPr>
          </w:p>
        </w:tc>
        <w:tc>
          <w:tcPr>
            <w:tcW w:w="1559" w:type="dxa"/>
            <w:vMerge/>
            <w:tcBorders>
              <w:bottom w:val="nil"/>
              <w:right w:val="nil"/>
            </w:tcBorders>
          </w:tcPr>
          <w:p w:rsidR="00D50AB5" w:rsidRPr="009F4389" w:rsidRDefault="00D50AB5" w:rsidP="00D50AB5">
            <w:pPr>
              <w:rPr>
                <w:rFonts w:ascii="Arial" w:hAnsi="Arial" w:cs="Arial"/>
                <w:sz w:val="28"/>
              </w:rPr>
            </w:pPr>
          </w:p>
        </w:tc>
      </w:tr>
    </w:tbl>
    <w:p w:rsidR="00D50AB5" w:rsidRPr="009F4389" w:rsidRDefault="00D50AB5" w:rsidP="00D50AB5">
      <w:pPr>
        <w:ind w:right="254"/>
        <w:jc w:val="both"/>
        <w:rPr>
          <w:rFonts w:ascii="Arial" w:hAnsi="Arial" w:cs="Arial"/>
          <w:sz w:val="8"/>
          <w:szCs w:val="8"/>
        </w:rPr>
      </w:pPr>
    </w:p>
    <w:p w:rsidR="00D50AB5" w:rsidRPr="009F4389" w:rsidRDefault="00D50AB5" w:rsidP="00D50AB5">
      <w:pPr>
        <w:tabs>
          <w:tab w:val="left" w:pos="9781"/>
          <w:tab w:val="left" w:pos="16727"/>
        </w:tabs>
        <w:jc w:val="both"/>
        <w:rPr>
          <w:rFonts w:ascii="Arial" w:hAnsi="Arial" w:cs="Arial"/>
          <w:sz w:val="22"/>
          <w:szCs w:val="22"/>
        </w:rPr>
      </w:pPr>
      <w:r w:rsidRPr="009F4389">
        <w:rPr>
          <w:rFonts w:ascii="Arial" w:hAnsi="Arial" w:cs="Arial"/>
          <w:sz w:val="22"/>
          <w:szCs w:val="22"/>
        </w:rPr>
        <w:t xml:space="preserve">jelű övezet laza beépítésű, összefüggő nagykertes  lakóövezet, amely legfeljebb kétlakásos, az 5,0 m-t meg nem haladó építménymagasságú lakóépületek elhelyezésére szolgál. </w:t>
      </w:r>
    </w:p>
    <w:p w:rsidR="00D50AB5" w:rsidRPr="009F4389"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9F4389" w:rsidRDefault="00D50AB5" w:rsidP="00D50AB5">
            <w:pPr>
              <w:tabs>
                <w:tab w:val="left" w:pos="9781"/>
                <w:tab w:val="left" w:pos="16727"/>
              </w:tabs>
              <w:jc w:val="both"/>
              <w:rPr>
                <w:rFonts w:ascii="Arial Narrow" w:hAnsi="Arial Narrow" w:cs="Arial"/>
                <w:sz w:val="22"/>
                <w:szCs w:val="22"/>
              </w:rPr>
            </w:pPr>
            <w:r w:rsidRPr="009F4389">
              <w:rPr>
                <w:rFonts w:ascii="Arial Narrow" w:hAnsi="Arial Narrow" w:cs="Arial"/>
                <w:sz w:val="22"/>
                <w:szCs w:val="22"/>
              </w:rPr>
              <w:t xml:space="preserve">“K” betűjel meghatározása ld.: 4. §. (13)  bekezdés, </w:t>
            </w:r>
          </w:p>
        </w:tc>
      </w:tr>
    </w:tbl>
    <w:p w:rsidR="00D50AB5" w:rsidRPr="009F4389" w:rsidRDefault="00D50AB5" w:rsidP="00D50AB5">
      <w:pPr>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320"/>
      </w:tblGrid>
      <w:tr w:rsidR="00D50AB5" w:rsidRPr="009F4389">
        <w:tc>
          <w:tcPr>
            <w:tcW w:w="567" w:type="dxa"/>
            <w:tcBorders>
              <w:top w:val="nil"/>
              <w:left w:val="nil"/>
              <w:bottom w:val="nil"/>
            </w:tcBorders>
            <w:shd w:val="clear" w:color="auto" w:fill="auto"/>
          </w:tcPr>
          <w:p w:rsidR="00D50AB5" w:rsidRPr="009F4389" w:rsidRDefault="00D50AB5" w:rsidP="00CA191B">
            <w:pPr>
              <w:pStyle w:val="KSZ-norml"/>
            </w:pPr>
            <w:r w:rsidRPr="00CA191B">
              <w:rPr>
                <w:b/>
              </w:rPr>
              <w:t>1.</w:t>
            </w:r>
            <w:r w:rsidR="004C7914" w:rsidRPr="009F4389">
              <w:rPr>
                <w:rStyle w:val="Lbjegyzet-hivatkozs"/>
              </w:rPr>
              <w:footnoteReference w:id="111"/>
            </w:r>
          </w:p>
        </w:tc>
        <w:tc>
          <w:tcPr>
            <w:tcW w:w="9320" w:type="dxa"/>
            <w:vMerge w:val="restart"/>
          </w:tcPr>
          <w:p w:rsidR="00D50AB5" w:rsidRPr="009F4389" w:rsidRDefault="00D50AB5" w:rsidP="00CA191B">
            <w:pPr>
              <w:pStyle w:val="KSZ-norml"/>
            </w:pPr>
            <w:r w:rsidRPr="009F4389">
              <w:rPr>
                <w:b/>
              </w:rPr>
              <w:t xml:space="preserve">Az övezetben elhelyezhető funkció: </w:t>
            </w:r>
            <w:r w:rsidRPr="009F4389">
              <w:t>OTÉK 13.§. (2) bekezdés: 2, 3, 4 pontja szerinti, valamint kivételesen</w:t>
            </w:r>
            <w:r w:rsidRPr="009F4389">
              <w:rPr>
                <w:rFonts w:ascii="Arial Black" w:hAnsi="Arial Black" w:cs="Arial"/>
                <w:vertAlign w:val="superscript"/>
              </w:rPr>
              <w:t>•</w:t>
            </w:r>
            <w:r w:rsidRPr="009F4389">
              <w:t xml:space="preserve"> (2) bekezdés 1. pontja, (3) bekezdés 2, 3, 5 pontja szerinti építmények.</w:t>
            </w:r>
          </w:p>
        </w:tc>
      </w:tr>
      <w:tr w:rsidR="00D50AB5" w:rsidRPr="009F4389">
        <w:trPr>
          <w:trHeight w:val="70"/>
        </w:trPr>
        <w:tc>
          <w:tcPr>
            <w:tcW w:w="567" w:type="dxa"/>
            <w:tcBorders>
              <w:top w:val="nil"/>
              <w:left w:val="nil"/>
              <w:bottom w:val="nil"/>
            </w:tcBorders>
            <w:shd w:val="clear" w:color="auto" w:fill="auto"/>
          </w:tcPr>
          <w:p w:rsidR="00D50AB5" w:rsidRPr="009F4389" w:rsidRDefault="00D50AB5" w:rsidP="00D50AB5">
            <w:pPr>
              <w:pStyle w:val="alapszvegCharCharCharChar1Char"/>
              <w:rPr>
                <w:lang w:val="hu-HU"/>
              </w:rPr>
            </w:pPr>
          </w:p>
        </w:tc>
        <w:tc>
          <w:tcPr>
            <w:tcW w:w="9320" w:type="dxa"/>
            <w:vMerge/>
          </w:tcPr>
          <w:p w:rsidR="00D50AB5" w:rsidRPr="009F4389" w:rsidRDefault="00D50AB5" w:rsidP="00D50AB5">
            <w:pPr>
              <w:pStyle w:val="alapszvegCharCharCharChar1Char"/>
              <w:rPr>
                <w:lang w:val="hu-HU"/>
              </w:rPr>
            </w:pPr>
          </w:p>
        </w:tc>
      </w:tr>
    </w:tbl>
    <w:p w:rsidR="00D50AB5" w:rsidRPr="009F4389"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b/>
                <w:sz w:val="22"/>
                <w:szCs w:val="22"/>
                <w:vertAlign w:val="superscript"/>
              </w:rPr>
              <w:sym w:font="Symbol" w:char="F0B7"/>
            </w:r>
            <w:r w:rsidRPr="009F4389">
              <w:rPr>
                <w:rFonts w:ascii="Arial" w:hAnsi="Arial" w:cs="Arial"/>
                <w:b/>
                <w:sz w:val="22"/>
                <w:szCs w:val="22"/>
              </w:rPr>
              <w:t>▬</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w:t>
            </w:r>
            <w:r w:rsidRPr="009F4389">
              <w:rPr>
                <w:rFonts w:ascii="Arial Narrow" w:hAnsi="Arial Narrow" w:cs="Arial"/>
                <w:sz w:val="22"/>
                <w:szCs w:val="22"/>
              </w:rPr>
              <w:t>kivételesen elhelyezhető építmények akkor engedélyezhetők, ha a telekméret meghaladja az övezetre előírt kialakítható telekméret kétszeresét,</w:t>
            </w:r>
            <w:r w:rsidR="00CB1D74" w:rsidRPr="009F4389">
              <w:rPr>
                <w:rFonts w:ascii="Arial Narrow" w:hAnsi="Arial Narrow" w:cs="Arial"/>
                <w:sz w:val="22"/>
                <w:szCs w:val="22"/>
              </w:rPr>
              <w:t xml:space="preserve"> a</w:t>
            </w:r>
            <w:r w:rsidRPr="009F4389">
              <w:rPr>
                <w:rFonts w:ascii="Arial Narrow" w:hAnsi="Arial Narrow" w:cs="Arial"/>
                <w:sz w:val="22"/>
                <w:szCs w:val="22"/>
              </w:rPr>
              <w:t>zaz &gt; 1400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bl>
    <w:p w:rsidR="00D50AB5" w:rsidRPr="009F4389"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CA191B">
        <w:trPr>
          <w:cantSplit/>
          <w:trHeight w:val="184"/>
        </w:trPr>
        <w:tc>
          <w:tcPr>
            <w:tcW w:w="567" w:type="dxa"/>
            <w:tcBorders>
              <w:top w:val="nil"/>
              <w:left w:val="nil"/>
              <w:bottom w:val="nil"/>
              <w:right w:val="nil"/>
            </w:tcBorders>
          </w:tcPr>
          <w:p w:rsidR="00D50AB5" w:rsidRPr="00CA191B" w:rsidRDefault="00D50AB5" w:rsidP="00CA191B">
            <w:pPr>
              <w:pStyle w:val="KSZ-norml"/>
              <w:rPr>
                <w:b/>
              </w:rPr>
            </w:pPr>
            <w:r w:rsidRPr="00CA191B">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CA191B" w:rsidRDefault="00D50AB5" w:rsidP="00CA191B">
            <w:pPr>
              <w:pStyle w:val="KSZ-norml"/>
              <w:rPr>
                <w:b/>
              </w:rPr>
            </w:pPr>
            <w:r w:rsidRPr="00CA191B">
              <w:rPr>
                <w:b/>
              </w:rPr>
              <w:t xml:space="preserve">A közművesítettség mértéke: </w:t>
            </w:r>
            <w:r w:rsidRPr="00CA191B">
              <w:t>5.§ (5) bekezdés szerint.</w:t>
            </w:r>
          </w:p>
        </w:tc>
      </w:tr>
    </w:tbl>
    <w:p w:rsidR="00D50AB5" w:rsidRPr="00CA191B" w:rsidRDefault="00D50AB5" w:rsidP="00CA191B">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D50AB5" w:rsidRPr="00CA191B">
        <w:trPr>
          <w:cantSplit/>
          <w:trHeight w:val="473"/>
        </w:trPr>
        <w:tc>
          <w:tcPr>
            <w:tcW w:w="567" w:type="dxa"/>
            <w:tcBorders>
              <w:top w:val="nil"/>
              <w:left w:val="nil"/>
              <w:bottom w:val="nil"/>
            </w:tcBorders>
          </w:tcPr>
          <w:p w:rsidR="00D50AB5" w:rsidRPr="00CA191B" w:rsidRDefault="00D50AB5" w:rsidP="00CA191B">
            <w:pPr>
              <w:pStyle w:val="KSZ-norml"/>
              <w:rPr>
                <w:b/>
              </w:rPr>
            </w:pPr>
            <w:r w:rsidRPr="00CA191B">
              <w:rPr>
                <w:b/>
              </w:rPr>
              <w:t>3.</w:t>
            </w:r>
          </w:p>
        </w:tc>
        <w:tc>
          <w:tcPr>
            <w:tcW w:w="2977" w:type="dxa"/>
            <w:tcBorders>
              <w:top w:val="single" w:sz="4" w:space="0" w:color="auto"/>
              <w:bottom w:val="nil"/>
            </w:tcBorders>
          </w:tcPr>
          <w:p w:rsidR="00D50AB5" w:rsidRPr="00CA191B" w:rsidRDefault="00D50AB5" w:rsidP="00CA191B">
            <w:pPr>
              <w:pStyle w:val="KSZ-norml"/>
              <w:rPr>
                <w:b/>
              </w:rPr>
            </w:pPr>
            <w:r w:rsidRPr="00CA191B">
              <w:rPr>
                <w:b/>
              </w:rPr>
              <w:t>A telekalakítás lehetőségei</w:t>
            </w:r>
          </w:p>
        </w:tc>
        <w:tc>
          <w:tcPr>
            <w:tcW w:w="6379" w:type="dxa"/>
            <w:gridSpan w:val="2"/>
            <w:tcBorders>
              <w:top w:val="single" w:sz="4" w:space="0" w:color="auto"/>
              <w:bottom w:val="nil"/>
              <w:right w:val="single" w:sz="4" w:space="0" w:color="auto"/>
            </w:tcBorders>
          </w:tcPr>
          <w:p w:rsidR="00D50AB5" w:rsidRPr="00CA191B" w:rsidRDefault="00D50AB5" w:rsidP="00CA191B">
            <w:pPr>
              <w:pStyle w:val="KSZ-norml"/>
            </w:pPr>
            <w:r w:rsidRPr="00CA191B">
              <w:t>Bármilyen, az alábbi paramétereknek megfelelő telekalakítás engedélyezhető. Nyelestelek kialakítható.</w:t>
            </w:r>
          </w:p>
        </w:tc>
      </w:tr>
      <w:tr w:rsidR="00D50AB5" w:rsidRPr="00CA191B">
        <w:trPr>
          <w:cantSplit/>
          <w:trHeight w:val="124"/>
        </w:trPr>
        <w:tc>
          <w:tcPr>
            <w:tcW w:w="567" w:type="dxa"/>
            <w:vMerge w:val="restart"/>
            <w:tcBorders>
              <w:top w:val="nil"/>
              <w:left w:val="nil"/>
            </w:tcBorders>
          </w:tcPr>
          <w:p w:rsidR="00D50AB5" w:rsidRPr="00CA191B" w:rsidRDefault="00D50AB5" w:rsidP="00CA191B">
            <w:pPr>
              <w:pStyle w:val="KSZ-norml"/>
              <w:rPr>
                <w:b/>
              </w:rPr>
            </w:pPr>
          </w:p>
        </w:tc>
        <w:tc>
          <w:tcPr>
            <w:tcW w:w="2977" w:type="dxa"/>
            <w:vMerge w:val="restart"/>
            <w:tcBorders>
              <w:top w:val="single" w:sz="4" w:space="0" w:color="auto"/>
              <w:bottom w:val="nil"/>
            </w:tcBorders>
          </w:tcPr>
          <w:p w:rsidR="00D50AB5" w:rsidRPr="00CA191B" w:rsidRDefault="00D50AB5" w:rsidP="00CA191B">
            <w:pPr>
              <w:pStyle w:val="KSZ-norml"/>
              <w:rPr>
                <w:b/>
              </w:rPr>
            </w:pPr>
          </w:p>
          <w:p w:rsidR="00D50AB5" w:rsidRPr="00CA191B" w:rsidRDefault="00D50AB5" w:rsidP="00CA191B">
            <w:pPr>
              <w:pStyle w:val="KSZ-norml"/>
              <w:rPr>
                <w:b/>
              </w:rPr>
            </w:pPr>
            <w:r w:rsidRPr="00CA191B">
              <w:rPr>
                <w:b/>
              </w:rPr>
              <w:t>A kialakítható telek</w:t>
            </w:r>
          </w:p>
        </w:tc>
        <w:tc>
          <w:tcPr>
            <w:tcW w:w="3544" w:type="dxa"/>
            <w:tcBorders>
              <w:top w:val="single" w:sz="4" w:space="0" w:color="auto"/>
              <w:bottom w:val="single" w:sz="6" w:space="0" w:color="auto"/>
            </w:tcBorders>
          </w:tcPr>
          <w:p w:rsidR="00D50AB5" w:rsidRPr="00CA191B" w:rsidRDefault="00D50AB5" w:rsidP="00CA191B">
            <w:pPr>
              <w:pStyle w:val="KSZ-norml"/>
              <w:rPr>
                <w:b/>
              </w:rPr>
            </w:pPr>
            <w:r w:rsidRPr="00CA191B">
              <w:rPr>
                <w:b/>
              </w:rPr>
              <w:t>legkisebb területe</w:t>
            </w:r>
          </w:p>
        </w:tc>
        <w:tc>
          <w:tcPr>
            <w:tcW w:w="2835" w:type="dxa"/>
            <w:tcBorders>
              <w:top w:val="single" w:sz="4" w:space="0" w:color="auto"/>
              <w:bottom w:val="single" w:sz="6" w:space="0" w:color="auto"/>
              <w:right w:val="single" w:sz="4" w:space="0" w:color="auto"/>
            </w:tcBorders>
          </w:tcPr>
          <w:p w:rsidR="00D50AB5" w:rsidRPr="00CA191B" w:rsidRDefault="00D50AB5" w:rsidP="00CA191B">
            <w:pPr>
              <w:pStyle w:val="KSZ-norml"/>
            </w:pPr>
            <w:r w:rsidRPr="00CA191B">
              <w:t xml:space="preserve">K tartható illetve </w:t>
            </w:r>
            <w:smartTag w:uri="urn:schemas-microsoft-com:office:smarttags" w:element="metricconverter">
              <w:smartTagPr>
                <w:attr w:name="ProductID" w:val="700 m2"/>
              </w:smartTagPr>
              <w:r w:rsidRPr="00CA191B">
                <w:t>700 m</w:t>
              </w:r>
              <w:r w:rsidRPr="00CA191B">
                <w:rPr>
                  <w:vertAlign w:val="superscript"/>
                </w:rPr>
                <w:t>2</w:t>
              </w:r>
            </w:smartTag>
            <w:r w:rsidRPr="00CA191B">
              <w:t xml:space="preserve"> </w:t>
            </w:r>
          </w:p>
        </w:tc>
      </w:tr>
      <w:tr w:rsidR="00D50AB5" w:rsidRPr="00CA191B">
        <w:trPr>
          <w:cantSplit/>
          <w:trHeight w:val="124"/>
        </w:trPr>
        <w:tc>
          <w:tcPr>
            <w:tcW w:w="567" w:type="dxa"/>
            <w:vMerge/>
            <w:tcBorders>
              <w:left w:val="nil"/>
              <w:bottom w:val="nil"/>
            </w:tcBorders>
          </w:tcPr>
          <w:p w:rsidR="00D50AB5" w:rsidRPr="00CA191B" w:rsidRDefault="00D50AB5" w:rsidP="00CA191B">
            <w:pPr>
              <w:pStyle w:val="KSZ-norml"/>
              <w:rPr>
                <w:b/>
              </w:rPr>
            </w:pPr>
          </w:p>
        </w:tc>
        <w:tc>
          <w:tcPr>
            <w:tcW w:w="2977" w:type="dxa"/>
            <w:vMerge/>
            <w:tcBorders>
              <w:top w:val="nil"/>
              <w:bottom w:val="single" w:sz="4" w:space="0" w:color="auto"/>
            </w:tcBorders>
          </w:tcPr>
          <w:p w:rsidR="00D50AB5" w:rsidRPr="00CA191B" w:rsidRDefault="00D50AB5" w:rsidP="00CA191B">
            <w:pPr>
              <w:pStyle w:val="KSZ-norml"/>
              <w:rPr>
                <w:b/>
              </w:rPr>
            </w:pPr>
          </w:p>
        </w:tc>
        <w:tc>
          <w:tcPr>
            <w:tcW w:w="3544" w:type="dxa"/>
            <w:tcBorders>
              <w:top w:val="single" w:sz="6" w:space="0" w:color="auto"/>
              <w:bottom w:val="single" w:sz="4" w:space="0" w:color="auto"/>
            </w:tcBorders>
          </w:tcPr>
          <w:p w:rsidR="00D50AB5" w:rsidRPr="00CA191B" w:rsidRDefault="00D50AB5" w:rsidP="00CA191B">
            <w:pPr>
              <w:pStyle w:val="KSZ-norml"/>
              <w:rPr>
                <w:b/>
              </w:rPr>
            </w:pPr>
            <w:r w:rsidRPr="00CA191B">
              <w:rPr>
                <w:b/>
              </w:rPr>
              <w:t>legkisebb utcai homlokvonala</w:t>
            </w:r>
          </w:p>
        </w:tc>
        <w:tc>
          <w:tcPr>
            <w:tcW w:w="2835" w:type="dxa"/>
            <w:tcBorders>
              <w:top w:val="single" w:sz="6" w:space="0" w:color="auto"/>
              <w:bottom w:val="single" w:sz="4" w:space="0" w:color="auto"/>
              <w:right w:val="single" w:sz="4" w:space="0" w:color="auto"/>
            </w:tcBorders>
          </w:tcPr>
          <w:p w:rsidR="00D50AB5" w:rsidRPr="00CA191B" w:rsidRDefault="00D50AB5" w:rsidP="00CA191B">
            <w:pPr>
              <w:pStyle w:val="KSZ-norml"/>
            </w:pPr>
            <w:r w:rsidRPr="00CA191B">
              <w:t>K tartható illetve 16</w:t>
            </w:r>
            <w:r w:rsidRPr="00CA191B">
              <w:rPr>
                <w:rFonts w:ascii="Arial Black" w:hAnsi="Arial Black"/>
                <w:vertAlign w:val="superscript"/>
              </w:rPr>
              <w:t>•</w:t>
            </w:r>
            <w:r w:rsidRPr="00CA191B">
              <w:t xml:space="preserve"> m </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b/>
                <w:sz w:val="22"/>
                <w:szCs w:val="22"/>
                <w:vertAlign w:val="superscript"/>
              </w:rPr>
              <w:t>•</w:t>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lastRenderedPageBreak/>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Pr="00597E79" w:rsidRDefault="00D50AB5" w:rsidP="00D50AB5">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678"/>
        <w:gridCol w:w="2900"/>
        <w:gridCol w:w="1778"/>
      </w:tblGrid>
      <w:tr w:rsidR="00D50AB5" w:rsidRPr="00CA191B">
        <w:trPr>
          <w:cantSplit/>
          <w:trHeight w:val="98"/>
        </w:trPr>
        <w:tc>
          <w:tcPr>
            <w:tcW w:w="567" w:type="dxa"/>
            <w:tcBorders>
              <w:top w:val="nil"/>
              <w:left w:val="nil"/>
              <w:bottom w:val="nil"/>
            </w:tcBorders>
          </w:tcPr>
          <w:p w:rsidR="00D50AB5" w:rsidRPr="00CA191B" w:rsidRDefault="00D50AB5" w:rsidP="00CA191B">
            <w:pPr>
              <w:pStyle w:val="KSZ-norml"/>
              <w:jc w:val="center"/>
              <w:rPr>
                <w:b/>
              </w:rPr>
            </w:pPr>
            <w:r w:rsidRPr="00CA191B">
              <w:rPr>
                <w:b/>
              </w:rPr>
              <w:t>4.</w:t>
            </w:r>
          </w:p>
        </w:tc>
        <w:tc>
          <w:tcPr>
            <w:tcW w:w="9356" w:type="dxa"/>
            <w:gridSpan w:val="3"/>
            <w:tcBorders>
              <w:top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Az övezet  kialakult és kialakítható telkeinek megengedett</w:t>
            </w:r>
          </w:p>
        </w:tc>
      </w:tr>
      <w:tr w:rsidR="00D50AB5" w:rsidRPr="00CA191B">
        <w:trPr>
          <w:cantSplit/>
          <w:trHeight w:val="129"/>
        </w:trPr>
        <w:tc>
          <w:tcPr>
            <w:tcW w:w="567" w:type="dxa"/>
            <w:tcBorders>
              <w:top w:val="nil"/>
              <w:left w:val="nil"/>
              <w:bottom w:val="nil"/>
            </w:tcBorders>
          </w:tcPr>
          <w:p w:rsidR="00D50AB5" w:rsidRPr="00CA191B" w:rsidRDefault="00D50AB5" w:rsidP="00CA191B">
            <w:pPr>
              <w:pStyle w:val="KSZ-norml"/>
              <w:jc w:val="center"/>
              <w:rPr>
                <w:b/>
              </w:rPr>
            </w:pPr>
          </w:p>
        </w:tc>
        <w:tc>
          <w:tcPr>
            <w:tcW w:w="4678" w:type="dxa"/>
            <w:tcBorders>
              <w:top w:val="nil"/>
              <w:bottom w:val="nil"/>
            </w:tcBorders>
          </w:tcPr>
          <w:p w:rsidR="00D50AB5" w:rsidRPr="00CA191B" w:rsidRDefault="00D50AB5" w:rsidP="00CA191B">
            <w:pPr>
              <w:pStyle w:val="KSZ-norml"/>
              <w:jc w:val="center"/>
              <w:rPr>
                <w:b/>
              </w:rPr>
            </w:pPr>
            <w:r w:rsidRPr="00CA191B">
              <w:rPr>
                <w:b/>
              </w:rPr>
              <w:t>Beépítési módja</w:t>
            </w:r>
          </w:p>
        </w:tc>
        <w:tc>
          <w:tcPr>
            <w:tcW w:w="2900" w:type="dxa"/>
            <w:tcBorders>
              <w:top w:val="nil"/>
              <w:bottom w:val="nil"/>
            </w:tcBorders>
          </w:tcPr>
          <w:p w:rsidR="00D50AB5" w:rsidRPr="00CA191B" w:rsidRDefault="00D50AB5" w:rsidP="00CA191B">
            <w:pPr>
              <w:pStyle w:val="KSZ-norml"/>
              <w:jc w:val="center"/>
              <w:rPr>
                <w:b/>
              </w:rPr>
            </w:pPr>
            <w:r w:rsidRPr="00CA191B">
              <w:rPr>
                <w:b/>
              </w:rPr>
              <w:t>Legnagyobb</w:t>
            </w:r>
          </w:p>
          <w:p w:rsidR="00D50AB5" w:rsidRPr="00CA191B" w:rsidRDefault="00D50AB5" w:rsidP="00CA191B">
            <w:pPr>
              <w:pStyle w:val="KSZ-norml"/>
              <w:jc w:val="center"/>
              <w:rPr>
                <w:b/>
              </w:rPr>
            </w:pPr>
            <w:r w:rsidRPr="00CA191B">
              <w:rPr>
                <w:b/>
              </w:rPr>
              <w:t>beépítettsége %</w:t>
            </w:r>
          </w:p>
        </w:tc>
        <w:tc>
          <w:tcPr>
            <w:tcW w:w="1778" w:type="dxa"/>
            <w:tcBorders>
              <w:top w:val="nil"/>
              <w:bottom w:val="nil"/>
              <w:right w:val="single" w:sz="4" w:space="0" w:color="auto"/>
            </w:tcBorders>
          </w:tcPr>
          <w:p w:rsidR="00D50AB5" w:rsidRPr="00CA191B" w:rsidRDefault="00D50AB5" w:rsidP="00CA191B">
            <w:pPr>
              <w:pStyle w:val="KSZ-norml"/>
              <w:jc w:val="center"/>
              <w:rPr>
                <w:b/>
              </w:rPr>
            </w:pPr>
            <w:r w:rsidRPr="00CA191B">
              <w:rPr>
                <w:b/>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CA191B">
            <w:pPr>
              <w:pStyle w:val="KSZ-norml"/>
              <w:jc w:val="center"/>
            </w:pPr>
          </w:p>
        </w:tc>
        <w:tc>
          <w:tcPr>
            <w:tcW w:w="4678" w:type="dxa"/>
            <w:tcBorders>
              <w:top w:val="single" w:sz="4" w:space="0" w:color="auto"/>
              <w:bottom w:val="single" w:sz="4" w:space="0" w:color="auto"/>
            </w:tcBorders>
          </w:tcPr>
          <w:p w:rsidR="00D50AB5" w:rsidRPr="00850EF7" w:rsidRDefault="00D50AB5" w:rsidP="00CA191B">
            <w:pPr>
              <w:pStyle w:val="KSZ-norml"/>
              <w:jc w:val="center"/>
            </w:pPr>
            <w:r w:rsidRPr="00850EF7">
              <w:t>Kialakult oldalhatáron-, szabadon álló ill. ikresen csatlakozó beépítés tartható, új beépítés oldalhatáron álló legyen, kivételes esetben szabadon álló ill. ikresen csatlakozó beépítés is engedélyezhető.</w:t>
            </w:r>
            <w:r w:rsidRPr="00850EF7">
              <w:rPr>
                <w:rFonts w:ascii="Arial Black" w:hAnsi="Arial Black"/>
                <w:b/>
                <w:vertAlign w:val="superscript"/>
              </w:rPr>
              <w:t xml:space="preserve"> </w:t>
            </w:r>
            <w:r w:rsidRPr="00850EF7">
              <w:rPr>
                <w:rFonts w:ascii="Arial Black" w:hAnsi="Arial Black"/>
                <w:b/>
                <w:vertAlign w:val="superscript"/>
              </w:rPr>
              <w:sym w:font="Symbol" w:char="F0B7"/>
            </w:r>
          </w:p>
        </w:tc>
        <w:tc>
          <w:tcPr>
            <w:tcW w:w="2900" w:type="dxa"/>
            <w:tcBorders>
              <w:top w:val="single" w:sz="4" w:space="0" w:color="auto"/>
              <w:bottom w:val="single" w:sz="4" w:space="0" w:color="auto"/>
            </w:tcBorders>
          </w:tcPr>
          <w:p w:rsidR="00D50AB5" w:rsidRPr="00850EF7" w:rsidRDefault="00D50AB5" w:rsidP="00CA191B">
            <w:pPr>
              <w:pStyle w:val="KSZ-norml"/>
              <w:jc w:val="center"/>
            </w:pPr>
          </w:p>
          <w:p w:rsidR="00D50AB5" w:rsidRPr="00850EF7" w:rsidRDefault="00D50AB5" w:rsidP="00CA191B">
            <w:pPr>
              <w:pStyle w:val="KSZ-norml"/>
              <w:jc w:val="center"/>
            </w:pPr>
            <w:r w:rsidRPr="00850EF7">
              <w:t>K tartható illetve 30</w:t>
            </w:r>
          </w:p>
        </w:tc>
        <w:tc>
          <w:tcPr>
            <w:tcW w:w="1778" w:type="dxa"/>
            <w:tcBorders>
              <w:top w:val="single" w:sz="4" w:space="0" w:color="auto"/>
              <w:bottom w:val="single" w:sz="4" w:space="0" w:color="auto"/>
              <w:right w:val="single" w:sz="4" w:space="0" w:color="auto"/>
            </w:tcBorders>
          </w:tcPr>
          <w:p w:rsidR="00D50AB5" w:rsidRPr="00850EF7" w:rsidRDefault="00D50AB5" w:rsidP="00CA191B">
            <w:pPr>
              <w:pStyle w:val="KSZ-norml"/>
              <w:jc w:val="center"/>
              <w:rPr>
                <w:highlight w:val="blue"/>
              </w:rPr>
            </w:pPr>
          </w:p>
          <w:p w:rsidR="00D50AB5" w:rsidRPr="00850EF7" w:rsidRDefault="00D50AB5" w:rsidP="00CA191B">
            <w:pPr>
              <w:pStyle w:val="KSZ-norml"/>
              <w:jc w:val="center"/>
            </w:pPr>
            <w:r w:rsidRPr="00850EF7">
              <w:t>50</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rPr>
              <w:t xml:space="preserve"> </w:t>
            </w:r>
            <w:r w:rsidRPr="00850EF7">
              <w:rPr>
                <w:rFonts w:ascii="Arial Narrow" w:hAnsi="Arial Narrow" w:cs="Arial"/>
                <w:sz w:val="22"/>
                <w:szCs w:val="22"/>
              </w:rPr>
              <w:t>Kivételes esetnek számít:</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ha az épületek közti, OTÉK 36. §-a szerinti telepítési távolság csak szabadon álló, vagy ikresen csatlakozó beépítés mellett biztosítható;</w:t>
            </w:r>
          </w:p>
          <w:p w:rsidR="00D50AB5" w:rsidRPr="00850EF7" w:rsidRDefault="00D50AB5" w:rsidP="00D50AB5">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b/>
                <w:spacing w:val="-8"/>
                <w:sz w:val="22"/>
                <w:szCs w:val="22"/>
              </w:rPr>
              <w:t>▬</w:t>
            </w:r>
            <w:r w:rsidRPr="00850EF7">
              <w:rPr>
                <w:rFonts w:ascii="Arial Narrow" w:hAnsi="Arial Narrow" w:cs="Arial"/>
                <w:spacing w:val="-8"/>
                <w:sz w:val="22"/>
                <w:szCs w:val="22"/>
              </w:rPr>
              <w:t>ha a tömbben nagyobb részben  szabadon álló, vagy ikresen csatlakozó beépítés fordul elő a kialakult állapot szerint;</w:t>
            </w:r>
          </w:p>
        </w:tc>
      </w:tr>
    </w:tbl>
    <w:p w:rsidR="00D50AB5" w:rsidRPr="00597E79" w:rsidRDefault="00D50AB5" w:rsidP="00D50AB5">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985"/>
        <w:gridCol w:w="1701"/>
        <w:gridCol w:w="1701"/>
        <w:gridCol w:w="2126"/>
      </w:tblGrid>
      <w:tr w:rsidR="00D50AB5" w:rsidRPr="00CA191B">
        <w:tc>
          <w:tcPr>
            <w:tcW w:w="567" w:type="dxa"/>
          </w:tcPr>
          <w:p w:rsidR="00D50AB5" w:rsidRPr="00CA191B" w:rsidRDefault="00D50AB5" w:rsidP="00CA191B">
            <w:pPr>
              <w:pStyle w:val="KSZ-norml"/>
              <w:jc w:val="center"/>
              <w:rPr>
                <w:b/>
              </w:rPr>
            </w:pPr>
            <w:r w:rsidRPr="00CA191B">
              <w:rPr>
                <w:b/>
              </w:rPr>
              <w:t>5.</w:t>
            </w:r>
            <w:r w:rsidR="009E5AE6" w:rsidRPr="00CA191B">
              <w:rPr>
                <w:rStyle w:val="Lbjegyzet-hivatkozs"/>
                <w:rFonts w:cs="Arial"/>
                <w:b/>
                <w:szCs w:val="22"/>
              </w:rPr>
              <w:footnoteReference w:id="112"/>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 beépítés paraméterei</w:t>
            </w:r>
          </w:p>
        </w:tc>
      </w:tr>
      <w:tr w:rsidR="00D50AB5" w:rsidRPr="00CA191B">
        <w:trPr>
          <w:cantSplit/>
          <w:trHeight w:val="271"/>
        </w:trPr>
        <w:tc>
          <w:tcPr>
            <w:tcW w:w="567" w:type="dxa"/>
          </w:tcPr>
          <w:p w:rsidR="00D50AB5" w:rsidRPr="00CA191B" w:rsidRDefault="00D50AB5" w:rsidP="00CA191B">
            <w:pPr>
              <w:pStyle w:val="KSZ-norml"/>
              <w:jc w:val="center"/>
              <w:rPr>
                <w:b/>
              </w:rPr>
            </w:pPr>
          </w:p>
        </w:tc>
        <w:tc>
          <w:tcPr>
            <w:tcW w:w="9356" w:type="dxa"/>
            <w:gridSpan w:val="5"/>
            <w:tcBorders>
              <w:left w:val="single" w:sz="4" w:space="0" w:color="auto"/>
              <w:right w:val="single" w:sz="4" w:space="0" w:color="auto"/>
            </w:tcBorders>
          </w:tcPr>
          <w:p w:rsidR="00D50AB5" w:rsidRPr="00CA191B" w:rsidRDefault="00D50AB5" w:rsidP="00CA191B">
            <w:pPr>
              <w:pStyle w:val="KSZ-norml"/>
              <w:jc w:val="center"/>
              <w:rPr>
                <w:b/>
              </w:rPr>
            </w:pPr>
            <w:r w:rsidRPr="00CA191B">
              <w:rPr>
                <w:b/>
              </w:rPr>
              <w:t>Az övezet telkein</w:t>
            </w:r>
          </w:p>
        </w:tc>
      </w:tr>
      <w:tr w:rsidR="00D50AB5" w:rsidRPr="00CA191B">
        <w:trPr>
          <w:cantSplit/>
        </w:trPr>
        <w:tc>
          <w:tcPr>
            <w:tcW w:w="567" w:type="dxa"/>
          </w:tcPr>
          <w:p w:rsidR="00D50AB5" w:rsidRPr="00CA191B" w:rsidRDefault="00D50AB5" w:rsidP="00CA191B">
            <w:pPr>
              <w:pStyle w:val="KSZ-norml"/>
              <w:jc w:val="center"/>
              <w:rPr>
                <w:b/>
              </w:rPr>
            </w:pPr>
          </w:p>
        </w:tc>
        <w:tc>
          <w:tcPr>
            <w:tcW w:w="3828" w:type="dxa"/>
            <w:gridSpan w:val="2"/>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Megengedett legkisebb</w:t>
            </w:r>
          </w:p>
        </w:tc>
        <w:tc>
          <w:tcPr>
            <w:tcW w:w="2126"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Beépítési mód</w:t>
            </w:r>
          </w:p>
        </w:tc>
      </w:tr>
      <w:tr w:rsidR="00D50AB5" w:rsidRPr="00CA191B">
        <w:trPr>
          <w:cantSplit/>
          <w:trHeight w:val="297"/>
        </w:trPr>
        <w:tc>
          <w:tcPr>
            <w:tcW w:w="567" w:type="dxa"/>
          </w:tcPr>
          <w:p w:rsidR="00D50AB5" w:rsidRPr="00CA191B" w:rsidRDefault="00D50AB5" w:rsidP="00CA191B">
            <w:pPr>
              <w:pStyle w:val="KSZ-norml"/>
              <w:jc w:val="center"/>
              <w:rPr>
                <w:b/>
              </w:rPr>
            </w:pPr>
          </w:p>
        </w:tc>
        <w:tc>
          <w:tcPr>
            <w:tcW w:w="1843"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épületek száma</w:t>
            </w:r>
          </w:p>
        </w:tc>
        <w:tc>
          <w:tcPr>
            <w:tcW w:w="1985"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előkert</w:t>
            </w:r>
          </w:p>
        </w:tc>
        <w:tc>
          <w:tcPr>
            <w:tcW w:w="1701" w:type="dxa"/>
            <w:tcBorders>
              <w:left w:val="single" w:sz="4" w:space="0" w:color="auto"/>
              <w:right w:val="single" w:sz="4" w:space="0" w:color="auto"/>
            </w:tcBorders>
          </w:tcPr>
          <w:p w:rsidR="00D50AB5" w:rsidRPr="00CA191B" w:rsidRDefault="00D50AB5" w:rsidP="00CA191B">
            <w:pPr>
              <w:pStyle w:val="KSZ-norml"/>
              <w:jc w:val="center"/>
              <w:rPr>
                <w:b/>
              </w:rPr>
            </w:pPr>
            <w:r w:rsidRPr="00CA191B">
              <w:rPr>
                <w:b/>
              </w:rPr>
              <w:t>oldalkert</w:t>
            </w:r>
          </w:p>
        </w:tc>
        <w:tc>
          <w:tcPr>
            <w:tcW w:w="1701" w:type="dxa"/>
            <w:tcBorders>
              <w:left w:val="single" w:sz="4" w:space="0" w:color="auto"/>
              <w:right w:val="single" w:sz="4" w:space="0" w:color="auto"/>
            </w:tcBorders>
          </w:tcPr>
          <w:p w:rsidR="00D50AB5" w:rsidRPr="00CA191B" w:rsidRDefault="00D50AB5" w:rsidP="00CA191B">
            <w:pPr>
              <w:pStyle w:val="KSZ-norml"/>
              <w:jc w:val="center"/>
              <w:rPr>
                <w:b/>
              </w:rPr>
            </w:pPr>
            <w:r w:rsidRPr="00CA191B">
              <w:rPr>
                <w:b/>
              </w:rPr>
              <w:t>hátsókert</w:t>
            </w:r>
          </w:p>
        </w:tc>
        <w:tc>
          <w:tcPr>
            <w:tcW w:w="2126" w:type="dxa"/>
            <w:tcBorders>
              <w:top w:val="nil"/>
              <w:left w:val="single" w:sz="4" w:space="0" w:color="auto"/>
              <w:right w:val="single" w:sz="4" w:space="0" w:color="auto"/>
            </w:tcBorders>
          </w:tcPr>
          <w:p w:rsidR="00D50AB5" w:rsidRPr="00CA191B" w:rsidRDefault="00D50AB5" w:rsidP="00CA191B">
            <w:pPr>
              <w:pStyle w:val="KSZ-norml"/>
              <w:jc w:val="center"/>
              <w:rPr>
                <w:b/>
              </w:rPr>
            </w:pPr>
            <w:r w:rsidRPr="00CA191B">
              <w:rPr>
                <w:b/>
              </w:rPr>
              <w:t>függvényében</w:t>
            </w:r>
          </w:p>
        </w:tc>
      </w:tr>
      <w:tr w:rsidR="00D50AB5" w:rsidRPr="009F4389">
        <w:trPr>
          <w:cantSplit/>
          <w:trHeight w:val="375"/>
        </w:trPr>
        <w:tc>
          <w:tcPr>
            <w:tcW w:w="567" w:type="dxa"/>
            <w:tcBorders>
              <w:bottom w:val="nil"/>
            </w:tcBorders>
          </w:tcPr>
          <w:p w:rsidR="00D50AB5" w:rsidRPr="009F4389" w:rsidRDefault="00D50AB5" w:rsidP="00CA191B">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9F4389" w:rsidRDefault="00D50AB5" w:rsidP="00CA191B">
            <w:pPr>
              <w:pStyle w:val="KSZ-norml"/>
              <w:jc w:val="center"/>
              <w:rPr>
                <w:sz w:val="12"/>
                <w:szCs w:val="12"/>
              </w:rPr>
            </w:pPr>
          </w:p>
          <w:p w:rsidR="00D50AB5" w:rsidRPr="009F4389" w:rsidRDefault="00D50AB5" w:rsidP="00CA191B">
            <w:pPr>
              <w:pStyle w:val="KSZ-norml"/>
              <w:jc w:val="center"/>
              <w:rPr>
                <w:sz w:val="12"/>
                <w:szCs w:val="12"/>
              </w:rPr>
            </w:pPr>
          </w:p>
          <w:p w:rsidR="00D50AB5" w:rsidRPr="009F4389" w:rsidRDefault="00D50AB5" w:rsidP="00CA191B">
            <w:pPr>
              <w:pStyle w:val="KSZ-norml"/>
              <w:jc w:val="center"/>
            </w:pPr>
            <w:r w:rsidRPr="009F4389">
              <w:t>Legfeljebb kettő lehet</w:t>
            </w:r>
          </w:p>
        </w:tc>
        <w:tc>
          <w:tcPr>
            <w:tcW w:w="1985" w:type="dxa"/>
            <w:tcBorders>
              <w:top w:val="single" w:sz="4" w:space="0" w:color="auto"/>
              <w:left w:val="single" w:sz="4" w:space="0" w:color="auto"/>
              <w:bottom w:val="single" w:sz="4" w:space="0" w:color="auto"/>
              <w:right w:val="single" w:sz="4" w:space="0" w:color="auto"/>
            </w:tcBorders>
          </w:tcPr>
          <w:p w:rsidR="00D50AB5" w:rsidRPr="009F4389" w:rsidRDefault="00D50AB5" w:rsidP="00CA191B">
            <w:pPr>
              <w:pStyle w:val="KSZ-norml"/>
              <w:jc w:val="center"/>
            </w:pPr>
          </w:p>
          <w:p w:rsidR="00D50AB5" w:rsidRPr="009F4389" w:rsidRDefault="00D50AB5" w:rsidP="00CA191B">
            <w:pPr>
              <w:pStyle w:val="KSZ-norml"/>
              <w:jc w:val="center"/>
              <w:rPr>
                <w:sz w:val="16"/>
                <w:szCs w:val="16"/>
              </w:rPr>
            </w:pPr>
          </w:p>
          <w:p w:rsidR="00D50AB5" w:rsidRPr="009F4389" w:rsidRDefault="00D50AB5" w:rsidP="00CA191B">
            <w:pPr>
              <w:pStyle w:val="KSZ-norml"/>
              <w:jc w:val="center"/>
            </w:pPr>
            <w:r w:rsidRPr="009F4389">
              <w:t>K vagy 6,0m</w:t>
            </w:r>
          </w:p>
        </w:tc>
        <w:tc>
          <w:tcPr>
            <w:tcW w:w="1701" w:type="dxa"/>
            <w:tcBorders>
              <w:top w:val="single" w:sz="4" w:space="0" w:color="auto"/>
              <w:left w:val="single" w:sz="4" w:space="0" w:color="auto"/>
              <w:bottom w:val="single" w:sz="4" w:space="0" w:color="auto"/>
              <w:right w:val="single" w:sz="4" w:space="0" w:color="auto"/>
            </w:tcBorders>
          </w:tcPr>
          <w:p w:rsidR="00D50AB5" w:rsidRPr="009F4389" w:rsidRDefault="00D50AB5" w:rsidP="00CA191B">
            <w:pPr>
              <w:pStyle w:val="KSZ-norml"/>
              <w:jc w:val="center"/>
            </w:pPr>
            <w:r w:rsidRPr="009F4389">
              <w:t xml:space="preserve">K </w:t>
            </w:r>
            <w:r w:rsidRPr="009F4389">
              <w:rPr>
                <w:rFonts w:ascii="Arial Black" w:hAnsi="Arial Black"/>
                <w:vertAlign w:val="superscript"/>
              </w:rPr>
              <w:sym w:font="Symbol" w:char="F0B7"/>
            </w:r>
            <w:r w:rsidRPr="009F4389">
              <w:rPr>
                <w:rFonts w:ascii="Arial Black" w:hAnsi="Arial Black"/>
              </w:rPr>
              <w:t xml:space="preserve"> </w:t>
            </w:r>
            <w:r w:rsidRPr="009F4389">
              <w:t>ill.</w:t>
            </w:r>
            <w:r w:rsidRPr="009F4389">
              <w:rPr>
                <w:rFonts w:ascii="Arial Black" w:hAnsi="Arial Black"/>
              </w:rPr>
              <w:t xml:space="preserve"> </w:t>
            </w:r>
            <w:r w:rsidRPr="009F4389">
              <w:t>6,0(2+4)/4,5 m</w:t>
            </w:r>
          </w:p>
          <w:p w:rsidR="00D50AB5" w:rsidRPr="009F4389" w:rsidRDefault="00D50AB5" w:rsidP="00CA191B">
            <w:pPr>
              <w:pStyle w:val="KSZ-norml"/>
              <w:jc w:val="center"/>
              <w:rPr>
                <w:sz w:val="12"/>
                <w:szCs w:val="12"/>
              </w:rPr>
            </w:pPr>
          </w:p>
          <w:p w:rsidR="00D50AB5" w:rsidRPr="009F4389" w:rsidRDefault="00D50AB5" w:rsidP="00CA191B">
            <w:pPr>
              <w:pStyle w:val="KSZ-norml"/>
              <w:jc w:val="center"/>
              <w:rPr>
                <w:sz w:val="12"/>
                <w:szCs w:val="12"/>
              </w:rPr>
            </w:pPr>
          </w:p>
          <w:p w:rsidR="00D50AB5" w:rsidRPr="009F4389" w:rsidRDefault="00D50AB5" w:rsidP="00CA191B">
            <w:pPr>
              <w:pStyle w:val="KSZ-norml"/>
              <w:jc w:val="center"/>
              <w:rPr>
                <w:vertAlign w:val="superscript"/>
              </w:rPr>
            </w:pPr>
            <w:r w:rsidRPr="009F4389">
              <w:t xml:space="preserve">K </w:t>
            </w:r>
            <w:r w:rsidRPr="009F4389">
              <w:rPr>
                <w:rFonts w:ascii="Arial Black" w:hAnsi="Arial Black"/>
                <w:vertAlign w:val="superscript"/>
              </w:rPr>
              <w:sym w:font="Symbol" w:char="F0B7"/>
            </w:r>
            <w:r w:rsidRPr="009F4389">
              <w:t xml:space="preserve"> ill. </w:t>
            </w:r>
            <w:smartTag w:uri="urn:schemas-microsoft-com:office:smarttags" w:element="metricconverter">
              <w:smartTagPr>
                <w:attr w:name="ProductID" w:val="3,0 m"/>
              </w:smartTagPr>
              <w:r w:rsidRPr="009F4389">
                <w:t>3,0 m</w:t>
              </w:r>
            </w:smartTag>
          </w:p>
        </w:tc>
        <w:tc>
          <w:tcPr>
            <w:tcW w:w="1701" w:type="dxa"/>
            <w:tcBorders>
              <w:top w:val="single" w:sz="4" w:space="0" w:color="auto"/>
              <w:left w:val="single" w:sz="4" w:space="0" w:color="auto"/>
              <w:bottom w:val="single" w:sz="4" w:space="0" w:color="auto"/>
              <w:right w:val="single" w:sz="4" w:space="0" w:color="auto"/>
            </w:tcBorders>
          </w:tcPr>
          <w:p w:rsidR="00D50AB5" w:rsidRPr="009F4389" w:rsidRDefault="00DD1373" w:rsidP="00CA191B">
            <w:pPr>
              <w:pStyle w:val="KSZ-norml"/>
              <w:jc w:val="center"/>
              <w:rPr>
                <w:sz w:val="16"/>
                <w:szCs w:val="16"/>
              </w:rPr>
            </w:pPr>
            <w:r>
              <w:rPr>
                <w:noProof/>
              </w:rPr>
              <w:pict>
                <v:line id="Line 259" o:spid="_x0000_s1164" style="position:absolute;left:0;text-align:lef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25pt" to="76.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">
                  <v:stroke endarrow="block"/>
                </v:line>
              </w:pict>
            </w:r>
          </w:p>
          <w:p w:rsidR="00D50AB5" w:rsidRPr="009F4389" w:rsidRDefault="00DD1373" w:rsidP="00CA191B">
            <w:pPr>
              <w:pStyle w:val="KSZ-norml"/>
              <w:jc w:val="center"/>
            </w:pPr>
            <w:r>
              <w:rPr>
                <w:noProof/>
              </w:rPr>
              <w:pict>
                <v:line id="Line 260" o:spid="_x0000_s1163" style="position:absolute;left:0;text-align:lef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3.9pt" to="76.2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">
                  <v:stroke endarrow="block"/>
                </v:line>
              </w:pict>
            </w:r>
            <w:r w:rsidR="00D50AB5" w:rsidRPr="009F4389">
              <w:t>6,0-</w:t>
            </w:r>
            <w:smartTag w:uri="urn:schemas-microsoft-com:office:smarttags" w:element="metricconverter">
              <w:smartTagPr>
                <w:attr w:name="ProductID" w:val="12 m"/>
              </w:smartTagPr>
              <w:r w:rsidR="00D50AB5" w:rsidRPr="009F4389">
                <w:t>12 m</w:t>
              </w:r>
            </w:smartTag>
            <w:r w:rsidR="00D50AB5" w:rsidRPr="009F4389">
              <w:t xml:space="preserve"> telekhossz függvényében</w:t>
            </w:r>
            <w:r w:rsidR="00D50AB5" w:rsidRPr="009F4389">
              <w:rPr>
                <w:vertAlign w:val="superscript"/>
              </w:rPr>
              <w:sym w:font="Symbol" w:char="F0B7"/>
            </w:r>
            <w:r w:rsidR="00D50AB5" w:rsidRPr="009F4389">
              <w:rPr>
                <w:vertAlign w:val="superscript"/>
              </w:rPr>
              <w:sym w:font="Symbol" w:char="F0B7"/>
            </w:r>
            <w:r w:rsidR="00D50AB5" w:rsidRPr="009F4389">
              <w:rPr>
                <w:rFonts w:ascii="Arial Black" w:hAnsi="Arial Black"/>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D50AB5" w:rsidRPr="009F4389" w:rsidRDefault="00D50AB5" w:rsidP="00CA191B">
            <w:pPr>
              <w:pStyle w:val="KSZ-norml"/>
              <w:jc w:val="center"/>
            </w:pPr>
            <w:r w:rsidRPr="009F4389">
              <w:t>Oldalhatáron álló</w:t>
            </w:r>
          </w:p>
          <w:p w:rsidR="00D50AB5" w:rsidRPr="009F4389" w:rsidRDefault="00D50AB5" w:rsidP="00CA191B">
            <w:pPr>
              <w:pStyle w:val="KSZ-norml"/>
              <w:jc w:val="center"/>
              <w:rPr>
                <w:sz w:val="16"/>
                <w:szCs w:val="16"/>
              </w:rPr>
            </w:pPr>
          </w:p>
          <w:p w:rsidR="00D50AB5" w:rsidRPr="009F4389" w:rsidRDefault="00D50AB5" w:rsidP="00CA191B">
            <w:pPr>
              <w:pStyle w:val="KSZ-norml"/>
              <w:jc w:val="center"/>
              <w:rPr>
                <w:sz w:val="16"/>
                <w:szCs w:val="16"/>
              </w:rPr>
            </w:pPr>
          </w:p>
          <w:p w:rsidR="00D50AB5" w:rsidRPr="009F4389" w:rsidRDefault="00D50AB5" w:rsidP="00CA191B">
            <w:pPr>
              <w:pStyle w:val="KSZ-norml"/>
              <w:jc w:val="center"/>
            </w:pPr>
            <w:r w:rsidRPr="009F4389">
              <w:t>Szabadon álló</w:t>
            </w:r>
          </w:p>
          <w:p w:rsidR="00D50AB5" w:rsidRPr="009F4389" w:rsidRDefault="00D50AB5" w:rsidP="00CA191B">
            <w:pPr>
              <w:pStyle w:val="KSZ-norml"/>
              <w:jc w:val="center"/>
            </w:pPr>
            <w:r w:rsidRPr="009F4389">
              <w:t>Ikresen csatlakozó</w:t>
            </w:r>
          </w:p>
          <w:p w:rsidR="00D50AB5" w:rsidRPr="009F4389" w:rsidRDefault="00D50AB5" w:rsidP="00CA191B">
            <w:pPr>
              <w:pStyle w:val="KSZ-norml"/>
              <w:jc w:val="center"/>
              <w:rPr>
                <w:sz w:val="4"/>
                <w:szCs w:val="4"/>
              </w:rPr>
            </w:pPr>
          </w:p>
        </w:tc>
      </w:tr>
    </w:tbl>
    <w:p w:rsidR="00D50AB5" w:rsidRDefault="00D50AB5" w:rsidP="00D50AB5">
      <w:pPr>
        <w:rPr>
          <w:rFonts w:ascii="Arial" w:hAnsi="Arial" w:cs="Arial"/>
          <w:sz w:val="8"/>
          <w:szCs w:val="8"/>
        </w:rPr>
      </w:pPr>
    </w:p>
    <w:p w:rsidR="005E5320" w:rsidRDefault="005E5320" w:rsidP="00D50AB5">
      <w:pPr>
        <w:rPr>
          <w:rFonts w:ascii="Arial" w:hAnsi="Arial" w:cs="Arial"/>
          <w:sz w:val="8"/>
          <w:szCs w:val="8"/>
        </w:rPr>
      </w:pPr>
    </w:p>
    <w:p w:rsidR="005E5320" w:rsidRDefault="005E5320" w:rsidP="00D50AB5">
      <w:pPr>
        <w:rPr>
          <w:rFonts w:ascii="Arial" w:hAnsi="Arial" w:cs="Arial"/>
          <w:sz w:val="8"/>
          <w:szCs w:val="8"/>
        </w:rPr>
      </w:pPr>
    </w:p>
    <w:p w:rsidR="005E5320" w:rsidRPr="00850EF7" w:rsidRDefault="005E5320" w:rsidP="00D50AB5">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2252"/>
        <w:gridCol w:w="2995"/>
        <w:gridCol w:w="2161"/>
        <w:gridCol w:w="1931"/>
      </w:tblGrid>
      <w:tr w:rsidR="00AB72A1" w:rsidRPr="009F4389">
        <w:trPr>
          <w:trHeight w:val="195"/>
        </w:trPr>
        <w:tc>
          <w:tcPr>
            <w:tcW w:w="585" w:type="dxa"/>
            <w:gridSpan w:val="2"/>
            <w:tcBorders>
              <w:right w:val="double" w:sz="4" w:space="0" w:color="auto"/>
            </w:tcBorders>
          </w:tcPr>
          <w:p w:rsidR="00AB72A1" w:rsidRPr="009F4389" w:rsidRDefault="00AB72A1" w:rsidP="00AD6A24">
            <w:pPr>
              <w:rPr>
                <w:rFonts w:ascii="Arial" w:hAnsi="Arial" w:cs="Arial"/>
                <w:sz w:val="22"/>
                <w:szCs w:val="22"/>
              </w:rPr>
            </w:pPr>
          </w:p>
        </w:tc>
        <w:tc>
          <w:tcPr>
            <w:tcW w:w="9339" w:type="dxa"/>
            <w:gridSpan w:val="4"/>
            <w:tcBorders>
              <w:left w:val="double" w:sz="4" w:space="0" w:color="auto"/>
              <w:right w:val="nil"/>
            </w:tcBorders>
          </w:tcPr>
          <w:p w:rsidR="00AB72A1" w:rsidRPr="009F4389" w:rsidRDefault="00AB72A1" w:rsidP="00AD6A24">
            <w:pPr>
              <w:pStyle w:val="Szvegtrzsbehzssal21"/>
              <w:tabs>
                <w:tab w:val="left" w:pos="196"/>
              </w:tabs>
              <w:spacing w:before="0" w:after="0" w:line="240" w:lineRule="auto"/>
              <w:ind w:firstLine="0"/>
              <w:rPr>
                <w:rFonts w:ascii="Arial Narrow" w:hAnsi="Arial Narrow" w:cs="Arial"/>
                <w:spacing w:val="0"/>
                <w:sz w:val="22"/>
                <w:szCs w:val="22"/>
              </w:rPr>
            </w:pPr>
            <w:r w:rsidRPr="009F4389">
              <w:rPr>
                <w:rFonts w:ascii="Arial" w:hAnsi="Arial" w:cs="Arial"/>
                <w:sz w:val="22"/>
                <w:szCs w:val="22"/>
                <w:vertAlign w:val="superscript"/>
              </w:rPr>
              <w:sym w:font="Symbol" w:char="F0B7"/>
            </w:r>
            <w:r w:rsidRPr="009F4389">
              <w:rPr>
                <w:rFonts w:ascii="Arial" w:hAnsi="Arial" w:cs="Arial"/>
                <w:b/>
                <w:spacing w:val="0"/>
                <w:sz w:val="22"/>
                <w:szCs w:val="22"/>
              </w:rPr>
              <w:t xml:space="preserve"> </w:t>
            </w:r>
            <w:r w:rsidRPr="009F4389">
              <w:rPr>
                <w:rFonts w:ascii="Arial" w:hAnsi="Arial" w:cs="Arial"/>
                <w:b/>
                <w:sz w:val="22"/>
                <w:szCs w:val="22"/>
              </w:rPr>
              <w:t>▬</w:t>
            </w:r>
            <w:r w:rsidRPr="009F4389">
              <w:rPr>
                <w:rFonts w:ascii="Arial" w:hAnsi="Arial" w:cs="Arial"/>
                <w:sz w:val="22"/>
                <w:szCs w:val="22"/>
              </w:rPr>
              <w:t>Ú</w:t>
            </w:r>
            <w:r w:rsidRPr="009F4389">
              <w:rPr>
                <w:rFonts w:ascii="Arial Narrow" w:hAnsi="Arial Narrow" w:cs="Arial"/>
                <w:spacing w:val="0"/>
                <w:sz w:val="22"/>
                <w:szCs w:val="22"/>
              </w:rPr>
              <w:t xml:space="preserve">j építés esetén, oldalhatáron álló beépítésnél legalább 6,0 m/ 4,5 m-es építménymagasság esetén </w:t>
            </w:r>
            <w:smartTag w:uri="urn:schemas-microsoft-com:office:smarttags" w:element="metricconverter">
              <w:smartTagPr>
                <w:attr w:name="ProductID" w:val="4,5 m"/>
              </w:smartTagPr>
              <w:r w:rsidRPr="009F4389">
                <w:rPr>
                  <w:rFonts w:ascii="Arial Narrow" w:hAnsi="Arial Narrow" w:cs="Arial"/>
                  <w:spacing w:val="0"/>
                  <w:sz w:val="22"/>
                  <w:szCs w:val="22"/>
                </w:rPr>
                <w:t>4,5 m</w:t>
              </w:r>
            </w:smartTag>
            <w:r w:rsidRPr="009F4389">
              <w:rPr>
                <w:rFonts w:ascii="Arial Narrow" w:hAnsi="Arial Narrow" w:cs="Arial"/>
                <w:spacing w:val="0"/>
                <w:sz w:val="22"/>
                <w:szCs w:val="22"/>
              </w:rPr>
              <w:t xml:space="preserve">, szabadon álló illetve ikresen csatlakozó beépítésnél legalább </w:t>
            </w:r>
            <w:smartTag w:uri="urn:schemas-microsoft-com:office:smarttags" w:element="metricconverter">
              <w:smartTagPr>
                <w:attr w:name="ProductID" w:val="3,0 m"/>
              </w:smartTagPr>
              <w:r w:rsidRPr="009F4389">
                <w:rPr>
                  <w:rFonts w:ascii="Arial Narrow" w:hAnsi="Arial Narrow" w:cs="Arial"/>
                  <w:spacing w:val="0"/>
                  <w:sz w:val="22"/>
                  <w:szCs w:val="22"/>
                </w:rPr>
                <w:t>3,0 m</w:t>
              </w:r>
            </w:smartTag>
            <w:r w:rsidRPr="009F4389">
              <w:rPr>
                <w:rFonts w:ascii="Arial Narrow" w:hAnsi="Arial Narrow" w:cs="Arial"/>
                <w:spacing w:val="0"/>
                <w:sz w:val="22"/>
                <w:szCs w:val="22"/>
              </w:rPr>
              <w:t xml:space="preserve"> oldalkert biztosítandó.</w:t>
            </w:r>
          </w:p>
          <w:p w:rsidR="00AB72A1" w:rsidRPr="009F4389" w:rsidRDefault="00AB72A1" w:rsidP="00AD6A24">
            <w:pPr>
              <w:jc w:val="both"/>
              <w:rPr>
                <w:rFonts w:ascii="Arial Narrow" w:hAnsi="Arial Narrow" w:cs="Arial"/>
                <w:sz w:val="22"/>
                <w:szCs w:val="22"/>
              </w:rPr>
            </w:pPr>
            <w:r w:rsidRPr="009F4389">
              <w:rPr>
                <w:rFonts w:ascii="Arial" w:hAnsi="Arial" w:cs="Arial"/>
                <w:sz w:val="22"/>
                <w:szCs w:val="22"/>
                <w:vertAlign w:val="superscript"/>
              </w:rPr>
              <w:t xml:space="preserve"> </w:t>
            </w:r>
            <w:r w:rsidRPr="009F4389">
              <w:rPr>
                <w:rFonts w:ascii="Arial" w:hAnsi="Arial" w:cs="Arial"/>
                <w:b/>
                <w:sz w:val="22"/>
                <w:szCs w:val="22"/>
              </w:rPr>
              <w:t xml:space="preserve">  ▬ </w:t>
            </w:r>
            <w:r w:rsidRPr="009F4389">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9F4389">
                <w:rPr>
                  <w:rFonts w:ascii="Arial Narrow" w:hAnsi="Arial Narrow" w:cs="Arial"/>
                  <w:sz w:val="22"/>
                  <w:szCs w:val="22"/>
                </w:rPr>
                <w:t>4,0 m</w:t>
              </w:r>
            </w:smartTag>
            <w:r w:rsidRPr="009F4389">
              <w:rPr>
                <w:rFonts w:ascii="Arial Narrow" w:hAnsi="Arial Narrow" w:cs="Arial"/>
                <w:sz w:val="22"/>
                <w:szCs w:val="22"/>
              </w:rPr>
              <w:t xml:space="preserve"> lehet.</w:t>
            </w:r>
          </w:p>
          <w:p w:rsidR="00AB72A1" w:rsidRPr="009F4389" w:rsidRDefault="00AB72A1" w:rsidP="00AD6A24">
            <w:pPr>
              <w:jc w:val="both"/>
              <w:rPr>
                <w:rFonts w:ascii="Arial Narrow" w:hAnsi="Arial Narrow" w:cs="Arial"/>
                <w:sz w:val="22"/>
                <w:szCs w:val="22"/>
              </w:rPr>
            </w:pPr>
            <w:r w:rsidRPr="009F4389">
              <w:rPr>
                <w:rFonts w:ascii="Arial Narrow" w:hAnsi="Arial Narrow" w:cs="Arial"/>
                <w:b/>
                <w:sz w:val="22"/>
                <w:szCs w:val="22"/>
              </w:rPr>
              <w:t xml:space="preserve">   ▬</w:t>
            </w:r>
            <w:r w:rsidRPr="009F4389">
              <w:rPr>
                <w:rFonts w:ascii="Arial Narrow" w:hAnsi="Arial Narrow" w:cs="Arial"/>
                <w:sz w:val="22"/>
                <w:szCs w:val="22"/>
              </w:rPr>
              <w:t>Amennyiben a kialakult oldalkert</w:t>
            </w:r>
            <w:r w:rsidRPr="009F4389">
              <w:rPr>
                <w:rFonts w:ascii="Arial Narrow" w:hAnsi="Arial Narrow"/>
                <w:spacing w:val="-8"/>
                <w:sz w:val="22"/>
                <w:szCs w:val="22"/>
              </w:rPr>
              <w:t xml:space="preserve"> oldalhatáron álló beépítés esetén </w:t>
            </w:r>
            <w:r w:rsidRPr="009F4389">
              <w:rPr>
                <w:rFonts w:ascii="Arial Narrow" w:hAnsi="Arial Narrow" w:cs="Arial"/>
                <w:sz w:val="22"/>
                <w:szCs w:val="22"/>
              </w:rPr>
              <w:t>&lt; 6,0 m-nél/ 4,5 m-es építménymagasság esetén &lt;4,5 m-nél, ott legalább az oldalkertre néző tényleges</w:t>
            </w:r>
            <w:r w:rsidRPr="009F4389">
              <w:rPr>
                <w:rFonts w:cs="Arial"/>
                <w:sz w:val="22"/>
                <w:szCs w:val="22"/>
              </w:rPr>
              <w:t xml:space="preserve"> </w:t>
            </w:r>
            <w:r w:rsidRPr="009F4389">
              <w:rPr>
                <w:rFonts w:ascii="Arial Narrow" w:hAnsi="Arial Narrow" w:cs="Arial"/>
                <w:sz w:val="22"/>
                <w:szCs w:val="22"/>
              </w:rPr>
              <w:t>építménymagasság tartandó.</w:t>
            </w:r>
          </w:p>
          <w:p w:rsidR="00AB72A1" w:rsidRPr="009F4389" w:rsidRDefault="00AB72A1" w:rsidP="00AD6A24">
            <w:pPr>
              <w:jc w:val="both"/>
              <w:rPr>
                <w:rFonts w:ascii="Arial Narrow" w:hAnsi="Arial Narrow" w:cs="Arial"/>
                <w:sz w:val="22"/>
                <w:szCs w:val="22"/>
              </w:rPr>
            </w:pPr>
            <w:r w:rsidRPr="009F4389">
              <w:rPr>
                <w:rFonts w:ascii="Arial Narrow" w:hAnsi="Arial Narrow" w:cs="Arial"/>
                <w:b/>
                <w:sz w:val="22"/>
                <w:szCs w:val="22"/>
              </w:rPr>
              <w:t xml:space="preserve">   ▬</w:t>
            </w:r>
            <w:r w:rsidRPr="009F4389">
              <w:rPr>
                <w:rFonts w:ascii="Arial Narrow" w:hAnsi="Arial Narrow" w:cs="Arial"/>
                <w:sz w:val="22"/>
                <w:szCs w:val="22"/>
              </w:rPr>
              <w:t>Amennyiben a kialakult oldalkert</w:t>
            </w:r>
            <w:r w:rsidRPr="009F4389">
              <w:rPr>
                <w:rFonts w:ascii="Arial Narrow" w:hAnsi="Arial Narrow"/>
                <w:spacing w:val="-8"/>
                <w:sz w:val="22"/>
                <w:szCs w:val="22"/>
              </w:rPr>
              <w:t xml:space="preserve"> szabadon álló-, ikresen csatlakozó beépítés esetén, továbbá saroktelken, teleknyúlvány mellett, amikor az oldalkertek találkoznak, </w:t>
            </w:r>
            <w:r w:rsidRPr="009F4389">
              <w:rPr>
                <w:rFonts w:ascii="Arial Narrow" w:hAnsi="Arial Narrow" w:cs="Arial"/>
                <w:sz w:val="22"/>
                <w:szCs w:val="22"/>
              </w:rPr>
              <w:t>&lt; 3,0 m-nél, ott legalább az oldalkertre néző tényleges</w:t>
            </w:r>
            <w:r w:rsidRPr="009F4389">
              <w:rPr>
                <w:rFonts w:cs="Arial"/>
                <w:sz w:val="22"/>
                <w:szCs w:val="22"/>
              </w:rPr>
              <w:t xml:space="preserve"> </w:t>
            </w:r>
            <w:r w:rsidRPr="009F4389">
              <w:rPr>
                <w:rFonts w:ascii="Arial Narrow" w:hAnsi="Arial Narrow" w:cs="Arial"/>
                <w:sz w:val="22"/>
                <w:szCs w:val="22"/>
              </w:rPr>
              <w:t>építménymagasság fele tartandó.</w:t>
            </w:r>
          </w:p>
          <w:p w:rsidR="00AB72A1" w:rsidRPr="009F4389" w:rsidRDefault="00AB72A1" w:rsidP="00AD6A24">
            <w:pPr>
              <w:ind w:firstLine="54"/>
              <w:jc w:val="both"/>
              <w:rPr>
                <w:rFonts w:ascii="Arial Narrow" w:hAnsi="Arial Narrow"/>
                <w:sz w:val="22"/>
              </w:rPr>
            </w:pPr>
            <w:r w:rsidRPr="009F4389">
              <w:rPr>
                <w:rFonts w:ascii="Arial" w:hAnsi="Arial" w:cs="Arial"/>
                <w:b/>
                <w:sz w:val="22"/>
                <w:szCs w:val="22"/>
              </w:rPr>
              <w:t xml:space="preserve">   ▬ </w:t>
            </w:r>
            <w:r w:rsidRPr="009F4389">
              <w:rPr>
                <w:rFonts w:ascii="Arial Narrow" w:hAnsi="Arial Narrow"/>
                <w:sz w:val="22"/>
              </w:rPr>
              <w:t xml:space="preserve">Ha a kialakult állapot szerint az épületek közti telepítési távolság &lt; </w:t>
            </w:r>
            <w:smartTag w:uri="urn:schemas-microsoft-com:office:smarttags" w:element="metricconverter">
              <w:smartTagPr>
                <w:attr w:name="ProductID" w:val="5,0 m"/>
              </w:smartTagPr>
              <w:r w:rsidRPr="009F4389">
                <w:rPr>
                  <w:rFonts w:ascii="Arial Narrow" w:hAnsi="Arial Narrow"/>
                  <w:sz w:val="22"/>
                </w:rPr>
                <w:t>5,0 m</w:t>
              </w:r>
            </w:smartTag>
            <w:r w:rsidRPr="009F4389">
              <w:rPr>
                <w:rFonts w:ascii="Arial Narrow" w:hAnsi="Arial Narrow"/>
                <w:sz w:val="22"/>
              </w:rPr>
              <w:t xml:space="preserve">, vagy </w:t>
            </w:r>
            <w:r w:rsidRPr="009F4389">
              <w:rPr>
                <w:rFonts w:ascii="Arial Narrow" w:hAnsi="Arial Narrow" w:cs="Arial"/>
                <w:sz w:val="22"/>
                <w:szCs w:val="22"/>
              </w:rPr>
              <w:t xml:space="preserve">a tényleges építménymagasságból OTÉK 36. §-a szerint meghatározott telepítési távolság, </w:t>
            </w:r>
            <w:r w:rsidRPr="009F4389">
              <w:rPr>
                <w:rFonts w:ascii="Arial Narrow" w:hAnsi="Arial Narrow"/>
                <w:sz w:val="22"/>
              </w:rPr>
              <w:t>ott</w:t>
            </w:r>
            <w:r w:rsidRPr="009F4389">
              <w:rPr>
                <w:rFonts w:ascii="Arial" w:hAnsi="Arial" w:cs="Arial"/>
                <w:b/>
                <w:sz w:val="22"/>
                <w:szCs w:val="22"/>
              </w:rPr>
              <w:t xml:space="preserve"> </w:t>
            </w:r>
            <w:r w:rsidRPr="009F4389">
              <w:rPr>
                <w:rFonts w:ascii="Arial" w:hAnsi="Arial" w:cs="Arial"/>
              </w:rPr>
              <w:t>jelen rendelet 2.§ (5) bekezdése szerint kell eljárni.</w:t>
            </w:r>
          </w:p>
          <w:p w:rsidR="00AB72A1" w:rsidRPr="009F4389" w:rsidRDefault="00AB72A1" w:rsidP="00AD6A24">
            <w:pPr>
              <w:tabs>
                <w:tab w:val="right" w:leader="dot" w:pos="0"/>
              </w:tabs>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sym w:font="Symbol" w:char="F0B7"/>
            </w:r>
            <w:r w:rsidRPr="009F4389">
              <w:rPr>
                <w:rFonts w:ascii="Arial Narrow" w:hAnsi="Arial Narrow" w:cs="Arial"/>
                <w:sz w:val="22"/>
                <w:szCs w:val="22"/>
              </w:rPr>
              <w:t xml:space="preserve"> Hátsókert meghatározása telekhossz függvényében lehet, a 3. számú melléklet szerint. </w:t>
            </w:r>
          </w:p>
          <w:p w:rsidR="00AB72A1" w:rsidRPr="009F4389" w:rsidRDefault="00AB72A1" w:rsidP="00AD6A24">
            <w:pPr>
              <w:pStyle w:val="Szvegtrzsbehzssal21"/>
              <w:tabs>
                <w:tab w:val="left" w:pos="196"/>
              </w:tabs>
              <w:spacing w:before="0" w:after="0" w:line="240" w:lineRule="auto"/>
              <w:ind w:firstLine="0"/>
              <w:rPr>
                <w:rFonts w:ascii="Arial" w:hAnsi="Arial" w:cs="Arial"/>
                <w:sz w:val="22"/>
                <w:szCs w:val="22"/>
                <w:vertAlign w:val="superscript"/>
              </w:rPr>
            </w:pPr>
            <w:r w:rsidRPr="009F4389">
              <w:rPr>
                <w:rFonts w:ascii="Arial Narrow" w:hAnsi="Arial Narrow" w:cs="Arial"/>
                <w:sz w:val="22"/>
                <w:szCs w:val="22"/>
              </w:rPr>
              <w:t xml:space="preserve">  </w:t>
            </w:r>
            <w:r w:rsidRPr="009F4389">
              <w:rPr>
                <w:rFonts w:ascii="Arial Narrow" w:hAnsi="Arial Narrow" w:cs="Arial"/>
                <w:spacing w:val="0"/>
                <w:sz w:val="22"/>
                <w:szCs w:val="22"/>
              </w:rPr>
              <w:t>Kivéve: Toldi Miklós utca mentén (vasútra néző telkek), ahol a hátsó és előkert  mérete felcserélhető.</w:t>
            </w:r>
          </w:p>
          <w:p w:rsidR="00AB72A1" w:rsidRPr="009F4389" w:rsidRDefault="00AB72A1" w:rsidP="00AD6A24">
            <w:pPr>
              <w:tabs>
                <w:tab w:val="right" w:leader="dot" w:pos="0"/>
              </w:tabs>
              <w:jc w:val="both"/>
              <w:rPr>
                <w:rFonts w:ascii="Arial Narrow" w:hAnsi="Arial Narrow" w:cs="Arial"/>
                <w:sz w:val="22"/>
                <w:szCs w:val="22"/>
              </w:rPr>
            </w:pPr>
            <w:r w:rsidRPr="009F4389">
              <w:rPr>
                <w:rFonts w:ascii="Arial Narrow" w:hAnsi="Arial Narrow" w:cs="Arial"/>
                <w:sz w:val="22"/>
                <w:szCs w:val="22"/>
              </w:rPr>
              <w:t xml:space="preserve">   Csapás út felőli oldalon az előkert és a hátsókert mérete felcserélhető.</w:t>
            </w:r>
          </w:p>
        </w:tc>
      </w:tr>
      <w:tr w:rsidR="00AB72A1" w:rsidRPr="00CA191B">
        <w:tblPrEx>
          <w:tblBorders>
            <w:insideV w:val="none" w:sz="0" w:space="0" w:color="auto"/>
          </w:tblBorders>
        </w:tblPrEx>
        <w:tc>
          <w:tcPr>
            <w:tcW w:w="567" w:type="dxa"/>
          </w:tcPr>
          <w:p w:rsidR="00AB72A1" w:rsidRPr="00CA191B" w:rsidRDefault="00AB72A1" w:rsidP="00CA191B">
            <w:pPr>
              <w:pStyle w:val="KSZ-norml"/>
              <w:jc w:val="center"/>
              <w:rPr>
                <w:b/>
              </w:rPr>
            </w:pPr>
            <w:r w:rsidRPr="00CA191B">
              <w:rPr>
                <w:b/>
              </w:rPr>
              <w:t>6.</w:t>
            </w:r>
            <w:r w:rsidR="009E5AE6" w:rsidRPr="00CA191B">
              <w:rPr>
                <w:rStyle w:val="Lbjegyzet-hivatkozs"/>
                <w:rFonts w:cs="Arial"/>
                <w:b/>
                <w:szCs w:val="22"/>
              </w:rPr>
              <w:footnoteReference w:id="113"/>
            </w:r>
          </w:p>
        </w:tc>
        <w:tc>
          <w:tcPr>
            <w:tcW w:w="9357" w:type="dxa"/>
            <w:gridSpan w:val="5"/>
            <w:tcBorders>
              <w:top w:val="single" w:sz="4" w:space="0" w:color="auto"/>
              <w:left w:val="single" w:sz="4" w:space="0" w:color="auto"/>
              <w:bottom w:val="single" w:sz="4" w:space="0" w:color="auto"/>
              <w:right w:val="single" w:sz="4" w:space="0" w:color="auto"/>
            </w:tcBorders>
          </w:tcPr>
          <w:p w:rsidR="00AB72A1" w:rsidRPr="00CA191B" w:rsidRDefault="00AB72A1" w:rsidP="00CA191B">
            <w:pPr>
              <w:pStyle w:val="KSZ-norml"/>
              <w:jc w:val="center"/>
              <w:rPr>
                <w:b/>
              </w:rPr>
            </w:pPr>
            <w:r w:rsidRPr="00CA191B">
              <w:rPr>
                <w:b/>
              </w:rPr>
              <w:t>Az övezetben elhelyezhető épületekre vonatkozó megkötések</w:t>
            </w:r>
          </w:p>
        </w:tc>
      </w:tr>
      <w:tr w:rsidR="00AB72A1" w:rsidRPr="00CA191B">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320"/>
        </w:trPr>
        <w:tc>
          <w:tcPr>
            <w:tcW w:w="567" w:type="dxa"/>
            <w:tcBorders>
              <w:top w:val="nil"/>
              <w:left w:val="nil"/>
              <w:bottom w:val="nil"/>
            </w:tcBorders>
          </w:tcPr>
          <w:p w:rsidR="00AB72A1" w:rsidRPr="00CA191B" w:rsidRDefault="00AB72A1" w:rsidP="00CA191B">
            <w:pPr>
              <w:pStyle w:val="KSZ-norml"/>
              <w:jc w:val="center"/>
              <w:rPr>
                <w:b/>
              </w:rPr>
            </w:pPr>
          </w:p>
        </w:tc>
        <w:tc>
          <w:tcPr>
            <w:tcW w:w="2270" w:type="dxa"/>
            <w:gridSpan w:val="2"/>
            <w:tcBorders>
              <w:top w:val="single" w:sz="4" w:space="0" w:color="auto"/>
              <w:bottom w:val="single" w:sz="4" w:space="0" w:color="auto"/>
            </w:tcBorders>
          </w:tcPr>
          <w:p w:rsidR="00AB72A1" w:rsidRPr="00CA191B" w:rsidRDefault="00AB72A1" w:rsidP="00CA191B">
            <w:pPr>
              <w:pStyle w:val="KSZ-norml"/>
              <w:jc w:val="center"/>
              <w:rPr>
                <w:b/>
              </w:rPr>
            </w:pPr>
            <w:r w:rsidRPr="00CA191B">
              <w:rPr>
                <w:b/>
              </w:rPr>
              <w:t>Megengedett építménymagasság</w:t>
            </w:r>
          </w:p>
        </w:tc>
        <w:tc>
          <w:tcPr>
            <w:tcW w:w="2995" w:type="dxa"/>
            <w:tcBorders>
              <w:top w:val="single" w:sz="4" w:space="0" w:color="auto"/>
              <w:bottom w:val="single" w:sz="4" w:space="0" w:color="auto"/>
            </w:tcBorders>
          </w:tcPr>
          <w:p w:rsidR="00AB72A1" w:rsidRPr="00CA191B" w:rsidRDefault="00AB72A1" w:rsidP="00CA191B">
            <w:pPr>
              <w:pStyle w:val="KSZ-norml"/>
              <w:jc w:val="center"/>
              <w:rPr>
                <w:b/>
              </w:rPr>
            </w:pPr>
            <w:r w:rsidRPr="00CA191B">
              <w:rPr>
                <w:b/>
              </w:rPr>
              <w:t>Tetőzet és a tető hajlásszöge</w:t>
            </w:r>
          </w:p>
        </w:tc>
        <w:tc>
          <w:tcPr>
            <w:tcW w:w="2161" w:type="dxa"/>
            <w:tcBorders>
              <w:top w:val="single" w:sz="4" w:space="0" w:color="auto"/>
              <w:bottom w:val="single" w:sz="4" w:space="0" w:color="auto"/>
            </w:tcBorders>
          </w:tcPr>
          <w:p w:rsidR="00AB72A1" w:rsidRPr="00CA191B" w:rsidRDefault="00AB72A1" w:rsidP="00CA191B">
            <w:pPr>
              <w:pStyle w:val="KSZ-norml"/>
              <w:jc w:val="center"/>
              <w:rPr>
                <w:b/>
              </w:rPr>
            </w:pPr>
            <w:r w:rsidRPr="00CA191B">
              <w:rPr>
                <w:b/>
              </w:rPr>
              <w:t>Tető legnagyobb szélessége</w:t>
            </w:r>
          </w:p>
        </w:tc>
        <w:tc>
          <w:tcPr>
            <w:tcW w:w="1931" w:type="dxa"/>
            <w:tcBorders>
              <w:top w:val="single" w:sz="4" w:space="0" w:color="auto"/>
              <w:bottom w:val="single" w:sz="4" w:space="0" w:color="auto"/>
              <w:right w:val="single" w:sz="4" w:space="0" w:color="auto"/>
            </w:tcBorders>
          </w:tcPr>
          <w:p w:rsidR="00AB72A1" w:rsidRPr="00CA191B" w:rsidRDefault="00AB72A1" w:rsidP="00CA191B">
            <w:pPr>
              <w:pStyle w:val="KSZ-norml"/>
              <w:jc w:val="center"/>
              <w:rPr>
                <w:b/>
              </w:rPr>
            </w:pPr>
          </w:p>
          <w:p w:rsidR="00AB72A1" w:rsidRPr="00CA191B" w:rsidRDefault="00AB72A1" w:rsidP="00CA191B">
            <w:pPr>
              <w:pStyle w:val="KSZ-norml"/>
              <w:jc w:val="center"/>
              <w:rPr>
                <w:b/>
              </w:rPr>
            </w:pPr>
            <w:r w:rsidRPr="00CA191B">
              <w:rPr>
                <w:b/>
              </w:rPr>
              <w:t>Tető héjazata</w:t>
            </w:r>
          </w:p>
        </w:tc>
      </w:tr>
      <w:tr w:rsidR="00AB72A1" w:rsidRPr="007E02A5">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320"/>
        </w:trPr>
        <w:tc>
          <w:tcPr>
            <w:tcW w:w="567" w:type="dxa"/>
            <w:tcBorders>
              <w:top w:val="nil"/>
              <w:left w:val="nil"/>
              <w:bottom w:val="nil"/>
            </w:tcBorders>
          </w:tcPr>
          <w:p w:rsidR="00AB72A1" w:rsidRPr="007E02A5" w:rsidRDefault="00AB72A1" w:rsidP="00CA191B">
            <w:pPr>
              <w:pStyle w:val="KSZ-norml"/>
              <w:jc w:val="center"/>
            </w:pPr>
          </w:p>
        </w:tc>
        <w:tc>
          <w:tcPr>
            <w:tcW w:w="2270" w:type="dxa"/>
            <w:gridSpan w:val="2"/>
            <w:tcBorders>
              <w:top w:val="single" w:sz="4" w:space="0" w:color="auto"/>
              <w:bottom w:val="single" w:sz="4" w:space="0" w:color="auto"/>
            </w:tcBorders>
          </w:tcPr>
          <w:p w:rsidR="00AB72A1" w:rsidRPr="007E02A5" w:rsidRDefault="00AB72A1" w:rsidP="00CA191B">
            <w:pPr>
              <w:pStyle w:val="KSZ-norml"/>
              <w:jc w:val="center"/>
              <w:rPr>
                <w:sz w:val="12"/>
                <w:szCs w:val="12"/>
              </w:rPr>
            </w:pPr>
          </w:p>
          <w:p w:rsidR="00AB72A1" w:rsidRPr="007E02A5" w:rsidRDefault="00AB72A1" w:rsidP="00CA191B">
            <w:pPr>
              <w:pStyle w:val="KSZ-norml"/>
              <w:jc w:val="center"/>
            </w:pPr>
            <w:r w:rsidRPr="007E02A5">
              <w:t>5,0/4,5</w:t>
            </w:r>
            <w:r w:rsidRPr="007E02A5">
              <w:rPr>
                <w:vertAlign w:val="superscript"/>
              </w:rPr>
              <w:sym w:font="Symbol" w:char="F0B7"/>
            </w:r>
            <w:r w:rsidRPr="007E02A5">
              <w:t xml:space="preserve"> m</w:t>
            </w:r>
          </w:p>
        </w:tc>
        <w:tc>
          <w:tcPr>
            <w:tcW w:w="2995" w:type="dxa"/>
            <w:tcBorders>
              <w:top w:val="single" w:sz="4" w:space="0" w:color="auto"/>
              <w:bottom w:val="single" w:sz="4" w:space="0" w:color="auto"/>
            </w:tcBorders>
          </w:tcPr>
          <w:p w:rsidR="00AB72A1" w:rsidRPr="007E02A5" w:rsidRDefault="00AB72A1" w:rsidP="00CA191B">
            <w:pPr>
              <w:pStyle w:val="KSZ-norml"/>
              <w:jc w:val="center"/>
            </w:pPr>
            <w:r w:rsidRPr="007E02A5">
              <w:t>Környezetéhez illeszkedő, tető legyen</w:t>
            </w:r>
          </w:p>
          <w:p w:rsidR="00AB72A1" w:rsidRPr="007E02A5" w:rsidRDefault="00AB72A1" w:rsidP="00CA191B">
            <w:pPr>
              <w:pStyle w:val="KSZ-norml"/>
              <w:jc w:val="center"/>
              <w:rPr>
                <w:strike/>
              </w:rPr>
            </w:pPr>
          </w:p>
        </w:tc>
        <w:tc>
          <w:tcPr>
            <w:tcW w:w="2161" w:type="dxa"/>
            <w:tcBorders>
              <w:top w:val="single" w:sz="4" w:space="0" w:color="auto"/>
              <w:bottom w:val="single" w:sz="4" w:space="0" w:color="auto"/>
            </w:tcBorders>
          </w:tcPr>
          <w:p w:rsidR="00AB72A1" w:rsidRPr="007E02A5" w:rsidRDefault="00AB72A1" w:rsidP="00CA191B">
            <w:pPr>
              <w:pStyle w:val="KSZ-norml"/>
              <w:jc w:val="center"/>
              <w:rPr>
                <w:sz w:val="12"/>
                <w:szCs w:val="12"/>
              </w:rPr>
            </w:pPr>
          </w:p>
          <w:p w:rsidR="00AB72A1" w:rsidRPr="007E02A5" w:rsidRDefault="00AB72A1" w:rsidP="00CA191B">
            <w:pPr>
              <w:pStyle w:val="KSZ-norml"/>
              <w:jc w:val="center"/>
            </w:pPr>
            <w:r w:rsidRPr="007E02A5">
              <w:t xml:space="preserve">max. </w:t>
            </w:r>
            <w:smartTag w:uri="urn:schemas-microsoft-com:office:smarttags" w:element="metricconverter">
              <w:smartTagPr>
                <w:attr w:name="ProductID" w:val="12,0 m"/>
              </w:smartTagPr>
              <w:r w:rsidRPr="007E02A5">
                <w:t>12,0 m</w:t>
              </w:r>
            </w:smartTag>
          </w:p>
        </w:tc>
        <w:tc>
          <w:tcPr>
            <w:tcW w:w="1931" w:type="dxa"/>
            <w:tcBorders>
              <w:top w:val="single" w:sz="4" w:space="0" w:color="auto"/>
              <w:bottom w:val="single" w:sz="4" w:space="0" w:color="auto"/>
              <w:right w:val="single" w:sz="4" w:space="0" w:color="auto"/>
            </w:tcBorders>
          </w:tcPr>
          <w:p w:rsidR="00AB72A1" w:rsidRPr="007E02A5" w:rsidRDefault="00AB72A1" w:rsidP="00CA191B">
            <w:pPr>
              <w:pStyle w:val="KSZ-norml"/>
              <w:jc w:val="center"/>
              <w:rPr>
                <w:sz w:val="12"/>
                <w:szCs w:val="12"/>
              </w:rPr>
            </w:pPr>
          </w:p>
          <w:p w:rsidR="00AB72A1" w:rsidRPr="007E02A5" w:rsidRDefault="00AB72A1" w:rsidP="00CA191B">
            <w:pPr>
              <w:pStyle w:val="KSZ-norml"/>
              <w:jc w:val="center"/>
            </w:pPr>
            <w:r w:rsidRPr="007E02A5">
              <w:t>Hullámpala nem lehet.</w:t>
            </w:r>
          </w:p>
        </w:tc>
      </w:tr>
    </w:tbl>
    <w:p w:rsidR="00AB72A1" w:rsidRPr="007E02A5" w:rsidRDefault="00AB72A1" w:rsidP="00AB72A1">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AB72A1" w:rsidRPr="007E02A5">
        <w:trPr>
          <w:trHeight w:val="195"/>
        </w:trPr>
        <w:tc>
          <w:tcPr>
            <w:tcW w:w="585" w:type="dxa"/>
            <w:tcBorders>
              <w:right w:val="double" w:sz="4" w:space="0" w:color="auto"/>
            </w:tcBorders>
          </w:tcPr>
          <w:p w:rsidR="00AB72A1" w:rsidRPr="007E02A5" w:rsidRDefault="00AB72A1" w:rsidP="00AD6A24">
            <w:pPr>
              <w:rPr>
                <w:rFonts w:ascii="Arial Narrow" w:hAnsi="Arial Narrow" w:cs="Arial"/>
                <w:sz w:val="22"/>
                <w:szCs w:val="22"/>
              </w:rPr>
            </w:pPr>
          </w:p>
        </w:tc>
        <w:tc>
          <w:tcPr>
            <w:tcW w:w="9196" w:type="dxa"/>
            <w:tcBorders>
              <w:top w:val="nil"/>
              <w:left w:val="double" w:sz="4" w:space="0" w:color="auto"/>
              <w:bottom w:val="nil"/>
            </w:tcBorders>
          </w:tcPr>
          <w:p w:rsidR="00AB72A1" w:rsidRPr="007E02A5" w:rsidRDefault="00AB72A1" w:rsidP="00AD6A24">
            <w:pPr>
              <w:jc w:val="both"/>
              <w:rPr>
                <w:rFonts w:ascii="Arial Narrow" w:hAnsi="Arial Narrow" w:cs="Arial"/>
                <w:strike/>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 xml:space="preserve">Kisebb mint </w:t>
            </w:r>
            <w:smartTag w:uri="urn:schemas-microsoft-com:office:smarttags" w:element="metricconverter">
              <w:smartTagPr>
                <w:attr w:name="ProductID" w:val="12,0 m"/>
              </w:smartTagPr>
              <w:r w:rsidRPr="007E02A5">
                <w:rPr>
                  <w:rFonts w:ascii="Arial Narrow" w:hAnsi="Arial Narrow" w:cs="Arial"/>
                  <w:sz w:val="22"/>
                  <w:szCs w:val="22"/>
                </w:rPr>
                <w:t>12,0 m</w:t>
              </w:r>
            </w:smartTag>
            <w:r w:rsidRPr="007E02A5">
              <w:rPr>
                <w:rFonts w:ascii="Arial Narrow" w:hAnsi="Arial Narrow" w:cs="Arial"/>
                <w:sz w:val="22"/>
                <w:szCs w:val="22"/>
              </w:rPr>
              <w:t xml:space="preserve"> utcai homlokvonalú telek esetében az építménymagasság legfeljebb </w:t>
            </w:r>
            <w:smartTag w:uri="urn:schemas-microsoft-com:office:smarttags" w:element="metricconverter">
              <w:smartTagPr>
                <w:attr w:name="ProductID" w:val="4,5 m"/>
              </w:smartTagPr>
              <w:r w:rsidRPr="007E02A5">
                <w:rPr>
                  <w:rFonts w:ascii="Arial Narrow" w:hAnsi="Arial Narrow" w:cs="Arial"/>
                  <w:sz w:val="22"/>
                  <w:szCs w:val="22"/>
                </w:rPr>
                <w:t>4,5 m</w:t>
              </w:r>
            </w:smartTag>
            <w:r w:rsidRPr="007E02A5">
              <w:rPr>
                <w:rFonts w:ascii="Arial Narrow" w:hAnsi="Arial Narrow" w:cs="Arial"/>
                <w:sz w:val="22"/>
                <w:szCs w:val="22"/>
              </w:rPr>
              <w:t xml:space="preserve"> legyen</w:t>
            </w:r>
            <w:r w:rsidRPr="007E02A5">
              <w:rPr>
                <w:rFonts w:ascii="Arial" w:hAnsi="Arial" w:cs="Arial"/>
                <w:sz w:val="22"/>
                <w:szCs w:val="22"/>
              </w:rPr>
              <w: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9F4389">
        <w:tc>
          <w:tcPr>
            <w:tcW w:w="567" w:type="dxa"/>
          </w:tcPr>
          <w:p w:rsidR="00D50AB5" w:rsidRPr="009F4389" w:rsidRDefault="00D50AB5" w:rsidP="00CA191B">
            <w:pPr>
              <w:pStyle w:val="KSZ-norml"/>
            </w:pPr>
            <w:r w:rsidRPr="009F4389">
              <w:t>7.</w:t>
            </w:r>
            <w:r w:rsidR="0052697D" w:rsidRPr="009F4389">
              <w:rPr>
                <w:rStyle w:val="Lbjegyzet-hivatkozs"/>
                <w:rFonts w:cs="Arial"/>
                <w:b/>
                <w:szCs w:val="22"/>
              </w:rPr>
              <w:footnoteReference w:id="114"/>
            </w:r>
          </w:p>
        </w:tc>
        <w:tc>
          <w:tcPr>
            <w:tcW w:w="9356" w:type="dxa"/>
            <w:tcBorders>
              <w:top w:val="single" w:sz="4" w:space="0" w:color="auto"/>
              <w:left w:val="single" w:sz="4" w:space="0" w:color="auto"/>
              <w:bottom w:val="single" w:sz="4" w:space="0" w:color="auto"/>
              <w:right w:val="single" w:sz="4" w:space="0" w:color="auto"/>
            </w:tcBorders>
          </w:tcPr>
          <w:p w:rsidR="00D50AB5" w:rsidRPr="009F4389" w:rsidRDefault="00D50AB5" w:rsidP="00CA191B">
            <w:pPr>
              <w:pStyle w:val="KSZ-norml"/>
            </w:pPr>
            <w:r w:rsidRPr="009F4389">
              <w:t>Egyedi előírások</w:t>
            </w:r>
          </w:p>
          <w:p w:rsidR="00D50AB5" w:rsidRPr="009F4389" w:rsidRDefault="00D50AB5" w:rsidP="00CA191B">
            <w:pPr>
              <w:pStyle w:val="KSZ-norml"/>
            </w:pPr>
          </w:p>
        </w:tc>
      </w:tr>
    </w:tbl>
    <w:p w:rsidR="00D50AB5" w:rsidRPr="00850EF7" w:rsidRDefault="00D50AB5" w:rsidP="00CA191B">
      <w:pPr>
        <w:pStyle w:val="KSZ-norml"/>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CA191B">
        <w:trPr>
          <w:trHeight w:val="171"/>
        </w:trPr>
        <w:tc>
          <w:tcPr>
            <w:tcW w:w="567" w:type="dxa"/>
            <w:vMerge w:val="restart"/>
          </w:tcPr>
          <w:p w:rsidR="00D50AB5" w:rsidRPr="00CA191B" w:rsidRDefault="00D50AB5" w:rsidP="00CA191B">
            <w:pPr>
              <w:pStyle w:val="KSZ-norml"/>
              <w:rPr>
                <w:b/>
              </w:rPr>
            </w:pPr>
            <w:r w:rsidRPr="00CA191B">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rPr>
                <w:b/>
              </w:rPr>
            </w:pPr>
            <w:r w:rsidRPr="00CA191B">
              <w:rPr>
                <w:b/>
              </w:rPr>
              <w:t>Vonatkozó védelmi kategóriák</w:t>
            </w:r>
          </w:p>
        </w:tc>
      </w:tr>
      <w:tr w:rsidR="00D50AB5" w:rsidRPr="00850EF7">
        <w:trPr>
          <w:trHeight w:val="204"/>
        </w:trPr>
        <w:tc>
          <w:tcPr>
            <w:tcW w:w="567" w:type="dxa"/>
            <w:vMerge/>
          </w:tcPr>
          <w:p w:rsidR="00D50AB5" w:rsidRPr="00850EF7" w:rsidRDefault="00D50AB5" w:rsidP="00CA191B">
            <w:pPr>
              <w:pStyle w:val="KSZ-norml"/>
            </w:pPr>
          </w:p>
        </w:tc>
        <w:tc>
          <w:tcPr>
            <w:tcW w:w="9356" w:type="dxa"/>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rPr>
                <w:b/>
              </w:rPr>
            </w:pPr>
            <w:r w:rsidRPr="00CA191B">
              <w:rPr>
                <w:b/>
              </w:rPr>
              <w:t>a.) Kulturális örökségvédelem szerint:</w:t>
            </w:r>
          </w:p>
          <w:p w:rsidR="00D50AB5" w:rsidRPr="00850EF7" w:rsidRDefault="00D50AB5" w:rsidP="00CA191B">
            <w:pPr>
              <w:pStyle w:val="KSZ-norml"/>
              <w:rPr>
                <w:spacing w:val="-8"/>
              </w:rPr>
            </w:pPr>
            <w:r w:rsidRPr="00850EF7">
              <w:rPr>
                <w:spacing w:val="-8"/>
              </w:rPr>
              <w:t>▬BTSZ szerint az övezet ”történeti települési terület övezetébe tartzó települési övezet”– T-2 jelű,</w:t>
            </w:r>
          </w:p>
          <w:p w:rsidR="00D50AB5" w:rsidRPr="00CA191B" w:rsidRDefault="00D50AB5" w:rsidP="00CA191B">
            <w:pPr>
              <w:pStyle w:val="KSZ-norml"/>
              <w:rPr>
                <w:b/>
              </w:rPr>
            </w:pPr>
            <w:r w:rsidRPr="00CA191B">
              <w:rPr>
                <w:b/>
              </w:rPr>
              <w:t>b.)Természeti örökségvédelem:</w:t>
            </w:r>
          </w:p>
          <w:p w:rsidR="00D50AB5" w:rsidRPr="00850EF7" w:rsidRDefault="00D50AB5" w:rsidP="00CA191B">
            <w:pPr>
              <w:pStyle w:val="KSZ-norml"/>
            </w:pPr>
            <w:r w:rsidRPr="00850EF7">
              <w:t>▬BTSZ szerint, az övezet felszíni „szennyeződésre fokozottan érzékeny terület” övezetébe tartozó települési térség” – Sz-1 jelű,</w:t>
            </w:r>
          </w:p>
        </w:tc>
      </w:tr>
    </w:tbl>
    <w:p w:rsidR="00D50AB5" w:rsidRPr="00850EF7" w:rsidRDefault="00D50AB5" w:rsidP="00D50AB5"/>
    <w:p w:rsidR="00D50AB5" w:rsidRDefault="00D50AB5" w:rsidP="00F62B03"/>
    <w:p w:rsidR="00D50AB5" w:rsidRDefault="00D50AB5"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7"/>
        <w:gridCol w:w="2268"/>
        <w:gridCol w:w="1134"/>
        <w:gridCol w:w="284"/>
        <w:gridCol w:w="1984"/>
      </w:tblGrid>
      <w:tr w:rsidR="00D50AB5" w:rsidRPr="00850EF7">
        <w:trPr>
          <w:cantSplit/>
          <w:trHeight w:val="192"/>
        </w:trPr>
        <w:tc>
          <w:tcPr>
            <w:tcW w:w="2694" w:type="dxa"/>
            <w:vMerge w:val="restart"/>
            <w:tcBorders>
              <w:top w:val="nil"/>
              <w:left w:val="nil"/>
              <w:bottom w:val="nil"/>
            </w:tcBorders>
          </w:tcPr>
          <w:p w:rsidR="00D50AB5" w:rsidRPr="00850EF7" w:rsidRDefault="00D50AB5" w:rsidP="00D50AB5">
            <w:pPr>
              <w:rPr>
                <w:rFonts w:ascii="Arial" w:hAnsi="Arial" w:cs="Arial"/>
                <w:sz w:val="22"/>
                <w:szCs w:val="22"/>
              </w:rPr>
            </w:pPr>
            <w:r w:rsidRPr="00850EF7">
              <w:rPr>
                <w:rFonts w:ascii="Arial" w:hAnsi="Arial" w:cs="Arial"/>
                <w:sz w:val="22"/>
                <w:szCs w:val="22"/>
              </w:rPr>
              <w:t>(29)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5103" w:type="dxa"/>
            <w:gridSpan w:val="4"/>
            <w:tcBorders>
              <w:bottom w:val="nil"/>
            </w:tcBorders>
          </w:tcPr>
          <w:p w:rsidR="00D50AB5" w:rsidRPr="00850EF7" w:rsidRDefault="00DD1373" w:rsidP="00D50AB5">
            <w:pPr>
              <w:rPr>
                <w:rFonts w:ascii="Arial" w:hAnsi="Arial" w:cs="Arial"/>
                <w:sz w:val="16"/>
              </w:rPr>
            </w:pPr>
            <w:r>
              <w:rPr>
                <w:rFonts w:ascii="Arial" w:hAnsi="Arial" w:cs="Arial"/>
                <w:noProof/>
                <w:sz w:val="22"/>
                <w:szCs w:val="22"/>
              </w:rPr>
              <w:pict>
                <v:oval id="Oval 261" o:spid="_x0000_s1162" style="position:absolute;margin-left:12.45pt;margin-top:3.2pt;width:50.4pt;height:5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"/>
              </w:pict>
            </w:r>
          </w:p>
        </w:tc>
        <w:tc>
          <w:tcPr>
            <w:tcW w:w="1984" w:type="dxa"/>
            <w:vMerge w:val="restart"/>
            <w:tcBorders>
              <w:top w:val="nil"/>
              <w:right w:val="nil"/>
            </w:tcBorders>
          </w:tcPr>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sz w:val="24"/>
                <w:szCs w:val="24"/>
              </w:rPr>
            </w:pPr>
          </w:p>
          <w:p w:rsidR="00D50AB5" w:rsidRPr="00850EF7" w:rsidRDefault="00D50AB5" w:rsidP="00D50AB5">
            <w:pPr>
              <w:rPr>
                <w:rFonts w:ascii="Arial" w:hAnsi="Arial" w:cs="Arial"/>
                <w:b/>
                <w:sz w:val="28"/>
              </w:rPr>
            </w:pPr>
          </w:p>
        </w:tc>
      </w:tr>
      <w:tr w:rsidR="00D50AB5" w:rsidRPr="00850EF7">
        <w:trPr>
          <w:cantSplit/>
          <w:trHeight w:val="441"/>
        </w:trPr>
        <w:tc>
          <w:tcPr>
            <w:tcW w:w="2694" w:type="dxa"/>
            <w:vMerge/>
            <w:tcBorders>
              <w:left w:val="nil"/>
              <w:bottom w:val="nil"/>
            </w:tcBorders>
          </w:tcPr>
          <w:p w:rsidR="00D50AB5" w:rsidRPr="00850EF7" w:rsidRDefault="00D50AB5" w:rsidP="00D50AB5">
            <w:pPr>
              <w:rPr>
                <w:rFonts w:ascii="Arial" w:hAnsi="Arial" w:cs="Arial"/>
                <w:sz w:val="28"/>
              </w:rPr>
            </w:pPr>
          </w:p>
        </w:tc>
        <w:tc>
          <w:tcPr>
            <w:tcW w:w="1417" w:type="dxa"/>
            <w:vMerge w:val="restart"/>
            <w:tcBorders>
              <w:top w:val="nil"/>
              <w:bottom w:val="nil"/>
            </w:tcBorders>
          </w:tcPr>
          <w:p w:rsidR="00D50AB5" w:rsidRPr="00850EF7" w:rsidRDefault="00D50AB5" w:rsidP="00D50AB5">
            <w:pPr>
              <w:rPr>
                <w:rFonts w:ascii="Arial" w:hAnsi="Arial" w:cs="Arial"/>
                <w:b/>
                <w:sz w:val="24"/>
                <w:szCs w:val="24"/>
              </w:rPr>
            </w:pPr>
          </w:p>
          <w:p w:rsidR="00D50AB5" w:rsidRPr="00850EF7" w:rsidRDefault="00D50AB5" w:rsidP="00D50AB5">
            <w:pPr>
              <w:rPr>
                <w:rFonts w:ascii="Arial" w:hAnsi="Arial" w:cs="Arial"/>
                <w:b/>
                <w:sz w:val="32"/>
                <w:szCs w:val="32"/>
              </w:rPr>
            </w:pPr>
            <w:r w:rsidRPr="00850EF7">
              <w:rPr>
                <w:rFonts w:ascii="Arial" w:hAnsi="Arial" w:cs="Arial"/>
                <w:b/>
                <w:sz w:val="32"/>
                <w:szCs w:val="32"/>
              </w:rPr>
              <w:t xml:space="preserve">    Lke-6 </w:t>
            </w:r>
          </w:p>
        </w:tc>
        <w:tc>
          <w:tcPr>
            <w:tcW w:w="2268"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K(SZ/O)/SZ/O</w:t>
            </w:r>
          </w:p>
        </w:tc>
        <w:tc>
          <w:tcPr>
            <w:tcW w:w="1134"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K/30</w:t>
            </w:r>
          </w:p>
        </w:tc>
        <w:tc>
          <w:tcPr>
            <w:tcW w:w="284" w:type="dxa"/>
            <w:vMerge w:val="restart"/>
            <w:tcBorders>
              <w:top w:val="nil"/>
              <w:bottom w:val="nil"/>
            </w:tcBorders>
          </w:tcPr>
          <w:p w:rsidR="00D50AB5" w:rsidRPr="00850EF7" w:rsidRDefault="00D50AB5" w:rsidP="00D50AB5">
            <w:pPr>
              <w:rPr>
                <w:rFonts w:ascii="Arial" w:hAnsi="Arial" w:cs="Arial"/>
                <w:sz w:val="28"/>
              </w:rPr>
            </w:pPr>
          </w:p>
        </w:tc>
        <w:tc>
          <w:tcPr>
            <w:tcW w:w="1984"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694" w:type="dxa"/>
            <w:vMerge/>
            <w:tcBorders>
              <w:left w:val="nil"/>
              <w:bottom w:val="nil"/>
            </w:tcBorders>
          </w:tcPr>
          <w:p w:rsidR="00D50AB5" w:rsidRPr="00850EF7" w:rsidRDefault="00D50AB5" w:rsidP="00D50AB5">
            <w:pPr>
              <w:rPr>
                <w:rFonts w:ascii="Arial" w:hAnsi="Arial" w:cs="Arial"/>
                <w:sz w:val="28"/>
              </w:rPr>
            </w:pPr>
          </w:p>
        </w:tc>
        <w:tc>
          <w:tcPr>
            <w:tcW w:w="1417" w:type="dxa"/>
            <w:vMerge/>
            <w:tcBorders>
              <w:bottom w:val="nil"/>
            </w:tcBorders>
          </w:tcPr>
          <w:p w:rsidR="00D50AB5" w:rsidRPr="00850EF7" w:rsidRDefault="00D50AB5" w:rsidP="00D50AB5">
            <w:pPr>
              <w:rPr>
                <w:rFonts w:ascii="Arial" w:hAnsi="Arial" w:cs="Arial"/>
                <w:sz w:val="28"/>
              </w:rPr>
            </w:pPr>
          </w:p>
        </w:tc>
        <w:tc>
          <w:tcPr>
            <w:tcW w:w="2268"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K/5,0</w:t>
            </w:r>
          </w:p>
        </w:tc>
        <w:tc>
          <w:tcPr>
            <w:tcW w:w="1134"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K/700</w:t>
            </w:r>
          </w:p>
        </w:tc>
        <w:tc>
          <w:tcPr>
            <w:tcW w:w="284" w:type="dxa"/>
            <w:vMerge/>
            <w:tcBorders>
              <w:bottom w:val="nil"/>
            </w:tcBorders>
          </w:tcPr>
          <w:p w:rsidR="00D50AB5" w:rsidRPr="00850EF7" w:rsidRDefault="00D50AB5" w:rsidP="00D50AB5">
            <w:pPr>
              <w:rPr>
                <w:rFonts w:ascii="Arial" w:hAnsi="Arial" w:cs="Arial"/>
                <w:sz w:val="28"/>
              </w:rPr>
            </w:pPr>
          </w:p>
        </w:tc>
        <w:tc>
          <w:tcPr>
            <w:tcW w:w="1984"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694" w:type="dxa"/>
            <w:vMerge/>
            <w:tcBorders>
              <w:left w:val="nil"/>
              <w:bottom w:val="nil"/>
            </w:tcBorders>
          </w:tcPr>
          <w:p w:rsidR="00D50AB5" w:rsidRPr="00850EF7" w:rsidRDefault="00D50AB5" w:rsidP="00D50AB5">
            <w:pPr>
              <w:rPr>
                <w:rFonts w:ascii="Arial" w:hAnsi="Arial" w:cs="Arial"/>
                <w:sz w:val="28"/>
              </w:rPr>
            </w:pPr>
          </w:p>
        </w:tc>
        <w:tc>
          <w:tcPr>
            <w:tcW w:w="5103" w:type="dxa"/>
            <w:gridSpan w:val="4"/>
            <w:tcBorders>
              <w:top w:val="nil"/>
            </w:tcBorders>
          </w:tcPr>
          <w:p w:rsidR="00D50AB5" w:rsidRPr="00850EF7" w:rsidRDefault="00D50AB5" w:rsidP="00D50AB5">
            <w:pPr>
              <w:rPr>
                <w:rFonts w:ascii="Arial" w:hAnsi="Arial" w:cs="Arial"/>
                <w:sz w:val="16"/>
              </w:rPr>
            </w:pPr>
          </w:p>
        </w:tc>
        <w:tc>
          <w:tcPr>
            <w:tcW w:w="1984"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jelű övezet összefüggő kertes lakóövezet, amely az 5,0 m-t meg nem haladó építménymagasságú legfeljebb kétlakásos lakóépületek elhelyezésére szolgál.</w:t>
      </w:r>
    </w:p>
    <w:p w:rsidR="00D50AB5" w:rsidRPr="00850EF7" w:rsidRDefault="00D50AB5" w:rsidP="00D50AB5">
      <w:pPr>
        <w:tabs>
          <w:tab w:val="left" w:pos="9781"/>
          <w:tab w:val="left" w:pos="16727"/>
        </w:tabs>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850EF7">
        <w:tc>
          <w:tcPr>
            <w:tcW w:w="675" w:type="dxa"/>
            <w:tcBorders>
              <w:top w:val="nil"/>
              <w:left w:val="nil"/>
              <w:bottom w:val="nil"/>
            </w:tcBorders>
            <w:shd w:val="clear" w:color="auto" w:fill="auto"/>
          </w:tcPr>
          <w:p w:rsidR="00D50AB5" w:rsidRPr="00850EF7" w:rsidRDefault="00D50AB5" w:rsidP="00D50AB5">
            <w:pPr>
              <w:pStyle w:val="tblzatlland"/>
              <w:rPr>
                <w:lang w:val="hu-HU"/>
              </w:rPr>
            </w:pPr>
            <w:r w:rsidRPr="00850EF7">
              <w:rPr>
                <w:lang w:val="hu-HU"/>
              </w:rPr>
              <w:t>1.</w:t>
            </w:r>
          </w:p>
        </w:tc>
        <w:tc>
          <w:tcPr>
            <w:tcW w:w="9320" w:type="dxa"/>
            <w:vMerge w:val="restart"/>
          </w:tcPr>
          <w:p w:rsidR="00D50AB5" w:rsidRPr="00850EF7" w:rsidRDefault="00D50AB5" w:rsidP="00D50AB5">
            <w:pPr>
              <w:pStyle w:val="alapszvegCharCharCharChar1Char"/>
              <w:rPr>
                <w:lang w:val="hu-HU"/>
              </w:rPr>
            </w:pPr>
            <w:r w:rsidRPr="00850EF7">
              <w:rPr>
                <w:b/>
                <w:lang w:val="hu-HU"/>
              </w:rPr>
              <w:t>Az övezetben</w:t>
            </w:r>
            <w:r w:rsidRPr="00850EF7">
              <w:rPr>
                <w:lang w:val="hu-HU"/>
              </w:rPr>
              <w:t xml:space="preserve"> </w:t>
            </w:r>
            <w:r w:rsidRPr="00850EF7">
              <w:rPr>
                <w:b/>
                <w:lang w:val="hu-HU"/>
              </w:rPr>
              <w:t>elhelyezhető funkció:</w:t>
            </w:r>
            <w:r w:rsidRPr="00850EF7">
              <w:rPr>
                <w:lang w:val="hu-HU"/>
              </w:rPr>
              <w:t xml:space="preserve"> OTÉK 13..§. (2) bekezdés: 2, 3, 4 pontja szerinti, valamint kivételesen</w:t>
            </w:r>
            <w:r w:rsidRPr="00850EF7">
              <w:rPr>
                <w:rFonts w:ascii="Arial Black" w:hAnsi="Arial Black"/>
                <w:vertAlign w:val="superscript"/>
                <w:lang w:val="hu-HU"/>
              </w:rPr>
              <w:t>•</w:t>
            </w:r>
            <w:r w:rsidRPr="00850EF7">
              <w:rPr>
                <w:vertAlign w:val="superscript"/>
                <w:lang w:val="hu-HU"/>
              </w:rPr>
              <w:t xml:space="preserve"> </w:t>
            </w:r>
            <w:r w:rsidRPr="00850EF7">
              <w:rPr>
                <w:lang w:val="hu-HU"/>
              </w:rPr>
              <w:t xml:space="preserve"> (2) bekezdés 1. pontja, (3) bekezdés 2, 3, 5 pontja szerinti építmények.</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b/>
                <w:sz w:val="22"/>
                <w:szCs w:val="22"/>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D50AB5" w:rsidRPr="00850EF7" w:rsidRDefault="00D50AB5" w:rsidP="00D50AB5">
            <w:pPr>
              <w:tabs>
                <w:tab w:val="left" w:pos="7383"/>
              </w:tabs>
              <w:jc w:val="both"/>
              <w:rPr>
                <w:rFonts w:ascii="Arial Narrow" w:hAnsi="Arial Narrow" w:cs="Arial"/>
                <w:sz w:val="22"/>
                <w:szCs w:val="22"/>
              </w:rPr>
            </w:pP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az  övezetben kivételesen 4 lakás vagy egyéb rendeltetési egység akkor létesíthető, ha a telekméret meghaladja az övezetre előírt kialakítható telekméret kétszeresét, azaz &gt; 1400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tc>
      </w:tr>
    </w:tbl>
    <w:p w:rsidR="00D50AB5" w:rsidRPr="00850EF7" w:rsidRDefault="00D50AB5" w:rsidP="00D50AB5">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CA191B">
        <w:trPr>
          <w:cantSplit/>
          <w:trHeight w:val="207"/>
        </w:trPr>
        <w:tc>
          <w:tcPr>
            <w:tcW w:w="567" w:type="dxa"/>
            <w:tcBorders>
              <w:top w:val="nil"/>
              <w:left w:val="nil"/>
              <w:bottom w:val="nil"/>
              <w:right w:val="nil"/>
            </w:tcBorders>
          </w:tcPr>
          <w:p w:rsidR="00D50AB5" w:rsidRPr="00CA191B" w:rsidRDefault="00D50AB5" w:rsidP="00CA191B">
            <w:pPr>
              <w:pStyle w:val="KSZ-norml"/>
              <w:rPr>
                <w:b/>
              </w:rPr>
            </w:pPr>
            <w:r w:rsidRPr="00CA191B">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CA191B" w:rsidRDefault="00D50AB5" w:rsidP="00CA191B">
            <w:pPr>
              <w:pStyle w:val="KSZ-norml"/>
              <w:rPr>
                <w:b/>
              </w:rPr>
            </w:pPr>
            <w:r w:rsidRPr="00CA191B">
              <w:rPr>
                <w:b/>
              </w:rPr>
              <w:t>A közművesítettség mértéke</w:t>
            </w:r>
            <w:r w:rsidRPr="00CA191B">
              <w:t>: 5.§ (5) bekezdés szerint.</w:t>
            </w:r>
          </w:p>
        </w:tc>
      </w:tr>
    </w:tbl>
    <w:p w:rsidR="00D50AB5" w:rsidRPr="00CA191B" w:rsidRDefault="00D50AB5" w:rsidP="00CA191B">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402"/>
        <w:gridCol w:w="2977"/>
      </w:tblGrid>
      <w:tr w:rsidR="00D50AB5" w:rsidRPr="00CA191B">
        <w:trPr>
          <w:cantSplit/>
          <w:trHeight w:val="445"/>
        </w:trPr>
        <w:tc>
          <w:tcPr>
            <w:tcW w:w="567" w:type="dxa"/>
            <w:tcBorders>
              <w:top w:val="nil"/>
              <w:left w:val="nil"/>
              <w:bottom w:val="nil"/>
            </w:tcBorders>
          </w:tcPr>
          <w:p w:rsidR="00D50AB5" w:rsidRPr="00CA191B" w:rsidRDefault="00D50AB5" w:rsidP="00CA191B">
            <w:pPr>
              <w:pStyle w:val="KSZ-norml"/>
              <w:rPr>
                <w:b/>
              </w:rPr>
            </w:pPr>
            <w:r w:rsidRPr="00CA191B">
              <w:rPr>
                <w:b/>
              </w:rPr>
              <w:t>3.</w:t>
            </w:r>
            <w:r w:rsidR="0052697D" w:rsidRPr="00CA191B">
              <w:rPr>
                <w:rStyle w:val="Lbjegyzet-hivatkozs"/>
                <w:rFonts w:cs="Arial"/>
                <w:b/>
                <w:i/>
                <w:szCs w:val="22"/>
              </w:rPr>
              <w:footnoteReference w:id="115"/>
            </w:r>
          </w:p>
        </w:tc>
        <w:tc>
          <w:tcPr>
            <w:tcW w:w="2977" w:type="dxa"/>
            <w:tcBorders>
              <w:top w:val="single" w:sz="4" w:space="0" w:color="auto"/>
              <w:bottom w:val="nil"/>
            </w:tcBorders>
          </w:tcPr>
          <w:p w:rsidR="00D50AB5" w:rsidRPr="00CA191B" w:rsidRDefault="00D50AB5" w:rsidP="00CA191B">
            <w:pPr>
              <w:pStyle w:val="KSZ-norml"/>
              <w:rPr>
                <w:b/>
              </w:rPr>
            </w:pPr>
            <w:r w:rsidRPr="00CA191B">
              <w:rPr>
                <w:b/>
              </w:rPr>
              <w:t>A telekalakítás lehetőségei</w:t>
            </w:r>
          </w:p>
        </w:tc>
        <w:tc>
          <w:tcPr>
            <w:tcW w:w="6379" w:type="dxa"/>
            <w:gridSpan w:val="2"/>
            <w:tcBorders>
              <w:top w:val="single" w:sz="4" w:space="0" w:color="auto"/>
              <w:bottom w:val="nil"/>
              <w:right w:val="single" w:sz="4" w:space="0" w:color="auto"/>
            </w:tcBorders>
          </w:tcPr>
          <w:p w:rsidR="00D50AB5" w:rsidRPr="00CA191B" w:rsidRDefault="00D50AB5" w:rsidP="00CA191B">
            <w:pPr>
              <w:pStyle w:val="KSZ-norml"/>
            </w:pPr>
            <w:r w:rsidRPr="00CA191B">
              <w:t>Telekalakítás az alábbi paraméterek betartásával engedélyezhető.</w:t>
            </w:r>
          </w:p>
        </w:tc>
      </w:tr>
      <w:tr w:rsidR="00D50AB5" w:rsidRPr="00CA191B">
        <w:trPr>
          <w:cantSplit/>
          <w:trHeight w:val="150"/>
        </w:trPr>
        <w:tc>
          <w:tcPr>
            <w:tcW w:w="567" w:type="dxa"/>
            <w:vMerge w:val="restart"/>
            <w:tcBorders>
              <w:top w:val="nil"/>
              <w:left w:val="nil"/>
            </w:tcBorders>
          </w:tcPr>
          <w:p w:rsidR="00D50AB5" w:rsidRPr="00CA191B" w:rsidRDefault="00D50AB5" w:rsidP="00CA191B">
            <w:pPr>
              <w:pStyle w:val="KSZ-norml"/>
              <w:rPr>
                <w:b/>
              </w:rPr>
            </w:pPr>
          </w:p>
        </w:tc>
        <w:tc>
          <w:tcPr>
            <w:tcW w:w="2977" w:type="dxa"/>
            <w:vMerge w:val="restart"/>
            <w:tcBorders>
              <w:top w:val="single" w:sz="4" w:space="0" w:color="auto"/>
              <w:bottom w:val="nil"/>
            </w:tcBorders>
          </w:tcPr>
          <w:p w:rsidR="00D50AB5" w:rsidRPr="00CA191B" w:rsidRDefault="00D50AB5" w:rsidP="00CA191B">
            <w:pPr>
              <w:pStyle w:val="KSZ-norml"/>
              <w:rPr>
                <w:b/>
                <w:sz w:val="16"/>
                <w:szCs w:val="16"/>
              </w:rPr>
            </w:pPr>
          </w:p>
          <w:p w:rsidR="00D50AB5" w:rsidRPr="00CA191B" w:rsidRDefault="00D50AB5" w:rsidP="00CA191B">
            <w:pPr>
              <w:pStyle w:val="KSZ-norml"/>
              <w:rPr>
                <w:b/>
              </w:rPr>
            </w:pPr>
            <w:r w:rsidRPr="00CA191B">
              <w:rPr>
                <w:b/>
              </w:rPr>
              <w:t>A kialakítható telek</w:t>
            </w:r>
          </w:p>
        </w:tc>
        <w:tc>
          <w:tcPr>
            <w:tcW w:w="3402" w:type="dxa"/>
            <w:tcBorders>
              <w:top w:val="single" w:sz="4" w:space="0" w:color="auto"/>
              <w:bottom w:val="single" w:sz="6" w:space="0" w:color="auto"/>
            </w:tcBorders>
          </w:tcPr>
          <w:p w:rsidR="00D50AB5" w:rsidRPr="00CA191B" w:rsidRDefault="00D50AB5" w:rsidP="00CA191B">
            <w:pPr>
              <w:pStyle w:val="KSZ-norml"/>
              <w:rPr>
                <w:b/>
              </w:rPr>
            </w:pPr>
            <w:r w:rsidRPr="00CA191B">
              <w:rPr>
                <w:b/>
              </w:rPr>
              <w:t>legkisebb területe</w:t>
            </w:r>
          </w:p>
        </w:tc>
        <w:tc>
          <w:tcPr>
            <w:tcW w:w="2977" w:type="dxa"/>
            <w:tcBorders>
              <w:top w:val="single" w:sz="4" w:space="0" w:color="auto"/>
              <w:bottom w:val="single" w:sz="6" w:space="0" w:color="auto"/>
              <w:right w:val="single" w:sz="4" w:space="0" w:color="auto"/>
            </w:tcBorders>
          </w:tcPr>
          <w:p w:rsidR="00D50AB5" w:rsidRPr="00CA191B" w:rsidRDefault="00D50AB5" w:rsidP="00CA191B">
            <w:pPr>
              <w:pStyle w:val="KSZ-norml"/>
              <w:rPr>
                <w:vertAlign w:val="superscript"/>
              </w:rPr>
            </w:pPr>
            <w:r w:rsidRPr="00CA191B">
              <w:t xml:space="preserve">K tartható illetve </w:t>
            </w:r>
            <w:smartTag w:uri="urn:schemas-microsoft-com:office:smarttags" w:element="metricconverter">
              <w:smartTagPr>
                <w:attr w:name="ProductID" w:val="700 m2"/>
              </w:smartTagPr>
              <w:r w:rsidRPr="00CA191B">
                <w:t>700 m</w:t>
              </w:r>
              <w:r w:rsidRPr="00CA191B">
                <w:rPr>
                  <w:vertAlign w:val="superscript"/>
                </w:rPr>
                <w:t>2</w:t>
              </w:r>
            </w:smartTag>
            <w:r w:rsidRPr="00CA191B">
              <w:t xml:space="preserve"> </w:t>
            </w:r>
          </w:p>
        </w:tc>
      </w:tr>
      <w:tr w:rsidR="00D50AB5" w:rsidRPr="00CA191B">
        <w:trPr>
          <w:cantSplit/>
          <w:trHeight w:val="252"/>
        </w:trPr>
        <w:tc>
          <w:tcPr>
            <w:tcW w:w="567" w:type="dxa"/>
            <w:vMerge/>
            <w:tcBorders>
              <w:left w:val="nil"/>
              <w:bottom w:val="nil"/>
            </w:tcBorders>
          </w:tcPr>
          <w:p w:rsidR="00D50AB5" w:rsidRPr="00CA191B" w:rsidRDefault="00D50AB5" w:rsidP="00CA191B">
            <w:pPr>
              <w:pStyle w:val="KSZ-norml"/>
              <w:rPr>
                <w:b/>
              </w:rPr>
            </w:pPr>
          </w:p>
        </w:tc>
        <w:tc>
          <w:tcPr>
            <w:tcW w:w="2977" w:type="dxa"/>
            <w:vMerge/>
            <w:tcBorders>
              <w:top w:val="nil"/>
              <w:bottom w:val="single" w:sz="4" w:space="0" w:color="auto"/>
            </w:tcBorders>
          </w:tcPr>
          <w:p w:rsidR="00D50AB5" w:rsidRPr="00CA191B" w:rsidRDefault="00D50AB5" w:rsidP="00CA191B">
            <w:pPr>
              <w:pStyle w:val="KSZ-norml"/>
              <w:rPr>
                <w:b/>
              </w:rPr>
            </w:pPr>
          </w:p>
        </w:tc>
        <w:tc>
          <w:tcPr>
            <w:tcW w:w="3402" w:type="dxa"/>
            <w:tcBorders>
              <w:top w:val="single" w:sz="6" w:space="0" w:color="auto"/>
              <w:bottom w:val="single" w:sz="4" w:space="0" w:color="auto"/>
            </w:tcBorders>
          </w:tcPr>
          <w:p w:rsidR="00D50AB5" w:rsidRPr="00CA191B" w:rsidRDefault="00D50AB5" w:rsidP="00CA191B">
            <w:pPr>
              <w:pStyle w:val="KSZ-norml"/>
              <w:rPr>
                <w:b/>
              </w:rPr>
            </w:pPr>
            <w:r w:rsidRPr="00CA191B">
              <w:rPr>
                <w:b/>
              </w:rPr>
              <w:t>legkisebb utcai homlokvonala</w:t>
            </w:r>
          </w:p>
        </w:tc>
        <w:tc>
          <w:tcPr>
            <w:tcW w:w="2977" w:type="dxa"/>
            <w:tcBorders>
              <w:top w:val="single" w:sz="6" w:space="0" w:color="auto"/>
              <w:bottom w:val="single" w:sz="4" w:space="0" w:color="auto"/>
              <w:right w:val="single" w:sz="4" w:space="0" w:color="auto"/>
            </w:tcBorders>
          </w:tcPr>
          <w:p w:rsidR="00D50AB5" w:rsidRPr="00CA191B" w:rsidRDefault="00D50AB5" w:rsidP="00CA191B">
            <w:pPr>
              <w:pStyle w:val="KSZ-norml"/>
            </w:pPr>
            <w:r w:rsidRPr="00CA191B">
              <w:t xml:space="preserve">K tartható illetve </w:t>
            </w:r>
            <w:smartTag w:uri="urn:schemas-microsoft-com:office:smarttags" w:element="metricconverter">
              <w:smartTagPr>
                <w:attr w:name="ProductID" w:val="14,0 m"/>
              </w:smartTagPr>
              <w:r w:rsidRPr="00CA191B">
                <w:t>14,0 m</w:t>
              </w:r>
            </w:smartTag>
            <w:r w:rsidRPr="00CA191B">
              <w:t xml:space="preserve"> </w:t>
            </w:r>
          </w:p>
        </w:tc>
      </w:tr>
    </w:tbl>
    <w:p w:rsidR="00D50AB5" w:rsidRPr="00CA191B" w:rsidRDefault="00D50AB5" w:rsidP="00CA191B">
      <w:pPr>
        <w:pStyle w:val="KSZ-norml"/>
        <w:rPr>
          <w:b/>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387"/>
        <w:gridCol w:w="1985"/>
        <w:gridCol w:w="1985"/>
      </w:tblGrid>
      <w:tr w:rsidR="00D50AB5" w:rsidRPr="00CA191B">
        <w:trPr>
          <w:cantSplit/>
          <w:trHeight w:val="268"/>
        </w:trPr>
        <w:tc>
          <w:tcPr>
            <w:tcW w:w="567" w:type="dxa"/>
            <w:tcBorders>
              <w:top w:val="nil"/>
              <w:left w:val="nil"/>
              <w:bottom w:val="nil"/>
            </w:tcBorders>
          </w:tcPr>
          <w:p w:rsidR="00D50AB5" w:rsidRPr="00CA191B" w:rsidRDefault="00D50AB5" w:rsidP="00CA191B">
            <w:pPr>
              <w:pStyle w:val="KSZ-norml"/>
              <w:jc w:val="center"/>
              <w:rPr>
                <w:b/>
              </w:rPr>
            </w:pPr>
            <w:r w:rsidRPr="00CA191B">
              <w:rPr>
                <w:b/>
              </w:rPr>
              <w:t>4.</w:t>
            </w:r>
            <w:r w:rsidR="0052697D" w:rsidRPr="00CA191B">
              <w:rPr>
                <w:rStyle w:val="Lbjegyzet-hivatkozs"/>
                <w:rFonts w:cs="Arial"/>
                <w:b/>
                <w:i/>
                <w:szCs w:val="22"/>
              </w:rPr>
              <w:footnoteReference w:id="116"/>
            </w:r>
          </w:p>
        </w:tc>
        <w:tc>
          <w:tcPr>
            <w:tcW w:w="9357" w:type="dxa"/>
            <w:gridSpan w:val="3"/>
            <w:tcBorders>
              <w:top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Az övezet  kialakult és kialakítható telkeinek megengedett</w:t>
            </w:r>
          </w:p>
        </w:tc>
      </w:tr>
      <w:tr w:rsidR="00D50AB5" w:rsidRPr="00CA191B">
        <w:trPr>
          <w:cantSplit/>
          <w:trHeight w:val="320"/>
        </w:trPr>
        <w:tc>
          <w:tcPr>
            <w:tcW w:w="567" w:type="dxa"/>
            <w:tcBorders>
              <w:top w:val="nil"/>
              <w:left w:val="nil"/>
              <w:bottom w:val="nil"/>
            </w:tcBorders>
          </w:tcPr>
          <w:p w:rsidR="00D50AB5" w:rsidRPr="00CA191B" w:rsidRDefault="00D50AB5" w:rsidP="00CA191B">
            <w:pPr>
              <w:pStyle w:val="KSZ-norml"/>
              <w:jc w:val="center"/>
              <w:rPr>
                <w:b/>
              </w:rPr>
            </w:pPr>
          </w:p>
        </w:tc>
        <w:tc>
          <w:tcPr>
            <w:tcW w:w="5387" w:type="dxa"/>
            <w:tcBorders>
              <w:top w:val="nil"/>
              <w:bottom w:val="nil"/>
            </w:tcBorders>
          </w:tcPr>
          <w:p w:rsidR="00D50AB5" w:rsidRPr="00CA191B" w:rsidRDefault="00D50AB5" w:rsidP="00CA191B">
            <w:pPr>
              <w:pStyle w:val="KSZ-norml"/>
              <w:jc w:val="center"/>
              <w:rPr>
                <w:b/>
              </w:rPr>
            </w:pPr>
            <w:r w:rsidRPr="00CA191B">
              <w:rPr>
                <w:b/>
              </w:rPr>
              <w:t>Beépítési módja</w:t>
            </w:r>
          </w:p>
        </w:tc>
        <w:tc>
          <w:tcPr>
            <w:tcW w:w="1985" w:type="dxa"/>
            <w:tcBorders>
              <w:top w:val="nil"/>
              <w:bottom w:val="nil"/>
            </w:tcBorders>
          </w:tcPr>
          <w:p w:rsidR="00D50AB5" w:rsidRPr="00CA191B" w:rsidRDefault="00D50AB5" w:rsidP="00CA191B">
            <w:pPr>
              <w:pStyle w:val="KSZ-norml"/>
              <w:jc w:val="center"/>
              <w:rPr>
                <w:b/>
              </w:rPr>
            </w:pPr>
            <w:r w:rsidRPr="00CA191B">
              <w:rPr>
                <w:b/>
              </w:rPr>
              <w:t>Legnagyobb beépítettsége %</w:t>
            </w:r>
          </w:p>
        </w:tc>
        <w:tc>
          <w:tcPr>
            <w:tcW w:w="1985" w:type="dxa"/>
            <w:tcBorders>
              <w:top w:val="nil"/>
              <w:bottom w:val="nil"/>
              <w:right w:val="single" w:sz="4" w:space="0" w:color="auto"/>
            </w:tcBorders>
          </w:tcPr>
          <w:p w:rsidR="00D50AB5" w:rsidRPr="00CA191B" w:rsidRDefault="00D50AB5" w:rsidP="00CA191B">
            <w:pPr>
              <w:pStyle w:val="KSZ-norml"/>
              <w:jc w:val="center"/>
              <w:rPr>
                <w:b/>
              </w:rPr>
            </w:pPr>
            <w:r w:rsidRPr="00CA191B">
              <w:rPr>
                <w:b/>
              </w:rPr>
              <w:t>Legkisebb zöldfelület (%)</w:t>
            </w:r>
          </w:p>
        </w:tc>
      </w:tr>
      <w:tr w:rsidR="00D50AB5" w:rsidRPr="00CA191B">
        <w:trPr>
          <w:cantSplit/>
          <w:trHeight w:val="456"/>
        </w:trPr>
        <w:tc>
          <w:tcPr>
            <w:tcW w:w="567" w:type="dxa"/>
            <w:tcBorders>
              <w:top w:val="nil"/>
              <w:left w:val="nil"/>
              <w:bottom w:val="nil"/>
            </w:tcBorders>
          </w:tcPr>
          <w:p w:rsidR="00D50AB5" w:rsidRPr="00CA191B" w:rsidRDefault="00D50AB5" w:rsidP="00CA191B">
            <w:pPr>
              <w:pStyle w:val="KSZ-norml"/>
              <w:jc w:val="center"/>
            </w:pPr>
          </w:p>
        </w:tc>
        <w:tc>
          <w:tcPr>
            <w:tcW w:w="5387" w:type="dxa"/>
            <w:tcBorders>
              <w:top w:val="single" w:sz="4" w:space="0" w:color="auto"/>
              <w:bottom w:val="single" w:sz="4" w:space="0" w:color="auto"/>
            </w:tcBorders>
          </w:tcPr>
          <w:p w:rsidR="00D50AB5" w:rsidRPr="00CA191B" w:rsidRDefault="00D50AB5" w:rsidP="00CA191B">
            <w:pPr>
              <w:pStyle w:val="KSZ-norml"/>
              <w:jc w:val="center"/>
            </w:pPr>
            <w:r w:rsidRPr="00CA191B">
              <w:t xml:space="preserve">Kialakult szabadon- ill. oldalhatáron álló beépítés tartható, új beépítés szabadon álló lehet, kivételesen oldalhatáron álló beépítés is engedélyezhető. </w:t>
            </w:r>
            <w:r w:rsidRPr="00CA191B">
              <w:rPr>
                <w:vertAlign w:val="superscript"/>
              </w:rPr>
              <w:sym w:font="Symbol" w:char="F0B7"/>
            </w:r>
          </w:p>
        </w:tc>
        <w:tc>
          <w:tcPr>
            <w:tcW w:w="1985" w:type="dxa"/>
            <w:tcBorders>
              <w:top w:val="single" w:sz="4" w:space="0" w:color="auto"/>
              <w:bottom w:val="single" w:sz="4" w:space="0" w:color="auto"/>
            </w:tcBorders>
          </w:tcPr>
          <w:p w:rsidR="00D50AB5" w:rsidRPr="00CA191B" w:rsidRDefault="00D50AB5" w:rsidP="00CA191B">
            <w:pPr>
              <w:pStyle w:val="KSZ-norml"/>
              <w:jc w:val="center"/>
              <w:rPr>
                <w:sz w:val="12"/>
                <w:szCs w:val="12"/>
              </w:rPr>
            </w:pPr>
          </w:p>
          <w:p w:rsidR="00D50AB5" w:rsidRPr="00CA191B" w:rsidRDefault="00D50AB5" w:rsidP="00CA191B">
            <w:pPr>
              <w:pStyle w:val="KSZ-norml"/>
              <w:jc w:val="center"/>
            </w:pPr>
            <w:r w:rsidRPr="00CA191B">
              <w:t>30%</w:t>
            </w:r>
          </w:p>
        </w:tc>
        <w:tc>
          <w:tcPr>
            <w:tcW w:w="1985" w:type="dxa"/>
            <w:tcBorders>
              <w:top w:val="single" w:sz="4" w:space="0" w:color="auto"/>
              <w:bottom w:val="single" w:sz="4" w:space="0" w:color="auto"/>
              <w:right w:val="single" w:sz="4" w:space="0" w:color="auto"/>
            </w:tcBorders>
          </w:tcPr>
          <w:p w:rsidR="00D50AB5" w:rsidRPr="00CA191B" w:rsidRDefault="00D50AB5" w:rsidP="00CA191B">
            <w:pPr>
              <w:pStyle w:val="KSZ-norml"/>
              <w:jc w:val="center"/>
              <w:rPr>
                <w:sz w:val="12"/>
                <w:szCs w:val="12"/>
              </w:rPr>
            </w:pPr>
          </w:p>
          <w:p w:rsidR="00D50AB5" w:rsidRPr="00CA191B" w:rsidRDefault="00D50AB5" w:rsidP="00CA191B">
            <w:pPr>
              <w:pStyle w:val="KSZ-norml"/>
              <w:jc w:val="center"/>
            </w:pPr>
            <w:r w:rsidRPr="00CA191B">
              <w:t>50%</w:t>
            </w:r>
          </w:p>
        </w:tc>
      </w:tr>
    </w:tbl>
    <w:p w:rsidR="00D50AB5" w:rsidRPr="00850EF7" w:rsidRDefault="00D50AB5" w:rsidP="00D50AB5">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rPr>
              <w:t xml:space="preserve"> </w:t>
            </w:r>
            <w:r w:rsidRPr="00850EF7">
              <w:rPr>
                <w:rFonts w:ascii="Arial Narrow" w:hAnsi="Arial Narrow" w:cs="Arial"/>
                <w:sz w:val="22"/>
                <w:szCs w:val="22"/>
              </w:rPr>
              <w:t>Kivételes esetnek számít:</w:t>
            </w:r>
          </w:p>
          <w:p w:rsidR="00D50AB5" w:rsidRPr="00850EF7" w:rsidRDefault="00D50AB5" w:rsidP="00D50AB5">
            <w:pPr>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ha az épületek közti, OTÉK szerinti telepítési távolság csak oldalhatáron álló beépítés mellett biztosítható;</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ha a tömbben nagyobb részben  oldalhatáron álló beépítés fordul elő a kialakult állapot szerint;</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7"/>
        <w:gridCol w:w="1559"/>
        <w:gridCol w:w="1559"/>
        <w:gridCol w:w="2268"/>
        <w:gridCol w:w="1843"/>
      </w:tblGrid>
      <w:tr w:rsidR="00D50AB5" w:rsidRPr="00CA191B">
        <w:trPr>
          <w:trHeight w:val="218"/>
        </w:trPr>
        <w:tc>
          <w:tcPr>
            <w:tcW w:w="567" w:type="dxa"/>
          </w:tcPr>
          <w:p w:rsidR="00D50AB5" w:rsidRPr="00CA191B" w:rsidRDefault="00D50AB5" w:rsidP="00CA191B">
            <w:pPr>
              <w:pStyle w:val="KSZ-norml"/>
              <w:jc w:val="center"/>
              <w:rPr>
                <w:b/>
              </w:rPr>
            </w:pPr>
            <w:r w:rsidRPr="00CA191B">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 beépítés paraméterei</w:t>
            </w:r>
          </w:p>
        </w:tc>
      </w:tr>
      <w:tr w:rsidR="00D50AB5" w:rsidRPr="00CA191B">
        <w:trPr>
          <w:cantSplit/>
        </w:trPr>
        <w:tc>
          <w:tcPr>
            <w:tcW w:w="567" w:type="dxa"/>
          </w:tcPr>
          <w:p w:rsidR="00D50AB5" w:rsidRPr="00CA191B" w:rsidRDefault="00D50AB5" w:rsidP="00CA191B">
            <w:pPr>
              <w:pStyle w:val="KSZ-norml"/>
              <w:jc w:val="center"/>
              <w:rPr>
                <w:b/>
              </w:rPr>
            </w:pPr>
          </w:p>
        </w:tc>
        <w:tc>
          <w:tcPr>
            <w:tcW w:w="9356" w:type="dxa"/>
            <w:gridSpan w:val="5"/>
            <w:tcBorders>
              <w:left w:val="single" w:sz="4" w:space="0" w:color="auto"/>
              <w:right w:val="single" w:sz="4" w:space="0" w:color="auto"/>
            </w:tcBorders>
          </w:tcPr>
          <w:p w:rsidR="00D50AB5" w:rsidRPr="00CA191B" w:rsidRDefault="00D50AB5" w:rsidP="00CA191B">
            <w:pPr>
              <w:pStyle w:val="KSZ-norml"/>
              <w:jc w:val="center"/>
              <w:rPr>
                <w:b/>
              </w:rPr>
            </w:pPr>
            <w:r w:rsidRPr="00CA191B">
              <w:rPr>
                <w:b/>
              </w:rPr>
              <w:t>Az övezet telkein</w:t>
            </w:r>
          </w:p>
        </w:tc>
      </w:tr>
      <w:tr w:rsidR="00D50AB5" w:rsidRPr="00CA191B">
        <w:trPr>
          <w:cantSplit/>
        </w:trPr>
        <w:tc>
          <w:tcPr>
            <w:tcW w:w="567" w:type="dxa"/>
          </w:tcPr>
          <w:p w:rsidR="00D50AB5" w:rsidRPr="00CA191B" w:rsidRDefault="00D50AB5" w:rsidP="00CA191B">
            <w:pPr>
              <w:pStyle w:val="KSZ-norml"/>
              <w:jc w:val="center"/>
              <w:rPr>
                <w:b/>
              </w:rPr>
            </w:pPr>
          </w:p>
        </w:tc>
        <w:tc>
          <w:tcPr>
            <w:tcW w:w="3686" w:type="dxa"/>
            <w:gridSpan w:val="2"/>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Elhelyezhető</w:t>
            </w:r>
          </w:p>
        </w:tc>
        <w:tc>
          <w:tcPr>
            <w:tcW w:w="3827" w:type="dxa"/>
            <w:gridSpan w:val="2"/>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Megengedett legkisebb</w:t>
            </w:r>
          </w:p>
        </w:tc>
        <w:tc>
          <w:tcPr>
            <w:tcW w:w="1843"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Beépítési mód</w:t>
            </w:r>
          </w:p>
        </w:tc>
      </w:tr>
      <w:tr w:rsidR="00D50AB5" w:rsidRPr="00CA191B">
        <w:trPr>
          <w:cantSplit/>
          <w:trHeight w:val="297"/>
        </w:trPr>
        <w:tc>
          <w:tcPr>
            <w:tcW w:w="567" w:type="dxa"/>
          </w:tcPr>
          <w:p w:rsidR="00D50AB5" w:rsidRPr="00CA191B" w:rsidRDefault="00D50AB5" w:rsidP="00CA191B">
            <w:pPr>
              <w:pStyle w:val="KSZ-norml"/>
              <w:jc w:val="center"/>
              <w:rPr>
                <w:b/>
              </w:rPr>
            </w:pPr>
          </w:p>
        </w:tc>
        <w:tc>
          <w:tcPr>
            <w:tcW w:w="2127"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épületek száma</w:t>
            </w:r>
          </w:p>
        </w:tc>
        <w:tc>
          <w:tcPr>
            <w:tcW w:w="1559" w:type="dxa"/>
            <w:tcBorders>
              <w:top w:val="single" w:sz="4" w:space="0" w:color="auto"/>
              <w:left w:val="single" w:sz="4" w:space="0" w:color="auto"/>
              <w:right w:val="single" w:sz="4" w:space="0" w:color="auto"/>
            </w:tcBorders>
          </w:tcPr>
          <w:p w:rsidR="00D50AB5" w:rsidRPr="00CA191B" w:rsidRDefault="00D50AB5" w:rsidP="00CA191B">
            <w:pPr>
              <w:pStyle w:val="KSZ-norml"/>
              <w:jc w:val="center"/>
              <w:rPr>
                <w:b/>
              </w:rPr>
            </w:pPr>
            <w:r w:rsidRPr="00CA191B">
              <w:rPr>
                <w:b/>
              </w:rPr>
              <w:t>előkert</w:t>
            </w:r>
          </w:p>
        </w:tc>
        <w:tc>
          <w:tcPr>
            <w:tcW w:w="1559" w:type="dxa"/>
            <w:tcBorders>
              <w:left w:val="single" w:sz="4" w:space="0" w:color="auto"/>
              <w:right w:val="single" w:sz="4" w:space="0" w:color="auto"/>
            </w:tcBorders>
          </w:tcPr>
          <w:p w:rsidR="00D50AB5" w:rsidRPr="00CA191B" w:rsidRDefault="00D50AB5" w:rsidP="00CA191B">
            <w:pPr>
              <w:pStyle w:val="KSZ-norml"/>
              <w:jc w:val="center"/>
              <w:rPr>
                <w:b/>
              </w:rPr>
            </w:pPr>
            <w:r w:rsidRPr="00CA191B">
              <w:rPr>
                <w:b/>
              </w:rPr>
              <w:t>oldalkert</w:t>
            </w:r>
          </w:p>
        </w:tc>
        <w:tc>
          <w:tcPr>
            <w:tcW w:w="2268" w:type="dxa"/>
            <w:tcBorders>
              <w:left w:val="single" w:sz="4" w:space="0" w:color="auto"/>
              <w:right w:val="single" w:sz="4" w:space="0" w:color="auto"/>
            </w:tcBorders>
          </w:tcPr>
          <w:p w:rsidR="00D50AB5" w:rsidRPr="00CA191B" w:rsidRDefault="00D50AB5" w:rsidP="00CA191B">
            <w:pPr>
              <w:pStyle w:val="KSZ-norml"/>
              <w:jc w:val="center"/>
              <w:rPr>
                <w:b/>
              </w:rPr>
            </w:pPr>
            <w:r w:rsidRPr="00CA191B">
              <w:rPr>
                <w:b/>
              </w:rPr>
              <w:t>hátsókert</w:t>
            </w:r>
          </w:p>
        </w:tc>
        <w:tc>
          <w:tcPr>
            <w:tcW w:w="1843" w:type="dxa"/>
            <w:tcBorders>
              <w:top w:val="nil"/>
              <w:left w:val="single" w:sz="4" w:space="0" w:color="auto"/>
              <w:right w:val="single" w:sz="4" w:space="0" w:color="auto"/>
            </w:tcBorders>
          </w:tcPr>
          <w:p w:rsidR="00D50AB5" w:rsidRPr="00CA191B" w:rsidRDefault="00D50AB5" w:rsidP="00CA191B">
            <w:pPr>
              <w:pStyle w:val="KSZ-norml"/>
              <w:jc w:val="center"/>
              <w:rPr>
                <w:b/>
              </w:rPr>
            </w:pPr>
            <w:r w:rsidRPr="00CA191B">
              <w:rPr>
                <w:b/>
              </w:rPr>
              <w:t>függvényében</w:t>
            </w:r>
          </w:p>
        </w:tc>
      </w:tr>
      <w:tr w:rsidR="00D50AB5" w:rsidRPr="00850EF7">
        <w:trPr>
          <w:cantSplit/>
          <w:trHeight w:val="375"/>
        </w:trPr>
        <w:tc>
          <w:tcPr>
            <w:tcW w:w="567" w:type="dxa"/>
            <w:tcBorders>
              <w:bottom w:val="nil"/>
            </w:tcBorders>
          </w:tcPr>
          <w:p w:rsidR="00D50AB5" w:rsidRPr="00850EF7" w:rsidRDefault="00D50AB5" w:rsidP="00CA191B">
            <w:pPr>
              <w:pStyle w:val="KSZ-norml"/>
              <w:jc w:val="center"/>
            </w:pPr>
          </w:p>
        </w:tc>
        <w:tc>
          <w:tcPr>
            <w:tcW w:w="2127" w:type="dxa"/>
            <w:tcBorders>
              <w:top w:val="single" w:sz="4" w:space="0" w:color="auto"/>
              <w:left w:val="single" w:sz="4" w:space="0" w:color="auto"/>
              <w:bottom w:val="single" w:sz="4" w:space="0" w:color="auto"/>
              <w:right w:val="single" w:sz="4" w:space="0" w:color="auto"/>
            </w:tcBorders>
          </w:tcPr>
          <w:p w:rsidR="00D50AB5" w:rsidRPr="00850EF7" w:rsidRDefault="00D50AB5" w:rsidP="00CA191B">
            <w:pPr>
              <w:pStyle w:val="KSZ-norml"/>
              <w:jc w:val="center"/>
              <w:rPr>
                <w:sz w:val="12"/>
                <w:szCs w:val="12"/>
              </w:rPr>
            </w:pPr>
          </w:p>
          <w:p w:rsidR="00D50AB5" w:rsidRPr="00850EF7" w:rsidRDefault="00D50AB5" w:rsidP="00CA191B">
            <w:pPr>
              <w:pStyle w:val="KSZ-norml"/>
              <w:jc w:val="center"/>
            </w:pPr>
            <w:r w:rsidRPr="00850EF7">
              <w:t>Legfeljebb kettő létesíthető</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CA191B">
            <w:pPr>
              <w:pStyle w:val="KSZ-norml"/>
              <w:jc w:val="center"/>
              <w:rPr>
                <w:sz w:val="12"/>
                <w:szCs w:val="12"/>
              </w:rPr>
            </w:pPr>
          </w:p>
          <w:p w:rsidR="00D50AB5" w:rsidRPr="00850EF7" w:rsidRDefault="00D50AB5" w:rsidP="00CA191B">
            <w:pPr>
              <w:pStyle w:val="KSZ-norml"/>
              <w:jc w:val="center"/>
            </w:pPr>
            <w:r w:rsidRPr="00850EF7">
              <w:t>K illetve 6,0/0,0</w:t>
            </w:r>
            <w:r w:rsidRPr="00850EF7">
              <w:rPr>
                <w:vertAlign w:val="superscript"/>
              </w:rPr>
              <w:sym w:font="Symbol" w:char="F0B7"/>
            </w:r>
            <w:r w:rsidRPr="00850EF7">
              <w:t xml:space="preserve"> m</w:t>
            </w:r>
          </w:p>
        </w:tc>
        <w:tc>
          <w:tcPr>
            <w:tcW w:w="1559" w:type="dxa"/>
            <w:tcBorders>
              <w:top w:val="single" w:sz="4" w:space="0" w:color="auto"/>
              <w:left w:val="single" w:sz="4" w:space="0" w:color="auto"/>
              <w:bottom w:val="single" w:sz="4" w:space="0" w:color="auto"/>
              <w:right w:val="single" w:sz="4" w:space="0" w:color="auto"/>
            </w:tcBorders>
          </w:tcPr>
          <w:p w:rsidR="00D50AB5" w:rsidRPr="00850EF7" w:rsidRDefault="00D50AB5" w:rsidP="00CA191B">
            <w:pPr>
              <w:pStyle w:val="KSZ-norml"/>
              <w:jc w:val="center"/>
              <w:rPr>
                <w:sz w:val="12"/>
                <w:szCs w:val="12"/>
              </w:rPr>
            </w:pPr>
          </w:p>
          <w:p w:rsidR="00D50AB5" w:rsidRPr="00850EF7" w:rsidRDefault="00D50AB5" w:rsidP="00CA191B">
            <w:pPr>
              <w:pStyle w:val="KSZ-norml"/>
              <w:jc w:val="center"/>
            </w:pPr>
            <w:r w:rsidRPr="00850EF7">
              <w:t xml:space="preserve">K ill. </w:t>
            </w:r>
            <w:smartTag w:uri="urn:schemas-microsoft-com:office:smarttags" w:element="metricconverter">
              <w:smartTagPr>
                <w:attr w:name="ProductID" w:val="3,0 m"/>
              </w:smartTagPr>
              <w:r w:rsidRPr="00850EF7">
                <w:t>3,0 m</w:t>
              </w:r>
            </w:smartTag>
          </w:p>
          <w:p w:rsidR="00D50AB5" w:rsidRPr="00850EF7" w:rsidRDefault="00D50AB5" w:rsidP="00CA191B">
            <w:pPr>
              <w:pStyle w:val="KSZ-norml"/>
              <w:jc w:val="center"/>
            </w:pPr>
          </w:p>
          <w:p w:rsidR="00D50AB5" w:rsidRPr="00850EF7" w:rsidRDefault="00D50AB5" w:rsidP="00CA191B">
            <w:pPr>
              <w:pStyle w:val="KSZ-norml"/>
              <w:jc w:val="center"/>
              <w:rPr>
                <w:sz w:val="8"/>
                <w:szCs w:val="8"/>
              </w:rPr>
            </w:pPr>
          </w:p>
          <w:p w:rsidR="00D50AB5" w:rsidRPr="00850EF7" w:rsidRDefault="00D50AB5" w:rsidP="00CA191B">
            <w:pPr>
              <w:pStyle w:val="KSZ-norml"/>
              <w:jc w:val="center"/>
            </w:pPr>
            <w:r w:rsidRPr="00850EF7">
              <w:t xml:space="preserve">K ill. </w:t>
            </w:r>
            <w:smartTag w:uri="urn:schemas-microsoft-com:office:smarttags" w:element="metricconverter">
              <w:smartTagPr>
                <w:attr w:name="ProductID" w:val="6,0 m"/>
              </w:smartTagPr>
              <w:r w:rsidRPr="00850EF7">
                <w:t>6,0 m</w:t>
              </w:r>
            </w:smartTag>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D1373" w:rsidP="00CA191B">
            <w:pPr>
              <w:pStyle w:val="KSZ-norml"/>
              <w:jc w:val="center"/>
              <w:rPr>
                <w:sz w:val="16"/>
                <w:szCs w:val="16"/>
              </w:rPr>
            </w:pPr>
            <w:r>
              <w:rPr>
                <w:noProof/>
              </w:rPr>
              <w:pict>
                <v:line id="Line 262" o:spid="_x0000_s1161" style="position:absolute;left:0;text-align:lef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9.35pt" to="108.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Cx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">
                  <v:stroke endarrow="block"/>
                </v:line>
              </w:pict>
            </w:r>
          </w:p>
          <w:p w:rsidR="00D50AB5" w:rsidRPr="00850EF7" w:rsidRDefault="00DD1373" w:rsidP="00CA191B">
            <w:pPr>
              <w:pStyle w:val="KSZ-norml"/>
              <w:jc w:val="center"/>
            </w:pPr>
            <w:r>
              <w:rPr>
                <w:noProof/>
              </w:rPr>
              <w:pict>
                <v:line id="Line 263" o:spid="_x0000_s1160"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6.15pt" to="108.4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0NMwIAAFg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">
                  <v:stroke endarrow="block"/>
                </v:line>
              </w:pict>
            </w:r>
            <w:r w:rsidR="00D50AB5" w:rsidRPr="00850EF7">
              <w:t>6,0-</w:t>
            </w:r>
            <w:smartTag w:uri="urn:schemas-microsoft-com:office:smarttags" w:element="metricconverter">
              <w:smartTagPr>
                <w:attr w:name="ProductID" w:val="12 m"/>
              </w:smartTagPr>
              <w:r w:rsidR="00D50AB5" w:rsidRPr="00850EF7">
                <w:t>12 m</w:t>
              </w:r>
            </w:smartTag>
            <w:r w:rsidR="00D50AB5" w:rsidRPr="00850EF7">
              <w:t xml:space="preserve"> telekhossz függvényében</w:t>
            </w:r>
            <w:r w:rsidR="00D50AB5" w:rsidRPr="00850EF7">
              <w:rPr>
                <w:vertAlign w:val="superscript"/>
              </w:rPr>
              <w:sym w:font="Symbol" w:char="F0B7"/>
            </w:r>
            <w:r w:rsidR="00D50AB5" w:rsidRPr="00850EF7">
              <w:rPr>
                <w:vertAlign w:val="superscript"/>
              </w:rPr>
              <w:sym w:font="Symbol" w:char="F0B7"/>
            </w: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CA191B">
            <w:pPr>
              <w:pStyle w:val="KSZ-norml"/>
              <w:jc w:val="center"/>
              <w:rPr>
                <w:sz w:val="8"/>
                <w:szCs w:val="8"/>
              </w:rPr>
            </w:pPr>
          </w:p>
          <w:p w:rsidR="00D50AB5" w:rsidRPr="00850EF7" w:rsidRDefault="00D50AB5" w:rsidP="00CA191B">
            <w:pPr>
              <w:pStyle w:val="KSZ-norml"/>
              <w:jc w:val="center"/>
            </w:pPr>
            <w:r w:rsidRPr="00850EF7">
              <w:t>Szabadon álló</w:t>
            </w:r>
          </w:p>
          <w:p w:rsidR="00D50AB5" w:rsidRPr="00850EF7" w:rsidRDefault="00D50AB5" w:rsidP="00CA191B">
            <w:pPr>
              <w:pStyle w:val="KSZ-norml"/>
              <w:jc w:val="center"/>
            </w:pPr>
          </w:p>
          <w:p w:rsidR="00D50AB5" w:rsidRPr="00850EF7" w:rsidRDefault="00D50AB5" w:rsidP="00CA191B">
            <w:pPr>
              <w:pStyle w:val="KSZ-norml"/>
              <w:jc w:val="center"/>
              <w:rPr>
                <w:sz w:val="12"/>
                <w:szCs w:val="12"/>
              </w:rPr>
            </w:pPr>
          </w:p>
          <w:p w:rsidR="00D50AB5" w:rsidRPr="00850EF7" w:rsidRDefault="00D50AB5" w:rsidP="00CA191B">
            <w:pPr>
              <w:pStyle w:val="KSZ-norml"/>
              <w:jc w:val="center"/>
            </w:pPr>
            <w:r w:rsidRPr="00850EF7">
              <w:t>Oldalhatáron álló</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pStyle w:val="Szvegtrzsbehzssal21"/>
              <w:tabs>
                <w:tab w:val="left" w:pos="196"/>
              </w:tabs>
              <w:spacing w:before="0" w:after="0" w:line="240" w:lineRule="auto"/>
              <w:ind w:firstLine="0"/>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pacing w:val="0"/>
                <w:sz w:val="22"/>
                <w:szCs w:val="22"/>
              </w:rPr>
              <w:t xml:space="preserve">Saroktelek esetén, beépítéstől függetlenül, a hosszabbik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lehet.</w:t>
            </w:r>
            <w:r w:rsidRPr="00850EF7">
              <w:rPr>
                <w:rFonts w:ascii="Arial" w:hAnsi="Arial" w:cs="Arial"/>
                <w:b/>
                <w:sz w:val="22"/>
                <w:szCs w:val="22"/>
              </w:rPr>
              <w:t xml:space="preserve"> </w:t>
            </w:r>
          </w:p>
          <w:p w:rsidR="00D50AB5" w:rsidRPr="00850EF7" w:rsidRDefault="00D50AB5" w:rsidP="00D50AB5">
            <w:pPr>
              <w:pStyle w:val="Szvegtrzsbehzssal21"/>
              <w:tabs>
                <w:tab w:val="left" w:pos="196"/>
              </w:tabs>
              <w:spacing w:before="0" w:after="0" w:line="240" w:lineRule="auto"/>
              <w:ind w:firstLine="0"/>
              <w:rPr>
                <w:rFonts w:ascii="Arial Narrow" w:hAnsi="Arial Narrow" w:cs="Arial"/>
                <w:spacing w:val="0"/>
                <w:sz w:val="22"/>
                <w:szCs w:val="22"/>
              </w:rPr>
            </w:pPr>
            <w:r w:rsidRPr="00850EF7">
              <w:rPr>
                <w:spacing w:val="0"/>
                <w:vertAlign w:val="superscript"/>
              </w:rPr>
              <w:lastRenderedPageBreak/>
              <w:sym w:font="Symbol" w:char="F0B7"/>
            </w:r>
            <w:r w:rsidRPr="00850EF7">
              <w:rPr>
                <w:spacing w:val="0"/>
                <w:vertAlign w:val="superscript"/>
              </w:rPr>
              <w:sym w:font="Symbol" w:char="F0B7"/>
            </w:r>
            <w:r w:rsidRPr="00850EF7">
              <w:rPr>
                <w:vertAlign w:val="superscript"/>
              </w:rPr>
              <w:t xml:space="preserve"> </w:t>
            </w:r>
            <w:r w:rsidRPr="00850EF7">
              <w:rPr>
                <w:rFonts w:ascii="Arial Narrow" w:hAnsi="Arial Narrow"/>
                <w:spacing w:val="0"/>
                <w:szCs w:val="24"/>
              </w:rPr>
              <w:t>Hátsókert meghatározása ld.: 3. számú mellékletben</w:t>
            </w:r>
          </w:p>
        </w:tc>
      </w:tr>
    </w:tbl>
    <w:p w:rsidR="00D50AB5" w:rsidRPr="00850EF7" w:rsidRDefault="00D50AB5"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268"/>
        <w:gridCol w:w="2694"/>
        <w:gridCol w:w="2126"/>
      </w:tblGrid>
      <w:tr w:rsidR="00D50AB5" w:rsidRPr="00CA191B">
        <w:tc>
          <w:tcPr>
            <w:tcW w:w="567" w:type="dxa"/>
          </w:tcPr>
          <w:p w:rsidR="00D50AB5" w:rsidRPr="00CA191B" w:rsidRDefault="00D50AB5" w:rsidP="00CA191B">
            <w:pPr>
              <w:pStyle w:val="KSZ-norml"/>
              <w:jc w:val="center"/>
              <w:rPr>
                <w:b/>
              </w:rPr>
            </w:pPr>
            <w:r w:rsidRPr="00CA191B">
              <w:rPr>
                <w:b/>
              </w:rPr>
              <w:t>6.</w:t>
            </w:r>
            <w:r w:rsidR="004C7914" w:rsidRPr="00CA191B">
              <w:rPr>
                <w:rStyle w:val="Lbjegyzet-hivatkozs"/>
                <w:rFonts w:cs="Arial"/>
                <w:b/>
                <w:szCs w:val="22"/>
              </w:rPr>
              <w:footnoteReference w:id="117"/>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Az övezetben elhelyezhető épületekre vonatkozó megkötések</w:t>
            </w:r>
          </w:p>
        </w:tc>
      </w:tr>
      <w:tr w:rsidR="00D50AB5" w:rsidRPr="00CA191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CA191B" w:rsidRDefault="00D50AB5" w:rsidP="00CA191B">
            <w:pPr>
              <w:pStyle w:val="KSZ-norml"/>
              <w:jc w:val="center"/>
              <w:rPr>
                <w:b/>
              </w:rPr>
            </w:pPr>
          </w:p>
        </w:tc>
        <w:tc>
          <w:tcPr>
            <w:tcW w:w="2268" w:type="dxa"/>
            <w:tcBorders>
              <w:top w:val="single" w:sz="4" w:space="0" w:color="auto"/>
              <w:bottom w:val="single" w:sz="4" w:space="0" w:color="auto"/>
            </w:tcBorders>
          </w:tcPr>
          <w:p w:rsidR="00D50AB5" w:rsidRPr="00CA191B" w:rsidRDefault="00D50AB5" w:rsidP="00CA191B">
            <w:pPr>
              <w:pStyle w:val="KSZ-norml"/>
              <w:jc w:val="center"/>
              <w:rPr>
                <w:b/>
              </w:rPr>
            </w:pPr>
            <w:r w:rsidRPr="00CA191B">
              <w:rPr>
                <w:b/>
              </w:rPr>
              <w:t>Megengedett építménymagasság</w:t>
            </w:r>
          </w:p>
        </w:tc>
        <w:tc>
          <w:tcPr>
            <w:tcW w:w="2268" w:type="dxa"/>
            <w:tcBorders>
              <w:top w:val="single" w:sz="4" w:space="0" w:color="auto"/>
              <w:bottom w:val="single" w:sz="4" w:space="0" w:color="auto"/>
            </w:tcBorders>
          </w:tcPr>
          <w:p w:rsidR="00D50AB5" w:rsidRPr="00CA191B" w:rsidRDefault="00D50AB5" w:rsidP="00CA191B">
            <w:pPr>
              <w:pStyle w:val="KSZ-norml"/>
              <w:jc w:val="center"/>
              <w:rPr>
                <w:b/>
              </w:rPr>
            </w:pPr>
            <w:r w:rsidRPr="00CA191B">
              <w:rPr>
                <w:b/>
              </w:rPr>
              <w:t>Tetőzet és a tető hajlásszöge</w:t>
            </w:r>
          </w:p>
        </w:tc>
        <w:tc>
          <w:tcPr>
            <w:tcW w:w="2694" w:type="dxa"/>
            <w:tcBorders>
              <w:top w:val="single" w:sz="4" w:space="0" w:color="auto"/>
              <w:bottom w:val="single" w:sz="4" w:space="0" w:color="auto"/>
            </w:tcBorders>
          </w:tcPr>
          <w:p w:rsidR="00D50AB5" w:rsidRPr="00CA191B" w:rsidRDefault="00D50AB5" w:rsidP="00CA191B">
            <w:pPr>
              <w:pStyle w:val="KSZ-norml"/>
              <w:jc w:val="center"/>
              <w:rPr>
                <w:b/>
              </w:rPr>
            </w:pPr>
            <w:r w:rsidRPr="00CA191B">
              <w:rPr>
                <w:b/>
              </w:rPr>
              <w:t>Magastető legnagyobb szélessége</w:t>
            </w:r>
          </w:p>
        </w:tc>
        <w:tc>
          <w:tcPr>
            <w:tcW w:w="2126" w:type="dxa"/>
            <w:tcBorders>
              <w:top w:val="single" w:sz="4" w:space="0" w:color="auto"/>
              <w:bottom w:val="single" w:sz="4" w:space="0" w:color="auto"/>
              <w:right w:val="single" w:sz="4" w:space="0" w:color="auto"/>
            </w:tcBorders>
          </w:tcPr>
          <w:p w:rsidR="00D50AB5" w:rsidRPr="00CA191B" w:rsidRDefault="00D50AB5" w:rsidP="00CA191B">
            <w:pPr>
              <w:pStyle w:val="KSZ-norml"/>
              <w:jc w:val="center"/>
              <w:rPr>
                <w:b/>
              </w:rPr>
            </w:pPr>
          </w:p>
          <w:p w:rsidR="00D50AB5" w:rsidRPr="00CA191B" w:rsidRDefault="00D50AB5" w:rsidP="00CA191B">
            <w:pPr>
              <w:pStyle w:val="KSZ-norml"/>
              <w:jc w:val="center"/>
              <w:rPr>
                <w:b/>
              </w:rPr>
            </w:pPr>
            <w:r w:rsidRPr="00CA191B">
              <w:rPr>
                <w:b/>
              </w:rPr>
              <w:t>Tető héjazata</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7"/>
        </w:trPr>
        <w:tc>
          <w:tcPr>
            <w:tcW w:w="567" w:type="dxa"/>
            <w:tcBorders>
              <w:top w:val="nil"/>
              <w:left w:val="nil"/>
              <w:bottom w:val="nil"/>
            </w:tcBorders>
          </w:tcPr>
          <w:p w:rsidR="00D50AB5" w:rsidRPr="009F4389" w:rsidRDefault="00D50AB5" w:rsidP="00CA191B">
            <w:pPr>
              <w:pStyle w:val="KSZ-norml"/>
              <w:jc w:val="center"/>
            </w:pPr>
          </w:p>
        </w:tc>
        <w:tc>
          <w:tcPr>
            <w:tcW w:w="2268" w:type="dxa"/>
            <w:tcBorders>
              <w:top w:val="single" w:sz="4" w:space="0" w:color="auto"/>
              <w:bottom w:val="single" w:sz="4" w:space="0" w:color="auto"/>
            </w:tcBorders>
          </w:tcPr>
          <w:p w:rsidR="00D50AB5" w:rsidRPr="009F4389" w:rsidRDefault="00D50AB5" w:rsidP="00CA191B">
            <w:pPr>
              <w:pStyle w:val="KSZ-norml"/>
              <w:jc w:val="center"/>
            </w:pPr>
            <w:r w:rsidRPr="009F4389">
              <w:t>K tarható</w:t>
            </w:r>
          </w:p>
          <w:p w:rsidR="00D50AB5" w:rsidRPr="009F4389" w:rsidRDefault="00D50AB5" w:rsidP="00CA191B">
            <w:pPr>
              <w:pStyle w:val="KSZ-norml"/>
              <w:jc w:val="center"/>
            </w:pPr>
            <w:r w:rsidRPr="009F4389">
              <w:t xml:space="preserve">illetve </w:t>
            </w:r>
            <w:smartTag w:uri="urn:schemas-microsoft-com:office:smarttags" w:element="metricconverter">
              <w:smartTagPr>
                <w:attr w:name="ProductID" w:val="5,0 m"/>
              </w:smartTagPr>
              <w:r w:rsidRPr="009F4389">
                <w:t>5,0 m</w:t>
              </w:r>
            </w:smartTag>
          </w:p>
        </w:tc>
        <w:tc>
          <w:tcPr>
            <w:tcW w:w="2268" w:type="dxa"/>
            <w:tcBorders>
              <w:top w:val="single" w:sz="4" w:space="0" w:color="auto"/>
              <w:bottom w:val="single" w:sz="4" w:space="0" w:color="auto"/>
            </w:tcBorders>
          </w:tcPr>
          <w:p w:rsidR="00D50AB5" w:rsidRPr="009F4389" w:rsidRDefault="00D50AB5" w:rsidP="00CA191B">
            <w:pPr>
              <w:pStyle w:val="KSZ-norml"/>
              <w:jc w:val="center"/>
              <w:rPr>
                <w:strike/>
              </w:rPr>
            </w:pPr>
            <w:r w:rsidRPr="009F4389">
              <w:rPr>
                <w:spacing w:val="-10"/>
              </w:rPr>
              <w:t>Környezetéhez illeszkedő tető lehet</w:t>
            </w:r>
          </w:p>
        </w:tc>
        <w:tc>
          <w:tcPr>
            <w:tcW w:w="2694" w:type="dxa"/>
            <w:tcBorders>
              <w:top w:val="single" w:sz="4" w:space="0" w:color="auto"/>
              <w:bottom w:val="single" w:sz="4" w:space="0" w:color="auto"/>
            </w:tcBorders>
          </w:tcPr>
          <w:p w:rsidR="00D50AB5" w:rsidRPr="009F4389" w:rsidRDefault="00D50AB5" w:rsidP="00CA191B">
            <w:pPr>
              <w:pStyle w:val="KSZ-norml"/>
              <w:jc w:val="center"/>
              <w:rPr>
                <w:sz w:val="16"/>
                <w:szCs w:val="16"/>
              </w:rPr>
            </w:pPr>
          </w:p>
          <w:p w:rsidR="00D50AB5" w:rsidRPr="009F4389" w:rsidRDefault="00D50AB5" w:rsidP="00CA191B">
            <w:pPr>
              <w:pStyle w:val="KSZ-norml"/>
              <w:jc w:val="center"/>
            </w:pPr>
            <w:r w:rsidRPr="009F4389">
              <w:t>K</w:t>
            </w:r>
          </w:p>
        </w:tc>
        <w:tc>
          <w:tcPr>
            <w:tcW w:w="2126" w:type="dxa"/>
            <w:tcBorders>
              <w:top w:val="single" w:sz="4" w:space="0" w:color="auto"/>
              <w:bottom w:val="single" w:sz="4" w:space="0" w:color="auto"/>
              <w:right w:val="single" w:sz="4" w:space="0" w:color="auto"/>
            </w:tcBorders>
          </w:tcPr>
          <w:p w:rsidR="00D50AB5" w:rsidRPr="009F4389" w:rsidRDefault="00D50AB5" w:rsidP="00CA191B">
            <w:pPr>
              <w:pStyle w:val="KSZ-norml"/>
              <w:jc w:val="center"/>
            </w:pPr>
            <w:r w:rsidRPr="009F4389">
              <w:t>Hullámpala nem lehet.</w:t>
            </w:r>
          </w:p>
        </w:tc>
      </w:tr>
    </w:tbl>
    <w:p w:rsidR="00D50AB5" w:rsidRPr="009F4389" w:rsidRDefault="00D50AB5" w:rsidP="00CA191B">
      <w:pPr>
        <w:pStyle w:val="KSZ-norml"/>
        <w:rPr>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9F4389">
        <w:trPr>
          <w:trHeight w:val="195"/>
        </w:trPr>
        <w:tc>
          <w:tcPr>
            <w:tcW w:w="585" w:type="dxa"/>
            <w:tcBorders>
              <w:right w:val="double" w:sz="4" w:space="0" w:color="auto"/>
            </w:tcBorders>
          </w:tcPr>
          <w:p w:rsidR="00D50AB5" w:rsidRPr="009F4389" w:rsidRDefault="00D50AB5" w:rsidP="00CA191B">
            <w:pPr>
              <w:pStyle w:val="KSZ-norml"/>
              <w:rPr>
                <w:rFonts w:ascii="Arial Narrow" w:hAnsi="Arial Narrow"/>
              </w:rPr>
            </w:pPr>
          </w:p>
        </w:tc>
        <w:tc>
          <w:tcPr>
            <w:tcW w:w="9196" w:type="dxa"/>
            <w:tcBorders>
              <w:top w:val="nil"/>
              <w:left w:val="double" w:sz="4" w:space="0" w:color="auto"/>
              <w:bottom w:val="nil"/>
            </w:tcBorders>
          </w:tcPr>
          <w:p w:rsidR="00D50AB5" w:rsidRPr="009F4389" w:rsidRDefault="00D50AB5" w:rsidP="00CA191B">
            <w:pPr>
              <w:pStyle w:val="KSZ-norml"/>
              <w:rPr>
                <w:rFonts w:ascii="Arial Narrow" w:hAnsi="Arial Narrow"/>
                <w:strike/>
              </w:rPr>
            </w:pPr>
            <w:r w:rsidRPr="009F4389">
              <w:rPr>
                <w:strike/>
                <w:vertAlign w:val="superscript"/>
              </w:rPr>
              <w:sym w:font="Symbol" w:char="F0B7"/>
            </w:r>
            <w:r w:rsidRPr="009F4389">
              <w:rPr>
                <w:strike/>
                <w:vertAlign w:val="superscript"/>
              </w:rPr>
              <w:t xml:space="preserve">    </w:t>
            </w:r>
            <w:r w:rsidRPr="009F4389">
              <w:rPr>
                <w:rFonts w:ascii="Arial Narrow" w:hAnsi="Arial Narrow"/>
                <w:strike/>
              </w:rPr>
              <w:t>;</w:t>
            </w:r>
          </w:p>
        </w:tc>
      </w:tr>
    </w:tbl>
    <w:p w:rsidR="00D50AB5" w:rsidRPr="009F4389" w:rsidRDefault="00D50AB5" w:rsidP="00CA191B">
      <w:pPr>
        <w:pStyle w:val="KSZ-norml"/>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CA191B">
        <w:tc>
          <w:tcPr>
            <w:tcW w:w="567" w:type="dxa"/>
          </w:tcPr>
          <w:p w:rsidR="00D50AB5" w:rsidRPr="00CA191B" w:rsidRDefault="00D50AB5" w:rsidP="00CA191B">
            <w:pPr>
              <w:pStyle w:val="KSZ-norml"/>
              <w:rPr>
                <w:b/>
              </w:rPr>
            </w:pPr>
            <w:r w:rsidRPr="00CA191B">
              <w:rPr>
                <w:b/>
              </w:rPr>
              <w:t>7.</w:t>
            </w:r>
            <w:r w:rsidR="0052697D" w:rsidRPr="00CA191B">
              <w:rPr>
                <w:rStyle w:val="Lbjegyzet-hivatkozs"/>
                <w:rFonts w:cs="Arial"/>
                <w:b/>
                <w:szCs w:val="22"/>
              </w:rPr>
              <w:footnoteReference w:id="118"/>
            </w:r>
          </w:p>
        </w:tc>
        <w:tc>
          <w:tcPr>
            <w:tcW w:w="9356" w:type="dxa"/>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rPr>
                <w:b/>
              </w:rPr>
            </w:pPr>
            <w:r w:rsidRPr="00CA191B">
              <w:rPr>
                <w:b/>
              </w:rPr>
              <w:t>Egyedi előírások</w:t>
            </w:r>
          </w:p>
          <w:p w:rsidR="00D50AB5" w:rsidRPr="00CA191B" w:rsidRDefault="00D50AB5" w:rsidP="00CA191B">
            <w:pPr>
              <w:pStyle w:val="KSZ-norml"/>
              <w:rPr>
                <w:b/>
                <w:spacing w:val="-6"/>
              </w:rPr>
            </w:pPr>
          </w:p>
        </w:tc>
      </w:tr>
    </w:tbl>
    <w:p w:rsidR="00D50AB5" w:rsidRPr="00850EF7" w:rsidRDefault="00D50AB5" w:rsidP="00D50AB5">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CA191B">
        <w:trPr>
          <w:trHeight w:val="111"/>
        </w:trPr>
        <w:tc>
          <w:tcPr>
            <w:tcW w:w="567" w:type="dxa"/>
            <w:vMerge w:val="restart"/>
          </w:tcPr>
          <w:p w:rsidR="00D50AB5" w:rsidRPr="00CA191B" w:rsidRDefault="00D50AB5" w:rsidP="00CA191B">
            <w:pPr>
              <w:pStyle w:val="KSZ-norml"/>
              <w:rPr>
                <w:b/>
              </w:rPr>
            </w:pPr>
            <w:r w:rsidRPr="00CA191B">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rPr>
                <w:b/>
              </w:rPr>
            </w:pPr>
            <w:r w:rsidRPr="00CA191B">
              <w:rPr>
                <w:b/>
              </w:rPr>
              <w:t>Vonatkozó védelmi kategóriák</w:t>
            </w:r>
          </w:p>
        </w:tc>
      </w:tr>
      <w:tr w:rsidR="00D50AB5" w:rsidRPr="00850EF7">
        <w:trPr>
          <w:trHeight w:val="204"/>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CA191B" w:rsidRDefault="00D50AB5" w:rsidP="00CA191B">
            <w:pPr>
              <w:pStyle w:val="KSZ-norml"/>
              <w:rPr>
                <w:b/>
                <w:spacing w:val="-8"/>
              </w:rPr>
            </w:pPr>
            <w:r w:rsidRPr="00CA191B">
              <w:rPr>
                <w:b/>
              </w:rPr>
              <w:t>a.) Kulturális örökségvédelem szerint:</w:t>
            </w:r>
          </w:p>
          <w:p w:rsidR="00D50AB5" w:rsidRPr="00CA191B" w:rsidRDefault="00D50AB5" w:rsidP="00CA191B">
            <w:pPr>
              <w:pStyle w:val="KSZ-norml"/>
              <w:rPr>
                <w:spacing w:val="-8"/>
              </w:rPr>
            </w:pPr>
            <w:r w:rsidRPr="00CA191B">
              <w:rPr>
                <w:spacing w:val="-8"/>
              </w:rPr>
              <w:t>▬BTSZ szerint az övezet ”történeti települési terület övezetébe tartzó települési övezet”– T-2 jelű,</w:t>
            </w:r>
          </w:p>
          <w:p w:rsidR="00D50AB5" w:rsidRPr="00CA191B" w:rsidRDefault="00D50AB5" w:rsidP="00CA191B">
            <w:pPr>
              <w:pStyle w:val="KSZ-norml"/>
              <w:rPr>
                <w:rFonts w:cs="Arial"/>
                <w:b/>
              </w:rPr>
            </w:pPr>
            <w:r w:rsidRPr="00CA191B">
              <w:rPr>
                <w:rFonts w:cs="Arial"/>
                <w:b/>
              </w:rPr>
              <w:t>b.)Természeti örökségvédelem:</w:t>
            </w:r>
          </w:p>
          <w:p w:rsidR="00D50AB5" w:rsidRPr="00850EF7" w:rsidRDefault="00D50AB5" w:rsidP="00CA191B">
            <w:pPr>
              <w:pStyle w:val="KSZ-norml"/>
              <w:rPr>
                <w:b/>
              </w:rPr>
            </w:pPr>
            <w:r w:rsidRPr="00CA191B">
              <w:rPr>
                <w:b/>
              </w:rPr>
              <w:t>▬</w:t>
            </w:r>
            <w:r w:rsidRPr="00CA191B">
              <w:t>BTSZ szerint, az övezet felszíni „szennyeződésre fokozottan érzékeny terület” övezetébe tartozó települési térség” – Sz-1 jelű,</w:t>
            </w:r>
          </w:p>
        </w:tc>
      </w:tr>
    </w:tbl>
    <w:p w:rsidR="00D50AB5" w:rsidRDefault="00D50AB5" w:rsidP="00F62B03"/>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8"/>
        <w:gridCol w:w="2551"/>
        <w:gridCol w:w="1258"/>
        <w:gridCol w:w="160"/>
        <w:gridCol w:w="1559"/>
      </w:tblGrid>
      <w:tr w:rsidR="00D50AB5" w:rsidRPr="00850EF7">
        <w:trPr>
          <w:cantSplit/>
          <w:trHeight w:val="192"/>
        </w:trPr>
        <w:tc>
          <w:tcPr>
            <w:tcW w:w="2835" w:type="dxa"/>
            <w:vMerge w:val="restart"/>
            <w:tcBorders>
              <w:top w:val="nil"/>
              <w:left w:val="nil"/>
              <w:bottom w:val="nil"/>
            </w:tcBorders>
          </w:tcPr>
          <w:p w:rsidR="00D50AB5" w:rsidRPr="00850EF7" w:rsidRDefault="00DD1373" w:rsidP="00D50AB5">
            <w:pPr>
              <w:rPr>
                <w:rFonts w:ascii="Arial" w:hAnsi="Arial" w:cs="Arial"/>
                <w:sz w:val="22"/>
                <w:szCs w:val="22"/>
              </w:rPr>
            </w:pPr>
            <w:r>
              <w:rPr>
                <w:rFonts w:ascii="Arial" w:hAnsi="Arial" w:cs="Arial"/>
                <w:noProof/>
                <w:sz w:val="22"/>
                <w:szCs w:val="22"/>
              </w:rPr>
              <w:pict>
                <v:oval id="Oval 264" o:spid="_x0000_s1159" style="position:absolute;margin-left:154.65pt;margin-top:9.7pt;width:50.4pt;height:50.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CsGAIAADAEAAAOAAAAZHJzL2Uyb0RvYy54bWysU8Fu2zAMvQ/YPwi6L3bSJGu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"/>
              </w:pict>
            </w:r>
            <w:r w:rsidR="00D50AB5" w:rsidRPr="00850EF7">
              <w:rPr>
                <w:rFonts w:ascii="Arial" w:hAnsi="Arial" w:cs="Arial"/>
                <w:sz w:val="22"/>
                <w:szCs w:val="22"/>
              </w:rPr>
              <w:t>(30) Az</w:t>
            </w:r>
          </w:p>
          <w:p w:rsidR="00D50AB5" w:rsidRPr="00850EF7" w:rsidRDefault="00D50AB5" w:rsidP="00D50AB5">
            <w:pPr>
              <w:rPr>
                <w:rFonts w:ascii="Arial" w:hAnsi="Arial" w:cs="Arial"/>
                <w:sz w:val="24"/>
              </w:rPr>
            </w:pPr>
          </w:p>
          <w:p w:rsidR="00D50AB5" w:rsidRPr="00850EF7" w:rsidRDefault="00D50AB5" w:rsidP="00D50AB5">
            <w:pPr>
              <w:rPr>
                <w:rFonts w:ascii="Arial" w:hAnsi="Arial" w:cs="Arial"/>
                <w:sz w:val="24"/>
              </w:rPr>
            </w:pPr>
          </w:p>
          <w:p w:rsidR="00D50AB5" w:rsidRPr="00850EF7" w:rsidRDefault="00D50AB5" w:rsidP="00D50AB5">
            <w:pPr>
              <w:rPr>
                <w:rFonts w:ascii="Arial" w:hAnsi="Arial" w:cs="Arial"/>
                <w:b/>
                <w:sz w:val="24"/>
              </w:rPr>
            </w:pPr>
            <w:r w:rsidRPr="00850EF7">
              <w:rPr>
                <w:rFonts w:ascii="Arial" w:hAnsi="Arial" w:cs="Arial"/>
                <w:sz w:val="24"/>
              </w:rPr>
              <w:t xml:space="preserve">         </w:t>
            </w:r>
          </w:p>
        </w:tc>
        <w:tc>
          <w:tcPr>
            <w:tcW w:w="5387" w:type="dxa"/>
            <w:gridSpan w:val="4"/>
            <w:tcBorders>
              <w:bottom w:val="nil"/>
            </w:tcBorders>
          </w:tcPr>
          <w:p w:rsidR="00D50AB5" w:rsidRPr="00850EF7" w:rsidRDefault="00D50AB5" w:rsidP="00D50AB5">
            <w:pPr>
              <w:rPr>
                <w:rFonts w:ascii="Arial" w:hAnsi="Arial" w:cs="Arial"/>
                <w:sz w:val="16"/>
              </w:rPr>
            </w:pP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8"/>
              </w:rPr>
            </w:pPr>
          </w:p>
        </w:tc>
      </w:tr>
      <w:tr w:rsidR="00D50AB5" w:rsidRPr="00850EF7">
        <w:trPr>
          <w:cantSplit/>
          <w:trHeight w:val="441"/>
        </w:trPr>
        <w:tc>
          <w:tcPr>
            <w:tcW w:w="2835"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8"/>
              </w:rPr>
            </w:pPr>
          </w:p>
          <w:p w:rsidR="00D50AB5" w:rsidRPr="00850EF7" w:rsidRDefault="00D50AB5" w:rsidP="00D50AB5">
            <w:pPr>
              <w:rPr>
                <w:rFonts w:ascii="Arial" w:hAnsi="Arial" w:cs="Arial"/>
                <w:b/>
                <w:sz w:val="28"/>
              </w:rPr>
            </w:pPr>
            <w:r w:rsidRPr="00850EF7">
              <w:rPr>
                <w:rFonts w:ascii="Arial" w:hAnsi="Arial" w:cs="Arial"/>
                <w:b/>
                <w:sz w:val="28"/>
              </w:rPr>
              <w:t xml:space="preserve">    Lke-7</w:t>
            </w:r>
          </w:p>
        </w:tc>
        <w:tc>
          <w:tcPr>
            <w:tcW w:w="2551"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K(SZ,O,Ikr)/SZ/O</w:t>
            </w:r>
          </w:p>
        </w:tc>
        <w:tc>
          <w:tcPr>
            <w:tcW w:w="1258" w:type="dxa"/>
            <w:tcBorders>
              <w:top w:val="single" w:sz="4" w:space="0" w:color="auto"/>
              <w:bottom w:val="nil"/>
            </w:tcBorders>
          </w:tcPr>
          <w:p w:rsidR="00D50AB5" w:rsidRPr="00CA191B" w:rsidRDefault="00D50AB5" w:rsidP="00CA191B">
            <w:pPr>
              <w:pStyle w:val="KSZ-norml"/>
              <w:jc w:val="center"/>
              <w:rPr>
                <w:b/>
                <w:sz w:val="28"/>
                <w:szCs w:val="28"/>
              </w:rPr>
            </w:pPr>
            <w:r w:rsidRPr="00CA191B">
              <w:rPr>
                <w:b/>
                <w:sz w:val="28"/>
                <w:szCs w:val="28"/>
              </w:rPr>
              <w:t>K/25</w:t>
            </w:r>
          </w:p>
        </w:tc>
        <w:tc>
          <w:tcPr>
            <w:tcW w:w="160"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835"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2551"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K/5,0</w:t>
            </w:r>
          </w:p>
        </w:tc>
        <w:tc>
          <w:tcPr>
            <w:tcW w:w="1258" w:type="dxa"/>
            <w:tcBorders>
              <w:bottom w:val="single" w:sz="4" w:space="0" w:color="auto"/>
            </w:tcBorders>
          </w:tcPr>
          <w:p w:rsidR="00D50AB5" w:rsidRPr="00CA191B" w:rsidRDefault="00D50AB5" w:rsidP="00CA191B">
            <w:pPr>
              <w:pStyle w:val="KSZ-norml"/>
              <w:jc w:val="center"/>
              <w:rPr>
                <w:b/>
                <w:sz w:val="28"/>
                <w:szCs w:val="28"/>
              </w:rPr>
            </w:pPr>
            <w:r w:rsidRPr="00CA191B">
              <w:rPr>
                <w:b/>
                <w:sz w:val="28"/>
                <w:szCs w:val="28"/>
              </w:rPr>
              <w:t>K/900</w:t>
            </w:r>
          </w:p>
        </w:tc>
        <w:tc>
          <w:tcPr>
            <w:tcW w:w="160"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835" w:type="dxa"/>
            <w:vMerge/>
            <w:tcBorders>
              <w:left w:val="nil"/>
              <w:bottom w:val="nil"/>
            </w:tcBorders>
          </w:tcPr>
          <w:p w:rsidR="00D50AB5" w:rsidRPr="00850EF7" w:rsidRDefault="00D50AB5" w:rsidP="00D50AB5">
            <w:pPr>
              <w:rPr>
                <w:rFonts w:ascii="Arial" w:hAnsi="Arial" w:cs="Arial"/>
                <w:sz w:val="28"/>
              </w:rPr>
            </w:pPr>
          </w:p>
        </w:tc>
        <w:tc>
          <w:tcPr>
            <w:tcW w:w="5387" w:type="dxa"/>
            <w:gridSpan w:val="4"/>
            <w:tcBorders>
              <w:top w:val="nil"/>
            </w:tcBorders>
          </w:tcPr>
          <w:p w:rsidR="00D50AB5" w:rsidRPr="00850EF7" w:rsidRDefault="00D50AB5" w:rsidP="00D50AB5">
            <w:pPr>
              <w:rPr>
                <w:rFonts w:ascii="Arial" w:hAnsi="Arial" w:cs="Arial"/>
                <w:sz w:val="16"/>
              </w:rPr>
            </w:pPr>
          </w:p>
        </w:tc>
        <w:tc>
          <w:tcPr>
            <w:tcW w:w="1559" w:type="dxa"/>
            <w:vMerge/>
            <w:tcBorders>
              <w:bottom w:val="nil"/>
              <w:right w:val="nil"/>
            </w:tcBorders>
          </w:tcPr>
          <w:p w:rsidR="00D50AB5" w:rsidRPr="00850EF7" w:rsidRDefault="00D50AB5" w:rsidP="00D50AB5">
            <w:pPr>
              <w:rPr>
                <w:rFonts w:ascii="Arial" w:hAnsi="Arial" w:cs="Arial"/>
                <w:sz w:val="28"/>
              </w:rPr>
            </w:pPr>
          </w:p>
        </w:tc>
      </w:tr>
    </w:tbl>
    <w:p w:rsidR="00D50AB5" w:rsidRPr="00850EF7" w:rsidRDefault="00D50AB5" w:rsidP="00D50AB5">
      <w:pPr>
        <w:ind w:right="255"/>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laza beépítésű, összefüggő nagykertes, kialakult lakóövezet, amely legfeljebb kétlakásos, az 5,0 m-t meg nem haladó építménymagasságú lakóépületek elhelyezésére szolgál. </w:t>
      </w:r>
    </w:p>
    <w:p w:rsidR="00D50AB5" w:rsidRPr="00850EF7" w:rsidRDefault="00D50AB5" w:rsidP="00D50AB5">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850EF7">
        <w:tc>
          <w:tcPr>
            <w:tcW w:w="675" w:type="dxa"/>
            <w:tcBorders>
              <w:top w:val="nil"/>
              <w:left w:val="nil"/>
              <w:bottom w:val="nil"/>
            </w:tcBorders>
            <w:shd w:val="clear" w:color="auto" w:fill="auto"/>
          </w:tcPr>
          <w:p w:rsidR="00D50AB5" w:rsidRPr="00850EF7" w:rsidRDefault="00D50AB5" w:rsidP="00CA191B">
            <w:pPr>
              <w:pStyle w:val="KSZ-norml"/>
            </w:pPr>
            <w:r w:rsidRPr="00CA191B">
              <w:rPr>
                <w:b/>
              </w:rPr>
              <w:t>1.</w:t>
            </w:r>
            <w:r w:rsidR="009E5AE6">
              <w:rPr>
                <w:rStyle w:val="Lbjegyzet-hivatkozs"/>
              </w:rPr>
              <w:footnoteReference w:id="119"/>
            </w:r>
          </w:p>
        </w:tc>
        <w:tc>
          <w:tcPr>
            <w:tcW w:w="9320" w:type="dxa"/>
            <w:vMerge w:val="restart"/>
          </w:tcPr>
          <w:p w:rsidR="00D50AB5" w:rsidRPr="00850EF7" w:rsidRDefault="00D50AB5" w:rsidP="00CA191B">
            <w:pPr>
              <w:pStyle w:val="KSZ-norml"/>
              <w:rPr>
                <w:spacing w:val="-8"/>
              </w:rPr>
            </w:pPr>
            <w:r w:rsidRPr="00850EF7">
              <w:rPr>
                <w:b/>
                <w:spacing w:val="-8"/>
              </w:rPr>
              <w:t>Az övezetben</w:t>
            </w:r>
            <w:r w:rsidRPr="00850EF7">
              <w:rPr>
                <w:spacing w:val="-8"/>
              </w:rPr>
              <w:t xml:space="preserve"> </w:t>
            </w:r>
            <w:r w:rsidRPr="00850EF7">
              <w:rPr>
                <w:b/>
                <w:spacing w:val="-8"/>
              </w:rPr>
              <w:t xml:space="preserve">elhelyezhető funkció: </w:t>
            </w:r>
            <w:r w:rsidRPr="00850EF7">
              <w:rPr>
                <w:spacing w:val="-8"/>
              </w:rPr>
              <w:t>OTÉK 13. §. (2) bekezdés: 2, 3, 4, pontja szerinti, valamint kivételesen</w:t>
            </w:r>
            <w:r w:rsidRPr="00850EF7">
              <w:rPr>
                <w:rFonts w:ascii="Arial Black" w:hAnsi="Arial Black"/>
                <w:b/>
                <w:spacing w:val="-8"/>
                <w:vertAlign w:val="superscript"/>
              </w:rPr>
              <w:t>•</w:t>
            </w:r>
            <w:r w:rsidRPr="00850EF7">
              <w:rPr>
                <w:spacing w:val="-8"/>
              </w:rPr>
              <w:t xml:space="preserve"> (2) bekezdés 1 pontja, ill. (3) bekezdés 3, 5 pontja, (4) bekezdés 1. pontja szerinti építmények. Utóbbiak a (3) bek. 1. pontjának megfelelő lakásszám szerint létesíthetők. </w:t>
            </w:r>
          </w:p>
        </w:tc>
      </w:tr>
      <w:tr w:rsidR="00D50AB5" w:rsidRPr="00850EF7">
        <w:tc>
          <w:tcPr>
            <w:tcW w:w="675" w:type="dxa"/>
            <w:tcBorders>
              <w:top w:val="nil"/>
              <w:left w:val="nil"/>
              <w:bottom w:val="nil"/>
            </w:tcBorders>
            <w:shd w:val="clear" w:color="auto" w:fill="auto"/>
          </w:tcPr>
          <w:p w:rsidR="00D50AB5" w:rsidRPr="00850EF7" w:rsidRDefault="00D50AB5" w:rsidP="00CA191B">
            <w:pPr>
              <w:pStyle w:val="KSZ-norml"/>
            </w:pPr>
          </w:p>
        </w:tc>
        <w:tc>
          <w:tcPr>
            <w:tcW w:w="9320" w:type="dxa"/>
            <w:vMerge/>
          </w:tcPr>
          <w:p w:rsidR="00D50AB5" w:rsidRPr="00850EF7" w:rsidRDefault="00D50AB5" w:rsidP="00CA191B">
            <w:pPr>
              <w:pStyle w:val="KSZ-norml"/>
            </w:pP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9F4389">
        <w:trPr>
          <w:trHeight w:val="195"/>
        </w:trPr>
        <w:tc>
          <w:tcPr>
            <w:tcW w:w="585" w:type="dxa"/>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8"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C61F70"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00C61F70" w:rsidRPr="009F4389">
              <w:rPr>
                <w:rFonts w:ascii="Arial Narrow" w:hAnsi="Arial Narrow" w:cs="Arial"/>
                <w:sz w:val="22"/>
                <w:szCs w:val="22"/>
              </w:rPr>
              <w:t>kivételesen négylakásos lakóépület akkor helyezhető el, ha a telekméret meghaladja az övezetre előírt kialakítható telekméret kéteszeresét, azaz &gt;  1800 m</w:t>
            </w:r>
            <w:r w:rsidR="00C61F70" w:rsidRPr="009F4389">
              <w:rPr>
                <w:rFonts w:ascii="Arial Narrow" w:hAnsi="Arial Narrow" w:cs="Arial"/>
                <w:sz w:val="22"/>
                <w:szCs w:val="22"/>
                <w:vertAlign w:val="superscript"/>
              </w:rPr>
              <w:t>2</w:t>
            </w:r>
            <w:r w:rsidR="00C61F70" w:rsidRPr="009F4389">
              <w:rPr>
                <w:rFonts w:ascii="Arial Narrow" w:hAnsi="Arial Narrow" w:cs="Arial"/>
                <w:sz w:val="22"/>
                <w:szCs w:val="22"/>
              </w:rPr>
              <w:t>-nél. ”</w:t>
            </w:r>
          </w:p>
          <w:p w:rsidR="00D50AB5" w:rsidRPr="009F4389" w:rsidRDefault="00D50AB5" w:rsidP="00D50AB5">
            <w:pPr>
              <w:jc w:val="both"/>
              <w:rPr>
                <w:rFonts w:ascii="Arial Narrow" w:hAnsi="Arial Narrow" w:cs="Arial"/>
                <w:sz w:val="22"/>
                <w:szCs w:val="22"/>
              </w:rPr>
            </w:pPr>
            <w:r w:rsidRPr="009F4389">
              <w:rPr>
                <w:rFonts w:ascii="Arial Narrow" w:hAnsi="Arial Narrow" w:cs="Arial"/>
                <w:b/>
                <w:sz w:val="22"/>
                <w:szCs w:val="22"/>
              </w:rPr>
              <w:t xml:space="preserve">  ▬ </w:t>
            </w:r>
            <w:r w:rsidRPr="009F4389">
              <w:rPr>
                <w:rFonts w:ascii="Arial Narrow" w:hAnsi="Arial Narrow" w:cs="Arial"/>
                <w:sz w:val="22"/>
                <w:szCs w:val="22"/>
              </w:rPr>
              <w:t>kivételesen szálláshely szolgáltató épület, a (3) bek. 1. pontja szerinti lakásszámnak megfelelően, akkor helyezhető el, ha a telekméret meghaladja az övezetre előírt kialakítható telekméret kétszeresét, azaz &gt; 1800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bl>
    <w:p w:rsidR="00D50AB5" w:rsidRPr="00850EF7" w:rsidRDefault="00D50AB5" w:rsidP="00D50AB5">
      <w:pPr>
        <w:rPr>
          <w:rFonts w:ascii="Arial" w:hAnsi="Arial" w:cs="Arial"/>
          <w:sz w:val="10"/>
          <w:szCs w:val="10"/>
        </w:rPr>
      </w:pPr>
    </w:p>
    <w:p w:rsidR="00D50AB5" w:rsidRPr="00850EF7" w:rsidRDefault="00D50AB5" w:rsidP="00D50AB5">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D50AB5" w:rsidRPr="00CA191B">
        <w:trPr>
          <w:cantSplit/>
          <w:trHeight w:val="434"/>
        </w:trPr>
        <w:tc>
          <w:tcPr>
            <w:tcW w:w="567" w:type="dxa"/>
            <w:tcBorders>
              <w:top w:val="nil"/>
              <w:left w:val="nil"/>
              <w:bottom w:val="nil"/>
              <w:right w:val="nil"/>
            </w:tcBorders>
          </w:tcPr>
          <w:p w:rsidR="00D50AB5" w:rsidRPr="00CA191B" w:rsidRDefault="00D50AB5" w:rsidP="00CA191B">
            <w:pPr>
              <w:pStyle w:val="KSZ-norml"/>
              <w:rPr>
                <w:b/>
              </w:rPr>
            </w:pPr>
            <w:r w:rsidRPr="00CA191B">
              <w:rPr>
                <w:b/>
              </w:rPr>
              <w:t>2.</w:t>
            </w:r>
          </w:p>
        </w:tc>
        <w:tc>
          <w:tcPr>
            <w:tcW w:w="9356" w:type="dxa"/>
            <w:tcBorders>
              <w:top w:val="single" w:sz="6" w:space="0" w:color="auto"/>
              <w:left w:val="single" w:sz="6" w:space="0" w:color="auto"/>
              <w:bottom w:val="single" w:sz="6" w:space="0" w:color="auto"/>
              <w:right w:val="single" w:sz="6" w:space="0" w:color="auto"/>
            </w:tcBorders>
          </w:tcPr>
          <w:p w:rsidR="00D50AB5" w:rsidRPr="00CA191B" w:rsidRDefault="00D50AB5" w:rsidP="00CA191B">
            <w:pPr>
              <w:pStyle w:val="KSZ-norml"/>
              <w:rPr>
                <w:b/>
                <w:spacing w:val="-14"/>
              </w:rPr>
            </w:pPr>
            <w:r w:rsidRPr="00CA191B">
              <w:rPr>
                <w:b/>
                <w:spacing w:val="-14"/>
              </w:rPr>
              <w:t>A közművesítettség mértéke:</w:t>
            </w:r>
            <w:r w:rsidRPr="00CA191B">
              <w:rPr>
                <w:spacing w:val="-14"/>
              </w:rPr>
              <w:t>5.§ (5)bekezdés szerint. A zárt csapadékcsatorna kiépüléséig nyílt rendszerű csapadékvíz elvezetés is elfogadható, amennyiben a BTSZ.21.§-a szerinti  feltételek biztosítottak.</w:t>
            </w:r>
          </w:p>
        </w:tc>
      </w:tr>
    </w:tbl>
    <w:p w:rsidR="00D50AB5" w:rsidRPr="00CA191B" w:rsidRDefault="00D50AB5" w:rsidP="00CA191B">
      <w:pPr>
        <w:pStyle w:val="KSZ-norml"/>
        <w:rPr>
          <w:b/>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0"/>
        <w:gridCol w:w="3544"/>
        <w:gridCol w:w="3543"/>
      </w:tblGrid>
      <w:tr w:rsidR="00D50AB5" w:rsidRPr="00CA191B">
        <w:trPr>
          <w:cantSplit/>
          <w:trHeight w:val="455"/>
        </w:trPr>
        <w:tc>
          <w:tcPr>
            <w:tcW w:w="567" w:type="dxa"/>
            <w:tcBorders>
              <w:top w:val="nil"/>
              <w:left w:val="nil"/>
              <w:bottom w:val="nil"/>
            </w:tcBorders>
          </w:tcPr>
          <w:p w:rsidR="00D50AB5" w:rsidRPr="00CA191B" w:rsidRDefault="00D50AB5" w:rsidP="00CA191B">
            <w:pPr>
              <w:pStyle w:val="KSZ-norml"/>
              <w:rPr>
                <w:b/>
              </w:rPr>
            </w:pPr>
            <w:r w:rsidRPr="00CA191B">
              <w:rPr>
                <w:b/>
              </w:rPr>
              <w:t>3.</w:t>
            </w:r>
          </w:p>
        </w:tc>
        <w:tc>
          <w:tcPr>
            <w:tcW w:w="2270" w:type="dxa"/>
            <w:tcBorders>
              <w:top w:val="single" w:sz="4" w:space="0" w:color="auto"/>
              <w:bottom w:val="nil"/>
            </w:tcBorders>
          </w:tcPr>
          <w:p w:rsidR="00D50AB5" w:rsidRPr="00CA191B" w:rsidRDefault="00D50AB5" w:rsidP="00CA191B">
            <w:pPr>
              <w:pStyle w:val="KSZ-norml"/>
              <w:rPr>
                <w:b/>
              </w:rPr>
            </w:pPr>
            <w:r w:rsidRPr="00CA191B">
              <w:rPr>
                <w:b/>
              </w:rPr>
              <w:t>A telekalakítás lehetőségei</w:t>
            </w:r>
          </w:p>
        </w:tc>
        <w:tc>
          <w:tcPr>
            <w:tcW w:w="7087" w:type="dxa"/>
            <w:gridSpan w:val="2"/>
            <w:tcBorders>
              <w:top w:val="single" w:sz="4" w:space="0" w:color="auto"/>
              <w:bottom w:val="nil"/>
              <w:right w:val="single" w:sz="4" w:space="0" w:color="auto"/>
            </w:tcBorders>
          </w:tcPr>
          <w:p w:rsidR="00D50AB5" w:rsidRPr="00CA191B" w:rsidRDefault="00D50AB5" w:rsidP="00CA191B">
            <w:pPr>
              <w:pStyle w:val="KSZ-norml"/>
              <w:rPr>
                <w:spacing w:val="-10"/>
              </w:rPr>
            </w:pPr>
            <w:r w:rsidRPr="00CA191B">
              <w:rPr>
                <w:spacing w:val="-10"/>
              </w:rPr>
              <w:t>Bármilyen, az alábbi paramétereknek megfelelő telekalakítás engedélyezhető. Nyelestelek kialakítható, kivéve 20 %-ot meghaladó tereplejtés esetén.</w:t>
            </w:r>
          </w:p>
        </w:tc>
      </w:tr>
      <w:tr w:rsidR="00D50AB5" w:rsidRPr="00CA191B">
        <w:trPr>
          <w:cantSplit/>
          <w:trHeight w:val="165"/>
        </w:trPr>
        <w:tc>
          <w:tcPr>
            <w:tcW w:w="567" w:type="dxa"/>
            <w:tcBorders>
              <w:top w:val="nil"/>
              <w:left w:val="nil"/>
              <w:bottom w:val="nil"/>
            </w:tcBorders>
          </w:tcPr>
          <w:p w:rsidR="00D50AB5" w:rsidRPr="00CA191B" w:rsidRDefault="00D50AB5" w:rsidP="00CA191B">
            <w:pPr>
              <w:pStyle w:val="KSZ-norml"/>
              <w:rPr>
                <w:b/>
              </w:rPr>
            </w:pPr>
          </w:p>
        </w:tc>
        <w:tc>
          <w:tcPr>
            <w:tcW w:w="2270" w:type="dxa"/>
            <w:tcBorders>
              <w:top w:val="single" w:sz="4" w:space="0" w:color="auto"/>
              <w:bottom w:val="nil"/>
            </w:tcBorders>
          </w:tcPr>
          <w:p w:rsidR="00D50AB5" w:rsidRPr="00CA191B" w:rsidRDefault="00D50AB5" w:rsidP="00CA191B">
            <w:pPr>
              <w:pStyle w:val="KSZ-norml"/>
              <w:rPr>
                <w:b/>
              </w:rPr>
            </w:pPr>
            <w:r w:rsidRPr="00CA191B">
              <w:rPr>
                <w:b/>
              </w:rPr>
              <w:t>A fennmaradó telek</w:t>
            </w:r>
            <w:r w:rsidRPr="00CA191B">
              <w:rPr>
                <w:rFonts w:ascii="Arial Black" w:hAnsi="Arial Black"/>
                <w:b/>
                <w:spacing w:val="-8"/>
                <w:vertAlign w:val="superscript"/>
              </w:rPr>
              <w:t>•</w:t>
            </w:r>
          </w:p>
        </w:tc>
        <w:tc>
          <w:tcPr>
            <w:tcW w:w="3544" w:type="dxa"/>
            <w:tcBorders>
              <w:top w:val="single" w:sz="4" w:space="0" w:color="auto"/>
              <w:bottom w:val="nil"/>
              <w:right w:val="single" w:sz="4" w:space="0" w:color="auto"/>
            </w:tcBorders>
          </w:tcPr>
          <w:p w:rsidR="00D50AB5" w:rsidRPr="00CA191B" w:rsidRDefault="00D50AB5" w:rsidP="00CA191B">
            <w:pPr>
              <w:pStyle w:val="KSZ-norml"/>
              <w:rPr>
                <w:b/>
              </w:rPr>
            </w:pPr>
            <w:r w:rsidRPr="00CA191B">
              <w:rPr>
                <w:b/>
              </w:rPr>
              <w:t>legkisebb mélysége</w:t>
            </w:r>
          </w:p>
        </w:tc>
        <w:tc>
          <w:tcPr>
            <w:tcW w:w="3543" w:type="dxa"/>
            <w:tcBorders>
              <w:top w:val="single" w:sz="4" w:space="0" w:color="auto"/>
              <w:bottom w:val="nil"/>
              <w:right w:val="single" w:sz="4" w:space="0" w:color="auto"/>
            </w:tcBorders>
          </w:tcPr>
          <w:p w:rsidR="00D50AB5" w:rsidRPr="00CA191B" w:rsidRDefault="00D50AB5" w:rsidP="00CA191B">
            <w:pPr>
              <w:pStyle w:val="KSZ-norml"/>
            </w:pPr>
            <w:smartTag w:uri="urn:schemas-microsoft-com:office:smarttags" w:element="metricconverter">
              <w:smartTagPr>
                <w:attr w:name="ProductID" w:val="30 m"/>
              </w:smartTagPr>
              <w:r w:rsidRPr="00CA191B">
                <w:t>30 m</w:t>
              </w:r>
            </w:smartTag>
          </w:p>
        </w:tc>
      </w:tr>
      <w:tr w:rsidR="00D50AB5" w:rsidRPr="00CA191B">
        <w:trPr>
          <w:cantSplit/>
          <w:trHeight w:val="197"/>
        </w:trPr>
        <w:tc>
          <w:tcPr>
            <w:tcW w:w="567" w:type="dxa"/>
            <w:vMerge w:val="restart"/>
            <w:tcBorders>
              <w:top w:val="nil"/>
              <w:left w:val="nil"/>
            </w:tcBorders>
          </w:tcPr>
          <w:p w:rsidR="00D50AB5" w:rsidRPr="00CA191B" w:rsidRDefault="00D50AB5" w:rsidP="00CA191B">
            <w:pPr>
              <w:pStyle w:val="KSZ-norml"/>
              <w:rPr>
                <w:b/>
              </w:rPr>
            </w:pPr>
          </w:p>
        </w:tc>
        <w:tc>
          <w:tcPr>
            <w:tcW w:w="2270" w:type="dxa"/>
            <w:vMerge w:val="restart"/>
            <w:tcBorders>
              <w:top w:val="single" w:sz="4" w:space="0" w:color="auto"/>
              <w:bottom w:val="nil"/>
            </w:tcBorders>
          </w:tcPr>
          <w:p w:rsidR="00D50AB5" w:rsidRPr="00CA191B" w:rsidRDefault="00D50AB5" w:rsidP="00CA191B">
            <w:pPr>
              <w:pStyle w:val="KSZ-norml"/>
              <w:rPr>
                <w:b/>
              </w:rPr>
            </w:pPr>
          </w:p>
          <w:p w:rsidR="00D50AB5" w:rsidRPr="00CA191B" w:rsidRDefault="00D50AB5" w:rsidP="00CA191B">
            <w:pPr>
              <w:pStyle w:val="KSZ-norml"/>
              <w:rPr>
                <w:b/>
              </w:rPr>
            </w:pPr>
            <w:r w:rsidRPr="00CA191B">
              <w:rPr>
                <w:b/>
              </w:rPr>
              <w:t>A kialakítható telek</w:t>
            </w:r>
          </w:p>
        </w:tc>
        <w:tc>
          <w:tcPr>
            <w:tcW w:w="3544" w:type="dxa"/>
            <w:tcBorders>
              <w:top w:val="single" w:sz="4" w:space="0" w:color="auto"/>
              <w:bottom w:val="single" w:sz="6" w:space="0" w:color="auto"/>
            </w:tcBorders>
          </w:tcPr>
          <w:p w:rsidR="00D50AB5" w:rsidRPr="00CA191B" w:rsidRDefault="00D50AB5" w:rsidP="00CA191B">
            <w:pPr>
              <w:pStyle w:val="KSZ-norml"/>
              <w:rPr>
                <w:b/>
              </w:rPr>
            </w:pPr>
            <w:r w:rsidRPr="00CA191B">
              <w:rPr>
                <w:b/>
              </w:rPr>
              <w:t>legkisebb területe</w:t>
            </w:r>
          </w:p>
        </w:tc>
        <w:tc>
          <w:tcPr>
            <w:tcW w:w="3543" w:type="dxa"/>
            <w:tcBorders>
              <w:top w:val="single" w:sz="4" w:space="0" w:color="auto"/>
              <w:bottom w:val="single" w:sz="6" w:space="0" w:color="auto"/>
              <w:right w:val="single" w:sz="4" w:space="0" w:color="auto"/>
            </w:tcBorders>
          </w:tcPr>
          <w:p w:rsidR="00D50AB5" w:rsidRPr="00CA191B" w:rsidRDefault="00D50AB5" w:rsidP="00CA191B">
            <w:pPr>
              <w:pStyle w:val="KSZ-norml"/>
              <w:rPr>
                <w:vertAlign w:val="superscript"/>
              </w:rPr>
            </w:pPr>
            <w:r w:rsidRPr="00CA191B">
              <w:t xml:space="preserve">K tartható vagy </w:t>
            </w:r>
            <w:smartTag w:uri="urn:schemas-microsoft-com:office:smarttags" w:element="metricconverter">
              <w:smartTagPr>
                <w:attr w:name="ProductID" w:val="900 m2"/>
              </w:smartTagPr>
              <w:r w:rsidRPr="00CA191B">
                <w:t>900 m</w:t>
              </w:r>
              <w:r w:rsidRPr="00CA191B">
                <w:rPr>
                  <w:vertAlign w:val="superscript"/>
                </w:rPr>
                <w:t>2</w:t>
              </w:r>
            </w:smartTag>
          </w:p>
        </w:tc>
      </w:tr>
      <w:tr w:rsidR="00D50AB5" w:rsidRPr="00CA191B">
        <w:trPr>
          <w:cantSplit/>
          <w:trHeight w:val="196"/>
        </w:trPr>
        <w:tc>
          <w:tcPr>
            <w:tcW w:w="567" w:type="dxa"/>
            <w:vMerge/>
            <w:tcBorders>
              <w:left w:val="nil"/>
              <w:bottom w:val="nil"/>
            </w:tcBorders>
          </w:tcPr>
          <w:p w:rsidR="00D50AB5" w:rsidRPr="00CA191B" w:rsidRDefault="00D50AB5" w:rsidP="00CA191B">
            <w:pPr>
              <w:pStyle w:val="KSZ-norml"/>
              <w:rPr>
                <w:b/>
              </w:rPr>
            </w:pPr>
          </w:p>
        </w:tc>
        <w:tc>
          <w:tcPr>
            <w:tcW w:w="2270" w:type="dxa"/>
            <w:vMerge/>
            <w:tcBorders>
              <w:top w:val="nil"/>
              <w:bottom w:val="single" w:sz="4" w:space="0" w:color="auto"/>
            </w:tcBorders>
          </w:tcPr>
          <w:p w:rsidR="00D50AB5" w:rsidRPr="00CA191B" w:rsidRDefault="00D50AB5" w:rsidP="00CA191B">
            <w:pPr>
              <w:pStyle w:val="KSZ-norml"/>
              <w:rPr>
                <w:b/>
              </w:rPr>
            </w:pPr>
          </w:p>
        </w:tc>
        <w:tc>
          <w:tcPr>
            <w:tcW w:w="3544" w:type="dxa"/>
            <w:tcBorders>
              <w:top w:val="single" w:sz="6" w:space="0" w:color="auto"/>
              <w:bottom w:val="single" w:sz="4" w:space="0" w:color="auto"/>
            </w:tcBorders>
          </w:tcPr>
          <w:p w:rsidR="00D50AB5" w:rsidRPr="00CA191B" w:rsidRDefault="00D50AB5" w:rsidP="00CA191B">
            <w:pPr>
              <w:pStyle w:val="KSZ-norml"/>
              <w:rPr>
                <w:b/>
              </w:rPr>
            </w:pPr>
            <w:r w:rsidRPr="00CA191B">
              <w:rPr>
                <w:b/>
              </w:rPr>
              <w:t>legkisebb utcai homlokvonala</w:t>
            </w:r>
          </w:p>
        </w:tc>
        <w:tc>
          <w:tcPr>
            <w:tcW w:w="3543" w:type="dxa"/>
            <w:tcBorders>
              <w:top w:val="single" w:sz="6" w:space="0" w:color="auto"/>
              <w:bottom w:val="single" w:sz="4" w:space="0" w:color="auto"/>
              <w:right w:val="single" w:sz="4" w:space="0" w:color="auto"/>
            </w:tcBorders>
          </w:tcPr>
          <w:p w:rsidR="00D50AB5" w:rsidRPr="00CA191B" w:rsidRDefault="00D50AB5" w:rsidP="00CA191B">
            <w:pPr>
              <w:pStyle w:val="KSZ-norml"/>
            </w:pPr>
            <w:r w:rsidRPr="00CA191B">
              <w:t>K tartható vagy 16</w:t>
            </w:r>
            <w:r w:rsidRPr="00CA191B">
              <w:rPr>
                <w:rFonts w:ascii="Arial Black" w:hAnsi="Arial Black"/>
                <w:vertAlign w:val="superscript"/>
              </w:rPr>
              <w:t>•</w:t>
            </w:r>
            <w:r w:rsidRPr="00CA191B">
              <w:t xml:space="preserve"> m</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Black" w:hAnsi="Arial Black"/>
                <w:b/>
                <w:sz w:val="22"/>
                <w:szCs w:val="22"/>
                <w:vertAlign w:val="superscript"/>
              </w:rPr>
              <w:t>•</w:t>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w:t>
            </w:r>
          </w:p>
        </w:tc>
      </w:tr>
    </w:tbl>
    <w:p w:rsidR="00D50AB5" w:rsidRDefault="00D50AB5" w:rsidP="00D50AB5">
      <w:pPr>
        <w:rPr>
          <w:rFonts w:ascii="Arial" w:hAnsi="Arial" w:cs="Arial"/>
          <w:sz w:val="12"/>
          <w:szCs w:val="12"/>
        </w:rPr>
      </w:pPr>
    </w:p>
    <w:p w:rsidR="00D50AB5" w:rsidRDefault="00D50AB5" w:rsidP="00D50AB5">
      <w:pPr>
        <w:rPr>
          <w:rFonts w:ascii="Arial" w:hAnsi="Arial" w:cs="Arial"/>
          <w:sz w:val="12"/>
          <w:szCs w:val="12"/>
        </w:rPr>
      </w:pPr>
    </w:p>
    <w:p w:rsidR="00D50AB5" w:rsidRPr="00850EF7" w:rsidRDefault="00D50AB5" w:rsidP="00D50AB5">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6"/>
        <w:gridCol w:w="3118"/>
        <w:gridCol w:w="1843"/>
      </w:tblGrid>
      <w:tr w:rsidR="00D50AB5" w:rsidRPr="00CA191B">
        <w:trPr>
          <w:cantSplit/>
          <w:trHeight w:val="126"/>
        </w:trPr>
        <w:tc>
          <w:tcPr>
            <w:tcW w:w="567" w:type="dxa"/>
            <w:tcBorders>
              <w:top w:val="nil"/>
              <w:left w:val="nil"/>
              <w:bottom w:val="nil"/>
            </w:tcBorders>
          </w:tcPr>
          <w:p w:rsidR="00D50AB5" w:rsidRPr="00CA191B" w:rsidRDefault="00D50AB5" w:rsidP="00CA191B">
            <w:pPr>
              <w:pStyle w:val="KSZ-norml"/>
              <w:jc w:val="center"/>
              <w:rPr>
                <w:b/>
              </w:rPr>
            </w:pPr>
            <w:r w:rsidRPr="00CA191B">
              <w:rPr>
                <w:b/>
              </w:rPr>
              <w:t>4.</w:t>
            </w:r>
          </w:p>
        </w:tc>
        <w:tc>
          <w:tcPr>
            <w:tcW w:w="9357" w:type="dxa"/>
            <w:gridSpan w:val="3"/>
            <w:tcBorders>
              <w:top w:val="single" w:sz="4" w:space="0" w:color="auto"/>
              <w:bottom w:val="single" w:sz="4" w:space="0" w:color="auto"/>
              <w:right w:val="single" w:sz="4" w:space="0" w:color="auto"/>
            </w:tcBorders>
          </w:tcPr>
          <w:p w:rsidR="00D50AB5" w:rsidRPr="00CA191B" w:rsidRDefault="00D50AB5" w:rsidP="00CA191B">
            <w:pPr>
              <w:pStyle w:val="KSZ-norml"/>
              <w:jc w:val="center"/>
              <w:rPr>
                <w:b/>
              </w:rPr>
            </w:pPr>
            <w:r w:rsidRPr="00CA191B">
              <w:rPr>
                <w:b/>
              </w:rPr>
              <w:t>Az övezet  kialakult és kialakítható telkeinek megengedett</w:t>
            </w:r>
          </w:p>
        </w:tc>
      </w:tr>
      <w:tr w:rsidR="00D50AB5" w:rsidRPr="00CA191B">
        <w:trPr>
          <w:cantSplit/>
          <w:trHeight w:val="320"/>
        </w:trPr>
        <w:tc>
          <w:tcPr>
            <w:tcW w:w="567" w:type="dxa"/>
            <w:tcBorders>
              <w:top w:val="nil"/>
              <w:left w:val="nil"/>
              <w:bottom w:val="nil"/>
            </w:tcBorders>
          </w:tcPr>
          <w:p w:rsidR="00D50AB5" w:rsidRPr="00CA191B" w:rsidRDefault="00D50AB5" w:rsidP="00CA191B">
            <w:pPr>
              <w:pStyle w:val="KSZ-norml"/>
              <w:jc w:val="center"/>
              <w:rPr>
                <w:b/>
              </w:rPr>
            </w:pPr>
          </w:p>
        </w:tc>
        <w:tc>
          <w:tcPr>
            <w:tcW w:w="4396" w:type="dxa"/>
            <w:tcBorders>
              <w:top w:val="nil"/>
              <w:bottom w:val="nil"/>
            </w:tcBorders>
          </w:tcPr>
          <w:p w:rsidR="00D50AB5" w:rsidRPr="00CA191B" w:rsidRDefault="00D50AB5" w:rsidP="00CA191B">
            <w:pPr>
              <w:pStyle w:val="KSZ-norml"/>
              <w:jc w:val="center"/>
              <w:rPr>
                <w:b/>
              </w:rPr>
            </w:pPr>
          </w:p>
          <w:p w:rsidR="00D50AB5" w:rsidRPr="00CA191B" w:rsidRDefault="00D50AB5" w:rsidP="00CA191B">
            <w:pPr>
              <w:pStyle w:val="KSZ-norml"/>
              <w:jc w:val="center"/>
              <w:rPr>
                <w:b/>
              </w:rPr>
            </w:pPr>
            <w:r w:rsidRPr="00CA191B">
              <w:rPr>
                <w:b/>
              </w:rPr>
              <w:t>Beépítési módja</w:t>
            </w:r>
          </w:p>
        </w:tc>
        <w:tc>
          <w:tcPr>
            <w:tcW w:w="3118" w:type="dxa"/>
            <w:tcBorders>
              <w:top w:val="nil"/>
              <w:bottom w:val="nil"/>
            </w:tcBorders>
          </w:tcPr>
          <w:p w:rsidR="00D50AB5" w:rsidRPr="00CA191B" w:rsidRDefault="00D50AB5" w:rsidP="00CA191B">
            <w:pPr>
              <w:pStyle w:val="KSZ-norml"/>
              <w:jc w:val="center"/>
              <w:rPr>
                <w:b/>
              </w:rPr>
            </w:pPr>
            <w:r w:rsidRPr="00CA191B">
              <w:rPr>
                <w:b/>
              </w:rPr>
              <w:t>Legnagyobb beépítettsége</w:t>
            </w:r>
          </w:p>
          <w:p w:rsidR="00D50AB5" w:rsidRPr="00CA191B" w:rsidRDefault="00D50AB5" w:rsidP="00CA191B">
            <w:pPr>
              <w:pStyle w:val="KSZ-norml"/>
              <w:jc w:val="center"/>
              <w:rPr>
                <w:b/>
              </w:rPr>
            </w:pPr>
            <w:r w:rsidRPr="00CA191B">
              <w:rPr>
                <w:b/>
              </w:rPr>
              <w:t>a telekméret</w:t>
            </w:r>
          </w:p>
          <w:p w:rsidR="00D50AB5" w:rsidRPr="00CA191B" w:rsidRDefault="00D50AB5" w:rsidP="00CA191B">
            <w:pPr>
              <w:pStyle w:val="KSZ-norml"/>
              <w:jc w:val="center"/>
              <w:rPr>
                <w:b/>
              </w:rPr>
            </w:pPr>
            <w:r w:rsidRPr="00CA191B">
              <w:rPr>
                <w:b/>
              </w:rPr>
              <w:t>függvényében%</w:t>
            </w:r>
          </w:p>
        </w:tc>
        <w:tc>
          <w:tcPr>
            <w:tcW w:w="1843" w:type="dxa"/>
            <w:tcBorders>
              <w:top w:val="nil"/>
              <w:bottom w:val="nil"/>
              <w:right w:val="single" w:sz="4" w:space="0" w:color="auto"/>
            </w:tcBorders>
          </w:tcPr>
          <w:p w:rsidR="00D50AB5" w:rsidRPr="00CA191B" w:rsidRDefault="00D50AB5" w:rsidP="00CA191B">
            <w:pPr>
              <w:pStyle w:val="KSZ-norml"/>
              <w:jc w:val="center"/>
              <w:rPr>
                <w:b/>
              </w:rPr>
            </w:pPr>
            <w:r w:rsidRPr="00CA191B">
              <w:rPr>
                <w:b/>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CA191B">
            <w:pPr>
              <w:pStyle w:val="KSZ-norml"/>
              <w:jc w:val="center"/>
            </w:pPr>
          </w:p>
        </w:tc>
        <w:tc>
          <w:tcPr>
            <w:tcW w:w="4396" w:type="dxa"/>
            <w:tcBorders>
              <w:top w:val="single" w:sz="4" w:space="0" w:color="auto"/>
              <w:bottom w:val="single" w:sz="4" w:space="0" w:color="auto"/>
            </w:tcBorders>
          </w:tcPr>
          <w:p w:rsidR="00D50AB5" w:rsidRPr="00850EF7" w:rsidRDefault="00D50AB5" w:rsidP="00CA191B">
            <w:pPr>
              <w:pStyle w:val="KSZ-norml"/>
              <w:jc w:val="center"/>
            </w:pPr>
            <w:r w:rsidRPr="00850EF7">
              <w:t>Kialakult szabadon álló, oldalhatáron álló ill. ikresen csatlakozó beépítés tartható, új beépítés szabadon álló legyen, kivételes esetben oldalhatáron álló is lehet.</w:t>
            </w:r>
            <w:r w:rsidRPr="00850EF7">
              <w:rPr>
                <w:b/>
                <w:vertAlign w:val="superscript"/>
              </w:rPr>
              <w:t xml:space="preserve"> </w:t>
            </w:r>
            <w:r w:rsidRPr="00850EF7">
              <w:rPr>
                <w:rFonts w:ascii="Arial Black" w:hAnsi="Arial Black"/>
                <w:spacing w:val="-8"/>
                <w:vertAlign w:val="superscript"/>
              </w:rPr>
              <w:t>•</w:t>
            </w:r>
          </w:p>
        </w:tc>
        <w:tc>
          <w:tcPr>
            <w:tcW w:w="3118" w:type="dxa"/>
            <w:tcBorders>
              <w:top w:val="single" w:sz="4" w:space="0" w:color="auto"/>
              <w:bottom w:val="single" w:sz="4" w:space="0" w:color="auto"/>
            </w:tcBorders>
          </w:tcPr>
          <w:p w:rsidR="00D50AB5" w:rsidRPr="00850EF7" w:rsidRDefault="00D50AB5" w:rsidP="00CA191B">
            <w:pPr>
              <w:pStyle w:val="KSZ-norml"/>
              <w:jc w:val="center"/>
            </w:pPr>
          </w:p>
          <w:p w:rsidR="00D50AB5" w:rsidRPr="00850EF7" w:rsidRDefault="00D50AB5" w:rsidP="00CA191B">
            <w:pPr>
              <w:pStyle w:val="KSZ-norml"/>
              <w:jc w:val="center"/>
            </w:pPr>
          </w:p>
          <w:p w:rsidR="00D50AB5" w:rsidRPr="00850EF7" w:rsidRDefault="00D50AB5" w:rsidP="00CA191B">
            <w:pPr>
              <w:pStyle w:val="KSZ-norml"/>
              <w:jc w:val="center"/>
            </w:pPr>
            <w:r w:rsidRPr="00850EF7">
              <w:t>25 %</w:t>
            </w:r>
          </w:p>
          <w:p w:rsidR="00D50AB5" w:rsidRPr="00850EF7" w:rsidRDefault="00D50AB5" w:rsidP="00CA191B">
            <w:pPr>
              <w:pStyle w:val="KSZ-norml"/>
              <w:jc w:val="center"/>
            </w:pPr>
          </w:p>
        </w:tc>
        <w:tc>
          <w:tcPr>
            <w:tcW w:w="1843" w:type="dxa"/>
            <w:tcBorders>
              <w:top w:val="single" w:sz="4" w:space="0" w:color="auto"/>
              <w:bottom w:val="single" w:sz="4" w:space="0" w:color="auto"/>
              <w:right w:val="single" w:sz="4" w:space="0" w:color="auto"/>
            </w:tcBorders>
          </w:tcPr>
          <w:p w:rsidR="00D50AB5" w:rsidRPr="00850EF7" w:rsidRDefault="00D50AB5" w:rsidP="00CA191B">
            <w:pPr>
              <w:pStyle w:val="KSZ-norml"/>
              <w:jc w:val="center"/>
            </w:pPr>
          </w:p>
          <w:p w:rsidR="00D50AB5" w:rsidRPr="00850EF7" w:rsidRDefault="00D50AB5" w:rsidP="00CA191B">
            <w:pPr>
              <w:pStyle w:val="KSZ-norml"/>
              <w:jc w:val="center"/>
            </w:pPr>
          </w:p>
          <w:p w:rsidR="00D50AB5" w:rsidRPr="00850EF7" w:rsidRDefault="00D50AB5" w:rsidP="00CA191B">
            <w:pPr>
              <w:pStyle w:val="KSZ-norml"/>
              <w:jc w:val="center"/>
            </w:pPr>
            <w:r w:rsidRPr="00850EF7">
              <w:t>50</w:t>
            </w:r>
          </w:p>
          <w:p w:rsidR="00D50AB5" w:rsidRPr="00850EF7" w:rsidRDefault="00D50AB5" w:rsidP="00CA191B">
            <w:pPr>
              <w:pStyle w:val="KSZ-norml"/>
              <w:jc w:val="center"/>
            </w:pP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nil"/>
              <w:right w:val="nil"/>
            </w:tcBorders>
          </w:tcPr>
          <w:p w:rsidR="00D50AB5" w:rsidRPr="00850EF7" w:rsidRDefault="00D50AB5" w:rsidP="00D50AB5">
            <w:pPr>
              <w:tabs>
                <w:tab w:val="right" w:leader="dot" w:pos="0"/>
              </w:tabs>
              <w:jc w:val="both"/>
              <w:rPr>
                <w:rFonts w:ascii="Arial Narrow" w:hAnsi="Arial Narrow" w:cs="Arial"/>
                <w:sz w:val="22"/>
                <w:szCs w:val="22"/>
              </w:rPr>
            </w:pPr>
            <w:r w:rsidRPr="00850EF7">
              <w:rPr>
                <w:rFonts w:ascii="Arial Black" w:hAnsi="Arial Black"/>
                <w:spacing w:val="-8"/>
                <w:sz w:val="22"/>
                <w:szCs w:val="22"/>
                <w:vertAlign w:val="superscript"/>
              </w:rPr>
              <w:t>•</w:t>
            </w:r>
            <w:r w:rsidRPr="00850EF7">
              <w:rPr>
                <w:rFonts w:ascii="Arial Narrow" w:hAnsi="Arial Narrow" w:cs="Arial"/>
                <w:b/>
                <w:sz w:val="22"/>
                <w:szCs w:val="22"/>
                <w:vertAlign w:val="superscript"/>
              </w:rPr>
              <w:t xml:space="preserve"> </w:t>
            </w:r>
            <w:r w:rsidRPr="00850EF7">
              <w:rPr>
                <w:rFonts w:ascii="Arial Narrow" w:hAnsi="Arial Narrow" w:cs="Arial"/>
                <w:sz w:val="22"/>
                <w:szCs w:val="22"/>
              </w:rPr>
              <w:t xml:space="preserve">Oldalhatáron álló beépítés akkor engedélyezhető, ha a kialakult telekszélesség ≤ 20,0m, illetve ha a kialakult állapot szerint, az OTÉK 36.§-a szerinti telepítési távolságok betartása, oldalhatáron álló beépítési mód mellett lehetséges. </w:t>
            </w:r>
          </w:p>
        </w:tc>
      </w:tr>
    </w:tbl>
    <w:p w:rsidR="005E5320" w:rsidRPr="00850EF7" w:rsidRDefault="005E5320" w:rsidP="00D50AB5">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294"/>
        <w:gridCol w:w="2268"/>
        <w:gridCol w:w="2126"/>
        <w:gridCol w:w="1825"/>
      </w:tblGrid>
      <w:tr w:rsidR="00D50AB5" w:rsidRPr="008A7251">
        <w:tc>
          <w:tcPr>
            <w:tcW w:w="567" w:type="dxa"/>
          </w:tcPr>
          <w:p w:rsidR="00D50AB5" w:rsidRPr="008A7251" w:rsidRDefault="00D50AB5" w:rsidP="008A7251">
            <w:pPr>
              <w:pStyle w:val="KSZ-norml"/>
              <w:jc w:val="center"/>
              <w:rPr>
                <w:b/>
              </w:rPr>
            </w:pPr>
            <w:r w:rsidRPr="008A7251">
              <w:rPr>
                <w:b/>
              </w:rPr>
              <w:t>5.</w:t>
            </w:r>
            <w:r w:rsidR="004C7914" w:rsidRPr="008A7251">
              <w:rPr>
                <w:rStyle w:val="Lbjegyzet-hivatkozs"/>
                <w:rFonts w:cs="Arial"/>
                <w:b/>
                <w:szCs w:val="22"/>
              </w:rPr>
              <w:footnoteReference w:id="120"/>
            </w:r>
          </w:p>
        </w:tc>
        <w:tc>
          <w:tcPr>
            <w:tcW w:w="9356" w:type="dxa"/>
            <w:gridSpan w:val="5"/>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A beépítés paraméterei</w:t>
            </w:r>
          </w:p>
        </w:tc>
      </w:tr>
      <w:tr w:rsidR="00D50AB5" w:rsidRPr="008A7251">
        <w:trPr>
          <w:cantSplit/>
        </w:trPr>
        <w:tc>
          <w:tcPr>
            <w:tcW w:w="567" w:type="dxa"/>
          </w:tcPr>
          <w:p w:rsidR="00D50AB5" w:rsidRPr="008A7251" w:rsidRDefault="00D50AB5" w:rsidP="008A7251">
            <w:pPr>
              <w:pStyle w:val="KSZ-norml"/>
              <w:jc w:val="center"/>
              <w:rPr>
                <w:b/>
              </w:rPr>
            </w:pPr>
          </w:p>
        </w:tc>
        <w:tc>
          <w:tcPr>
            <w:tcW w:w="9356" w:type="dxa"/>
            <w:gridSpan w:val="5"/>
            <w:tcBorders>
              <w:left w:val="single" w:sz="4" w:space="0" w:color="auto"/>
              <w:right w:val="single" w:sz="4" w:space="0" w:color="auto"/>
            </w:tcBorders>
          </w:tcPr>
          <w:p w:rsidR="00D50AB5" w:rsidRPr="008A7251" w:rsidRDefault="00D50AB5" w:rsidP="008A7251">
            <w:pPr>
              <w:pStyle w:val="KSZ-norml"/>
              <w:jc w:val="center"/>
              <w:rPr>
                <w:b/>
              </w:rPr>
            </w:pPr>
            <w:r w:rsidRPr="008A7251">
              <w:rPr>
                <w:b/>
              </w:rPr>
              <w:t>Az övezet telkein</w:t>
            </w:r>
          </w:p>
        </w:tc>
      </w:tr>
      <w:tr w:rsidR="00D50AB5" w:rsidRPr="008A7251">
        <w:trPr>
          <w:cantSplit/>
        </w:trPr>
        <w:tc>
          <w:tcPr>
            <w:tcW w:w="567" w:type="dxa"/>
          </w:tcPr>
          <w:p w:rsidR="00D50AB5" w:rsidRPr="008A7251" w:rsidRDefault="00D50AB5" w:rsidP="008A7251">
            <w:pPr>
              <w:pStyle w:val="KSZ-norml"/>
              <w:jc w:val="center"/>
              <w:rPr>
                <w:b/>
              </w:rPr>
            </w:pPr>
          </w:p>
        </w:tc>
        <w:tc>
          <w:tcPr>
            <w:tcW w:w="3137" w:type="dxa"/>
            <w:gridSpan w:val="2"/>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Elhelyezhető</w:t>
            </w:r>
          </w:p>
        </w:tc>
        <w:tc>
          <w:tcPr>
            <w:tcW w:w="4394" w:type="dxa"/>
            <w:gridSpan w:val="2"/>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Megengedett legkisebb</w:t>
            </w:r>
          </w:p>
        </w:tc>
        <w:tc>
          <w:tcPr>
            <w:tcW w:w="1825" w:type="dxa"/>
            <w:tcBorders>
              <w:top w:val="single" w:sz="4" w:space="0" w:color="auto"/>
              <w:left w:val="single" w:sz="4" w:space="0" w:color="auto"/>
              <w:right w:val="single" w:sz="4" w:space="0" w:color="auto"/>
            </w:tcBorders>
          </w:tcPr>
          <w:p w:rsidR="00D50AB5" w:rsidRPr="008A7251" w:rsidRDefault="00D50AB5" w:rsidP="008A7251">
            <w:pPr>
              <w:pStyle w:val="KSZ-norml"/>
              <w:jc w:val="center"/>
              <w:rPr>
                <w:b/>
              </w:rPr>
            </w:pPr>
            <w:r w:rsidRPr="008A7251">
              <w:rPr>
                <w:b/>
              </w:rPr>
              <w:t>Beépítési mód</w:t>
            </w:r>
          </w:p>
        </w:tc>
      </w:tr>
      <w:tr w:rsidR="00D50AB5" w:rsidRPr="008A7251">
        <w:trPr>
          <w:cantSplit/>
          <w:trHeight w:val="297"/>
        </w:trPr>
        <w:tc>
          <w:tcPr>
            <w:tcW w:w="567" w:type="dxa"/>
          </w:tcPr>
          <w:p w:rsidR="00D50AB5" w:rsidRPr="008A7251" w:rsidRDefault="00D50AB5" w:rsidP="008A7251">
            <w:pPr>
              <w:pStyle w:val="KSZ-norml"/>
              <w:jc w:val="center"/>
              <w:rPr>
                <w:b/>
              </w:rPr>
            </w:pPr>
          </w:p>
        </w:tc>
        <w:tc>
          <w:tcPr>
            <w:tcW w:w="1843" w:type="dxa"/>
            <w:tcBorders>
              <w:top w:val="single" w:sz="4" w:space="0" w:color="auto"/>
              <w:left w:val="single" w:sz="4" w:space="0" w:color="auto"/>
              <w:right w:val="single" w:sz="4" w:space="0" w:color="auto"/>
            </w:tcBorders>
          </w:tcPr>
          <w:p w:rsidR="00D50AB5" w:rsidRPr="008A7251" w:rsidRDefault="00D50AB5" w:rsidP="008A7251">
            <w:pPr>
              <w:pStyle w:val="KSZ-norml"/>
              <w:jc w:val="center"/>
              <w:rPr>
                <w:b/>
              </w:rPr>
            </w:pPr>
            <w:r w:rsidRPr="008A7251">
              <w:rPr>
                <w:b/>
              </w:rPr>
              <w:t>épületek száma</w:t>
            </w:r>
          </w:p>
        </w:tc>
        <w:tc>
          <w:tcPr>
            <w:tcW w:w="1294" w:type="dxa"/>
            <w:tcBorders>
              <w:top w:val="single" w:sz="4" w:space="0" w:color="auto"/>
              <w:left w:val="single" w:sz="4" w:space="0" w:color="auto"/>
              <w:right w:val="single" w:sz="4" w:space="0" w:color="auto"/>
            </w:tcBorders>
          </w:tcPr>
          <w:p w:rsidR="00D50AB5" w:rsidRPr="008A7251" w:rsidRDefault="00D50AB5" w:rsidP="008A7251">
            <w:pPr>
              <w:pStyle w:val="KSZ-norml"/>
              <w:jc w:val="center"/>
              <w:rPr>
                <w:b/>
              </w:rPr>
            </w:pPr>
            <w:r w:rsidRPr="008A7251">
              <w:rPr>
                <w:b/>
              </w:rPr>
              <w:t>előkert</w:t>
            </w:r>
          </w:p>
        </w:tc>
        <w:tc>
          <w:tcPr>
            <w:tcW w:w="2268" w:type="dxa"/>
            <w:tcBorders>
              <w:left w:val="single" w:sz="4" w:space="0" w:color="auto"/>
              <w:right w:val="single" w:sz="4" w:space="0" w:color="auto"/>
            </w:tcBorders>
          </w:tcPr>
          <w:p w:rsidR="00D50AB5" w:rsidRPr="008A7251" w:rsidRDefault="00D50AB5" w:rsidP="008A7251">
            <w:pPr>
              <w:pStyle w:val="KSZ-norml"/>
              <w:jc w:val="center"/>
              <w:rPr>
                <w:b/>
              </w:rPr>
            </w:pPr>
            <w:r w:rsidRPr="008A7251">
              <w:rPr>
                <w:b/>
              </w:rPr>
              <w:t>Oldalkert</w:t>
            </w:r>
          </w:p>
        </w:tc>
        <w:tc>
          <w:tcPr>
            <w:tcW w:w="2126" w:type="dxa"/>
            <w:tcBorders>
              <w:left w:val="single" w:sz="4" w:space="0" w:color="auto"/>
              <w:right w:val="single" w:sz="4" w:space="0" w:color="auto"/>
            </w:tcBorders>
          </w:tcPr>
          <w:p w:rsidR="00D50AB5" w:rsidRPr="008A7251" w:rsidRDefault="00D50AB5" w:rsidP="008A7251">
            <w:pPr>
              <w:pStyle w:val="KSZ-norml"/>
              <w:jc w:val="center"/>
              <w:rPr>
                <w:b/>
              </w:rPr>
            </w:pPr>
            <w:r w:rsidRPr="008A7251">
              <w:rPr>
                <w:b/>
              </w:rPr>
              <w:t>hátsókert</w:t>
            </w:r>
          </w:p>
        </w:tc>
        <w:tc>
          <w:tcPr>
            <w:tcW w:w="1825" w:type="dxa"/>
            <w:tcBorders>
              <w:top w:val="nil"/>
              <w:left w:val="single" w:sz="4" w:space="0" w:color="auto"/>
              <w:right w:val="single" w:sz="4" w:space="0" w:color="auto"/>
            </w:tcBorders>
          </w:tcPr>
          <w:p w:rsidR="00D50AB5" w:rsidRPr="008A7251" w:rsidRDefault="00D50AB5" w:rsidP="008A7251">
            <w:pPr>
              <w:pStyle w:val="KSZ-norml"/>
              <w:jc w:val="center"/>
              <w:rPr>
                <w:b/>
              </w:rPr>
            </w:pPr>
            <w:r w:rsidRPr="008A7251">
              <w:rPr>
                <w:b/>
              </w:rPr>
              <w:t>függvényében</w:t>
            </w:r>
          </w:p>
        </w:tc>
      </w:tr>
      <w:tr w:rsidR="00D50AB5" w:rsidRPr="00850EF7">
        <w:trPr>
          <w:cantSplit/>
          <w:trHeight w:val="375"/>
        </w:trPr>
        <w:tc>
          <w:tcPr>
            <w:tcW w:w="567" w:type="dxa"/>
            <w:tcBorders>
              <w:bottom w:val="nil"/>
            </w:tcBorders>
          </w:tcPr>
          <w:p w:rsidR="00D50AB5" w:rsidRPr="00850EF7" w:rsidRDefault="00D50AB5" w:rsidP="008A7251">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8A7251">
            <w:pPr>
              <w:pStyle w:val="KSZ-norml"/>
              <w:jc w:val="center"/>
              <w:rPr>
                <w:sz w:val="12"/>
                <w:szCs w:val="12"/>
              </w:rPr>
            </w:pPr>
          </w:p>
          <w:p w:rsidR="00D50AB5" w:rsidRPr="00850EF7" w:rsidRDefault="00D50AB5" w:rsidP="008A7251">
            <w:pPr>
              <w:pStyle w:val="KSZ-norml"/>
              <w:jc w:val="center"/>
              <w:rPr>
                <w:sz w:val="12"/>
                <w:szCs w:val="12"/>
              </w:rPr>
            </w:pPr>
          </w:p>
          <w:p w:rsidR="00D50AB5" w:rsidRPr="00850EF7" w:rsidRDefault="00D50AB5" w:rsidP="008A7251">
            <w:pPr>
              <w:pStyle w:val="KSZ-norml"/>
              <w:jc w:val="center"/>
              <w:rPr>
                <w:sz w:val="12"/>
                <w:szCs w:val="12"/>
              </w:rPr>
            </w:pPr>
          </w:p>
          <w:p w:rsidR="00D50AB5" w:rsidRPr="00850EF7" w:rsidRDefault="00D50AB5" w:rsidP="008A7251">
            <w:pPr>
              <w:pStyle w:val="KSZ-norml"/>
              <w:jc w:val="center"/>
            </w:pPr>
            <w:r w:rsidRPr="00850EF7">
              <w:t>Több épület is létesíthető</w:t>
            </w:r>
          </w:p>
          <w:p w:rsidR="00D50AB5" w:rsidRPr="00850EF7" w:rsidRDefault="00D50AB5" w:rsidP="008A7251">
            <w:pPr>
              <w:pStyle w:val="KSZ-norml"/>
              <w:jc w:val="center"/>
            </w:pPr>
          </w:p>
        </w:tc>
        <w:tc>
          <w:tcPr>
            <w:tcW w:w="1294" w:type="dxa"/>
            <w:tcBorders>
              <w:top w:val="single" w:sz="4" w:space="0" w:color="auto"/>
              <w:left w:val="single" w:sz="4" w:space="0" w:color="auto"/>
              <w:bottom w:val="single" w:sz="4" w:space="0" w:color="auto"/>
              <w:right w:val="single" w:sz="4" w:space="0" w:color="auto"/>
            </w:tcBorders>
          </w:tcPr>
          <w:p w:rsidR="00D50AB5" w:rsidRPr="00850EF7" w:rsidRDefault="00D50AB5" w:rsidP="008A7251">
            <w:pPr>
              <w:pStyle w:val="KSZ-norml"/>
              <w:jc w:val="center"/>
              <w:rPr>
                <w:sz w:val="12"/>
                <w:szCs w:val="12"/>
              </w:rPr>
            </w:pPr>
          </w:p>
          <w:p w:rsidR="00D50AB5" w:rsidRPr="00850EF7" w:rsidRDefault="00D50AB5" w:rsidP="008A7251">
            <w:pPr>
              <w:pStyle w:val="KSZ-norml"/>
              <w:jc w:val="center"/>
              <w:rPr>
                <w:sz w:val="12"/>
                <w:szCs w:val="12"/>
              </w:rPr>
            </w:pPr>
          </w:p>
          <w:p w:rsidR="00D50AB5" w:rsidRPr="00850EF7" w:rsidRDefault="00D50AB5" w:rsidP="008A7251">
            <w:pPr>
              <w:pStyle w:val="KSZ-norml"/>
              <w:jc w:val="center"/>
              <w:rPr>
                <w:sz w:val="12"/>
                <w:szCs w:val="12"/>
              </w:rPr>
            </w:pPr>
          </w:p>
          <w:p w:rsidR="00D50AB5" w:rsidRPr="00850EF7" w:rsidRDefault="00D50AB5" w:rsidP="008A7251">
            <w:pPr>
              <w:pStyle w:val="KSZ-norml"/>
              <w:jc w:val="center"/>
            </w:pPr>
            <w:r w:rsidRPr="00850EF7">
              <w:t>K tartható vagy 6,0m</w:t>
            </w:r>
            <w:r w:rsidRPr="00850EF7">
              <w:rPr>
                <w:vertAlign w:val="superscript"/>
              </w:rPr>
              <w:sym w:font="Symbol" w:char="F0B7"/>
            </w:r>
          </w:p>
          <w:p w:rsidR="00D50AB5" w:rsidRPr="00850EF7" w:rsidRDefault="00D50AB5" w:rsidP="008A7251">
            <w:pPr>
              <w:pStyle w:val="KSZ-norml"/>
              <w:jc w:val="center"/>
            </w:pP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8A7251">
            <w:pPr>
              <w:pStyle w:val="KSZ-norml"/>
              <w:jc w:val="center"/>
              <w:rPr>
                <w:sz w:val="12"/>
                <w:szCs w:val="12"/>
              </w:rPr>
            </w:pPr>
          </w:p>
          <w:p w:rsidR="00D50AB5" w:rsidRPr="00850EF7" w:rsidRDefault="00D50AB5" w:rsidP="008A7251">
            <w:pPr>
              <w:pStyle w:val="KSZ-norml"/>
              <w:jc w:val="center"/>
            </w:pPr>
            <w:r w:rsidRPr="00850EF7">
              <w:t>K ill.4,0/3,0 m</w:t>
            </w:r>
            <w:r w:rsidRPr="00850EF7">
              <w:rPr>
                <w:vertAlign w:val="superscript"/>
              </w:rPr>
              <w:sym w:font="Symbol" w:char="F0B7"/>
            </w:r>
            <w:r w:rsidRPr="00850EF7">
              <w:rPr>
                <w:vertAlign w:val="superscript"/>
              </w:rPr>
              <w:sym w:font="Symbol" w:char="F0B7"/>
            </w:r>
          </w:p>
          <w:p w:rsidR="00D50AB5" w:rsidRPr="00850EF7" w:rsidRDefault="00D50AB5" w:rsidP="008A7251">
            <w:pPr>
              <w:pStyle w:val="KSZ-norml"/>
              <w:jc w:val="center"/>
              <w:rPr>
                <w:sz w:val="12"/>
                <w:szCs w:val="12"/>
                <w:vertAlign w:val="superscript"/>
              </w:rPr>
            </w:pPr>
          </w:p>
          <w:p w:rsidR="00D50AB5" w:rsidRPr="00850EF7" w:rsidRDefault="00D50AB5" w:rsidP="008A7251">
            <w:pPr>
              <w:pStyle w:val="KSZ-norml"/>
              <w:jc w:val="center"/>
              <w:rPr>
                <w:sz w:val="12"/>
                <w:szCs w:val="12"/>
                <w:vertAlign w:val="superscript"/>
              </w:rPr>
            </w:pPr>
          </w:p>
          <w:p w:rsidR="00D50AB5" w:rsidRPr="00850EF7" w:rsidRDefault="00D50AB5" w:rsidP="008A7251">
            <w:pPr>
              <w:pStyle w:val="KSZ-norml"/>
              <w:jc w:val="center"/>
              <w:rPr>
                <w:sz w:val="12"/>
                <w:szCs w:val="12"/>
                <w:vertAlign w:val="superscript"/>
              </w:rPr>
            </w:pPr>
          </w:p>
          <w:p w:rsidR="00D50AB5" w:rsidRPr="00850EF7" w:rsidRDefault="00D50AB5" w:rsidP="008A7251">
            <w:pPr>
              <w:pStyle w:val="KSZ-norml"/>
              <w:jc w:val="center"/>
              <w:rPr>
                <w:rFonts w:ascii="Arial Narrow" w:hAnsi="Arial Narrow"/>
                <w:vertAlign w:val="superscript"/>
              </w:rPr>
            </w:pPr>
            <w:r w:rsidRPr="00850EF7">
              <w:t xml:space="preserve">K </w:t>
            </w:r>
            <w:r w:rsidRPr="00850EF7">
              <w:rPr>
                <w:rFonts w:ascii="Arial Narrow" w:hAnsi="Arial Narrow"/>
              </w:rPr>
              <w:t xml:space="preserve"> ill. </w:t>
            </w:r>
            <w:r w:rsidRPr="00850EF7">
              <w:t>6,0/5,0 m</w:t>
            </w:r>
            <w:r w:rsidRPr="00850EF7">
              <w:rPr>
                <w:vertAlign w:val="superscript"/>
              </w:rPr>
              <w:sym w:font="Symbol" w:char="F0B7"/>
            </w:r>
            <w:r w:rsidRPr="00850EF7">
              <w:rPr>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D50AB5" w:rsidRPr="00850EF7" w:rsidRDefault="00DD1373" w:rsidP="008A7251">
            <w:pPr>
              <w:pStyle w:val="KSZ-norml"/>
              <w:jc w:val="center"/>
              <w:rPr>
                <w:noProof/>
              </w:rPr>
            </w:pPr>
            <w:r>
              <w:rPr>
                <w:noProof/>
              </w:rPr>
              <w:pict>
                <v:line id="Line 265" o:spid="_x0000_s1158"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1.65pt" to="10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1EMgIAAFg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">
                  <v:stroke endarrow="block"/>
                </v:line>
              </w:pict>
            </w:r>
          </w:p>
          <w:p w:rsidR="00D50AB5" w:rsidRPr="00850EF7" w:rsidRDefault="00DD1373" w:rsidP="008A7251">
            <w:pPr>
              <w:pStyle w:val="KSZ-norml"/>
              <w:jc w:val="center"/>
            </w:pPr>
            <w:r>
              <w:rPr>
                <w:noProof/>
                <w:sz w:val="16"/>
                <w:szCs w:val="16"/>
              </w:rPr>
              <w:pict>
                <v:line id="Line 266" o:spid="_x0000_s1157" style="position:absolute;left:0;text-align:lef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43.95pt" to="105.1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ta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">
                  <v:stroke endarrow="block"/>
                </v:line>
              </w:pict>
            </w:r>
            <w:r w:rsidR="00D50AB5" w:rsidRPr="00850EF7">
              <w:t xml:space="preserve">6,0- </w:t>
            </w:r>
            <w:smartTag w:uri="urn:schemas-microsoft-com:office:smarttags" w:element="metricconverter">
              <w:smartTagPr>
                <w:attr w:name="ProductID" w:val="12,0 m"/>
              </w:smartTagPr>
              <w:r w:rsidR="00D50AB5" w:rsidRPr="00850EF7">
                <w:t>12,0 m</w:t>
              </w:r>
            </w:smartTag>
            <w:r w:rsidR="00D50AB5" w:rsidRPr="00850EF7">
              <w:t xml:space="preserve"> telekméret függvényében</w:t>
            </w:r>
            <w:r w:rsidR="00D50AB5" w:rsidRPr="00850EF7">
              <w:rPr>
                <w:vertAlign w:val="superscript"/>
              </w:rPr>
              <w:sym w:font="Symbol" w:char="F0B7"/>
            </w:r>
            <w:r w:rsidR="00D50AB5" w:rsidRPr="00850EF7">
              <w:rPr>
                <w:vertAlign w:val="superscript"/>
              </w:rPr>
              <w:sym w:font="Symbol" w:char="F0B7"/>
            </w:r>
            <w:r w:rsidR="00D50AB5" w:rsidRPr="00850EF7">
              <w:rPr>
                <w:vertAlign w:val="superscript"/>
              </w:rPr>
              <w:sym w:font="Symbol" w:char="F0B7"/>
            </w:r>
          </w:p>
        </w:tc>
        <w:tc>
          <w:tcPr>
            <w:tcW w:w="1825" w:type="dxa"/>
            <w:tcBorders>
              <w:top w:val="single" w:sz="4" w:space="0" w:color="auto"/>
              <w:left w:val="single" w:sz="4" w:space="0" w:color="auto"/>
              <w:bottom w:val="single" w:sz="4" w:space="0" w:color="auto"/>
              <w:right w:val="single" w:sz="4" w:space="0" w:color="auto"/>
            </w:tcBorders>
          </w:tcPr>
          <w:p w:rsidR="00D50AB5" w:rsidRPr="00850EF7" w:rsidRDefault="00D50AB5" w:rsidP="008A7251">
            <w:pPr>
              <w:pStyle w:val="KSZ-norml"/>
              <w:jc w:val="center"/>
              <w:rPr>
                <w:sz w:val="10"/>
                <w:szCs w:val="10"/>
              </w:rPr>
            </w:pPr>
          </w:p>
          <w:p w:rsidR="00D50AB5" w:rsidRPr="00850EF7" w:rsidRDefault="00D50AB5" w:rsidP="008A7251">
            <w:pPr>
              <w:pStyle w:val="KSZ-norml"/>
              <w:jc w:val="center"/>
            </w:pPr>
            <w:r w:rsidRPr="00850EF7">
              <w:t>Szabadon álló</w:t>
            </w:r>
          </w:p>
          <w:p w:rsidR="00D50AB5" w:rsidRPr="00850EF7" w:rsidRDefault="00D50AB5" w:rsidP="008A7251">
            <w:pPr>
              <w:pStyle w:val="KSZ-norml"/>
              <w:jc w:val="center"/>
            </w:pPr>
            <w:r w:rsidRPr="00850EF7">
              <w:t>Ikresen csatlakozó</w:t>
            </w:r>
          </w:p>
          <w:p w:rsidR="00D50AB5" w:rsidRPr="00850EF7" w:rsidRDefault="00D50AB5" w:rsidP="008A7251">
            <w:pPr>
              <w:pStyle w:val="KSZ-norml"/>
              <w:jc w:val="center"/>
              <w:rPr>
                <w:sz w:val="10"/>
                <w:szCs w:val="10"/>
              </w:rPr>
            </w:pPr>
          </w:p>
          <w:p w:rsidR="00D50AB5" w:rsidRPr="00850EF7" w:rsidRDefault="00D50AB5" w:rsidP="008A7251">
            <w:pPr>
              <w:pStyle w:val="KSZ-norml"/>
              <w:jc w:val="center"/>
            </w:pPr>
            <w:r w:rsidRPr="00850EF7">
              <w:t>Oldalhatáron álló</w:t>
            </w: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50EF7" w:rsidRDefault="00D50AB5" w:rsidP="00D50AB5">
            <w:pPr>
              <w:pStyle w:val="Szvegtrzsbehzssal21"/>
              <w:spacing w:before="0" w:after="0" w:line="240" w:lineRule="auto"/>
              <w:ind w:left="196" w:hanging="196"/>
              <w:rPr>
                <w:rFonts w:ascii="Arial Narrow" w:hAnsi="Arial Narrow" w:cs="Arial"/>
                <w:spacing w:val="0"/>
                <w:sz w:val="22"/>
                <w:szCs w:val="22"/>
              </w:rPr>
            </w:pPr>
            <w:r w:rsidRPr="00850EF7">
              <w:rPr>
                <w:rFonts w:ascii="Arial" w:hAnsi="Arial"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pacing w:val="0"/>
                <w:sz w:val="22"/>
                <w:szCs w:val="22"/>
              </w:rPr>
              <w:t xml:space="preserve">Hévízi út felőli oldalon előkert </w:t>
            </w:r>
            <w:smartTag w:uri="urn:schemas-microsoft-com:office:smarttags" w:element="metricconverter">
              <w:smartTagPr>
                <w:attr w:name="ProductID" w:val="12,0 m"/>
              </w:smartTagPr>
              <w:r w:rsidRPr="00850EF7">
                <w:rPr>
                  <w:rFonts w:ascii="Arial Narrow" w:hAnsi="Arial Narrow" w:cs="Arial"/>
                  <w:spacing w:val="0"/>
                  <w:sz w:val="22"/>
                  <w:szCs w:val="22"/>
                </w:rPr>
                <w:t>12,0 m</w:t>
              </w:r>
            </w:smartTag>
            <w:r w:rsidRPr="00850EF7">
              <w:rPr>
                <w:rFonts w:ascii="Arial Narrow" w:hAnsi="Arial Narrow" w:cs="Arial"/>
                <w:spacing w:val="0"/>
                <w:sz w:val="22"/>
                <w:szCs w:val="22"/>
              </w:rPr>
              <w:t xml:space="preserve"> legyen, hátsókert pedig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w:t>
            </w:r>
          </w:p>
          <w:p w:rsidR="00D50AB5" w:rsidRPr="00850EF7" w:rsidRDefault="00D50AB5" w:rsidP="00D50AB5">
            <w:pPr>
              <w:pStyle w:val="Szvegtrzsbehzssal21"/>
              <w:spacing w:before="0" w:after="0" w:line="240" w:lineRule="auto"/>
              <w:ind w:left="54" w:hanging="54"/>
              <w:rPr>
                <w:rFonts w:ascii="Arial Narrow" w:hAnsi="Arial Narrow" w:cs="Arial"/>
                <w:spacing w:val="0"/>
                <w:sz w:val="22"/>
                <w:szCs w:val="22"/>
              </w:rPr>
            </w:pPr>
            <w:r w:rsidRPr="00850EF7">
              <w:rPr>
                <w:rFonts w:ascii="Arial" w:hAnsi="Arial" w:cs="Arial"/>
                <w:spacing w:val="0"/>
                <w:sz w:val="22"/>
                <w:szCs w:val="22"/>
              </w:rPr>
              <w:t xml:space="preserve">  </w:t>
            </w:r>
            <w:r w:rsidRPr="00850EF7">
              <w:rPr>
                <w:rFonts w:ascii="Arial Narrow" w:hAnsi="Arial Narrow" w:cs="Arial"/>
                <w:spacing w:val="0"/>
                <w:sz w:val="22"/>
                <w:szCs w:val="22"/>
              </w:rPr>
              <w:t xml:space="preserve">▬Saroktelken szabadon álló beépítés esetén az egyik közterület felé az oldalkert mérete tartandó, oldalhatáron álló beépítés esetén pedig az oldalhatáron álló telekhatár mentén </w:t>
            </w:r>
            <w:smartTag w:uri="urn:schemas-microsoft-com:office:smarttags" w:element="metricconverter">
              <w:smartTagPr>
                <w:attr w:name="ProductID" w:val="0,0 m"/>
              </w:smartTagPr>
              <w:r w:rsidRPr="00850EF7">
                <w:rPr>
                  <w:rFonts w:ascii="Arial Narrow" w:hAnsi="Arial Narrow" w:cs="Arial"/>
                  <w:spacing w:val="0"/>
                  <w:sz w:val="22"/>
                  <w:szCs w:val="22"/>
                </w:rPr>
                <w:t>0,0 m</w:t>
              </w:r>
            </w:smartTag>
            <w:r w:rsidRPr="00850EF7">
              <w:rPr>
                <w:rFonts w:ascii="Arial Narrow" w:hAnsi="Arial Narrow" w:cs="Arial"/>
                <w:spacing w:val="0"/>
                <w:sz w:val="22"/>
                <w:szCs w:val="22"/>
              </w:rPr>
              <w:t xml:space="preserve"> is lehet.</w:t>
            </w:r>
          </w:p>
          <w:p w:rsidR="00D50AB5" w:rsidRPr="00850EF7" w:rsidRDefault="00D50AB5" w:rsidP="00D50AB5">
            <w:pPr>
              <w:pStyle w:val="Szvegtrzsbehzssal21"/>
              <w:spacing w:before="0" w:after="0" w:line="240" w:lineRule="auto"/>
              <w:ind w:firstLine="0"/>
              <w:rPr>
                <w:rFonts w:ascii="Arial Narrow" w:hAnsi="Arial Narrow"/>
                <w:spacing w:val="0"/>
                <w:sz w:val="22"/>
                <w:szCs w:val="22"/>
              </w:rPr>
            </w:pP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rPr>
              <w:t xml:space="preserve">▬Új építés esetén szabadon álló beépítésnél legalább </w:t>
            </w:r>
            <w:smartTag w:uri="urn:schemas-microsoft-com:office:smarttags" w:element="metricconverter">
              <w:smartTagPr>
                <w:attr w:name="ProductID" w:val="4,0 m"/>
              </w:smartTagPr>
              <w:r w:rsidRPr="00850EF7">
                <w:rPr>
                  <w:rFonts w:ascii="Arial Narrow" w:hAnsi="Arial Narrow"/>
                  <w:spacing w:val="0"/>
                  <w:sz w:val="22"/>
                  <w:szCs w:val="22"/>
                </w:rPr>
                <w:t>4,0 m</w:t>
              </w:r>
            </w:smartTag>
            <w:r w:rsidRPr="00850EF7">
              <w:rPr>
                <w:rFonts w:ascii="Arial Narrow" w:hAnsi="Arial Narrow"/>
                <w:spacing w:val="0"/>
                <w:sz w:val="22"/>
                <w:szCs w:val="22"/>
              </w:rPr>
              <w:t xml:space="preserve">, oldalhatáron álló beépítésnél legalább </w:t>
            </w:r>
            <w:smartTag w:uri="urn:schemas-microsoft-com:office:smarttags" w:element="metricconverter">
              <w:smartTagPr>
                <w:attr w:name="ProductID" w:val="6,0 m"/>
              </w:smartTagPr>
              <w:r w:rsidRPr="00850EF7">
                <w:rPr>
                  <w:rFonts w:ascii="Arial Narrow" w:hAnsi="Arial Narrow"/>
                  <w:spacing w:val="0"/>
                  <w:sz w:val="22"/>
                  <w:szCs w:val="22"/>
                </w:rPr>
                <w:t>6,0 m</w:t>
              </w:r>
            </w:smartTag>
            <w:r w:rsidRPr="00850EF7">
              <w:rPr>
                <w:rFonts w:ascii="Arial Narrow" w:hAnsi="Arial Narrow"/>
                <w:spacing w:val="0"/>
                <w:sz w:val="22"/>
                <w:szCs w:val="22"/>
              </w:rPr>
              <w:t xml:space="preserve"> oldalkert biztosítandó, kivéve ≤ </w:t>
            </w:r>
            <w:smartTag w:uri="urn:schemas-microsoft-com:office:smarttags" w:element="metricconverter">
              <w:smartTagPr>
                <w:attr w:name="ProductID" w:val="16 m"/>
              </w:smartTagPr>
              <w:r w:rsidRPr="00850EF7">
                <w:rPr>
                  <w:rFonts w:ascii="Arial Narrow" w:hAnsi="Arial Narrow"/>
                  <w:spacing w:val="0"/>
                  <w:sz w:val="22"/>
                  <w:szCs w:val="22"/>
                </w:rPr>
                <w:t>16 m</w:t>
              </w:r>
            </w:smartTag>
            <w:r w:rsidRPr="00850EF7">
              <w:rPr>
                <w:rFonts w:ascii="Arial Narrow" w:hAnsi="Arial Narrow"/>
                <w:spacing w:val="0"/>
                <w:sz w:val="22"/>
                <w:szCs w:val="22"/>
              </w:rPr>
              <w:t xml:space="preserve"> kialakult telekszélesség esetén, ahol-</w:t>
            </w:r>
          </w:p>
          <w:p w:rsidR="00D50AB5" w:rsidRPr="00850EF7" w:rsidRDefault="00D50AB5" w:rsidP="00D50AB5">
            <w:pPr>
              <w:numPr>
                <w:ilvl w:val="1"/>
                <w:numId w:val="15"/>
              </w:numPr>
              <w:tabs>
                <w:tab w:val="clear" w:pos="1777"/>
                <w:tab w:val="num" w:pos="1472"/>
              </w:tabs>
              <w:ind w:left="1330" w:firstLine="0"/>
              <w:jc w:val="both"/>
              <w:rPr>
                <w:rFonts w:ascii="Arial Narrow" w:hAnsi="Arial Narrow"/>
                <w:sz w:val="22"/>
                <w:szCs w:val="22"/>
              </w:rPr>
            </w:pPr>
            <w:r w:rsidRPr="00850EF7">
              <w:rPr>
                <w:rFonts w:ascii="Arial Narrow" w:hAnsi="Arial Narrow"/>
                <w:sz w:val="22"/>
                <w:szCs w:val="22"/>
              </w:rPr>
              <w:t xml:space="preserve">Szabadon álló beépítés építés esetén az oldalkert  </w:t>
            </w:r>
            <w:smartTag w:uri="urn:schemas-microsoft-com:office:smarttags" w:element="metricconverter">
              <w:smartTagPr>
                <w:attr w:name="ProductID" w:val="3,0 m"/>
              </w:smartTagPr>
              <w:r w:rsidRPr="00850EF7">
                <w:rPr>
                  <w:rFonts w:ascii="Arial Narrow" w:hAnsi="Arial Narrow"/>
                  <w:sz w:val="22"/>
                  <w:szCs w:val="22"/>
                </w:rPr>
                <w:t>3,0 m</w:t>
              </w:r>
            </w:smartTag>
            <w:r w:rsidRPr="00850EF7">
              <w:rPr>
                <w:rFonts w:ascii="Arial Narrow" w:hAnsi="Arial Narrow"/>
                <w:sz w:val="22"/>
                <w:szCs w:val="22"/>
              </w:rPr>
              <w:t xml:space="preserve"> lehet,</w:t>
            </w:r>
          </w:p>
          <w:p w:rsidR="00D50AB5" w:rsidRPr="00850EF7" w:rsidRDefault="00D50AB5" w:rsidP="00D50AB5">
            <w:pPr>
              <w:numPr>
                <w:ilvl w:val="1"/>
                <w:numId w:val="15"/>
              </w:numPr>
              <w:tabs>
                <w:tab w:val="clear" w:pos="1777"/>
                <w:tab w:val="num" w:pos="1472"/>
              </w:tabs>
              <w:ind w:left="1330" w:firstLine="0"/>
              <w:jc w:val="both"/>
              <w:rPr>
                <w:rFonts w:ascii="Arial Narrow" w:hAnsi="Arial Narrow" w:cs="Arial"/>
                <w:sz w:val="22"/>
                <w:szCs w:val="22"/>
              </w:rPr>
            </w:pPr>
            <w:r w:rsidRPr="00850EF7">
              <w:rPr>
                <w:rFonts w:ascii="Arial Narrow" w:hAnsi="Arial Narrow"/>
                <w:sz w:val="22"/>
                <w:szCs w:val="22"/>
              </w:rPr>
              <w:t xml:space="preserve">oldalhatáron álló beépítés esetén az oldalkert  </w:t>
            </w:r>
            <w:smartTag w:uri="urn:schemas-microsoft-com:office:smarttags" w:element="metricconverter">
              <w:smartTagPr>
                <w:attr w:name="ProductID" w:val="5,0 m"/>
              </w:smartTagPr>
              <w:r w:rsidRPr="00850EF7">
                <w:rPr>
                  <w:rFonts w:ascii="Arial Narrow" w:hAnsi="Arial Narrow"/>
                  <w:sz w:val="22"/>
                  <w:szCs w:val="22"/>
                </w:rPr>
                <w:t>5,0 m</w:t>
              </w:r>
            </w:smartTag>
            <w:r w:rsidRPr="00850EF7">
              <w:rPr>
                <w:rFonts w:ascii="Arial Narrow" w:hAnsi="Arial Narrow"/>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A helyben kialakult oldalhatáron álló beépítés szerint, ahol az oldalhatártól 1,0 vagy 2,0 m-re áll az épület vagy épületegyüttes, ott a szomszédos beépítés oldalkertje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illetve 4,0 vagy </w:t>
            </w:r>
            <w:smartTag w:uri="urn:schemas-microsoft-com:office:smarttags" w:element="metricconverter">
              <w:smartTagPr>
                <w:attr w:name="ProductID" w:val="3,0 m"/>
              </w:smartTagPr>
              <w:r w:rsidRPr="00850EF7">
                <w:rPr>
                  <w:rFonts w:ascii="Arial Narrow" w:hAnsi="Arial Narrow" w:cs="Arial"/>
                  <w:sz w:val="22"/>
                  <w:szCs w:val="22"/>
                </w:rPr>
                <w:t>3,0 m</w:t>
              </w:r>
            </w:smartTag>
            <w:r w:rsidRPr="00850EF7">
              <w:rPr>
                <w:rFonts w:ascii="Arial Narrow" w:hAnsi="Arial Narrow" w:cs="Arial"/>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szabadon álló-, ikresen csatlakozó beépítés esetén, továbbá saroktelken, teleknyúlvány mellett, amikor az oldalkertek találkoznak, </w:t>
            </w:r>
            <w:r w:rsidRPr="00850EF7">
              <w:rPr>
                <w:rFonts w:ascii="Arial Narrow" w:hAnsi="Arial Narrow" w:cs="Arial"/>
                <w:sz w:val="22"/>
                <w:szCs w:val="22"/>
              </w:rPr>
              <w:t>&lt; 4,0/3,0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fele tartandó.</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6,0/5,0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tartandó.</w:t>
            </w:r>
          </w:p>
          <w:p w:rsidR="00D50AB5" w:rsidRPr="00850EF7" w:rsidRDefault="00D50AB5" w:rsidP="00D50AB5">
            <w:pPr>
              <w:ind w:firstLine="54"/>
              <w:jc w:val="both"/>
              <w:rPr>
                <w:rFonts w:ascii="Arial Narrow" w:hAnsi="Arial Narrow"/>
                <w:spacing w:val="-10"/>
                <w:sz w:val="22"/>
                <w:szCs w:val="22"/>
              </w:rPr>
            </w:pPr>
            <w:r w:rsidRPr="00850EF7">
              <w:rPr>
                <w:rFonts w:ascii="Arial Narrow" w:hAnsi="Arial Narrow"/>
                <w:b/>
                <w:spacing w:val="-10"/>
                <w:sz w:val="22"/>
                <w:szCs w:val="22"/>
              </w:rPr>
              <w:t>▬</w:t>
            </w:r>
            <w:r w:rsidRPr="00850EF7">
              <w:rPr>
                <w:rFonts w:ascii="Arial Narrow" w:hAnsi="Arial Narrow"/>
                <w:spacing w:val="-10"/>
                <w:sz w:val="22"/>
                <w:szCs w:val="22"/>
              </w:rPr>
              <w:t xml:space="preserve">Ha a kialakult állapot szerint az épületek közti telepítési távolság &lt; </w:t>
            </w:r>
            <w:smartTag w:uri="urn:schemas-microsoft-com:office:smarttags" w:element="metricconverter">
              <w:smartTagPr>
                <w:attr w:name="ProductID" w:val="5,0 m"/>
              </w:smartTagPr>
              <w:r w:rsidRPr="00850EF7">
                <w:rPr>
                  <w:rFonts w:ascii="Arial Narrow" w:hAnsi="Arial Narrow"/>
                  <w:spacing w:val="-10"/>
                  <w:sz w:val="22"/>
                  <w:szCs w:val="22"/>
                </w:rPr>
                <w:t>5,0 m</w:t>
              </w:r>
            </w:smartTag>
            <w:r w:rsidRPr="00850EF7">
              <w:rPr>
                <w:rFonts w:ascii="Arial Narrow" w:hAnsi="Arial Narrow"/>
                <w:spacing w:val="-10"/>
                <w:sz w:val="22"/>
                <w:szCs w:val="22"/>
              </w:rPr>
              <w:t xml:space="preserve">, vagy a tényleges építménymagasságból OTÉK  szerint meghatározott távolság, ott jelen rendelet 2.§ </w:t>
            </w:r>
            <w:r w:rsidRPr="007818CA">
              <w:rPr>
                <w:rFonts w:ascii="Arial Narrow" w:hAnsi="Arial Narrow"/>
                <w:color w:val="FF0000"/>
                <w:spacing w:val="-10"/>
                <w:sz w:val="22"/>
                <w:szCs w:val="22"/>
              </w:rPr>
              <w:t>(</w:t>
            </w:r>
            <w:r w:rsidRPr="004C7914">
              <w:rPr>
                <w:rFonts w:ascii="Arial Narrow" w:hAnsi="Arial Narrow"/>
                <w:color w:val="0000FF"/>
                <w:spacing w:val="-10"/>
                <w:sz w:val="22"/>
                <w:szCs w:val="22"/>
              </w:rPr>
              <w:t>5</w:t>
            </w:r>
            <w:r w:rsidRPr="007818CA">
              <w:rPr>
                <w:rFonts w:ascii="Arial Narrow" w:hAnsi="Arial Narrow"/>
                <w:color w:val="FF0000"/>
                <w:spacing w:val="-10"/>
                <w:sz w:val="22"/>
                <w:szCs w:val="22"/>
              </w:rPr>
              <w:t>)</w:t>
            </w:r>
            <w:r>
              <w:rPr>
                <w:rFonts w:ascii="Arial Narrow" w:hAnsi="Arial Narrow"/>
                <w:spacing w:val="-10"/>
                <w:sz w:val="22"/>
                <w:szCs w:val="22"/>
              </w:rPr>
              <w:t xml:space="preserve"> </w:t>
            </w:r>
            <w:r w:rsidRPr="00850EF7">
              <w:rPr>
                <w:rFonts w:ascii="Arial Narrow" w:hAnsi="Arial Narrow"/>
                <w:spacing w:val="-10"/>
                <w:sz w:val="22"/>
                <w:szCs w:val="22"/>
              </w:rPr>
              <w:t>bekezdése szerint kell eljárni.</w:t>
            </w:r>
          </w:p>
          <w:p w:rsidR="00D50AB5" w:rsidRPr="00850EF7" w:rsidRDefault="00D50AB5" w:rsidP="00D50AB5">
            <w:pPr>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 xml:space="preserve">Hátsókert meghatározása a 3. számú melléklet szerint lehetséges. </w:t>
            </w:r>
            <w:r w:rsidRPr="00850EF7">
              <w:rPr>
                <w:rFonts w:ascii="Arial Narrow" w:hAnsi="Arial Narrow"/>
                <w:sz w:val="22"/>
                <w:szCs w:val="22"/>
              </w:rPr>
              <w:t>A hátsókert a meghatározott méretnél kisebb akkor lehet, ha a telekre előírt beépítettség másképpen nem biztosítható. A hátsókert mérete azonban nem lehet kisebb 6,0 m-nél.</w:t>
            </w:r>
          </w:p>
          <w:p w:rsidR="00D50AB5" w:rsidRPr="00850EF7" w:rsidRDefault="00D50AB5" w:rsidP="00D50AB5">
            <w:pPr>
              <w:jc w:val="both"/>
              <w:rPr>
                <w:rFonts w:ascii="Arial Narrow" w:hAnsi="Arial Narrow" w:cs="Arial"/>
                <w:sz w:val="22"/>
                <w:szCs w:val="22"/>
              </w:rPr>
            </w:pPr>
            <w:r w:rsidRPr="00850EF7">
              <w:rPr>
                <w:rFonts w:ascii="Arial Narrow" w:hAnsi="Arial Narrow"/>
                <w:sz w:val="22"/>
                <w:szCs w:val="22"/>
              </w:rPr>
              <w:t xml:space="preserve">    </w:t>
            </w:r>
            <w:r w:rsidRPr="00850EF7">
              <w:rPr>
                <w:rFonts w:ascii="Arial Narrow" w:hAnsi="Arial Narrow" w:cs="Arial"/>
                <w:sz w:val="22"/>
                <w:szCs w:val="22"/>
              </w:rPr>
              <w:t>▬ Két utcát összekötő telek esetében egyik oldalon előkert, másik oldalon hátsókert biztosítandó.</w:t>
            </w:r>
          </w:p>
        </w:tc>
      </w:tr>
    </w:tbl>
    <w:p w:rsidR="00D50AB5" w:rsidRPr="00597E79" w:rsidRDefault="00D50AB5" w:rsidP="00D50AB5">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269"/>
        <w:gridCol w:w="2853"/>
        <w:gridCol w:w="1824"/>
        <w:gridCol w:w="2428"/>
      </w:tblGrid>
      <w:tr w:rsidR="00D50AB5" w:rsidRPr="008A7251">
        <w:tc>
          <w:tcPr>
            <w:tcW w:w="567" w:type="dxa"/>
          </w:tcPr>
          <w:p w:rsidR="00D50AB5" w:rsidRPr="008A7251" w:rsidRDefault="00D50AB5" w:rsidP="008A7251">
            <w:pPr>
              <w:pStyle w:val="KSZ-norml"/>
              <w:jc w:val="center"/>
              <w:rPr>
                <w:b/>
              </w:rPr>
            </w:pPr>
            <w:r w:rsidRPr="008A7251">
              <w:rPr>
                <w:b/>
              </w:rPr>
              <w:t>6.</w:t>
            </w:r>
            <w:r w:rsidR="004C7914" w:rsidRPr="008A7251">
              <w:rPr>
                <w:rStyle w:val="Lbjegyzet-hivatkozs"/>
                <w:rFonts w:cs="Arial"/>
                <w:b/>
                <w:szCs w:val="22"/>
              </w:rPr>
              <w:footnoteReference w:id="121"/>
            </w:r>
          </w:p>
        </w:tc>
        <w:tc>
          <w:tcPr>
            <w:tcW w:w="9374" w:type="dxa"/>
            <w:gridSpan w:val="4"/>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Az övezetben elhelyezhető épületekre vonatkozó megkötések</w:t>
            </w:r>
          </w:p>
        </w:tc>
      </w:tr>
      <w:tr w:rsidR="00D50AB5" w:rsidRPr="008A72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A7251" w:rsidRDefault="00D50AB5" w:rsidP="008A7251">
            <w:pPr>
              <w:pStyle w:val="KSZ-norml"/>
              <w:jc w:val="center"/>
              <w:rPr>
                <w:b/>
              </w:rPr>
            </w:pPr>
          </w:p>
        </w:tc>
        <w:tc>
          <w:tcPr>
            <w:tcW w:w="2269" w:type="dxa"/>
            <w:tcBorders>
              <w:top w:val="single" w:sz="4" w:space="0" w:color="auto"/>
              <w:bottom w:val="single" w:sz="4" w:space="0" w:color="auto"/>
            </w:tcBorders>
          </w:tcPr>
          <w:p w:rsidR="00D50AB5" w:rsidRPr="008A7251" w:rsidRDefault="00D50AB5" w:rsidP="008A7251">
            <w:pPr>
              <w:pStyle w:val="KSZ-norml"/>
              <w:jc w:val="center"/>
              <w:rPr>
                <w:b/>
              </w:rPr>
            </w:pPr>
            <w:r w:rsidRPr="008A7251">
              <w:rPr>
                <w:b/>
              </w:rPr>
              <w:t>Megengedett építménymagasság</w:t>
            </w:r>
          </w:p>
        </w:tc>
        <w:tc>
          <w:tcPr>
            <w:tcW w:w="2853" w:type="dxa"/>
            <w:tcBorders>
              <w:top w:val="single" w:sz="4" w:space="0" w:color="auto"/>
              <w:bottom w:val="single" w:sz="4" w:space="0" w:color="auto"/>
            </w:tcBorders>
          </w:tcPr>
          <w:p w:rsidR="00D50AB5" w:rsidRPr="008A7251" w:rsidRDefault="00D50AB5" w:rsidP="008A7251">
            <w:pPr>
              <w:pStyle w:val="KSZ-norml"/>
              <w:jc w:val="center"/>
              <w:rPr>
                <w:b/>
              </w:rPr>
            </w:pPr>
            <w:r w:rsidRPr="008A7251">
              <w:rPr>
                <w:b/>
              </w:rPr>
              <w:t>Tetőzet és a magastető hajlásszöge</w:t>
            </w:r>
          </w:p>
        </w:tc>
        <w:tc>
          <w:tcPr>
            <w:tcW w:w="1824" w:type="dxa"/>
            <w:tcBorders>
              <w:top w:val="single" w:sz="4" w:space="0" w:color="auto"/>
              <w:bottom w:val="single" w:sz="4" w:space="0" w:color="auto"/>
            </w:tcBorders>
          </w:tcPr>
          <w:p w:rsidR="00D50AB5" w:rsidRPr="008A7251" w:rsidRDefault="00D50AB5" w:rsidP="008A7251">
            <w:pPr>
              <w:pStyle w:val="KSZ-norml"/>
              <w:jc w:val="center"/>
              <w:rPr>
                <w:b/>
              </w:rPr>
            </w:pPr>
            <w:r w:rsidRPr="008A7251">
              <w:rPr>
                <w:b/>
              </w:rPr>
              <w:t>Magasető legnagyobb szélessége</w:t>
            </w:r>
          </w:p>
        </w:tc>
        <w:tc>
          <w:tcPr>
            <w:tcW w:w="2428" w:type="dxa"/>
            <w:tcBorders>
              <w:top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Tető héjazata</w:t>
            </w:r>
          </w:p>
          <w:p w:rsidR="00D50AB5" w:rsidRPr="008A7251" w:rsidRDefault="00D50AB5" w:rsidP="008A7251">
            <w:pPr>
              <w:pStyle w:val="KSZ-norml"/>
              <w:jc w:val="center"/>
              <w:rPr>
                <w:b/>
              </w:rPr>
            </w:pPr>
            <w:r w:rsidRPr="008A7251">
              <w:rPr>
                <w:b/>
              </w:rPr>
              <w:t>közterületről látható oldalon</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9F4389" w:rsidRDefault="00D50AB5" w:rsidP="008A7251">
            <w:pPr>
              <w:pStyle w:val="KSZ-norml"/>
              <w:jc w:val="center"/>
            </w:pPr>
          </w:p>
        </w:tc>
        <w:tc>
          <w:tcPr>
            <w:tcW w:w="2269" w:type="dxa"/>
            <w:tcBorders>
              <w:top w:val="single" w:sz="4" w:space="0" w:color="auto"/>
              <w:bottom w:val="single" w:sz="4" w:space="0" w:color="auto"/>
            </w:tcBorders>
          </w:tcPr>
          <w:p w:rsidR="00D50AB5" w:rsidRPr="009F4389" w:rsidRDefault="00D50AB5" w:rsidP="008A7251">
            <w:pPr>
              <w:pStyle w:val="KSZ-norml"/>
              <w:jc w:val="center"/>
            </w:pPr>
            <w:smartTag w:uri="urn:schemas-microsoft-com:office:smarttags" w:element="metricconverter">
              <w:smartTagPr>
                <w:attr w:name="ProductID" w:val="5,0 m"/>
              </w:smartTagPr>
              <w:r w:rsidRPr="009F4389">
                <w:t>5,0 m</w:t>
              </w:r>
            </w:smartTag>
          </w:p>
        </w:tc>
        <w:tc>
          <w:tcPr>
            <w:tcW w:w="2853" w:type="dxa"/>
            <w:tcBorders>
              <w:top w:val="single" w:sz="4" w:space="0" w:color="auto"/>
              <w:bottom w:val="single" w:sz="4" w:space="0" w:color="auto"/>
            </w:tcBorders>
          </w:tcPr>
          <w:p w:rsidR="00D50AB5" w:rsidRPr="009F4389" w:rsidRDefault="00D50AB5" w:rsidP="008A7251">
            <w:pPr>
              <w:pStyle w:val="KSZ-norml"/>
              <w:jc w:val="center"/>
            </w:pPr>
            <w:r w:rsidRPr="009F4389">
              <w:t>Környezetéhez illeszkedő, tető legyen</w:t>
            </w:r>
          </w:p>
        </w:tc>
        <w:tc>
          <w:tcPr>
            <w:tcW w:w="1824" w:type="dxa"/>
            <w:tcBorders>
              <w:top w:val="single" w:sz="4" w:space="0" w:color="auto"/>
              <w:bottom w:val="single" w:sz="4" w:space="0" w:color="auto"/>
            </w:tcBorders>
          </w:tcPr>
          <w:p w:rsidR="00D50AB5" w:rsidRPr="009F4389" w:rsidRDefault="00D50AB5" w:rsidP="008A7251">
            <w:pPr>
              <w:pStyle w:val="KSZ-norml"/>
              <w:jc w:val="center"/>
            </w:pPr>
            <w:r w:rsidRPr="009F4389">
              <w:t xml:space="preserve">max. </w:t>
            </w:r>
            <w:smartTag w:uri="urn:schemas-microsoft-com:office:smarttags" w:element="metricconverter">
              <w:smartTagPr>
                <w:attr w:name="ProductID" w:val="10,0 m"/>
              </w:smartTagPr>
              <w:r w:rsidRPr="009F4389">
                <w:t>10,0 m</w:t>
              </w:r>
            </w:smartTag>
          </w:p>
        </w:tc>
        <w:tc>
          <w:tcPr>
            <w:tcW w:w="2428" w:type="dxa"/>
            <w:tcBorders>
              <w:top w:val="single" w:sz="4" w:space="0" w:color="auto"/>
              <w:bottom w:val="single" w:sz="4" w:space="0" w:color="auto"/>
              <w:right w:val="single" w:sz="4" w:space="0" w:color="auto"/>
            </w:tcBorders>
          </w:tcPr>
          <w:p w:rsidR="00D50AB5" w:rsidRPr="009F4389" w:rsidRDefault="00D50AB5" w:rsidP="008A7251">
            <w:pPr>
              <w:pStyle w:val="KSZ-norml"/>
              <w:jc w:val="center"/>
            </w:pPr>
            <w:r w:rsidRPr="009F4389">
              <w:rPr>
                <w:spacing w:val="-10"/>
              </w:rPr>
              <w:t>Cserép-, fém- vagy üvegfedés lehet.</w:t>
            </w:r>
          </w:p>
        </w:tc>
      </w:tr>
    </w:tbl>
    <w:p w:rsidR="00D50AB5" w:rsidRPr="00597E79" w:rsidRDefault="00D50AB5" w:rsidP="008A7251">
      <w:pPr>
        <w:pStyle w:val="KSZ-norml"/>
        <w:rPr>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8A7251">
            <w:pPr>
              <w:pStyle w:val="KSZ-norml"/>
              <w:rPr>
                <w:rFonts w:ascii="Arial Narrow" w:hAnsi="Arial Narrow"/>
              </w:rPr>
            </w:pPr>
          </w:p>
        </w:tc>
        <w:tc>
          <w:tcPr>
            <w:tcW w:w="9196" w:type="dxa"/>
            <w:tcBorders>
              <w:top w:val="nil"/>
              <w:left w:val="double" w:sz="4" w:space="0" w:color="auto"/>
              <w:bottom w:val="nil"/>
            </w:tcBorders>
          </w:tcPr>
          <w:p w:rsidR="00D50AB5" w:rsidRPr="0052697D" w:rsidRDefault="00D50AB5" w:rsidP="008A7251">
            <w:pPr>
              <w:pStyle w:val="KSZ-norml"/>
              <w:rPr>
                <w:rFonts w:ascii="Arial Narrow" w:hAnsi="Arial Narrow"/>
                <w:strike/>
                <w:color w:val="FF9900"/>
              </w:rPr>
            </w:pPr>
            <w:r w:rsidRPr="0052697D">
              <w:rPr>
                <w:strike/>
                <w:color w:val="FF9900"/>
                <w:vertAlign w:val="superscript"/>
              </w:rPr>
              <w:sym w:font="Symbol" w:char="F0B7"/>
            </w:r>
            <w:r w:rsidRPr="0052697D">
              <w:rPr>
                <w:strike/>
                <w:color w:val="FF9900"/>
                <w:vertAlign w:val="superscript"/>
              </w:rPr>
              <w:t xml:space="preserve">    </w:t>
            </w:r>
            <w:r w:rsidRPr="0052697D">
              <w:rPr>
                <w:rFonts w:ascii="Arial Narrow" w:hAnsi="Arial Narrow"/>
                <w:strike/>
                <w:color w:val="FF9900"/>
              </w:rPr>
              <w:t>;</w:t>
            </w:r>
          </w:p>
        </w:tc>
      </w:tr>
    </w:tbl>
    <w:p w:rsidR="00D50AB5" w:rsidRDefault="00D50AB5" w:rsidP="008A7251">
      <w:pPr>
        <w:pStyle w:val="KSZ-norml"/>
        <w:rPr>
          <w:sz w:val="8"/>
          <w:szCs w:val="8"/>
        </w:rPr>
      </w:pPr>
    </w:p>
    <w:p w:rsidR="00D50AB5" w:rsidRDefault="00D50AB5" w:rsidP="008A7251">
      <w:pPr>
        <w:pStyle w:val="KSZ-norml"/>
        <w:rPr>
          <w:sz w:val="8"/>
          <w:szCs w:val="8"/>
        </w:rPr>
      </w:pPr>
    </w:p>
    <w:p w:rsidR="00D50AB5" w:rsidRDefault="00D50AB5" w:rsidP="008A7251">
      <w:pPr>
        <w:pStyle w:val="KSZ-norml"/>
        <w:rPr>
          <w:sz w:val="8"/>
          <w:szCs w:val="8"/>
        </w:rPr>
      </w:pPr>
    </w:p>
    <w:p w:rsidR="00D50AB5" w:rsidRDefault="00D50AB5" w:rsidP="008A7251">
      <w:pPr>
        <w:pStyle w:val="KSZ-norml"/>
        <w:rPr>
          <w:sz w:val="8"/>
          <w:szCs w:val="8"/>
        </w:rPr>
      </w:pPr>
    </w:p>
    <w:p w:rsidR="00D50AB5" w:rsidRPr="00597E79" w:rsidRDefault="00D50AB5" w:rsidP="008A7251">
      <w:pPr>
        <w:pStyle w:val="KSZ-norml"/>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A7251">
        <w:tc>
          <w:tcPr>
            <w:tcW w:w="567" w:type="dxa"/>
          </w:tcPr>
          <w:p w:rsidR="00D50AB5" w:rsidRPr="008A7251" w:rsidRDefault="00D50AB5" w:rsidP="008A7251">
            <w:pPr>
              <w:pStyle w:val="KSZ-norml"/>
              <w:rPr>
                <w:b/>
              </w:rPr>
            </w:pPr>
            <w:r w:rsidRPr="008A7251">
              <w:rPr>
                <w:b/>
              </w:rPr>
              <w:t>7.</w:t>
            </w:r>
            <w:r w:rsidR="00A2035B" w:rsidRPr="008A7251">
              <w:rPr>
                <w:rStyle w:val="Lbjegyzet-hivatkozs"/>
                <w:rFonts w:cs="Arial"/>
                <w:b/>
                <w:szCs w:val="22"/>
              </w:rPr>
              <w:footnoteReference w:id="122"/>
            </w:r>
          </w:p>
        </w:tc>
        <w:tc>
          <w:tcPr>
            <w:tcW w:w="9356" w:type="dxa"/>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rPr>
                <w:b/>
              </w:rPr>
            </w:pPr>
            <w:r w:rsidRPr="008A7251">
              <w:rPr>
                <w:b/>
              </w:rPr>
              <w:t>Egyedi előírások</w:t>
            </w:r>
          </w:p>
          <w:p w:rsidR="00D50AB5" w:rsidRPr="008A7251" w:rsidRDefault="00D50AB5" w:rsidP="008A7251">
            <w:pPr>
              <w:pStyle w:val="KSZ-norml"/>
              <w:rPr>
                <w:spacing w:val="-8"/>
              </w:rPr>
            </w:pPr>
            <w:r w:rsidRPr="008A7251">
              <w:rPr>
                <w:b/>
                <w:spacing w:val="-8"/>
              </w:rPr>
              <w:t>▬</w:t>
            </w:r>
          </w:p>
          <w:p w:rsidR="00D50AB5" w:rsidRPr="008A7251" w:rsidRDefault="00D50AB5" w:rsidP="008A7251">
            <w:pPr>
              <w:pStyle w:val="KSZ-norml"/>
              <w:rPr>
                <w:b/>
              </w:rPr>
            </w:pPr>
            <w:r w:rsidRPr="008A7251">
              <w:t>▬</w:t>
            </w:r>
            <w:r w:rsidRPr="008A7251">
              <w:rPr>
                <w:spacing w:val="-10"/>
              </w:rPr>
              <w:t>Az övezet műemléki épületén építési engedélyköteles tevékenység végzésére engedélyt, a Kulturális Örökségvédelmi Hivatal Igazgatási és Hatósági Igazgatóság Keszthelyi Regionális Irodája ad.</w:t>
            </w:r>
            <w:r w:rsidRPr="008A7251">
              <w:rPr>
                <w:b/>
              </w:rPr>
              <w:t xml:space="preserve"> </w:t>
            </w:r>
          </w:p>
        </w:tc>
      </w:tr>
    </w:tbl>
    <w:p w:rsidR="00D50AB5" w:rsidRPr="00597E79" w:rsidRDefault="00D50AB5" w:rsidP="008A7251">
      <w:pPr>
        <w:pStyle w:val="KSZ-norml"/>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A7251">
        <w:trPr>
          <w:trHeight w:val="299"/>
        </w:trPr>
        <w:tc>
          <w:tcPr>
            <w:tcW w:w="567" w:type="dxa"/>
            <w:vMerge w:val="restart"/>
          </w:tcPr>
          <w:p w:rsidR="00D50AB5" w:rsidRPr="008A7251" w:rsidRDefault="00D50AB5" w:rsidP="008A7251">
            <w:pPr>
              <w:pStyle w:val="KSZ-norml"/>
              <w:rPr>
                <w:b/>
              </w:rPr>
            </w:pPr>
            <w:r w:rsidRPr="008A7251">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rPr>
                <w:b/>
              </w:rPr>
            </w:pPr>
            <w:r w:rsidRPr="008A7251">
              <w:rPr>
                <w:b/>
              </w:rPr>
              <w:t>Vonatkozó védelmi kategóriák</w:t>
            </w:r>
          </w:p>
        </w:tc>
      </w:tr>
      <w:tr w:rsidR="00D50AB5" w:rsidRPr="00850EF7">
        <w:trPr>
          <w:trHeight w:val="955"/>
        </w:trPr>
        <w:tc>
          <w:tcPr>
            <w:tcW w:w="567" w:type="dxa"/>
            <w:vMerge/>
          </w:tcPr>
          <w:p w:rsidR="00D50AB5" w:rsidRPr="00850EF7" w:rsidRDefault="00D50AB5" w:rsidP="00D50AB5">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D50AB5" w:rsidRPr="008A7251" w:rsidRDefault="00D50AB5" w:rsidP="008A7251">
            <w:pPr>
              <w:pStyle w:val="KSZ-norml"/>
              <w:rPr>
                <w:b/>
              </w:rPr>
            </w:pPr>
            <w:r w:rsidRPr="008A7251">
              <w:rPr>
                <w:b/>
              </w:rPr>
              <w:t>a.) Kulturális örökségvédelem szerint:</w:t>
            </w:r>
          </w:p>
          <w:p w:rsidR="00D50AB5" w:rsidRPr="008A7251" w:rsidRDefault="00D50AB5" w:rsidP="008A7251">
            <w:pPr>
              <w:pStyle w:val="KSZ-norml"/>
            </w:pPr>
            <w:r w:rsidRPr="008A7251">
              <w:rPr>
                <w:b/>
              </w:rPr>
              <w:t xml:space="preserve">▬ </w:t>
            </w:r>
            <w:r w:rsidRPr="008A7251">
              <w:t>Országosan védett műemlék: Ifjúság utca 55. számú, 5481 hrsz-ú ingatlan, melynek műemléki környezetébe tartoznak az alábbi ingatlanok: (összesítésben ld.: 2. számú melléklet)  5474, 5478, 5479, 5482, 5486/1 hrsz.</w:t>
            </w:r>
          </w:p>
          <w:p w:rsidR="00D50AB5" w:rsidRPr="008A7251" w:rsidRDefault="00D50AB5" w:rsidP="008A7251">
            <w:pPr>
              <w:pStyle w:val="KSZ-norml"/>
              <w:rPr>
                <w:spacing w:val="-8"/>
              </w:rPr>
            </w:pPr>
            <w:r w:rsidRPr="008A7251">
              <w:rPr>
                <w:spacing w:val="-8"/>
              </w:rPr>
              <w:t>▬BTSZ szerint az övezet ”történeti települési terület övezetébe tartzó települési övezet”– T-2 jelű,</w:t>
            </w:r>
          </w:p>
          <w:p w:rsidR="00D50AB5" w:rsidRPr="008A7251" w:rsidRDefault="00D50AB5" w:rsidP="008A7251">
            <w:pPr>
              <w:pStyle w:val="KSZ-norml"/>
              <w:rPr>
                <w:rFonts w:cs="Arial"/>
                <w:b/>
              </w:rPr>
            </w:pPr>
            <w:r w:rsidRPr="008A7251">
              <w:rPr>
                <w:rFonts w:cs="Arial"/>
                <w:b/>
              </w:rPr>
              <w:t>b.)Természeti örökségvédelem:</w:t>
            </w:r>
          </w:p>
          <w:p w:rsidR="00D50AB5" w:rsidRPr="008A7251" w:rsidRDefault="00D50AB5" w:rsidP="008A7251">
            <w:pPr>
              <w:pStyle w:val="KSZ-norml"/>
              <w:rPr>
                <w:rFonts w:cs="Arial"/>
              </w:rPr>
            </w:pPr>
            <w:r w:rsidRPr="008A7251">
              <w:rPr>
                <w:rFonts w:cs="Arial"/>
                <w:b/>
              </w:rPr>
              <w:t>▬</w:t>
            </w:r>
            <w:r w:rsidRPr="008A7251">
              <w:rPr>
                <w:rFonts w:cs="Arial"/>
              </w:rPr>
              <w:t>BTSZ szerint, az övezet felszíni „szennyeződésre fokozottan érzékeny terület” övezetébe tartozó települési térség” – Sz-1 jelű,</w:t>
            </w:r>
          </w:p>
          <w:p w:rsidR="00D50AB5" w:rsidRPr="008A7251" w:rsidRDefault="00D50AB5" w:rsidP="008A7251">
            <w:pPr>
              <w:pStyle w:val="KSZ-norml"/>
              <w:rPr>
                <w:b/>
                <w:spacing w:val="-12"/>
              </w:rPr>
            </w:pPr>
            <w:r w:rsidRPr="008A7251">
              <w:rPr>
                <w:rFonts w:cs="Arial"/>
                <w:spacing w:val="-12"/>
              </w:rPr>
              <w:t>▬A terepadottságokhoz igazodó, kilátásvédelmi szempontokat figyelembe vevő beépítések létasítendők.</w:t>
            </w:r>
          </w:p>
        </w:tc>
      </w:tr>
    </w:tbl>
    <w:p w:rsidR="00D50AB5" w:rsidRPr="00850EF7" w:rsidRDefault="00D50AB5" w:rsidP="00D50AB5">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559"/>
        <w:gridCol w:w="284"/>
        <w:gridCol w:w="1559"/>
      </w:tblGrid>
      <w:tr w:rsidR="00D50AB5" w:rsidRPr="00850EF7">
        <w:trPr>
          <w:cantSplit/>
          <w:trHeight w:val="192"/>
        </w:trPr>
        <w:tc>
          <w:tcPr>
            <w:tcW w:w="2977" w:type="dxa"/>
            <w:vMerge w:val="restart"/>
            <w:tcBorders>
              <w:top w:val="nil"/>
              <w:left w:val="nil"/>
              <w:bottom w:val="nil"/>
            </w:tcBorders>
          </w:tcPr>
          <w:p w:rsidR="00D50AB5" w:rsidRPr="00850EF7" w:rsidRDefault="00DD1373" w:rsidP="00D50AB5">
            <w:pPr>
              <w:rPr>
                <w:rFonts w:ascii="Arial" w:hAnsi="Arial" w:cs="Arial"/>
                <w:sz w:val="22"/>
                <w:szCs w:val="22"/>
              </w:rPr>
            </w:pPr>
            <w:r>
              <w:rPr>
                <w:rFonts w:ascii="Arial" w:hAnsi="Arial" w:cs="Arial"/>
                <w:noProof/>
                <w:sz w:val="22"/>
                <w:szCs w:val="22"/>
              </w:rPr>
              <w:pict>
                <v:oval id="Oval 267" o:spid="_x0000_s1156" style="position:absolute;margin-left:154.65pt;margin-top:7.7pt;width:50.4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"/>
              </w:pict>
            </w:r>
            <w:r w:rsidR="00D50AB5" w:rsidRPr="00850EF7">
              <w:rPr>
                <w:rFonts w:ascii="Arial" w:hAnsi="Arial" w:cs="Arial"/>
                <w:sz w:val="22"/>
                <w:szCs w:val="22"/>
              </w:rPr>
              <w:t>(31) Az</w:t>
            </w: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2"/>
                <w:szCs w:val="22"/>
              </w:rPr>
            </w:pPr>
            <w:r w:rsidRPr="00850EF7">
              <w:rPr>
                <w:rFonts w:ascii="Arial" w:hAnsi="Arial" w:cs="Arial"/>
                <w:sz w:val="22"/>
                <w:szCs w:val="22"/>
              </w:rPr>
              <w:t xml:space="preserve">         </w:t>
            </w:r>
          </w:p>
        </w:tc>
        <w:tc>
          <w:tcPr>
            <w:tcW w:w="5245" w:type="dxa"/>
            <w:gridSpan w:val="4"/>
            <w:tcBorders>
              <w:bottom w:val="nil"/>
            </w:tcBorders>
          </w:tcPr>
          <w:p w:rsidR="00D50AB5" w:rsidRPr="00850EF7" w:rsidRDefault="00D50AB5" w:rsidP="00D50AB5">
            <w:pPr>
              <w:rPr>
                <w:rFonts w:ascii="Arial" w:hAnsi="Arial" w:cs="Arial"/>
                <w:sz w:val="16"/>
                <w:szCs w:val="16"/>
              </w:rPr>
            </w:pPr>
          </w:p>
        </w:tc>
        <w:tc>
          <w:tcPr>
            <w:tcW w:w="1559" w:type="dxa"/>
            <w:vMerge w:val="restart"/>
            <w:tcBorders>
              <w:top w:val="nil"/>
              <w:right w:val="nil"/>
            </w:tcBorders>
          </w:tcPr>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sz w:val="22"/>
                <w:szCs w:val="22"/>
              </w:rPr>
            </w:pPr>
          </w:p>
          <w:p w:rsidR="00D50AB5" w:rsidRPr="00850EF7" w:rsidRDefault="00D50AB5" w:rsidP="00D50AB5">
            <w:pPr>
              <w:rPr>
                <w:rFonts w:ascii="Arial" w:hAnsi="Arial" w:cs="Arial"/>
                <w:b/>
                <w:sz w:val="22"/>
                <w:szCs w:val="22"/>
              </w:rPr>
            </w:pPr>
          </w:p>
        </w:tc>
      </w:tr>
      <w:tr w:rsidR="00D50AB5" w:rsidRPr="00850EF7">
        <w:trPr>
          <w:cantSplit/>
          <w:trHeight w:val="441"/>
        </w:trPr>
        <w:tc>
          <w:tcPr>
            <w:tcW w:w="2977" w:type="dxa"/>
            <w:vMerge/>
            <w:tcBorders>
              <w:left w:val="nil"/>
              <w:bottom w:val="nil"/>
            </w:tcBorders>
          </w:tcPr>
          <w:p w:rsidR="00D50AB5" w:rsidRPr="00850EF7" w:rsidRDefault="00D50AB5" w:rsidP="00D50AB5">
            <w:pPr>
              <w:rPr>
                <w:rFonts w:ascii="Arial" w:hAnsi="Arial" w:cs="Arial"/>
                <w:sz w:val="28"/>
              </w:rPr>
            </w:pPr>
          </w:p>
        </w:tc>
        <w:tc>
          <w:tcPr>
            <w:tcW w:w="1418" w:type="dxa"/>
            <w:vMerge w:val="restart"/>
            <w:tcBorders>
              <w:top w:val="nil"/>
              <w:bottom w:val="nil"/>
            </w:tcBorders>
          </w:tcPr>
          <w:p w:rsidR="00D50AB5" w:rsidRPr="00850EF7" w:rsidRDefault="00D50AB5" w:rsidP="00D50AB5">
            <w:pPr>
              <w:rPr>
                <w:rFonts w:ascii="Arial" w:hAnsi="Arial" w:cs="Arial"/>
                <w:b/>
                <w:sz w:val="28"/>
              </w:rPr>
            </w:pPr>
          </w:p>
          <w:p w:rsidR="00D50AB5" w:rsidRPr="00850EF7" w:rsidRDefault="00D50AB5" w:rsidP="00D50AB5">
            <w:pPr>
              <w:rPr>
                <w:rFonts w:ascii="Arial" w:hAnsi="Arial" w:cs="Arial"/>
                <w:b/>
                <w:sz w:val="28"/>
              </w:rPr>
            </w:pPr>
            <w:r w:rsidRPr="00850EF7">
              <w:rPr>
                <w:rFonts w:ascii="Arial" w:hAnsi="Arial" w:cs="Arial"/>
                <w:b/>
                <w:sz w:val="28"/>
              </w:rPr>
              <w:t xml:space="preserve">    Lke-8</w:t>
            </w:r>
          </w:p>
        </w:tc>
        <w:tc>
          <w:tcPr>
            <w:tcW w:w="1984" w:type="dxa"/>
            <w:tcBorders>
              <w:top w:val="single" w:sz="4" w:space="0" w:color="auto"/>
              <w:bottom w:val="nil"/>
            </w:tcBorders>
          </w:tcPr>
          <w:p w:rsidR="00D50AB5" w:rsidRPr="008A7251" w:rsidRDefault="00D50AB5" w:rsidP="008A7251">
            <w:pPr>
              <w:pStyle w:val="KSZ-norml"/>
              <w:jc w:val="center"/>
              <w:rPr>
                <w:b/>
                <w:sz w:val="28"/>
                <w:szCs w:val="28"/>
              </w:rPr>
            </w:pPr>
            <w:r w:rsidRPr="008A7251">
              <w:rPr>
                <w:b/>
                <w:sz w:val="28"/>
                <w:szCs w:val="28"/>
              </w:rPr>
              <w:t>K(SZ,O)SZ/O</w:t>
            </w:r>
          </w:p>
        </w:tc>
        <w:tc>
          <w:tcPr>
            <w:tcW w:w="1559" w:type="dxa"/>
            <w:tcBorders>
              <w:top w:val="single" w:sz="4" w:space="0" w:color="auto"/>
              <w:bottom w:val="nil"/>
            </w:tcBorders>
          </w:tcPr>
          <w:p w:rsidR="00D50AB5" w:rsidRPr="008A7251" w:rsidRDefault="00D50AB5" w:rsidP="008A7251">
            <w:pPr>
              <w:pStyle w:val="KSZ-norml"/>
              <w:jc w:val="center"/>
              <w:rPr>
                <w:b/>
                <w:sz w:val="28"/>
                <w:szCs w:val="28"/>
              </w:rPr>
            </w:pPr>
            <w:r w:rsidRPr="008A7251">
              <w:rPr>
                <w:b/>
                <w:sz w:val="28"/>
                <w:szCs w:val="28"/>
              </w:rPr>
              <w:t>K/25</w:t>
            </w:r>
          </w:p>
        </w:tc>
        <w:tc>
          <w:tcPr>
            <w:tcW w:w="284" w:type="dxa"/>
            <w:vMerge w:val="restart"/>
            <w:tcBorders>
              <w:top w:val="nil"/>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977" w:type="dxa"/>
            <w:vMerge/>
            <w:tcBorders>
              <w:left w:val="nil"/>
              <w:bottom w:val="nil"/>
            </w:tcBorders>
          </w:tcPr>
          <w:p w:rsidR="00D50AB5" w:rsidRPr="00850EF7" w:rsidRDefault="00D50AB5" w:rsidP="00D50AB5">
            <w:pPr>
              <w:rPr>
                <w:rFonts w:ascii="Arial" w:hAnsi="Arial" w:cs="Arial"/>
                <w:sz w:val="28"/>
              </w:rPr>
            </w:pPr>
          </w:p>
        </w:tc>
        <w:tc>
          <w:tcPr>
            <w:tcW w:w="1418" w:type="dxa"/>
            <w:vMerge/>
            <w:tcBorders>
              <w:bottom w:val="nil"/>
            </w:tcBorders>
          </w:tcPr>
          <w:p w:rsidR="00D50AB5" w:rsidRPr="00850EF7" w:rsidRDefault="00D50AB5" w:rsidP="00D50AB5">
            <w:pPr>
              <w:rPr>
                <w:rFonts w:ascii="Arial" w:hAnsi="Arial" w:cs="Arial"/>
                <w:sz w:val="28"/>
              </w:rPr>
            </w:pPr>
          </w:p>
        </w:tc>
        <w:tc>
          <w:tcPr>
            <w:tcW w:w="1984" w:type="dxa"/>
            <w:tcBorders>
              <w:bottom w:val="single" w:sz="4" w:space="0" w:color="auto"/>
            </w:tcBorders>
          </w:tcPr>
          <w:p w:rsidR="00D50AB5" w:rsidRPr="008A7251" w:rsidRDefault="00D50AB5" w:rsidP="008A7251">
            <w:pPr>
              <w:pStyle w:val="KSZ-norml"/>
              <w:jc w:val="center"/>
              <w:rPr>
                <w:b/>
                <w:sz w:val="28"/>
                <w:szCs w:val="28"/>
              </w:rPr>
            </w:pPr>
            <w:r w:rsidRPr="008A7251">
              <w:rPr>
                <w:b/>
                <w:sz w:val="28"/>
                <w:szCs w:val="28"/>
              </w:rPr>
              <w:t>K/6,0</w:t>
            </w:r>
          </w:p>
        </w:tc>
        <w:tc>
          <w:tcPr>
            <w:tcW w:w="1559" w:type="dxa"/>
            <w:tcBorders>
              <w:bottom w:val="single" w:sz="4" w:space="0" w:color="auto"/>
            </w:tcBorders>
          </w:tcPr>
          <w:p w:rsidR="00D50AB5" w:rsidRPr="008A7251" w:rsidRDefault="00D50AB5" w:rsidP="008A7251">
            <w:pPr>
              <w:pStyle w:val="KSZ-norml"/>
              <w:jc w:val="center"/>
              <w:rPr>
                <w:b/>
                <w:sz w:val="28"/>
                <w:szCs w:val="28"/>
              </w:rPr>
            </w:pPr>
            <w:r w:rsidRPr="008A7251">
              <w:rPr>
                <w:b/>
                <w:sz w:val="28"/>
                <w:szCs w:val="28"/>
              </w:rPr>
              <w:t>K/1000</w:t>
            </w:r>
          </w:p>
        </w:tc>
        <w:tc>
          <w:tcPr>
            <w:tcW w:w="284" w:type="dxa"/>
            <w:vMerge/>
            <w:tcBorders>
              <w:bottom w:val="nil"/>
            </w:tcBorders>
          </w:tcPr>
          <w:p w:rsidR="00D50AB5" w:rsidRPr="00850EF7" w:rsidRDefault="00D50AB5" w:rsidP="00D50AB5">
            <w:pPr>
              <w:rPr>
                <w:rFonts w:ascii="Arial" w:hAnsi="Arial" w:cs="Arial"/>
                <w:sz w:val="28"/>
              </w:rPr>
            </w:pPr>
          </w:p>
        </w:tc>
        <w:tc>
          <w:tcPr>
            <w:tcW w:w="1559" w:type="dxa"/>
            <w:vMerge/>
            <w:tcBorders>
              <w:right w:val="nil"/>
            </w:tcBorders>
          </w:tcPr>
          <w:p w:rsidR="00D50AB5" w:rsidRPr="00850EF7" w:rsidRDefault="00D50AB5" w:rsidP="00D50AB5">
            <w:pPr>
              <w:rPr>
                <w:rFonts w:ascii="Arial" w:hAnsi="Arial" w:cs="Arial"/>
                <w:sz w:val="28"/>
              </w:rPr>
            </w:pPr>
          </w:p>
        </w:tc>
      </w:tr>
      <w:tr w:rsidR="00D50AB5" w:rsidRPr="00850EF7">
        <w:trPr>
          <w:cantSplit/>
          <w:trHeight w:val="63"/>
        </w:trPr>
        <w:tc>
          <w:tcPr>
            <w:tcW w:w="2977" w:type="dxa"/>
            <w:vMerge/>
            <w:tcBorders>
              <w:left w:val="nil"/>
              <w:bottom w:val="nil"/>
            </w:tcBorders>
          </w:tcPr>
          <w:p w:rsidR="00D50AB5" w:rsidRPr="00850EF7" w:rsidRDefault="00D50AB5" w:rsidP="00D50AB5">
            <w:pPr>
              <w:rPr>
                <w:rFonts w:ascii="Arial" w:hAnsi="Arial" w:cs="Arial"/>
                <w:sz w:val="28"/>
              </w:rPr>
            </w:pPr>
          </w:p>
        </w:tc>
        <w:tc>
          <w:tcPr>
            <w:tcW w:w="5245" w:type="dxa"/>
            <w:gridSpan w:val="4"/>
            <w:tcBorders>
              <w:top w:val="nil"/>
            </w:tcBorders>
          </w:tcPr>
          <w:p w:rsidR="00D50AB5" w:rsidRPr="00850EF7" w:rsidRDefault="00D50AB5" w:rsidP="00D50AB5">
            <w:pPr>
              <w:rPr>
                <w:rFonts w:ascii="Arial" w:hAnsi="Arial" w:cs="Arial"/>
                <w:sz w:val="16"/>
              </w:rPr>
            </w:pPr>
          </w:p>
        </w:tc>
        <w:tc>
          <w:tcPr>
            <w:tcW w:w="1559" w:type="dxa"/>
            <w:vMerge/>
            <w:tcBorders>
              <w:bottom w:val="nil"/>
              <w:right w:val="nil"/>
            </w:tcBorders>
          </w:tcPr>
          <w:p w:rsidR="00D50AB5" w:rsidRPr="00850EF7" w:rsidRDefault="00D50AB5" w:rsidP="00D50AB5">
            <w:pPr>
              <w:rPr>
                <w:rFonts w:ascii="Arial" w:hAnsi="Arial" w:cs="Arial"/>
                <w:sz w:val="28"/>
              </w:rPr>
            </w:pPr>
          </w:p>
        </w:tc>
      </w:tr>
    </w:tbl>
    <w:p w:rsidR="00D50AB5" w:rsidRPr="00597E79" w:rsidRDefault="00D50AB5" w:rsidP="00D50AB5">
      <w:pPr>
        <w:ind w:right="254"/>
        <w:jc w:val="both"/>
        <w:rPr>
          <w:rFonts w:ascii="Arial" w:hAnsi="Arial" w:cs="Arial"/>
          <w:sz w:val="8"/>
          <w:szCs w:val="8"/>
        </w:rPr>
      </w:pPr>
    </w:p>
    <w:p w:rsidR="00D50AB5" w:rsidRPr="00850EF7" w:rsidRDefault="00D50AB5" w:rsidP="00D50AB5">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laza beépítésű, összefüggő nagykertes, kialakult kertvárosi lakóterület, amely legfeljebb kétlakásos, a 6,0 m-t meg nem haladó építménymagasságú lakóépületek elhelyezésére szolgál. </w:t>
      </w:r>
    </w:p>
    <w:p w:rsidR="00D50AB5" w:rsidRPr="00850EF7" w:rsidRDefault="00D50AB5" w:rsidP="00D50AB5">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22"/>
                <w:szCs w:val="22"/>
              </w:rPr>
            </w:pPr>
          </w:p>
        </w:tc>
        <w:tc>
          <w:tcPr>
            <w:tcW w:w="9196"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D50AB5" w:rsidRPr="00850EF7" w:rsidRDefault="00D50AB5" w:rsidP="00D50AB5">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D50AB5" w:rsidRPr="00850EF7">
        <w:tc>
          <w:tcPr>
            <w:tcW w:w="675" w:type="dxa"/>
            <w:tcBorders>
              <w:top w:val="nil"/>
              <w:left w:val="nil"/>
              <w:bottom w:val="nil"/>
            </w:tcBorders>
            <w:shd w:val="clear" w:color="auto" w:fill="auto"/>
          </w:tcPr>
          <w:p w:rsidR="00D50AB5" w:rsidRPr="00850EF7" w:rsidRDefault="00D50AB5" w:rsidP="008A7251">
            <w:pPr>
              <w:pStyle w:val="KSZ-norml"/>
            </w:pPr>
            <w:r w:rsidRPr="008A7251">
              <w:rPr>
                <w:b/>
              </w:rPr>
              <w:t>1.</w:t>
            </w:r>
            <w:r w:rsidR="004C7914">
              <w:rPr>
                <w:rStyle w:val="Lbjegyzet-hivatkozs"/>
              </w:rPr>
              <w:footnoteReference w:id="123"/>
            </w:r>
          </w:p>
        </w:tc>
        <w:tc>
          <w:tcPr>
            <w:tcW w:w="9320" w:type="dxa"/>
            <w:vMerge w:val="restart"/>
          </w:tcPr>
          <w:p w:rsidR="00D50AB5" w:rsidRPr="00850EF7" w:rsidRDefault="00D50AB5" w:rsidP="008A7251">
            <w:pPr>
              <w:pStyle w:val="KSZ-norml"/>
              <w:rPr>
                <w:spacing w:val="-8"/>
              </w:rPr>
            </w:pPr>
            <w:r w:rsidRPr="00850EF7">
              <w:rPr>
                <w:b/>
                <w:spacing w:val="-8"/>
              </w:rPr>
              <w:t>Az övezetben</w:t>
            </w:r>
            <w:r w:rsidRPr="00850EF7">
              <w:rPr>
                <w:spacing w:val="-8"/>
              </w:rPr>
              <w:t xml:space="preserve"> </w:t>
            </w:r>
            <w:r w:rsidRPr="00850EF7">
              <w:rPr>
                <w:b/>
                <w:spacing w:val="-8"/>
              </w:rPr>
              <w:t>elhelyezhető funkció:</w:t>
            </w:r>
            <w:r w:rsidRPr="00850EF7">
              <w:rPr>
                <w:spacing w:val="-8"/>
              </w:rPr>
              <w:t>OTÉK 13. §. (2) bekezdés: 2, 3, 4, pontja szerinti, valamint kivételesen</w:t>
            </w:r>
            <w:r w:rsidRPr="00850EF7">
              <w:rPr>
                <w:rFonts w:ascii="Arial Black" w:hAnsi="Arial Black"/>
                <w:spacing w:val="-8"/>
                <w:vertAlign w:val="superscript"/>
              </w:rPr>
              <w:t>•</w:t>
            </w:r>
            <w:r w:rsidRPr="00850EF7">
              <w:rPr>
                <w:spacing w:val="-8"/>
              </w:rPr>
              <w:t xml:space="preserve"> (2) bekezdés 1 pontja, ill. (3) bekezdés 3, 5 pontja, (4) bekezdés 1. pontja szerinti építmények. Utóbbiak a (3) bek. 1. pontjának megfelelő lakásszám szerint létesíthetők. </w:t>
            </w:r>
          </w:p>
        </w:tc>
      </w:tr>
      <w:tr w:rsidR="00D50AB5" w:rsidRPr="00850EF7">
        <w:tc>
          <w:tcPr>
            <w:tcW w:w="675" w:type="dxa"/>
            <w:tcBorders>
              <w:top w:val="nil"/>
              <w:left w:val="nil"/>
              <w:bottom w:val="nil"/>
            </w:tcBorders>
            <w:shd w:val="clear" w:color="auto" w:fill="auto"/>
          </w:tcPr>
          <w:p w:rsidR="00D50AB5" w:rsidRPr="00850EF7" w:rsidRDefault="00D50AB5" w:rsidP="00D50AB5">
            <w:pPr>
              <w:pStyle w:val="alapszvegCharCharCharChar1Char"/>
              <w:rPr>
                <w:lang w:val="hu-HU"/>
              </w:rPr>
            </w:pPr>
          </w:p>
        </w:tc>
        <w:tc>
          <w:tcPr>
            <w:tcW w:w="9320" w:type="dxa"/>
            <w:vMerge/>
          </w:tcPr>
          <w:p w:rsidR="00D50AB5" w:rsidRPr="00850EF7" w:rsidRDefault="00D50AB5" w:rsidP="00D50AB5">
            <w:pPr>
              <w:pStyle w:val="alapszvegCharCharCharChar1Char"/>
              <w:rPr>
                <w:lang w:val="hu-HU"/>
              </w:rPr>
            </w:pPr>
          </w:p>
        </w:tc>
      </w:tr>
    </w:tbl>
    <w:p w:rsidR="00D50AB5" w:rsidRPr="00850EF7" w:rsidRDefault="00D50AB5" w:rsidP="00D50AB5">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
        <w:gridCol w:w="9339"/>
      </w:tblGrid>
      <w:tr w:rsidR="00D50AB5" w:rsidRPr="009F4389">
        <w:trPr>
          <w:trHeight w:val="195"/>
        </w:trPr>
        <w:tc>
          <w:tcPr>
            <w:tcW w:w="585" w:type="dxa"/>
            <w:gridSpan w:val="2"/>
            <w:tcBorders>
              <w:right w:val="double" w:sz="4" w:space="0" w:color="auto"/>
            </w:tcBorders>
          </w:tcPr>
          <w:p w:rsidR="00D50AB5" w:rsidRPr="009F4389" w:rsidRDefault="00D50AB5" w:rsidP="00D50AB5">
            <w:pPr>
              <w:rPr>
                <w:rFonts w:ascii="Arial" w:hAnsi="Arial" w:cs="Arial"/>
                <w:sz w:val="22"/>
                <w:szCs w:val="22"/>
              </w:rPr>
            </w:pPr>
          </w:p>
          <w:p w:rsidR="00D50AB5" w:rsidRPr="009F4389" w:rsidRDefault="00D50AB5" w:rsidP="00D50AB5">
            <w:pPr>
              <w:rPr>
                <w:rFonts w:ascii="Arial" w:hAnsi="Arial" w:cs="Arial"/>
                <w:sz w:val="22"/>
                <w:szCs w:val="22"/>
              </w:rPr>
            </w:pPr>
          </w:p>
        </w:tc>
        <w:tc>
          <w:tcPr>
            <w:tcW w:w="9339" w:type="dxa"/>
            <w:tcBorders>
              <w:top w:val="nil"/>
              <w:left w:val="double" w:sz="4" w:space="0" w:color="auto"/>
              <w:bottom w:val="nil"/>
            </w:tcBorders>
          </w:tcPr>
          <w:p w:rsidR="00D50AB5" w:rsidRPr="009F4389" w:rsidRDefault="00D50AB5" w:rsidP="00D50AB5">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w:hAnsi="Arial" w:cs="Arial"/>
                <w:b/>
                <w:sz w:val="22"/>
                <w:szCs w:val="22"/>
              </w:rPr>
              <w:t xml:space="preserve">▬ </w:t>
            </w:r>
            <w:r w:rsidRPr="009F4389">
              <w:rPr>
                <w:rFonts w:ascii="Arial Narrow" w:hAnsi="Arial Narrow" w:cs="Arial"/>
                <w:sz w:val="22"/>
                <w:szCs w:val="22"/>
              </w:rPr>
              <w:t>az övezetben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kivételesen elhelyezhető építmények esetében az OTÉK 31. §. (2) bekezdésében</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előírtakat figyelembe kell venni. </w:t>
            </w:r>
          </w:p>
          <w:p w:rsidR="00D50AB5" w:rsidRPr="009F4389" w:rsidRDefault="00D50AB5" w:rsidP="00D50AB5">
            <w:pPr>
              <w:jc w:val="both"/>
              <w:rPr>
                <w:rFonts w:ascii="Arial Narrow" w:hAnsi="Arial Narrow" w:cs="Arial"/>
                <w:sz w:val="22"/>
                <w:szCs w:val="22"/>
              </w:rPr>
            </w:pPr>
            <w:r w:rsidRPr="009F4389">
              <w:rPr>
                <w:rFonts w:ascii="Arial Narrow" w:hAnsi="Arial Narrow" w:cs="Arial"/>
                <w:sz w:val="22"/>
                <w:szCs w:val="22"/>
              </w:rPr>
              <w:t xml:space="preserve">  </w:t>
            </w:r>
            <w:r w:rsidRPr="009F4389">
              <w:rPr>
                <w:rFonts w:ascii="Arial Narrow" w:hAnsi="Arial Narrow" w:cs="Arial"/>
                <w:b/>
                <w:sz w:val="22"/>
                <w:szCs w:val="22"/>
              </w:rPr>
              <w:t xml:space="preserve">▬ </w:t>
            </w:r>
            <w:r w:rsidRPr="009F4389">
              <w:rPr>
                <w:rFonts w:ascii="Arial Narrow" w:hAnsi="Arial Narrow" w:cs="Arial"/>
                <w:sz w:val="22"/>
                <w:szCs w:val="22"/>
              </w:rPr>
              <w:t>kivételesen négylakásos lakóépület (OTÉK (2) bek. 1. pontja szerint) akkor helyezhető el, ha a telekméret meghaladja az övezetre előírt kialakítható telekméret kétszeresét, azaz &gt; 2000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D50AB5" w:rsidRPr="009F4389" w:rsidRDefault="00D50AB5" w:rsidP="00D50AB5">
            <w:pPr>
              <w:jc w:val="both"/>
              <w:rPr>
                <w:rFonts w:ascii="Arial Narrow" w:hAnsi="Arial Narrow" w:cs="Arial"/>
                <w:sz w:val="22"/>
                <w:szCs w:val="22"/>
              </w:rPr>
            </w:pPr>
            <w:r w:rsidRPr="009F4389">
              <w:rPr>
                <w:rFonts w:ascii="Arial Narrow" w:hAnsi="Arial Narrow" w:cs="Arial"/>
                <w:b/>
                <w:sz w:val="22"/>
                <w:szCs w:val="22"/>
              </w:rPr>
              <w:t xml:space="preserve">  ▬ </w:t>
            </w:r>
            <w:r w:rsidRPr="009F4389">
              <w:rPr>
                <w:rFonts w:ascii="Arial Narrow" w:hAnsi="Arial Narrow" w:cs="Arial"/>
                <w:sz w:val="22"/>
                <w:szCs w:val="22"/>
              </w:rPr>
              <w:t>kivételesen szálláshely szolgáltató épület, OTÉK (4) bek. 1. pontja alapján, a (3) bek. 1. pontja szerinti lakásszámnak megfelelően, akkor helyezhető el, ha a telekméret meghaladja az övezetre előírt kialakítható telekméret kétszeresét, azaz &gt; 2000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tc>
      </w:tr>
      <w:tr w:rsidR="00D50AB5" w:rsidRPr="008A7251">
        <w:tblPrEx>
          <w:tblBorders>
            <w:top w:val="single" w:sz="12" w:space="0" w:color="auto"/>
            <w:left w:val="single" w:sz="12" w:space="0" w:color="auto"/>
            <w:bottom w:val="single" w:sz="12" w:space="0" w:color="auto"/>
            <w:right w:val="single" w:sz="12" w:space="0" w:color="auto"/>
            <w:insideH w:val="single" w:sz="4" w:space="0" w:color="auto"/>
          </w:tblBorders>
        </w:tblPrEx>
        <w:trPr>
          <w:cantSplit/>
          <w:trHeight w:val="224"/>
        </w:trPr>
        <w:tc>
          <w:tcPr>
            <w:tcW w:w="567" w:type="dxa"/>
            <w:tcBorders>
              <w:top w:val="nil"/>
              <w:left w:val="nil"/>
              <w:bottom w:val="nil"/>
              <w:right w:val="nil"/>
            </w:tcBorders>
          </w:tcPr>
          <w:p w:rsidR="00D50AB5" w:rsidRPr="008A7251" w:rsidRDefault="00D50AB5" w:rsidP="008A7251">
            <w:pPr>
              <w:pStyle w:val="KSZ-norml"/>
              <w:rPr>
                <w:b/>
              </w:rPr>
            </w:pPr>
            <w:r w:rsidRPr="008A7251">
              <w:rPr>
                <w:b/>
              </w:rPr>
              <w:t>2.</w:t>
            </w:r>
          </w:p>
        </w:tc>
        <w:tc>
          <w:tcPr>
            <w:tcW w:w="9356" w:type="dxa"/>
            <w:gridSpan w:val="2"/>
            <w:tcBorders>
              <w:top w:val="single" w:sz="6" w:space="0" w:color="auto"/>
              <w:left w:val="single" w:sz="6" w:space="0" w:color="auto"/>
              <w:bottom w:val="single" w:sz="6" w:space="0" w:color="auto"/>
              <w:right w:val="single" w:sz="6" w:space="0" w:color="auto"/>
            </w:tcBorders>
          </w:tcPr>
          <w:p w:rsidR="00D50AB5" w:rsidRPr="008A7251" w:rsidRDefault="00D50AB5" w:rsidP="008A7251">
            <w:pPr>
              <w:pStyle w:val="KSZ-norml"/>
              <w:rPr>
                <w:b/>
              </w:rPr>
            </w:pPr>
            <w:r w:rsidRPr="008A7251">
              <w:rPr>
                <w:b/>
              </w:rPr>
              <w:t xml:space="preserve">A közművesítettség mértéke: </w:t>
            </w:r>
            <w:r w:rsidRPr="008A7251">
              <w:t>5.§ (5) bekezdés szerint. A zárt csapadékcsatorna kiépüléséig nyílt rendszerű csapadékvíz elvezetés is elfogadható, amennyiben a BTSZ. 21. §-a szerinti  feltételek biztosítottak.</w:t>
            </w:r>
          </w:p>
        </w:tc>
      </w:tr>
    </w:tbl>
    <w:p w:rsidR="00D50AB5" w:rsidRPr="00850EF7" w:rsidRDefault="00D50AB5" w:rsidP="00D50AB5">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53"/>
      </w:tblGrid>
      <w:tr w:rsidR="00D50AB5" w:rsidRPr="008A7251">
        <w:trPr>
          <w:cantSplit/>
          <w:trHeight w:val="461"/>
        </w:trPr>
        <w:tc>
          <w:tcPr>
            <w:tcW w:w="567" w:type="dxa"/>
            <w:tcBorders>
              <w:top w:val="nil"/>
              <w:left w:val="nil"/>
              <w:bottom w:val="nil"/>
            </w:tcBorders>
          </w:tcPr>
          <w:p w:rsidR="00D50AB5" w:rsidRPr="008A7251" w:rsidRDefault="00D50AB5" w:rsidP="008A7251">
            <w:pPr>
              <w:pStyle w:val="KSZ-norml"/>
              <w:rPr>
                <w:b/>
              </w:rPr>
            </w:pPr>
            <w:r w:rsidRPr="008A7251">
              <w:rPr>
                <w:b/>
              </w:rPr>
              <w:t>3.</w:t>
            </w:r>
          </w:p>
        </w:tc>
        <w:tc>
          <w:tcPr>
            <w:tcW w:w="2977" w:type="dxa"/>
            <w:tcBorders>
              <w:top w:val="single" w:sz="4" w:space="0" w:color="auto"/>
              <w:bottom w:val="nil"/>
            </w:tcBorders>
          </w:tcPr>
          <w:p w:rsidR="00D50AB5" w:rsidRPr="008A7251" w:rsidRDefault="00D50AB5" w:rsidP="008A7251">
            <w:pPr>
              <w:pStyle w:val="KSZ-norml"/>
              <w:rPr>
                <w:b/>
              </w:rPr>
            </w:pPr>
            <w:r w:rsidRPr="008A7251">
              <w:rPr>
                <w:b/>
              </w:rPr>
              <w:t>A telekalakítás lehetőségei</w:t>
            </w:r>
          </w:p>
        </w:tc>
        <w:tc>
          <w:tcPr>
            <w:tcW w:w="6397" w:type="dxa"/>
            <w:gridSpan w:val="2"/>
            <w:tcBorders>
              <w:top w:val="single" w:sz="4" w:space="0" w:color="auto"/>
              <w:bottom w:val="nil"/>
              <w:right w:val="single" w:sz="4" w:space="0" w:color="auto"/>
            </w:tcBorders>
          </w:tcPr>
          <w:p w:rsidR="00D50AB5" w:rsidRPr="008A7251" w:rsidRDefault="00D50AB5" w:rsidP="008A7251">
            <w:pPr>
              <w:pStyle w:val="KSZ-norml"/>
            </w:pPr>
            <w:r w:rsidRPr="008A7251">
              <w:t>Bármilyen, az alábbi paramétereknek megfelelő telekalakítás engedélyezhető. Nyelestelek kialakítható.</w:t>
            </w:r>
            <w:r w:rsidRPr="008A7251">
              <w:rPr>
                <w:rFonts w:ascii="Arial Narrow" w:hAnsi="Arial Narrow"/>
                <w:vertAlign w:val="superscript"/>
              </w:rPr>
              <w:t xml:space="preserve"> </w:t>
            </w:r>
            <w:r w:rsidRPr="008A7251">
              <w:rPr>
                <w:rFonts w:ascii="Arial Narrow" w:hAnsi="Arial Narrow"/>
                <w:vertAlign w:val="superscript"/>
              </w:rPr>
              <w:sym w:font="Symbol" w:char="F0B7"/>
            </w:r>
          </w:p>
        </w:tc>
      </w:tr>
      <w:tr w:rsidR="00D50AB5" w:rsidRPr="008A7251">
        <w:trPr>
          <w:cantSplit/>
          <w:trHeight w:val="243"/>
        </w:trPr>
        <w:tc>
          <w:tcPr>
            <w:tcW w:w="567" w:type="dxa"/>
            <w:vMerge w:val="restart"/>
            <w:tcBorders>
              <w:top w:val="nil"/>
              <w:left w:val="nil"/>
            </w:tcBorders>
          </w:tcPr>
          <w:p w:rsidR="00D50AB5" w:rsidRPr="008A7251" w:rsidRDefault="00D50AB5" w:rsidP="008A7251">
            <w:pPr>
              <w:pStyle w:val="KSZ-norml"/>
              <w:rPr>
                <w:b/>
              </w:rPr>
            </w:pPr>
          </w:p>
        </w:tc>
        <w:tc>
          <w:tcPr>
            <w:tcW w:w="2977" w:type="dxa"/>
            <w:vMerge w:val="restart"/>
            <w:tcBorders>
              <w:top w:val="single" w:sz="4" w:space="0" w:color="auto"/>
              <w:bottom w:val="nil"/>
            </w:tcBorders>
          </w:tcPr>
          <w:p w:rsidR="00D50AB5" w:rsidRPr="008A7251" w:rsidRDefault="00D50AB5" w:rsidP="008A7251">
            <w:pPr>
              <w:pStyle w:val="KSZ-norml"/>
              <w:rPr>
                <w:b/>
              </w:rPr>
            </w:pPr>
          </w:p>
          <w:p w:rsidR="00D50AB5" w:rsidRPr="008A7251" w:rsidRDefault="00D50AB5" w:rsidP="008A7251">
            <w:pPr>
              <w:pStyle w:val="KSZ-norml"/>
              <w:rPr>
                <w:b/>
              </w:rPr>
            </w:pPr>
            <w:r w:rsidRPr="008A7251">
              <w:rPr>
                <w:b/>
              </w:rPr>
              <w:t>A kialakítható telek</w:t>
            </w:r>
          </w:p>
        </w:tc>
        <w:tc>
          <w:tcPr>
            <w:tcW w:w="3544" w:type="dxa"/>
            <w:tcBorders>
              <w:top w:val="single" w:sz="4" w:space="0" w:color="auto"/>
              <w:bottom w:val="single" w:sz="6" w:space="0" w:color="auto"/>
            </w:tcBorders>
          </w:tcPr>
          <w:p w:rsidR="00D50AB5" w:rsidRPr="008A7251" w:rsidRDefault="00D50AB5" w:rsidP="008A7251">
            <w:pPr>
              <w:pStyle w:val="KSZ-norml"/>
              <w:rPr>
                <w:b/>
              </w:rPr>
            </w:pPr>
            <w:r w:rsidRPr="008A7251">
              <w:rPr>
                <w:b/>
              </w:rPr>
              <w:t>legkisebb területe</w:t>
            </w:r>
          </w:p>
        </w:tc>
        <w:tc>
          <w:tcPr>
            <w:tcW w:w="2853" w:type="dxa"/>
            <w:tcBorders>
              <w:top w:val="single" w:sz="4" w:space="0" w:color="auto"/>
              <w:bottom w:val="single" w:sz="6" w:space="0" w:color="auto"/>
              <w:right w:val="single" w:sz="4" w:space="0" w:color="auto"/>
            </w:tcBorders>
          </w:tcPr>
          <w:p w:rsidR="00D50AB5" w:rsidRPr="008A7251" w:rsidRDefault="00D50AB5" w:rsidP="008A7251">
            <w:pPr>
              <w:pStyle w:val="KSZ-norml"/>
              <w:rPr>
                <w:vertAlign w:val="superscript"/>
              </w:rPr>
            </w:pPr>
            <w:r w:rsidRPr="008A7251">
              <w:t xml:space="preserve">K tartható vagy </w:t>
            </w:r>
            <w:smartTag w:uri="urn:schemas-microsoft-com:office:smarttags" w:element="metricconverter">
              <w:smartTagPr>
                <w:attr w:name="ProductID" w:val="1000 m2"/>
              </w:smartTagPr>
              <w:r w:rsidRPr="008A7251">
                <w:t>1000 m</w:t>
              </w:r>
              <w:r w:rsidRPr="008A7251">
                <w:rPr>
                  <w:vertAlign w:val="superscript"/>
                </w:rPr>
                <w:t>2</w:t>
              </w:r>
            </w:smartTag>
          </w:p>
        </w:tc>
      </w:tr>
      <w:tr w:rsidR="00D50AB5" w:rsidRPr="008A7251">
        <w:trPr>
          <w:cantSplit/>
          <w:trHeight w:val="172"/>
        </w:trPr>
        <w:tc>
          <w:tcPr>
            <w:tcW w:w="567" w:type="dxa"/>
            <w:vMerge/>
            <w:tcBorders>
              <w:left w:val="nil"/>
              <w:bottom w:val="nil"/>
            </w:tcBorders>
          </w:tcPr>
          <w:p w:rsidR="00D50AB5" w:rsidRPr="008A7251" w:rsidRDefault="00D50AB5" w:rsidP="008A7251">
            <w:pPr>
              <w:pStyle w:val="KSZ-norml"/>
              <w:rPr>
                <w:b/>
              </w:rPr>
            </w:pPr>
          </w:p>
        </w:tc>
        <w:tc>
          <w:tcPr>
            <w:tcW w:w="2977" w:type="dxa"/>
            <w:vMerge/>
            <w:tcBorders>
              <w:top w:val="nil"/>
              <w:bottom w:val="single" w:sz="4" w:space="0" w:color="auto"/>
            </w:tcBorders>
          </w:tcPr>
          <w:p w:rsidR="00D50AB5" w:rsidRPr="008A7251" w:rsidRDefault="00D50AB5" w:rsidP="008A7251">
            <w:pPr>
              <w:pStyle w:val="KSZ-norml"/>
              <w:rPr>
                <w:b/>
              </w:rPr>
            </w:pPr>
          </w:p>
        </w:tc>
        <w:tc>
          <w:tcPr>
            <w:tcW w:w="3544" w:type="dxa"/>
            <w:tcBorders>
              <w:top w:val="single" w:sz="6" w:space="0" w:color="auto"/>
              <w:bottom w:val="single" w:sz="4" w:space="0" w:color="auto"/>
            </w:tcBorders>
          </w:tcPr>
          <w:p w:rsidR="00D50AB5" w:rsidRPr="008A7251" w:rsidRDefault="00D50AB5" w:rsidP="008A7251">
            <w:pPr>
              <w:pStyle w:val="KSZ-norml"/>
              <w:rPr>
                <w:b/>
              </w:rPr>
            </w:pPr>
            <w:r w:rsidRPr="008A7251">
              <w:rPr>
                <w:b/>
              </w:rPr>
              <w:t>legkisebb utcai homlokvonala</w:t>
            </w:r>
          </w:p>
        </w:tc>
        <w:tc>
          <w:tcPr>
            <w:tcW w:w="2853" w:type="dxa"/>
            <w:tcBorders>
              <w:top w:val="single" w:sz="6" w:space="0" w:color="auto"/>
              <w:bottom w:val="single" w:sz="4" w:space="0" w:color="auto"/>
              <w:right w:val="single" w:sz="4" w:space="0" w:color="auto"/>
            </w:tcBorders>
          </w:tcPr>
          <w:p w:rsidR="00D50AB5" w:rsidRPr="008A7251" w:rsidRDefault="00D50AB5" w:rsidP="008A7251">
            <w:pPr>
              <w:pStyle w:val="KSZ-norml"/>
            </w:pPr>
            <w:r w:rsidRPr="008A7251">
              <w:t xml:space="preserve">K tartható vagy 18 </w:t>
            </w:r>
            <w:r w:rsidRPr="008A7251">
              <w:rPr>
                <w:rFonts w:ascii="Arial Narrow" w:hAnsi="Arial Narrow"/>
                <w:vertAlign w:val="superscript"/>
              </w:rPr>
              <w:sym w:font="Symbol" w:char="F0B7"/>
            </w:r>
            <w:r w:rsidRPr="008A7251">
              <w:rPr>
                <w:rFonts w:ascii="Arial Narrow" w:hAnsi="Arial Narrow"/>
                <w:vertAlign w:val="superscript"/>
              </w:rPr>
              <w:sym w:font="Symbol" w:char="F0B7"/>
            </w:r>
            <w:r w:rsidRPr="008A7251">
              <w:t>m</w:t>
            </w:r>
          </w:p>
        </w:tc>
      </w:tr>
    </w:tbl>
    <w:p w:rsidR="00D50AB5" w:rsidRPr="00850EF7" w:rsidRDefault="00D50AB5" w:rsidP="00D50AB5">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double" w:sz="4" w:space="0" w:color="auto"/>
              <w:bottom w:val="nil"/>
            </w:tcBorders>
          </w:tcPr>
          <w:p w:rsidR="00D50AB5" w:rsidRPr="00850EF7" w:rsidRDefault="00D50AB5" w:rsidP="00D50AB5">
            <w:pPr>
              <w:tabs>
                <w:tab w:val="left" w:pos="9781"/>
                <w:tab w:val="left" w:pos="16727"/>
              </w:tabs>
              <w:jc w:val="both"/>
              <w:rPr>
                <w:rFonts w:ascii="Arial Black" w:hAnsi="Arial Black"/>
                <w:b/>
                <w:sz w:val="22"/>
                <w:szCs w:val="22"/>
                <w:vertAlign w:val="superscript"/>
              </w:rPr>
            </w:pPr>
            <w:r w:rsidRPr="00850EF7">
              <w:rPr>
                <w:rFonts w:ascii="Arial Narrow" w:hAnsi="Arial Narrow"/>
                <w:sz w:val="22"/>
                <w:szCs w:val="22"/>
                <w:vertAlign w:val="superscript"/>
              </w:rPr>
              <w:sym w:font="Symbol" w:char="F0B7"/>
            </w:r>
            <w:r w:rsidRPr="00850EF7">
              <w:rPr>
                <w:rFonts w:ascii="Arial Narrow" w:hAnsi="Arial Narrow"/>
                <w:b/>
                <w:sz w:val="22"/>
                <w:szCs w:val="22"/>
              </w:rPr>
              <w:t xml:space="preserve"> </w:t>
            </w:r>
            <w:r w:rsidRPr="00850EF7">
              <w:rPr>
                <w:rFonts w:ascii="Arial Narrow" w:hAnsi="Arial Narrow"/>
                <w:sz w:val="22"/>
                <w:szCs w:val="22"/>
              </w:rPr>
              <w:t xml:space="preserve">A 4068 hrsz-ú közterületen kialakítandó új utca esetében, telekalakítás csak az egész utcasorra kiterjedő tereprendezés után engedélyezhető, különös tekintettel a terepadottságokból </w:t>
            </w:r>
            <w:r>
              <w:rPr>
                <w:rFonts w:ascii="Arial Narrow" w:hAnsi="Arial Narrow"/>
                <w:sz w:val="22"/>
                <w:szCs w:val="22"/>
              </w:rPr>
              <w:t>adódó ré</w:t>
            </w:r>
            <w:r w:rsidRPr="00850EF7">
              <w:rPr>
                <w:rFonts w:ascii="Arial Narrow" w:hAnsi="Arial Narrow"/>
                <w:sz w:val="22"/>
                <w:szCs w:val="22"/>
              </w:rPr>
              <w:t>z</w:t>
            </w:r>
            <w:r>
              <w:rPr>
                <w:rFonts w:ascii="Arial Narrow" w:hAnsi="Arial Narrow"/>
                <w:sz w:val="22"/>
                <w:szCs w:val="22"/>
              </w:rPr>
              <w:t>s</w:t>
            </w:r>
            <w:r w:rsidRPr="00850EF7">
              <w:rPr>
                <w:rFonts w:ascii="Arial Narrow" w:hAnsi="Arial Narrow"/>
                <w:sz w:val="22"/>
                <w:szCs w:val="22"/>
              </w:rPr>
              <w:t>ük kialakítására és a csapadékvíz elvezetésre.</w:t>
            </w:r>
          </w:p>
          <w:p w:rsidR="00D50AB5" w:rsidRPr="00850EF7" w:rsidRDefault="00D50AB5" w:rsidP="00D50AB5">
            <w:pPr>
              <w:tabs>
                <w:tab w:val="left" w:pos="9781"/>
                <w:tab w:val="left" w:pos="16727"/>
              </w:tabs>
              <w:jc w:val="both"/>
              <w:rPr>
                <w:rFonts w:ascii="Arial Narrow" w:hAnsi="Arial Narrow"/>
                <w:spacing w:val="-6"/>
                <w:sz w:val="22"/>
                <w:szCs w:val="22"/>
              </w:rPr>
            </w:pPr>
            <w:r w:rsidRPr="00850EF7">
              <w:rPr>
                <w:rFonts w:ascii="Arial Narrow" w:hAnsi="Arial Narrow"/>
                <w:sz w:val="22"/>
                <w:szCs w:val="22"/>
                <w:vertAlign w:val="superscript"/>
              </w:rPr>
              <w:sym w:font="Symbol" w:char="F0B7"/>
            </w:r>
            <w:r w:rsidRPr="00850EF7">
              <w:rPr>
                <w:rFonts w:ascii="Arial Narrow" w:hAnsi="Arial Narrow"/>
                <w:sz w:val="22"/>
                <w:szCs w:val="22"/>
                <w:vertAlign w:val="superscript"/>
              </w:rPr>
              <w:sym w:font="Symbol" w:char="F0B7"/>
            </w:r>
            <w:r w:rsidRPr="00850EF7">
              <w:rPr>
                <w:rFonts w:ascii="Arial Narrow" w:hAnsi="Arial Narrow"/>
                <w:sz w:val="22"/>
                <w:szCs w:val="22"/>
              </w:rPr>
              <w:t xml:space="preserve"> kivéve: ▬ nyeles-telek esetén, ahol az utcai nyél szélessége legalább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legyen, </w:t>
            </w:r>
          </w:p>
          <w:p w:rsidR="00D50AB5" w:rsidRPr="00850EF7" w:rsidRDefault="00D50AB5" w:rsidP="00D50AB5">
            <w:pPr>
              <w:jc w:val="both"/>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D50AB5" w:rsidRPr="00850EF7" w:rsidRDefault="00D50AB5" w:rsidP="00D50AB5">
            <w:pPr>
              <w:tabs>
                <w:tab w:val="left" w:pos="9781"/>
                <w:tab w:val="left" w:pos="16727"/>
              </w:tabs>
              <w:jc w:val="both"/>
              <w:rPr>
                <w:rFonts w:ascii="Arial Narrow" w:hAnsi="Arial Narrow" w:cs="Arial"/>
                <w:spacing w:val="-6"/>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18,0 m"/>
              </w:smartTagPr>
              <w:r w:rsidRPr="00850EF7">
                <w:rPr>
                  <w:rFonts w:ascii="Arial Narrow" w:hAnsi="Arial Narrow" w:cs="Arial"/>
                  <w:sz w:val="22"/>
                  <w:szCs w:val="22"/>
                </w:rPr>
                <w:t>18,0 m</w:t>
              </w:r>
            </w:smartTag>
            <w:r w:rsidRPr="00850EF7">
              <w:rPr>
                <w:rFonts w:ascii="Arial Narrow" w:hAnsi="Arial Narrow" w:cs="Arial"/>
                <w:sz w:val="22"/>
                <w:szCs w:val="22"/>
              </w:rPr>
              <w:t xml:space="preserve"> legyen</w:t>
            </w:r>
          </w:p>
        </w:tc>
      </w:tr>
    </w:tbl>
    <w:p w:rsidR="00D50AB5" w:rsidRPr="00850EF7" w:rsidRDefault="00D50AB5" w:rsidP="00D50AB5">
      <w:pPr>
        <w:rPr>
          <w:rFonts w:ascii="Arial" w:hAnsi="Arial" w:cs="Arial"/>
          <w:sz w:val="12"/>
          <w:szCs w:val="12"/>
        </w:rPr>
      </w:pPr>
    </w:p>
    <w:tbl>
      <w:tblPr>
        <w:tblW w:w="992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3260"/>
        <w:gridCol w:w="1842"/>
      </w:tblGrid>
      <w:tr w:rsidR="00D50AB5" w:rsidRPr="008A7251">
        <w:trPr>
          <w:cantSplit/>
          <w:trHeight w:val="171"/>
        </w:trPr>
        <w:tc>
          <w:tcPr>
            <w:tcW w:w="567" w:type="dxa"/>
            <w:tcBorders>
              <w:top w:val="nil"/>
              <w:left w:val="nil"/>
              <w:bottom w:val="nil"/>
            </w:tcBorders>
          </w:tcPr>
          <w:p w:rsidR="00D50AB5" w:rsidRPr="008A7251" w:rsidRDefault="00D50AB5" w:rsidP="008A7251">
            <w:pPr>
              <w:pStyle w:val="KSZ-norml"/>
              <w:jc w:val="center"/>
              <w:rPr>
                <w:b/>
              </w:rPr>
            </w:pPr>
            <w:r w:rsidRPr="008A7251">
              <w:rPr>
                <w:b/>
              </w:rPr>
              <w:t>4.</w:t>
            </w:r>
          </w:p>
        </w:tc>
        <w:tc>
          <w:tcPr>
            <w:tcW w:w="9355" w:type="dxa"/>
            <w:gridSpan w:val="3"/>
            <w:tcBorders>
              <w:top w:val="single" w:sz="4" w:space="0" w:color="auto"/>
              <w:bottom w:val="single" w:sz="4" w:space="0" w:color="auto"/>
              <w:right w:val="single" w:sz="4" w:space="0" w:color="auto"/>
            </w:tcBorders>
          </w:tcPr>
          <w:p w:rsidR="00D50AB5" w:rsidRPr="008A7251" w:rsidRDefault="00D50AB5" w:rsidP="008A7251">
            <w:pPr>
              <w:pStyle w:val="KSZ-norml"/>
              <w:jc w:val="center"/>
              <w:rPr>
                <w:b/>
              </w:rPr>
            </w:pPr>
            <w:r w:rsidRPr="008A7251">
              <w:rPr>
                <w:b/>
              </w:rPr>
              <w:t>Az övezet kialakult és kialakítható telkeinek megengedett</w:t>
            </w:r>
          </w:p>
        </w:tc>
      </w:tr>
      <w:tr w:rsidR="00D50AB5" w:rsidRPr="008A7251">
        <w:trPr>
          <w:cantSplit/>
          <w:trHeight w:val="320"/>
        </w:trPr>
        <w:tc>
          <w:tcPr>
            <w:tcW w:w="567" w:type="dxa"/>
            <w:tcBorders>
              <w:top w:val="nil"/>
              <w:left w:val="nil"/>
              <w:bottom w:val="nil"/>
            </w:tcBorders>
          </w:tcPr>
          <w:p w:rsidR="00D50AB5" w:rsidRPr="008A7251" w:rsidRDefault="00D50AB5" w:rsidP="008A7251">
            <w:pPr>
              <w:pStyle w:val="KSZ-norml"/>
              <w:jc w:val="center"/>
              <w:rPr>
                <w:b/>
                <w:sz w:val="24"/>
              </w:rPr>
            </w:pPr>
          </w:p>
        </w:tc>
        <w:tc>
          <w:tcPr>
            <w:tcW w:w="4253" w:type="dxa"/>
            <w:tcBorders>
              <w:top w:val="nil"/>
              <w:bottom w:val="nil"/>
            </w:tcBorders>
          </w:tcPr>
          <w:p w:rsidR="00D50AB5" w:rsidRPr="008A7251" w:rsidRDefault="00D50AB5" w:rsidP="008A7251">
            <w:pPr>
              <w:pStyle w:val="KSZ-norml"/>
              <w:jc w:val="center"/>
              <w:rPr>
                <w:b/>
              </w:rPr>
            </w:pPr>
          </w:p>
          <w:p w:rsidR="00D50AB5" w:rsidRPr="008A7251" w:rsidRDefault="00D50AB5" w:rsidP="008A7251">
            <w:pPr>
              <w:pStyle w:val="KSZ-norml"/>
              <w:jc w:val="center"/>
              <w:rPr>
                <w:b/>
              </w:rPr>
            </w:pPr>
            <w:r w:rsidRPr="008A7251">
              <w:rPr>
                <w:b/>
              </w:rPr>
              <w:t>Beépítési módja</w:t>
            </w:r>
          </w:p>
        </w:tc>
        <w:tc>
          <w:tcPr>
            <w:tcW w:w="3260" w:type="dxa"/>
            <w:tcBorders>
              <w:top w:val="nil"/>
              <w:bottom w:val="nil"/>
            </w:tcBorders>
          </w:tcPr>
          <w:p w:rsidR="00D50AB5" w:rsidRPr="008A7251" w:rsidRDefault="00D50AB5" w:rsidP="008A7251">
            <w:pPr>
              <w:pStyle w:val="KSZ-norml"/>
              <w:jc w:val="center"/>
              <w:rPr>
                <w:b/>
              </w:rPr>
            </w:pPr>
            <w:r w:rsidRPr="008A7251">
              <w:rPr>
                <w:b/>
              </w:rPr>
              <w:t>Legnagyobb beépítettsége a telekméret függvényében %</w:t>
            </w:r>
          </w:p>
        </w:tc>
        <w:tc>
          <w:tcPr>
            <w:tcW w:w="1842" w:type="dxa"/>
            <w:tcBorders>
              <w:top w:val="nil"/>
              <w:bottom w:val="nil"/>
              <w:right w:val="single" w:sz="4" w:space="0" w:color="auto"/>
            </w:tcBorders>
          </w:tcPr>
          <w:p w:rsidR="00D50AB5" w:rsidRPr="008A7251" w:rsidRDefault="00D50AB5" w:rsidP="008A7251">
            <w:pPr>
              <w:pStyle w:val="KSZ-norml"/>
              <w:jc w:val="center"/>
              <w:rPr>
                <w:b/>
              </w:rPr>
            </w:pPr>
            <w:r w:rsidRPr="008A7251">
              <w:rPr>
                <w:b/>
              </w:rPr>
              <w:t>Legkisebb zöldfelület (%)</w:t>
            </w:r>
          </w:p>
        </w:tc>
      </w:tr>
      <w:tr w:rsidR="00D50AB5" w:rsidRPr="00850EF7">
        <w:trPr>
          <w:cantSplit/>
          <w:trHeight w:val="320"/>
        </w:trPr>
        <w:tc>
          <w:tcPr>
            <w:tcW w:w="567" w:type="dxa"/>
            <w:tcBorders>
              <w:top w:val="nil"/>
              <w:left w:val="nil"/>
              <w:bottom w:val="nil"/>
            </w:tcBorders>
          </w:tcPr>
          <w:p w:rsidR="00D50AB5" w:rsidRPr="00850EF7" w:rsidRDefault="00D50AB5" w:rsidP="008A7251">
            <w:pPr>
              <w:pStyle w:val="KSZ-norml"/>
              <w:jc w:val="center"/>
              <w:rPr>
                <w:sz w:val="24"/>
              </w:rPr>
            </w:pPr>
          </w:p>
        </w:tc>
        <w:tc>
          <w:tcPr>
            <w:tcW w:w="4253" w:type="dxa"/>
            <w:tcBorders>
              <w:top w:val="single" w:sz="4" w:space="0" w:color="auto"/>
              <w:bottom w:val="single" w:sz="4" w:space="0" w:color="auto"/>
            </w:tcBorders>
          </w:tcPr>
          <w:p w:rsidR="00D50AB5" w:rsidRPr="00850EF7" w:rsidRDefault="00D50AB5" w:rsidP="008A7251">
            <w:pPr>
              <w:pStyle w:val="KSZ-norml"/>
              <w:jc w:val="center"/>
            </w:pPr>
            <w:r w:rsidRPr="00850EF7">
              <w:t xml:space="preserve">Kialakult szabadon álló ill. oldalhatáron álló beépítés tartható, új beépítés szabadon álló legyen, kivételes esetben oldalhatáron álló is engedélyezhető </w:t>
            </w:r>
            <w:r w:rsidRPr="00850EF7">
              <w:rPr>
                <w:rFonts w:ascii="Arial Black" w:hAnsi="Arial Black"/>
                <w:b/>
                <w:spacing w:val="-8"/>
                <w:vertAlign w:val="superscript"/>
              </w:rPr>
              <w:t>•</w:t>
            </w:r>
          </w:p>
        </w:tc>
        <w:tc>
          <w:tcPr>
            <w:tcW w:w="3260" w:type="dxa"/>
            <w:tcBorders>
              <w:top w:val="single" w:sz="4" w:space="0" w:color="auto"/>
              <w:bottom w:val="single" w:sz="4" w:space="0" w:color="auto"/>
            </w:tcBorders>
          </w:tcPr>
          <w:p w:rsidR="00D50AB5" w:rsidRPr="00850EF7" w:rsidRDefault="00D50AB5" w:rsidP="008A7251">
            <w:pPr>
              <w:pStyle w:val="KSZ-norml"/>
              <w:jc w:val="center"/>
            </w:pPr>
          </w:p>
          <w:p w:rsidR="00D50AB5" w:rsidRPr="00850EF7" w:rsidRDefault="00D50AB5" w:rsidP="008A7251">
            <w:pPr>
              <w:pStyle w:val="KSZ-norml"/>
              <w:jc w:val="center"/>
            </w:pPr>
          </w:p>
          <w:p w:rsidR="00D50AB5" w:rsidRPr="00850EF7" w:rsidRDefault="00D50AB5" w:rsidP="008A7251">
            <w:pPr>
              <w:pStyle w:val="KSZ-norml"/>
              <w:jc w:val="center"/>
            </w:pPr>
            <w:r w:rsidRPr="00850EF7">
              <w:t xml:space="preserve">25 %  </w:t>
            </w:r>
            <w:r w:rsidRPr="00850EF7">
              <w:br/>
            </w:r>
          </w:p>
        </w:tc>
        <w:tc>
          <w:tcPr>
            <w:tcW w:w="1842" w:type="dxa"/>
            <w:tcBorders>
              <w:top w:val="single" w:sz="4" w:space="0" w:color="auto"/>
              <w:bottom w:val="single" w:sz="4" w:space="0" w:color="auto"/>
              <w:right w:val="single" w:sz="4" w:space="0" w:color="auto"/>
            </w:tcBorders>
          </w:tcPr>
          <w:p w:rsidR="00D50AB5" w:rsidRPr="00850EF7" w:rsidRDefault="00D50AB5" w:rsidP="008A7251">
            <w:pPr>
              <w:pStyle w:val="KSZ-norml"/>
              <w:jc w:val="center"/>
            </w:pPr>
          </w:p>
          <w:p w:rsidR="00D50AB5" w:rsidRPr="00850EF7" w:rsidRDefault="00D50AB5" w:rsidP="008A7251">
            <w:pPr>
              <w:pStyle w:val="KSZ-norml"/>
              <w:jc w:val="center"/>
            </w:pPr>
          </w:p>
          <w:p w:rsidR="00D50AB5" w:rsidRPr="00850EF7" w:rsidRDefault="00D50AB5" w:rsidP="008A7251">
            <w:pPr>
              <w:pStyle w:val="KSZ-norml"/>
              <w:jc w:val="center"/>
            </w:pPr>
            <w:r w:rsidRPr="00850EF7">
              <w:t>55</w:t>
            </w:r>
          </w:p>
          <w:p w:rsidR="00D50AB5" w:rsidRPr="00850EF7" w:rsidRDefault="00D50AB5" w:rsidP="008A7251">
            <w:pPr>
              <w:pStyle w:val="KSZ-norml"/>
              <w:jc w:val="center"/>
            </w:pPr>
          </w:p>
        </w:tc>
      </w:tr>
    </w:tbl>
    <w:p w:rsidR="00D50AB5" w:rsidRPr="00850EF7" w:rsidRDefault="00D50AB5" w:rsidP="00D50AB5">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338" w:type="dxa"/>
            <w:tcBorders>
              <w:top w:val="nil"/>
              <w:left w:val="nil"/>
              <w:right w:val="nil"/>
            </w:tcBorders>
          </w:tcPr>
          <w:p w:rsidR="00D50AB5" w:rsidRPr="00850EF7" w:rsidRDefault="00D50AB5" w:rsidP="00D50AB5">
            <w:pPr>
              <w:jc w:val="both"/>
              <w:rPr>
                <w:rFonts w:ascii="Arial Narrow" w:hAnsi="Arial Narrow" w:cs="Arial"/>
                <w:sz w:val="22"/>
                <w:szCs w:val="22"/>
              </w:rPr>
            </w:pPr>
            <w:r w:rsidRPr="00850EF7">
              <w:rPr>
                <w:rFonts w:ascii="Arial Black" w:hAnsi="Arial Black"/>
                <w:b/>
                <w:sz w:val="22"/>
                <w:szCs w:val="22"/>
                <w:vertAlign w:val="superscript"/>
              </w:rPr>
              <w:t xml:space="preserve"> •</w:t>
            </w:r>
            <w:r w:rsidRPr="00850EF7">
              <w:rPr>
                <w:rFonts w:ascii="Arial Narrow" w:hAnsi="Arial Narrow"/>
                <w:sz w:val="22"/>
                <w:szCs w:val="22"/>
                <w:vertAlign w:val="superscript"/>
              </w:rPr>
              <w:t xml:space="preserve"> </w:t>
            </w:r>
            <w:r w:rsidRPr="00850EF7">
              <w:rPr>
                <w:rFonts w:ascii="Arial Narrow" w:hAnsi="Arial Narrow"/>
                <w:sz w:val="22"/>
                <w:szCs w:val="22"/>
              </w:rPr>
              <w:t xml:space="preserve">Oldalhatáron álló beépítés akkor engedélyezhető, ha a kialakult telekszélesség ≤ </w:t>
            </w:r>
            <w:smartTag w:uri="urn:schemas-microsoft-com:office:smarttags" w:element="metricconverter">
              <w:smartTagPr>
                <w:attr w:name="ProductID" w:val="20,0 m"/>
              </w:smartTagPr>
              <w:r w:rsidRPr="00850EF7">
                <w:rPr>
                  <w:rFonts w:ascii="Arial Narrow" w:hAnsi="Arial Narrow"/>
                  <w:sz w:val="22"/>
                  <w:szCs w:val="22"/>
                </w:rPr>
                <w:t>20,0 m</w:t>
              </w:r>
            </w:smartTag>
            <w:r w:rsidRPr="00850EF7">
              <w:rPr>
                <w:rFonts w:ascii="Arial Narrow" w:hAnsi="Arial Narrow"/>
                <w:sz w:val="22"/>
                <w:szCs w:val="22"/>
              </w:rPr>
              <w:t>, illetve ha az épületek közti, OTÉK 36. §-a szerinti telepítési távolság csak oldalhatáron álló beépítés mellett biztosítható;</w:t>
            </w:r>
          </w:p>
        </w:tc>
      </w:tr>
    </w:tbl>
    <w:p w:rsidR="005E5320" w:rsidRPr="00850EF7" w:rsidRDefault="005E5320" w:rsidP="00D50AB5">
      <w:pPr>
        <w:rPr>
          <w:rFonts w:ascii="Arial Narrow" w:hAnsi="Arial Narrow"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1843"/>
        <w:gridCol w:w="1417"/>
        <w:gridCol w:w="2268"/>
        <w:gridCol w:w="1844"/>
        <w:gridCol w:w="1985"/>
      </w:tblGrid>
      <w:tr w:rsidR="00D50AB5" w:rsidRPr="00882227">
        <w:tc>
          <w:tcPr>
            <w:tcW w:w="567" w:type="dxa"/>
          </w:tcPr>
          <w:p w:rsidR="00D50AB5" w:rsidRPr="00882227" w:rsidRDefault="00D50AB5" w:rsidP="00882227">
            <w:pPr>
              <w:pStyle w:val="KSZ-norml"/>
              <w:jc w:val="center"/>
              <w:rPr>
                <w:b/>
              </w:rPr>
            </w:pPr>
            <w:r w:rsidRPr="00882227">
              <w:rPr>
                <w:b/>
              </w:rPr>
              <w:t>5.</w:t>
            </w:r>
            <w:r w:rsidR="004C7914" w:rsidRPr="00882227">
              <w:rPr>
                <w:rStyle w:val="Lbjegyzet-hivatkozs"/>
                <w:rFonts w:cs="Arial"/>
                <w:b/>
                <w:szCs w:val="22"/>
              </w:rPr>
              <w:footnoteReference w:id="124"/>
            </w:r>
          </w:p>
        </w:tc>
        <w:tc>
          <w:tcPr>
            <w:tcW w:w="9357" w:type="dxa"/>
            <w:gridSpan w:val="5"/>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jc w:val="center"/>
              <w:rPr>
                <w:b/>
              </w:rPr>
            </w:pPr>
            <w:r w:rsidRPr="00882227">
              <w:rPr>
                <w:b/>
              </w:rPr>
              <w:t>A beépítés paraméterei</w:t>
            </w:r>
          </w:p>
        </w:tc>
      </w:tr>
      <w:tr w:rsidR="00D50AB5" w:rsidRPr="00882227">
        <w:trPr>
          <w:cantSplit/>
        </w:trPr>
        <w:tc>
          <w:tcPr>
            <w:tcW w:w="567" w:type="dxa"/>
          </w:tcPr>
          <w:p w:rsidR="00D50AB5" w:rsidRPr="00882227" w:rsidRDefault="00D50AB5" w:rsidP="00882227">
            <w:pPr>
              <w:pStyle w:val="KSZ-norml"/>
              <w:jc w:val="center"/>
              <w:rPr>
                <w:b/>
              </w:rPr>
            </w:pPr>
          </w:p>
        </w:tc>
        <w:tc>
          <w:tcPr>
            <w:tcW w:w="9357" w:type="dxa"/>
            <w:gridSpan w:val="5"/>
            <w:tcBorders>
              <w:left w:val="single" w:sz="4" w:space="0" w:color="auto"/>
              <w:right w:val="single" w:sz="4" w:space="0" w:color="auto"/>
            </w:tcBorders>
          </w:tcPr>
          <w:p w:rsidR="00D50AB5" w:rsidRPr="00882227" w:rsidRDefault="00D50AB5" w:rsidP="00882227">
            <w:pPr>
              <w:pStyle w:val="KSZ-norml"/>
              <w:jc w:val="center"/>
              <w:rPr>
                <w:b/>
              </w:rPr>
            </w:pPr>
            <w:r w:rsidRPr="00882227">
              <w:rPr>
                <w:b/>
              </w:rPr>
              <w:t>Az övezet telkein</w:t>
            </w:r>
          </w:p>
        </w:tc>
      </w:tr>
      <w:tr w:rsidR="00D50AB5" w:rsidRPr="00882227">
        <w:trPr>
          <w:cantSplit/>
        </w:trPr>
        <w:tc>
          <w:tcPr>
            <w:tcW w:w="567" w:type="dxa"/>
          </w:tcPr>
          <w:p w:rsidR="00D50AB5" w:rsidRPr="00882227" w:rsidRDefault="00D50AB5" w:rsidP="00882227">
            <w:pPr>
              <w:pStyle w:val="KSZ-norml"/>
              <w:jc w:val="center"/>
              <w:rPr>
                <w:b/>
              </w:rPr>
            </w:pPr>
          </w:p>
        </w:tc>
        <w:tc>
          <w:tcPr>
            <w:tcW w:w="3260" w:type="dxa"/>
            <w:gridSpan w:val="2"/>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jc w:val="center"/>
              <w:rPr>
                <w:b/>
              </w:rPr>
            </w:pPr>
            <w:r w:rsidRPr="00882227">
              <w:rPr>
                <w:b/>
              </w:rPr>
              <w:t>Elhelyezhető</w:t>
            </w:r>
          </w:p>
        </w:tc>
        <w:tc>
          <w:tcPr>
            <w:tcW w:w="4112" w:type="dxa"/>
            <w:gridSpan w:val="2"/>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jc w:val="center"/>
              <w:rPr>
                <w:b/>
              </w:rPr>
            </w:pPr>
            <w:r w:rsidRPr="00882227">
              <w:rPr>
                <w:b/>
              </w:rPr>
              <w:t>Megengedett legkisebb</w:t>
            </w:r>
          </w:p>
        </w:tc>
        <w:tc>
          <w:tcPr>
            <w:tcW w:w="1985" w:type="dxa"/>
            <w:tcBorders>
              <w:top w:val="single" w:sz="4" w:space="0" w:color="auto"/>
              <w:left w:val="single" w:sz="4" w:space="0" w:color="auto"/>
              <w:right w:val="single" w:sz="4" w:space="0" w:color="auto"/>
            </w:tcBorders>
          </w:tcPr>
          <w:p w:rsidR="00D50AB5" w:rsidRPr="00882227" w:rsidRDefault="00D50AB5" w:rsidP="00882227">
            <w:pPr>
              <w:pStyle w:val="KSZ-norml"/>
              <w:jc w:val="center"/>
              <w:rPr>
                <w:b/>
              </w:rPr>
            </w:pPr>
            <w:r w:rsidRPr="00882227">
              <w:rPr>
                <w:b/>
              </w:rPr>
              <w:t>Beépítési mód</w:t>
            </w:r>
          </w:p>
        </w:tc>
      </w:tr>
      <w:tr w:rsidR="00D50AB5" w:rsidRPr="00882227">
        <w:trPr>
          <w:cantSplit/>
          <w:trHeight w:val="77"/>
        </w:trPr>
        <w:tc>
          <w:tcPr>
            <w:tcW w:w="567" w:type="dxa"/>
          </w:tcPr>
          <w:p w:rsidR="00D50AB5" w:rsidRPr="00882227" w:rsidRDefault="00D50AB5" w:rsidP="00882227">
            <w:pPr>
              <w:pStyle w:val="KSZ-norml"/>
              <w:jc w:val="center"/>
              <w:rPr>
                <w:b/>
              </w:rPr>
            </w:pPr>
          </w:p>
        </w:tc>
        <w:tc>
          <w:tcPr>
            <w:tcW w:w="1843" w:type="dxa"/>
            <w:tcBorders>
              <w:top w:val="single" w:sz="4" w:space="0" w:color="auto"/>
              <w:left w:val="single" w:sz="4" w:space="0" w:color="auto"/>
              <w:right w:val="single" w:sz="4" w:space="0" w:color="auto"/>
            </w:tcBorders>
          </w:tcPr>
          <w:p w:rsidR="00D50AB5" w:rsidRPr="00882227" w:rsidRDefault="00D50AB5" w:rsidP="00882227">
            <w:pPr>
              <w:pStyle w:val="KSZ-norml"/>
              <w:jc w:val="center"/>
              <w:rPr>
                <w:b/>
              </w:rPr>
            </w:pPr>
            <w:r w:rsidRPr="00882227">
              <w:rPr>
                <w:b/>
              </w:rPr>
              <w:t>épületek száma</w:t>
            </w:r>
          </w:p>
        </w:tc>
        <w:tc>
          <w:tcPr>
            <w:tcW w:w="1417" w:type="dxa"/>
            <w:tcBorders>
              <w:top w:val="single" w:sz="4" w:space="0" w:color="auto"/>
              <w:left w:val="single" w:sz="4" w:space="0" w:color="auto"/>
              <w:right w:val="single" w:sz="4" w:space="0" w:color="auto"/>
            </w:tcBorders>
          </w:tcPr>
          <w:p w:rsidR="00D50AB5" w:rsidRPr="00882227" w:rsidRDefault="00D50AB5" w:rsidP="00882227">
            <w:pPr>
              <w:pStyle w:val="KSZ-norml"/>
              <w:jc w:val="center"/>
              <w:rPr>
                <w:b/>
              </w:rPr>
            </w:pPr>
            <w:r w:rsidRPr="00882227">
              <w:rPr>
                <w:b/>
              </w:rPr>
              <w:t>előkert</w:t>
            </w:r>
          </w:p>
        </w:tc>
        <w:tc>
          <w:tcPr>
            <w:tcW w:w="2268" w:type="dxa"/>
            <w:tcBorders>
              <w:left w:val="single" w:sz="4" w:space="0" w:color="auto"/>
              <w:right w:val="single" w:sz="4" w:space="0" w:color="auto"/>
            </w:tcBorders>
          </w:tcPr>
          <w:p w:rsidR="00D50AB5" w:rsidRPr="00882227" w:rsidRDefault="00D50AB5" w:rsidP="00882227">
            <w:pPr>
              <w:pStyle w:val="KSZ-norml"/>
              <w:jc w:val="center"/>
              <w:rPr>
                <w:b/>
              </w:rPr>
            </w:pPr>
            <w:r w:rsidRPr="00882227">
              <w:rPr>
                <w:b/>
              </w:rPr>
              <w:t>oldalkert</w:t>
            </w:r>
          </w:p>
        </w:tc>
        <w:tc>
          <w:tcPr>
            <w:tcW w:w="1844" w:type="dxa"/>
            <w:tcBorders>
              <w:left w:val="single" w:sz="4" w:space="0" w:color="auto"/>
              <w:right w:val="single" w:sz="4" w:space="0" w:color="auto"/>
            </w:tcBorders>
          </w:tcPr>
          <w:p w:rsidR="00D50AB5" w:rsidRPr="00882227" w:rsidRDefault="00D50AB5" w:rsidP="00882227">
            <w:pPr>
              <w:pStyle w:val="KSZ-norml"/>
              <w:jc w:val="center"/>
              <w:rPr>
                <w:b/>
              </w:rPr>
            </w:pPr>
            <w:r w:rsidRPr="00882227">
              <w:rPr>
                <w:b/>
              </w:rPr>
              <w:t>hátsókert</w:t>
            </w:r>
          </w:p>
        </w:tc>
        <w:tc>
          <w:tcPr>
            <w:tcW w:w="1985" w:type="dxa"/>
            <w:tcBorders>
              <w:top w:val="nil"/>
              <w:left w:val="single" w:sz="4" w:space="0" w:color="auto"/>
              <w:right w:val="single" w:sz="4" w:space="0" w:color="auto"/>
            </w:tcBorders>
          </w:tcPr>
          <w:p w:rsidR="00D50AB5" w:rsidRPr="00882227" w:rsidRDefault="00D50AB5" w:rsidP="00882227">
            <w:pPr>
              <w:pStyle w:val="KSZ-norml"/>
              <w:jc w:val="center"/>
              <w:rPr>
                <w:b/>
              </w:rPr>
            </w:pPr>
            <w:r w:rsidRPr="00882227">
              <w:rPr>
                <w:b/>
              </w:rPr>
              <w:t>függvényében</w:t>
            </w:r>
          </w:p>
        </w:tc>
      </w:tr>
      <w:tr w:rsidR="00D50AB5" w:rsidRPr="00850EF7">
        <w:trPr>
          <w:cantSplit/>
          <w:trHeight w:val="375"/>
        </w:trPr>
        <w:tc>
          <w:tcPr>
            <w:tcW w:w="567" w:type="dxa"/>
            <w:tcBorders>
              <w:bottom w:val="nil"/>
            </w:tcBorders>
          </w:tcPr>
          <w:p w:rsidR="00D50AB5" w:rsidRPr="00850EF7" w:rsidRDefault="00D50AB5" w:rsidP="00882227">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D50AB5" w:rsidRPr="00850EF7" w:rsidRDefault="00D50AB5" w:rsidP="00882227">
            <w:pPr>
              <w:pStyle w:val="KSZ-norml"/>
              <w:jc w:val="center"/>
            </w:pPr>
          </w:p>
          <w:p w:rsidR="00D50AB5" w:rsidRPr="00850EF7" w:rsidRDefault="00D50AB5" w:rsidP="00882227">
            <w:pPr>
              <w:pStyle w:val="KSZ-norml"/>
              <w:jc w:val="center"/>
            </w:pPr>
            <w:r w:rsidRPr="00850EF7">
              <w:t>Több épület is létesíthető</w:t>
            </w:r>
          </w:p>
          <w:p w:rsidR="00D50AB5" w:rsidRPr="00850EF7" w:rsidRDefault="00D50AB5" w:rsidP="00882227">
            <w:pPr>
              <w:pStyle w:val="KSZ-norml"/>
              <w:jc w:val="center"/>
            </w:pPr>
          </w:p>
        </w:tc>
        <w:tc>
          <w:tcPr>
            <w:tcW w:w="1417" w:type="dxa"/>
            <w:tcBorders>
              <w:top w:val="single" w:sz="4" w:space="0" w:color="auto"/>
              <w:left w:val="single" w:sz="4" w:space="0" w:color="auto"/>
              <w:bottom w:val="single" w:sz="4" w:space="0" w:color="auto"/>
              <w:right w:val="single" w:sz="4" w:space="0" w:color="auto"/>
            </w:tcBorders>
          </w:tcPr>
          <w:p w:rsidR="00D50AB5" w:rsidRPr="00850EF7" w:rsidRDefault="00D50AB5" w:rsidP="00882227">
            <w:pPr>
              <w:pStyle w:val="KSZ-norml"/>
              <w:jc w:val="center"/>
            </w:pPr>
          </w:p>
          <w:p w:rsidR="00D50AB5" w:rsidRPr="00850EF7" w:rsidRDefault="00D50AB5" w:rsidP="00882227">
            <w:pPr>
              <w:pStyle w:val="KSZ-norml"/>
              <w:jc w:val="center"/>
            </w:pPr>
            <w:r w:rsidRPr="00850EF7">
              <w:t xml:space="preserve">K tartható vagy </w:t>
            </w:r>
            <w:smartTag w:uri="urn:schemas-microsoft-com:office:smarttags" w:element="metricconverter">
              <w:smartTagPr>
                <w:attr w:name="ProductID" w:val="8,0 m"/>
              </w:smartTagPr>
              <w:r w:rsidRPr="00850EF7">
                <w:t>8,0 m</w:t>
              </w:r>
            </w:smartTag>
          </w:p>
          <w:p w:rsidR="00D50AB5" w:rsidRPr="00850EF7" w:rsidRDefault="00D50AB5" w:rsidP="00882227">
            <w:pPr>
              <w:pStyle w:val="KSZ-norml"/>
              <w:jc w:val="center"/>
            </w:pPr>
          </w:p>
        </w:tc>
        <w:tc>
          <w:tcPr>
            <w:tcW w:w="2268" w:type="dxa"/>
            <w:tcBorders>
              <w:top w:val="single" w:sz="4" w:space="0" w:color="auto"/>
              <w:left w:val="single" w:sz="4" w:space="0" w:color="auto"/>
              <w:bottom w:val="single" w:sz="4" w:space="0" w:color="auto"/>
              <w:right w:val="single" w:sz="4" w:space="0" w:color="auto"/>
            </w:tcBorders>
          </w:tcPr>
          <w:p w:rsidR="00D50AB5" w:rsidRPr="00850EF7" w:rsidRDefault="00D50AB5" w:rsidP="00882227">
            <w:pPr>
              <w:pStyle w:val="KSZ-norml"/>
              <w:jc w:val="center"/>
              <w:rPr>
                <w:sz w:val="10"/>
                <w:szCs w:val="10"/>
              </w:rPr>
            </w:pPr>
          </w:p>
          <w:p w:rsidR="00D50AB5" w:rsidRPr="00850EF7" w:rsidRDefault="00DD1373" w:rsidP="00882227">
            <w:pPr>
              <w:pStyle w:val="KSZ-norml"/>
              <w:jc w:val="center"/>
            </w:pPr>
            <w:r>
              <w:rPr>
                <w:noProof/>
                <w:sz w:val="26"/>
                <w:szCs w:val="26"/>
              </w:rPr>
              <w:pict>
                <v:line id="Line 268" o:spid="_x0000_s1155" style="position:absolute;left:0;text-align:lef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5pt" to="19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EaMw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">
                  <v:stroke endarrow="block"/>
                </v:line>
              </w:pict>
            </w:r>
            <w:r w:rsidR="00D50AB5" w:rsidRPr="00850EF7">
              <w:t>K ill.6,0 /4,0</w:t>
            </w:r>
            <w:r w:rsidR="00D50AB5" w:rsidRPr="00850EF7">
              <w:rPr>
                <w:rFonts w:ascii="Arial Narrow" w:hAnsi="Arial Narrow"/>
                <w:spacing w:val="-6"/>
                <w:vertAlign w:val="superscript"/>
              </w:rPr>
              <w:sym w:font="Symbol" w:char="F0B7"/>
            </w:r>
            <w:r w:rsidR="00D50AB5" w:rsidRPr="00850EF7">
              <w:t>m</w:t>
            </w:r>
          </w:p>
          <w:p w:rsidR="00D50AB5" w:rsidRPr="00850EF7" w:rsidRDefault="00D50AB5" w:rsidP="00882227">
            <w:pPr>
              <w:pStyle w:val="KSZ-norml"/>
              <w:jc w:val="center"/>
              <w:rPr>
                <w:vertAlign w:val="superscript"/>
              </w:rPr>
            </w:pPr>
          </w:p>
          <w:p w:rsidR="00D50AB5" w:rsidRPr="00850EF7" w:rsidRDefault="00DD1373" w:rsidP="00882227">
            <w:pPr>
              <w:pStyle w:val="KSZ-norml"/>
              <w:jc w:val="center"/>
              <w:rPr>
                <w:vertAlign w:val="superscript"/>
              </w:rPr>
            </w:pPr>
            <w:r>
              <w:rPr>
                <w:noProof/>
                <w:sz w:val="16"/>
                <w:szCs w:val="16"/>
              </w:rPr>
              <w:pict>
                <v:line id="Line 269" o:spid="_x0000_s1154" style="position:absolute;left:0;text-align:lef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8.85pt" to="198.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ymMgIAAFg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">
                  <v:stroke endarrow="block"/>
                </v:line>
              </w:pict>
            </w:r>
            <w:r w:rsidR="00D50AB5" w:rsidRPr="00850EF7">
              <w:t>K</w:t>
            </w:r>
            <w:r w:rsidR="00D50AB5" w:rsidRPr="00850EF7">
              <w:rPr>
                <w:rFonts w:ascii="Arial Black" w:hAnsi="Arial Black"/>
              </w:rPr>
              <w:t xml:space="preserve"> </w:t>
            </w:r>
            <w:r w:rsidR="00D50AB5" w:rsidRPr="00850EF7">
              <w:t>ill. 8,0/6,0</w:t>
            </w:r>
            <w:r w:rsidR="00D50AB5" w:rsidRPr="00850EF7">
              <w:rPr>
                <w:rFonts w:ascii="Arial Narrow" w:hAnsi="Arial Narrow"/>
                <w:spacing w:val="-6"/>
                <w:vertAlign w:val="superscript"/>
              </w:rPr>
              <w:sym w:font="Symbol" w:char="F0B7"/>
            </w:r>
            <w:r w:rsidR="00D50AB5" w:rsidRPr="00850EF7">
              <w:t>m</w:t>
            </w:r>
          </w:p>
        </w:tc>
        <w:tc>
          <w:tcPr>
            <w:tcW w:w="1844" w:type="dxa"/>
            <w:tcBorders>
              <w:top w:val="single" w:sz="4" w:space="0" w:color="auto"/>
              <w:left w:val="single" w:sz="4" w:space="0" w:color="auto"/>
              <w:bottom w:val="single" w:sz="4" w:space="0" w:color="auto"/>
              <w:right w:val="single" w:sz="4" w:space="0" w:color="auto"/>
            </w:tcBorders>
          </w:tcPr>
          <w:p w:rsidR="00D50AB5" w:rsidRPr="00850EF7" w:rsidRDefault="00D50AB5" w:rsidP="00882227">
            <w:pPr>
              <w:pStyle w:val="KSZ-norml"/>
              <w:jc w:val="center"/>
              <w:rPr>
                <w:sz w:val="26"/>
                <w:szCs w:val="26"/>
              </w:rPr>
            </w:pPr>
          </w:p>
          <w:p w:rsidR="00D50AB5" w:rsidRPr="00850EF7" w:rsidRDefault="00D50AB5" w:rsidP="00882227">
            <w:pPr>
              <w:pStyle w:val="KSZ-norml"/>
              <w:jc w:val="center"/>
            </w:pPr>
            <w:r w:rsidRPr="00850EF7">
              <w:t xml:space="preserve">6,0- </w:t>
            </w:r>
            <w:smartTag w:uri="urn:schemas-microsoft-com:office:smarttags" w:element="metricconverter">
              <w:smartTagPr>
                <w:attr w:name="ProductID" w:val="12,0 m"/>
              </w:smartTagPr>
              <w:r w:rsidRPr="00850EF7">
                <w:t>12,0 m</w:t>
              </w:r>
            </w:smartTag>
            <w:r w:rsidRPr="00850EF7">
              <w:t xml:space="preserve"> telekméret függvényében </w:t>
            </w:r>
            <w:r w:rsidRPr="00850EF7">
              <w:rPr>
                <w:vertAlign w:val="superscript"/>
              </w:rPr>
              <w:sym w:font="Symbol" w:char="F0B7"/>
            </w:r>
            <w:r w:rsidRPr="00850EF7">
              <w:rPr>
                <w:vertAlign w:val="superscript"/>
              </w:rPr>
              <w:sym w:font="Symbol" w:char="F0B7"/>
            </w:r>
          </w:p>
        </w:tc>
        <w:tc>
          <w:tcPr>
            <w:tcW w:w="1985" w:type="dxa"/>
            <w:tcBorders>
              <w:top w:val="single" w:sz="4" w:space="0" w:color="auto"/>
              <w:left w:val="single" w:sz="4" w:space="0" w:color="auto"/>
              <w:bottom w:val="single" w:sz="4" w:space="0" w:color="auto"/>
              <w:right w:val="single" w:sz="4" w:space="0" w:color="auto"/>
            </w:tcBorders>
          </w:tcPr>
          <w:p w:rsidR="00D50AB5" w:rsidRPr="00850EF7" w:rsidRDefault="00D50AB5" w:rsidP="00882227">
            <w:pPr>
              <w:pStyle w:val="KSZ-norml"/>
              <w:jc w:val="center"/>
              <w:rPr>
                <w:sz w:val="10"/>
                <w:szCs w:val="10"/>
              </w:rPr>
            </w:pPr>
          </w:p>
          <w:p w:rsidR="00D50AB5" w:rsidRPr="00850EF7" w:rsidRDefault="00D50AB5" w:rsidP="00882227">
            <w:pPr>
              <w:pStyle w:val="KSZ-norml"/>
              <w:jc w:val="center"/>
            </w:pPr>
            <w:r w:rsidRPr="00850EF7">
              <w:t>Szabadon álló</w:t>
            </w:r>
          </w:p>
          <w:p w:rsidR="00D50AB5" w:rsidRPr="00850EF7" w:rsidRDefault="00D50AB5" w:rsidP="00882227">
            <w:pPr>
              <w:pStyle w:val="KSZ-norml"/>
              <w:jc w:val="center"/>
              <w:rPr>
                <w:sz w:val="16"/>
                <w:szCs w:val="16"/>
              </w:rPr>
            </w:pPr>
          </w:p>
          <w:p w:rsidR="00D50AB5" w:rsidRPr="00850EF7" w:rsidRDefault="00D50AB5" w:rsidP="00882227">
            <w:pPr>
              <w:pStyle w:val="KSZ-norml"/>
              <w:jc w:val="center"/>
              <w:rPr>
                <w:sz w:val="16"/>
                <w:szCs w:val="16"/>
              </w:rPr>
            </w:pPr>
          </w:p>
          <w:p w:rsidR="00D50AB5" w:rsidRPr="00850EF7" w:rsidRDefault="00D50AB5" w:rsidP="00882227">
            <w:pPr>
              <w:pStyle w:val="KSZ-norml"/>
              <w:jc w:val="center"/>
            </w:pPr>
            <w:r w:rsidRPr="00850EF7">
              <w:t>Oldalhatáron álló</w:t>
            </w:r>
          </w:p>
        </w:tc>
      </w:tr>
    </w:tbl>
    <w:p w:rsidR="00D50AB5" w:rsidRPr="00850EF7" w:rsidRDefault="00D50AB5" w:rsidP="00D50AB5">
      <w:pPr>
        <w:rPr>
          <w:rFonts w:ascii="Arial" w:hAnsi="Arial" w:cs="Arial"/>
          <w:sz w:val="10"/>
          <w:szCs w:val="10"/>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D50AB5" w:rsidRPr="00850EF7">
        <w:trPr>
          <w:trHeight w:val="195"/>
        </w:trPr>
        <w:tc>
          <w:tcPr>
            <w:tcW w:w="585" w:type="dxa"/>
            <w:tcBorders>
              <w:right w:val="double" w:sz="4" w:space="0" w:color="auto"/>
            </w:tcBorders>
          </w:tcPr>
          <w:p w:rsidR="00D50AB5" w:rsidRPr="00850EF7" w:rsidRDefault="00D50AB5" w:rsidP="00D50AB5">
            <w:pPr>
              <w:rPr>
                <w:rFonts w:ascii="Arial" w:hAnsi="Arial" w:cs="Arial"/>
                <w:sz w:val="16"/>
              </w:rPr>
            </w:pPr>
          </w:p>
        </w:tc>
        <w:tc>
          <w:tcPr>
            <w:tcW w:w="9338" w:type="dxa"/>
            <w:tcBorders>
              <w:left w:val="double" w:sz="4" w:space="0" w:color="auto"/>
              <w:right w:val="nil"/>
            </w:tcBorders>
          </w:tcPr>
          <w:p w:rsidR="00D50AB5" w:rsidRPr="00882227" w:rsidRDefault="00D50AB5" w:rsidP="00882227">
            <w:pPr>
              <w:pStyle w:val="KSZ-norml"/>
              <w:rPr>
                <w:rFonts w:ascii="Arial Narrow" w:hAnsi="Arial Narrow"/>
              </w:rPr>
            </w:pPr>
            <w:r w:rsidRPr="00850EF7">
              <w:rPr>
                <w:spacing w:val="-6"/>
                <w:vertAlign w:val="superscript"/>
              </w:rPr>
              <w:sym w:font="Symbol" w:char="F0B7"/>
            </w:r>
            <w:r w:rsidRPr="00882227">
              <w:rPr>
                <w:rFonts w:ascii="Arial Narrow" w:hAnsi="Arial Narrow"/>
                <w:spacing w:val="-6"/>
                <w:vertAlign w:val="superscript"/>
              </w:rPr>
              <w:t xml:space="preserve">  </w:t>
            </w:r>
            <w:r w:rsidRPr="00882227">
              <w:rPr>
                <w:rFonts w:ascii="Arial Narrow" w:hAnsi="Arial Narrow"/>
                <w:b/>
              </w:rPr>
              <w:t>▬</w:t>
            </w:r>
            <w:r w:rsidRPr="00882227">
              <w:rPr>
                <w:rFonts w:ascii="Arial Narrow" w:hAnsi="Arial Narrow"/>
              </w:rPr>
              <w:t xml:space="preserve">Új építés esetén szabadon álló beépítésnél legalább </w:t>
            </w:r>
            <w:smartTag w:uri="urn:schemas-microsoft-com:office:smarttags" w:element="metricconverter">
              <w:smartTagPr>
                <w:attr w:name="ProductID" w:val="6,0 m"/>
              </w:smartTagPr>
              <w:r w:rsidRPr="00882227">
                <w:rPr>
                  <w:rFonts w:ascii="Arial Narrow" w:hAnsi="Arial Narrow"/>
                </w:rPr>
                <w:t>6,0 m</w:t>
              </w:r>
            </w:smartTag>
            <w:r w:rsidRPr="00882227">
              <w:rPr>
                <w:rFonts w:ascii="Arial Narrow" w:hAnsi="Arial Narrow"/>
              </w:rPr>
              <w:t xml:space="preserve">, oldalhatáron álló beépítésnél legalább </w:t>
            </w:r>
            <w:smartTag w:uri="urn:schemas-microsoft-com:office:smarttags" w:element="metricconverter">
              <w:smartTagPr>
                <w:attr w:name="ProductID" w:val="8,0 m"/>
              </w:smartTagPr>
              <w:r w:rsidRPr="00882227">
                <w:rPr>
                  <w:rFonts w:ascii="Arial Narrow" w:hAnsi="Arial Narrow"/>
                </w:rPr>
                <w:t>8,0 m</w:t>
              </w:r>
            </w:smartTag>
            <w:r w:rsidRPr="00882227">
              <w:rPr>
                <w:rFonts w:ascii="Arial Narrow" w:hAnsi="Arial Narrow"/>
              </w:rPr>
              <w:t xml:space="preserve"> oldalkert biztosítandó, kivéve ≤ </w:t>
            </w:r>
            <w:smartTag w:uri="urn:schemas-microsoft-com:office:smarttags" w:element="metricconverter">
              <w:smartTagPr>
                <w:attr w:name="ProductID" w:val="24 m"/>
              </w:smartTagPr>
              <w:r w:rsidRPr="00882227">
                <w:rPr>
                  <w:rFonts w:ascii="Arial Narrow" w:hAnsi="Arial Narrow"/>
                </w:rPr>
                <w:t>24 m</w:t>
              </w:r>
            </w:smartTag>
            <w:r w:rsidRPr="00882227">
              <w:rPr>
                <w:rFonts w:ascii="Arial Narrow" w:hAnsi="Arial Narrow"/>
              </w:rPr>
              <w:t xml:space="preserve"> kialakult telekszélesség esetén, ahol-</w:t>
            </w:r>
          </w:p>
          <w:p w:rsidR="00D50AB5" w:rsidRPr="00850EF7" w:rsidRDefault="00D50AB5" w:rsidP="00D50AB5">
            <w:pPr>
              <w:numPr>
                <w:ilvl w:val="1"/>
                <w:numId w:val="15"/>
              </w:numPr>
              <w:tabs>
                <w:tab w:val="clear" w:pos="1777"/>
                <w:tab w:val="num" w:pos="1472"/>
              </w:tabs>
              <w:ind w:left="0" w:firstLine="1330"/>
              <w:jc w:val="both"/>
              <w:rPr>
                <w:rFonts w:ascii="Arial Narrow" w:hAnsi="Arial Narrow"/>
                <w:sz w:val="22"/>
                <w:szCs w:val="22"/>
              </w:rPr>
            </w:pPr>
            <w:r w:rsidRPr="00850EF7">
              <w:rPr>
                <w:rFonts w:ascii="Arial Narrow" w:hAnsi="Arial Narrow"/>
                <w:sz w:val="22"/>
                <w:szCs w:val="22"/>
              </w:rPr>
              <w:t xml:space="preserve">szabadon álló beépítés építés esetén az oldalkert </w:t>
            </w:r>
            <w:smartTag w:uri="urn:schemas-microsoft-com:office:smarttags" w:element="metricconverter">
              <w:smartTagPr>
                <w:attr w:name="ProductID" w:val="4,0 m"/>
              </w:smartTagPr>
              <w:r w:rsidRPr="00850EF7">
                <w:rPr>
                  <w:rFonts w:ascii="Arial Narrow" w:hAnsi="Arial Narrow"/>
                  <w:sz w:val="22"/>
                  <w:szCs w:val="22"/>
                </w:rPr>
                <w:t>4,0 m</w:t>
              </w:r>
            </w:smartTag>
            <w:r w:rsidRPr="00850EF7">
              <w:rPr>
                <w:rFonts w:ascii="Arial Narrow" w:hAnsi="Arial Narrow"/>
                <w:sz w:val="22"/>
                <w:szCs w:val="22"/>
              </w:rPr>
              <w:t xml:space="preserve"> lehet,</w:t>
            </w:r>
          </w:p>
          <w:p w:rsidR="00D50AB5" w:rsidRPr="00850EF7" w:rsidRDefault="00D50AB5" w:rsidP="00D50AB5">
            <w:pPr>
              <w:numPr>
                <w:ilvl w:val="1"/>
                <w:numId w:val="15"/>
              </w:numPr>
              <w:tabs>
                <w:tab w:val="clear" w:pos="1777"/>
                <w:tab w:val="num" w:pos="1472"/>
              </w:tabs>
              <w:ind w:left="0" w:firstLine="1330"/>
              <w:jc w:val="both"/>
              <w:rPr>
                <w:rFonts w:ascii="Arial Narrow" w:hAnsi="Arial Narrow" w:cs="Arial"/>
                <w:sz w:val="22"/>
                <w:szCs w:val="22"/>
              </w:rPr>
            </w:pPr>
            <w:r w:rsidRPr="00850EF7">
              <w:rPr>
                <w:rFonts w:ascii="Arial Narrow" w:hAnsi="Arial Narrow"/>
                <w:sz w:val="22"/>
                <w:szCs w:val="22"/>
              </w:rPr>
              <w:t xml:space="preserve">oldalhatáron álló beépítés esetén az oldalkert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lehet,</w:t>
            </w:r>
          </w:p>
          <w:p w:rsidR="00D50AB5" w:rsidRPr="00850EF7" w:rsidRDefault="00D50AB5" w:rsidP="00D50AB5">
            <w:pPr>
              <w:tabs>
                <w:tab w:val="left" w:pos="0"/>
              </w:tabs>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A helyben kialakult oldalhatáron álló beépítés szerint, ahol az oldalhatártól 1,0 vagy 2,0 m-re áll az épület vagy épületegyüttes, ott a szomszédos beépítés oldalkertje 7,0 vagy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illetve 5,0 vagy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lehet.</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szabadon álló  beépítés esetén, továbbá saroktelken, teleknyúlvány mellett, amikor az oldalkertek találkoznak, </w:t>
            </w:r>
            <w:r w:rsidRPr="00850EF7">
              <w:rPr>
                <w:rFonts w:ascii="Arial Narrow" w:hAnsi="Arial Narrow" w:cs="Arial"/>
                <w:sz w:val="22"/>
                <w:szCs w:val="22"/>
              </w:rPr>
              <w:t>&lt; 6,0/4,0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fele tartandó.</w:t>
            </w:r>
          </w:p>
          <w:p w:rsidR="00D50AB5" w:rsidRPr="00850EF7" w:rsidRDefault="00D50AB5" w:rsidP="00D50AB5">
            <w:pPr>
              <w:jc w:val="both"/>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Amennyiben a kialakult oldalkert</w:t>
            </w:r>
            <w:r w:rsidRPr="00850EF7">
              <w:rPr>
                <w:rFonts w:ascii="Arial Narrow" w:hAnsi="Arial Narrow"/>
                <w:spacing w:val="-8"/>
                <w:sz w:val="22"/>
                <w:szCs w:val="22"/>
              </w:rPr>
              <w:t xml:space="preserve"> oldalhatáron álló beépítés esetén </w:t>
            </w:r>
            <w:r w:rsidRPr="00850EF7">
              <w:rPr>
                <w:rFonts w:ascii="Arial Narrow" w:hAnsi="Arial Narrow" w:cs="Arial"/>
                <w:sz w:val="22"/>
                <w:szCs w:val="22"/>
              </w:rPr>
              <w:t>&lt; 8,0/6,0 m-nél, ott legalább az oldalkertre néző tényleges</w:t>
            </w:r>
            <w:r w:rsidRPr="00850EF7">
              <w:rPr>
                <w:rFonts w:cs="Arial"/>
                <w:sz w:val="22"/>
                <w:szCs w:val="22"/>
              </w:rPr>
              <w:t xml:space="preserve"> </w:t>
            </w:r>
            <w:r w:rsidRPr="00850EF7">
              <w:rPr>
                <w:rFonts w:ascii="Arial Narrow" w:hAnsi="Arial Narrow" w:cs="Arial"/>
                <w:sz w:val="22"/>
                <w:szCs w:val="22"/>
              </w:rPr>
              <w:t>építménymagasság tartandó.</w:t>
            </w:r>
          </w:p>
          <w:p w:rsidR="00D50AB5" w:rsidRPr="00850EF7" w:rsidRDefault="00D50AB5" w:rsidP="00D50AB5">
            <w:pPr>
              <w:ind w:firstLine="54"/>
              <w:jc w:val="both"/>
              <w:rPr>
                <w:rFonts w:cs="Arial"/>
              </w:rPr>
            </w:pPr>
            <w:r w:rsidRPr="00850EF7">
              <w:rPr>
                <w:rFonts w:ascii="Arial Narrow" w:hAnsi="Arial Narrow" w:cs="Arial"/>
                <w:b/>
                <w:sz w:val="22"/>
                <w:szCs w:val="22"/>
              </w:rPr>
              <w:t xml:space="preserve">   ▬</w:t>
            </w:r>
            <w:r w:rsidRPr="00850EF7">
              <w:rPr>
                <w:rFonts w:ascii="Arial Narrow" w:hAnsi="Arial Narrow"/>
                <w:sz w:val="22"/>
                <w:szCs w:val="22"/>
              </w:rPr>
              <w:t xml:space="preserve">Ha a kialakult állapot szerint az épületek közti telepítési távolság &lt;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 xml:space="preserve">, vagy </w:t>
            </w:r>
            <w:r w:rsidRPr="00850EF7">
              <w:rPr>
                <w:rFonts w:ascii="Arial Narrow" w:hAnsi="Arial Narrow" w:cs="Arial"/>
                <w:sz w:val="22"/>
                <w:szCs w:val="22"/>
              </w:rPr>
              <w:t xml:space="preserve">a tényleges építménymagasságból OTÉK szerint meghatározott távolság, </w:t>
            </w:r>
            <w:r w:rsidRPr="00850EF7">
              <w:rPr>
                <w:rFonts w:ascii="Arial Narrow" w:hAnsi="Arial Narrow"/>
                <w:sz w:val="22"/>
                <w:szCs w:val="22"/>
              </w:rPr>
              <w:t xml:space="preserve">ott jelen rendelet 2.§ </w:t>
            </w:r>
            <w:r w:rsidRPr="007818CA">
              <w:rPr>
                <w:rFonts w:ascii="Arial Narrow" w:hAnsi="Arial Narrow"/>
                <w:color w:val="FF0000"/>
                <w:sz w:val="22"/>
                <w:szCs w:val="22"/>
              </w:rPr>
              <w:t>(</w:t>
            </w:r>
            <w:r w:rsidRPr="004C7914">
              <w:rPr>
                <w:rFonts w:ascii="Arial Narrow" w:hAnsi="Arial Narrow"/>
                <w:color w:val="0000FF"/>
                <w:sz w:val="22"/>
                <w:szCs w:val="22"/>
              </w:rPr>
              <w:t>5</w:t>
            </w:r>
            <w:r w:rsidRPr="007818CA">
              <w:rPr>
                <w:rFonts w:ascii="Arial Narrow" w:hAnsi="Arial Narrow"/>
                <w:color w:val="FF0000"/>
                <w:sz w:val="22"/>
                <w:szCs w:val="22"/>
              </w:rPr>
              <w:t>)</w:t>
            </w:r>
            <w:r>
              <w:rPr>
                <w:rFonts w:ascii="Arial Narrow" w:hAnsi="Arial Narrow"/>
                <w:sz w:val="22"/>
                <w:szCs w:val="22"/>
              </w:rPr>
              <w:t xml:space="preserve"> </w:t>
            </w:r>
            <w:r w:rsidRPr="00850EF7">
              <w:rPr>
                <w:rFonts w:ascii="Arial Narrow" w:hAnsi="Arial Narrow"/>
                <w:sz w:val="22"/>
                <w:szCs w:val="22"/>
              </w:rPr>
              <w:t>bekezdése szerint kell eljárni</w:t>
            </w:r>
            <w:r w:rsidRPr="00850EF7">
              <w:t>.</w:t>
            </w:r>
          </w:p>
          <w:p w:rsidR="00D50AB5" w:rsidRPr="00882227" w:rsidRDefault="00D50AB5" w:rsidP="00882227">
            <w:pPr>
              <w:tabs>
                <w:tab w:val="left" w:pos="196"/>
              </w:tabs>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 xml:space="preserve">Hátsókert meghatározása ld.: 3. számú mellékletben. </w:t>
            </w:r>
          </w:p>
          <w:p w:rsidR="00D50AB5" w:rsidRPr="00850EF7" w:rsidRDefault="00D50AB5" w:rsidP="00D50AB5">
            <w:pPr>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Két utca között elhelyezkedő telken az egyik előkert egyenlő legyen az övezetre előírt hátsókert méretével.</w:t>
            </w:r>
          </w:p>
          <w:p w:rsidR="00D50AB5" w:rsidRPr="00850EF7" w:rsidRDefault="00D50AB5" w:rsidP="00D50AB5">
            <w:pPr>
              <w:tabs>
                <w:tab w:val="left" w:pos="196"/>
              </w:tabs>
              <w:ind w:firstLine="196"/>
              <w:jc w:val="both"/>
              <w:rPr>
                <w:rFonts w:ascii="Arial Narrow" w:hAnsi="Arial Narrow" w:cs="Arial"/>
                <w:sz w:val="22"/>
                <w:szCs w:val="22"/>
              </w:rPr>
            </w:pPr>
            <w:r w:rsidRPr="00850EF7">
              <w:rPr>
                <w:rFonts w:ascii="Arial" w:hAnsi="Arial" w:cs="Arial"/>
                <w:b/>
                <w:sz w:val="22"/>
                <w:szCs w:val="22"/>
              </w:rPr>
              <w:t>▬</w:t>
            </w:r>
            <w:r w:rsidRPr="00850EF7">
              <w:rPr>
                <w:rFonts w:ascii="Arial Narrow" w:hAnsi="Arial Narrow" w:cs="Arial"/>
                <w:sz w:val="22"/>
                <w:szCs w:val="22"/>
              </w:rPr>
              <w:t xml:space="preserve"> Kilátásvédelmi adottságok miatt az előkert és a hátsókert felcserélhető.</w:t>
            </w:r>
          </w:p>
        </w:tc>
      </w:tr>
    </w:tbl>
    <w:p w:rsidR="00D50AB5" w:rsidRPr="00850EF7" w:rsidRDefault="00D50AB5" w:rsidP="00D50AB5">
      <w:pPr>
        <w:rPr>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9"/>
        <w:gridCol w:w="3402"/>
        <w:gridCol w:w="1559"/>
        <w:gridCol w:w="2126"/>
      </w:tblGrid>
      <w:tr w:rsidR="00D50AB5" w:rsidRPr="00882227">
        <w:tc>
          <w:tcPr>
            <w:tcW w:w="567" w:type="dxa"/>
          </w:tcPr>
          <w:p w:rsidR="00D50AB5" w:rsidRPr="00882227" w:rsidRDefault="00D50AB5" w:rsidP="00882227">
            <w:pPr>
              <w:pStyle w:val="KSZ-norml"/>
              <w:jc w:val="center"/>
              <w:rPr>
                <w:b/>
              </w:rPr>
            </w:pPr>
            <w:r w:rsidRPr="00882227">
              <w:rPr>
                <w:b/>
              </w:rPr>
              <w:t>6.</w:t>
            </w:r>
            <w:r w:rsidR="004C7914" w:rsidRPr="00882227">
              <w:rPr>
                <w:rStyle w:val="Lbjegyzet-hivatkozs"/>
                <w:rFonts w:cs="Arial"/>
                <w:b/>
                <w:szCs w:val="22"/>
              </w:rPr>
              <w:footnoteReference w:id="125"/>
            </w:r>
          </w:p>
        </w:tc>
        <w:tc>
          <w:tcPr>
            <w:tcW w:w="9356" w:type="dxa"/>
            <w:gridSpan w:val="4"/>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jc w:val="center"/>
              <w:rPr>
                <w:b/>
              </w:rPr>
            </w:pPr>
            <w:r w:rsidRPr="00882227">
              <w:rPr>
                <w:b/>
              </w:rPr>
              <w:t>Az övezetben elhelyezhető épületekre vonatkozó megkötések</w:t>
            </w:r>
          </w:p>
        </w:tc>
      </w:tr>
      <w:tr w:rsidR="00D50AB5" w:rsidRPr="008822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882227" w:rsidRDefault="00D50AB5" w:rsidP="00882227">
            <w:pPr>
              <w:pStyle w:val="KSZ-norml"/>
              <w:jc w:val="center"/>
              <w:rPr>
                <w:b/>
              </w:rPr>
            </w:pPr>
          </w:p>
        </w:tc>
        <w:tc>
          <w:tcPr>
            <w:tcW w:w="2269" w:type="dxa"/>
            <w:tcBorders>
              <w:top w:val="single" w:sz="4" w:space="0" w:color="auto"/>
              <w:bottom w:val="single" w:sz="4" w:space="0" w:color="auto"/>
            </w:tcBorders>
          </w:tcPr>
          <w:p w:rsidR="00D50AB5" w:rsidRPr="00882227" w:rsidRDefault="00D50AB5" w:rsidP="00882227">
            <w:pPr>
              <w:pStyle w:val="KSZ-norml"/>
              <w:jc w:val="center"/>
              <w:rPr>
                <w:b/>
              </w:rPr>
            </w:pPr>
            <w:r w:rsidRPr="00882227">
              <w:rPr>
                <w:b/>
              </w:rPr>
              <w:t>Megengedett építménymagasság</w:t>
            </w:r>
          </w:p>
        </w:tc>
        <w:tc>
          <w:tcPr>
            <w:tcW w:w="3402" w:type="dxa"/>
            <w:tcBorders>
              <w:top w:val="single" w:sz="4" w:space="0" w:color="auto"/>
              <w:bottom w:val="single" w:sz="4" w:space="0" w:color="auto"/>
            </w:tcBorders>
          </w:tcPr>
          <w:p w:rsidR="00D50AB5" w:rsidRPr="00882227" w:rsidRDefault="00D50AB5" w:rsidP="00882227">
            <w:pPr>
              <w:pStyle w:val="KSZ-norml"/>
              <w:jc w:val="center"/>
              <w:rPr>
                <w:b/>
              </w:rPr>
            </w:pPr>
            <w:r w:rsidRPr="00882227">
              <w:rPr>
                <w:b/>
              </w:rPr>
              <w:t>Tetőzet és a magastető hajlásszöge</w:t>
            </w:r>
          </w:p>
        </w:tc>
        <w:tc>
          <w:tcPr>
            <w:tcW w:w="1559" w:type="dxa"/>
            <w:tcBorders>
              <w:top w:val="single" w:sz="4" w:space="0" w:color="auto"/>
              <w:bottom w:val="single" w:sz="4" w:space="0" w:color="auto"/>
            </w:tcBorders>
          </w:tcPr>
          <w:p w:rsidR="00D50AB5" w:rsidRPr="00882227" w:rsidRDefault="00D50AB5" w:rsidP="00882227">
            <w:pPr>
              <w:pStyle w:val="KSZ-norml"/>
              <w:jc w:val="center"/>
              <w:rPr>
                <w:b/>
              </w:rPr>
            </w:pPr>
            <w:r w:rsidRPr="00882227">
              <w:rPr>
                <w:b/>
              </w:rPr>
              <w:t>Magasető legnagyobb szélessége</w:t>
            </w:r>
          </w:p>
        </w:tc>
        <w:tc>
          <w:tcPr>
            <w:tcW w:w="2126" w:type="dxa"/>
            <w:tcBorders>
              <w:top w:val="single" w:sz="4" w:space="0" w:color="auto"/>
              <w:bottom w:val="single" w:sz="4" w:space="0" w:color="auto"/>
              <w:right w:val="single" w:sz="4" w:space="0" w:color="auto"/>
            </w:tcBorders>
          </w:tcPr>
          <w:p w:rsidR="00D50AB5" w:rsidRPr="00882227" w:rsidRDefault="00D50AB5" w:rsidP="00882227">
            <w:pPr>
              <w:pStyle w:val="KSZ-norml"/>
              <w:jc w:val="center"/>
              <w:rPr>
                <w:b/>
              </w:rPr>
            </w:pPr>
            <w:r w:rsidRPr="00882227">
              <w:rPr>
                <w:b/>
              </w:rPr>
              <w:t>Tető héjazata</w:t>
            </w:r>
          </w:p>
          <w:p w:rsidR="00D50AB5" w:rsidRPr="00882227" w:rsidRDefault="00D50AB5" w:rsidP="00882227">
            <w:pPr>
              <w:pStyle w:val="KSZ-norml"/>
              <w:jc w:val="center"/>
              <w:rPr>
                <w:b/>
              </w:rPr>
            </w:pPr>
            <w:r w:rsidRPr="00882227">
              <w:rPr>
                <w:b/>
              </w:rPr>
              <w:t>közterületről látható oldalon</w:t>
            </w:r>
          </w:p>
        </w:tc>
      </w:tr>
      <w:tr w:rsidR="00D50AB5" w:rsidRPr="009F438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D50AB5" w:rsidRPr="009F4389" w:rsidRDefault="00D50AB5" w:rsidP="00882227">
            <w:pPr>
              <w:pStyle w:val="KSZ-norml"/>
              <w:jc w:val="center"/>
            </w:pPr>
          </w:p>
        </w:tc>
        <w:tc>
          <w:tcPr>
            <w:tcW w:w="2269" w:type="dxa"/>
            <w:tcBorders>
              <w:top w:val="single" w:sz="4" w:space="0" w:color="auto"/>
              <w:bottom w:val="single" w:sz="4" w:space="0" w:color="auto"/>
            </w:tcBorders>
          </w:tcPr>
          <w:p w:rsidR="00D50AB5" w:rsidRPr="009F4389" w:rsidRDefault="00D50AB5" w:rsidP="00882227">
            <w:pPr>
              <w:pStyle w:val="KSZ-norml"/>
              <w:jc w:val="center"/>
              <w:rPr>
                <w:sz w:val="12"/>
                <w:szCs w:val="12"/>
              </w:rPr>
            </w:pPr>
          </w:p>
          <w:p w:rsidR="00D50AB5" w:rsidRPr="009F4389" w:rsidRDefault="00D50AB5" w:rsidP="00882227">
            <w:pPr>
              <w:pStyle w:val="KSZ-norml"/>
              <w:jc w:val="center"/>
            </w:pPr>
            <w:smartTag w:uri="urn:schemas-microsoft-com:office:smarttags" w:element="metricconverter">
              <w:smartTagPr>
                <w:attr w:name="ProductID" w:val="6,0 m"/>
              </w:smartTagPr>
              <w:r w:rsidRPr="009F4389">
                <w:t>6,0 m</w:t>
              </w:r>
            </w:smartTag>
          </w:p>
        </w:tc>
        <w:tc>
          <w:tcPr>
            <w:tcW w:w="3402" w:type="dxa"/>
            <w:tcBorders>
              <w:top w:val="single" w:sz="4" w:space="0" w:color="auto"/>
              <w:bottom w:val="single" w:sz="4" w:space="0" w:color="auto"/>
            </w:tcBorders>
          </w:tcPr>
          <w:p w:rsidR="00D50AB5" w:rsidRPr="009F4389" w:rsidRDefault="00D50AB5" w:rsidP="00882227">
            <w:pPr>
              <w:pStyle w:val="KSZ-norml"/>
              <w:jc w:val="center"/>
            </w:pPr>
            <w:r w:rsidRPr="009F4389">
              <w:t>Környezetéhez illeszkedő</w:t>
            </w:r>
            <w:r w:rsidR="004C7914" w:rsidRPr="009F4389">
              <w:t xml:space="preserve"> </w:t>
            </w:r>
            <w:r w:rsidRPr="009F4389">
              <w:t>tető legyen</w:t>
            </w:r>
          </w:p>
        </w:tc>
        <w:tc>
          <w:tcPr>
            <w:tcW w:w="1559" w:type="dxa"/>
            <w:tcBorders>
              <w:top w:val="single" w:sz="4" w:space="0" w:color="auto"/>
              <w:bottom w:val="single" w:sz="4" w:space="0" w:color="auto"/>
            </w:tcBorders>
          </w:tcPr>
          <w:p w:rsidR="00D50AB5" w:rsidRPr="009F4389" w:rsidRDefault="00D50AB5" w:rsidP="00882227">
            <w:pPr>
              <w:pStyle w:val="KSZ-norml"/>
              <w:jc w:val="center"/>
            </w:pPr>
          </w:p>
          <w:p w:rsidR="00D50AB5" w:rsidRPr="009F4389" w:rsidRDefault="00D50AB5" w:rsidP="00882227">
            <w:pPr>
              <w:pStyle w:val="KSZ-norml"/>
              <w:jc w:val="center"/>
            </w:pPr>
            <w:r w:rsidRPr="009F4389">
              <w:t xml:space="preserve">Max. </w:t>
            </w:r>
            <w:smartTag w:uri="urn:schemas-microsoft-com:office:smarttags" w:element="metricconverter">
              <w:smartTagPr>
                <w:attr w:name="ProductID" w:val="12,0 m"/>
              </w:smartTagPr>
              <w:r w:rsidRPr="009F4389">
                <w:t>12,0 m</w:t>
              </w:r>
            </w:smartTag>
          </w:p>
        </w:tc>
        <w:tc>
          <w:tcPr>
            <w:tcW w:w="2126" w:type="dxa"/>
            <w:tcBorders>
              <w:top w:val="single" w:sz="4" w:space="0" w:color="auto"/>
              <w:bottom w:val="single" w:sz="4" w:space="0" w:color="auto"/>
              <w:right w:val="single" w:sz="4" w:space="0" w:color="auto"/>
            </w:tcBorders>
          </w:tcPr>
          <w:p w:rsidR="00D50AB5" w:rsidRPr="009F4389" w:rsidRDefault="00D50AB5" w:rsidP="00882227">
            <w:pPr>
              <w:pStyle w:val="KSZ-norml"/>
              <w:jc w:val="center"/>
            </w:pPr>
            <w:r w:rsidRPr="009F4389">
              <w:rPr>
                <w:spacing w:val="-10"/>
              </w:rPr>
              <w:t>Cserép-, fém- vagy üvegfedés lehet.</w:t>
            </w:r>
          </w:p>
        </w:tc>
      </w:tr>
    </w:tbl>
    <w:p w:rsidR="00D50AB5" w:rsidRPr="00850EF7" w:rsidRDefault="00D50AB5" w:rsidP="00D50AB5">
      <w:pPr>
        <w:rPr>
          <w:rFonts w:ascii="Arial" w:hAnsi="Arial" w:cs="Arial"/>
          <w:sz w:val="10"/>
          <w:szCs w:val="10"/>
          <w:vertAlign w:val="superscript"/>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D50AB5" w:rsidRPr="00850EF7">
        <w:trPr>
          <w:trHeight w:val="195"/>
        </w:trPr>
        <w:tc>
          <w:tcPr>
            <w:tcW w:w="585" w:type="dxa"/>
            <w:tcBorders>
              <w:right w:val="double" w:sz="4" w:space="0" w:color="auto"/>
            </w:tcBorders>
          </w:tcPr>
          <w:p w:rsidR="00D50AB5" w:rsidRPr="00850EF7" w:rsidRDefault="00D50AB5" w:rsidP="00D50AB5">
            <w:pPr>
              <w:rPr>
                <w:rFonts w:ascii="Arial Narrow" w:hAnsi="Arial Narrow" w:cs="Arial"/>
                <w:sz w:val="22"/>
                <w:szCs w:val="22"/>
              </w:rPr>
            </w:pPr>
          </w:p>
        </w:tc>
        <w:tc>
          <w:tcPr>
            <w:tcW w:w="9196" w:type="dxa"/>
            <w:tcBorders>
              <w:top w:val="nil"/>
              <w:left w:val="double" w:sz="4" w:space="0" w:color="auto"/>
              <w:bottom w:val="nil"/>
            </w:tcBorders>
          </w:tcPr>
          <w:p w:rsidR="00D50AB5" w:rsidRPr="00540A87" w:rsidRDefault="00D50AB5" w:rsidP="00D50AB5">
            <w:pPr>
              <w:jc w:val="both"/>
              <w:rPr>
                <w:rFonts w:ascii="Arial Narrow" w:hAnsi="Arial Narrow" w:cs="Arial"/>
                <w:strike/>
                <w:color w:val="FF0000"/>
                <w:sz w:val="22"/>
                <w:szCs w:val="22"/>
              </w:rPr>
            </w:pPr>
            <w:r w:rsidRPr="00540A87">
              <w:rPr>
                <w:strike/>
                <w:color w:val="FF0000"/>
                <w:vertAlign w:val="superscript"/>
              </w:rPr>
              <w:sym w:font="Symbol" w:char="F0B7"/>
            </w:r>
          </w:p>
        </w:tc>
      </w:tr>
    </w:tbl>
    <w:p w:rsidR="00D50AB5" w:rsidRPr="00850EF7" w:rsidRDefault="00D50AB5" w:rsidP="00D50AB5">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82227">
        <w:tc>
          <w:tcPr>
            <w:tcW w:w="567" w:type="dxa"/>
          </w:tcPr>
          <w:p w:rsidR="00D50AB5" w:rsidRPr="00882227" w:rsidRDefault="00D50AB5" w:rsidP="00882227">
            <w:pPr>
              <w:pStyle w:val="KSZ-norml"/>
              <w:rPr>
                <w:b/>
              </w:rPr>
            </w:pPr>
            <w:r w:rsidRPr="00882227">
              <w:rPr>
                <w:b/>
              </w:rPr>
              <w:t>7.</w:t>
            </w:r>
            <w:r w:rsidR="00A2035B" w:rsidRPr="00882227">
              <w:rPr>
                <w:rStyle w:val="Lbjegyzet-hivatkozs"/>
                <w:rFonts w:cs="Arial"/>
                <w:b/>
                <w:szCs w:val="22"/>
              </w:rPr>
              <w:footnoteReference w:id="126"/>
            </w:r>
          </w:p>
        </w:tc>
        <w:tc>
          <w:tcPr>
            <w:tcW w:w="9356" w:type="dxa"/>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rPr>
                <w:b/>
              </w:rPr>
            </w:pPr>
            <w:r w:rsidRPr="00882227">
              <w:rPr>
                <w:b/>
              </w:rPr>
              <w:t>Egyedi előírások</w:t>
            </w:r>
          </w:p>
          <w:p w:rsidR="00D50AB5" w:rsidRPr="00882227" w:rsidRDefault="00D50AB5" w:rsidP="00882227">
            <w:pPr>
              <w:pStyle w:val="KSZ-norml"/>
              <w:rPr>
                <w:b/>
                <w:spacing w:val="-14"/>
              </w:rPr>
            </w:pPr>
          </w:p>
        </w:tc>
      </w:tr>
    </w:tbl>
    <w:p w:rsidR="00D50AB5" w:rsidRPr="00850EF7" w:rsidRDefault="00D50AB5" w:rsidP="00882227">
      <w:pPr>
        <w:pStyle w:val="KSZ-norml"/>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D50AB5" w:rsidRPr="00882227">
        <w:trPr>
          <w:trHeight w:val="299"/>
        </w:trPr>
        <w:tc>
          <w:tcPr>
            <w:tcW w:w="567" w:type="dxa"/>
            <w:vMerge w:val="restart"/>
          </w:tcPr>
          <w:p w:rsidR="00D50AB5" w:rsidRPr="00882227" w:rsidRDefault="00D50AB5" w:rsidP="00882227">
            <w:pPr>
              <w:pStyle w:val="KSZ-norml"/>
              <w:rPr>
                <w:b/>
              </w:rPr>
            </w:pPr>
            <w:r w:rsidRPr="00882227">
              <w:rPr>
                <w:b/>
              </w:rPr>
              <w:t>8.</w:t>
            </w:r>
          </w:p>
        </w:tc>
        <w:tc>
          <w:tcPr>
            <w:tcW w:w="9356" w:type="dxa"/>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rPr>
                <w:b/>
              </w:rPr>
            </w:pPr>
            <w:r w:rsidRPr="00882227">
              <w:rPr>
                <w:b/>
              </w:rPr>
              <w:t>Vonatkozó védelmi kategóriák</w:t>
            </w:r>
          </w:p>
        </w:tc>
      </w:tr>
      <w:tr w:rsidR="00D50AB5" w:rsidRPr="00850EF7">
        <w:trPr>
          <w:trHeight w:val="204"/>
        </w:trPr>
        <w:tc>
          <w:tcPr>
            <w:tcW w:w="567" w:type="dxa"/>
            <w:vMerge/>
            <w:tcBorders>
              <w:top w:val="double" w:sz="4" w:space="0" w:color="auto"/>
            </w:tcBorders>
          </w:tcPr>
          <w:p w:rsidR="00D50AB5" w:rsidRPr="00850EF7" w:rsidRDefault="00D50AB5" w:rsidP="00882227">
            <w:pPr>
              <w:pStyle w:val="KSZ-norml"/>
            </w:pPr>
          </w:p>
        </w:tc>
        <w:tc>
          <w:tcPr>
            <w:tcW w:w="9356" w:type="dxa"/>
            <w:tcBorders>
              <w:top w:val="single" w:sz="4" w:space="0" w:color="auto"/>
              <w:left w:val="single" w:sz="4" w:space="0" w:color="auto"/>
              <w:bottom w:val="single" w:sz="4" w:space="0" w:color="auto"/>
              <w:right w:val="single" w:sz="4" w:space="0" w:color="auto"/>
            </w:tcBorders>
          </w:tcPr>
          <w:p w:rsidR="00D50AB5" w:rsidRPr="00882227" w:rsidRDefault="00D50AB5" w:rsidP="00882227">
            <w:pPr>
              <w:pStyle w:val="KSZ-norml"/>
              <w:rPr>
                <w:b/>
              </w:rPr>
            </w:pPr>
            <w:r w:rsidRPr="00882227">
              <w:rPr>
                <w:b/>
              </w:rPr>
              <w:t>a.) Kulturális örökségvédelem szerint:</w:t>
            </w:r>
          </w:p>
          <w:p w:rsidR="00D50AB5" w:rsidRPr="00850EF7" w:rsidRDefault="00D50AB5" w:rsidP="00882227">
            <w:pPr>
              <w:pStyle w:val="KSZ-norml"/>
              <w:rPr>
                <w:spacing w:val="-8"/>
              </w:rPr>
            </w:pPr>
            <w:r w:rsidRPr="00850EF7">
              <w:rPr>
                <w:spacing w:val="-8"/>
              </w:rPr>
              <w:t>▬BTSZ szerint az övezet ”történeti települési terület övezetébe tartzó települési övezet”– T-2 jelű,</w:t>
            </w:r>
          </w:p>
          <w:p w:rsidR="00D50AB5" w:rsidRPr="00882227" w:rsidRDefault="00D50AB5" w:rsidP="00882227">
            <w:pPr>
              <w:pStyle w:val="KSZ-norml"/>
              <w:rPr>
                <w:b/>
              </w:rPr>
            </w:pPr>
            <w:r w:rsidRPr="00882227">
              <w:rPr>
                <w:b/>
              </w:rPr>
              <w:t>b.)Természeti örökségvédelem:</w:t>
            </w:r>
          </w:p>
          <w:p w:rsidR="00D50AB5" w:rsidRPr="00850EF7" w:rsidRDefault="00D50AB5" w:rsidP="00882227">
            <w:pPr>
              <w:pStyle w:val="KSZ-norml"/>
            </w:pPr>
            <w:r w:rsidRPr="00850EF7">
              <w:t xml:space="preserve">▬BTSZ szerint, az övezet felszíni „szennyeződésre fokozottan érzékeny terület” övezetébe </w:t>
            </w:r>
            <w:r w:rsidRPr="00850EF7">
              <w:lastRenderedPageBreak/>
              <w:t>tartozó települési térség” – Sz-1 jelű,</w:t>
            </w:r>
          </w:p>
          <w:p w:rsidR="00D50AB5" w:rsidRPr="00850EF7" w:rsidRDefault="00D50AB5" w:rsidP="00882227">
            <w:pPr>
              <w:pStyle w:val="KSZ-norml"/>
            </w:pPr>
            <w:r w:rsidRPr="00850EF7">
              <w:t>▬A terepadottságokhoz igazodó, kilátásvédelmi szempontokat figyelembe vevő beépítések létesítendők.</w:t>
            </w:r>
          </w:p>
        </w:tc>
      </w:tr>
    </w:tbl>
    <w:p w:rsidR="00D50AB5" w:rsidRDefault="00D50AB5" w:rsidP="00D50AB5"/>
    <w:p w:rsidR="00B62213" w:rsidRDefault="00B62213" w:rsidP="00B9741C">
      <w:pPr>
        <w:jc w:val="center"/>
        <w:rPr>
          <w:rFonts w:ascii="Arial" w:hAnsi="Arial" w:cs="Arial"/>
          <w:b/>
          <w:caps/>
          <w:sz w:val="22"/>
          <w:szCs w:val="22"/>
        </w:rPr>
      </w:pPr>
    </w:p>
    <w:p w:rsidR="00040254" w:rsidRPr="00850EF7" w:rsidRDefault="00040254" w:rsidP="00B9741C">
      <w:pPr>
        <w:jc w:val="center"/>
        <w:rPr>
          <w:rFonts w:ascii="Arial" w:hAnsi="Arial" w:cs="Arial"/>
          <w:b/>
          <w:caps/>
          <w:sz w:val="22"/>
          <w:szCs w:val="22"/>
        </w:rPr>
      </w:pPr>
      <w:r w:rsidRPr="00850EF7">
        <w:rPr>
          <w:rFonts w:ascii="Arial" w:hAnsi="Arial" w:cs="Arial"/>
          <w:b/>
          <w:caps/>
          <w:sz w:val="22"/>
          <w:szCs w:val="22"/>
        </w:rPr>
        <w:t>vegyes területek</w:t>
      </w:r>
    </w:p>
    <w:p w:rsidR="00040254"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7.§</w:t>
      </w:r>
    </w:p>
    <w:p w:rsidR="0043627C" w:rsidRPr="00850EF7" w:rsidRDefault="0043627C" w:rsidP="0043627C">
      <w:pPr>
        <w:tabs>
          <w:tab w:val="left" w:pos="567"/>
        </w:tabs>
        <w:rPr>
          <w:rFonts w:ascii="Arial" w:hAnsi="Arial" w:cs="Arial"/>
          <w:b/>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702"/>
        <w:gridCol w:w="1841"/>
        <w:gridCol w:w="284"/>
        <w:gridCol w:w="1559"/>
      </w:tblGrid>
      <w:tr w:rsidR="0043627C" w:rsidRPr="00850EF7">
        <w:trPr>
          <w:cantSplit/>
          <w:trHeight w:val="192"/>
        </w:trPr>
        <w:tc>
          <w:tcPr>
            <w:tcW w:w="2977" w:type="dxa"/>
            <w:vMerge w:val="restart"/>
            <w:tcBorders>
              <w:top w:val="nil"/>
              <w:left w:val="nil"/>
              <w:bottom w:val="nil"/>
            </w:tcBorders>
          </w:tcPr>
          <w:p w:rsidR="0043627C" w:rsidRPr="00850EF7" w:rsidRDefault="0043627C" w:rsidP="00F00A79">
            <w:pPr>
              <w:rPr>
                <w:rFonts w:ascii="Arial" w:hAnsi="Arial" w:cs="Arial"/>
                <w:sz w:val="22"/>
                <w:szCs w:val="22"/>
              </w:rPr>
            </w:pPr>
            <w:r w:rsidRPr="00850EF7">
              <w:rPr>
                <w:rFonts w:ascii="Arial" w:hAnsi="Arial" w:cs="Arial"/>
                <w:sz w:val="22"/>
                <w:szCs w:val="22"/>
              </w:rPr>
              <w:t>(1) A</w:t>
            </w: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4"/>
              </w:rPr>
            </w:pPr>
            <w:r w:rsidRPr="00850EF7">
              <w:rPr>
                <w:rFonts w:ascii="Arial" w:hAnsi="Arial" w:cs="Arial"/>
                <w:sz w:val="24"/>
              </w:rPr>
              <w:t xml:space="preserve">         </w:t>
            </w:r>
          </w:p>
        </w:tc>
        <w:tc>
          <w:tcPr>
            <w:tcW w:w="5245" w:type="dxa"/>
            <w:gridSpan w:val="4"/>
            <w:tcBorders>
              <w:bottom w:val="nil"/>
            </w:tcBorders>
          </w:tcPr>
          <w:p w:rsidR="0043627C" w:rsidRPr="00850EF7" w:rsidRDefault="00DD1373" w:rsidP="00F00A79">
            <w:pPr>
              <w:rPr>
                <w:rFonts w:ascii="Arial" w:hAnsi="Arial" w:cs="Arial"/>
                <w:sz w:val="16"/>
              </w:rPr>
            </w:pPr>
            <w:r>
              <w:rPr>
                <w:rFonts w:ascii="Arial" w:hAnsi="Arial" w:cs="Arial"/>
                <w:noProof/>
                <w:sz w:val="22"/>
                <w:szCs w:val="22"/>
              </w:rPr>
              <w:pict>
                <v:oval id="Oval 270" o:spid="_x0000_s1153" style="position:absolute;margin-left:5.8pt;margin-top:6.4pt;width:50.4pt;height:50.4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"/>
              </w:pict>
            </w:r>
          </w:p>
        </w:tc>
        <w:tc>
          <w:tcPr>
            <w:tcW w:w="1559" w:type="dxa"/>
            <w:vMerge w:val="restart"/>
            <w:tcBorders>
              <w:top w:val="nil"/>
              <w:right w:val="nil"/>
            </w:tcBorders>
          </w:tcPr>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2"/>
                <w:szCs w:val="22"/>
              </w:rPr>
            </w:pPr>
          </w:p>
        </w:tc>
      </w:tr>
      <w:tr w:rsidR="0043627C" w:rsidRPr="00850EF7">
        <w:trPr>
          <w:cantSplit/>
          <w:trHeight w:val="441"/>
        </w:trPr>
        <w:tc>
          <w:tcPr>
            <w:tcW w:w="2977" w:type="dxa"/>
            <w:vMerge/>
            <w:tcBorders>
              <w:left w:val="nil"/>
              <w:bottom w:val="nil"/>
            </w:tcBorders>
          </w:tcPr>
          <w:p w:rsidR="0043627C" w:rsidRPr="00850EF7" w:rsidRDefault="0043627C" w:rsidP="00F00A79">
            <w:pPr>
              <w:rPr>
                <w:rFonts w:ascii="Arial" w:hAnsi="Arial" w:cs="Arial"/>
                <w:sz w:val="28"/>
              </w:rPr>
            </w:pPr>
          </w:p>
        </w:tc>
        <w:tc>
          <w:tcPr>
            <w:tcW w:w="1418" w:type="dxa"/>
            <w:vMerge w:val="restart"/>
            <w:tcBorders>
              <w:top w:val="nil"/>
              <w:bottom w:val="nil"/>
            </w:tcBorders>
          </w:tcPr>
          <w:p w:rsidR="0043627C" w:rsidRPr="00850EF7" w:rsidRDefault="0043627C" w:rsidP="00F00A79">
            <w:pPr>
              <w:rPr>
                <w:rFonts w:ascii="Arial" w:hAnsi="Arial" w:cs="Arial"/>
                <w:b/>
                <w:sz w:val="28"/>
              </w:rPr>
            </w:pPr>
          </w:p>
          <w:p w:rsidR="0043627C" w:rsidRPr="00850EF7" w:rsidRDefault="0043627C" w:rsidP="00F00A79">
            <w:pPr>
              <w:rPr>
                <w:rFonts w:ascii="Arial" w:hAnsi="Arial" w:cs="Arial"/>
                <w:b/>
                <w:sz w:val="28"/>
              </w:rPr>
            </w:pPr>
            <w:r w:rsidRPr="00850EF7">
              <w:rPr>
                <w:rFonts w:ascii="Arial" w:hAnsi="Arial" w:cs="Arial"/>
                <w:b/>
                <w:sz w:val="28"/>
              </w:rPr>
              <w:t xml:space="preserve">    Vt-1</w:t>
            </w:r>
          </w:p>
        </w:tc>
        <w:tc>
          <w:tcPr>
            <w:tcW w:w="1702" w:type="dxa"/>
            <w:tcBorders>
              <w:top w:val="single" w:sz="4" w:space="0" w:color="auto"/>
              <w:bottom w:val="nil"/>
            </w:tcBorders>
          </w:tcPr>
          <w:p w:rsidR="0043627C" w:rsidRPr="00882227" w:rsidRDefault="0043627C" w:rsidP="00882227">
            <w:pPr>
              <w:pStyle w:val="KSZ-norml"/>
              <w:jc w:val="center"/>
              <w:rPr>
                <w:b/>
                <w:sz w:val="28"/>
                <w:szCs w:val="28"/>
              </w:rPr>
            </w:pPr>
            <w:r w:rsidRPr="00882227">
              <w:rPr>
                <w:b/>
                <w:sz w:val="28"/>
                <w:szCs w:val="28"/>
              </w:rPr>
              <w:t>K(SZ)/SZ/Z</w:t>
            </w:r>
          </w:p>
        </w:tc>
        <w:tc>
          <w:tcPr>
            <w:tcW w:w="1841" w:type="dxa"/>
            <w:tcBorders>
              <w:top w:val="single" w:sz="4" w:space="0" w:color="auto"/>
              <w:bottom w:val="nil"/>
            </w:tcBorders>
          </w:tcPr>
          <w:p w:rsidR="0043627C" w:rsidRPr="00882227" w:rsidRDefault="0043627C" w:rsidP="00882227">
            <w:pPr>
              <w:pStyle w:val="KSZ-norml"/>
              <w:jc w:val="center"/>
              <w:rPr>
                <w:b/>
                <w:sz w:val="28"/>
                <w:szCs w:val="28"/>
              </w:rPr>
            </w:pPr>
            <w:r w:rsidRPr="00882227">
              <w:rPr>
                <w:b/>
                <w:sz w:val="28"/>
                <w:szCs w:val="28"/>
              </w:rPr>
              <w:t>K/50/75</w:t>
            </w:r>
          </w:p>
        </w:tc>
        <w:tc>
          <w:tcPr>
            <w:tcW w:w="284" w:type="dxa"/>
            <w:vMerge w:val="restart"/>
            <w:tcBorders>
              <w:top w:val="nil"/>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1418" w:type="dxa"/>
            <w:vMerge/>
            <w:tcBorders>
              <w:bottom w:val="nil"/>
            </w:tcBorders>
          </w:tcPr>
          <w:p w:rsidR="0043627C" w:rsidRPr="00850EF7" w:rsidRDefault="0043627C" w:rsidP="00F00A79">
            <w:pPr>
              <w:rPr>
                <w:rFonts w:ascii="Arial" w:hAnsi="Arial" w:cs="Arial"/>
                <w:sz w:val="28"/>
              </w:rPr>
            </w:pPr>
          </w:p>
        </w:tc>
        <w:tc>
          <w:tcPr>
            <w:tcW w:w="1702" w:type="dxa"/>
            <w:tcBorders>
              <w:bottom w:val="single" w:sz="4" w:space="0" w:color="auto"/>
            </w:tcBorders>
          </w:tcPr>
          <w:p w:rsidR="0043627C" w:rsidRPr="00882227" w:rsidRDefault="0043627C" w:rsidP="00882227">
            <w:pPr>
              <w:pStyle w:val="KSZ-norml"/>
              <w:jc w:val="center"/>
              <w:rPr>
                <w:b/>
                <w:sz w:val="28"/>
                <w:szCs w:val="28"/>
              </w:rPr>
            </w:pPr>
            <w:r w:rsidRPr="00882227">
              <w:rPr>
                <w:b/>
                <w:sz w:val="28"/>
                <w:szCs w:val="28"/>
              </w:rPr>
              <w:t>K/9,5/12,5</w:t>
            </w:r>
          </w:p>
        </w:tc>
        <w:tc>
          <w:tcPr>
            <w:tcW w:w="1841" w:type="dxa"/>
            <w:tcBorders>
              <w:bottom w:val="single" w:sz="4" w:space="0" w:color="auto"/>
            </w:tcBorders>
          </w:tcPr>
          <w:p w:rsidR="0043627C" w:rsidRPr="00882227" w:rsidRDefault="0043627C" w:rsidP="00882227">
            <w:pPr>
              <w:pStyle w:val="KSZ-norml"/>
              <w:jc w:val="center"/>
              <w:rPr>
                <w:b/>
                <w:sz w:val="28"/>
                <w:szCs w:val="28"/>
              </w:rPr>
            </w:pPr>
            <w:r w:rsidRPr="00882227">
              <w:rPr>
                <w:b/>
                <w:sz w:val="28"/>
                <w:szCs w:val="28"/>
              </w:rPr>
              <w:t>K/1500</w:t>
            </w:r>
          </w:p>
        </w:tc>
        <w:tc>
          <w:tcPr>
            <w:tcW w:w="284" w:type="dxa"/>
            <w:vMerge/>
            <w:tcBorders>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5245" w:type="dxa"/>
            <w:gridSpan w:val="4"/>
            <w:tcBorders>
              <w:top w:val="nil"/>
            </w:tcBorders>
          </w:tcPr>
          <w:p w:rsidR="0043627C" w:rsidRPr="00850EF7" w:rsidRDefault="0043627C" w:rsidP="00F00A79">
            <w:pPr>
              <w:rPr>
                <w:rFonts w:ascii="Arial" w:hAnsi="Arial" w:cs="Arial"/>
                <w:sz w:val="16"/>
              </w:rPr>
            </w:pPr>
          </w:p>
        </w:tc>
        <w:tc>
          <w:tcPr>
            <w:tcW w:w="1559" w:type="dxa"/>
            <w:vMerge/>
            <w:tcBorders>
              <w:bottom w:val="nil"/>
              <w:right w:val="nil"/>
            </w:tcBorders>
          </w:tcPr>
          <w:p w:rsidR="0043627C" w:rsidRPr="00850EF7" w:rsidRDefault="0043627C" w:rsidP="00F00A79">
            <w:pPr>
              <w:rPr>
                <w:rFonts w:ascii="Arial" w:hAnsi="Arial" w:cs="Arial"/>
                <w:sz w:val="22"/>
                <w:szCs w:val="22"/>
              </w:rPr>
            </w:pPr>
          </w:p>
        </w:tc>
      </w:tr>
    </w:tbl>
    <w:p w:rsidR="0043627C" w:rsidRPr="00850EF7" w:rsidRDefault="0043627C" w:rsidP="0043627C">
      <w:pPr>
        <w:ind w:right="254"/>
        <w:jc w:val="both"/>
        <w:rPr>
          <w:rFonts w:ascii="Arial" w:hAnsi="Arial" w:cs="Arial"/>
          <w:sz w:val="8"/>
          <w:szCs w:val="8"/>
        </w:rPr>
      </w:pPr>
    </w:p>
    <w:p w:rsidR="0043627C" w:rsidRPr="00850EF7" w:rsidRDefault="0043627C" w:rsidP="0043627C">
      <w:pPr>
        <w:tabs>
          <w:tab w:val="left" w:pos="9781"/>
          <w:tab w:val="left" w:pos="16727"/>
        </w:tabs>
        <w:ind w:right="-144"/>
        <w:jc w:val="both"/>
        <w:rPr>
          <w:rFonts w:ascii="Arial" w:hAnsi="Arial" w:cs="Arial"/>
          <w:spacing w:val="-8"/>
          <w:sz w:val="22"/>
          <w:szCs w:val="22"/>
        </w:rPr>
      </w:pPr>
      <w:r w:rsidRPr="00850EF7">
        <w:rPr>
          <w:rFonts w:ascii="Arial" w:hAnsi="Arial" w:cs="Arial"/>
          <w:spacing w:val="-8"/>
          <w:sz w:val="22"/>
          <w:szCs w:val="22"/>
        </w:rPr>
        <w:t>jelű övezet elsősorban lakó- és települési szintű oktatási-, igazgatási-, kulturális-, egészségügyi-, kereskedelmi-, vendéglátó-, szálláshely szolgáltató-, egyházi- valamint sportépítmények elhelyezésére szolgál.</w:t>
      </w:r>
    </w:p>
    <w:p w:rsidR="0043627C" w:rsidRPr="00850EF7" w:rsidRDefault="0043627C" w:rsidP="0043627C">
      <w:pPr>
        <w:tabs>
          <w:tab w:val="left" w:pos="9781"/>
          <w:tab w:val="left" w:pos="16727"/>
        </w:tabs>
        <w:ind w:right="142"/>
        <w:jc w:val="both"/>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43627C" w:rsidRPr="00850EF7" w:rsidRDefault="0043627C" w:rsidP="0043627C">
      <w:pPr>
        <w:tabs>
          <w:tab w:val="left" w:pos="567"/>
        </w:tabs>
        <w:ind w:firstLine="567"/>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43627C" w:rsidRPr="00850EF7">
        <w:tc>
          <w:tcPr>
            <w:tcW w:w="675" w:type="dxa"/>
            <w:tcBorders>
              <w:top w:val="nil"/>
              <w:left w:val="nil"/>
              <w:bottom w:val="nil"/>
            </w:tcBorders>
            <w:shd w:val="clear" w:color="auto" w:fill="auto"/>
          </w:tcPr>
          <w:p w:rsidR="0043627C" w:rsidRPr="00882227" w:rsidRDefault="0043627C" w:rsidP="00882227">
            <w:pPr>
              <w:pStyle w:val="KSZ-norml"/>
              <w:rPr>
                <w:b/>
              </w:rPr>
            </w:pPr>
            <w:r w:rsidRPr="00882227">
              <w:rPr>
                <w:b/>
              </w:rPr>
              <w:t>1.</w:t>
            </w:r>
            <w:r w:rsidR="00835618" w:rsidRPr="00882227">
              <w:rPr>
                <w:rStyle w:val="Lbjegyzet-hivatkozs"/>
                <w:b/>
              </w:rPr>
              <w:footnoteReference w:id="127"/>
            </w:r>
          </w:p>
        </w:tc>
        <w:tc>
          <w:tcPr>
            <w:tcW w:w="9320" w:type="dxa"/>
            <w:vMerge w:val="restart"/>
          </w:tcPr>
          <w:p w:rsidR="0043627C" w:rsidRPr="00850EF7" w:rsidRDefault="0043627C" w:rsidP="00882227">
            <w:pPr>
              <w:pStyle w:val="KSZ-norml"/>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zCs w:val="22"/>
              </w:rPr>
              <w:t>OTÉK 16. §. (2) bekezdés: 1</w:t>
            </w:r>
            <w:r w:rsidRPr="00850EF7">
              <w:rPr>
                <w:rFonts w:ascii="Arial Black" w:hAnsi="Arial Black" w:cs="Arial"/>
                <w:szCs w:val="22"/>
                <w:vertAlign w:val="superscript"/>
              </w:rPr>
              <w:t>•</w:t>
            </w:r>
            <w:r w:rsidRPr="00850EF7">
              <w:rPr>
                <w:rFonts w:cs="Arial"/>
                <w:szCs w:val="22"/>
              </w:rPr>
              <w:t>,2</w:t>
            </w:r>
            <w:r w:rsidRPr="00850EF7">
              <w:rPr>
                <w:rFonts w:ascii="Arial Black" w:hAnsi="Arial Black" w:cs="Arial"/>
                <w:szCs w:val="22"/>
                <w:vertAlign w:val="superscript"/>
              </w:rPr>
              <w:t>••</w:t>
            </w:r>
            <w:r w:rsidRPr="00850EF7">
              <w:rPr>
                <w:rFonts w:cs="Arial"/>
                <w:szCs w:val="22"/>
              </w:rPr>
              <w:t>,3,5,6,7</w:t>
            </w:r>
            <w:r w:rsidRPr="00850EF7">
              <w:rPr>
                <w:rFonts w:ascii="Arial Black" w:hAnsi="Arial Black" w:cs="Arial"/>
                <w:szCs w:val="22"/>
                <w:vertAlign w:val="superscript"/>
              </w:rPr>
              <w:t>•••</w:t>
            </w:r>
            <w:r w:rsidRPr="00850EF7">
              <w:rPr>
                <w:rFonts w:cs="Arial"/>
                <w:szCs w:val="22"/>
              </w:rPr>
              <w:t xml:space="preserve"> pontja szerinti építmények, üdülőtábor</w:t>
            </w:r>
            <w:r w:rsidRPr="00850EF7">
              <w:rPr>
                <w:rFonts w:ascii="Arial Black" w:hAnsi="Arial Black" w:cs="Arial"/>
                <w:szCs w:val="22"/>
                <w:vertAlign w:val="superscript"/>
              </w:rPr>
              <w:t>••••</w:t>
            </w:r>
            <w:r w:rsidRPr="00850EF7">
              <w:rPr>
                <w:rFonts w:ascii="Arial Narrow" w:hAnsi="Arial Narrow" w:cs="Arial"/>
                <w:szCs w:val="22"/>
                <w:vertAlign w:val="superscript"/>
              </w:rPr>
              <w:t xml:space="preserve"> </w:t>
            </w:r>
            <w:r w:rsidRPr="00850EF7">
              <w:rPr>
                <w:rFonts w:cs="Arial"/>
                <w:szCs w:val="22"/>
              </w:rPr>
              <w:t>és kemping</w:t>
            </w:r>
            <w:r w:rsidRPr="00850EF7">
              <w:rPr>
                <w:rFonts w:ascii="Arial Black" w:hAnsi="Arial Black" w:cs="Arial"/>
                <w:szCs w:val="22"/>
                <w:vertAlign w:val="superscript"/>
              </w:rPr>
              <w:t>••••</w:t>
            </w:r>
            <w:r w:rsidRPr="00850EF7">
              <w:rPr>
                <w:rFonts w:cs="Arial"/>
                <w:szCs w:val="22"/>
              </w:rPr>
              <w:t>.</w:t>
            </w:r>
            <w:r w:rsidRPr="00850EF7">
              <w:rPr>
                <w:rFonts w:cs="Arial"/>
                <w:szCs w:val="22"/>
                <w:vertAlign w:val="superscript"/>
              </w:rPr>
              <w:t xml:space="preserve"> </w:t>
            </w:r>
            <w:r w:rsidRPr="00850EF7">
              <w:rPr>
                <w:rFonts w:ascii="Arial Narrow" w:hAnsi="Arial Narrow" w:cs="Arial"/>
                <w:szCs w:val="22"/>
                <w:vertAlign w:val="superscript"/>
              </w:rPr>
              <w:t xml:space="preserve"> </w:t>
            </w:r>
          </w:p>
        </w:tc>
      </w:tr>
      <w:tr w:rsidR="0043627C" w:rsidRPr="00850EF7">
        <w:tc>
          <w:tcPr>
            <w:tcW w:w="675" w:type="dxa"/>
            <w:tcBorders>
              <w:top w:val="nil"/>
              <w:left w:val="nil"/>
              <w:bottom w:val="nil"/>
            </w:tcBorders>
            <w:shd w:val="clear" w:color="auto" w:fill="auto"/>
          </w:tcPr>
          <w:p w:rsidR="0043627C" w:rsidRPr="00850EF7" w:rsidRDefault="0043627C" w:rsidP="00F00A79">
            <w:pPr>
              <w:pStyle w:val="alapszvegCharCharCharChar1Char"/>
              <w:rPr>
                <w:lang w:val="hu-HU"/>
              </w:rPr>
            </w:pPr>
          </w:p>
        </w:tc>
        <w:tc>
          <w:tcPr>
            <w:tcW w:w="9320" w:type="dxa"/>
            <w:vMerge/>
          </w:tcPr>
          <w:p w:rsidR="0043627C" w:rsidRPr="00850EF7" w:rsidRDefault="0043627C" w:rsidP="00F00A79">
            <w:pPr>
              <w:jc w:val="both"/>
              <w:rPr>
                <w:rFonts w:ascii="Arial Narrow" w:hAnsi="Arial Narrow" w:cs="Arial"/>
                <w:sz w:val="22"/>
                <w:szCs w:val="22"/>
              </w:rPr>
            </w:pPr>
          </w:p>
        </w:tc>
      </w:tr>
    </w:tbl>
    <w:p w:rsidR="0043627C" w:rsidRPr="00850EF7" w:rsidRDefault="0043627C" w:rsidP="0043627C">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22"/>
                <w:szCs w:val="22"/>
              </w:rPr>
            </w:pPr>
          </w:p>
          <w:p w:rsidR="0043627C" w:rsidRPr="009F4389"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 xml:space="preserve">• </w:t>
            </w:r>
            <w:r w:rsidRPr="009F4389">
              <w:rPr>
                <w:rFonts w:ascii="Arial Black" w:hAnsi="Arial Black" w:cs="Arial"/>
                <w:sz w:val="22"/>
                <w:szCs w:val="22"/>
              </w:rPr>
              <w:t xml:space="preserve"> </w:t>
            </w:r>
            <w:r w:rsidRPr="009F4389">
              <w:rPr>
                <w:rFonts w:ascii="Arial Narrow" w:hAnsi="Arial Narrow" w:cs="Arial"/>
                <w:sz w:val="22"/>
                <w:szCs w:val="22"/>
              </w:rPr>
              <w:t xml:space="preserve">az övezetben telkenként annyi lakás létesíthető, amelyhez jelen rendelet 3.§ (4) bekezdése alapján meghatározott számú személygépkocsi telken elhelyezhető, továbbá a 4. sorban meghatározott legkisebb zöldterületen belül, lakásonként legalább </w:t>
            </w:r>
            <w:smartTag w:uri="urn:schemas-microsoft-com:office:smarttags" w:element="metricconverter">
              <w:smartTagPr>
                <w:attr w:name="ProductID" w:val="20 m2"/>
              </w:smartTagPr>
              <w:r w:rsidRPr="009F4389">
                <w:rPr>
                  <w:rFonts w:ascii="Arial Narrow" w:hAnsi="Arial Narrow" w:cs="Arial"/>
                  <w:sz w:val="22"/>
                  <w:szCs w:val="22"/>
                </w:rPr>
                <w:t>20 m</w:t>
              </w:r>
              <w:r w:rsidRPr="009F4389">
                <w:rPr>
                  <w:rFonts w:ascii="Arial Narrow" w:hAnsi="Arial Narrow" w:cs="Arial"/>
                  <w:sz w:val="22"/>
                  <w:szCs w:val="22"/>
                  <w:vertAlign w:val="superscript"/>
                </w:rPr>
                <w:t>2</w:t>
              </w:r>
            </w:smartTag>
            <w:r w:rsidRPr="009F4389">
              <w:rPr>
                <w:rFonts w:ascii="Arial Narrow" w:hAnsi="Arial Narrow" w:cs="Arial"/>
                <w:sz w:val="22"/>
                <w:szCs w:val="22"/>
              </w:rPr>
              <w:t xml:space="preserve"> nagyságú zöldterület biztosítható.</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 xml:space="preserve">•• </w:t>
            </w:r>
            <w:r w:rsidRPr="009F4389">
              <w:rPr>
                <w:rFonts w:ascii="Arial Narrow" w:hAnsi="Arial Narrow" w:cs="Arial"/>
                <w:sz w:val="22"/>
                <w:szCs w:val="22"/>
              </w:rPr>
              <w:t>kivéve: építőanyag telephely/tüzép</w:t>
            </w:r>
            <w:r w:rsidRPr="009F4389">
              <w:rPr>
                <w:rStyle w:val="Vgjegyzet-hivatkozs"/>
                <w:rFonts w:ascii="Arial Narrow" w:hAnsi="Arial Narrow" w:cs="Arial"/>
                <w:sz w:val="22"/>
                <w:szCs w:val="22"/>
              </w:rPr>
              <w:endnoteReference w:id="12"/>
            </w:r>
            <w:r w:rsidRPr="009F4389">
              <w:rPr>
                <w:rFonts w:ascii="Arial Narrow" w:hAnsi="Arial Narrow" w:cs="Arial"/>
                <w:sz w:val="22"/>
                <w:szCs w:val="22"/>
              </w:rPr>
              <w:t xml:space="preserve"> nem létesíthető;</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rPr>
              <w:t>kivéve: üzemanyagtöltő,</w:t>
            </w:r>
          </w:p>
          <w:p w:rsidR="0043627C" w:rsidRPr="009F4389" w:rsidRDefault="0043627C" w:rsidP="00F00A79">
            <w:pPr>
              <w:jc w:val="both"/>
              <w:rPr>
                <w:rFonts w:ascii="Arial Narrow" w:hAnsi="Arial Narrow" w:cs="Arial"/>
                <w:sz w:val="22"/>
                <w:szCs w:val="22"/>
              </w:rPr>
            </w:pPr>
            <w:r w:rsidRPr="009F4389">
              <w:rPr>
                <w:rFonts w:ascii="Arial Black" w:hAnsi="Arial Black" w:cs="Arial"/>
                <w:sz w:val="22"/>
                <w:szCs w:val="22"/>
                <w:vertAlign w:val="superscript"/>
              </w:rPr>
              <w:t>••••</w:t>
            </w:r>
            <w:r w:rsidRPr="009F4389">
              <w:rPr>
                <w:rFonts w:ascii="Arial Narrow" w:hAnsi="Arial Narrow" w:cs="Arial"/>
                <w:sz w:val="22"/>
                <w:szCs w:val="22"/>
                <w:vertAlign w:val="superscript"/>
              </w:rPr>
              <w:t xml:space="preserve"> </w:t>
            </w:r>
            <w:r w:rsidRPr="009F4389">
              <w:rPr>
                <w:rFonts w:ascii="Arial Narrow" w:hAnsi="Arial Narrow" w:cs="Arial"/>
                <w:sz w:val="22"/>
                <w:szCs w:val="22"/>
              </w:rPr>
              <w:t>üdülőtábor és kemping akkor helyezhető el, ha a rendelkezésre álló telekméret az övezetben kialakítható legkisebb telekméret kétszeresét meghaladja, azaz &gt;3000 m</w:t>
            </w:r>
            <w:r w:rsidRPr="009F4389">
              <w:rPr>
                <w:rFonts w:ascii="Arial Narrow" w:hAnsi="Arial Narrow" w:cs="Arial"/>
                <w:sz w:val="22"/>
                <w:szCs w:val="22"/>
                <w:vertAlign w:val="superscript"/>
              </w:rPr>
              <w:t>2</w:t>
            </w:r>
            <w:r w:rsidRPr="009F4389">
              <w:rPr>
                <w:rFonts w:ascii="Arial Narrow" w:hAnsi="Arial Narrow" w:cs="Arial"/>
                <w:sz w:val="22"/>
                <w:szCs w:val="22"/>
              </w:rPr>
              <w:t>-nél.</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43627C" w:rsidRPr="00882227">
        <w:trPr>
          <w:cantSplit/>
          <w:trHeight w:val="121"/>
        </w:trPr>
        <w:tc>
          <w:tcPr>
            <w:tcW w:w="567" w:type="dxa"/>
            <w:tcBorders>
              <w:top w:val="nil"/>
              <w:left w:val="nil"/>
              <w:bottom w:val="nil"/>
              <w:right w:val="nil"/>
            </w:tcBorders>
          </w:tcPr>
          <w:p w:rsidR="0043627C" w:rsidRPr="00882227" w:rsidRDefault="0043627C" w:rsidP="00882227">
            <w:pPr>
              <w:pStyle w:val="KSZ-norml"/>
              <w:rPr>
                <w:b/>
              </w:rPr>
            </w:pPr>
            <w:r w:rsidRPr="00882227">
              <w:rPr>
                <w:b/>
              </w:rPr>
              <w:t>2.</w:t>
            </w:r>
          </w:p>
        </w:tc>
        <w:tc>
          <w:tcPr>
            <w:tcW w:w="9356" w:type="dxa"/>
            <w:tcBorders>
              <w:top w:val="single" w:sz="6" w:space="0" w:color="auto"/>
              <w:left w:val="single" w:sz="6" w:space="0" w:color="auto"/>
              <w:bottom w:val="single" w:sz="6" w:space="0" w:color="auto"/>
              <w:right w:val="single" w:sz="6" w:space="0" w:color="auto"/>
            </w:tcBorders>
          </w:tcPr>
          <w:p w:rsidR="0043627C" w:rsidRPr="00882227" w:rsidRDefault="0043627C" w:rsidP="00882227">
            <w:pPr>
              <w:pStyle w:val="KSZ-norml"/>
              <w:rPr>
                <w:b/>
              </w:rPr>
            </w:pPr>
            <w:r w:rsidRPr="00882227">
              <w:rPr>
                <w:b/>
              </w:rPr>
              <w:t>A közművesítettség mértéke:</w:t>
            </w:r>
            <w:r w:rsidRPr="00882227">
              <w:t>5.§ (5) bekezdés szerint.</w:t>
            </w:r>
          </w:p>
        </w:tc>
      </w:tr>
    </w:tbl>
    <w:p w:rsidR="0043627C" w:rsidRPr="00882227" w:rsidRDefault="0043627C" w:rsidP="00882227">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43627C" w:rsidRPr="00882227">
        <w:trPr>
          <w:cantSplit/>
          <w:trHeight w:val="344"/>
        </w:trPr>
        <w:tc>
          <w:tcPr>
            <w:tcW w:w="567" w:type="dxa"/>
            <w:tcBorders>
              <w:top w:val="nil"/>
              <w:left w:val="nil"/>
              <w:bottom w:val="nil"/>
            </w:tcBorders>
          </w:tcPr>
          <w:p w:rsidR="0043627C" w:rsidRPr="00882227" w:rsidRDefault="0043627C" w:rsidP="00882227">
            <w:pPr>
              <w:pStyle w:val="KSZ-norml"/>
              <w:rPr>
                <w:b/>
              </w:rPr>
            </w:pPr>
            <w:r w:rsidRPr="00882227">
              <w:rPr>
                <w:b/>
              </w:rPr>
              <w:t>3.</w:t>
            </w:r>
          </w:p>
        </w:tc>
        <w:tc>
          <w:tcPr>
            <w:tcW w:w="2977" w:type="dxa"/>
            <w:tcBorders>
              <w:top w:val="single" w:sz="4" w:space="0" w:color="auto"/>
              <w:bottom w:val="nil"/>
            </w:tcBorders>
          </w:tcPr>
          <w:p w:rsidR="0043627C" w:rsidRPr="00882227" w:rsidRDefault="0043627C" w:rsidP="00882227">
            <w:pPr>
              <w:pStyle w:val="KSZ-norml"/>
              <w:rPr>
                <w:b/>
              </w:rPr>
            </w:pPr>
            <w:r w:rsidRPr="00882227">
              <w:rPr>
                <w:b/>
              </w:rPr>
              <w:t>A telekalakítás lehetőségei</w:t>
            </w:r>
          </w:p>
        </w:tc>
        <w:tc>
          <w:tcPr>
            <w:tcW w:w="6379" w:type="dxa"/>
            <w:gridSpan w:val="2"/>
            <w:tcBorders>
              <w:top w:val="single" w:sz="4" w:space="0" w:color="auto"/>
              <w:bottom w:val="nil"/>
              <w:right w:val="single" w:sz="4" w:space="0" w:color="auto"/>
            </w:tcBorders>
          </w:tcPr>
          <w:p w:rsidR="0043627C" w:rsidRPr="00882227" w:rsidRDefault="0043627C" w:rsidP="00882227">
            <w:pPr>
              <w:pStyle w:val="KSZ-norml"/>
            </w:pPr>
            <w:r w:rsidRPr="00882227">
              <w:t>Bármilyen, az alábbi paramétereknek megfelelő telekalakítás engedélyezhető.</w:t>
            </w:r>
          </w:p>
        </w:tc>
      </w:tr>
      <w:tr w:rsidR="0043627C" w:rsidRPr="00882227">
        <w:trPr>
          <w:cantSplit/>
          <w:trHeight w:val="90"/>
        </w:trPr>
        <w:tc>
          <w:tcPr>
            <w:tcW w:w="567" w:type="dxa"/>
            <w:vMerge w:val="restart"/>
            <w:tcBorders>
              <w:top w:val="nil"/>
              <w:left w:val="nil"/>
            </w:tcBorders>
          </w:tcPr>
          <w:p w:rsidR="0043627C" w:rsidRPr="00882227" w:rsidRDefault="0043627C" w:rsidP="00882227">
            <w:pPr>
              <w:pStyle w:val="KSZ-norml"/>
              <w:rPr>
                <w:b/>
              </w:rPr>
            </w:pPr>
          </w:p>
        </w:tc>
        <w:tc>
          <w:tcPr>
            <w:tcW w:w="2977" w:type="dxa"/>
            <w:vMerge w:val="restart"/>
            <w:tcBorders>
              <w:top w:val="single" w:sz="4" w:space="0" w:color="auto"/>
              <w:bottom w:val="nil"/>
            </w:tcBorders>
          </w:tcPr>
          <w:p w:rsidR="0043627C" w:rsidRPr="00882227" w:rsidRDefault="0043627C" w:rsidP="00882227">
            <w:pPr>
              <w:pStyle w:val="KSZ-norml"/>
              <w:rPr>
                <w:b/>
                <w:sz w:val="12"/>
                <w:szCs w:val="12"/>
              </w:rPr>
            </w:pPr>
          </w:p>
          <w:p w:rsidR="0043627C" w:rsidRPr="00882227" w:rsidRDefault="0043627C" w:rsidP="00882227">
            <w:pPr>
              <w:pStyle w:val="KSZ-norml"/>
              <w:rPr>
                <w:b/>
              </w:rPr>
            </w:pPr>
            <w:r w:rsidRPr="00882227">
              <w:rPr>
                <w:b/>
              </w:rPr>
              <w:t>A kialakítható telek</w:t>
            </w:r>
          </w:p>
        </w:tc>
        <w:tc>
          <w:tcPr>
            <w:tcW w:w="3544" w:type="dxa"/>
            <w:tcBorders>
              <w:top w:val="single" w:sz="4" w:space="0" w:color="auto"/>
              <w:bottom w:val="single" w:sz="6" w:space="0" w:color="auto"/>
            </w:tcBorders>
          </w:tcPr>
          <w:p w:rsidR="0043627C" w:rsidRPr="00882227" w:rsidRDefault="0043627C" w:rsidP="00882227">
            <w:pPr>
              <w:pStyle w:val="KSZ-norml"/>
              <w:rPr>
                <w:b/>
              </w:rPr>
            </w:pPr>
            <w:r w:rsidRPr="00882227">
              <w:rPr>
                <w:b/>
              </w:rPr>
              <w:t>legkisebb területe</w:t>
            </w:r>
          </w:p>
        </w:tc>
        <w:tc>
          <w:tcPr>
            <w:tcW w:w="2835" w:type="dxa"/>
            <w:tcBorders>
              <w:top w:val="single" w:sz="4" w:space="0" w:color="auto"/>
              <w:bottom w:val="single" w:sz="6" w:space="0" w:color="auto"/>
              <w:right w:val="single" w:sz="4" w:space="0" w:color="auto"/>
            </w:tcBorders>
          </w:tcPr>
          <w:p w:rsidR="0043627C" w:rsidRPr="00882227" w:rsidRDefault="0043627C" w:rsidP="00882227">
            <w:pPr>
              <w:pStyle w:val="KSZ-norml"/>
              <w:rPr>
                <w:vertAlign w:val="superscript"/>
              </w:rPr>
            </w:pPr>
            <w:r w:rsidRPr="00882227">
              <w:t>K</w:t>
            </w:r>
            <w:r w:rsidRPr="00882227">
              <w:rPr>
                <w:rFonts w:ascii="Arial Narrow" w:hAnsi="Arial Narrow"/>
                <w:vertAlign w:val="superscript"/>
              </w:rPr>
              <w:sym w:font="Symbol" w:char="F0B7"/>
            </w:r>
            <w:r w:rsidRPr="00882227">
              <w:rPr>
                <w:rFonts w:ascii="Arial Narrow" w:hAnsi="Arial Narrow"/>
                <w:vertAlign w:val="superscript"/>
              </w:rPr>
              <w:t xml:space="preserve"> </w:t>
            </w:r>
            <w:r w:rsidRPr="00882227">
              <w:t xml:space="preserve"> tartható vagy </w:t>
            </w:r>
            <w:smartTag w:uri="urn:schemas-microsoft-com:office:smarttags" w:element="metricconverter">
              <w:smartTagPr>
                <w:attr w:name="ProductID" w:val="1500 m2"/>
              </w:smartTagPr>
              <w:r w:rsidRPr="00882227">
                <w:t>1500 m</w:t>
              </w:r>
              <w:r w:rsidRPr="00882227">
                <w:rPr>
                  <w:vertAlign w:val="superscript"/>
                </w:rPr>
                <w:t>2</w:t>
              </w:r>
            </w:smartTag>
          </w:p>
        </w:tc>
      </w:tr>
      <w:tr w:rsidR="0043627C" w:rsidRPr="00882227">
        <w:trPr>
          <w:cantSplit/>
          <w:trHeight w:val="116"/>
        </w:trPr>
        <w:tc>
          <w:tcPr>
            <w:tcW w:w="567" w:type="dxa"/>
            <w:vMerge/>
            <w:tcBorders>
              <w:left w:val="nil"/>
              <w:bottom w:val="nil"/>
            </w:tcBorders>
          </w:tcPr>
          <w:p w:rsidR="0043627C" w:rsidRPr="00882227" w:rsidRDefault="0043627C" w:rsidP="00882227">
            <w:pPr>
              <w:pStyle w:val="KSZ-norml"/>
              <w:rPr>
                <w:b/>
              </w:rPr>
            </w:pPr>
          </w:p>
        </w:tc>
        <w:tc>
          <w:tcPr>
            <w:tcW w:w="2977" w:type="dxa"/>
            <w:vMerge/>
            <w:tcBorders>
              <w:top w:val="nil"/>
              <w:bottom w:val="single" w:sz="4" w:space="0" w:color="auto"/>
            </w:tcBorders>
          </w:tcPr>
          <w:p w:rsidR="0043627C" w:rsidRPr="00882227" w:rsidRDefault="0043627C" w:rsidP="00882227">
            <w:pPr>
              <w:pStyle w:val="KSZ-norml"/>
              <w:rPr>
                <w:b/>
              </w:rPr>
            </w:pPr>
          </w:p>
        </w:tc>
        <w:tc>
          <w:tcPr>
            <w:tcW w:w="3544" w:type="dxa"/>
            <w:tcBorders>
              <w:top w:val="single" w:sz="6" w:space="0" w:color="auto"/>
              <w:bottom w:val="single" w:sz="4" w:space="0" w:color="auto"/>
            </w:tcBorders>
          </w:tcPr>
          <w:p w:rsidR="0043627C" w:rsidRPr="00882227" w:rsidRDefault="0043627C" w:rsidP="00882227">
            <w:pPr>
              <w:pStyle w:val="KSZ-norml"/>
              <w:rPr>
                <w:b/>
              </w:rPr>
            </w:pPr>
            <w:r w:rsidRPr="00882227">
              <w:rPr>
                <w:b/>
              </w:rPr>
              <w:t>legkisebb utcai homlokvonala</w:t>
            </w:r>
          </w:p>
        </w:tc>
        <w:tc>
          <w:tcPr>
            <w:tcW w:w="2835" w:type="dxa"/>
            <w:tcBorders>
              <w:top w:val="single" w:sz="6" w:space="0" w:color="auto"/>
              <w:bottom w:val="single" w:sz="4" w:space="0" w:color="auto"/>
              <w:right w:val="single" w:sz="4" w:space="0" w:color="auto"/>
            </w:tcBorders>
          </w:tcPr>
          <w:p w:rsidR="0043627C" w:rsidRPr="00882227" w:rsidRDefault="0043627C" w:rsidP="00882227">
            <w:pPr>
              <w:pStyle w:val="KSZ-norml"/>
            </w:pPr>
            <w:r w:rsidRPr="00882227">
              <w:t xml:space="preserve">K tartható vagy </w:t>
            </w:r>
            <w:smartTag w:uri="urn:schemas-microsoft-com:office:smarttags" w:element="metricconverter">
              <w:smartTagPr>
                <w:attr w:name="ProductID" w:val="30 m"/>
              </w:smartTagPr>
              <w:r w:rsidRPr="00882227">
                <w:t>30 m</w:t>
              </w:r>
            </w:smartTag>
          </w:p>
        </w:tc>
      </w:tr>
    </w:tbl>
    <w:p w:rsidR="0043627C" w:rsidRPr="00882227" w:rsidRDefault="0043627C" w:rsidP="00882227">
      <w:pPr>
        <w:pStyle w:val="KSZ-norml"/>
        <w:rPr>
          <w:b/>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82227">
        <w:trPr>
          <w:trHeight w:val="195"/>
        </w:trPr>
        <w:tc>
          <w:tcPr>
            <w:tcW w:w="585" w:type="dxa"/>
            <w:tcBorders>
              <w:right w:val="double" w:sz="4" w:space="0" w:color="auto"/>
            </w:tcBorders>
          </w:tcPr>
          <w:p w:rsidR="0043627C" w:rsidRPr="00882227" w:rsidRDefault="0043627C" w:rsidP="00882227">
            <w:pPr>
              <w:pStyle w:val="KSZ-norml"/>
            </w:pPr>
          </w:p>
        </w:tc>
        <w:tc>
          <w:tcPr>
            <w:tcW w:w="9338" w:type="dxa"/>
            <w:tcBorders>
              <w:top w:val="nil"/>
              <w:left w:val="double" w:sz="4" w:space="0" w:color="auto"/>
              <w:bottom w:val="nil"/>
            </w:tcBorders>
          </w:tcPr>
          <w:p w:rsidR="0043627C" w:rsidRPr="00882227" w:rsidRDefault="0043627C" w:rsidP="00882227">
            <w:pPr>
              <w:pStyle w:val="KSZ-norml"/>
              <w:rPr>
                <w:rFonts w:ascii="Arial Narrow" w:hAnsi="Arial Narrow"/>
              </w:rPr>
            </w:pPr>
            <w:r w:rsidRPr="00882227">
              <w:rPr>
                <w:rFonts w:ascii="Arial Narrow" w:hAnsi="Arial Narrow"/>
                <w:vertAlign w:val="superscript"/>
              </w:rPr>
              <w:sym w:font="Symbol" w:char="F0B7"/>
            </w:r>
            <w:r w:rsidRPr="00882227">
              <w:rPr>
                <w:rFonts w:ascii="Arial Narrow" w:hAnsi="Arial Narrow"/>
                <w:vertAlign w:val="superscript"/>
              </w:rPr>
              <w:t xml:space="preserve"> </w:t>
            </w:r>
            <w:r w:rsidRPr="00882227">
              <w:rPr>
                <w:rFonts w:ascii="Arial Narrow" w:hAnsi="Arial Narrow"/>
              </w:rPr>
              <w:t xml:space="preserve">A kialakult,  </w:t>
            </w:r>
            <w:r w:rsidRPr="00882227">
              <w:rPr>
                <w:rFonts w:ascii="Bookman" w:hAnsi="Bookman"/>
              </w:rPr>
              <w:t xml:space="preserve">&lt; </w:t>
            </w:r>
            <w:smartTag w:uri="urn:schemas-microsoft-com:office:smarttags" w:element="metricconverter">
              <w:smartTagPr>
                <w:attr w:name="ProductID" w:val="800 m2"/>
              </w:smartTagPr>
              <w:r w:rsidRPr="00882227">
                <w:rPr>
                  <w:rFonts w:ascii="Arial Narrow" w:hAnsi="Arial Narrow"/>
                </w:rPr>
                <w:t>800 m</w:t>
              </w:r>
              <w:r w:rsidRPr="00882227">
                <w:rPr>
                  <w:rFonts w:ascii="Arial Narrow" w:hAnsi="Arial Narrow"/>
                  <w:vertAlign w:val="superscript"/>
                </w:rPr>
                <w:t>2</w:t>
              </w:r>
            </w:smartTag>
            <w:r w:rsidRPr="00882227">
              <w:rPr>
                <w:rFonts w:ascii="Arial Narrow" w:hAnsi="Arial Narrow"/>
              </w:rPr>
              <w:t xml:space="preserve"> nagyságú telek nem beépíthető.</w:t>
            </w:r>
          </w:p>
        </w:tc>
      </w:tr>
    </w:tbl>
    <w:p w:rsidR="0043627C" w:rsidRPr="00882227" w:rsidRDefault="0043627C" w:rsidP="00882227">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3686"/>
        <w:gridCol w:w="2551"/>
      </w:tblGrid>
      <w:tr w:rsidR="0043627C" w:rsidRPr="00882227">
        <w:trPr>
          <w:cantSplit/>
          <w:trHeight w:val="105"/>
        </w:trPr>
        <w:tc>
          <w:tcPr>
            <w:tcW w:w="567" w:type="dxa"/>
            <w:tcBorders>
              <w:top w:val="nil"/>
              <w:left w:val="nil"/>
              <w:bottom w:val="nil"/>
            </w:tcBorders>
          </w:tcPr>
          <w:p w:rsidR="0043627C" w:rsidRPr="00882227" w:rsidRDefault="0043627C" w:rsidP="00882227">
            <w:pPr>
              <w:pStyle w:val="KSZ-norml"/>
              <w:jc w:val="center"/>
              <w:rPr>
                <w:b/>
              </w:rPr>
            </w:pPr>
            <w:r w:rsidRPr="00882227">
              <w:rPr>
                <w:b/>
              </w:rPr>
              <w:t>4.</w:t>
            </w:r>
          </w:p>
        </w:tc>
        <w:tc>
          <w:tcPr>
            <w:tcW w:w="9356" w:type="dxa"/>
            <w:gridSpan w:val="3"/>
            <w:tcBorders>
              <w:top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Az övezet  kialakult és kialakítható telkeinek megengedett</w:t>
            </w:r>
          </w:p>
        </w:tc>
      </w:tr>
      <w:tr w:rsidR="0043627C" w:rsidRPr="00882227">
        <w:trPr>
          <w:cantSplit/>
          <w:trHeight w:val="320"/>
        </w:trPr>
        <w:tc>
          <w:tcPr>
            <w:tcW w:w="567" w:type="dxa"/>
            <w:tcBorders>
              <w:top w:val="nil"/>
              <w:left w:val="nil"/>
              <w:bottom w:val="nil"/>
            </w:tcBorders>
          </w:tcPr>
          <w:p w:rsidR="0043627C" w:rsidRPr="00882227" w:rsidRDefault="0043627C" w:rsidP="00882227">
            <w:pPr>
              <w:pStyle w:val="KSZ-norml"/>
              <w:jc w:val="center"/>
              <w:rPr>
                <w:b/>
              </w:rPr>
            </w:pPr>
          </w:p>
        </w:tc>
        <w:tc>
          <w:tcPr>
            <w:tcW w:w="3119" w:type="dxa"/>
            <w:tcBorders>
              <w:top w:val="nil"/>
              <w:bottom w:val="nil"/>
            </w:tcBorders>
          </w:tcPr>
          <w:p w:rsidR="0043627C" w:rsidRPr="00882227" w:rsidRDefault="0043627C" w:rsidP="00882227">
            <w:pPr>
              <w:pStyle w:val="KSZ-norml"/>
              <w:jc w:val="center"/>
              <w:rPr>
                <w:b/>
                <w:sz w:val="16"/>
                <w:szCs w:val="16"/>
              </w:rPr>
            </w:pPr>
          </w:p>
          <w:p w:rsidR="0043627C" w:rsidRPr="00882227" w:rsidRDefault="0043627C" w:rsidP="00882227">
            <w:pPr>
              <w:pStyle w:val="KSZ-norml"/>
              <w:jc w:val="center"/>
              <w:rPr>
                <w:b/>
              </w:rPr>
            </w:pPr>
            <w:r w:rsidRPr="00882227">
              <w:rPr>
                <w:b/>
              </w:rPr>
              <w:t>Beépítési módja</w:t>
            </w:r>
          </w:p>
        </w:tc>
        <w:tc>
          <w:tcPr>
            <w:tcW w:w="3686" w:type="dxa"/>
            <w:tcBorders>
              <w:top w:val="nil"/>
              <w:bottom w:val="nil"/>
            </w:tcBorders>
          </w:tcPr>
          <w:p w:rsidR="0043627C" w:rsidRPr="00882227" w:rsidRDefault="0043627C" w:rsidP="00882227">
            <w:pPr>
              <w:pStyle w:val="KSZ-norml"/>
              <w:jc w:val="center"/>
              <w:rPr>
                <w:b/>
              </w:rPr>
            </w:pPr>
            <w:r w:rsidRPr="00882227">
              <w:rPr>
                <w:b/>
              </w:rPr>
              <w:t>Legnagyobb beépítettsége a telekméret függvényében%</w:t>
            </w:r>
          </w:p>
        </w:tc>
        <w:tc>
          <w:tcPr>
            <w:tcW w:w="2551" w:type="dxa"/>
            <w:tcBorders>
              <w:top w:val="nil"/>
              <w:bottom w:val="nil"/>
              <w:right w:val="single" w:sz="4" w:space="0" w:color="auto"/>
            </w:tcBorders>
          </w:tcPr>
          <w:p w:rsidR="0043627C" w:rsidRPr="00882227" w:rsidRDefault="0043627C" w:rsidP="00882227">
            <w:pPr>
              <w:pStyle w:val="KSZ-norml"/>
              <w:jc w:val="center"/>
              <w:rPr>
                <w:b/>
              </w:rPr>
            </w:pPr>
            <w:r w:rsidRPr="00882227">
              <w:rPr>
                <w:b/>
              </w:rPr>
              <w:t>Legkisebb zöldfelület (%)</w:t>
            </w:r>
          </w:p>
        </w:tc>
      </w:tr>
      <w:tr w:rsidR="0043627C" w:rsidRPr="00882227">
        <w:trPr>
          <w:cantSplit/>
          <w:trHeight w:val="320"/>
        </w:trPr>
        <w:tc>
          <w:tcPr>
            <w:tcW w:w="567" w:type="dxa"/>
            <w:tcBorders>
              <w:top w:val="nil"/>
              <w:left w:val="nil"/>
              <w:bottom w:val="nil"/>
            </w:tcBorders>
          </w:tcPr>
          <w:p w:rsidR="0043627C" w:rsidRPr="00882227" w:rsidRDefault="0043627C" w:rsidP="00882227">
            <w:pPr>
              <w:pStyle w:val="KSZ-norml"/>
              <w:jc w:val="center"/>
            </w:pPr>
          </w:p>
        </w:tc>
        <w:tc>
          <w:tcPr>
            <w:tcW w:w="3119" w:type="dxa"/>
            <w:tcBorders>
              <w:top w:val="single" w:sz="4" w:space="0" w:color="auto"/>
              <w:bottom w:val="single" w:sz="4" w:space="0" w:color="auto"/>
            </w:tcBorders>
          </w:tcPr>
          <w:p w:rsidR="0043627C" w:rsidRPr="00882227" w:rsidRDefault="0043627C" w:rsidP="00882227">
            <w:pPr>
              <w:pStyle w:val="KSZ-norml"/>
              <w:jc w:val="center"/>
            </w:pPr>
            <w:r w:rsidRPr="00882227">
              <w:t>Szabadon álló beépítés lehet, kivételesen zártsorú beépítés</w:t>
            </w:r>
            <w:r w:rsidRPr="00882227">
              <w:rPr>
                <w:rFonts w:ascii="Arial Narrow" w:hAnsi="Arial Narrow"/>
                <w:vertAlign w:val="superscript"/>
              </w:rPr>
              <w:sym w:font="Symbol" w:char="F0B7"/>
            </w:r>
            <w:r w:rsidRPr="00882227">
              <w:t xml:space="preserve"> is engedélyezhető</w:t>
            </w:r>
          </w:p>
        </w:tc>
        <w:tc>
          <w:tcPr>
            <w:tcW w:w="3686" w:type="dxa"/>
            <w:tcBorders>
              <w:top w:val="single" w:sz="4" w:space="0" w:color="auto"/>
              <w:bottom w:val="single" w:sz="4" w:space="0" w:color="auto"/>
            </w:tcBorders>
          </w:tcPr>
          <w:p w:rsidR="0043627C" w:rsidRPr="00882227" w:rsidRDefault="0043627C" w:rsidP="00882227">
            <w:pPr>
              <w:pStyle w:val="KSZ-norml"/>
              <w:jc w:val="center"/>
              <w:rPr>
                <w:spacing w:val="-10"/>
              </w:rPr>
            </w:pPr>
          </w:p>
          <w:p w:rsidR="0043627C" w:rsidRPr="00882227" w:rsidRDefault="0043627C" w:rsidP="00882227">
            <w:pPr>
              <w:pStyle w:val="KSZ-norml"/>
              <w:jc w:val="center"/>
              <w:rPr>
                <w:spacing w:val="-10"/>
              </w:rPr>
            </w:pPr>
            <w:r w:rsidRPr="00882227">
              <w:rPr>
                <w:spacing w:val="-10"/>
              </w:rPr>
              <w:t>K tartható, illetve 50/75</w:t>
            </w:r>
            <w:r w:rsidRPr="00882227">
              <w:rPr>
                <w:rFonts w:ascii="Arial Narrow" w:hAnsi="Arial Narrow"/>
                <w:vertAlign w:val="superscript"/>
              </w:rPr>
              <w:sym w:font="Symbol" w:char="F0B7"/>
            </w:r>
            <w:r w:rsidRPr="00882227">
              <w:rPr>
                <w:rFonts w:ascii="Arial Narrow" w:hAnsi="Arial Narrow"/>
                <w:vertAlign w:val="superscript"/>
              </w:rPr>
              <w:sym w:font="Symbol" w:char="F0B7"/>
            </w:r>
          </w:p>
        </w:tc>
        <w:tc>
          <w:tcPr>
            <w:tcW w:w="2551" w:type="dxa"/>
            <w:tcBorders>
              <w:top w:val="single" w:sz="4" w:space="0" w:color="auto"/>
              <w:bottom w:val="single" w:sz="4" w:space="0" w:color="auto"/>
              <w:right w:val="single" w:sz="4" w:space="0" w:color="auto"/>
            </w:tcBorders>
          </w:tcPr>
          <w:p w:rsidR="0043627C" w:rsidRPr="00882227" w:rsidRDefault="0043627C" w:rsidP="00882227">
            <w:pPr>
              <w:pStyle w:val="KSZ-norml"/>
              <w:jc w:val="center"/>
            </w:pPr>
          </w:p>
          <w:p w:rsidR="0043627C" w:rsidRPr="00882227" w:rsidRDefault="0043627C" w:rsidP="00882227">
            <w:pPr>
              <w:pStyle w:val="KSZ-norml"/>
              <w:jc w:val="center"/>
            </w:pPr>
            <w:r w:rsidRPr="00882227">
              <w:t>30/15(20)</w:t>
            </w:r>
            <w:r w:rsidRPr="00882227">
              <w:rPr>
                <w:rFonts w:ascii="Arial Narrow" w:hAnsi="Arial Narrow"/>
                <w:vertAlign w:val="superscript"/>
              </w:rPr>
              <w:t xml:space="preserve"> </w:t>
            </w:r>
            <w:r w:rsidRPr="00882227">
              <w:rPr>
                <w:rFonts w:ascii="Arial Narrow" w:hAnsi="Arial Narrow"/>
                <w:vertAlign w:val="superscript"/>
              </w:rPr>
              <w:sym w:font="Symbol" w:char="F0B7"/>
            </w:r>
            <w:r w:rsidRPr="00882227">
              <w:rPr>
                <w:rFonts w:ascii="Arial Narrow" w:hAnsi="Arial Narrow"/>
                <w:vertAlign w:val="superscript"/>
              </w:rPr>
              <w:sym w:font="Symbol" w:char="F0B7"/>
            </w:r>
            <w:r w:rsidRPr="00882227">
              <w:rPr>
                <w:rFonts w:ascii="Arial Narrow" w:hAnsi="Arial Narrow"/>
                <w:vertAlign w:val="superscript"/>
              </w:rPr>
              <w:sym w:font="Symbol" w:char="F0B7"/>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232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Pr>
                <w:rFonts w:ascii="Arial Narrow" w:hAnsi="Arial Narrow" w:cs="Arial"/>
                <w:sz w:val="22"/>
                <w:szCs w:val="22"/>
                <w:vertAlign w:val="superscript"/>
              </w:rPr>
              <w:t xml:space="preserve"> </w:t>
            </w:r>
            <w:r w:rsidRPr="00850EF7">
              <w:rPr>
                <w:rFonts w:ascii="Arial Narrow" w:hAnsi="Arial Narrow" w:cs="Arial"/>
                <w:sz w:val="22"/>
                <w:szCs w:val="22"/>
              </w:rPr>
              <w:t>▬Amennyiben a földszinten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elhelyezett üzletfunkciók (nem lakó!) előtt árkádsor kialakított, úgy földszinten </w:t>
            </w:r>
            <w:r>
              <w:rPr>
                <w:rFonts w:ascii="Arial Narrow" w:hAnsi="Arial Narrow" w:cs="Arial"/>
                <w:sz w:val="22"/>
                <w:szCs w:val="22"/>
              </w:rPr>
              <w:t xml:space="preserve">   </w:t>
            </w:r>
            <w:r>
              <w:rPr>
                <w:rFonts w:ascii="Arial Narrow" w:hAnsi="Arial Narrow" w:cs="Arial"/>
                <w:sz w:val="22"/>
                <w:szCs w:val="22"/>
              </w:rPr>
              <w:br/>
              <w:t xml:space="preserve"> </w:t>
            </w:r>
            <w:r w:rsidRPr="00850EF7">
              <w:rPr>
                <w:rFonts w:ascii="Arial Narrow" w:hAnsi="Arial Narrow" w:cs="Arial"/>
                <w:sz w:val="22"/>
                <w:szCs w:val="22"/>
              </w:rPr>
              <w:t xml:space="preserve">zártsorú összeépítés engedélyezhető; </w:t>
            </w:r>
          </w:p>
          <w:p w:rsidR="0043627C" w:rsidRPr="00850EF7" w:rsidRDefault="0043627C" w:rsidP="00F00A79">
            <w:pPr>
              <w:jc w:val="both"/>
              <w:rPr>
                <w:rFonts w:ascii="Arial Narrow" w:hAnsi="Arial Narrow" w:cs="Arial"/>
                <w:sz w:val="22"/>
                <w:szCs w:val="22"/>
              </w:rPr>
            </w:pPr>
            <w:r>
              <w:rPr>
                <w:rFonts w:ascii="Arial Narrow" w:hAnsi="Arial Narrow" w:cs="Arial"/>
                <w:sz w:val="22"/>
                <w:szCs w:val="22"/>
              </w:rPr>
              <w:t xml:space="preserve">  </w:t>
            </w:r>
            <w:r w:rsidRPr="00850EF7">
              <w:rPr>
                <w:rFonts w:ascii="Arial Narrow" w:hAnsi="Arial Narrow" w:cs="Arial"/>
                <w:sz w:val="22"/>
                <w:szCs w:val="22"/>
              </w:rPr>
              <w:t>▬A zártsorú összeépítés földszintjét (első emeletét) záró födémszerkezet szabad felületének 75 %-án, legalább egyszintű növényzet létesítendő;</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▬Saroktelken 75 </w:t>
            </w:r>
            <w:r>
              <w:rPr>
                <w:rFonts w:ascii="Arial Narrow" w:hAnsi="Arial Narrow" w:cs="Arial"/>
                <w:sz w:val="22"/>
                <w:szCs w:val="22"/>
              </w:rPr>
              <w:t xml:space="preserve">  </w:t>
            </w:r>
            <w:r w:rsidRPr="00850EF7">
              <w:rPr>
                <w:rFonts w:ascii="Arial Narrow" w:hAnsi="Arial Narrow" w:cs="Arial"/>
                <w:sz w:val="22"/>
                <w:szCs w:val="22"/>
              </w:rPr>
              <w:t>% engedélyezhető;</w:t>
            </w:r>
          </w:p>
          <w:p w:rsidR="0043627C" w:rsidRPr="00850EF7" w:rsidRDefault="0043627C" w:rsidP="00F00A79">
            <w:pPr>
              <w:pStyle w:val="megjegyzsekChar"/>
              <w:pBdr>
                <w:left w:val="none" w:sz="0" w:space="0" w:color="auto"/>
              </w:pBdr>
              <w:ind w:left="0" w:right="-1"/>
              <w:rPr>
                <w:rFonts w:cs="Arial"/>
                <w:lang w:val="hu-HU"/>
              </w:rPr>
            </w:pPr>
            <w:r w:rsidRPr="00850EF7">
              <w:rPr>
                <w:rFonts w:cs="Arial"/>
                <w:vertAlign w:val="superscript"/>
              </w:rPr>
              <w:sym w:font="Symbol" w:char="F0B7"/>
            </w:r>
            <w:r w:rsidRPr="00850EF7">
              <w:rPr>
                <w:rFonts w:cs="Arial"/>
                <w:vertAlign w:val="superscript"/>
              </w:rPr>
              <w:sym w:font="Symbol" w:char="F0B7"/>
            </w:r>
            <w:r w:rsidRPr="00850EF7">
              <w:rPr>
                <w:rFonts w:cs="Arial"/>
                <w:vertAlign w:val="superscript"/>
              </w:rPr>
              <w:sym w:font="Symbol" w:char="F0B7"/>
            </w:r>
            <w:r w:rsidRPr="00850EF7">
              <w:rPr>
                <w:rFonts w:cs="Arial"/>
                <w:lang w:val="hu-HU"/>
              </w:rPr>
              <w:t>▬Az övezet újonnan kialakított területein, a megengedett legkisebb zöldfelületeinek (30%) legalább 1/3 részén (10%-án), háromszintű növényzet létesítendő, kivéve saroktelkeket, ott 15 % legkisebb zöldfelület biztosítandó..</w:t>
            </w:r>
          </w:p>
          <w:p w:rsidR="0043627C" w:rsidRPr="00850EF7" w:rsidRDefault="0043627C" w:rsidP="00F00A79">
            <w:pPr>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sz w:val="22"/>
                <w:szCs w:val="22"/>
              </w:rPr>
              <w:t>A telek burkolt felülete legfeljebb 20 % lehet.</w:t>
            </w:r>
            <w:r>
              <w:rPr>
                <w:rFonts w:ascii="Arial Narrow" w:hAnsi="Arial Narrow" w:cs="Arial"/>
                <w:sz w:val="22"/>
                <w:szCs w:val="22"/>
              </w:rPr>
              <w:t xml:space="preserve">     </w:t>
            </w:r>
            <w:r>
              <w:rPr>
                <w:rFonts w:ascii="Arial Narrow" w:hAnsi="Arial Narrow" w:cs="Arial"/>
                <w:sz w:val="22"/>
                <w:szCs w:val="22"/>
              </w:rPr>
              <w:br/>
            </w:r>
            <w:r w:rsidRPr="00850EF7">
              <w:rPr>
                <w:rFonts w:ascii="Arial" w:hAnsi="Arial" w:cs="Arial"/>
                <w:b/>
                <w:sz w:val="22"/>
                <w:szCs w:val="22"/>
              </w:rPr>
              <w:t xml:space="preserve">   </w:t>
            </w:r>
            <w:r w:rsidRPr="00850EF7">
              <w:rPr>
                <w:rFonts w:ascii="Arial Narrow" w:hAnsi="Arial Narrow" w:cs="Arial"/>
                <w:sz w:val="22"/>
                <w:szCs w:val="22"/>
              </w:rPr>
              <w:t>▬A burkolt felületek legalább 80 %-a kiselemes térbulkolatból készülhet, vagy gyephézagos kialakítású lehet.</w:t>
            </w:r>
          </w:p>
        </w:tc>
      </w:tr>
    </w:tbl>
    <w:p w:rsidR="005E5320" w:rsidRPr="00850EF7" w:rsidRDefault="005E5320" w:rsidP="0043627C">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60"/>
        <w:gridCol w:w="1275"/>
        <w:gridCol w:w="2835"/>
        <w:gridCol w:w="1843"/>
      </w:tblGrid>
      <w:tr w:rsidR="0043627C" w:rsidRPr="00882227">
        <w:tc>
          <w:tcPr>
            <w:tcW w:w="567" w:type="dxa"/>
          </w:tcPr>
          <w:p w:rsidR="0043627C" w:rsidRPr="00882227" w:rsidRDefault="0043627C" w:rsidP="00882227">
            <w:pPr>
              <w:pStyle w:val="KSZ-norml"/>
              <w:jc w:val="center"/>
              <w:rPr>
                <w:b/>
              </w:rPr>
            </w:pPr>
            <w:r w:rsidRPr="00882227">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 beépítés paraméterei</w:t>
            </w:r>
          </w:p>
        </w:tc>
      </w:tr>
      <w:tr w:rsidR="0043627C" w:rsidRPr="00882227">
        <w:trPr>
          <w:cantSplit/>
        </w:trPr>
        <w:tc>
          <w:tcPr>
            <w:tcW w:w="567" w:type="dxa"/>
          </w:tcPr>
          <w:p w:rsidR="0043627C" w:rsidRPr="00882227" w:rsidRDefault="0043627C" w:rsidP="00882227">
            <w:pPr>
              <w:pStyle w:val="KSZ-norml"/>
              <w:jc w:val="center"/>
              <w:rPr>
                <w:b/>
              </w:rPr>
            </w:pPr>
          </w:p>
        </w:tc>
        <w:tc>
          <w:tcPr>
            <w:tcW w:w="9356" w:type="dxa"/>
            <w:gridSpan w:val="5"/>
            <w:tcBorders>
              <w:left w:val="single" w:sz="4" w:space="0" w:color="auto"/>
              <w:right w:val="single" w:sz="4" w:space="0" w:color="auto"/>
            </w:tcBorders>
          </w:tcPr>
          <w:p w:rsidR="0043627C" w:rsidRPr="00882227" w:rsidRDefault="0043627C" w:rsidP="00882227">
            <w:pPr>
              <w:pStyle w:val="KSZ-norml"/>
              <w:jc w:val="center"/>
              <w:rPr>
                <w:b/>
              </w:rPr>
            </w:pPr>
            <w:r w:rsidRPr="00882227">
              <w:rPr>
                <w:b/>
              </w:rPr>
              <w:t>Az övezet telkein</w:t>
            </w:r>
          </w:p>
        </w:tc>
      </w:tr>
      <w:tr w:rsidR="0043627C" w:rsidRPr="00882227">
        <w:trPr>
          <w:cantSplit/>
          <w:trHeight w:val="141"/>
        </w:trPr>
        <w:tc>
          <w:tcPr>
            <w:tcW w:w="567" w:type="dxa"/>
          </w:tcPr>
          <w:p w:rsidR="0043627C" w:rsidRPr="00882227" w:rsidRDefault="0043627C" w:rsidP="00882227">
            <w:pPr>
              <w:pStyle w:val="KSZ-norml"/>
              <w:jc w:val="center"/>
              <w:rPr>
                <w:b/>
              </w:rPr>
            </w:pPr>
          </w:p>
        </w:tc>
        <w:tc>
          <w:tcPr>
            <w:tcW w:w="3403" w:type="dxa"/>
            <w:gridSpan w:val="2"/>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Elhelyezhető</w:t>
            </w:r>
          </w:p>
        </w:tc>
        <w:tc>
          <w:tcPr>
            <w:tcW w:w="4110" w:type="dxa"/>
            <w:gridSpan w:val="2"/>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Megengedett legkisebb</w:t>
            </w:r>
          </w:p>
        </w:tc>
        <w:tc>
          <w:tcPr>
            <w:tcW w:w="1843" w:type="dxa"/>
            <w:vMerge w:val="restart"/>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Beépítési mód</w:t>
            </w:r>
          </w:p>
          <w:p w:rsidR="0043627C" w:rsidRPr="00882227" w:rsidRDefault="0043627C" w:rsidP="00882227">
            <w:pPr>
              <w:pStyle w:val="KSZ-norml"/>
              <w:jc w:val="center"/>
              <w:rPr>
                <w:b/>
              </w:rPr>
            </w:pPr>
            <w:r w:rsidRPr="00882227">
              <w:rPr>
                <w:b/>
              </w:rPr>
              <w:t>függvényében</w:t>
            </w:r>
          </w:p>
        </w:tc>
      </w:tr>
      <w:tr w:rsidR="0043627C" w:rsidRPr="00882227">
        <w:trPr>
          <w:cantSplit/>
          <w:trHeight w:val="90"/>
        </w:trPr>
        <w:tc>
          <w:tcPr>
            <w:tcW w:w="567" w:type="dxa"/>
          </w:tcPr>
          <w:p w:rsidR="0043627C" w:rsidRPr="00882227" w:rsidRDefault="0043627C" w:rsidP="00882227">
            <w:pPr>
              <w:pStyle w:val="KSZ-norml"/>
              <w:jc w:val="center"/>
              <w:rPr>
                <w:b/>
              </w:rPr>
            </w:pPr>
          </w:p>
        </w:tc>
        <w:tc>
          <w:tcPr>
            <w:tcW w:w="1843" w:type="dxa"/>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épületek száma</w:t>
            </w:r>
          </w:p>
        </w:tc>
        <w:tc>
          <w:tcPr>
            <w:tcW w:w="1560" w:type="dxa"/>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előkert</w:t>
            </w:r>
          </w:p>
        </w:tc>
        <w:tc>
          <w:tcPr>
            <w:tcW w:w="1275" w:type="dxa"/>
            <w:tcBorders>
              <w:left w:val="single" w:sz="4" w:space="0" w:color="auto"/>
              <w:right w:val="single" w:sz="4" w:space="0" w:color="auto"/>
            </w:tcBorders>
          </w:tcPr>
          <w:p w:rsidR="0043627C" w:rsidRPr="00882227" w:rsidRDefault="0043627C" w:rsidP="00882227">
            <w:pPr>
              <w:pStyle w:val="KSZ-norml"/>
              <w:jc w:val="center"/>
              <w:rPr>
                <w:b/>
              </w:rPr>
            </w:pPr>
            <w:r w:rsidRPr="00882227">
              <w:rPr>
                <w:b/>
              </w:rPr>
              <w:t>oldalkert</w:t>
            </w:r>
          </w:p>
        </w:tc>
        <w:tc>
          <w:tcPr>
            <w:tcW w:w="2835" w:type="dxa"/>
            <w:tcBorders>
              <w:left w:val="single" w:sz="4" w:space="0" w:color="auto"/>
              <w:right w:val="single" w:sz="4" w:space="0" w:color="auto"/>
            </w:tcBorders>
          </w:tcPr>
          <w:p w:rsidR="0043627C" w:rsidRPr="00882227" w:rsidRDefault="0043627C" w:rsidP="00882227">
            <w:pPr>
              <w:pStyle w:val="KSZ-norml"/>
              <w:jc w:val="center"/>
              <w:rPr>
                <w:b/>
              </w:rPr>
            </w:pPr>
            <w:r w:rsidRPr="00882227">
              <w:rPr>
                <w:b/>
              </w:rPr>
              <w:t>hátsókert</w:t>
            </w:r>
          </w:p>
        </w:tc>
        <w:tc>
          <w:tcPr>
            <w:tcW w:w="1843" w:type="dxa"/>
            <w:vMerge/>
            <w:tcBorders>
              <w:left w:val="single" w:sz="4" w:space="0" w:color="auto"/>
              <w:right w:val="single" w:sz="4" w:space="0" w:color="auto"/>
            </w:tcBorders>
          </w:tcPr>
          <w:p w:rsidR="0043627C" w:rsidRPr="00882227" w:rsidRDefault="0043627C" w:rsidP="00882227">
            <w:pPr>
              <w:pStyle w:val="KSZ-norml"/>
              <w:jc w:val="center"/>
              <w:rPr>
                <w:b/>
              </w:rPr>
            </w:pPr>
          </w:p>
        </w:tc>
      </w:tr>
      <w:tr w:rsidR="0043627C" w:rsidRPr="00882227">
        <w:trPr>
          <w:cantSplit/>
          <w:trHeight w:val="375"/>
        </w:trPr>
        <w:tc>
          <w:tcPr>
            <w:tcW w:w="567" w:type="dxa"/>
            <w:tcBorders>
              <w:bottom w:val="nil"/>
            </w:tcBorders>
          </w:tcPr>
          <w:p w:rsidR="0043627C" w:rsidRPr="00882227" w:rsidRDefault="0043627C" w:rsidP="00882227">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pPr>
          </w:p>
          <w:p w:rsidR="0043627C" w:rsidRPr="00882227" w:rsidRDefault="0043627C" w:rsidP="00882227">
            <w:pPr>
              <w:pStyle w:val="KSZ-norml"/>
              <w:jc w:val="center"/>
            </w:pPr>
            <w:r w:rsidRPr="00882227">
              <w:t>Több épület is létesíthető</w:t>
            </w:r>
          </w:p>
        </w:tc>
        <w:tc>
          <w:tcPr>
            <w:tcW w:w="1560"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sz w:val="12"/>
                <w:szCs w:val="12"/>
              </w:rPr>
            </w:pPr>
          </w:p>
          <w:p w:rsidR="0043627C" w:rsidRPr="00882227" w:rsidRDefault="0043627C" w:rsidP="00882227">
            <w:pPr>
              <w:pStyle w:val="KSZ-norml"/>
              <w:jc w:val="center"/>
            </w:pPr>
            <w:r w:rsidRPr="00882227">
              <w:t>K tartható</w:t>
            </w:r>
          </w:p>
          <w:p w:rsidR="0043627C" w:rsidRPr="00882227" w:rsidRDefault="0043627C" w:rsidP="00882227">
            <w:pPr>
              <w:pStyle w:val="KSZ-norml"/>
              <w:jc w:val="center"/>
            </w:pPr>
            <w:r w:rsidRPr="00882227">
              <w:t>vagy legalább</w:t>
            </w:r>
          </w:p>
          <w:p w:rsidR="0043627C" w:rsidRPr="00882227" w:rsidRDefault="0043627C" w:rsidP="00882227">
            <w:pPr>
              <w:pStyle w:val="KSZ-norml"/>
              <w:jc w:val="center"/>
            </w:pPr>
            <w:r w:rsidRPr="00882227">
              <w:t>8,0 m</w:t>
            </w:r>
            <w:r w:rsidRPr="00882227">
              <w:rPr>
                <w:rFonts w:ascii="Arial Narrow" w:hAnsi="Arial Narrow"/>
              </w:rPr>
              <w:t>/0,0 m</w:t>
            </w:r>
            <w:r w:rsidRPr="00882227">
              <w:rPr>
                <w:rFonts w:ascii="Arial Narrow" w:hAnsi="Arial Narrow"/>
                <w:vertAlign w:val="superscript"/>
              </w:rPr>
              <w:sym w:font="Symbol" w:char="F0B7"/>
            </w:r>
          </w:p>
        </w:tc>
        <w:tc>
          <w:tcPr>
            <w:tcW w:w="1275"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pPr>
          </w:p>
          <w:p w:rsidR="0043627C" w:rsidRPr="00882227" w:rsidRDefault="0043627C" w:rsidP="00882227">
            <w:pPr>
              <w:pStyle w:val="KSZ-norml"/>
              <w:jc w:val="center"/>
              <w:rPr>
                <w:sz w:val="12"/>
                <w:szCs w:val="12"/>
              </w:rPr>
            </w:pPr>
          </w:p>
          <w:p w:rsidR="0043627C" w:rsidRPr="00882227" w:rsidRDefault="0043627C" w:rsidP="00882227">
            <w:pPr>
              <w:pStyle w:val="KSZ-norml"/>
              <w:jc w:val="center"/>
              <w:rPr>
                <w:vertAlign w:val="superscript"/>
              </w:rPr>
            </w:pPr>
            <w:smartTag w:uri="urn:schemas-microsoft-com:office:smarttags" w:element="metricconverter">
              <w:smartTagPr>
                <w:attr w:name="ProductID" w:val="5,0 m"/>
              </w:smartTagPr>
              <w:r w:rsidRPr="00882227">
                <w:t>5,0 m</w:t>
              </w:r>
            </w:smartTag>
          </w:p>
        </w:tc>
        <w:tc>
          <w:tcPr>
            <w:tcW w:w="2835"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pPr>
            <w:r w:rsidRPr="00882227">
              <w:t xml:space="preserve">Telekhossz &lt; </w:t>
            </w:r>
            <w:smartTag w:uri="urn:schemas-microsoft-com:office:smarttags" w:element="metricconverter">
              <w:smartTagPr>
                <w:attr w:name="ProductID" w:val="35 m"/>
              </w:smartTagPr>
              <w:r w:rsidRPr="00882227">
                <w:t>35 m</w:t>
              </w:r>
            </w:smartTag>
            <w:r w:rsidRPr="00882227">
              <w:t xml:space="preserve"> esetén </w:t>
            </w:r>
            <w:smartTag w:uri="urn:schemas-microsoft-com:office:smarttags" w:element="metricconverter">
              <w:smartTagPr>
                <w:attr w:name="ProductID" w:val="9,5 m"/>
              </w:smartTagPr>
              <w:r w:rsidRPr="00882227">
                <w:t>9,5 m</w:t>
              </w:r>
            </w:smartTag>
          </w:p>
          <w:p w:rsidR="0043627C" w:rsidRPr="00882227" w:rsidRDefault="0043627C" w:rsidP="00882227">
            <w:pPr>
              <w:pStyle w:val="KSZ-norml"/>
              <w:jc w:val="center"/>
            </w:pPr>
            <w:r w:rsidRPr="00882227">
              <w:t xml:space="preserve">Telekhossz &gt; </w:t>
            </w:r>
            <w:smartTag w:uri="urn:schemas-microsoft-com:office:smarttags" w:element="metricconverter">
              <w:smartTagPr>
                <w:attr w:name="ProductID" w:val="35 m"/>
              </w:smartTagPr>
              <w:r w:rsidRPr="00882227">
                <w:t>35 m</w:t>
              </w:r>
            </w:smartTag>
            <w:r w:rsidRPr="00882227">
              <w:t xml:space="preserve"> esetén</w:t>
            </w:r>
          </w:p>
          <w:p w:rsidR="0043627C" w:rsidRPr="00882227" w:rsidRDefault="0043627C" w:rsidP="00882227">
            <w:pPr>
              <w:pStyle w:val="KSZ-norml"/>
              <w:jc w:val="center"/>
            </w:pPr>
            <w:smartTag w:uri="urn:schemas-microsoft-com:office:smarttags" w:element="metricconverter">
              <w:smartTagPr>
                <w:attr w:name="ProductID" w:val="12,0 m"/>
              </w:smartTagPr>
              <w:r w:rsidRPr="00882227">
                <w:t>12,0 m</w:t>
              </w:r>
            </w:smartTag>
          </w:p>
        </w:tc>
        <w:tc>
          <w:tcPr>
            <w:tcW w:w="1843"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pPr>
          </w:p>
          <w:p w:rsidR="0043627C" w:rsidRPr="00882227" w:rsidRDefault="0043627C" w:rsidP="00882227">
            <w:pPr>
              <w:pStyle w:val="KSZ-norml"/>
              <w:jc w:val="center"/>
              <w:rPr>
                <w:sz w:val="12"/>
                <w:szCs w:val="12"/>
              </w:rPr>
            </w:pPr>
          </w:p>
          <w:p w:rsidR="0043627C" w:rsidRPr="00882227" w:rsidRDefault="0043627C" w:rsidP="00882227">
            <w:pPr>
              <w:pStyle w:val="KSZ-norml"/>
              <w:jc w:val="center"/>
            </w:pPr>
            <w:r w:rsidRPr="00882227">
              <w:t>Szabadon álló</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kivéve volt bányagödör partfalait, ahol az előkert mértékét mérnökgeológiai és statikai szakvélemény alapján ettől eltérően is meg lehet állapítani.</w:t>
            </w:r>
          </w:p>
          <w:p w:rsidR="0043627C" w:rsidRPr="00850EF7" w:rsidRDefault="0043627C" w:rsidP="00F00A79">
            <w:pPr>
              <w:tabs>
                <w:tab w:val="right" w:leader="dot" w:pos="0"/>
              </w:tabs>
              <w:jc w:val="both"/>
              <w:rPr>
                <w:rFonts w:ascii="Arial Narrow" w:hAnsi="Arial Narrow" w:cs="Arial"/>
                <w:sz w:val="22"/>
                <w:szCs w:val="22"/>
              </w:rPr>
            </w:pPr>
            <w:r w:rsidRPr="00850EF7">
              <w:rPr>
                <w:rFonts w:ascii="Arial" w:hAnsi="Arial" w:cs="Arial"/>
                <w:b/>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terven jelölt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esetekben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 de abban az esetben a földszinten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szélességű árkádsor alakítandó ki.</w:t>
            </w:r>
          </w:p>
        </w:tc>
      </w:tr>
    </w:tbl>
    <w:p w:rsidR="0043627C" w:rsidRPr="00850EF7" w:rsidRDefault="0043627C" w:rsidP="0043627C">
      <w:pPr>
        <w:rPr>
          <w:rFonts w:ascii="Arial Narrow" w:hAnsi="Arial Narrow"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985"/>
        <w:gridCol w:w="3118"/>
        <w:gridCol w:w="1985"/>
        <w:gridCol w:w="2286"/>
      </w:tblGrid>
      <w:tr w:rsidR="0043627C" w:rsidRPr="00882227">
        <w:tc>
          <w:tcPr>
            <w:tcW w:w="567" w:type="dxa"/>
          </w:tcPr>
          <w:p w:rsidR="0043627C" w:rsidRPr="00882227" w:rsidRDefault="0043627C" w:rsidP="00882227">
            <w:pPr>
              <w:pStyle w:val="KSZ-norml"/>
              <w:jc w:val="center"/>
              <w:rPr>
                <w:b/>
              </w:rPr>
            </w:pPr>
            <w:r w:rsidRPr="00882227">
              <w:rPr>
                <w:b/>
              </w:rPr>
              <w:t>6.</w:t>
            </w:r>
            <w:r w:rsidR="009E5AE6" w:rsidRPr="00882227">
              <w:rPr>
                <w:rStyle w:val="Lbjegyzet-hivatkozs"/>
                <w:rFonts w:cs="Arial"/>
                <w:b/>
                <w:szCs w:val="22"/>
              </w:rPr>
              <w:footnoteReference w:id="128"/>
            </w:r>
          </w:p>
        </w:tc>
        <w:tc>
          <w:tcPr>
            <w:tcW w:w="9374" w:type="dxa"/>
            <w:gridSpan w:val="4"/>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Az övezetben elhelyezhető épületekre vonatkozó megkötések</w:t>
            </w:r>
          </w:p>
        </w:tc>
      </w:tr>
      <w:tr w:rsidR="0043627C" w:rsidRPr="008822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82227" w:rsidRDefault="0043627C" w:rsidP="00882227">
            <w:pPr>
              <w:pStyle w:val="KSZ-norml"/>
              <w:jc w:val="center"/>
              <w:rPr>
                <w:b/>
              </w:rPr>
            </w:pPr>
          </w:p>
        </w:tc>
        <w:tc>
          <w:tcPr>
            <w:tcW w:w="1985"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Megengedett építmény-magasság</w:t>
            </w:r>
          </w:p>
        </w:tc>
        <w:tc>
          <w:tcPr>
            <w:tcW w:w="3118"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Tetőzet és a magastető hajlásszöge</w:t>
            </w:r>
          </w:p>
        </w:tc>
        <w:tc>
          <w:tcPr>
            <w:tcW w:w="1985"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Magastető legnagyobb szélessége</w:t>
            </w:r>
          </w:p>
        </w:tc>
        <w:tc>
          <w:tcPr>
            <w:tcW w:w="2286" w:type="dxa"/>
            <w:tcBorders>
              <w:top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Tető héjazata</w:t>
            </w:r>
          </w:p>
          <w:p w:rsidR="0043627C" w:rsidRPr="00882227" w:rsidRDefault="0043627C" w:rsidP="00882227">
            <w:pPr>
              <w:pStyle w:val="KSZ-norml"/>
              <w:jc w:val="center"/>
              <w:rPr>
                <w:b/>
              </w:rPr>
            </w:pPr>
            <w:r w:rsidRPr="00882227">
              <w:rPr>
                <w:b/>
              </w:rPr>
              <w:t>közterületről látható oldalon</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882227">
            <w:pPr>
              <w:pStyle w:val="KSZ-norml"/>
              <w:jc w:val="center"/>
            </w:pPr>
          </w:p>
        </w:tc>
        <w:tc>
          <w:tcPr>
            <w:tcW w:w="1985" w:type="dxa"/>
            <w:tcBorders>
              <w:top w:val="single" w:sz="4" w:space="0" w:color="auto"/>
              <w:bottom w:val="single" w:sz="4" w:space="0" w:color="auto"/>
            </w:tcBorders>
          </w:tcPr>
          <w:p w:rsidR="0043627C" w:rsidRPr="00850EF7" w:rsidRDefault="0043627C" w:rsidP="00882227">
            <w:pPr>
              <w:pStyle w:val="KSZ-norml"/>
              <w:jc w:val="center"/>
            </w:pPr>
          </w:p>
          <w:p w:rsidR="0043627C" w:rsidRPr="00850EF7" w:rsidRDefault="0043627C" w:rsidP="00882227">
            <w:pPr>
              <w:pStyle w:val="KSZ-norml"/>
              <w:jc w:val="center"/>
              <w:rPr>
                <w:rFonts w:ascii="Arial Narrow" w:hAnsi="Arial Narrow"/>
                <w:vertAlign w:val="superscript"/>
              </w:rPr>
            </w:pPr>
            <w:r w:rsidRPr="00850EF7">
              <w:t>max. 9,5/12,5 m</w:t>
            </w:r>
            <w:r w:rsidRPr="00850EF7">
              <w:rPr>
                <w:rFonts w:ascii="Arial Narrow" w:hAnsi="Arial Narrow"/>
                <w:vertAlign w:val="superscript"/>
              </w:rPr>
              <w:sym w:font="Symbol" w:char="F0B7"/>
            </w:r>
          </w:p>
          <w:p w:rsidR="0043627C" w:rsidRPr="00850EF7" w:rsidRDefault="0043627C" w:rsidP="00882227">
            <w:pPr>
              <w:pStyle w:val="KSZ-norml"/>
              <w:jc w:val="center"/>
            </w:pPr>
            <w:r w:rsidRPr="00850EF7">
              <w:t xml:space="preserve">min. </w:t>
            </w:r>
            <w:smartTag w:uri="urn:schemas-microsoft-com:office:smarttags" w:element="metricconverter">
              <w:smartTagPr>
                <w:attr w:name="ProductID" w:val="3,5 m"/>
              </w:smartTagPr>
              <w:r w:rsidRPr="00850EF7">
                <w:t>3,5 m</w:t>
              </w:r>
            </w:smartTag>
          </w:p>
        </w:tc>
        <w:tc>
          <w:tcPr>
            <w:tcW w:w="3118" w:type="dxa"/>
            <w:tcBorders>
              <w:top w:val="single" w:sz="4" w:space="0" w:color="auto"/>
              <w:bottom w:val="single" w:sz="4" w:space="0" w:color="auto"/>
            </w:tcBorders>
          </w:tcPr>
          <w:p w:rsidR="0043627C" w:rsidRPr="00850EF7" w:rsidRDefault="0043627C" w:rsidP="00882227">
            <w:pPr>
              <w:pStyle w:val="KSZ-norml"/>
              <w:jc w:val="center"/>
            </w:pPr>
            <w:r w:rsidRPr="00850EF7">
              <w:t>Kialakult állapot tartható, új beépítés illeszkedő legyen</w:t>
            </w:r>
          </w:p>
        </w:tc>
        <w:tc>
          <w:tcPr>
            <w:tcW w:w="1985" w:type="dxa"/>
            <w:tcBorders>
              <w:top w:val="single" w:sz="4" w:space="0" w:color="auto"/>
              <w:bottom w:val="single" w:sz="4" w:space="0" w:color="auto"/>
            </w:tcBorders>
          </w:tcPr>
          <w:p w:rsidR="0043627C" w:rsidRPr="00850EF7" w:rsidRDefault="0043627C" w:rsidP="00882227">
            <w:pPr>
              <w:pStyle w:val="KSZ-norml"/>
              <w:jc w:val="center"/>
            </w:pPr>
          </w:p>
          <w:p w:rsidR="0043627C" w:rsidRPr="00850EF7" w:rsidRDefault="0043627C" w:rsidP="00882227">
            <w:pPr>
              <w:pStyle w:val="KSZ-norml"/>
              <w:jc w:val="center"/>
            </w:pPr>
            <w:smartTag w:uri="urn:schemas-microsoft-com:office:smarttags" w:element="metricconverter">
              <w:smartTagPr>
                <w:attr w:name="ProductID" w:val="14,0 m"/>
              </w:smartTagPr>
              <w:r w:rsidRPr="00850EF7">
                <w:t>14,0 m</w:t>
              </w:r>
            </w:smartTag>
          </w:p>
        </w:tc>
        <w:tc>
          <w:tcPr>
            <w:tcW w:w="2286" w:type="dxa"/>
            <w:tcBorders>
              <w:top w:val="single" w:sz="4" w:space="0" w:color="auto"/>
              <w:bottom w:val="single" w:sz="4" w:space="0" w:color="auto"/>
              <w:right w:val="single" w:sz="4" w:space="0" w:color="auto"/>
            </w:tcBorders>
          </w:tcPr>
          <w:p w:rsidR="0043627C" w:rsidRPr="00850EF7" w:rsidRDefault="0043627C" w:rsidP="00882227">
            <w:pPr>
              <w:pStyle w:val="KSZ-norml"/>
              <w:jc w:val="center"/>
              <w:rPr>
                <w:spacing w:val="-10"/>
              </w:rPr>
            </w:pPr>
          </w:p>
          <w:p w:rsidR="0043627C" w:rsidRPr="00850EF7" w:rsidRDefault="0043627C" w:rsidP="00882227">
            <w:pPr>
              <w:pStyle w:val="KSZ-norml"/>
              <w:jc w:val="center"/>
            </w:pPr>
            <w:r w:rsidRPr="00850EF7">
              <w:rPr>
                <w:spacing w:val="-10"/>
              </w:rPr>
              <w:t>Cserép-, fém- vagy üvegfedés lehet.</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16"/>
              </w:rPr>
            </w:pPr>
          </w:p>
        </w:tc>
        <w:tc>
          <w:tcPr>
            <w:tcW w:w="9338" w:type="dxa"/>
            <w:tcBorders>
              <w:left w:val="double" w:sz="4" w:space="0" w:color="auto"/>
              <w:right w:val="nil"/>
            </w:tcBorders>
          </w:tcPr>
          <w:p w:rsidR="0043627C" w:rsidRPr="009F4389" w:rsidRDefault="0043627C" w:rsidP="00F00A79">
            <w:pPr>
              <w:ind w:left="54"/>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t xml:space="preserve"> </w:t>
            </w:r>
            <w:r w:rsidRPr="009F4389">
              <w:rPr>
                <w:rFonts w:ascii="Arial Narrow" w:hAnsi="Arial Narrow" w:cs="Arial"/>
                <w:b/>
                <w:sz w:val="22"/>
                <w:szCs w:val="22"/>
              </w:rPr>
              <w:t>▬</w:t>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kivéve azokat a kialakult eseteket, amikor az épületek közti telepítési távolság &lt; </w:t>
            </w:r>
            <w:smartTag w:uri="urn:schemas-microsoft-com:office:smarttags" w:element="metricconverter">
              <w:smartTagPr>
                <w:attr w:name="ProductID" w:val="9,5 m"/>
              </w:smartTagPr>
              <w:r w:rsidRPr="009F4389">
                <w:rPr>
                  <w:rFonts w:ascii="Arial Narrow" w:hAnsi="Arial Narrow" w:cs="Arial"/>
                  <w:sz w:val="22"/>
                  <w:szCs w:val="22"/>
                </w:rPr>
                <w:t>9,5 m</w:t>
              </w:r>
            </w:smartTag>
            <w:r w:rsidRPr="009F4389">
              <w:rPr>
                <w:rFonts w:ascii="Arial Narrow" w:hAnsi="Arial Narrow" w:cs="Arial"/>
                <w:sz w:val="22"/>
                <w:szCs w:val="22"/>
              </w:rPr>
              <w:t>, ott az építménymagasság legfeljebb a ténylegesen biztosítható épületek közti távolság lehet.</w:t>
            </w:r>
          </w:p>
          <w:p w:rsidR="0043627C" w:rsidRPr="009F4389" w:rsidRDefault="0043627C" w:rsidP="00475E2F">
            <w:pPr>
              <w:ind w:left="54"/>
              <w:jc w:val="both"/>
              <w:rPr>
                <w:rFonts w:ascii="Arial Narrow" w:hAnsi="Arial Narrow" w:cs="Arial"/>
                <w:spacing w:val="-8"/>
                <w:sz w:val="22"/>
                <w:szCs w:val="22"/>
              </w:rPr>
            </w:pPr>
            <w:r w:rsidRPr="009F4389">
              <w:rPr>
                <w:rFonts w:ascii="Arial Narrow" w:hAnsi="Arial Narrow" w:cs="Arial"/>
                <w:b/>
                <w:sz w:val="22"/>
                <w:szCs w:val="22"/>
              </w:rPr>
              <w:t xml:space="preserve">  ▬</w:t>
            </w:r>
            <w:r w:rsidRPr="009F4389">
              <w:rPr>
                <w:rFonts w:ascii="Arial Narrow" w:hAnsi="Arial Narrow" w:cs="Arial"/>
                <w:spacing w:val="-8"/>
                <w:sz w:val="22"/>
                <w:szCs w:val="22"/>
              </w:rPr>
              <w:t xml:space="preserve"> az övezetben</w:t>
            </w:r>
            <w:r w:rsidRPr="009F4389">
              <w:rPr>
                <w:rFonts w:ascii="Arial Narrow" w:hAnsi="Arial Narrow" w:cs="Arial"/>
                <w:b/>
                <w:spacing w:val="-8"/>
                <w:sz w:val="22"/>
                <w:szCs w:val="22"/>
              </w:rPr>
              <w:t xml:space="preserve"> </w:t>
            </w:r>
            <w:r w:rsidRPr="009F4389">
              <w:rPr>
                <w:rFonts w:ascii="Arial Narrow" w:hAnsi="Arial Narrow" w:cs="Arial"/>
                <w:spacing w:val="-8"/>
                <w:sz w:val="22"/>
                <w:szCs w:val="22"/>
              </w:rPr>
              <w:t>az újonnan tervezett épületek homlokzatainak magassága egyetlen ponton sem haladhatja meg a 12,5 m-t.</w:t>
            </w:r>
          </w:p>
        </w:tc>
      </w:tr>
    </w:tbl>
    <w:p w:rsidR="0043627C" w:rsidRPr="00850EF7" w:rsidRDefault="0043627C" w:rsidP="0043627C">
      <w:pPr>
        <w:rPr>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9"/>
        <w:gridCol w:w="9372"/>
      </w:tblGrid>
      <w:tr w:rsidR="0043627C" w:rsidRPr="00850EF7">
        <w:tc>
          <w:tcPr>
            <w:tcW w:w="569" w:type="dxa"/>
          </w:tcPr>
          <w:p w:rsidR="0043627C" w:rsidRPr="00882227" w:rsidRDefault="0043627C" w:rsidP="00882227">
            <w:pPr>
              <w:pStyle w:val="KSZ-norml"/>
              <w:rPr>
                <w:b/>
              </w:rPr>
            </w:pPr>
            <w:r w:rsidRPr="00882227">
              <w:rPr>
                <w:b/>
              </w:rPr>
              <w:t>7.</w:t>
            </w:r>
            <w:r w:rsidR="00A2035B" w:rsidRPr="00882227">
              <w:rPr>
                <w:rStyle w:val="Lbjegyzet-hivatkozs"/>
                <w:rFonts w:cs="Arial"/>
                <w:b/>
                <w:szCs w:val="22"/>
              </w:rPr>
              <w:footnoteReference w:id="129"/>
            </w:r>
          </w:p>
        </w:tc>
        <w:tc>
          <w:tcPr>
            <w:tcW w:w="9372"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rPr>
                <w:b/>
              </w:rPr>
            </w:pPr>
            <w:r w:rsidRPr="00882227">
              <w:rPr>
                <w:b/>
              </w:rPr>
              <w:t>Egyedi előírások</w:t>
            </w:r>
          </w:p>
          <w:p w:rsidR="0043627C" w:rsidRPr="001147D8" w:rsidRDefault="0043627C" w:rsidP="00882227">
            <w:pPr>
              <w:pStyle w:val="KSZ-norml"/>
            </w:pPr>
            <w:r w:rsidRPr="00850EF7">
              <w:t xml:space="preserve">▬ </w:t>
            </w:r>
          </w:p>
          <w:p w:rsidR="0043627C" w:rsidRPr="00850EF7" w:rsidRDefault="0043627C" w:rsidP="00882227">
            <w:pPr>
              <w:pStyle w:val="KSZ-norml"/>
            </w:pPr>
            <w:r w:rsidRPr="00850EF7">
              <w:t>▬Az övezet területén külön nyíllal és “G” betűvel jelzett építési hely legalább 10 gépkocsi tárolót is magába foglaló építmény elhelyezésére szolgál. Új garázsépítmény garázsonként nem létesülhet!</w:t>
            </w:r>
          </w:p>
          <w:p w:rsidR="0043627C" w:rsidRPr="00850EF7" w:rsidRDefault="0043627C" w:rsidP="00882227">
            <w:pPr>
              <w:pStyle w:val="KSZ-norml"/>
            </w:pPr>
            <w:r w:rsidRPr="00850EF7">
              <w:t xml:space="preserve">▬A területen gépkocsi tárolók alagsorban és/vagy földszinten alakíthatók ki. </w:t>
            </w:r>
          </w:p>
          <w:p w:rsidR="0043627C" w:rsidRPr="00850EF7" w:rsidRDefault="0043627C" w:rsidP="00882227">
            <w:pPr>
              <w:pStyle w:val="KSZ-norml"/>
            </w:pPr>
            <w:r w:rsidRPr="00850EF7">
              <w:t>▬Gépkocsi tároló önálló földszintes épületként földtakarással (dombgarázsként füvesítve, vagy tetőkert kialakításával) létesíthető; legfeljebb 4,5 m-es építménymagassággal,</w:t>
            </w:r>
          </w:p>
          <w:p w:rsidR="0043627C" w:rsidRPr="00850EF7" w:rsidRDefault="0043627C" w:rsidP="00882227">
            <w:pPr>
              <w:pStyle w:val="KSZ-norml"/>
            </w:pPr>
            <w:r w:rsidRPr="00850EF7">
              <w:t xml:space="preserve">▬ Gépkocsi tároló létesíthető a többszintes társasházakhoz zártsorúan csatlakozva, legalább 3,5 m-es építménymagassággal, </w:t>
            </w:r>
          </w:p>
        </w:tc>
      </w:tr>
    </w:tbl>
    <w:p w:rsidR="0043627C" w:rsidRPr="00850EF7" w:rsidRDefault="0043627C" w:rsidP="0043627C">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882227">
        <w:trPr>
          <w:trHeight w:val="299"/>
        </w:trPr>
        <w:tc>
          <w:tcPr>
            <w:tcW w:w="567" w:type="dxa"/>
          </w:tcPr>
          <w:p w:rsidR="0043627C" w:rsidRPr="00882227" w:rsidRDefault="0043627C" w:rsidP="00882227">
            <w:pPr>
              <w:pStyle w:val="KSZ-norml"/>
              <w:rPr>
                <w:b/>
              </w:rPr>
            </w:pPr>
            <w:r w:rsidRPr="00882227">
              <w:rPr>
                <w:b/>
              </w:rPr>
              <w:t>8.</w:t>
            </w:r>
          </w:p>
        </w:tc>
        <w:tc>
          <w:tcPr>
            <w:tcW w:w="9356"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rPr>
                <w:b/>
              </w:rPr>
            </w:pPr>
            <w:r w:rsidRPr="00882227">
              <w:rPr>
                <w:b/>
              </w:rPr>
              <w:t>Vonatkozó védelmi kategóriák</w:t>
            </w:r>
          </w:p>
        </w:tc>
      </w:tr>
      <w:tr w:rsidR="0043627C" w:rsidRPr="00850EF7">
        <w:trPr>
          <w:trHeight w:val="204"/>
        </w:trPr>
        <w:tc>
          <w:tcPr>
            <w:tcW w:w="567" w:type="dxa"/>
          </w:tcPr>
          <w:p w:rsidR="0043627C" w:rsidRPr="00850EF7" w:rsidRDefault="0043627C" w:rsidP="00F00A79">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rPr>
                <w:b/>
              </w:rPr>
            </w:pPr>
            <w:r w:rsidRPr="00882227">
              <w:rPr>
                <w:b/>
              </w:rPr>
              <w:t>a.) Kulturális örökségvédelem szerint:</w:t>
            </w:r>
          </w:p>
          <w:p w:rsidR="0043627C" w:rsidRPr="00882227" w:rsidRDefault="0043627C" w:rsidP="00882227">
            <w:pPr>
              <w:pStyle w:val="KSZ-norml"/>
            </w:pPr>
            <w:r w:rsidRPr="00882227">
              <w:t>▬21/59 számú régészeti lelőhely érinti az övezet alábbi ingatlanjait: a 2085/34-, hrsz-ú ingatlant (összesítésben ld. 5. számú melléklet felsorolását)</w:t>
            </w:r>
          </w:p>
          <w:p w:rsidR="0043627C" w:rsidRPr="00882227" w:rsidRDefault="0043627C" w:rsidP="00882227">
            <w:pPr>
              <w:pStyle w:val="KSZ-norml"/>
            </w:pPr>
            <w:r w:rsidRPr="00882227">
              <w:t>▬Helyi értékvédelmi területhez tartoznak az övezet alábbi ingatlanja: (összesítésben ld. 5. számú melléklet) 926-, 934-937 hrsz-ok .</w:t>
            </w:r>
          </w:p>
          <w:p w:rsidR="0043627C" w:rsidRPr="00882227" w:rsidRDefault="0043627C" w:rsidP="00882227">
            <w:pPr>
              <w:pStyle w:val="KSZ-norml"/>
              <w:rPr>
                <w:spacing w:val="-10"/>
              </w:rPr>
            </w:pPr>
            <w:r w:rsidRPr="00882227">
              <w:rPr>
                <w:spacing w:val="-10"/>
              </w:rPr>
              <w:t>▬Az övezet helyi védett épülete:(összesítésben ld.2.számú melléklet) Baross G.u. 8.szám,920/3 hrsz.</w:t>
            </w:r>
          </w:p>
          <w:p w:rsidR="0043627C" w:rsidRPr="00882227" w:rsidRDefault="0043627C" w:rsidP="00882227">
            <w:pPr>
              <w:pStyle w:val="KSZ-norml"/>
            </w:pPr>
            <w:r w:rsidRPr="00882227">
              <w:t>▬Az övezet Műemléki védelemre terjesztendő épületének műemléki környezetébe tartoznak a 934-, 935 hrsz-ú ingatlanok (összesítésben ld. 2. számú melléklet)</w:t>
            </w:r>
          </w:p>
          <w:p w:rsidR="0043627C" w:rsidRPr="00882227" w:rsidRDefault="0043627C" w:rsidP="00882227">
            <w:pPr>
              <w:pStyle w:val="KSZ-norml"/>
              <w:rPr>
                <w:rFonts w:cs="Arial"/>
              </w:rPr>
            </w:pPr>
            <w:r w:rsidRPr="00882227">
              <w:rPr>
                <w:rFonts w:cs="Arial"/>
              </w:rPr>
              <w:t>▬Az országos védelem elmaradása esetén az épületek és azok védelmi területei helyi védettségűek maradnak.</w:t>
            </w:r>
          </w:p>
          <w:p w:rsidR="0043627C" w:rsidRPr="00882227" w:rsidRDefault="0043627C" w:rsidP="00882227">
            <w:pPr>
              <w:pStyle w:val="KSZ-norml"/>
              <w:rPr>
                <w:spacing w:val="-8"/>
              </w:rPr>
            </w:pPr>
            <w:r w:rsidRPr="00882227">
              <w:rPr>
                <w:spacing w:val="-8"/>
              </w:rPr>
              <w:t>▬BTSZ szerint az övezet ”történeti települési terület övezetébe tartzó települési övezet”– T-2 jelű,</w:t>
            </w:r>
          </w:p>
          <w:p w:rsidR="0043627C" w:rsidRPr="00882227" w:rsidRDefault="0043627C" w:rsidP="00882227">
            <w:pPr>
              <w:pStyle w:val="KSZ-norml"/>
              <w:rPr>
                <w:rFonts w:cs="Arial"/>
                <w:b/>
              </w:rPr>
            </w:pPr>
            <w:r w:rsidRPr="00882227">
              <w:rPr>
                <w:rFonts w:cs="Arial"/>
                <w:b/>
              </w:rPr>
              <w:t>b.)Természeti örökségvédelem:</w:t>
            </w:r>
          </w:p>
          <w:p w:rsidR="0043627C" w:rsidRPr="00882227" w:rsidRDefault="0043627C" w:rsidP="00882227">
            <w:pPr>
              <w:pStyle w:val="KSZ-norml"/>
              <w:rPr>
                <w:rFonts w:cs="Arial"/>
              </w:rPr>
            </w:pPr>
            <w:r w:rsidRPr="00882227">
              <w:rPr>
                <w:rFonts w:cs="Arial"/>
              </w:rPr>
              <w:t>▬BTSZ szerint, az övezet felszíni „szennyeződésre fokozottan érzékeny terület” övezetébe tartozó települési térség” – Sz-1 jelű,</w:t>
            </w:r>
          </w:p>
          <w:p w:rsidR="0043627C" w:rsidRPr="00850EF7" w:rsidRDefault="0043627C" w:rsidP="00882227">
            <w:pPr>
              <w:pStyle w:val="KSZ-norml"/>
              <w:rPr>
                <w:rFonts w:cs="Arial"/>
                <w:b/>
              </w:rPr>
            </w:pPr>
            <w:r w:rsidRPr="00882227">
              <w:rPr>
                <w:rFonts w:cs="Arial"/>
              </w:rPr>
              <w:t>▬A terepadottságokhoz igazodó, kilátásvédelmi szempontokat figyelembe vevő beépítések létesítendők.</w:t>
            </w:r>
          </w:p>
        </w:tc>
      </w:tr>
    </w:tbl>
    <w:p w:rsidR="0043627C" w:rsidRPr="009835C1" w:rsidRDefault="0043627C" w:rsidP="0043627C">
      <w:pPr>
        <w:rPr>
          <w:rFonts w:ascii="Arial" w:hAnsi="Arial" w:cs="Arial"/>
          <w:color w:val="339966"/>
          <w:sz w:val="18"/>
          <w:szCs w:val="18"/>
        </w:rPr>
      </w:pPr>
    </w:p>
    <w:p w:rsidR="009E5AE6" w:rsidRPr="009F4389" w:rsidRDefault="009E5AE6" w:rsidP="009E5AE6">
      <w:pPr>
        <w:pStyle w:val="Szvegtrzsbehzssal21"/>
        <w:tabs>
          <w:tab w:val="left" w:pos="0"/>
        </w:tabs>
        <w:spacing w:before="0" w:after="0" w:line="240" w:lineRule="auto"/>
        <w:ind w:firstLine="0"/>
        <w:rPr>
          <w:rFonts w:ascii="Arial" w:hAnsi="Arial" w:cs="Arial"/>
          <w:spacing w:val="0"/>
          <w:sz w:val="22"/>
          <w:szCs w:val="22"/>
        </w:rPr>
      </w:pPr>
      <w:r w:rsidRPr="009F4389">
        <w:rPr>
          <w:rFonts w:ascii="Arial" w:hAnsi="Arial" w:cs="Arial"/>
          <w:spacing w:val="0"/>
          <w:sz w:val="22"/>
          <w:szCs w:val="22"/>
        </w:rPr>
        <w:lastRenderedPageBreak/>
        <w:t>(1/a)</w:t>
      </w:r>
      <w:r w:rsidR="00496791" w:rsidRPr="009F4389">
        <w:rPr>
          <w:rStyle w:val="Lbjegyzet-hivatkozs"/>
          <w:rFonts w:ascii="Arial" w:hAnsi="Arial" w:cs="Arial"/>
          <w:spacing w:val="0"/>
          <w:sz w:val="22"/>
          <w:szCs w:val="22"/>
        </w:rPr>
        <w:footnoteReference w:id="130"/>
      </w:r>
      <w:r w:rsidRPr="009F4389">
        <w:rPr>
          <w:rFonts w:ascii="Arial" w:hAnsi="Arial" w:cs="Arial"/>
          <w:spacing w:val="0"/>
          <w:sz w:val="22"/>
          <w:szCs w:val="22"/>
        </w:rPr>
        <w:t xml:space="preserve"> Az övezeti jelben „b” indexszel jelölt belvárosi területeken a autójavítás és karbantartás létesítményei újonnan nem helyezhetők el.</w:t>
      </w:r>
    </w:p>
    <w:p w:rsidR="009E5AE6" w:rsidRPr="009835C1" w:rsidRDefault="009E5AE6" w:rsidP="0043627C">
      <w:pPr>
        <w:rPr>
          <w:rFonts w:ascii="Arial" w:hAnsi="Arial" w:cs="Arial"/>
          <w:color w:val="339966"/>
          <w:sz w:val="18"/>
          <w:szCs w:val="18"/>
        </w:rPr>
      </w:pPr>
    </w:p>
    <w:p w:rsidR="009E5AE6" w:rsidRPr="00850EF7" w:rsidRDefault="009E5AE6" w:rsidP="0043627C">
      <w:pPr>
        <w:rPr>
          <w:rFonts w:ascii="Arial" w:hAnsi="Arial" w:cs="Arial"/>
          <w:sz w:val="18"/>
          <w:szCs w:val="1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276"/>
        <w:gridCol w:w="1984"/>
        <w:gridCol w:w="2127"/>
        <w:gridCol w:w="283"/>
        <w:gridCol w:w="1276"/>
      </w:tblGrid>
      <w:tr w:rsidR="0043627C" w:rsidRPr="00850EF7">
        <w:trPr>
          <w:cantSplit/>
          <w:trHeight w:val="192"/>
        </w:trPr>
        <w:tc>
          <w:tcPr>
            <w:tcW w:w="2977" w:type="dxa"/>
            <w:vMerge w:val="restart"/>
            <w:tcBorders>
              <w:top w:val="nil"/>
              <w:left w:val="nil"/>
              <w:bottom w:val="nil"/>
            </w:tcBorders>
          </w:tcPr>
          <w:p w:rsidR="0043627C" w:rsidRPr="00850EF7" w:rsidRDefault="0043627C" w:rsidP="00F00A79">
            <w:pPr>
              <w:rPr>
                <w:rFonts w:ascii="Arial" w:hAnsi="Arial" w:cs="Arial"/>
                <w:sz w:val="22"/>
                <w:szCs w:val="22"/>
              </w:rPr>
            </w:pPr>
            <w:r w:rsidRPr="00850EF7">
              <w:rPr>
                <w:rFonts w:ascii="Arial" w:hAnsi="Arial" w:cs="Arial"/>
                <w:sz w:val="22"/>
                <w:szCs w:val="22"/>
              </w:rPr>
              <w:t>(2) A</w:t>
            </w: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4"/>
              </w:rPr>
            </w:pPr>
            <w:r w:rsidRPr="00850EF7">
              <w:rPr>
                <w:rFonts w:ascii="Arial" w:hAnsi="Arial" w:cs="Arial"/>
                <w:sz w:val="24"/>
              </w:rPr>
              <w:t xml:space="preserve">         </w:t>
            </w:r>
          </w:p>
        </w:tc>
        <w:tc>
          <w:tcPr>
            <w:tcW w:w="5670" w:type="dxa"/>
            <w:gridSpan w:val="4"/>
            <w:tcBorders>
              <w:bottom w:val="nil"/>
            </w:tcBorders>
          </w:tcPr>
          <w:p w:rsidR="0043627C" w:rsidRPr="00850EF7" w:rsidRDefault="0043627C" w:rsidP="00F00A79">
            <w:pPr>
              <w:rPr>
                <w:rFonts w:ascii="Arial" w:hAnsi="Arial" w:cs="Arial"/>
                <w:sz w:val="16"/>
              </w:rPr>
            </w:pPr>
          </w:p>
        </w:tc>
        <w:tc>
          <w:tcPr>
            <w:tcW w:w="1276" w:type="dxa"/>
            <w:vMerge w:val="restart"/>
            <w:tcBorders>
              <w:top w:val="nil"/>
              <w:right w:val="nil"/>
            </w:tcBorders>
          </w:tcPr>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sz w:val="22"/>
                <w:szCs w:val="22"/>
              </w:rPr>
            </w:pPr>
          </w:p>
          <w:p w:rsidR="0043627C" w:rsidRPr="00850EF7" w:rsidRDefault="0043627C" w:rsidP="00F00A79">
            <w:pPr>
              <w:rPr>
                <w:rFonts w:ascii="Arial" w:hAnsi="Arial" w:cs="Arial"/>
                <w:b/>
                <w:sz w:val="22"/>
                <w:szCs w:val="22"/>
              </w:rPr>
            </w:pPr>
          </w:p>
        </w:tc>
      </w:tr>
      <w:tr w:rsidR="0043627C" w:rsidRPr="00850EF7">
        <w:trPr>
          <w:cantSplit/>
          <w:trHeight w:val="441"/>
        </w:trPr>
        <w:tc>
          <w:tcPr>
            <w:tcW w:w="2977" w:type="dxa"/>
            <w:vMerge/>
            <w:tcBorders>
              <w:left w:val="nil"/>
              <w:bottom w:val="nil"/>
            </w:tcBorders>
          </w:tcPr>
          <w:p w:rsidR="0043627C" w:rsidRPr="00850EF7" w:rsidRDefault="0043627C" w:rsidP="00F00A79">
            <w:pPr>
              <w:rPr>
                <w:rFonts w:ascii="Arial" w:hAnsi="Arial" w:cs="Arial"/>
                <w:sz w:val="28"/>
              </w:rPr>
            </w:pPr>
          </w:p>
        </w:tc>
        <w:tc>
          <w:tcPr>
            <w:tcW w:w="1276" w:type="dxa"/>
            <w:vMerge w:val="restart"/>
            <w:tcBorders>
              <w:top w:val="nil"/>
              <w:bottom w:val="nil"/>
            </w:tcBorders>
          </w:tcPr>
          <w:p w:rsidR="0043627C" w:rsidRPr="00850EF7" w:rsidRDefault="00DD1373" w:rsidP="00F00A79">
            <w:pPr>
              <w:rPr>
                <w:rFonts w:ascii="Arial" w:hAnsi="Arial" w:cs="Arial"/>
                <w:b/>
                <w:sz w:val="28"/>
              </w:rPr>
            </w:pPr>
            <w:r>
              <w:rPr>
                <w:rFonts w:ascii="Arial" w:hAnsi="Arial" w:cs="Arial"/>
                <w:noProof/>
                <w:sz w:val="16"/>
              </w:rPr>
              <w:pict>
                <v:oval id="Oval 271" o:spid="_x0000_s1152" style="position:absolute;margin-left:-1.85pt;margin-top:7.35pt;width:4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"/>
              </w:pict>
            </w:r>
          </w:p>
          <w:p w:rsidR="0043627C" w:rsidRPr="00850EF7" w:rsidRDefault="0043627C" w:rsidP="00F00A79">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Vt-1</w:t>
            </w:r>
          </w:p>
          <w:p w:rsidR="0043627C" w:rsidRPr="00850EF7" w:rsidRDefault="0043627C" w:rsidP="00F00A79">
            <w:pPr>
              <w:rPr>
                <w:rFonts w:ascii="Arial" w:hAnsi="Arial" w:cs="Arial"/>
                <w:b/>
                <w:sz w:val="28"/>
              </w:rPr>
            </w:pPr>
            <w:r w:rsidRPr="00850EF7">
              <w:rPr>
                <w:rFonts w:ascii="Arial" w:hAnsi="Arial" w:cs="Arial"/>
                <w:b/>
                <w:sz w:val="32"/>
                <w:szCs w:val="32"/>
              </w:rPr>
              <w:t xml:space="preserve">          b</w:t>
            </w:r>
            <w:r w:rsidRPr="00850EF7">
              <w:rPr>
                <w:rFonts w:ascii="Arial" w:hAnsi="Arial" w:cs="Arial"/>
                <w:b/>
                <w:sz w:val="28"/>
              </w:rPr>
              <w:t xml:space="preserve"> </w:t>
            </w:r>
          </w:p>
        </w:tc>
        <w:tc>
          <w:tcPr>
            <w:tcW w:w="1984" w:type="dxa"/>
            <w:tcBorders>
              <w:top w:val="single" w:sz="4" w:space="0" w:color="auto"/>
              <w:bottom w:val="nil"/>
            </w:tcBorders>
          </w:tcPr>
          <w:p w:rsidR="0043627C" w:rsidRPr="00882227" w:rsidRDefault="0043627C" w:rsidP="00882227">
            <w:pPr>
              <w:pStyle w:val="KSZ-norml"/>
              <w:jc w:val="center"/>
              <w:rPr>
                <w:b/>
                <w:sz w:val="28"/>
                <w:szCs w:val="28"/>
              </w:rPr>
            </w:pPr>
            <w:r w:rsidRPr="00882227">
              <w:rPr>
                <w:b/>
                <w:sz w:val="28"/>
                <w:szCs w:val="28"/>
              </w:rPr>
              <w:t>K(Z,O,Sz)/Z</w:t>
            </w:r>
          </w:p>
        </w:tc>
        <w:tc>
          <w:tcPr>
            <w:tcW w:w="2127" w:type="dxa"/>
            <w:tcBorders>
              <w:top w:val="single" w:sz="4" w:space="0" w:color="auto"/>
              <w:bottom w:val="nil"/>
            </w:tcBorders>
          </w:tcPr>
          <w:p w:rsidR="0043627C" w:rsidRPr="00882227" w:rsidRDefault="0043627C" w:rsidP="00882227">
            <w:pPr>
              <w:pStyle w:val="KSZ-norml"/>
              <w:jc w:val="center"/>
              <w:rPr>
                <w:b/>
                <w:sz w:val="28"/>
                <w:szCs w:val="28"/>
              </w:rPr>
            </w:pPr>
            <w:r w:rsidRPr="00882227">
              <w:rPr>
                <w:b/>
                <w:sz w:val="28"/>
                <w:szCs w:val="28"/>
              </w:rPr>
              <w:t>K/70/80/100</w:t>
            </w:r>
          </w:p>
        </w:tc>
        <w:tc>
          <w:tcPr>
            <w:tcW w:w="283" w:type="dxa"/>
            <w:vMerge w:val="restart"/>
            <w:tcBorders>
              <w:top w:val="nil"/>
              <w:bottom w:val="nil"/>
            </w:tcBorders>
          </w:tcPr>
          <w:p w:rsidR="0043627C" w:rsidRPr="00850EF7" w:rsidRDefault="0043627C" w:rsidP="00F00A79">
            <w:pPr>
              <w:rPr>
                <w:rFonts w:ascii="Arial" w:hAnsi="Arial" w:cs="Arial"/>
                <w:sz w:val="28"/>
              </w:rPr>
            </w:pPr>
          </w:p>
        </w:tc>
        <w:tc>
          <w:tcPr>
            <w:tcW w:w="1276"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1276" w:type="dxa"/>
            <w:vMerge/>
            <w:tcBorders>
              <w:bottom w:val="nil"/>
            </w:tcBorders>
          </w:tcPr>
          <w:p w:rsidR="0043627C" w:rsidRPr="00850EF7" w:rsidRDefault="0043627C" w:rsidP="00F00A79">
            <w:pPr>
              <w:rPr>
                <w:rFonts w:ascii="Arial" w:hAnsi="Arial" w:cs="Arial"/>
                <w:sz w:val="28"/>
              </w:rPr>
            </w:pPr>
          </w:p>
        </w:tc>
        <w:tc>
          <w:tcPr>
            <w:tcW w:w="1984" w:type="dxa"/>
            <w:tcBorders>
              <w:bottom w:val="single" w:sz="4" w:space="0" w:color="auto"/>
            </w:tcBorders>
          </w:tcPr>
          <w:p w:rsidR="0043627C" w:rsidRPr="00882227" w:rsidRDefault="0043627C" w:rsidP="00882227">
            <w:pPr>
              <w:pStyle w:val="KSZ-norml"/>
              <w:jc w:val="center"/>
              <w:rPr>
                <w:b/>
                <w:sz w:val="28"/>
                <w:szCs w:val="28"/>
              </w:rPr>
            </w:pPr>
          </w:p>
          <w:p w:rsidR="0043627C" w:rsidRPr="00882227" w:rsidRDefault="0043627C" w:rsidP="00882227">
            <w:pPr>
              <w:pStyle w:val="KSZ-norml"/>
              <w:jc w:val="center"/>
              <w:rPr>
                <w:b/>
                <w:sz w:val="28"/>
                <w:szCs w:val="28"/>
              </w:rPr>
            </w:pPr>
            <w:r w:rsidRPr="00882227">
              <w:rPr>
                <w:b/>
                <w:sz w:val="28"/>
                <w:szCs w:val="28"/>
              </w:rPr>
              <w:t>K/11,5/8,5</w:t>
            </w:r>
          </w:p>
        </w:tc>
        <w:tc>
          <w:tcPr>
            <w:tcW w:w="2127" w:type="dxa"/>
            <w:tcBorders>
              <w:bottom w:val="single" w:sz="4" w:space="0" w:color="auto"/>
            </w:tcBorders>
          </w:tcPr>
          <w:p w:rsidR="0043627C" w:rsidRPr="00882227" w:rsidRDefault="0043627C" w:rsidP="00882227">
            <w:pPr>
              <w:pStyle w:val="KSZ-norml"/>
              <w:jc w:val="center"/>
              <w:rPr>
                <w:b/>
                <w:sz w:val="28"/>
                <w:szCs w:val="28"/>
              </w:rPr>
            </w:pPr>
          </w:p>
          <w:p w:rsidR="0043627C" w:rsidRPr="00882227" w:rsidRDefault="0043627C" w:rsidP="00882227">
            <w:pPr>
              <w:pStyle w:val="KSZ-norml"/>
              <w:jc w:val="center"/>
              <w:rPr>
                <w:b/>
                <w:sz w:val="28"/>
                <w:szCs w:val="28"/>
              </w:rPr>
            </w:pPr>
            <w:r w:rsidRPr="00882227">
              <w:rPr>
                <w:b/>
                <w:sz w:val="28"/>
                <w:szCs w:val="28"/>
              </w:rPr>
              <w:t>K/600</w:t>
            </w:r>
          </w:p>
        </w:tc>
        <w:tc>
          <w:tcPr>
            <w:tcW w:w="283" w:type="dxa"/>
            <w:vMerge/>
            <w:tcBorders>
              <w:bottom w:val="nil"/>
            </w:tcBorders>
          </w:tcPr>
          <w:p w:rsidR="0043627C" w:rsidRPr="00850EF7" w:rsidRDefault="0043627C" w:rsidP="00F00A79">
            <w:pPr>
              <w:rPr>
                <w:rFonts w:ascii="Arial" w:hAnsi="Arial" w:cs="Arial"/>
                <w:sz w:val="28"/>
              </w:rPr>
            </w:pPr>
          </w:p>
        </w:tc>
        <w:tc>
          <w:tcPr>
            <w:tcW w:w="1276" w:type="dxa"/>
            <w:vMerge/>
            <w:tcBorders>
              <w:right w:val="nil"/>
            </w:tcBorders>
          </w:tcPr>
          <w:p w:rsidR="0043627C" w:rsidRPr="00850EF7" w:rsidRDefault="0043627C" w:rsidP="00F00A79">
            <w:pPr>
              <w:rPr>
                <w:rFonts w:ascii="Arial" w:hAnsi="Arial" w:cs="Arial"/>
                <w:sz w:val="22"/>
                <w:szCs w:val="22"/>
              </w:rPr>
            </w:pPr>
          </w:p>
        </w:tc>
      </w:tr>
      <w:tr w:rsidR="0043627C" w:rsidRPr="00850EF7">
        <w:trPr>
          <w:cantSplit/>
          <w:trHeight w:val="63"/>
        </w:trPr>
        <w:tc>
          <w:tcPr>
            <w:tcW w:w="2977" w:type="dxa"/>
            <w:vMerge/>
            <w:tcBorders>
              <w:left w:val="nil"/>
              <w:bottom w:val="nil"/>
            </w:tcBorders>
          </w:tcPr>
          <w:p w:rsidR="0043627C" w:rsidRPr="00850EF7" w:rsidRDefault="0043627C" w:rsidP="00F00A79">
            <w:pPr>
              <w:rPr>
                <w:rFonts w:ascii="Arial" w:hAnsi="Arial" w:cs="Arial"/>
                <w:sz w:val="28"/>
              </w:rPr>
            </w:pPr>
          </w:p>
        </w:tc>
        <w:tc>
          <w:tcPr>
            <w:tcW w:w="5670" w:type="dxa"/>
            <w:gridSpan w:val="4"/>
            <w:tcBorders>
              <w:top w:val="nil"/>
            </w:tcBorders>
          </w:tcPr>
          <w:p w:rsidR="0043627C" w:rsidRPr="00850EF7" w:rsidRDefault="0043627C" w:rsidP="00F00A79">
            <w:pPr>
              <w:rPr>
                <w:rFonts w:ascii="Arial" w:hAnsi="Arial" w:cs="Arial"/>
                <w:sz w:val="16"/>
              </w:rPr>
            </w:pPr>
          </w:p>
        </w:tc>
        <w:tc>
          <w:tcPr>
            <w:tcW w:w="1276" w:type="dxa"/>
            <w:vMerge/>
            <w:tcBorders>
              <w:bottom w:val="nil"/>
              <w:right w:val="nil"/>
            </w:tcBorders>
          </w:tcPr>
          <w:p w:rsidR="0043627C" w:rsidRPr="00850EF7" w:rsidRDefault="0043627C" w:rsidP="00F00A79">
            <w:pPr>
              <w:rPr>
                <w:rFonts w:ascii="Arial" w:hAnsi="Arial" w:cs="Arial"/>
                <w:sz w:val="22"/>
                <w:szCs w:val="22"/>
              </w:rPr>
            </w:pPr>
          </w:p>
        </w:tc>
      </w:tr>
    </w:tbl>
    <w:p w:rsidR="0043627C" w:rsidRPr="00850EF7" w:rsidRDefault="0043627C" w:rsidP="0043627C">
      <w:pPr>
        <w:ind w:right="254"/>
        <w:jc w:val="both"/>
        <w:rPr>
          <w:rFonts w:ascii="Arial" w:hAnsi="Arial" w:cs="Arial"/>
          <w:sz w:val="8"/>
          <w:szCs w:val="8"/>
        </w:rPr>
      </w:pPr>
    </w:p>
    <w:p w:rsidR="0043627C" w:rsidRPr="00850EF7" w:rsidRDefault="0043627C" w:rsidP="0043627C">
      <w:pPr>
        <w:tabs>
          <w:tab w:val="left" w:pos="9781"/>
          <w:tab w:val="left" w:pos="16727"/>
        </w:tabs>
        <w:ind w:right="-143"/>
        <w:jc w:val="both"/>
        <w:rPr>
          <w:rFonts w:ascii="Arial" w:hAnsi="Arial" w:cs="Arial"/>
          <w:spacing w:val="-8"/>
          <w:sz w:val="22"/>
          <w:szCs w:val="22"/>
        </w:rPr>
      </w:pPr>
      <w:r w:rsidRPr="00850EF7">
        <w:rPr>
          <w:rFonts w:ascii="Arial" w:hAnsi="Arial" w:cs="Arial"/>
          <w:spacing w:val="-8"/>
          <w:sz w:val="22"/>
          <w:szCs w:val="22"/>
        </w:rPr>
        <w:t>jelű övezet, elsősorban a városközpont fő gyalogos tengelyé(ei)t kísérő utcavonalak mentén elhelyezkedő kereskedelmi -, vendéglátó -, igazgatási -, kulturális -, egészségügyi célú létesítmények illetve földszinten jellemzően kereskedelmi -, vendéglátó -, igazgatási -, kulturális -, egészségügyi célú -, emelete(ke)n lakó- és iroda célú létesítmények elhelyezésére szolgál.</w:t>
      </w:r>
    </w:p>
    <w:p w:rsidR="0043627C" w:rsidRPr="00850EF7" w:rsidRDefault="0043627C" w:rsidP="0043627C">
      <w:pPr>
        <w:tabs>
          <w:tab w:val="left" w:pos="9781"/>
          <w:tab w:val="left" w:pos="16727"/>
        </w:tabs>
        <w:ind w:right="14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43627C" w:rsidRPr="00850EF7" w:rsidRDefault="0043627C" w:rsidP="0043627C">
      <w:pPr>
        <w:tabs>
          <w:tab w:val="left" w:pos="567"/>
        </w:tabs>
        <w:ind w:firstLine="567"/>
        <w:jc w:val="center"/>
        <w:rPr>
          <w:rFonts w:ascii="Arial" w:hAnsi="Arial" w:cs="Arial"/>
          <w:b/>
          <w:sz w:val="10"/>
          <w:szCs w:val="10"/>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355"/>
      </w:tblGrid>
      <w:tr w:rsidR="0043627C" w:rsidRPr="00850EF7">
        <w:tc>
          <w:tcPr>
            <w:tcW w:w="567" w:type="dxa"/>
            <w:tcBorders>
              <w:top w:val="nil"/>
              <w:left w:val="nil"/>
              <w:bottom w:val="nil"/>
            </w:tcBorders>
            <w:shd w:val="clear" w:color="auto" w:fill="auto"/>
          </w:tcPr>
          <w:p w:rsidR="0043627C" w:rsidRPr="00882227" w:rsidRDefault="0043627C" w:rsidP="00882227">
            <w:pPr>
              <w:pStyle w:val="KSZ-norml"/>
              <w:rPr>
                <w:b/>
              </w:rPr>
            </w:pPr>
            <w:r w:rsidRPr="00882227">
              <w:rPr>
                <w:b/>
              </w:rPr>
              <w:t>1.</w:t>
            </w:r>
            <w:r w:rsidR="00835618" w:rsidRPr="00882227">
              <w:rPr>
                <w:rStyle w:val="Lbjegyzet-hivatkozs"/>
                <w:b/>
              </w:rPr>
              <w:footnoteReference w:id="131"/>
            </w:r>
          </w:p>
        </w:tc>
        <w:tc>
          <w:tcPr>
            <w:tcW w:w="9355" w:type="dxa"/>
            <w:vMerge w:val="restart"/>
          </w:tcPr>
          <w:p w:rsidR="0043627C" w:rsidRPr="00850EF7" w:rsidRDefault="0043627C" w:rsidP="00882227">
            <w:pPr>
              <w:pStyle w:val="KSZ-norml"/>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zCs w:val="22"/>
              </w:rPr>
              <w:t>OTÉK 16. §. (2) bekezdés: 1</w:t>
            </w:r>
            <w:r w:rsidRPr="00850EF7">
              <w:rPr>
                <w:rFonts w:ascii="Arial Narrow" w:hAnsi="Arial Narrow" w:cs="Arial"/>
                <w:szCs w:val="22"/>
                <w:vertAlign w:val="superscript"/>
              </w:rPr>
              <w:sym w:font="Symbol" w:char="F0B7"/>
            </w:r>
            <w:r w:rsidRPr="00850EF7">
              <w:rPr>
                <w:rFonts w:cs="Arial"/>
                <w:szCs w:val="22"/>
              </w:rPr>
              <w:t>, 2, 3, 5 pontja szerinti építmények.</w:t>
            </w:r>
          </w:p>
        </w:tc>
      </w:tr>
      <w:tr w:rsidR="0043627C" w:rsidRPr="00850EF7">
        <w:tc>
          <w:tcPr>
            <w:tcW w:w="567" w:type="dxa"/>
            <w:tcBorders>
              <w:top w:val="nil"/>
              <w:left w:val="nil"/>
              <w:bottom w:val="nil"/>
            </w:tcBorders>
            <w:shd w:val="clear" w:color="auto" w:fill="auto"/>
          </w:tcPr>
          <w:p w:rsidR="0043627C" w:rsidRPr="00850EF7" w:rsidRDefault="0043627C" w:rsidP="00F00A79">
            <w:pPr>
              <w:pStyle w:val="alapszvegCharCharCharChar"/>
              <w:rPr>
                <w:lang w:val="hu-HU"/>
              </w:rPr>
            </w:pPr>
          </w:p>
        </w:tc>
        <w:tc>
          <w:tcPr>
            <w:tcW w:w="9355" w:type="dxa"/>
            <w:vMerge/>
          </w:tcPr>
          <w:p w:rsidR="0043627C" w:rsidRPr="00850EF7" w:rsidRDefault="0043627C" w:rsidP="00F00A79">
            <w:pPr>
              <w:jc w:val="both"/>
              <w:rPr>
                <w:rFonts w:ascii="Arial Narrow" w:hAnsi="Arial Narrow" w:cs="Arial"/>
                <w:sz w:val="22"/>
                <w:szCs w:val="22"/>
              </w:rPr>
            </w:pPr>
          </w:p>
        </w:tc>
      </w:tr>
    </w:tbl>
    <w:p w:rsidR="0043627C" w:rsidRPr="00850EF7" w:rsidRDefault="0043627C" w:rsidP="0043627C">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9F4389">
        <w:trPr>
          <w:trHeight w:val="195"/>
        </w:trPr>
        <w:tc>
          <w:tcPr>
            <w:tcW w:w="585" w:type="dxa"/>
            <w:tcBorders>
              <w:right w:val="double" w:sz="4" w:space="0" w:color="auto"/>
            </w:tcBorders>
          </w:tcPr>
          <w:p w:rsidR="0043627C" w:rsidRPr="009F4389" w:rsidRDefault="0043627C" w:rsidP="00F00A79">
            <w:pPr>
              <w:rPr>
                <w:rFonts w:ascii="Arial" w:hAnsi="Arial" w:cs="Arial"/>
                <w:sz w:val="22"/>
                <w:szCs w:val="22"/>
              </w:rPr>
            </w:pPr>
          </w:p>
          <w:p w:rsidR="0043627C" w:rsidRPr="009F4389"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9F4389" w:rsidRDefault="0043627C" w:rsidP="00F00A79">
            <w:pPr>
              <w:jc w:val="both"/>
              <w:rPr>
                <w:rFonts w:ascii="Arial Narrow" w:hAnsi="Arial Narrow" w:cs="Arial"/>
                <w:sz w:val="22"/>
                <w:szCs w:val="22"/>
              </w:rPr>
            </w:pPr>
            <w:r w:rsidRPr="009F4389">
              <w:rPr>
                <w:rFonts w:ascii="Arial Narrow" w:hAnsi="Arial Narrow" w:cs="Arial"/>
                <w:sz w:val="22"/>
                <w:szCs w:val="22"/>
                <w:vertAlign w:val="superscript"/>
              </w:rPr>
              <w:sym w:font="Symbol" w:char="F0B7"/>
            </w:r>
            <w:r w:rsidRPr="009F4389">
              <w:rPr>
                <w:rFonts w:ascii="Arial Narrow" w:hAnsi="Arial Narrow" w:cs="Arial"/>
                <w:sz w:val="22"/>
                <w:szCs w:val="22"/>
                <w:vertAlign w:val="superscript"/>
              </w:rPr>
              <w:t xml:space="preserve">  -</w:t>
            </w:r>
            <w:r w:rsidRPr="009F4389">
              <w:rPr>
                <w:rFonts w:ascii="Arial Narrow" w:hAnsi="Arial Narrow" w:cs="Arial"/>
                <w:sz w:val="22"/>
                <w:szCs w:val="22"/>
              </w:rPr>
              <w:t xml:space="preserve">legfeljebb 6 lakás létesíthető, kivéve ha a telek mérete meghaladja a kialakítható telekméret kétszeresét, azaz </w:t>
            </w:r>
            <w:r w:rsidRPr="009F4389">
              <w:rPr>
                <w:rFonts w:ascii="Bookman" w:hAnsi="Bookman" w:cs="Arial"/>
                <w:sz w:val="22"/>
                <w:szCs w:val="22"/>
              </w:rPr>
              <w:t>&gt;</w:t>
            </w:r>
            <w:r w:rsidRPr="009F4389">
              <w:rPr>
                <w:rFonts w:ascii="Arial Narrow" w:hAnsi="Arial Narrow" w:cs="Arial"/>
                <w:sz w:val="22"/>
                <w:szCs w:val="22"/>
              </w:rPr>
              <w:t>1200 m</w:t>
            </w:r>
            <w:r w:rsidRPr="009F4389">
              <w:rPr>
                <w:rFonts w:ascii="Arial Narrow" w:hAnsi="Arial Narrow" w:cs="Arial"/>
                <w:sz w:val="22"/>
                <w:szCs w:val="22"/>
                <w:vertAlign w:val="superscript"/>
              </w:rPr>
              <w:t>2</w:t>
            </w:r>
            <w:r w:rsidRPr="009F4389">
              <w:rPr>
                <w:rFonts w:ascii="Arial Narrow" w:hAnsi="Arial Narrow" w:cs="Arial"/>
                <w:sz w:val="22"/>
                <w:szCs w:val="22"/>
              </w:rPr>
              <w:t xml:space="preserve">-nél, </w:t>
            </w:r>
          </w:p>
          <w:p w:rsidR="0043627C" w:rsidRPr="009F4389" w:rsidRDefault="0043627C" w:rsidP="00F00A79">
            <w:pPr>
              <w:ind w:firstLine="196"/>
              <w:jc w:val="both"/>
              <w:rPr>
                <w:rFonts w:ascii="Arial Narrow" w:hAnsi="Arial Narrow" w:cs="Arial"/>
                <w:sz w:val="22"/>
                <w:szCs w:val="22"/>
              </w:rPr>
            </w:pPr>
            <w:r w:rsidRPr="009F4389">
              <w:rPr>
                <w:rFonts w:ascii="Arial Narrow" w:hAnsi="Arial Narrow" w:cs="Arial"/>
                <w:sz w:val="22"/>
                <w:szCs w:val="22"/>
              </w:rPr>
              <w:t>-6-nál több lakás is létesíthető, ha az összes lakásszámnak megfelelő gépkocsi tároló telken belül biztosítandó, mélygarázsban is lehet, feltéve, ha műemlékvédelmi szempontok, vagy egyéb, a belváros területére vonatkozó sajátos adottságok (M, MJT, MK, He, R, stb.) ezt nem zárják ki. Ilyen esetben a gépkocsi tárolók elhelyezését a város parkolási rendelete szerint kell biztosítani.</w:t>
            </w:r>
          </w:p>
        </w:tc>
      </w:tr>
    </w:tbl>
    <w:p w:rsidR="0043627C" w:rsidRPr="00850EF7" w:rsidRDefault="0043627C" w:rsidP="0043627C">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43627C" w:rsidRPr="00882227">
        <w:trPr>
          <w:cantSplit/>
          <w:trHeight w:val="224"/>
        </w:trPr>
        <w:tc>
          <w:tcPr>
            <w:tcW w:w="567" w:type="dxa"/>
            <w:tcBorders>
              <w:top w:val="nil"/>
              <w:left w:val="nil"/>
              <w:bottom w:val="nil"/>
              <w:right w:val="nil"/>
            </w:tcBorders>
          </w:tcPr>
          <w:p w:rsidR="0043627C" w:rsidRPr="00882227" w:rsidRDefault="0043627C" w:rsidP="00882227">
            <w:pPr>
              <w:pStyle w:val="KSZ-norml"/>
              <w:rPr>
                <w:b/>
              </w:rPr>
            </w:pPr>
            <w:r w:rsidRPr="00882227">
              <w:rPr>
                <w:b/>
              </w:rPr>
              <w:t>2.</w:t>
            </w:r>
          </w:p>
        </w:tc>
        <w:tc>
          <w:tcPr>
            <w:tcW w:w="9356" w:type="dxa"/>
            <w:tcBorders>
              <w:top w:val="single" w:sz="6" w:space="0" w:color="auto"/>
              <w:left w:val="single" w:sz="6" w:space="0" w:color="auto"/>
              <w:bottom w:val="single" w:sz="6" w:space="0" w:color="auto"/>
              <w:right w:val="single" w:sz="6" w:space="0" w:color="auto"/>
            </w:tcBorders>
          </w:tcPr>
          <w:p w:rsidR="0043627C" w:rsidRPr="00882227" w:rsidRDefault="0043627C" w:rsidP="00882227">
            <w:pPr>
              <w:pStyle w:val="KSZ-norml"/>
              <w:rPr>
                <w:b/>
              </w:rPr>
            </w:pPr>
            <w:r w:rsidRPr="00882227">
              <w:rPr>
                <w:b/>
              </w:rPr>
              <w:t>A közművesítettség mértéke</w:t>
            </w:r>
            <w:r w:rsidRPr="00882227">
              <w:t>: 5.§ (5) bekezdés szerint.</w:t>
            </w:r>
          </w:p>
        </w:tc>
      </w:tr>
    </w:tbl>
    <w:p w:rsidR="0043627C" w:rsidRPr="00882227" w:rsidRDefault="0043627C" w:rsidP="00882227">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43627C" w:rsidRPr="00882227">
        <w:trPr>
          <w:cantSplit/>
          <w:trHeight w:val="344"/>
        </w:trPr>
        <w:tc>
          <w:tcPr>
            <w:tcW w:w="567" w:type="dxa"/>
            <w:tcBorders>
              <w:top w:val="nil"/>
              <w:left w:val="nil"/>
              <w:bottom w:val="nil"/>
            </w:tcBorders>
          </w:tcPr>
          <w:p w:rsidR="0043627C" w:rsidRPr="00882227" w:rsidRDefault="0043627C" w:rsidP="00882227">
            <w:pPr>
              <w:pStyle w:val="KSZ-norml"/>
              <w:rPr>
                <w:b/>
              </w:rPr>
            </w:pPr>
            <w:r w:rsidRPr="00882227">
              <w:rPr>
                <w:b/>
              </w:rPr>
              <w:t>3.</w:t>
            </w:r>
          </w:p>
        </w:tc>
        <w:tc>
          <w:tcPr>
            <w:tcW w:w="2977" w:type="dxa"/>
            <w:tcBorders>
              <w:top w:val="single" w:sz="4" w:space="0" w:color="auto"/>
              <w:bottom w:val="nil"/>
            </w:tcBorders>
          </w:tcPr>
          <w:p w:rsidR="0043627C" w:rsidRPr="00882227" w:rsidRDefault="0043627C" w:rsidP="00882227">
            <w:pPr>
              <w:pStyle w:val="KSZ-norml"/>
              <w:rPr>
                <w:b/>
              </w:rPr>
            </w:pPr>
            <w:r w:rsidRPr="00882227">
              <w:rPr>
                <w:b/>
              </w:rPr>
              <w:t>A telekalakítás lehetőségei</w:t>
            </w:r>
          </w:p>
        </w:tc>
        <w:tc>
          <w:tcPr>
            <w:tcW w:w="6379" w:type="dxa"/>
            <w:gridSpan w:val="2"/>
            <w:tcBorders>
              <w:top w:val="single" w:sz="4" w:space="0" w:color="auto"/>
              <w:bottom w:val="nil"/>
              <w:right w:val="single" w:sz="4" w:space="0" w:color="auto"/>
            </w:tcBorders>
          </w:tcPr>
          <w:p w:rsidR="0043627C" w:rsidRPr="00882227" w:rsidRDefault="0043627C" w:rsidP="00882227">
            <w:pPr>
              <w:pStyle w:val="KSZ-norml"/>
            </w:pPr>
            <w:r w:rsidRPr="00882227">
              <w:t>Az alábbi paramétereknek megfelelő telekalakítás engedélyezhető.</w:t>
            </w:r>
          </w:p>
        </w:tc>
      </w:tr>
      <w:tr w:rsidR="0043627C" w:rsidRPr="00882227">
        <w:trPr>
          <w:cantSplit/>
          <w:trHeight w:val="90"/>
        </w:trPr>
        <w:tc>
          <w:tcPr>
            <w:tcW w:w="567" w:type="dxa"/>
            <w:vMerge w:val="restart"/>
            <w:tcBorders>
              <w:top w:val="nil"/>
              <w:left w:val="nil"/>
            </w:tcBorders>
          </w:tcPr>
          <w:p w:rsidR="0043627C" w:rsidRPr="00882227" w:rsidRDefault="0043627C" w:rsidP="00882227">
            <w:pPr>
              <w:pStyle w:val="KSZ-norml"/>
              <w:rPr>
                <w:b/>
              </w:rPr>
            </w:pPr>
          </w:p>
        </w:tc>
        <w:tc>
          <w:tcPr>
            <w:tcW w:w="2977" w:type="dxa"/>
            <w:vMerge w:val="restart"/>
            <w:tcBorders>
              <w:top w:val="single" w:sz="4" w:space="0" w:color="auto"/>
              <w:bottom w:val="nil"/>
            </w:tcBorders>
          </w:tcPr>
          <w:p w:rsidR="0043627C" w:rsidRPr="00882227" w:rsidRDefault="0043627C" w:rsidP="00882227">
            <w:pPr>
              <w:pStyle w:val="KSZ-norml"/>
              <w:rPr>
                <w:b/>
              </w:rPr>
            </w:pPr>
          </w:p>
          <w:p w:rsidR="0043627C" w:rsidRPr="00882227" w:rsidRDefault="0043627C" w:rsidP="00882227">
            <w:pPr>
              <w:pStyle w:val="KSZ-norml"/>
              <w:rPr>
                <w:b/>
              </w:rPr>
            </w:pPr>
            <w:r w:rsidRPr="00882227">
              <w:rPr>
                <w:b/>
              </w:rPr>
              <w:t>A kialakítható telek</w:t>
            </w:r>
          </w:p>
        </w:tc>
        <w:tc>
          <w:tcPr>
            <w:tcW w:w="3544" w:type="dxa"/>
            <w:tcBorders>
              <w:top w:val="single" w:sz="4" w:space="0" w:color="auto"/>
              <w:bottom w:val="single" w:sz="6" w:space="0" w:color="auto"/>
            </w:tcBorders>
          </w:tcPr>
          <w:p w:rsidR="0043627C" w:rsidRPr="00882227" w:rsidRDefault="0043627C" w:rsidP="00882227">
            <w:pPr>
              <w:pStyle w:val="KSZ-norml"/>
              <w:rPr>
                <w:b/>
              </w:rPr>
            </w:pPr>
            <w:r w:rsidRPr="00882227">
              <w:rPr>
                <w:b/>
              </w:rPr>
              <w:t>legkisebb területe</w:t>
            </w:r>
          </w:p>
        </w:tc>
        <w:tc>
          <w:tcPr>
            <w:tcW w:w="2835" w:type="dxa"/>
            <w:tcBorders>
              <w:top w:val="single" w:sz="4" w:space="0" w:color="auto"/>
              <w:bottom w:val="single" w:sz="6" w:space="0" w:color="auto"/>
              <w:right w:val="single" w:sz="4" w:space="0" w:color="auto"/>
            </w:tcBorders>
          </w:tcPr>
          <w:p w:rsidR="0043627C" w:rsidRPr="00882227" w:rsidRDefault="0043627C" w:rsidP="00882227">
            <w:pPr>
              <w:pStyle w:val="KSZ-norml"/>
              <w:rPr>
                <w:vertAlign w:val="superscript"/>
              </w:rPr>
            </w:pPr>
            <w:r w:rsidRPr="00882227">
              <w:t xml:space="preserve">K tartható vagy </w:t>
            </w:r>
            <w:smartTag w:uri="urn:schemas-microsoft-com:office:smarttags" w:element="metricconverter">
              <w:smartTagPr>
                <w:attr w:name="ProductID" w:val="600 m2"/>
              </w:smartTagPr>
              <w:r w:rsidRPr="00882227">
                <w:t>600 m</w:t>
              </w:r>
              <w:r w:rsidRPr="00882227">
                <w:rPr>
                  <w:vertAlign w:val="superscript"/>
                </w:rPr>
                <w:t>2</w:t>
              </w:r>
            </w:smartTag>
          </w:p>
        </w:tc>
      </w:tr>
      <w:tr w:rsidR="0043627C" w:rsidRPr="00882227">
        <w:trPr>
          <w:cantSplit/>
          <w:trHeight w:val="116"/>
        </w:trPr>
        <w:tc>
          <w:tcPr>
            <w:tcW w:w="567" w:type="dxa"/>
            <w:vMerge/>
            <w:tcBorders>
              <w:left w:val="nil"/>
              <w:bottom w:val="nil"/>
            </w:tcBorders>
          </w:tcPr>
          <w:p w:rsidR="0043627C" w:rsidRPr="00882227" w:rsidRDefault="0043627C" w:rsidP="00882227">
            <w:pPr>
              <w:pStyle w:val="KSZ-norml"/>
              <w:rPr>
                <w:b/>
              </w:rPr>
            </w:pPr>
          </w:p>
        </w:tc>
        <w:tc>
          <w:tcPr>
            <w:tcW w:w="2977" w:type="dxa"/>
            <w:vMerge/>
            <w:tcBorders>
              <w:top w:val="nil"/>
              <w:bottom w:val="single" w:sz="4" w:space="0" w:color="auto"/>
            </w:tcBorders>
          </w:tcPr>
          <w:p w:rsidR="0043627C" w:rsidRPr="00882227" w:rsidRDefault="0043627C" w:rsidP="00882227">
            <w:pPr>
              <w:pStyle w:val="KSZ-norml"/>
              <w:rPr>
                <w:b/>
              </w:rPr>
            </w:pPr>
          </w:p>
        </w:tc>
        <w:tc>
          <w:tcPr>
            <w:tcW w:w="3544" w:type="dxa"/>
            <w:tcBorders>
              <w:top w:val="single" w:sz="6" w:space="0" w:color="auto"/>
              <w:bottom w:val="single" w:sz="4" w:space="0" w:color="auto"/>
            </w:tcBorders>
          </w:tcPr>
          <w:p w:rsidR="0043627C" w:rsidRPr="00882227" w:rsidRDefault="0043627C" w:rsidP="00882227">
            <w:pPr>
              <w:pStyle w:val="KSZ-norml"/>
              <w:rPr>
                <w:b/>
              </w:rPr>
            </w:pPr>
            <w:r w:rsidRPr="00882227">
              <w:rPr>
                <w:b/>
              </w:rPr>
              <w:t>legkisebb utcai homlokvonala</w:t>
            </w:r>
          </w:p>
        </w:tc>
        <w:tc>
          <w:tcPr>
            <w:tcW w:w="2835" w:type="dxa"/>
            <w:tcBorders>
              <w:top w:val="single" w:sz="6" w:space="0" w:color="auto"/>
              <w:bottom w:val="single" w:sz="4" w:space="0" w:color="auto"/>
              <w:right w:val="single" w:sz="4" w:space="0" w:color="auto"/>
            </w:tcBorders>
          </w:tcPr>
          <w:p w:rsidR="0043627C" w:rsidRPr="00882227" w:rsidRDefault="0043627C" w:rsidP="00882227">
            <w:pPr>
              <w:pStyle w:val="KSZ-norml"/>
            </w:pPr>
            <w:r w:rsidRPr="00882227">
              <w:t xml:space="preserve">K tartható vagy </w:t>
            </w:r>
            <w:smartTag w:uri="urn:schemas-microsoft-com:office:smarttags" w:element="metricconverter">
              <w:smartTagPr>
                <w:attr w:name="ProductID" w:val="18,0 m"/>
              </w:smartTagPr>
              <w:r w:rsidRPr="00882227">
                <w:t>18,0 m</w:t>
              </w:r>
            </w:smartTag>
          </w:p>
        </w:tc>
      </w:tr>
    </w:tbl>
    <w:p w:rsidR="0043627C" w:rsidRPr="00882227" w:rsidRDefault="0043627C" w:rsidP="00882227">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3402"/>
        <w:gridCol w:w="2410"/>
      </w:tblGrid>
      <w:tr w:rsidR="0043627C" w:rsidRPr="00882227">
        <w:trPr>
          <w:cantSplit/>
          <w:trHeight w:val="345"/>
        </w:trPr>
        <w:tc>
          <w:tcPr>
            <w:tcW w:w="567" w:type="dxa"/>
            <w:tcBorders>
              <w:top w:val="nil"/>
              <w:left w:val="nil"/>
              <w:bottom w:val="nil"/>
            </w:tcBorders>
          </w:tcPr>
          <w:p w:rsidR="0043627C" w:rsidRPr="00882227" w:rsidRDefault="0043627C" w:rsidP="00882227">
            <w:pPr>
              <w:pStyle w:val="KSZ-norml"/>
              <w:jc w:val="center"/>
              <w:rPr>
                <w:b/>
              </w:rPr>
            </w:pPr>
            <w:r w:rsidRPr="00882227">
              <w:rPr>
                <w:b/>
              </w:rPr>
              <w:t>4.</w:t>
            </w:r>
            <w:r w:rsidR="00A2035B" w:rsidRPr="00882227">
              <w:rPr>
                <w:rStyle w:val="Lbjegyzet-hivatkozs"/>
                <w:rFonts w:cs="Arial"/>
                <w:b/>
                <w:i/>
                <w:szCs w:val="22"/>
              </w:rPr>
              <w:footnoteReference w:id="132"/>
            </w:r>
          </w:p>
        </w:tc>
        <w:tc>
          <w:tcPr>
            <w:tcW w:w="9356" w:type="dxa"/>
            <w:gridSpan w:val="3"/>
            <w:tcBorders>
              <w:top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Az övezet  kialakult és kialakítható telkeinek megengedett</w:t>
            </w:r>
          </w:p>
        </w:tc>
      </w:tr>
      <w:tr w:rsidR="0043627C" w:rsidRPr="00882227">
        <w:trPr>
          <w:cantSplit/>
          <w:trHeight w:val="414"/>
        </w:trPr>
        <w:tc>
          <w:tcPr>
            <w:tcW w:w="567" w:type="dxa"/>
            <w:tcBorders>
              <w:top w:val="nil"/>
              <w:left w:val="nil"/>
              <w:bottom w:val="nil"/>
            </w:tcBorders>
          </w:tcPr>
          <w:p w:rsidR="0043627C" w:rsidRPr="00882227" w:rsidRDefault="0043627C" w:rsidP="00882227">
            <w:pPr>
              <w:pStyle w:val="KSZ-norml"/>
              <w:jc w:val="center"/>
              <w:rPr>
                <w:b/>
              </w:rPr>
            </w:pPr>
          </w:p>
        </w:tc>
        <w:tc>
          <w:tcPr>
            <w:tcW w:w="3544" w:type="dxa"/>
            <w:tcBorders>
              <w:top w:val="nil"/>
              <w:bottom w:val="nil"/>
            </w:tcBorders>
          </w:tcPr>
          <w:p w:rsidR="0043627C" w:rsidRPr="00882227" w:rsidRDefault="0043627C" w:rsidP="00882227">
            <w:pPr>
              <w:pStyle w:val="KSZ-norml"/>
              <w:jc w:val="center"/>
              <w:rPr>
                <w:b/>
              </w:rPr>
            </w:pPr>
          </w:p>
          <w:p w:rsidR="0043627C" w:rsidRPr="00882227" w:rsidRDefault="0043627C" w:rsidP="00882227">
            <w:pPr>
              <w:pStyle w:val="KSZ-norml"/>
              <w:jc w:val="center"/>
              <w:rPr>
                <w:b/>
              </w:rPr>
            </w:pPr>
            <w:r w:rsidRPr="00882227">
              <w:rPr>
                <w:b/>
              </w:rPr>
              <w:t>Beépítési módja</w:t>
            </w:r>
          </w:p>
        </w:tc>
        <w:tc>
          <w:tcPr>
            <w:tcW w:w="3402" w:type="dxa"/>
            <w:tcBorders>
              <w:top w:val="nil"/>
              <w:bottom w:val="nil"/>
            </w:tcBorders>
          </w:tcPr>
          <w:p w:rsidR="0043627C" w:rsidRPr="00882227" w:rsidRDefault="0043627C" w:rsidP="00882227">
            <w:pPr>
              <w:pStyle w:val="KSZ-norml"/>
              <w:jc w:val="center"/>
              <w:rPr>
                <w:b/>
              </w:rPr>
            </w:pPr>
            <w:r w:rsidRPr="00882227">
              <w:rPr>
                <w:b/>
              </w:rPr>
              <w:t>Legnagyobb beépítettsége a telekméret függvényében%</w:t>
            </w:r>
          </w:p>
        </w:tc>
        <w:tc>
          <w:tcPr>
            <w:tcW w:w="2410" w:type="dxa"/>
            <w:tcBorders>
              <w:top w:val="nil"/>
              <w:bottom w:val="nil"/>
              <w:right w:val="single" w:sz="4" w:space="0" w:color="auto"/>
            </w:tcBorders>
          </w:tcPr>
          <w:p w:rsidR="0043627C" w:rsidRPr="00882227" w:rsidRDefault="0043627C" w:rsidP="00882227">
            <w:pPr>
              <w:pStyle w:val="KSZ-norml"/>
              <w:jc w:val="center"/>
              <w:rPr>
                <w:b/>
              </w:rPr>
            </w:pPr>
            <w:r w:rsidRPr="00882227">
              <w:rPr>
                <w:b/>
              </w:rPr>
              <w:t>Legkisebb zöldfelület (%)</w:t>
            </w:r>
          </w:p>
        </w:tc>
      </w:tr>
      <w:tr w:rsidR="0043627C" w:rsidRPr="00882227">
        <w:trPr>
          <w:cantSplit/>
          <w:trHeight w:val="320"/>
        </w:trPr>
        <w:tc>
          <w:tcPr>
            <w:tcW w:w="567" w:type="dxa"/>
            <w:tcBorders>
              <w:top w:val="nil"/>
              <w:left w:val="nil"/>
              <w:bottom w:val="nil"/>
            </w:tcBorders>
          </w:tcPr>
          <w:p w:rsidR="0043627C" w:rsidRPr="00882227" w:rsidRDefault="0043627C" w:rsidP="00882227">
            <w:pPr>
              <w:pStyle w:val="KSZ-norml"/>
              <w:jc w:val="center"/>
            </w:pPr>
          </w:p>
        </w:tc>
        <w:tc>
          <w:tcPr>
            <w:tcW w:w="3544" w:type="dxa"/>
            <w:tcBorders>
              <w:top w:val="single" w:sz="4" w:space="0" w:color="auto"/>
              <w:bottom w:val="single" w:sz="4" w:space="0" w:color="auto"/>
            </w:tcBorders>
          </w:tcPr>
          <w:p w:rsidR="0043627C" w:rsidRPr="00882227" w:rsidRDefault="0043627C" w:rsidP="00882227">
            <w:pPr>
              <w:pStyle w:val="KSZ-norml"/>
              <w:jc w:val="center"/>
              <w:rPr>
                <w:spacing w:val="-6"/>
              </w:rPr>
            </w:pPr>
            <w:r w:rsidRPr="00882227">
              <w:rPr>
                <w:spacing w:val="-6"/>
              </w:rPr>
              <w:t>Kialakult zártsorú, oldalhatáron illetve szabadon álló beépítés tarható, új beépítés zártsorú legyen</w:t>
            </w:r>
            <w:r w:rsidRPr="00882227">
              <w:rPr>
                <w:rFonts w:ascii="Arial Narrow" w:hAnsi="Arial Narrow"/>
                <w:spacing w:val="-6"/>
                <w:vertAlign w:val="superscript"/>
              </w:rPr>
              <w:sym w:font="Symbol" w:char="F0B7"/>
            </w:r>
            <w:r w:rsidRPr="00882227">
              <w:rPr>
                <w:spacing w:val="-6"/>
              </w:rPr>
              <w:t>;</w:t>
            </w:r>
          </w:p>
        </w:tc>
        <w:tc>
          <w:tcPr>
            <w:tcW w:w="3402" w:type="dxa"/>
            <w:tcBorders>
              <w:top w:val="single" w:sz="4" w:space="0" w:color="auto"/>
              <w:bottom w:val="single" w:sz="4" w:space="0" w:color="auto"/>
            </w:tcBorders>
          </w:tcPr>
          <w:p w:rsidR="0043627C" w:rsidRPr="00882227" w:rsidRDefault="0043627C" w:rsidP="00882227">
            <w:pPr>
              <w:pStyle w:val="KSZ-norml"/>
              <w:jc w:val="center"/>
              <w:rPr>
                <w:spacing w:val="-10"/>
              </w:rPr>
            </w:pPr>
          </w:p>
          <w:p w:rsidR="0043627C" w:rsidRPr="00882227" w:rsidRDefault="0043627C" w:rsidP="00882227">
            <w:pPr>
              <w:pStyle w:val="KSZ-norml"/>
              <w:jc w:val="center"/>
              <w:rPr>
                <w:spacing w:val="-10"/>
              </w:rPr>
            </w:pPr>
            <w:r w:rsidRPr="00882227">
              <w:rPr>
                <w:spacing w:val="-10"/>
              </w:rPr>
              <w:t>K tartható, illetve 70/80/100</w:t>
            </w:r>
            <w:r w:rsidRPr="00882227">
              <w:rPr>
                <w:rFonts w:ascii="Arial Narrow" w:hAnsi="Arial Narrow"/>
                <w:vertAlign w:val="superscript"/>
              </w:rPr>
              <w:sym w:font="Symbol" w:char="F0B7"/>
            </w:r>
            <w:r w:rsidRPr="00882227">
              <w:rPr>
                <w:rFonts w:ascii="Arial Narrow" w:hAnsi="Arial Narrow"/>
                <w:vertAlign w:val="superscript"/>
              </w:rPr>
              <w:sym w:font="Symbol" w:char="F0B7"/>
            </w:r>
          </w:p>
        </w:tc>
        <w:tc>
          <w:tcPr>
            <w:tcW w:w="2410" w:type="dxa"/>
            <w:tcBorders>
              <w:top w:val="single" w:sz="4" w:space="0" w:color="auto"/>
              <w:bottom w:val="single" w:sz="4" w:space="0" w:color="auto"/>
              <w:right w:val="single" w:sz="4" w:space="0" w:color="auto"/>
            </w:tcBorders>
          </w:tcPr>
          <w:p w:rsidR="0043627C" w:rsidRPr="00882227" w:rsidRDefault="0043627C" w:rsidP="00882227">
            <w:pPr>
              <w:pStyle w:val="KSZ-norml"/>
              <w:jc w:val="center"/>
            </w:pPr>
          </w:p>
          <w:p w:rsidR="0043627C" w:rsidRPr="00882227" w:rsidRDefault="0043627C" w:rsidP="00882227">
            <w:pPr>
              <w:pStyle w:val="KSZ-norml"/>
              <w:jc w:val="center"/>
            </w:pPr>
            <w:r w:rsidRPr="00882227">
              <w:t>20/10</w:t>
            </w:r>
            <w:r w:rsidRPr="00882227">
              <w:rPr>
                <w:rFonts w:ascii="Arial Narrow" w:hAnsi="Arial Narrow"/>
                <w:vertAlign w:val="superscript"/>
              </w:rPr>
              <w:t xml:space="preserve"> </w:t>
            </w:r>
            <w:r w:rsidRPr="00882227">
              <w:rPr>
                <w:rFonts w:ascii="Arial Narrow" w:hAnsi="Arial Narrow"/>
                <w:vertAlign w:val="superscript"/>
              </w:rPr>
              <w:sym w:font="Symbol" w:char="F0B7"/>
            </w:r>
            <w:r w:rsidRPr="00882227">
              <w:rPr>
                <w:rFonts w:ascii="Arial Narrow" w:hAnsi="Arial Narrow"/>
                <w:vertAlign w:val="superscript"/>
              </w:rPr>
              <w:sym w:font="Symbol" w:char="F0B7"/>
            </w:r>
            <w:r w:rsidRPr="00882227">
              <w:rPr>
                <w:rFonts w:ascii="Arial Narrow" w:hAnsi="Arial Narrow"/>
                <w:vertAlign w:val="superscript"/>
              </w:rPr>
              <w:sym w:font="Symbol" w:char="F0B7"/>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Kivéve műemléki illetve helyi védett épületek esetén, ott a kialakult beépítési mód, csak az illetékes szakhatóság illetve a városi főépítész állásfoglalása alapján változtatható meg;</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b/>
                <w:sz w:val="22"/>
                <w:szCs w:val="22"/>
              </w:rPr>
              <w:t>▬</w:t>
            </w:r>
            <w:r w:rsidRPr="00850EF7">
              <w:rPr>
                <w:rFonts w:ascii="Arial Narrow" w:hAnsi="Arial Narrow" w:cs="Arial"/>
                <w:sz w:val="22"/>
                <w:szCs w:val="22"/>
              </w:rPr>
              <w:t xml:space="preserve">Saroktelken, ill. </w:t>
            </w:r>
            <w:r w:rsidRPr="00850EF7">
              <w:rPr>
                <w:rFonts w:ascii="Bookman" w:hAnsi="Bookman" w:cs="Arial"/>
                <w:sz w:val="22"/>
                <w:szCs w:val="22"/>
              </w:rPr>
              <w:t>&lt;</w:t>
            </w:r>
            <w:r w:rsidRPr="00850EF7">
              <w:rPr>
                <w:rFonts w:ascii="Arial Narrow" w:hAnsi="Arial Narrow" w:cs="Arial"/>
                <w:sz w:val="22"/>
                <w:szCs w:val="22"/>
              </w:rPr>
              <w:t xml:space="preserve"> </w:t>
            </w:r>
            <w:smartTag w:uri="urn:schemas-microsoft-com:office:smarttags" w:element="metricconverter">
              <w:smartTagPr>
                <w:attr w:name="ProductID" w:val="300 m2"/>
              </w:smartTagPr>
              <w:r w:rsidRPr="00850EF7">
                <w:rPr>
                  <w:rFonts w:ascii="Arial Narrow" w:hAnsi="Arial Narrow" w:cs="Arial"/>
                  <w:sz w:val="22"/>
                  <w:szCs w:val="22"/>
                </w:rPr>
                <w:t>300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telekméret esetén 80 % engedélyezhető;</w:t>
            </w:r>
          </w:p>
          <w:p w:rsidR="0043627C" w:rsidRPr="00850EF7" w:rsidRDefault="0043627C" w:rsidP="00F00A79">
            <w:pPr>
              <w:tabs>
                <w:tab w:val="left" w:pos="479"/>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Amennyiben a kialakult beépítettség a táblázat adatait meghaladja, a kialakult beépítés visszaépíthető;</w:t>
            </w:r>
          </w:p>
          <w:p w:rsidR="0043627C" w:rsidRPr="00850EF7" w:rsidRDefault="0043627C" w:rsidP="00F00A79">
            <w:pPr>
              <w:tabs>
                <w:tab w:val="left" w:pos="479"/>
              </w:tabs>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 ▬</w:t>
            </w:r>
            <w:r w:rsidRPr="00850EF7">
              <w:rPr>
                <w:rFonts w:ascii="Arial Narrow" w:hAnsi="Arial Narrow" w:cs="Arial"/>
                <w:sz w:val="22"/>
                <w:szCs w:val="22"/>
              </w:rPr>
              <w:t>Mélygarázs létesítése esetén, a 100 %-os beépítettség a föld alatti szint(ek)re vonatkozik.</w:t>
            </w:r>
          </w:p>
          <w:p w:rsidR="0043627C" w:rsidRPr="00850EF7" w:rsidRDefault="0043627C" w:rsidP="00F00A79">
            <w:pPr>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Narrow" w:hAnsi="Arial Narrow" w:cs="Arial"/>
                <w:sz w:val="22"/>
                <w:szCs w:val="22"/>
              </w:rPr>
              <w:t xml:space="preserve">Saroktelken 10 % lehet; </w:t>
            </w:r>
          </w:p>
          <w:p w:rsidR="0043627C" w:rsidRPr="00850EF7" w:rsidRDefault="0043627C" w:rsidP="00F00A79">
            <w:pPr>
              <w:tabs>
                <w:tab w:val="left" w:pos="479"/>
              </w:tabs>
              <w:jc w:val="both"/>
              <w:rPr>
                <w:rFonts w:ascii="Arial Narrow" w:hAnsi="Arial Narrow"/>
                <w:sz w:val="22"/>
                <w:szCs w:val="22"/>
              </w:rPr>
            </w:pPr>
            <w:r w:rsidRPr="00850EF7">
              <w:rPr>
                <w:rFonts w:ascii="Arial" w:hAnsi="Arial"/>
                <w:vertAlign w:val="superscript"/>
              </w:rPr>
              <w:t xml:space="preserve"> </w:t>
            </w:r>
            <w:r w:rsidRPr="00850EF7">
              <w:rPr>
                <w:rFonts w:ascii="Arial" w:hAnsi="Arial" w:cs="Arial"/>
              </w:rPr>
              <w:t xml:space="preserve">   </w:t>
            </w:r>
            <w:r w:rsidRPr="00850EF7">
              <w:rPr>
                <w:rFonts w:ascii="Arial Narrow" w:hAnsi="Arial Narrow" w:cs="Arial"/>
                <w:b/>
                <w:sz w:val="22"/>
                <w:szCs w:val="22"/>
              </w:rPr>
              <w:t>▬</w:t>
            </w:r>
            <w:r w:rsidRPr="00850EF7">
              <w:rPr>
                <w:rFonts w:ascii="Arial Narrow" w:hAnsi="Arial Narrow"/>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p>
          <w:p w:rsidR="0043627C" w:rsidRPr="00850EF7" w:rsidRDefault="0043627C" w:rsidP="00F00A79">
            <w:pPr>
              <w:tabs>
                <w:tab w:val="left" w:pos="479"/>
              </w:tabs>
              <w:jc w:val="both"/>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kiselemes térbulkolatból készülhetnek, vagy gyephézagos kialakításúak lehetnek.</w:t>
            </w:r>
          </w:p>
        </w:tc>
      </w:tr>
    </w:tbl>
    <w:p w:rsidR="007F7D85" w:rsidRPr="00850EF7" w:rsidRDefault="007F7D85" w:rsidP="0043627C">
      <w:pPr>
        <w:rPr>
          <w:rFonts w:ascii="Arial" w:hAnsi="Arial" w:cs="Arial"/>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7"/>
        <w:gridCol w:w="2835"/>
        <w:gridCol w:w="1276"/>
        <w:gridCol w:w="1986"/>
        <w:gridCol w:w="1417"/>
        <w:gridCol w:w="1843"/>
      </w:tblGrid>
      <w:tr w:rsidR="0043627C" w:rsidRPr="00882227">
        <w:tc>
          <w:tcPr>
            <w:tcW w:w="567" w:type="dxa"/>
          </w:tcPr>
          <w:p w:rsidR="0043627C" w:rsidRPr="00882227" w:rsidRDefault="0043627C" w:rsidP="00882227">
            <w:pPr>
              <w:pStyle w:val="KSZ-norml"/>
              <w:jc w:val="center"/>
              <w:rPr>
                <w:b/>
              </w:rPr>
            </w:pPr>
            <w:r w:rsidRPr="00882227">
              <w:rPr>
                <w:b/>
              </w:rPr>
              <w:t>5.</w:t>
            </w:r>
            <w:r w:rsidR="00835618" w:rsidRPr="00882227">
              <w:rPr>
                <w:rStyle w:val="Lbjegyzet-hivatkozs"/>
                <w:rFonts w:cs="Arial"/>
                <w:b/>
                <w:szCs w:val="22"/>
              </w:rPr>
              <w:footnoteReference w:id="133"/>
            </w:r>
          </w:p>
        </w:tc>
        <w:tc>
          <w:tcPr>
            <w:tcW w:w="9357" w:type="dxa"/>
            <w:gridSpan w:val="5"/>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 beépítés paraméterei</w:t>
            </w:r>
          </w:p>
        </w:tc>
      </w:tr>
      <w:tr w:rsidR="0043627C" w:rsidRPr="00882227">
        <w:trPr>
          <w:cantSplit/>
        </w:trPr>
        <w:tc>
          <w:tcPr>
            <w:tcW w:w="567" w:type="dxa"/>
          </w:tcPr>
          <w:p w:rsidR="0043627C" w:rsidRPr="00882227" w:rsidRDefault="0043627C" w:rsidP="00882227">
            <w:pPr>
              <w:pStyle w:val="KSZ-norml"/>
              <w:jc w:val="center"/>
              <w:rPr>
                <w:b/>
              </w:rPr>
            </w:pPr>
          </w:p>
        </w:tc>
        <w:tc>
          <w:tcPr>
            <w:tcW w:w="9357" w:type="dxa"/>
            <w:gridSpan w:val="5"/>
            <w:tcBorders>
              <w:left w:val="single" w:sz="4" w:space="0" w:color="auto"/>
              <w:right w:val="single" w:sz="4" w:space="0" w:color="auto"/>
            </w:tcBorders>
          </w:tcPr>
          <w:p w:rsidR="0043627C" w:rsidRPr="00882227" w:rsidRDefault="0043627C" w:rsidP="00882227">
            <w:pPr>
              <w:pStyle w:val="KSZ-norml"/>
              <w:jc w:val="center"/>
              <w:rPr>
                <w:b/>
              </w:rPr>
            </w:pPr>
            <w:r w:rsidRPr="00882227">
              <w:rPr>
                <w:b/>
              </w:rPr>
              <w:t>Az övezet telkein</w:t>
            </w:r>
          </w:p>
        </w:tc>
      </w:tr>
      <w:tr w:rsidR="0043627C" w:rsidRPr="00882227">
        <w:trPr>
          <w:cantSplit/>
          <w:trHeight w:val="141"/>
        </w:trPr>
        <w:tc>
          <w:tcPr>
            <w:tcW w:w="567" w:type="dxa"/>
          </w:tcPr>
          <w:p w:rsidR="0043627C" w:rsidRPr="00882227" w:rsidRDefault="0043627C" w:rsidP="00882227">
            <w:pPr>
              <w:pStyle w:val="KSZ-norml"/>
              <w:jc w:val="center"/>
              <w:rPr>
                <w:b/>
              </w:rPr>
            </w:pPr>
          </w:p>
        </w:tc>
        <w:tc>
          <w:tcPr>
            <w:tcW w:w="4111" w:type="dxa"/>
            <w:gridSpan w:val="2"/>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Elhelyezhető</w:t>
            </w:r>
          </w:p>
        </w:tc>
        <w:tc>
          <w:tcPr>
            <w:tcW w:w="3403" w:type="dxa"/>
            <w:gridSpan w:val="2"/>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Megengedett legkisebb</w:t>
            </w:r>
          </w:p>
        </w:tc>
        <w:tc>
          <w:tcPr>
            <w:tcW w:w="1843" w:type="dxa"/>
            <w:vMerge w:val="restart"/>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Beépítési mód</w:t>
            </w:r>
          </w:p>
          <w:p w:rsidR="0043627C" w:rsidRPr="00882227" w:rsidRDefault="0043627C" w:rsidP="00882227">
            <w:pPr>
              <w:pStyle w:val="KSZ-norml"/>
              <w:jc w:val="center"/>
              <w:rPr>
                <w:b/>
              </w:rPr>
            </w:pPr>
            <w:r w:rsidRPr="00882227">
              <w:rPr>
                <w:b/>
              </w:rPr>
              <w:t>függvényében</w:t>
            </w:r>
          </w:p>
        </w:tc>
      </w:tr>
      <w:tr w:rsidR="0043627C" w:rsidRPr="00882227">
        <w:trPr>
          <w:cantSplit/>
          <w:trHeight w:val="90"/>
        </w:trPr>
        <w:tc>
          <w:tcPr>
            <w:tcW w:w="567" w:type="dxa"/>
          </w:tcPr>
          <w:p w:rsidR="0043627C" w:rsidRPr="00882227" w:rsidRDefault="0043627C" w:rsidP="00882227">
            <w:pPr>
              <w:pStyle w:val="KSZ-norml"/>
              <w:jc w:val="center"/>
              <w:rPr>
                <w:b/>
              </w:rPr>
            </w:pPr>
          </w:p>
        </w:tc>
        <w:tc>
          <w:tcPr>
            <w:tcW w:w="2835" w:type="dxa"/>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épületek száma</w:t>
            </w:r>
          </w:p>
        </w:tc>
        <w:tc>
          <w:tcPr>
            <w:tcW w:w="1276" w:type="dxa"/>
            <w:tcBorders>
              <w:top w:val="single" w:sz="4" w:space="0" w:color="auto"/>
              <w:left w:val="single" w:sz="4" w:space="0" w:color="auto"/>
              <w:right w:val="single" w:sz="4" w:space="0" w:color="auto"/>
            </w:tcBorders>
          </w:tcPr>
          <w:p w:rsidR="0043627C" w:rsidRPr="00882227" w:rsidRDefault="0043627C" w:rsidP="00882227">
            <w:pPr>
              <w:pStyle w:val="KSZ-norml"/>
              <w:jc w:val="center"/>
              <w:rPr>
                <w:b/>
              </w:rPr>
            </w:pPr>
            <w:r w:rsidRPr="00882227">
              <w:rPr>
                <w:b/>
              </w:rPr>
              <w:t>előkert</w:t>
            </w:r>
          </w:p>
        </w:tc>
        <w:tc>
          <w:tcPr>
            <w:tcW w:w="1986" w:type="dxa"/>
            <w:tcBorders>
              <w:left w:val="single" w:sz="4" w:space="0" w:color="auto"/>
              <w:right w:val="single" w:sz="4" w:space="0" w:color="auto"/>
            </w:tcBorders>
          </w:tcPr>
          <w:p w:rsidR="0043627C" w:rsidRPr="00882227" w:rsidRDefault="0043627C" w:rsidP="00882227">
            <w:pPr>
              <w:pStyle w:val="KSZ-norml"/>
              <w:jc w:val="center"/>
              <w:rPr>
                <w:b/>
              </w:rPr>
            </w:pPr>
            <w:r w:rsidRPr="00882227">
              <w:rPr>
                <w:b/>
              </w:rPr>
              <w:t>oldalkert</w:t>
            </w:r>
          </w:p>
        </w:tc>
        <w:tc>
          <w:tcPr>
            <w:tcW w:w="1417" w:type="dxa"/>
            <w:tcBorders>
              <w:left w:val="single" w:sz="4" w:space="0" w:color="auto"/>
              <w:right w:val="single" w:sz="4" w:space="0" w:color="auto"/>
            </w:tcBorders>
          </w:tcPr>
          <w:p w:rsidR="0043627C" w:rsidRPr="00882227" w:rsidRDefault="0043627C" w:rsidP="00882227">
            <w:pPr>
              <w:pStyle w:val="KSZ-norml"/>
              <w:jc w:val="center"/>
              <w:rPr>
                <w:b/>
              </w:rPr>
            </w:pPr>
            <w:r w:rsidRPr="00882227">
              <w:rPr>
                <w:b/>
              </w:rPr>
              <w:t>hátsókert</w:t>
            </w:r>
          </w:p>
        </w:tc>
        <w:tc>
          <w:tcPr>
            <w:tcW w:w="1843" w:type="dxa"/>
            <w:vMerge/>
            <w:tcBorders>
              <w:left w:val="single" w:sz="4" w:space="0" w:color="auto"/>
              <w:right w:val="single" w:sz="4" w:space="0" w:color="auto"/>
            </w:tcBorders>
          </w:tcPr>
          <w:p w:rsidR="0043627C" w:rsidRPr="00882227" w:rsidRDefault="0043627C" w:rsidP="00882227">
            <w:pPr>
              <w:pStyle w:val="KSZ-norml"/>
              <w:jc w:val="center"/>
              <w:rPr>
                <w:b/>
              </w:rPr>
            </w:pPr>
          </w:p>
        </w:tc>
      </w:tr>
      <w:tr w:rsidR="0043627C" w:rsidRPr="00850EF7">
        <w:trPr>
          <w:cantSplit/>
          <w:trHeight w:val="375"/>
        </w:trPr>
        <w:tc>
          <w:tcPr>
            <w:tcW w:w="567" w:type="dxa"/>
            <w:tcBorders>
              <w:bottom w:val="nil"/>
            </w:tcBorders>
          </w:tcPr>
          <w:p w:rsidR="0043627C" w:rsidRPr="00850EF7" w:rsidRDefault="0043627C" w:rsidP="00882227">
            <w:pPr>
              <w:pStyle w:val="KSZ-norml"/>
              <w:jc w:val="center"/>
            </w:pPr>
          </w:p>
        </w:tc>
        <w:tc>
          <w:tcPr>
            <w:tcW w:w="2835" w:type="dxa"/>
            <w:tcBorders>
              <w:top w:val="single" w:sz="4" w:space="0" w:color="auto"/>
              <w:left w:val="single" w:sz="4" w:space="0" w:color="auto"/>
              <w:bottom w:val="single" w:sz="4" w:space="0" w:color="auto"/>
              <w:right w:val="single" w:sz="4" w:space="0" w:color="auto"/>
            </w:tcBorders>
          </w:tcPr>
          <w:p w:rsidR="0043627C" w:rsidRPr="00850EF7" w:rsidRDefault="0043627C" w:rsidP="00882227">
            <w:pPr>
              <w:pStyle w:val="KSZ-norml"/>
              <w:jc w:val="center"/>
              <w:rPr>
                <w:spacing w:val="-12"/>
                <w:sz w:val="12"/>
                <w:szCs w:val="12"/>
              </w:rPr>
            </w:pPr>
          </w:p>
          <w:p w:rsidR="0043627C" w:rsidRPr="00850EF7" w:rsidRDefault="0043627C" w:rsidP="00882227">
            <w:pPr>
              <w:pStyle w:val="KSZ-norml"/>
              <w:jc w:val="center"/>
            </w:pPr>
            <w:r w:rsidRPr="00850EF7">
              <w:rPr>
                <w:spacing w:val="-12"/>
              </w:rPr>
              <w:t>Egy utcai épület lehet, mellyel az udvari épület(ek) építészeti együttesben létesíthetők</w:t>
            </w:r>
            <w:r w:rsidRPr="00850EF7">
              <w:t>;</w:t>
            </w:r>
            <w:r w:rsidRPr="00850EF7">
              <w:rPr>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43627C" w:rsidRPr="00850EF7" w:rsidRDefault="0043627C" w:rsidP="00882227">
            <w:pPr>
              <w:pStyle w:val="KSZ-norml"/>
              <w:jc w:val="center"/>
              <w:rPr>
                <w:sz w:val="12"/>
                <w:szCs w:val="12"/>
              </w:rPr>
            </w:pPr>
          </w:p>
          <w:p w:rsidR="0043627C" w:rsidRPr="00850EF7" w:rsidRDefault="0043627C" w:rsidP="00882227">
            <w:pPr>
              <w:pStyle w:val="KSZ-norml"/>
              <w:jc w:val="center"/>
              <w:rPr>
                <w:sz w:val="12"/>
                <w:szCs w:val="12"/>
              </w:rPr>
            </w:pPr>
          </w:p>
          <w:p w:rsidR="0043627C" w:rsidRPr="00850EF7" w:rsidRDefault="0043627C" w:rsidP="00882227">
            <w:pPr>
              <w:pStyle w:val="KSZ-norml"/>
              <w:jc w:val="center"/>
            </w:pPr>
            <w:r w:rsidRPr="00850EF7">
              <w:t>K</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 xml:space="preserve"> tartható</w:t>
            </w:r>
          </w:p>
        </w:tc>
        <w:tc>
          <w:tcPr>
            <w:tcW w:w="1986" w:type="dxa"/>
            <w:tcBorders>
              <w:top w:val="single" w:sz="4" w:space="0" w:color="auto"/>
              <w:left w:val="single" w:sz="4" w:space="0" w:color="auto"/>
              <w:bottom w:val="single" w:sz="4" w:space="0" w:color="auto"/>
              <w:right w:val="single" w:sz="4" w:space="0" w:color="auto"/>
            </w:tcBorders>
          </w:tcPr>
          <w:p w:rsidR="0043627C" w:rsidRPr="00850EF7" w:rsidRDefault="0043627C" w:rsidP="00882227">
            <w:pPr>
              <w:pStyle w:val="KSZ-norml"/>
              <w:jc w:val="center"/>
              <w:rPr>
                <w:sz w:val="8"/>
                <w:szCs w:val="8"/>
              </w:rPr>
            </w:pPr>
          </w:p>
          <w:p w:rsidR="0043627C" w:rsidRPr="00850EF7" w:rsidRDefault="0043627C" w:rsidP="00882227">
            <w:pPr>
              <w:pStyle w:val="KSZ-norml"/>
              <w:jc w:val="center"/>
              <w:rPr>
                <w:rFonts w:ascii="Arial Narrow" w:hAnsi="Arial Narrow"/>
                <w:vertAlign w:val="superscript"/>
              </w:rPr>
            </w:pPr>
            <w:r w:rsidRPr="00850EF7">
              <w:t>K ill. 6,0/12,0 m</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p w:rsidR="0043627C" w:rsidRPr="00850EF7" w:rsidRDefault="0043627C" w:rsidP="00882227">
            <w:pPr>
              <w:pStyle w:val="KSZ-norml"/>
              <w:jc w:val="center"/>
              <w:rPr>
                <w:vertAlign w:val="superscript"/>
              </w:rPr>
            </w:pPr>
          </w:p>
          <w:p w:rsidR="0043627C" w:rsidRPr="00850EF7" w:rsidRDefault="0043627C" w:rsidP="00882227">
            <w:pPr>
              <w:pStyle w:val="KSZ-norml"/>
              <w:jc w:val="center"/>
              <w:rPr>
                <w:sz w:val="12"/>
                <w:szCs w:val="12"/>
              </w:rPr>
            </w:pPr>
          </w:p>
          <w:p w:rsidR="0043627C" w:rsidRPr="00850EF7" w:rsidRDefault="0043627C" w:rsidP="00882227">
            <w:pPr>
              <w:pStyle w:val="KSZ-norml"/>
              <w:jc w:val="center"/>
              <w:rPr>
                <w:rFonts w:ascii="Arial Narrow" w:hAnsi="Arial Narrow"/>
                <w:vertAlign w:val="superscript"/>
              </w:rPr>
            </w:pPr>
            <w:r w:rsidRPr="00850EF7">
              <w:t xml:space="preserve">K ill. </w:t>
            </w:r>
            <w:smartTag w:uri="urn:schemas-microsoft-com:office:smarttags" w:element="metricconverter">
              <w:smartTagPr>
                <w:attr w:name="ProductID" w:val="12,0 m"/>
              </w:smartTagPr>
              <w:r w:rsidRPr="00850EF7">
                <w:t>12,0 m</w:t>
              </w:r>
            </w:smartTag>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417" w:type="dxa"/>
            <w:tcBorders>
              <w:top w:val="single" w:sz="4" w:space="0" w:color="auto"/>
              <w:left w:val="single" w:sz="4" w:space="0" w:color="auto"/>
              <w:bottom w:val="single" w:sz="4" w:space="0" w:color="auto"/>
              <w:right w:val="single" w:sz="4" w:space="0" w:color="auto"/>
            </w:tcBorders>
          </w:tcPr>
          <w:p w:rsidR="0043627C" w:rsidRPr="00850EF7" w:rsidRDefault="0043627C" w:rsidP="00882227">
            <w:pPr>
              <w:pStyle w:val="KSZ-norml"/>
              <w:jc w:val="center"/>
            </w:pPr>
          </w:p>
          <w:p w:rsidR="0043627C" w:rsidRPr="00850EF7" w:rsidRDefault="00DD1373" w:rsidP="00882227">
            <w:pPr>
              <w:pStyle w:val="KSZ-norml"/>
              <w:jc w:val="center"/>
            </w:pPr>
            <w:r>
              <w:rPr>
                <w:noProof/>
              </w:rPr>
              <w:pict>
                <v:line id="Line 272" o:spid="_x0000_s1151" style="position:absolute;left:0;text-align:lef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05pt" to="75.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">
                  <v:stroke endarrow="block"/>
                </v:line>
              </w:pict>
            </w:r>
          </w:p>
          <w:p w:rsidR="0043627C" w:rsidRPr="00850EF7" w:rsidRDefault="00DD1373" w:rsidP="00882227">
            <w:pPr>
              <w:pStyle w:val="KSZ-norml"/>
              <w:jc w:val="center"/>
            </w:pPr>
            <w:r>
              <w:rPr>
                <w:noProof/>
              </w:rPr>
              <w:pict>
                <v:line id="Line 273" o:spid="_x0000_s1150" style="position:absolute;left:0;text-align:lef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5.4pt" to="74.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qtMQ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">
                  <v:stroke endarrow="block"/>
                </v:line>
              </w:pict>
            </w:r>
            <w:r w:rsidR="0043627C" w:rsidRPr="00850EF7">
              <w:t>12,0/0,0</w:t>
            </w:r>
            <w:r w:rsidR="0043627C" w:rsidRPr="00850EF7">
              <w:rPr>
                <w:rFonts w:ascii="Arial Narrow" w:hAnsi="Arial Narrow"/>
                <w:vertAlign w:val="superscript"/>
              </w:rPr>
              <w:sym w:font="Symbol" w:char="F0B7"/>
            </w:r>
            <w:r w:rsidR="0043627C" w:rsidRPr="00850EF7">
              <w:rPr>
                <w:rFonts w:ascii="Arial Narrow" w:hAnsi="Arial Narrow"/>
                <w:vertAlign w:val="superscript"/>
              </w:rPr>
              <w:sym w:font="Symbol" w:char="F0B7"/>
            </w:r>
            <w:r w:rsidR="0043627C" w:rsidRPr="00850EF7">
              <w:rPr>
                <w:rFonts w:ascii="Arial Narrow" w:hAnsi="Arial Narrow"/>
                <w:vertAlign w:val="superscript"/>
              </w:rPr>
              <w:sym w:font="Symbol" w:char="F0B7"/>
            </w:r>
            <w:r w:rsidR="0043627C" w:rsidRPr="00850EF7">
              <w:rPr>
                <w:rFonts w:ascii="Arial Narrow" w:hAnsi="Arial Narrow"/>
                <w:vertAlign w:val="superscript"/>
              </w:rPr>
              <w:sym w:font="Symbol" w:char="F0B7"/>
            </w:r>
            <w:r w:rsidR="0043627C" w:rsidRPr="00850EF7">
              <w:t>m</w:t>
            </w:r>
          </w:p>
        </w:tc>
        <w:tc>
          <w:tcPr>
            <w:tcW w:w="1843" w:type="dxa"/>
            <w:tcBorders>
              <w:top w:val="single" w:sz="4" w:space="0" w:color="auto"/>
              <w:left w:val="single" w:sz="4" w:space="0" w:color="auto"/>
              <w:bottom w:val="single" w:sz="4" w:space="0" w:color="auto"/>
              <w:right w:val="single" w:sz="4" w:space="0" w:color="auto"/>
            </w:tcBorders>
          </w:tcPr>
          <w:p w:rsidR="0043627C" w:rsidRPr="00850EF7" w:rsidRDefault="0043627C" w:rsidP="00882227">
            <w:pPr>
              <w:pStyle w:val="KSZ-norml"/>
              <w:jc w:val="center"/>
            </w:pPr>
            <w:r w:rsidRPr="00850EF7">
              <w:t>Zártsorúan csatlakozó</w:t>
            </w:r>
          </w:p>
          <w:p w:rsidR="0043627C" w:rsidRPr="00850EF7" w:rsidRDefault="0043627C" w:rsidP="00882227">
            <w:pPr>
              <w:pStyle w:val="KSZ-norml"/>
              <w:jc w:val="center"/>
            </w:pPr>
            <w:r w:rsidRPr="00850EF7">
              <w:t>Szabadon álló</w:t>
            </w:r>
          </w:p>
          <w:p w:rsidR="0043627C" w:rsidRPr="00850EF7" w:rsidRDefault="0043627C" w:rsidP="00882227">
            <w:pPr>
              <w:pStyle w:val="KSZ-norml"/>
              <w:jc w:val="center"/>
              <w:rPr>
                <w:sz w:val="12"/>
                <w:szCs w:val="12"/>
              </w:rPr>
            </w:pPr>
          </w:p>
          <w:p w:rsidR="0043627C" w:rsidRPr="00850EF7" w:rsidRDefault="0043627C" w:rsidP="00882227">
            <w:pPr>
              <w:pStyle w:val="KSZ-norml"/>
              <w:jc w:val="center"/>
            </w:pPr>
            <w:r w:rsidRPr="00850EF7">
              <w:t>Oldalhatáron álló</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4218"/>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Önálló garázsépület utcai oldalon nem létesíthető;</w:t>
            </w:r>
          </w:p>
          <w:p w:rsidR="0043627C" w:rsidRPr="00850EF7" w:rsidRDefault="0043627C" w:rsidP="00F00A79">
            <w:pPr>
              <w:ind w:left="54"/>
              <w:jc w:val="both"/>
              <w:rPr>
                <w:rFonts w:ascii="Arial Narrow" w:hAnsi="Arial Narrow" w:cs="Arial"/>
                <w:spacing w:val="-6"/>
                <w:sz w:val="22"/>
                <w:szCs w:val="22"/>
              </w:rPr>
            </w:pPr>
            <w:r w:rsidRPr="00850EF7">
              <w:rPr>
                <w:rFonts w:ascii="Arial Narrow" w:hAnsi="Arial Narrow" w:cs="Arial"/>
                <w:sz w:val="22"/>
                <w:szCs w:val="22"/>
              </w:rPr>
              <w:t xml:space="preserve">  </w:t>
            </w:r>
            <w:r w:rsidRPr="00850EF7">
              <w:rPr>
                <w:rFonts w:ascii="Arial Narrow" w:hAnsi="Arial Narrow" w:cs="Arial"/>
                <w:b/>
                <w:spacing w:val="-6"/>
                <w:sz w:val="22"/>
                <w:szCs w:val="22"/>
              </w:rPr>
              <w:t>▬</w:t>
            </w:r>
            <w:r w:rsidRPr="00850EF7">
              <w:rPr>
                <w:rFonts w:ascii="Arial Narrow" w:hAnsi="Arial Narrow" w:cs="Arial"/>
                <w:spacing w:val="-6"/>
                <w:sz w:val="22"/>
                <w:szCs w:val="22"/>
              </w:rPr>
              <w:t>Kialakult  szabadon álló beépítés bővítése esetén, a telken legfeljebb két épület létesíthető;</w:t>
            </w:r>
          </w:p>
          <w:p w:rsidR="0043627C" w:rsidRPr="00850EF7" w:rsidRDefault="0043627C" w:rsidP="00F00A79">
            <w:pPr>
              <w:pStyle w:val="megjegyzsekCharCharChar"/>
              <w:pBdr>
                <w:left w:val="none" w:sz="0" w:space="0" w:color="auto"/>
              </w:pBdr>
              <w:tabs>
                <w:tab w:val="left" w:pos="338"/>
              </w:tabs>
              <w:ind w:left="0"/>
              <w:rPr>
                <w:rFonts w:cs="Arial"/>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lang w:val="hu-HU"/>
              </w:rPr>
              <w:t xml:space="preserve">Kialakult állapot szerint jellemzően </w:t>
            </w:r>
            <w:smartTag w:uri="urn:schemas-microsoft-com:office:smarttags" w:element="metricconverter">
              <w:smartTagPr>
                <w:attr w:name="ProductID" w:val="0,0 m"/>
              </w:smartTagPr>
              <w:r w:rsidRPr="00850EF7">
                <w:rPr>
                  <w:rFonts w:cs="Arial"/>
                  <w:lang w:val="hu-HU"/>
                </w:rPr>
                <w:t>0,0 m</w:t>
              </w:r>
            </w:smartTag>
            <w:r w:rsidRPr="00850EF7">
              <w:rPr>
                <w:rFonts w:cs="Arial"/>
                <w:lang w:val="hu-HU"/>
              </w:rPr>
              <w:t>;</w:t>
            </w:r>
          </w:p>
          <w:p w:rsidR="0043627C" w:rsidRPr="00850EF7" w:rsidRDefault="0043627C" w:rsidP="00F00A79">
            <w:pPr>
              <w:pStyle w:val="megjegyzsekCharCharChar"/>
              <w:pBdr>
                <w:left w:val="none" w:sz="0" w:space="0" w:color="auto"/>
              </w:pBdr>
              <w:tabs>
                <w:tab w:val="left" w:pos="338"/>
              </w:tabs>
              <w:ind w:left="0"/>
              <w:rPr>
                <w:spacing w:val="-8"/>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vertAlign w:val="superscript"/>
                <w:lang w:val="hu-HU"/>
              </w:rPr>
              <w:sym w:font="Symbol" w:char="F0B7"/>
            </w:r>
            <w:r w:rsidRPr="00850EF7">
              <w:rPr>
                <w:rFonts w:ascii="Arial" w:hAnsi="Arial" w:cs="Arial"/>
                <w:b/>
                <w:lang w:val="hu-HU"/>
              </w:rPr>
              <w:t>▬</w:t>
            </w:r>
            <w:r w:rsidRPr="00850EF7">
              <w:rPr>
                <w:spacing w:val="-8"/>
                <w:lang w:val="hu-HU"/>
              </w:rPr>
              <w:t xml:space="preserve">Saroktelken, udvari épületszárnyak között legalább </w:t>
            </w:r>
            <w:smartTag w:uri="urn:schemas-microsoft-com:office:smarttags" w:element="metricconverter">
              <w:smartTagPr>
                <w:attr w:name="ProductID" w:val="6,0 m"/>
              </w:smartTagPr>
              <w:r w:rsidRPr="00850EF7">
                <w:rPr>
                  <w:spacing w:val="-8"/>
                  <w:lang w:val="hu-HU"/>
                </w:rPr>
                <w:t>6,0 m</w:t>
              </w:r>
            </w:smartTag>
            <w:r w:rsidRPr="00850EF7">
              <w:rPr>
                <w:spacing w:val="-8"/>
                <w:lang w:val="hu-HU"/>
              </w:rPr>
              <w:t xml:space="preserve"> tartandó.</w:t>
            </w:r>
          </w:p>
          <w:p w:rsidR="0043627C" w:rsidRPr="00850EF7" w:rsidRDefault="0043627C" w:rsidP="00F00A79">
            <w:pPr>
              <w:pStyle w:val="megjegyzsekCharCharChar"/>
              <w:pBdr>
                <w:left w:val="none" w:sz="0" w:space="0" w:color="auto"/>
              </w:pBdr>
              <w:tabs>
                <w:tab w:val="left" w:pos="338"/>
              </w:tabs>
              <w:ind w:left="0"/>
              <w:rPr>
                <w:spacing w:val="-8"/>
                <w:lang w:val="hu-HU"/>
              </w:rPr>
            </w:pPr>
            <w:r w:rsidRPr="00850EF7">
              <w:rPr>
                <w:rFonts w:ascii="Arial" w:hAnsi="Arial" w:cs="Arial"/>
                <w:b/>
                <w:lang w:val="hu-HU"/>
              </w:rPr>
              <w:t xml:space="preserve">   ▬</w:t>
            </w:r>
            <w:r w:rsidRPr="00850EF7">
              <w:rPr>
                <w:rFonts w:cs="Arial"/>
                <w:lang w:val="hu-HU"/>
              </w:rPr>
              <w:t xml:space="preserve"> Zártsorú beépítést megszakító oldalkert </w:t>
            </w:r>
            <w:smartTag w:uri="urn:schemas-microsoft-com:office:smarttags" w:element="metricconverter">
              <w:smartTagPr>
                <w:attr w:name="ProductID" w:val="12,0 m"/>
              </w:smartTagPr>
              <w:r w:rsidRPr="00850EF7">
                <w:rPr>
                  <w:rFonts w:cs="Arial"/>
                  <w:lang w:val="hu-HU"/>
                </w:rPr>
                <w:t>12,0 m</w:t>
              </w:r>
            </w:smartTag>
            <w:r w:rsidRPr="00850EF7">
              <w:rPr>
                <w:rFonts w:cs="Arial"/>
                <w:lang w:val="hu-HU"/>
              </w:rPr>
              <w:t xml:space="preserve"> legyen;</w:t>
            </w:r>
          </w:p>
          <w:p w:rsidR="0043627C" w:rsidRPr="00850EF7" w:rsidRDefault="0043627C" w:rsidP="00F00A79">
            <w:pPr>
              <w:pStyle w:val="megjegyzsekCharCharChar"/>
              <w:pBdr>
                <w:left w:val="none" w:sz="0" w:space="0" w:color="auto"/>
              </w:pBdr>
              <w:tabs>
                <w:tab w:val="left" w:pos="338"/>
              </w:tabs>
              <w:ind w:left="0"/>
              <w:rPr>
                <w:rFonts w:cs="Arial"/>
                <w:lang w:val="hu-HU"/>
              </w:rPr>
            </w:pPr>
            <w:r w:rsidRPr="00850EF7">
              <w:rPr>
                <w:rFonts w:ascii="Arial" w:hAnsi="Arial" w:cs="Arial"/>
                <w:lang w:val="hu-HU"/>
              </w:rPr>
              <w:t xml:space="preserve">   </w:t>
            </w:r>
            <w:r w:rsidRPr="00850EF7">
              <w:rPr>
                <w:rFonts w:ascii="Arial" w:hAnsi="Arial" w:cs="Arial"/>
                <w:b/>
                <w:lang w:val="hu-HU"/>
              </w:rPr>
              <w:t>▬</w:t>
            </w:r>
            <w:r w:rsidRPr="00850EF7">
              <w:rPr>
                <w:rFonts w:cs="Arial"/>
                <w:lang w:val="hu-HU"/>
              </w:rPr>
              <w:t>Amennyiben a kialakult oldalkert oldalhatáron álló beépítés, illetve zártsorú beépítést megszakító  oldalkert estén &lt; 12,0 m-nél, ott legalább az oldalkertre néző tényleges építménymagasság tartandó.</w:t>
            </w:r>
          </w:p>
          <w:p w:rsidR="0043627C" w:rsidRPr="00850EF7" w:rsidRDefault="0043627C" w:rsidP="00F00A79">
            <w:pPr>
              <w:ind w:firstLine="54"/>
              <w:jc w:val="both"/>
              <w:rPr>
                <w:rFonts w:ascii="Arial Narrow" w:hAnsi="Arial Narrow" w:cs="Arial"/>
                <w:b/>
                <w:sz w:val="22"/>
                <w:szCs w:val="22"/>
              </w:rPr>
            </w:pPr>
            <w:r w:rsidRPr="00850EF7">
              <w:rPr>
                <w:rFonts w:ascii="Arial Narrow" w:hAnsi="Arial Narrow" w:cs="Arial"/>
                <w:b/>
                <w:sz w:val="22"/>
                <w:szCs w:val="22"/>
              </w:rPr>
              <w:t xml:space="preserve">  ▬</w:t>
            </w:r>
            <w:r w:rsidRPr="00850EF7">
              <w:rPr>
                <w:rFonts w:ascii="Arial Narrow" w:hAnsi="Arial Narrow"/>
                <w:sz w:val="22"/>
                <w:szCs w:val="22"/>
              </w:rPr>
              <w:t xml:space="preserve">Amennyiben a kialakult állapot szerint az épületek közti telepítési távolság szabadon álló beépítés esetén &lt; </w:t>
            </w:r>
            <w:smartTag w:uri="urn:schemas-microsoft-com:office:smarttags" w:element="metricconverter">
              <w:smartTagPr>
                <w:attr w:name="ProductID" w:val="6,0 m"/>
              </w:smartTagPr>
              <w:r w:rsidRPr="00850EF7">
                <w:rPr>
                  <w:rFonts w:ascii="Arial Narrow" w:hAnsi="Arial Narrow"/>
                  <w:sz w:val="22"/>
                  <w:szCs w:val="22"/>
                </w:rPr>
                <w:t>6,0 m</w:t>
              </w:r>
            </w:smartTag>
            <w:r w:rsidRPr="00850EF7">
              <w:rPr>
                <w:rFonts w:ascii="Arial Narrow" w:hAnsi="Arial Narrow"/>
                <w:sz w:val="22"/>
                <w:szCs w:val="22"/>
              </w:rPr>
              <w:t>,</w:t>
            </w:r>
            <w:r w:rsidRPr="00850EF7">
              <w:rPr>
                <w:rFonts w:ascii="Arial Narrow" w:hAnsi="Arial Narrow" w:cs="Arial"/>
                <w:b/>
                <w:sz w:val="22"/>
                <w:szCs w:val="22"/>
              </w:rPr>
              <w:t xml:space="preserve">  </w:t>
            </w:r>
            <w:r w:rsidRPr="00850EF7">
              <w:rPr>
                <w:rFonts w:ascii="Arial Narrow" w:hAnsi="Arial Narrow" w:cs="Arial"/>
                <w:sz w:val="22"/>
                <w:szCs w:val="22"/>
              </w:rPr>
              <w:t>ott legalább az oldalkertre néző tényleges építménymagasság fele tartandó.</w:t>
            </w:r>
            <w:r w:rsidRPr="00850EF7">
              <w:rPr>
                <w:rFonts w:ascii="Arial Narrow" w:hAnsi="Arial Narrow" w:cs="Arial"/>
                <w:b/>
                <w:sz w:val="22"/>
                <w:szCs w:val="22"/>
              </w:rPr>
              <w:t xml:space="preserve"> </w:t>
            </w:r>
          </w:p>
          <w:p w:rsidR="0043627C" w:rsidRPr="00850EF7" w:rsidRDefault="0043627C" w:rsidP="00F00A79">
            <w:pPr>
              <w:ind w:firstLine="54"/>
              <w:jc w:val="both"/>
              <w:rPr>
                <w:rFonts w:cs="Arial"/>
                <w:spacing w:val="-8"/>
              </w:rPr>
            </w:pPr>
            <w:r w:rsidRPr="00850EF7">
              <w:rPr>
                <w:rFonts w:ascii="Arial Narrow" w:hAnsi="Arial Narrow" w:cs="Arial"/>
                <w:b/>
                <w:sz w:val="22"/>
                <w:szCs w:val="22"/>
              </w:rPr>
              <w:t xml:space="preserve">  ▬</w:t>
            </w:r>
            <w:r w:rsidRPr="00850EF7">
              <w:rPr>
                <w:rFonts w:ascii="Arial Narrow" w:hAnsi="Arial Narrow"/>
                <w:spacing w:val="-8"/>
                <w:sz w:val="22"/>
                <w:szCs w:val="22"/>
              </w:rPr>
              <w:t xml:space="preserve">Amennyiben a kialakult állapot szerint az épületek közti telepítési távolság szabadon álló beépítés kisebb mint a </w:t>
            </w:r>
            <w:r w:rsidRPr="00850EF7">
              <w:rPr>
                <w:rFonts w:ascii="Arial Narrow" w:hAnsi="Arial Narrow" w:cs="Arial"/>
                <w:spacing w:val="-8"/>
                <w:sz w:val="22"/>
                <w:szCs w:val="22"/>
              </w:rPr>
              <w:t xml:space="preserve">tényleges építménymagasságból OTÉK szerint meghatározott távolság fele, </w:t>
            </w:r>
            <w:r w:rsidRPr="00850EF7">
              <w:rPr>
                <w:rFonts w:ascii="Arial Narrow" w:hAnsi="Arial Narrow"/>
                <w:spacing w:val="-8"/>
                <w:sz w:val="22"/>
                <w:szCs w:val="22"/>
              </w:rPr>
              <w:t>oldalhatáron álló beépítés esetén kisebb</w:t>
            </w:r>
            <w:r w:rsidRPr="00850EF7">
              <w:rPr>
                <w:rFonts w:ascii="Arial Narrow" w:hAnsi="Arial Narrow" w:cs="Arial"/>
                <w:spacing w:val="-8"/>
                <w:sz w:val="22"/>
                <w:szCs w:val="22"/>
              </w:rPr>
              <w:t xml:space="preserve"> az oldalkertre néző tényleges építménymagasság, </w:t>
            </w:r>
            <w:r w:rsidRPr="00850EF7">
              <w:rPr>
                <w:rFonts w:ascii="Arial Narrow" w:hAnsi="Arial Narrow"/>
                <w:spacing w:val="-8"/>
                <w:sz w:val="22"/>
                <w:szCs w:val="22"/>
              </w:rPr>
              <w:t xml:space="preserve">ott jelen rendelet 2.§ </w:t>
            </w:r>
            <w:r w:rsidRPr="001147D8">
              <w:rPr>
                <w:rFonts w:ascii="Arial Narrow" w:hAnsi="Arial Narrow"/>
                <w:color w:val="FF0000"/>
                <w:spacing w:val="-8"/>
                <w:sz w:val="22"/>
                <w:szCs w:val="22"/>
              </w:rPr>
              <w:t>(</w:t>
            </w:r>
            <w:r w:rsidRPr="00835618">
              <w:rPr>
                <w:rFonts w:ascii="Arial Narrow" w:hAnsi="Arial Narrow"/>
                <w:color w:val="0000FF"/>
                <w:spacing w:val="-8"/>
                <w:sz w:val="22"/>
                <w:szCs w:val="22"/>
              </w:rPr>
              <w:t>5</w:t>
            </w:r>
            <w:r w:rsidRPr="001147D8">
              <w:rPr>
                <w:rFonts w:ascii="Arial Narrow" w:hAnsi="Arial Narrow"/>
                <w:color w:val="FF0000"/>
                <w:spacing w:val="-8"/>
                <w:sz w:val="22"/>
                <w:szCs w:val="22"/>
              </w:rPr>
              <w:t xml:space="preserve">) </w:t>
            </w:r>
            <w:r w:rsidRPr="00850EF7">
              <w:rPr>
                <w:rFonts w:ascii="Arial Narrow" w:hAnsi="Arial Narrow"/>
                <w:spacing w:val="-8"/>
                <w:sz w:val="22"/>
                <w:szCs w:val="22"/>
              </w:rPr>
              <w:t>bekezdése szerint kell eljárni</w:t>
            </w:r>
            <w:r w:rsidRPr="00850EF7">
              <w:rPr>
                <w:spacing w:val="-8"/>
              </w:rPr>
              <w:t>.</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0,0 m-es hátsókert engedélyezhető:</w:t>
            </w:r>
          </w:p>
          <w:p w:rsidR="0043627C" w:rsidRPr="00850EF7" w:rsidRDefault="0043627C" w:rsidP="00F00A79">
            <w:pPr>
              <w:ind w:left="54" w:firstLine="284"/>
              <w:jc w:val="both"/>
              <w:rPr>
                <w:rFonts w:ascii="Arial Narrow" w:hAnsi="Arial Narrow" w:cs="Arial"/>
                <w:sz w:val="22"/>
                <w:szCs w:val="22"/>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30 m-es telekmélység esetén;</w:t>
            </w:r>
          </w:p>
          <w:p w:rsidR="0043627C" w:rsidRPr="00850EF7" w:rsidRDefault="0043627C" w:rsidP="00F00A79">
            <w:pPr>
              <w:ind w:left="54" w:firstLine="284"/>
              <w:jc w:val="both"/>
              <w:rPr>
                <w:rFonts w:ascii="Arial Narrow" w:hAnsi="Arial Narrow" w:cs="Arial"/>
                <w:spacing w:val="-6"/>
                <w:sz w:val="22"/>
                <w:szCs w:val="22"/>
              </w:rPr>
            </w:pPr>
            <w:r w:rsidRPr="00850EF7">
              <w:rPr>
                <w:rFonts w:ascii="Arial Narrow" w:hAnsi="Arial Narrow" w:cs="Arial"/>
                <w:spacing w:val="-6"/>
                <w:sz w:val="22"/>
                <w:szCs w:val="22"/>
              </w:rPr>
              <w:t>-ha a telek környezetében a kialakult állapot szerint jellemző és ezt a városi főépítész véleményével alátámasztja;</w:t>
            </w:r>
          </w:p>
          <w:p w:rsidR="0043627C" w:rsidRPr="00850EF7" w:rsidRDefault="0043627C" w:rsidP="00F00A79">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43627C" w:rsidRPr="00850EF7" w:rsidRDefault="0043627C" w:rsidP="00F00A79">
            <w:pPr>
              <w:ind w:left="54" w:firstLine="142"/>
              <w:jc w:val="both"/>
              <w:rPr>
                <w:rFonts w:ascii="Arial Narrow" w:hAnsi="Arial Narrow" w:cs="Arial"/>
                <w:spacing w:val="-6"/>
                <w:sz w:val="22"/>
                <w:szCs w:val="22"/>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tc>
      </w:tr>
    </w:tbl>
    <w:p w:rsidR="0043627C" w:rsidRPr="00850EF7" w:rsidRDefault="0043627C" w:rsidP="0043627C">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701"/>
        <w:gridCol w:w="3969"/>
        <w:gridCol w:w="1560"/>
        <w:gridCol w:w="2126"/>
      </w:tblGrid>
      <w:tr w:rsidR="0043627C" w:rsidRPr="00882227">
        <w:tc>
          <w:tcPr>
            <w:tcW w:w="567" w:type="dxa"/>
          </w:tcPr>
          <w:p w:rsidR="0043627C" w:rsidRPr="00882227" w:rsidRDefault="0043627C" w:rsidP="00882227">
            <w:pPr>
              <w:pStyle w:val="KSZ-norml"/>
              <w:jc w:val="center"/>
              <w:rPr>
                <w:b/>
              </w:rPr>
            </w:pPr>
            <w:r w:rsidRPr="00882227">
              <w:rPr>
                <w:b/>
              </w:rPr>
              <w:t>6.</w:t>
            </w:r>
            <w:r w:rsidR="00A2035B" w:rsidRPr="00882227">
              <w:rPr>
                <w:rStyle w:val="Lbjegyzet-hivatkozs"/>
                <w:rFonts w:cs="Arial"/>
                <w:b/>
                <w:szCs w:val="22"/>
              </w:rPr>
              <w:footnoteReference w:id="134"/>
            </w:r>
          </w:p>
        </w:tc>
        <w:tc>
          <w:tcPr>
            <w:tcW w:w="9356" w:type="dxa"/>
            <w:gridSpan w:val="4"/>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Az övezetben elhelyezhető épületekre vonatkozó megkötések</w:t>
            </w:r>
          </w:p>
        </w:tc>
      </w:tr>
      <w:tr w:rsidR="0043627C" w:rsidRPr="0088222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82227" w:rsidRDefault="0043627C" w:rsidP="00882227">
            <w:pPr>
              <w:pStyle w:val="KSZ-norml"/>
              <w:jc w:val="center"/>
              <w:rPr>
                <w:b/>
              </w:rPr>
            </w:pPr>
          </w:p>
        </w:tc>
        <w:tc>
          <w:tcPr>
            <w:tcW w:w="1701"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Megengedett építmény-magasság</w:t>
            </w:r>
          </w:p>
        </w:tc>
        <w:tc>
          <w:tcPr>
            <w:tcW w:w="3969"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Tetőzet és a magastető</w:t>
            </w:r>
          </w:p>
          <w:p w:rsidR="0043627C" w:rsidRPr="00882227" w:rsidRDefault="0043627C" w:rsidP="00882227">
            <w:pPr>
              <w:pStyle w:val="KSZ-norml"/>
              <w:jc w:val="center"/>
              <w:rPr>
                <w:b/>
              </w:rPr>
            </w:pPr>
            <w:r w:rsidRPr="00882227">
              <w:rPr>
                <w:b/>
              </w:rPr>
              <w:t>hajlásszöge</w:t>
            </w:r>
          </w:p>
        </w:tc>
        <w:tc>
          <w:tcPr>
            <w:tcW w:w="1560" w:type="dxa"/>
            <w:tcBorders>
              <w:top w:val="single" w:sz="4" w:space="0" w:color="auto"/>
              <w:bottom w:val="single" w:sz="4" w:space="0" w:color="auto"/>
            </w:tcBorders>
          </w:tcPr>
          <w:p w:rsidR="0043627C" w:rsidRPr="00882227" w:rsidRDefault="0043627C" w:rsidP="00882227">
            <w:pPr>
              <w:pStyle w:val="KSZ-norml"/>
              <w:jc w:val="center"/>
              <w:rPr>
                <w:b/>
              </w:rPr>
            </w:pPr>
            <w:r w:rsidRPr="00882227">
              <w:rPr>
                <w:b/>
              </w:rPr>
              <w:t>Magastető legnagyobb szélessége</w:t>
            </w:r>
          </w:p>
        </w:tc>
        <w:tc>
          <w:tcPr>
            <w:tcW w:w="2126" w:type="dxa"/>
            <w:tcBorders>
              <w:top w:val="single" w:sz="4" w:space="0" w:color="auto"/>
              <w:bottom w:val="single" w:sz="4" w:space="0" w:color="auto"/>
              <w:right w:val="single" w:sz="4" w:space="0" w:color="auto"/>
            </w:tcBorders>
          </w:tcPr>
          <w:p w:rsidR="0043627C" w:rsidRPr="00882227" w:rsidRDefault="0043627C" w:rsidP="00882227">
            <w:pPr>
              <w:pStyle w:val="KSZ-norml"/>
              <w:jc w:val="center"/>
              <w:rPr>
                <w:b/>
              </w:rPr>
            </w:pPr>
            <w:r w:rsidRPr="00882227">
              <w:rPr>
                <w:b/>
              </w:rPr>
              <w:t>Tető héjazata</w:t>
            </w:r>
          </w:p>
          <w:p w:rsidR="0043627C" w:rsidRPr="00882227" w:rsidRDefault="0043627C" w:rsidP="00882227">
            <w:pPr>
              <w:pStyle w:val="KSZ-norml"/>
              <w:jc w:val="center"/>
              <w:rPr>
                <w:b/>
              </w:rPr>
            </w:pP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43627C" w:rsidRPr="00850EF7" w:rsidRDefault="0043627C" w:rsidP="00882227">
            <w:pPr>
              <w:pStyle w:val="KSZ-norml"/>
              <w:jc w:val="center"/>
            </w:pPr>
          </w:p>
        </w:tc>
        <w:tc>
          <w:tcPr>
            <w:tcW w:w="1701" w:type="dxa"/>
            <w:tcBorders>
              <w:top w:val="single" w:sz="4" w:space="0" w:color="auto"/>
              <w:bottom w:val="single" w:sz="4" w:space="0" w:color="auto"/>
            </w:tcBorders>
          </w:tcPr>
          <w:p w:rsidR="0043627C" w:rsidRPr="00850EF7" w:rsidRDefault="0043627C" w:rsidP="00882227">
            <w:pPr>
              <w:pStyle w:val="KSZ-norml"/>
              <w:jc w:val="center"/>
            </w:pPr>
          </w:p>
          <w:p w:rsidR="0043627C" w:rsidRPr="00850EF7" w:rsidRDefault="0043627C" w:rsidP="00882227">
            <w:pPr>
              <w:pStyle w:val="KSZ-norml"/>
              <w:jc w:val="center"/>
            </w:pPr>
            <w:r w:rsidRPr="00850EF7">
              <w:t>K tartható</w:t>
            </w:r>
          </w:p>
          <w:p w:rsidR="0043627C" w:rsidRPr="00850EF7" w:rsidRDefault="0043627C" w:rsidP="00882227">
            <w:pPr>
              <w:pStyle w:val="KSZ-norml"/>
              <w:jc w:val="center"/>
            </w:pPr>
            <w:r w:rsidRPr="00850EF7">
              <w:t>ill. max.</w:t>
            </w:r>
          </w:p>
          <w:p w:rsidR="0043627C" w:rsidRPr="00850EF7" w:rsidRDefault="0043627C" w:rsidP="00882227">
            <w:pPr>
              <w:pStyle w:val="KSZ-norml"/>
              <w:jc w:val="center"/>
            </w:pPr>
            <w:r w:rsidRPr="00850EF7">
              <w:t>11,5/8,5 m</w:t>
            </w:r>
            <w:r w:rsidRPr="00850EF7">
              <w:rPr>
                <w:rFonts w:ascii="Arial Narrow" w:hAnsi="Arial Narrow"/>
                <w:vertAlign w:val="superscript"/>
              </w:rPr>
              <w:sym w:font="Symbol" w:char="F0B7"/>
            </w:r>
          </w:p>
          <w:p w:rsidR="0043627C" w:rsidRPr="00850EF7" w:rsidRDefault="0043627C" w:rsidP="00882227">
            <w:pPr>
              <w:pStyle w:val="KSZ-norml"/>
              <w:jc w:val="center"/>
            </w:pPr>
          </w:p>
        </w:tc>
        <w:tc>
          <w:tcPr>
            <w:tcW w:w="3969" w:type="dxa"/>
            <w:tcBorders>
              <w:top w:val="single" w:sz="4" w:space="0" w:color="auto"/>
              <w:bottom w:val="single" w:sz="4" w:space="0" w:color="auto"/>
            </w:tcBorders>
          </w:tcPr>
          <w:p w:rsidR="0043627C" w:rsidRPr="00850EF7" w:rsidRDefault="0043627C" w:rsidP="00882227">
            <w:pPr>
              <w:pStyle w:val="KSZ-norml"/>
              <w:jc w:val="center"/>
            </w:pPr>
            <w:r w:rsidRPr="00850EF7">
              <w:t>Kialakult, utcával párhuzamos gerincű nyeregtetős beépítés védendő, új beépítés illeszkedő legyen. A tetőzet hajlásszögét, az épület építészeti értéke ill. kora határozza meg. A védett épületek környezetében, azokhoz alkalmazkodó tetőzet létesíthető.</w:t>
            </w:r>
            <w:r w:rsidRPr="00850EF7">
              <w:rPr>
                <w:vertAlign w:val="superscript"/>
              </w:rPr>
              <w:sym w:font="Symbol" w:char="F0B7"/>
            </w:r>
            <w:r w:rsidRPr="00850EF7">
              <w:rPr>
                <w:vertAlign w:val="superscript"/>
              </w:rPr>
              <w:sym w:font="Symbol" w:char="F0B7"/>
            </w:r>
          </w:p>
        </w:tc>
        <w:tc>
          <w:tcPr>
            <w:tcW w:w="1560" w:type="dxa"/>
            <w:tcBorders>
              <w:top w:val="single" w:sz="4" w:space="0" w:color="auto"/>
              <w:bottom w:val="single" w:sz="4" w:space="0" w:color="auto"/>
            </w:tcBorders>
          </w:tcPr>
          <w:p w:rsidR="0043627C" w:rsidRPr="00850EF7" w:rsidRDefault="0043627C" w:rsidP="00882227">
            <w:pPr>
              <w:pStyle w:val="KSZ-norml"/>
              <w:jc w:val="center"/>
              <w:rPr>
                <w:sz w:val="12"/>
                <w:szCs w:val="12"/>
              </w:rPr>
            </w:pPr>
          </w:p>
          <w:p w:rsidR="0043627C" w:rsidRPr="00850EF7" w:rsidRDefault="0043627C" w:rsidP="00882227">
            <w:pPr>
              <w:pStyle w:val="KSZ-norml"/>
              <w:jc w:val="center"/>
              <w:rPr>
                <w:sz w:val="12"/>
                <w:szCs w:val="12"/>
              </w:rPr>
            </w:pPr>
          </w:p>
          <w:p w:rsidR="0043627C" w:rsidRPr="00850EF7" w:rsidRDefault="0043627C" w:rsidP="00882227">
            <w:pPr>
              <w:pStyle w:val="KSZ-norml"/>
              <w:jc w:val="center"/>
              <w:rPr>
                <w:sz w:val="12"/>
                <w:szCs w:val="12"/>
              </w:rPr>
            </w:pPr>
          </w:p>
          <w:p w:rsidR="0043627C" w:rsidRPr="00850EF7" w:rsidRDefault="0043627C" w:rsidP="00882227">
            <w:pPr>
              <w:pStyle w:val="KSZ-norml"/>
              <w:jc w:val="center"/>
              <w:rPr>
                <w:sz w:val="12"/>
                <w:szCs w:val="12"/>
              </w:rPr>
            </w:pPr>
          </w:p>
          <w:p w:rsidR="0043627C" w:rsidRPr="00850EF7" w:rsidRDefault="0043627C" w:rsidP="00882227">
            <w:pPr>
              <w:pStyle w:val="KSZ-norml"/>
              <w:jc w:val="center"/>
            </w:pPr>
            <w:r w:rsidRPr="00850EF7">
              <w:t xml:space="preserve">12,0 /9,0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2126" w:type="dxa"/>
            <w:tcBorders>
              <w:top w:val="single" w:sz="4" w:space="0" w:color="auto"/>
              <w:bottom w:val="single" w:sz="4" w:space="0" w:color="auto"/>
              <w:right w:val="single" w:sz="4" w:space="0" w:color="auto"/>
            </w:tcBorders>
          </w:tcPr>
          <w:p w:rsidR="0043627C" w:rsidRPr="00850EF7" w:rsidRDefault="0043627C" w:rsidP="00882227">
            <w:pPr>
              <w:pStyle w:val="KSZ-norml"/>
              <w:jc w:val="center"/>
              <w:rPr>
                <w:spacing w:val="-10"/>
                <w:sz w:val="12"/>
                <w:szCs w:val="12"/>
              </w:rPr>
            </w:pPr>
          </w:p>
          <w:p w:rsidR="0043627C" w:rsidRPr="00850EF7" w:rsidRDefault="0043627C" w:rsidP="00882227">
            <w:pPr>
              <w:pStyle w:val="KSZ-norml"/>
              <w:jc w:val="center"/>
              <w:rPr>
                <w:spacing w:val="-10"/>
                <w:sz w:val="12"/>
                <w:szCs w:val="12"/>
              </w:rPr>
            </w:pPr>
          </w:p>
          <w:p w:rsidR="0043627C" w:rsidRPr="00850EF7" w:rsidRDefault="0043627C" w:rsidP="00882227">
            <w:pPr>
              <w:pStyle w:val="KSZ-norml"/>
              <w:jc w:val="center"/>
              <w:rPr>
                <w:spacing w:val="-10"/>
                <w:sz w:val="12"/>
                <w:szCs w:val="12"/>
              </w:rPr>
            </w:pPr>
          </w:p>
          <w:p w:rsidR="0043627C" w:rsidRPr="00850EF7" w:rsidRDefault="0043627C" w:rsidP="00882227">
            <w:pPr>
              <w:pStyle w:val="KSZ-norml"/>
              <w:jc w:val="center"/>
            </w:pPr>
            <w:r w:rsidRPr="00850EF7">
              <w:rPr>
                <w:spacing w:val="-10"/>
              </w:rPr>
              <w:t>Égetett agyagcserép-, fém- vagy üvegfedés lehet.</w:t>
            </w:r>
          </w:p>
        </w:tc>
      </w:tr>
    </w:tbl>
    <w:p w:rsidR="0043627C" w:rsidRPr="00850EF7" w:rsidRDefault="0043627C" w:rsidP="0043627C">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850EF7">
        <w:trPr>
          <w:trHeight w:val="195"/>
        </w:trPr>
        <w:tc>
          <w:tcPr>
            <w:tcW w:w="585" w:type="dxa"/>
            <w:tcBorders>
              <w:right w:val="double" w:sz="4" w:space="0" w:color="auto"/>
            </w:tcBorders>
          </w:tcPr>
          <w:p w:rsidR="0043627C" w:rsidRPr="00850EF7" w:rsidRDefault="0043627C" w:rsidP="00F00A79">
            <w:pPr>
              <w:rPr>
                <w:rFonts w:ascii="Arial" w:hAnsi="Arial" w:cs="Arial"/>
                <w:sz w:val="16"/>
              </w:rPr>
            </w:pPr>
          </w:p>
        </w:tc>
        <w:tc>
          <w:tcPr>
            <w:tcW w:w="9338" w:type="dxa"/>
            <w:tcBorders>
              <w:left w:val="double" w:sz="4" w:space="0" w:color="auto"/>
              <w:right w:val="nil"/>
            </w:tcBorders>
          </w:tcPr>
          <w:p w:rsidR="0043627C" w:rsidRPr="00850EF7" w:rsidRDefault="0043627C" w:rsidP="00F00A79">
            <w:pPr>
              <w:ind w:left="54"/>
              <w:jc w:val="both"/>
              <w:rPr>
                <w:rFonts w:ascii="Arial Narrow" w:hAnsi="Arial Narrow"/>
                <w:sz w:val="22"/>
                <w:szCs w:val="22"/>
              </w:rPr>
            </w:pPr>
            <w:r w:rsidRPr="00850EF7">
              <w:rPr>
                <w:vertAlign w:val="superscript"/>
              </w:rPr>
              <w:sym w:font="Symbol" w:char="F0B7"/>
            </w:r>
            <w:r w:rsidRPr="00850EF7">
              <w:rPr>
                <w:vertAlign w:val="superscript"/>
              </w:rPr>
              <w:t xml:space="preserve"> </w:t>
            </w:r>
            <w:r w:rsidRPr="00850EF7">
              <w:rPr>
                <w:rFonts w:ascii="Arial Narrow" w:hAnsi="Arial Narrow"/>
                <w:sz w:val="22"/>
                <w:szCs w:val="22"/>
              </w:rPr>
              <w:t>▬ Műemlékvédelmi szempontok függvényében, a kialakult homlokzatmagasság tartandó, ahhoz a szomszédos új épületekkel igazodni kell;</w:t>
            </w:r>
          </w:p>
          <w:p w:rsidR="0043627C" w:rsidRPr="001147D8" w:rsidRDefault="0043627C" w:rsidP="00F00A79">
            <w:pPr>
              <w:ind w:left="54"/>
              <w:jc w:val="both"/>
              <w:rPr>
                <w:rFonts w:ascii="Arial Narrow" w:hAnsi="Arial Narrow"/>
                <w:color w:val="FF0000"/>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 xml:space="preserve">az övezet Kastély utcai és Kossuth Lajos utcai, Sörház utcáig tartó szakaszán, a párkánymagasságok legalább 0,60 m-rel, legfeljebb 0,90 m-el térjenek el egymástól. Ennek érdekében, a megengedett építménymagasságoktól min. 0,60 m-es eltérést engedélyezhető, </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b/>
                <w:sz w:val="22"/>
                <w:szCs w:val="22"/>
              </w:rPr>
              <w:t>▬</w:t>
            </w:r>
            <w:r w:rsidRPr="00850EF7">
              <w:rPr>
                <w:rFonts w:ascii="Arial Narrow" w:hAnsi="Arial Narrow" w:cs="Arial"/>
                <w:sz w:val="22"/>
                <w:szCs w:val="22"/>
              </w:rPr>
              <w:t>Egyetlen újonnan létesítendő udvari homlokzat magassága sem lehet nagyobb 8,5 m-nél;</w:t>
            </w:r>
          </w:p>
          <w:p w:rsidR="0043627C" w:rsidRPr="00850EF7" w:rsidRDefault="0043627C" w:rsidP="00F00A79">
            <w:pPr>
              <w:pStyle w:val="Normlbehzs"/>
              <w:ind w:left="0" w:right="-2"/>
              <w:rPr>
                <w:rFonts w:ascii="Arial Narrow" w:hAnsi="Arial Narrow"/>
                <w:i w:val="0"/>
                <w:spacing w:val="-10"/>
                <w:sz w:val="22"/>
                <w:szCs w:val="22"/>
              </w:rPr>
            </w:pPr>
            <w:r w:rsidRPr="00850EF7">
              <w:rPr>
                <w:rFonts w:ascii="Arial Narrow" w:hAnsi="Arial Narrow"/>
                <w:i w:val="0"/>
                <w:sz w:val="22"/>
                <w:szCs w:val="22"/>
                <w:vertAlign w:val="superscript"/>
              </w:rPr>
              <w:sym w:font="Symbol" w:char="F0B7"/>
            </w:r>
            <w:r w:rsidRPr="00850EF7">
              <w:rPr>
                <w:rFonts w:ascii="Arial Narrow" w:hAnsi="Arial Narrow"/>
                <w:i w:val="0"/>
                <w:sz w:val="22"/>
                <w:szCs w:val="22"/>
                <w:vertAlign w:val="superscript"/>
              </w:rPr>
              <w:sym w:font="Symbol" w:char="F0B7"/>
            </w:r>
            <w:r w:rsidRPr="00850EF7">
              <w:rPr>
                <w:rFonts w:ascii="Arial Narrow" w:hAnsi="Arial Narrow"/>
                <w:i w:val="0"/>
                <w:sz w:val="22"/>
                <w:szCs w:val="22"/>
              </w:rPr>
              <w:t xml:space="preserve"> </w:t>
            </w:r>
            <w:r w:rsidRPr="00850EF7">
              <w:rPr>
                <w:rFonts w:ascii="Arial Narrow" w:hAnsi="Arial Narrow"/>
                <w:i w:val="0"/>
                <w:spacing w:val="-10"/>
                <w:sz w:val="22"/>
                <w:szCs w:val="22"/>
              </w:rPr>
              <w:t>Az övezet MJT-be tartozik, így a Kulturális Örökségvédelmi Hivatal állásfoglalását minden esetben be kell szerezni - a védettség fokának megfelelő mértékben-, de az állásfoglalásban minden esetben meghatározható illetve előírható:</w:t>
            </w:r>
          </w:p>
          <w:p w:rsidR="0043627C" w:rsidRPr="00850EF7" w:rsidRDefault="0043627C" w:rsidP="00F00A79">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 xml:space="preserve">-az épület építéstörténeti kutatása, </w:t>
            </w:r>
          </w:p>
          <w:p w:rsidR="0043627C" w:rsidRPr="00850EF7" w:rsidRDefault="0043627C" w:rsidP="00F00A79">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-bizonyos, feltárt részletek visszaállítása,</w:t>
            </w:r>
          </w:p>
          <w:p w:rsidR="0043627C" w:rsidRPr="00850EF7" w:rsidRDefault="0043627C" w:rsidP="00F00A79">
            <w:pPr>
              <w:pStyle w:val="pontok"/>
              <w:numPr>
                <w:ilvl w:val="0"/>
                <w:numId w:val="0"/>
              </w:numPr>
              <w:tabs>
                <w:tab w:val="left" w:pos="900"/>
              </w:tabs>
              <w:ind w:right="-2" w:firstLine="196"/>
              <w:rPr>
                <w:rFonts w:ascii="Arial Narrow" w:hAnsi="Arial Narrow" w:cs="Arial"/>
                <w:spacing w:val="-8"/>
              </w:rPr>
            </w:pPr>
            <w:r w:rsidRPr="00850EF7">
              <w:rPr>
                <w:rFonts w:ascii="Arial Narrow" w:hAnsi="Arial Narrow" w:cs="Arial"/>
                <w:spacing w:val="-8"/>
              </w:rPr>
              <w:t>-a magastető formája, a tetőzeten létesíthető felépítmények –torony, tetőablak(ok), terasz, stb.- formája, száma, és anyaga;</w:t>
            </w:r>
          </w:p>
          <w:p w:rsidR="0043627C" w:rsidRPr="00850EF7" w:rsidRDefault="0043627C"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882227">
        <w:tc>
          <w:tcPr>
            <w:tcW w:w="567" w:type="dxa"/>
          </w:tcPr>
          <w:p w:rsidR="0043627C" w:rsidRPr="00882227" w:rsidRDefault="0043627C" w:rsidP="00882227">
            <w:pPr>
              <w:pStyle w:val="KSZ-norml"/>
              <w:rPr>
                <w:b/>
              </w:rPr>
            </w:pPr>
            <w:r w:rsidRPr="00882227">
              <w:rPr>
                <w:b/>
              </w:rPr>
              <w:t>7.</w:t>
            </w:r>
            <w:r w:rsidR="00A2035B" w:rsidRPr="00882227">
              <w:rPr>
                <w:rStyle w:val="Lbjegyzet-hivatkozs"/>
                <w:rFonts w:cs="Arial"/>
                <w:b/>
                <w:szCs w:val="22"/>
              </w:rPr>
              <w:footnoteReference w:id="135"/>
            </w:r>
          </w:p>
        </w:tc>
        <w:tc>
          <w:tcPr>
            <w:tcW w:w="9356"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rPr>
                <w:b/>
              </w:rPr>
            </w:pPr>
            <w:r w:rsidRPr="00882227">
              <w:rPr>
                <w:b/>
              </w:rPr>
              <w:t>Egyedi előírások</w:t>
            </w:r>
          </w:p>
          <w:p w:rsidR="0043627C" w:rsidRPr="00882227" w:rsidRDefault="0043627C" w:rsidP="00882227">
            <w:pPr>
              <w:pStyle w:val="KSZ-norml"/>
              <w:rPr>
                <w:b/>
              </w:rPr>
            </w:pPr>
          </w:p>
        </w:tc>
      </w:tr>
    </w:tbl>
    <w:p w:rsidR="0043627C" w:rsidRPr="00850EF7" w:rsidRDefault="0043627C" w:rsidP="0043627C">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43627C" w:rsidRPr="00882227">
        <w:trPr>
          <w:trHeight w:val="126"/>
        </w:trPr>
        <w:tc>
          <w:tcPr>
            <w:tcW w:w="567" w:type="dxa"/>
          </w:tcPr>
          <w:p w:rsidR="0043627C" w:rsidRPr="00882227" w:rsidRDefault="0043627C" w:rsidP="00882227">
            <w:pPr>
              <w:pStyle w:val="KSZ-norml"/>
              <w:rPr>
                <w:b/>
              </w:rPr>
            </w:pPr>
            <w:r w:rsidRPr="00882227">
              <w:rPr>
                <w:b/>
              </w:rPr>
              <w:lastRenderedPageBreak/>
              <w:t>8.</w:t>
            </w:r>
          </w:p>
        </w:tc>
        <w:tc>
          <w:tcPr>
            <w:tcW w:w="9356" w:type="dxa"/>
            <w:tcBorders>
              <w:top w:val="single" w:sz="4" w:space="0" w:color="auto"/>
              <w:left w:val="single" w:sz="4" w:space="0" w:color="auto"/>
              <w:bottom w:val="single" w:sz="4" w:space="0" w:color="auto"/>
              <w:right w:val="single" w:sz="4" w:space="0" w:color="auto"/>
            </w:tcBorders>
          </w:tcPr>
          <w:p w:rsidR="0043627C" w:rsidRPr="00882227" w:rsidRDefault="0043627C" w:rsidP="00882227">
            <w:pPr>
              <w:pStyle w:val="KSZ-norml"/>
              <w:rPr>
                <w:b/>
              </w:rPr>
            </w:pPr>
            <w:r w:rsidRPr="00882227">
              <w:rPr>
                <w:b/>
              </w:rPr>
              <w:t xml:space="preserve">Vonatkozó védelmi kategóriák </w:t>
            </w:r>
          </w:p>
        </w:tc>
      </w:tr>
      <w:tr w:rsidR="0043627C" w:rsidRPr="00850EF7" w:rsidTr="00B7347E">
        <w:trPr>
          <w:trHeight w:val="552"/>
        </w:trPr>
        <w:tc>
          <w:tcPr>
            <w:tcW w:w="567" w:type="dxa"/>
          </w:tcPr>
          <w:p w:rsidR="0043627C" w:rsidRPr="00850EF7" w:rsidRDefault="0043627C" w:rsidP="00F00A79">
            <w:pPr>
              <w:rPr>
                <w:rFonts w:ascii="Arial" w:hAnsi="Arial" w:cs="Arial"/>
                <w:b/>
                <w:spacing w:val="-12"/>
                <w:sz w:val="22"/>
                <w:szCs w:val="22"/>
              </w:rPr>
            </w:pPr>
          </w:p>
        </w:tc>
        <w:tc>
          <w:tcPr>
            <w:tcW w:w="9356" w:type="dxa"/>
            <w:tcBorders>
              <w:top w:val="single" w:sz="4" w:space="0" w:color="auto"/>
              <w:left w:val="single" w:sz="4" w:space="0" w:color="auto"/>
              <w:bottom w:val="single" w:sz="4" w:space="0" w:color="auto"/>
              <w:right w:val="single" w:sz="4" w:space="0" w:color="auto"/>
            </w:tcBorders>
          </w:tcPr>
          <w:p w:rsidR="0043627C" w:rsidRPr="00B7347E" w:rsidRDefault="0043627C" w:rsidP="00882227">
            <w:pPr>
              <w:pStyle w:val="KSZ-norml"/>
              <w:rPr>
                <w:b/>
              </w:rPr>
            </w:pPr>
            <w:r w:rsidRPr="00B7347E">
              <w:rPr>
                <w:b/>
              </w:rPr>
              <w:t>a.) Kulturális örökségvédelem szerint:</w:t>
            </w:r>
          </w:p>
          <w:p w:rsidR="0043627C" w:rsidRPr="00B7347E" w:rsidRDefault="0043627C" w:rsidP="00882227">
            <w:pPr>
              <w:pStyle w:val="KSZ-norml"/>
              <w:rPr>
                <w:spacing w:val="-12"/>
              </w:rPr>
            </w:pPr>
            <w:r w:rsidRPr="00B7347E">
              <w:rPr>
                <w:b/>
                <w:spacing w:val="-12"/>
              </w:rPr>
              <w:t xml:space="preserve">▬ 21/51 számú nyilvántartott régészeti lelőhely </w:t>
            </w:r>
            <w:r w:rsidRPr="00B7347E">
              <w:rPr>
                <w:spacing w:val="-12"/>
              </w:rPr>
              <w:t>érinti az alábbi ingatlanokat: 2012/1-, ./2 hrsz-ok</w:t>
            </w:r>
          </w:p>
          <w:p w:rsidR="0043627C" w:rsidRPr="00B7347E" w:rsidRDefault="0043627C" w:rsidP="00882227">
            <w:pPr>
              <w:pStyle w:val="KSZ-norml"/>
              <w:rPr>
                <w:rFonts w:cs="Arial"/>
                <w:spacing w:val="-12"/>
              </w:rPr>
            </w:pPr>
            <w:r w:rsidRPr="00B7347E">
              <w:rPr>
                <w:b/>
                <w:spacing w:val="-12"/>
              </w:rPr>
              <w:t xml:space="preserve">▬ </w:t>
            </w:r>
            <w:r w:rsidRPr="00B7347E">
              <w:rPr>
                <w:rFonts w:cs="Arial"/>
                <w:b/>
                <w:spacing w:val="-12"/>
              </w:rPr>
              <w:t xml:space="preserve">21/65 számú nyilvántartott régészeti lelőhely </w:t>
            </w:r>
            <w:r w:rsidRPr="00B7347E">
              <w:rPr>
                <w:rFonts w:cs="Arial"/>
                <w:spacing w:val="-12"/>
              </w:rPr>
              <w:t>érinti az alábbi ingatlant: 868 hrsz.</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540-, 541-, 543-, 569-, 570/3-, ./4-, 571-, 572-, 573/1-, ./2-, ./3-, 584/2-, ./4-, ./5-, 585-, 586/1-, 586/2-, 598-602-, 607-610-, 615-620-, 771-, 774/6-10-, 794-, 795-, 796/1-, ./2-, 870-, 868-, 996-999-, 1004-, 1020/2-, ./3-, 1021/1-, ./2-, 1040-, 1041/1-, ./2-, 1042/1-, ./2-, 1043-, 1044-, 1047-1051-, 1062-, 1063/1-, 1064-, 1091-, 1092-, 1093/1-, 1116/2-, 1118/2-, 1119/1-, ./4-, 1120-, 1122-, 1123-, 1144-, 1145 hrsz-ok</w:t>
            </w:r>
          </w:p>
          <w:p w:rsidR="0043627C" w:rsidRPr="00850EF7" w:rsidRDefault="0043627C" w:rsidP="00F00A79">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 xml:space="preserve">műemléki jelentőségű területbe </w:t>
            </w:r>
            <w:r w:rsidRPr="00850EF7">
              <w:rPr>
                <w:rFonts w:ascii="Arial" w:hAnsi="Arial"/>
                <w:spacing w:val="-12"/>
                <w:sz w:val="22"/>
                <w:szCs w:val="22"/>
              </w:rPr>
              <w:t xml:space="preserve">tartozó ingatlanok: </w:t>
            </w:r>
            <w:r w:rsidRPr="00850EF7">
              <w:rPr>
                <w:rFonts w:ascii="Arial" w:hAnsi="Arial" w:cs="Arial"/>
                <w:spacing w:val="-12"/>
                <w:sz w:val="22"/>
                <w:szCs w:val="22"/>
              </w:rPr>
              <w:t>540-543-, 570/3-, ./4-, 571-, 572-, 573/1-, ./2-, ./3-, 584/2-, ./4-, ./5-, 585-, 586/1-, ./2-, 598-, 600-602-, 607-610-, 615-620-, 731/1-, 996-999-, 1004-, 1020/2-, ./3-, 1021/1-, ./2-, 1040-, 1041/1-, ./2-, 1042/1-, ./2-, 1043-, 1044-, 1047-1049-, 1062-, 1063/1-, 1064-, 1091-, 1092-, 1093/1-, 1116/2-, 1118/2-, 1119/1-, ./4-, 1120-, 1122-, 1123-, 1144-, 1145-, 1687/3-, 2012/1-, ./2-, 2030/2 hrsz-ok</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w:t>
            </w:r>
            <w:r w:rsidRPr="00850EF7">
              <w:rPr>
                <w:rFonts w:ascii="Arial" w:hAnsi="Arial" w:cs="Arial"/>
                <w:b/>
                <w:spacing w:val="-12"/>
                <w:sz w:val="22"/>
                <w:szCs w:val="22"/>
              </w:rPr>
              <w:t>Műemléki jelentőségű területhez csatolandó ingatlanok:</w:t>
            </w:r>
            <w:r w:rsidRPr="00850EF7">
              <w:rPr>
                <w:rFonts w:ascii="Arial" w:hAnsi="Arial" w:cs="Arial"/>
                <w:spacing w:val="-12"/>
                <w:sz w:val="22"/>
                <w:szCs w:val="22"/>
              </w:rPr>
              <w:t>771-, 774/6-./10-,794-, 795-, 796/1 hrsz-ok</w:t>
            </w:r>
          </w:p>
          <w:p w:rsidR="0043627C" w:rsidRPr="00850EF7" w:rsidRDefault="0043627C" w:rsidP="00F00A79">
            <w:pPr>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796/2-, 870 hrsz-ok</w:t>
            </w:r>
          </w:p>
          <w:p w:rsidR="0043627C" w:rsidRPr="00850EF7" w:rsidRDefault="0043627C" w:rsidP="00F00A79">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1. Polgármesteri Hivatal 617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Kastély u. 16. 2041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 543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6. 571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10. 573/1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12. 573/3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13. 1122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16. 586/1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22. 600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24. 607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28. Művelődési ház 615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30. 616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33. 1063/1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45. 1040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Kisfaludy S. u. 2. 540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Izraelita imaház 602 hrsz.</w:t>
            </w:r>
          </w:p>
          <w:p w:rsidR="0043627C" w:rsidRPr="00850EF7" w:rsidRDefault="0043627C" w:rsidP="00F00A79">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Keszthely Város</w:t>
            </w:r>
            <w:r w:rsidRPr="00850EF7">
              <w:rPr>
                <w:rFonts w:ascii="Arial" w:hAnsi="Arial" w:cs="Arial"/>
                <w:spacing w:val="-12"/>
                <w:sz w:val="22"/>
                <w:szCs w:val="22"/>
              </w:rPr>
              <w:t xml:space="preserve"> </w:t>
            </w:r>
            <w:r w:rsidRPr="00850EF7">
              <w:rPr>
                <w:rFonts w:ascii="Arial" w:hAnsi="Arial" w:cs="Arial"/>
                <w:b/>
                <w:spacing w:val="-12"/>
                <w:sz w:val="22"/>
                <w:szCs w:val="22"/>
              </w:rPr>
              <w:t xml:space="preserve">7/2001. (IV.10.) számú ök. rendeletében elfogadott helyi védett területe: </w:t>
            </w:r>
            <w:r w:rsidRPr="00850EF7">
              <w:rPr>
                <w:rFonts w:ascii="Arial" w:hAnsi="Arial" w:cs="Arial"/>
                <w:spacing w:val="-12"/>
                <w:sz w:val="22"/>
                <w:szCs w:val="22"/>
              </w:rPr>
              <w:t>868 hrsz</w:t>
            </w:r>
          </w:p>
          <w:p w:rsidR="0043627C" w:rsidRPr="00B7347E" w:rsidRDefault="0043627C" w:rsidP="00B7347E">
            <w:pPr>
              <w:pStyle w:val="KSZ-norml"/>
              <w:rPr>
                <w:b/>
              </w:rPr>
            </w:pPr>
            <w:r w:rsidRPr="00B7347E">
              <w:rPr>
                <w:b/>
              </w:rPr>
              <w:t>▬ Keszthely Város 7/2001. (IV.10.) számú ök. rendeletében elfogadott helyi védett épületek:</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2. 618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Fő tér 9. Vajda János Gimnázium 716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Kastély u. 9. 2029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11. 1144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14. 585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18. 598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19. 1119/1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20. 599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21. 1118/1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26. 608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37. 1044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42. 774/6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L.u. 48. Posta, 796/1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60. 870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 xml:space="preserve">Kossuth L. u. 71. 998 hrsz. </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73. 996 hrsz.</w:t>
            </w:r>
          </w:p>
          <w:p w:rsidR="0043627C" w:rsidRPr="00850EF7" w:rsidRDefault="0043627C" w:rsidP="00F00A79">
            <w:pPr>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Helyi védelemre javasolt épületek:</w:t>
            </w:r>
          </w:p>
          <w:p w:rsidR="0043627C" w:rsidRPr="00850EF7" w:rsidRDefault="0043627C" w:rsidP="00F00A79">
            <w:pPr>
              <w:ind w:left="356"/>
              <w:rPr>
                <w:rFonts w:ascii="Arial" w:hAnsi="Arial" w:cs="Arial"/>
                <w:sz w:val="22"/>
                <w:szCs w:val="22"/>
              </w:rPr>
            </w:pPr>
            <w:r w:rsidRPr="00850EF7">
              <w:rPr>
                <w:rFonts w:ascii="Arial" w:hAnsi="Arial" w:cs="Arial"/>
                <w:sz w:val="22"/>
                <w:szCs w:val="22"/>
              </w:rPr>
              <w:t>Kossuth L. u. 35. 1062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t>Széchenyi I. u. 2. 1047 hrsz.</w:t>
            </w:r>
          </w:p>
          <w:p w:rsidR="0043627C" w:rsidRPr="00850EF7" w:rsidRDefault="0043627C" w:rsidP="00F00A79">
            <w:pPr>
              <w:ind w:left="356"/>
              <w:rPr>
                <w:rFonts w:ascii="Arial" w:hAnsi="Arial" w:cs="Arial"/>
                <w:sz w:val="22"/>
                <w:szCs w:val="22"/>
              </w:rPr>
            </w:pPr>
            <w:r w:rsidRPr="00850EF7">
              <w:rPr>
                <w:rFonts w:ascii="Arial" w:hAnsi="Arial" w:cs="Arial"/>
                <w:sz w:val="22"/>
                <w:szCs w:val="22"/>
              </w:rPr>
              <w:lastRenderedPageBreak/>
              <w:t>Széchenyi I. u. 4. 1048 hrsz.</w:t>
            </w:r>
          </w:p>
          <w:p w:rsidR="0043627C" w:rsidRPr="00B7347E" w:rsidRDefault="0043627C" w:rsidP="00B7347E">
            <w:pPr>
              <w:ind w:left="356"/>
              <w:rPr>
                <w:rFonts w:ascii="Arial" w:hAnsi="Arial" w:cs="Arial"/>
                <w:sz w:val="22"/>
                <w:szCs w:val="22"/>
              </w:rPr>
            </w:pPr>
            <w:r w:rsidRPr="00B7347E">
              <w:rPr>
                <w:rFonts w:ascii="Arial" w:hAnsi="Arial" w:cs="Arial"/>
                <w:sz w:val="22"/>
                <w:szCs w:val="22"/>
              </w:rPr>
              <w:t>Széchenyi I. u. 6. 1049 hrsz. ,Széchenyi I. u. 6. 1049 hrsz.</w:t>
            </w:r>
          </w:p>
          <w:p w:rsidR="0043627C" w:rsidRPr="006B3541" w:rsidRDefault="0043627C" w:rsidP="006B3541">
            <w:pPr>
              <w:pStyle w:val="KSZ-norml"/>
            </w:pPr>
            <w:r w:rsidRPr="00850EF7">
              <w:rPr>
                <w:b/>
                <w:spacing w:val="-8"/>
                <w:szCs w:val="22"/>
              </w:rPr>
              <w:t>▬</w:t>
            </w:r>
            <w:r w:rsidRPr="006B3541">
              <w:t>BTSZ szerint az övezet ”történeti települési terület övezetébe tartzó települési övezet”– T-2 jelű,</w:t>
            </w:r>
          </w:p>
          <w:p w:rsidR="0043627C" w:rsidRPr="00850EF7" w:rsidRDefault="0043627C" w:rsidP="00F00A79">
            <w:pPr>
              <w:jc w:val="both"/>
              <w:rPr>
                <w:rFonts w:ascii="Arial" w:hAnsi="Arial" w:cs="Arial"/>
                <w:b/>
                <w:sz w:val="22"/>
                <w:szCs w:val="22"/>
              </w:rPr>
            </w:pPr>
            <w:r w:rsidRPr="00850EF7">
              <w:rPr>
                <w:rFonts w:ascii="Arial" w:hAnsi="Arial" w:cs="Arial"/>
                <w:b/>
                <w:sz w:val="22"/>
                <w:szCs w:val="22"/>
              </w:rPr>
              <w:t>b.)Természeti örökségvédelem:</w:t>
            </w:r>
          </w:p>
          <w:p w:rsidR="0043627C" w:rsidRPr="00850EF7" w:rsidRDefault="0043627C" w:rsidP="00F00A79">
            <w:pPr>
              <w:jc w:val="both"/>
              <w:rPr>
                <w:rFonts w:ascii="Arial" w:hAnsi="Arial" w:cs="Arial"/>
                <w:sz w:val="22"/>
                <w:szCs w:val="22"/>
              </w:rPr>
            </w:pPr>
            <w:r w:rsidRPr="00850EF7">
              <w:rPr>
                <w:rFonts w:ascii="Arial" w:hAnsi="Arial" w:cs="Arial"/>
                <w:sz w:val="22"/>
                <w:szCs w:val="22"/>
              </w:rPr>
              <w:t>▬BTSZ szerint, az övezet felszíni „szennyeződésre fokozottan érzékeny terület” övezetébe tartozó települési térség” – Sz-1 jelű,</w:t>
            </w:r>
          </w:p>
        </w:tc>
      </w:tr>
    </w:tbl>
    <w:p w:rsidR="0043627C" w:rsidRPr="00850EF7" w:rsidRDefault="0043627C" w:rsidP="0043627C"/>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1769"/>
        <w:gridCol w:w="2326"/>
        <w:gridCol w:w="1767"/>
        <w:gridCol w:w="160"/>
        <w:gridCol w:w="1559"/>
      </w:tblGrid>
      <w:tr w:rsidR="0043627C" w:rsidRPr="00850EF7">
        <w:trPr>
          <w:cantSplit/>
          <w:trHeight w:val="192"/>
          <w:jc w:val="center"/>
        </w:trPr>
        <w:tc>
          <w:tcPr>
            <w:tcW w:w="2200" w:type="dxa"/>
            <w:vMerge w:val="restart"/>
            <w:tcBorders>
              <w:top w:val="nil"/>
              <w:left w:val="nil"/>
              <w:bottom w:val="nil"/>
            </w:tcBorders>
          </w:tcPr>
          <w:p w:rsidR="0043627C" w:rsidRPr="00850EF7" w:rsidRDefault="0043627C" w:rsidP="00F00A79">
            <w:pPr>
              <w:tabs>
                <w:tab w:val="left" w:pos="0"/>
              </w:tabs>
              <w:rPr>
                <w:rFonts w:ascii="Arial" w:hAnsi="Arial" w:cs="Arial"/>
                <w:sz w:val="22"/>
                <w:szCs w:val="22"/>
              </w:rPr>
            </w:pPr>
            <w:r w:rsidRPr="00850EF7">
              <w:rPr>
                <w:rFonts w:ascii="Arial" w:hAnsi="Arial" w:cs="Arial"/>
                <w:sz w:val="22"/>
                <w:szCs w:val="22"/>
              </w:rPr>
              <w:t>(3)</w:t>
            </w:r>
            <w:r w:rsidR="007327B2">
              <w:rPr>
                <w:rStyle w:val="Lbjegyzet-hivatkozs"/>
                <w:rFonts w:ascii="Arial" w:hAnsi="Arial" w:cs="Arial"/>
                <w:sz w:val="22"/>
                <w:szCs w:val="22"/>
              </w:rPr>
              <w:footnoteReference w:id="136"/>
            </w:r>
            <w:r w:rsidRPr="00850EF7">
              <w:rPr>
                <w:rFonts w:ascii="Arial" w:hAnsi="Arial" w:cs="Arial"/>
                <w:sz w:val="22"/>
                <w:szCs w:val="22"/>
              </w:rPr>
              <w:t xml:space="preserve"> Az</w:t>
            </w:r>
          </w:p>
          <w:p w:rsidR="0043627C" w:rsidRPr="00850EF7" w:rsidRDefault="0043627C" w:rsidP="00F00A79">
            <w:pPr>
              <w:tabs>
                <w:tab w:val="left" w:pos="0"/>
              </w:tabs>
              <w:rPr>
                <w:rFonts w:ascii="Arial" w:hAnsi="Arial" w:cs="Arial"/>
                <w:sz w:val="16"/>
                <w:szCs w:val="16"/>
              </w:rPr>
            </w:pPr>
          </w:p>
          <w:p w:rsidR="0043627C" w:rsidRPr="00850EF7" w:rsidRDefault="0043627C" w:rsidP="00F00A79">
            <w:pPr>
              <w:tabs>
                <w:tab w:val="left" w:pos="0"/>
              </w:tabs>
              <w:rPr>
                <w:rFonts w:ascii="Arial" w:hAnsi="Arial" w:cs="Arial"/>
                <w:sz w:val="16"/>
                <w:szCs w:val="16"/>
              </w:rPr>
            </w:pPr>
          </w:p>
          <w:p w:rsidR="0043627C" w:rsidRPr="00850EF7" w:rsidRDefault="0043627C" w:rsidP="00F00A79">
            <w:pPr>
              <w:tabs>
                <w:tab w:val="left" w:pos="0"/>
              </w:tabs>
              <w:rPr>
                <w:rFonts w:ascii="Arial" w:hAnsi="Arial" w:cs="Arial"/>
                <w:b/>
                <w:sz w:val="24"/>
              </w:rPr>
            </w:pPr>
            <w:r w:rsidRPr="00850EF7">
              <w:rPr>
                <w:rFonts w:ascii="Arial" w:hAnsi="Arial" w:cs="Arial"/>
                <w:sz w:val="24"/>
              </w:rPr>
              <w:t xml:space="preserve">         </w:t>
            </w:r>
          </w:p>
        </w:tc>
        <w:tc>
          <w:tcPr>
            <w:tcW w:w="6022" w:type="dxa"/>
            <w:gridSpan w:val="4"/>
            <w:tcBorders>
              <w:bottom w:val="nil"/>
            </w:tcBorders>
          </w:tcPr>
          <w:p w:rsidR="0043627C" w:rsidRPr="00850EF7" w:rsidRDefault="00DD1373" w:rsidP="00F00A79">
            <w:pPr>
              <w:tabs>
                <w:tab w:val="left" w:pos="0"/>
              </w:tabs>
              <w:rPr>
                <w:rFonts w:ascii="Arial" w:hAnsi="Arial" w:cs="Arial"/>
                <w:sz w:val="16"/>
                <w:szCs w:val="16"/>
              </w:rPr>
            </w:pPr>
            <w:r>
              <w:rPr>
                <w:rFonts w:ascii="Arial" w:hAnsi="Arial" w:cs="Arial"/>
                <w:noProof/>
                <w:sz w:val="24"/>
              </w:rPr>
              <w:pict>
                <v:oval id="Oval 274" o:spid="_x0000_s1149" style="position:absolute;margin-left:1.75pt;margin-top:2.65pt;width:50.4pt;height:5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"/>
              </w:pict>
            </w:r>
            <w:r w:rsidR="0043627C" w:rsidRPr="00850EF7">
              <w:rPr>
                <w:rFonts w:ascii="Arial" w:hAnsi="Arial" w:cs="Arial"/>
                <w:noProof/>
                <w:sz w:val="24"/>
              </w:rPr>
              <w:t xml:space="preserve"> </w:t>
            </w:r>
          </w:p>
        </w:tc>
        <w:tc>
          <w:tcPr>
            <w:tcW w:w="1559" w:type="dxa"/>
            <w:vMerge w:val="restart"/>
            <w:tcBorders>
              <w:top w:val="nil"/>
              <w:right w:val="nil"/>
            </w:tcBorders>
          </w:tcPr>
          <w:p w:rsidR="0043627C" w:rsidRPr="00850EF7" w:rsidRDefault="0043627C" w:rsidP="00F00A79">
            <w:pPr>
              <w:tabs>
                <w:tab w:val="left" w:pos="0"/>
              </w:tabs>
              <w:rPr>
                <w:rFonts w:ascii="Arial" w:hAnsi="Arial" w:cs="Arial"/>
                <w:b/>
                <w:sz w:val="28"/>
              </w:rPr>
            </w:pPr>
          </w:p>
        </w:tc>
      </w:tr>
      <w:tr w:rsidR="0043627C" w:rsidRPr="00850EF7">
        <w:trPr>
          <w:cantSplit/>
          <w:trHeight w:val="441"/>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1769" w:type="dxa"/>
            <w:vMerge w:val="restart"/>
            <w:tcBorders>
              <w:top w:val="nil"/>
              <w:bottom w:val="nil"/>
            </w:tcBorders>
          </w:tcPr>
          <w:p w:rsidR="0043627C" w:rsidRPr="00850EF7" w:rsidRDefault="0043627C" w:rsidP="00F00A79">
            <w:pPr>
              <w:rPr>
                <w:rFonts w:ascii="Arial" w:hAnsi="Arial" w:cs="Arial"/>
                <w:b/>
                <w:sz w:val="16"/>
                <w:szCs w:val="16"/>
              </w:rPr>
            </w:pPr>
          </w:p>
          <w:p w:rsidR="0043627C" w:rsidRPr="00850EF7" w:rsidRDefault="0043627C" w:rsidP="00F00A79">
            <w:pPr>
              <w:rPr>
                <w:rFonts w:ascii="Arial" w:hAnsi="Arial" w:cs="Arial"/>
                <w:b/>
                <w:sz w:val="32"/>
                <w:szCs w:val="32"/>
              </w:rPr>
            </w:pPr>
            <w:r w:rsidRPr="00850EF7">
              <w:rPr>
                <w:rFonts w:ascii="Arial" w:hAnsi="Arial" w:cs="Arial"/>
                <w:b/>
                <w:sz w:val="32"/>
                <w:szCs w:val="32"/>
              </w:rPr>
              <w:t xml:space="preserve">  Vt-1</w:t>
            </w:r>
          </w:p>
          <w:p w:rsidR="0043627C" w:rsidRPr="00850EF7" w:rsidRDefault="0043627C" w:rsidP="00F00A79">
            <w:pPr>
              <w:rPr>
                <w:rFonts w:ascii="Arial" w:hAnsi="Arial" w:cs="Arial"/>
                <w:b/>
                <w:sz w:val="32"/>
                <w:szCs w:val="32"/>
                <w:vertAlign w:val="subscript"/>
              </w:rPr>
            </w:pPr>
            <w:r w:rsidRPr="00850EF7">
              <w:rPr>
                <w:rFonts w:ascii="Arial" w:hAnsi="Arial" w:cs="Arial"/>
                <w:b/>
                <w:sz w:val="32"/>
                <w:szCs w:val="32"/>
              </w:rPr>
              <w:t xml:space="preserve">          </w:t>
            </w:r>
            <w:r w:rsidRPr="00850EF7">
              <w:rPr>
                <w:rFonts w:ascii="Arial" w:hAnsi="Arial" w:cs="Arial"/>
                <w:b/>
                <w:sz w:val="32"/>
                <w:szCs w:val="32"/>
                <w:vertAlign w:val="subscript"/>
              </w:rPr>
              <w:t>vprt</w:t>
            </w:r>
            <w:r w:rsidRPr="00850EF7">
              <w:rPr>
                <w:rFonts w:ascii="Arial" w:hAnsi="Arial" w:cs="Arial"/>
                <w:b/>
                <w:sz w:val="32"/>
                <w:szCs w:val="32"/>
              </w:rPr>
              <w:t xml:space="preserve">    </w:t>
            </w:r>
          </w:p>
        </w:tc>
        <w:tc>
          <w:tcPr>
            <w:tcW w:w="2326" w:type="dxa"/>
            <w:tcBorders>
              <w:top w:val="single" w:sz="4" w:space="0" w:color="auto"/>
              <w:bottom w:val="nil"/>
            </w:tcBorders>
          </w:tcPr>
          <w:p w:rsidR="0043627C" w:rsidRPr="00B7347E" w:rsidRDefault="0043627C" w:rsidP="00B7347E">
            <w:pPr>
              <w:pStyle w:val="KSZ-norml"/>
              <w:jc w:val="center"/>
              <w:rPr>
                <w:b/>
                <w:sz w:val="28"/>
                <w:szCs w:val="28"/>
              </w:rPr>
            </w:pPr>
            <w:r w:rsidRPr="00B7347E">
              <w:rPr>
                <w:b/>
                <w:sz w:val="28"/>
                <w:szCs w:val="28"/>
              </w:rPr>
              <w:t>K(Sz)/Sz/Z</w:t>
            </w:r>
          </w:p>
        </w:tc>
        <w:tc>
          <w:tcPr>
            <w:tcW w:w="1767" w:type="dxa"/>
            <w:tcBorders>
              <w:top w:val="single" w:sz="4" w:space="0" w:color="auto"/>
              <w:bottom w:val="nil"/>
            </w:tcBorders>
          </w:tcPr>
          <w:p w:rsidR="0043627C" w:rsidRPr="00B7347E" w:rsidRDefault="0043627C" w:rsidP="00B7347E">
            <w:pPr>
              <w:pStyle w:val="KSZ-norml"/>
              <w:jc w:val="center"/>
              <w:rPr>
                <w:b/>
                <w:sz w:val="28"/>
                <w:szCs w:val="28"/>
              </w:rPr>
            </w:pPr>
            <w:r w:rsidRPr="00B7347E">
              <w:rPr>
                <w:b/>
                <w:sz w:val="28"/>
                <w:szCs w:val="28"/>
              </w:rPr>
              <w:t>K/40</w:t>
            </w:r>
          </w:p>
        </w:tc>
        <w:tc>
          <w:tcPr>
            <w:tcW w:w="160" w:type="dxa"/>
            <w:vMerge w:val="restart"/>
            <w:tcBorders>
              <w:top w:val="nil"/>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8"/>
              </w:rPr>
            </w:pPr>
          </w:p>
        </w:tc>
      </w:tr>
      <w:tr w:rsidR="0043627C" w:rsidRPr="00850EF7">
        <w:trPr>
          <w:cantSplit/>
          <w:trHeight w:val="63"/>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1769" w:type="dxa"/>
            <w:vMerge/>
            <w:tcBorders>
              <w:bottom w:val="nil"/>
            </w:tcBorders>
          </w:tcPr>
          <w:p w:rsidR="0043627C" w:rsidRPr="00850EF7" w:rsidRDefault="0043627C" w:rsidP="00F00A79">
            <w:pPr>
              <w:rPr>
                <w:rFonts w:ascii="Arial" w:hAnsi="Arial" w:cs="Arial"/>
                <w:sz w:val="28"/>
              </w:rPr>
            </w:pPr>
          </w:p>
        </w:tc>
        <w:tc>
          <w:tcPr>
            <w:tcW w:w="2326" w:type="dxa"/>
            <w:tcBorders>
              <w:bottom w:val="single" w:sz="4" w:space="0" w:color="auto"/>
            </w:tcBorders>
          </w:tcPr>
          <w:p w:rsidR="0043627C" w:rsidRPr="00B7347E" w:rsidRDefault="0043627C" w:rsidP="00B7347E">
            <w:pPr>
              <w:pStyle w:val="KSZ-norml"/>
              <w:jc w:val="center"/>
              <w:rPr>
                <w:b/>
                <w:sz w:val="28"/>
                <w:szCs w:val="28"/>
              </w:rPr>
            </w:pPr>
            <w:r w:rsidRPr="00B7347E">
              <w:rPr>
                <w:b/>
                <w:sz w:val="28"/>
                <w:szCs w:val="28"/>
              </w:rPr>
              <w:t>K/7,5</w:t>
            </w:r>
          </w:p>
        </w:tc>
        <w:tc>
          <w:tcPr>
            <w:tcW w:w="1767" w:type="dxa"/>
            <w:tcBorders>
              <w:bottom w:val="single" w:sz="4" w:space="0" w:color="auto"/>
            </w:tcBorders>
          </w:tcPr>
          <w:p w:rsidR="0043627C" w:rsidRPr="00B7347E" w:rsidRDefault="0043627C" w:rsidP="00B7347E">
            <w:pPr>
              <w:pStyle w:val="KSZ-norml"/>
              <w:jc w:val="center"/>
              <w:rPr>
                <w:b/>
                <w:sz w:val="28"/>
                <w:szCs w:val="28"/>
              </w:rPr>
            </w:pPr>
            <w:r w:rsidRPr="00B7347E">
              <w:rPr>
                <w:b/>
                <w:sz w:val="28"/>
                <w:szCs w:val="28"/>
              </w:rPr>
              <w:t>K/</w:t>
            </w:r>
            <w:r w:rsidRPr="00B7347E">
              <w:rPr>
                <w:b/>
                <w:color w:val="0000FF"/>
                <w:sz w:val="28"/>
                <w:szCs w:val="28"/>
              </w:rPr>
              <w:t>1200</w:t>
            </w:r>
          </w:p>
        </w:tc>
        <w:tc>
          <w:tcPr>
            <w:tcW w:w="160" w:type="dxa"/>
            <w:vMerge/>
            <w:tcBorders>
              <w:bottom w:val="nil"/>
            </w:tcBorders>
          </w:tcPr>
          <w:p w:rsidR="0043627C" w:rsidRPr="00850EF7" w:rsidRDefault="0043627C" w:rsidP="00F00A79">
            <w:pPr>
              <w:rPr>
                <w:rFonts w:ascii="Arial" w:hAnsi="Arial" w:cs="Arial"/>
                <w:sz w:val="28"/>
              </w:rPr>
            </w:pPr>
          </w:p>
        </w:tc>
        <w:tc>
          <w:tcPr>
            <w:tcW w:w="1559" w:type="dxa"/>
            <w:vMerge/>
            <w:tcBorders>
              <w:right w:val="nil"/>
            </w:tcBorders>
          </w:tcPr>
          <w:p w:rsidR="0043627C" w:rsidRPr="00850EF7" w:rsidRDefault="0043627C" w:rsidP="00F00A79">
            <w:pPr>
              <w:rPr>
                <w:rFonts w:ascii="Arial" w:hAnsi="Arial" w:cs="Arial"/>
                <w:sz w:val="28"/>
              </w:rPr>
            </w:pPr>
          </w:p>
        </w:tc>
      </w:tr>
      <w:tr w:rsidR="0043627C" w:rsidRPr="00850EF7">
        <w:trPr>
          <w:cantSplit/>
          <w:trHeight w:val="63"/>
          <w:jc w:val="center"/>
        </w:trPr>
        <w:tc>
          <w:tcPr>
            <w:tcW w:w="2200" w:type="dxa"/>
            <w:vMerge/>
            <w:tcBorders>
              <w:left w:val="nil"/>
              <w:bottom w:val="nil"/>
            </w:tcBorders>
          </w:tcPr>
          <w:p w:rsidR="0043627C" w:rsidRPr="00850EF7" w:rsidRDefault="0043627C" w:rsidP="00F00A79">
            <w:pPr>
              <w:rPr>
                <w:rFonts w:ascii="Arial" w:hAnsi="Arial" w:cs="Arial"/>
                <w:sz w:val="28"/>
              </w:rPr>
            </w:pPr>
          </w:p>
        </w:tc>
        <w:tc>
          <w:tcPr>
            <w:tcW w:w="6022" w:type="dxa"/>
            <w:gridSpan w:val="4"/>
            <w:tcBorders>
              <w:top w:val="nil"/>
            </w:tcBorders>
          </w:tcPr>
          <w:p w:rsidR="0043627C" w:rsidRPr="00850EF7" w:rsidRDefault="0043627C" w:rsidP="00F00A79">
            <w:pPr>
              <w:rPr>
                <w:rFonts w:ascii="Arial" w:hAnsi="Arial" w:cs="Arial"/>
                <w:sz w:val="16"/>
              </w:rPr>
            </w:pPr>
          </w:p>
        </w:tc>
        <w:tc>
          <w:tcPr>
            <w:tcW w:w="1559" w:type="dxa"/>
            <w:vMerge/>
            <w:tcBorders>
              <w:bottom w:val="nil"/>
              <w:right w:val="nil"/>
            </w:tcBorders>
          </w:tcPr>
          <w:p w:rsidR="0043627C" w:rsidRPr="00850EF7" w:rsidRDefault="0043627C" w:rsidP="00F00A79">
            <w:pPr>
              <w:rPr>
                <w:rFonts w:ascii="Arial" w:hAnsi="Arial" w:cs="Arial"/>
                <w:sz w:val="28"/>
              </w:rPr>
            </w:pPr>
          </w:p>
        </w:tc>
      </w:tr>
    </w:tbl>
    <w:p w:rsidR="0043627C" w:rsidRPr="00850EF7" w:rsidRDefault="0043627C" w:rsidP="0043627C">
      <w:pPr>
        <w:tabs>
          <w:tab w:val="left" w:pos="9781"/>
          <w:tab w:val="left" w:pos="16727"/>
        </w:tabs>
        <w:jc w:val="both"/>
        <w:rPr>
          <w:rFonts w:ascii="Arial" w:hAnsi="Arial" w:cs="Arial"/>
          <w:sz w:val="4"/>
          <w:szCs w:val="4"/>
        </w:rPr>
      </w:pPr>
    </w:p>
    <w:p w:rsidR="0043627C" w:rsidRPr="00850EF7" w:rsidRDefault="0043627C" w:rsidP="0043627C">
      <w:pPr>
        <w:tabs>
          <w:tab w:val="left" w:pos="9781"/>
          <w:tab w:val="left" w:pos="16727"/>
        </w:tabs>
        <w:jc w:val="both"/>
        <w:rPr>
          <w:rFonts w:ascii="Arial" w:hAnsi="Arial" w:cs="Arial"/>
          <w:spacing w:val="-8"/>
          <w:sz w:val="22"/>
          <w:szCs w:val="22"/>
        </w:rPr>
      </w:pPr>
      <w:r w:rsidRPr="00850EF7">
        <w:rPr>
          <w:rFonts w:ascii="Arial" w:hAnsi="Arial" w:cs="Arial"/>
          <w:spacing w:val="-8"/>
          <w:sz w:val="22"/>
          <w:szCs w:val="22"/>
        </w:rPr>
        <w:t xml:space="preserve">jelű övezet, elsősorban olyan települési szintű kereskedelmi, szolgáltató, vendéglátó, egészségügyi illetve szociális épületek elhelyezésére szolgál, amelyek megfelelnek a 7. sorban rögzített feltételeknek. </w:t>
      </w:r>
    </w:p>
    <w:p w:rsidR="0043627C" w:rsidRPr="00850EF7" w:rsidRDefault="0043627C" w:rsidP="0043627C">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w:hAnsi="Arial" w:cs="Arial"/>
                <w:sz w:val="22"/>
                <w:szCs w:val="22"/>
              </w:rPr>
            </w:pPr>
            <w:r w:rsidRPr="00850EF7">
              <w:rPr>
                <w:rFonts w:ascii="Arial Narrow" w:hAnsi="Arial Narrow" w:cs="Arial"/>
                <w:sz w:val="22"/>
                <w:szCs w:val="22"/>
              </w:rPr>
              <w:t>“K” betűjel meghatározása ld. 4. §. (13) bekezdés,</w:t>
            </w:r>
          </w:p>
        </w:tc>
      </w:tr>
    </w:tbl>
    <w:p w:rsidR="0043627C" w:rsidRPr="00850EF7" w:rsidRDefault="0043627C" w:rsidP="0043627C">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43627C" w:rsidRPr="00B7347E">
        <w:trPr>
          <w:cantSplit/>
          <w:trHeight w:val="145"/>
          <w:jc w:val="center"/>
        </w:trPr>
        <w:tc>
          <w:tcPr>
            <w:tcW w:w="567" w:type="dxa"/>
            <w:tcBorders>
              <w:top w:val="nil"/>
              <w:left w:val="nil"/>
              <w:bottom w:val="nil"/>
              <w:right w:val="nil"/>
            </w:tcBorders>
          </w:tcPr>
          <w:p w:rsidR="0043627C" w:rsidRPr="00B7347E" w:rsidRDefault="0043627C" w:rsidP="00B7347E">
            <w:pPr>
              <w:pStyle w:val="KSZ-norml"/>
              <w:rPr>
                <w:b/>
              </w:rPr>
            </w:pPr>
            <w:r w:rsidRPr="00B7347E">
              <w:rPr>
                <w:b/>
              </w:rPr>
              <w:t>1.</w:t>
            </w:r>
            <w:r w:rsidR="00F673B6" w:rsidRPr="00B7347E">
              <w:rPr>
                <w:rStyle w:val="Lbjegyzet-hivatkozs"/>
                <w:rFonts w:cs="Arial"/>
                <w:b/>
                <w:i/>
                <w:szCs w:val="22"/>
              </w:rPr>
              <w:footnoteReference w:id="137"/>
            </w:r>
          </w:p>
        </w:tc>
        <w:tc>
          <w:tcPr>
            <w:tcW w:w="9214" w:type="dxa"/>
            <w:tcBorders>
              <w:top w:val="single" w:sz="6" w:space="0" w:color="auto"/>
              <w:left w:val="single" w:sz="6" w:space="0" w:color="auto"/>
              <w:bottom w:val="single" w:sz="4" w:space="0" w:color="auto"/>
              <w:right w:val="single" w:sz="6" w:space="0" w:color="auto"/>
            </w:tcBorders>
          </w:tcPr>
          <w:p w:rsidR="0043627C" w:rsidRPr="00B7347E" w:rsidRDefault="0043627C" w:rsidP="00B7347E">
            <w:pPr>
              <w:pStyle w:val="KSZ-norml"/>
              <w:rPr>
                <w:b/>
              </w:rPr>
            </w:pPr>
            <w:r w:rsidRPr="00B7347E">
              <w:rPr>
                <w:b/>
              </w:rPr>
              <w:t xml:space="preserve">Az övezetben elhelyezhető: </w:t>
            </w:r>
            <w:r w:rsidRPr="00B7347E">
              <w:t>OTÉK 16.§ (2) bek. 1</w:t>
            </w:r>
            <w:r w:rsidRPr="00B7347E">
              <w:rPr>
                <w:rFonts w:ascii="Arial Narrow" w:hAnsi="Arial Narrow"/>
                <w:color w:val="FF0000"/>
                <w:vertAlign w:val="superscript"/>
              </w:rPr>
              <w:sym w:font="Symbol" w:char="F0B7"/>
            </w:r>
            <w:r w:rsidRPr="00B7347E">
              <w:t>.2. 3. 5. pont szerinti létesítmények.</w:t>
            </w:r>
          </w:p>
        </w:tc>
      </w:tr>
    </w:tbl>
    <w:p w:rsidR="0043627C" w:rsidRPr="00701ADB" w:rsidRDefault="0043627C" w:rsidP="0043627C">
      <w:pPr>
        <w:pStyle w:val="lfej"/>
        <w:tabs>
          <w:tab w:val="clear" w:pos="4536"/>
          <w:tab w:val="clear" w:pos="9072"/>
        </w:tabs>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43627C" w:rsidRPr="00701ADB">
        <w:trPr>
          <w:trHeight w:val="195"/>
        </w:trPr>
        <w:tc>
          <w:tcPr>
            <w:tcW w:w="585" w:type="dxa"/>
            <w:tcBorders>
              <w:right w:val="double" w:sz="4" w:space="0" w:color="auto"/>
            </w:tcBorders>
          </w:tcPr>
          <w:p w:rsidR="0043627C" w:rsidRPr="00701ADB" w:rsidRDefault="0043627C" w:rsidP="00F00A79">
            <w:pPr>
              <w:rPr>
                <w:rFonts w:ascii="Arial" w:hAnsi="Arial" w:cs="Arial"/>
                <w:sz w:val="22"/>
                <w:szCs w:val="22"/>
              </w:rPr>
            </w:pPr>
          </w:p>
          <w:p w:rsidR="0043627C" w:rsidRPr="00701ADB" w:rsidRDefault="0043627C" w:rsidP="00F00A79">
            <w:pPr>
              <w:rPr>
                <w:rFonts w:ascii="Arial" w:hAnsi="Arial" w:cs="Arial"/>
                <w:sz w:val="22"/>
                <w:szCs w:val="22"/>
              </w:rPr>
            </w:pPr>
          </w:p>
        </w:tc>
        <w:tc>
          <w:tcPr>
            <w:tcW w:w="9338" w:type="dxa"/>
            <w:tcBorders>
              <w:top w:val="nil"/>
              <w:left w:val="double" w:sz="4" w:space="0" w:color="auto"/>
              <w:bottom w:val="nil"/>
            </w:tcBorders>
          </w:tcPr>
          <w:p w:rsidR="0043627C" w:rsidRPr="00701ADB" w:rsidRDefault="0043627C" w:rsidP="00F00A79">
            <w:pPr>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Narrow" w:hAnsi="Arial Narrow" w:cs="Arial"/>
                <w:sz w:val="22"/>
                <w:szCs w:val="22"/>
              </w:rPr>
              <w:t xml:space="preserve">- </w:t>
            </w:r>
            <w:r w:rsidR="00F00A79" w:rsidRPr="00701ADB">
              <w:rPr>
                <w:rFonts w:ascii="Arial Narrow" w:hAnsi="Arial Narrow" w:cs="Arial"/>
                <w:sz w:val="22"/>
                <w:szCs w:val="22"/>
              </w:rPr>
              <w:t>az övezetben előírt legkisebb telekterület kétszereséig (2400m</w:t>
            </w:r>
            <w:r w:rsidR="00F00A79" w:rsidRPr="00701ADB">
              <w:rPr>
                <w:rFonts w:ascii="Arial Narrow" w:hAnsi="Arial Narrow" w:cs="Arial"/>
                <w:sz w:val="22"/>
                <w:szCs w:val="22"/>
                <w:vertAlign w:val="superscript"/>
              </w:rPr>
              <w:t>2</w:t>
            </w:r>
            <w:r w:rsidR="00F00A79" w:rsidRPr="00701ADB">
              <w:rPr>
                <w:rFonts w:ascii="Arial Narrow" w:hAnsi="Arial Narrow" w:cs="Arial"/>
                <w:sz w:val="22"/>
                <w:szCs w:val="22"/>
              </w:rPr>
              <w:t>) legfeljebb 6 rendeltetési egység létesíthető, melyből legfeljebb 4 lehet lakás.</w:t>
            </w:r>
          </w:p>
          <w:p w:rsidR="0043627C" w:rsidRPr="00701ADB" w:rsidRDefault="0043627C" w:rsidP="00F00A79">
            <w:pPr>
              <w:ind w:firstLine="196"/>
              <w:jc w:val="both"/>
              <w:rPr>
                <w:rFonts w:ascii="Arial Narrow" w:hAnsi="Arial Narrow" w:cs="Arial"/>
                <w:sz w:val="22"/>
                <w:szCs w:val="22"/>
              </w:rPr>
            </w:pPr>
            <w:r w:rsidRPr="00701ADB">
              <w:rPr>
                <w:rFonts w:ascii="Arial Narrow" w:hAnsi="Arial Narrow" w:cs="Arial"/>
                <w:sz w:val="22"/>
                <w:szCs w:val="22"/>
              </w:rPr>
              <w:t xml:space="preserve">-az összes lakásszámnak megfelelő gépkocsi tároló telken belül biztosítandó. </w:t>
            </w:r>
          </w:p>
        </w:tc>
      </w:tr>
    </w:tbl>
    <w:p w:rsidR="0043627C" w:rsidRPr="00701ADB" w:rsidRDefault="0043627C" w:rsidP="0043627C">
      <w:pPr>
        <w:rPr>
          <w:rFonts w:ascii="Arial" w:hAnsi="Arial" w:cs="Arial"/>
          <w:sz w:val="12"/>
          <w:szCs w:val="12"/>
        </w:rPr>
      </w:pPr>
    </w:p>
    <w:p w:rsidR="0043627C" w:rsidRDefault="0043627C" w:rsidP="0043627C">
      <w:pPr>
        <w:pStyle w:val="lfej"/>
        <w:tabs>
          <w:tab w:val="clear" w:pos="4536"/>
          <w:tab w:val="clear" w:pos="9072"/>
        </w:tabs>
        <w:rPr>
          <w:rFonts w:ascii="Arial" w:hAnsi="Arial" w:cs="Arial"/>
          <w:sz w:val="10"/>
          <w:szCs w:val="10"/>
        </w:rPr>
      </w:pPr>
    </w:p>
    <w:p w:rsidR="0043627C" w:rsidRPr="00850EF7" w:rsidRDefault="0043627C" w:rsidP="0043627C">
      <w:pPr>
        <w:pStyle w:val="lfej"/>
        <w:tabs>
          <w:tab w:val="clear" w:pos="4536"/>
          <w:tab w:val="clear" w:pos="9072"/>
        </w:tabs>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43627C" w:rsidRPr="00B7347E">
        <w:trPr>
          <w:cantSplit/>
          <w:trHeight w:val="173"/>
          <w:jc w:val="center"/>
        </w:trPr>
        <w:tc>
          <w:tcPr>
            <w:tcW w:w="567" w:type="dxa"/>
            <w:tcBorders>
              <w:top w:val="nil"/>
              <w:left w:val="nil"/>
              <w:bottom w:val="nil"/>
              <w:right w:val="nil"/>
            </w:tcBorders>
          </w:tcPr>
          <w:p w:rsidR="0043627C" w:rsidRPr="00B7347E" w:rsidRDefault="0043627C" w:rsidP="00B7347E">
            <w:pPr>
              <w:pStyle w:val="KSZ-norml"/>
              <w:rPr>
                <w:b/>
              </w:rPr>
            </w:pPr>
            <w:r w:rsidRPr="00B7347E">
              <w:rPr>
                <w:b/>
              </w:rPr>
              <w:t>2.</w:t>
            </w:r>
          </w:p>
        </w:tc>
        <w:tc>
          <w:tcPr>
            <w:tcW w:w="9214" w:type="dxa"/>
            <w:tcBorders>
              <w:top w:val="single" w:sz="6" w:space="0" w:color="auto"/>
              <w:left w:val="single" w:sz="6" w:space="0" w:color="auto"/>
              <w:bottom w:val="single" w:sz="6" w:space="0" w:color="auto"/>
              <w:right w:val="single" w:sz="6" w:space="0" w:color="auto"/>
            </w:tcBorders>
          </w:tcPr>
          <w:p w:rsidR="0043627C" w:rsidRPr="00B7347E" w:rsidRDefault="0043627C" w:rsidP="00B7347E">
            <w:pPr>
              <w:pStyle w:val="KSZ-norml"/>
              <w:rPr>
                <w:b/>
              </w:rPr>
            </w:pPr>
            <w:r w:rsidRPr="00B7347E">
              <w:rPr>
                <w:b/>
              </w:rPr>
              <w:t xml:space="preserve">Az övezetben a közművesítettség mértéke: </w:t>
            </w:r>
            <w:r w:rsidRPr="00B7347E">
              <w:t>5.§ (5) bekezdés szerint, továbbá légkábel nem létesíthető, a meglévő légkábelek cserélendők.</w:t>
            </w:r>
          </w:p>
        </w:tc>
      </w:tr>
    </w:tbl>
    <w:p w:rsidR="0043627C" w:rsidRPr="00850EF7" w:rsidRDefault="0043627C" w:rsidP="0043627C">
      <w:pPr>
        <w:pStyle w:val="lfej"/>
        <w:tabs>
          <w:tab w:val="clear" w:pos="4536"/>
          <w:tab w:val="clear" w:pos="9072"/>
        </w:tabs>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43627C" w:rsidRPr="00B7347E">
        <w:trPr>
          <w:cantSplit/>
          <w:trHeight w:val="240"/>
          <w:jc w:val="center"/>
        </w:trPr>
        <w:tc>
          <w:tcPr>
            <w:tcW w:w="567" w:type="dxa"/>
            <w:tcBorders>
              <w:top w:val="nil"/>
              <w:left w:val="nil"/>
              <w:bottom w:val="nil"/>
            </w:tcBorders>
          </w:tcPr>
          <w:p w:rsidR="0043627C" w:rsidRPr="00B7347E" w:rsidRDefault="0043627C" w:rsidP="00B7347E">
            <w:pPr>
              <w:pStyle w:val="KSZ-norml"/>
              <w:rPr>
                <w:b/>
              </w:rPr>
            </w:pPr>
            <w:r w:rsidRPr="00B7347E">
              <w:rPr>
                <w:b/>
              </w:rPr>
              <w:t>3.</w:t>
            </w:r>
            <w:r w:rsidR="00A37501" w:rsidRPr="00B7347E">
              <w:rPr>
                <w:rStyle w:val="Lbjegyzet-hivatkozs"/>
                <w:rFonts w:cs="Arial"/>
                <w:b/>
                <w:i/>
                <w:szCs w:val="22"/>
              </w:rPr>
              <w:footnoteReference w:id="138"/>
            </w:r>
          </w:p>
        </w:tc>
        <w:tc>
          <w:tcPr>
            <w:tcW w:w="2978" w:type="dxa"/>
            <w:tcBorders>
              <w:top w:val="single" w:sz="4" w:space="0" w:color="auto"/>
              <w:bottom w:val="nil"/>
            </w:tcBorders>
          </w:tcPr>
          <w:p w:rsidR="0043627C" w:rsidRPr="00B7347E" w:rsidRDefault="0043627C" w:rsidP="00B7347E">
            <w:pPr>
              <w:pStyle w:val="KSZ-norml"/>
              <w:rPr>
                <w:b/>
              </w:rPr>
            </w:pPr>
            <w:r w:rsidRPr="00B7347E">
              <w:rPr>
                <w:b/>
              </w:rPr>
              <w:t>A telekalakítás lehetőségei</w:t>
            </w:r>
          </w:p>
        </w:tc>
        <w:tc>
          <w:tcPr>
            <w:tcW w:w="6236" w:type="dxa"/>
            <w:gridSpan w:val="2"/>
            <w:tcBorders>
              <w:top w:val="single" w:sz="4" w:space="0" w:color="auto"/>
              <w:bottom w:val="nil"/>
              <w:right w:val="single" w:sz="4" w:space="0" w:color="auto"/>
            </w:tcBorders>
          </w:tcPr>
          <w:p w:rsidR="0043627C" w:rsidRPr="00B7347E" w:rsidRDefault="0043627C" w:rsidP="00B7347E">
            <w:pPr>
              <w:pStyle w:val="KSZ-norml"/>
            </w:pPr>
            <w:r w:rsidRPr="00B7347E">
              <w:t>Telekalakítás az alábbi paraméterek szerint engedélyezhető.</w:t>
            </w:r>
          </w:p>
        </w:tc>
      </w:tr>
      <w:tr w:rsidR="0043627C" w:rsidRPr="00B7347E">
        <w:trPr>
          <w:cantSplit/>
          <w:trHeight w:val="170"/>
          <w:jc w:val="center"/>
        </w:trPr>
        <w:tc>
          <w:tcPr>
            <w:tcW w:w="567" w:type="dxa"/>
            <w:vMerge w:val="restart"/>
            <w:tcBorders>
              <w:top w:val="nil"/>
              <w:left w:val="nil"/>
            </w:tcBorders>
          </w:tcPr>
          <w:p w:rsidR="0043627C" w:rsidRPr="00B7347E" w:rsidRDefault="0043627C" w:rsidP="00B7347E">
            <w:pPr>
              <w:pStyle w:val="KSZ-norml"/>
              <w:rPr>
                <w:b/>
              </w:rPr>
            </w:pPr>
          </w:p>
        </w:tc>
        <w:tc>
          <w:tcPr>
            <w:tcW w:w="2978" w:type="dxa"/>
            <w:vMerge w:val="restart"/>
            <w:tcBorders>
              <w:top w:val="single" w:sz="4" w:space="0" w:color="auto"/>
              <w:bottom w:val="nil"/>
            </w:tcBorders>
          </w:tcPr>
          <w:p w:rsidR="0043627C" w:rsidRPr="00B7347E" w:rsidRDefault="0043627C" w:rsidP="00B7347E">
            <w:pPr>
              <w:pStyle w:val="KSZ-norml"/>
              <w:rPr>
                <w:b/>
                <w:sz w:val="12"/>
                <w:szCs w:val="12"/>
              </w:rPr>
            </w:pPr>
          </w:p>
          <w:p w:rsidR="0043627C" w:rsidRPr="00B7347E" w:rsidRDefault="0043627C" w:rsidP="00B7347E">
            <w:pPr>
              <w:pStyle w:val="KSZ-norml"/>
              <w:rPr>
                <w:b/>
              </w:rPr>
            </w:pPr>
            <w:r w:rsidRPr="00B7347E">
              <w:rPr>
                <w:b/>
              </w:rPr>
              <w:t>A kialakítható telek</w:t>
            </w:r>
          </w:p>
        </w:tc>
        <w:tc>
          <w:tcPr>
            <w:tcW w:w="3402" w:type="dxa"/>
            <w:tcBorders>
              <w:top w:val="single" w:sz="4" w:space="0" w:color="auto"/>
              <w:bottom w:val="single" w:sz="6" w:space="0" w:color="auto"/>
            </w:tcBorders>
          </w:tcPr>
          <w:p w:rsidR="0043627C" w:rsidRPr="00B7347E" w:rsidRDefault="0043627C" w:rsidP="00B7347E">
            <w:pPr>
              <w:pStyle w:val="KSZ-norml"/>
              <w:rPr>
                <w:b/>
              </w:rPr>
            </w:pPr>
            <w:r w:rsidRPr="00B7347E">
              <w:rPr>
                <w:b/>
              </w:rPr>
              <w:t>legkisebb területe</w:t>
            </w:r>
          </w:p>
        </w:tc>
        <w:tc>
          <w:tcPr>
            <w:tcW w:w="2834" w:type="dxa"/>
            <w:tcBorders>
              <w:top w:val="single" w:sz="4" w:space="0" w:color="auto"/>
              <w:bottom w:val="single" w:sz="6" w:space="0" w:color="auto"/>
              <w:right w:val="single" w:sz="4" w:space="0" w:color="auto"/>
            </w:tcBorders>
          </w:tcPr>
          <w:p w:rsidR="0043627C" w:rsidRPr="00B7347E" w:rsidRDefault="0043627C" w:rsidP="00B7347E">
            <w:pPr>
              <w:pStyle w:val="KSZ-norml"/>
              <w:rPr>
                <w:vertAlign w:val="superscript"/>
              </w:rPr>
            </w:pPr>
            <w:r w:rsidRPr="00B7347E">
              <w:t>K</w:t>
            </w:r>
            <w:r w:rsidRPr="00B7347E">
              <w:rPr>
                <w:rFonts w:ascii="Arial Black" w:hAnsi="Arial Black"/>
                <w:vertAlign w:val="superscript"/>
              </w:rPr>
              <w:t>•</w:t>
            </w:r>
            <w:r w:rsidRPr="00B7347E">
              <w:t xml:space="preserve"> tartható ill. </w:t>
            </w:r>
            <w:smartTag w:uri="urn:schemas-microsoft-com:office:smarttags" w:element="metricconverter">
              <w:smartTagPr>
                <w:attr w:name="ProductID" w:val="1200 m2"/>
              </w:smartTagPr>
              <w:r w:rsidRPr="00B7347E">
                <w:t>1200 m</w:t>
              </w:r>
              <w:r w:rsidRPr="00B7347E">
                <w:rPr>
                  <w:vertAlign w:val="superscript"/>
                </w:rPr>
                <w:t>2</w:t>
              </w:r>
            </w:smartTag>
          </w:p>
        </w:tc>
      </w:tr>
      <w:tr w:rsidR="0043627C" w:rsidRPr="00B7347E">
        <w:trPr>
          <w:cantSplit/>
          <w:trHeight w:val="127"/>
          <w:jc w:val="center"/>
        </w:trPr>
        <w:tc>
          <w:tcPr>
            <w:tcW w:w="567" w:type="dxa"/>
            <w:vMerge/>
            <w:tcBorders>
              <w:left w:val="nil"/>
              <w:bottom w:val="nil"/>
            </w:tcBorders>
          </w:tcPr>
          <w:p w:rsidR="0043627C" w:rsidRPr="00B7347E" w:rsidRDefault="0043627C" w:rsidP="00B7347E">
            <w:pPr>
              <w:pStyle w:val="KSZ-norml"/>
              <w:rPr>
                <w:b/>
              </w:rPr>
            </w:pPr>
          </w:p>
        </w:tc>
        <w:tc>
          <w:tcPr>
            <w:tcW w:w="2978" w:type="dxa"/>
            <w:vMerge/>
            <w:tcBorders>
              <w:top w:val="nil"/>
              <w:bottom w:val="single" w:sz="4" w:space="0" w:color="auto"/>
            </w:tcBorders>
          </w:tcPr>
          <w:p w:rsidR="0043627C" w:rsidRPr="00B7347E" w:rsidRDefault="0043627C" w:rsidP="00B7347E">
            <w:pPr>
              <w:pStyle w:val="KSZ-norml"/>
              <w:rPr>
                <w:b/>
              </w:rPr>
            </w:pPr>
          </w:p>
        </w:tc>
        <w:tc>
          <w:tcPr>
            <w:tcW w:w="3402" w:type="dxa"/>
            <w:tcBorders>
              <w:top w:val="single" w:sz="6" w:space="0" w:color="auto"/>
              <w:bottom w:val="single" w:sz="4" w:space="0" w:color="auto"/>
            </w:tcBorders>
          </w:tcPr>
          <w:p w:rsidR="0043627C" w:rsidRPr="00B7347E" w:rsidRDefault="0043627C" w:rsidP="00B7347E">
            <w:pPr>
              <w:pStyle w:val="KSZ-norml"/>
              <w:rPr>
                <w:b/>
              </w:rPr>
            </w:pPr>
            <w:r w:rsidRPr="00B7347E">
              <w:rPr>
                <w:b/>
              </w:rPr>
              <w:t>legkisebb utcai homlokvonala</w:t>
            </w:r>
          </w:p>
        </w:tc>
        <w:tc>
          <w:tcPr>
            <w:tcW w:w="2834" w:type="dxa"/>
            <w:tcBorders>
              <w:top w:val="single" w:sz="6" w:space="0" w:color="auto"/>
              <w:bottom w:val="single" w:sz="4" w:space="0" w:color="auto"/>
              <w:right w:val="single" w:sz="4" w:space="0" w:color="auto"/>
            </w:tcBorders>
          </w:tcPr>
          <w:p w:rsidR="0043627C" w:rsidRPr="00B7347E" w:rsidRDefault="0043627C" w:rsidP="00B7347E">
            <w:pPr>
              <w:pStyle w:val="KSZ-norml"/>
            </w:pPr>
            <w:r w:rsidRPr="00B7347E">
              <w:t>K</w:t>
            </w:r>
            <w:r w:rsidRPr="00B7347E">
              <w:rPr>
                <w:rFonts w:ascii="Arial Black" w:hAnsi="Arial Black"/>
                <w:vertAlign w:val="superscript"/>
              </w:rPr>
              <w:t>•</w:t>
            </w:r>
            <w:r w:rsidRPr="00B7347E">
              <w:t xml:space="preserve"> tartható ill. </w:t>
            </w:r>
            <w:smartTag w:uri="urn:schemas-microsoft-com:office:smarttags" w:element="metricconverter">
              <w:smartTagPr>
                <w:attr w:name="ProductID" w:val="25 m"/>
              </w:smartTagPr>
              <w:r w:rsidRPr="00B7347E">
                <w:t>25 m</w:t>
              </w:r>
            </w:smartTag>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50"/>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330340" w:rsidRDefault="0043627C" w:rsidP="00F00A79">
            <w:pPr>
              <w:pStyle w:val="lfej"/>
              <w:tabs>
                <w:tab w:val="clear" w:pos="4536"/>
                <w:tab w:val="clear" w:pos="9072"/>
              </w:tabs>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w:t>
            </w:r>
            <w:r w:rsidRPr="00330340">
              <w:rPr>
                <w:rFonts w:ascii="Arial Narrow" w:hAnsi="Arial Narrow" w:cs="Arial"/>
                <w:sz w:val="22"/>
                <w:szCs w:val="22"/>
              </w:rPr>
              <w:t>A kialakítható legkisebb telekméretet, illetve legkisebb utcai homlokvonalat el nem érő kialakult telek újonnan nem beépíthető. Az ilyen ingatlanon már meglévő beépítés, az övezeti jelben meghatározott értékig növelhető.</w:t>
            </w:r>
          </w:p>
          <w:p w:rsidR="0043627C" w:rsidRPr="00850EF7" w:rsidRDefault="0043627C" w:rsidP="00F00A79">
            <w:pPr>
              <w:pStyle w:val="lfej"/>
              <w:tabs>
                <w:tab w:val="clear" w:pos="4536"/>
                <w:tab w:val="clear" w:pos="9072"/>
              </w:tabs>
              <w:jc w:val="both"/>
              <w:rPr>
                <w:rFonts w:ascii="Arial Narrow" w:hAnsi="Arial Narrow"/>
                <w:sz w:val="22"/>
                <w:szCs w:val="22"/>
              </w:rPr>
            </w:pPr>
            <w:r w:rsidRPr="00330340">
              <w:rPr>
                <w:rFonts w:ascii="Arial Narrow" w:hAnsi="Arial Narrow" w:cs="Arial"/>
                <w:sz w:val="22"/>
                <w:szCs w:val="22"/>
              </w:rPr>
              <w:t xml:space="preserve"> ▬Telekegyesítés akkor is engedélyezhető, ha a kialakított új telek/telkek nagysága a kialakítható legkisebb telekterületet nem éri el.</w:t>
            </w:r>
          </w:p>
        </w:tc>
      </w:tr>
    </w:tbl>
    <w:p w:rsidR="0043627C" w:rsidRPr="00850EF7" w:rsidRDefault="0043627C" w:rsidP="0043627C">
      <w:pPr>
        <w:rPr>
          <w:rFonts w:ascii="Arial" w:hAnsi="Arial" w:cs="Arial"/>
          <w:sz w:val="12"/>
          <w:szCs w:val="12"/>
        </w:rPr>
      </w:pPr>
    </w:p>
    <w:tbl>
      <w:tblPr>
        <w:tblW w:w="97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6"/>
        <w:gridCol w:w="4660"/>
        <w:gridCol w:w="2768"/>
        <w:gridCol w:w="1754"/>
      </w:tblGrid>
      <w:tr w:rsidR="0043627C" w:rsidRPr="00B7347E">
        <w:trPr>
          <w:cantSplit/>
          <w:trHeight w:val="114"/>
          <w:jc w:val="center"/>
        </w:trPr>
        <w:tc>
          <w:tcPr>
            <w:tcW w:w="536" w:type="dxa"/>
            <w:tcBorders>
              <w:top w:val="nil"/>
              <w:left w:val="nil"/>
              <w:bottom w:val="nil"/>
            </w:tcBorders>
          </w:tcPr>
          <w:p w:rsidR="0043627C" w:rsidRPr="00B7347E" w:rsidRDefault="0043627C" w:rsidP="00B7347E">
            <w:pPr>
              <w:pStyle w:val="KSZ-norml"/>
              <w:jc w:val="center"/>
              <w:rPr>
                <w:b/>
              </w:rPr>
            </w:pPr>
            <w:r w:rsidRPr="00B7347E">
              <w:rPr>
                <w:b/>
              </w:rPr>
              <w:t>4.</w:t>
            </w:r>
          </w:p>
        </w:tc>
        <w:tc>
          <w:tcPr>
            <w:tcW w:w="9182" w:type="dxa"/>
            <w:gridSpan w:val="3"/>
            <w:tcBorders>
              <w:top w:val="single" w:sz="4" w:space="0" w:color="auto"/>
              <w:bottom w:val="single" w:sz="4" w:space="0" w:color="auto"/>
              <w:right w:val="single" w:sz="4" w:space="0" w:color="auto"/>
            </w:tcBorders>
          </w:tcPr>
          <w:p w:rsidR="0043627C" w:rsidRPr="00B7347E" w:rsidRDefault="0043627C" w:rsidP="00B7347E">
            <w:pPr>
              <w:pStyle w:val="KSZ-norml"/>
              <w:jc w:val="center"/>
              <w:rPr>
                <w:b/>
              </w:rPr>
            </w:pPr>
            <w:r w:rsidRPr="00B7347E">
              <w:rPr>
                <w:b/>
              </w:rPr>
              <w:t>Az övezet kialakult és kialakítható telkeinek megengedett</w:t>
            </w:r>
          </w:p>
        </w:tc>
      </w:tr>
      <w:tr w:rsidR="0043627C" w:rsidRPr="00B7347E">
        <w:trPr>
          <w:cantSplit/>
          <w:trHeight w:val="204"/>
          <w:jc w:val="center"/>
        </w:trPr>
        <w:tc>
          <w:tcPr>
            <w:tcW w:w="536" w:type="dxa"/>
            <w:tcBorders>
              <w:top w:val="nil"/>
              <w:left w:val="nil"/>
              <w:bottom w:val="nil"/>
            </w:tcBorders>
          </w:tcPr>
          <w:p w:rsidR="0043627C" w:rsidRPr="00B7347E" w:rsidRDefault="0043627C" w:rsidP="00B7347E">
            <w:pPr>
              <w:pStyle w:val="KSZ-norml"/>
              <w:jc w:val="center"/>
              <w:rPr>
                <w:b/>
              </w:rPr>
            </w:pPr>
          </w:p>
        </w:tc>
        <w:tc>
          <w:tcPr>
            <w:tcW w:w="4660" w:type="dxa"/>
            <w:tcBorders>
              <w:top w:val="nil"/>
              <w:bottom w:val="nil"/>
            </w:tcBorders>
          </w:tcPr>
          <w:p w:rsidR="0043627C" w:rsidRPr="00B7347E" w:rsidRDefault="0043627C" w:rsidP="00B7347E">
            <w:pPr>
              <w:pStyle w:val="KSZ-norml"/>
              <w:jc w:val="center"/>
              <w:rPr>
                <w:b/>
                <w:sz w:val="12"/>
                <w:szCs w:val="12"/>
              </w:rPr>
            </w:pPr>
          </w:p>
          <w:p w:rsidR="0043627C" w:rsidRPr="00B7347E" w:rsidRDefault="0043627C" w:rsidP="00B7347E">
            <w:pPr>
              <w:pStyle w:val="KSZ-norml"/>
              <w:jc w:val="center"/>
              <w:rPr>
                <w:b/>
              </w:rPr>
            </w:pPr>
            <w:r w:rsidRPr="00B7347E">
              <w:rPr>
                <w:b/>
              </w:rPr>
              <w:t>Beépítési módja</w:t>
            </w:r>
          </w:p>
        </w:tc>
        <w:tc>
          <w:tcPr>
            <w:tcW w:w="2768" w:type="dxa"/>
            <w:tcBorders>
              <w:top w:val="nil"/>
              <w:bottom w:val="nil"/>
            </w:tcBorders>
          </w:tcPr>
          <w:p w:rsidR="0043627C" w:rsidRPr="00B7347E" w:rsidRDefault="0043627C" w:rsidP="00B7347E">
            <w:pPr>
              <w:pStyle w:val="KSZ-norml"/>
              <w:jc w:val="center"/>
              <w:rPr>
                <w:b/>
              </w:rPr>
            </w:pPr>
            <w:r w:rsidRPr="00B7347E">
              <w:rPr>
                <w:b/>
              </w:rPr>
              <w:t>Legnagyobb beépítettsége %</w:t>
            </w:r>
          </w:p>
        </w:tc>
        <w:tc>
          <w:tcPr>
            <w:tcW w:w="1754" w:type="dxa"/>
            <w:tcBorders>
              <w:top w:val="nil"/>
              <w:bottom w:val="nil"/>
              <w:right w:val="single" w:sz="4" w:space="0" w:color="auto"/>
            </w:tcBorders>
          </w:tcPr>
          <w:p w:rsidR="0043627C" w:rsidRPr="00B7347E" w:rsidRDefault="0043627C" w:rsidP="00B7347E">
            <w:pPr>
              <w:pStyle w:val="KSZ-norml"/>
              <w:jc w:val="center"/>
              <w:rPr>
                <w:b/>
              </w:rPr>
            </w:pPr>
            <w:r w:rsidRPr="00B7347E">
              <w:rPr>
                <w:b/>
              </w:rPr>
              <w:t>Legkisebb</w:t>
            </w:r>
          </w:p>
          <w:p w:rsidR="0043627C" w:rsidRPr="00B7347E" w:rsidRDefault="0043627C" w:rsidP="00B7347E">
            <w:pPr>
              <w:pStyle w:val="KSZ-norml"/>
              <w:jc w:val="center"/>
              <w:rPr>
                <w:b/>
              </w:rPr>
            </w:pPr>
            <w:r w:rsidRPr="00B7347E">
              <w:rPr>
                <w:b/>
              </w:rPr>
              <w:t>zöldfelület (%)</w:t>
            </w:r>
          </w:p>
        </w:tc>
      </w:tr>
      <w:tr w:rsidR="0043627C" w:rsidRPr="00850EF7">
        <w:trPr>
          <w:cantSplit/>
          <w:trHeight w:val="70"/>
          <w:jc w:val="center"/>
        </w:trPr>
        <w:tc>
          <w:tcPr>
            <w:tcW w:w="536" w:type="dxa"/>
            <w:tcBorders>
              <w:top w:val="nil"/>
              <w:left w:val="nil"/>
              <w:bottom w:val="nil"/>
            </w:tcBorders>
          </w:tcPr>
          <w:p w:rsidR="0043627C" w:rsidRPr="00850EF7" w:rsidRDefault="0043627C" w:rsidP="00B7347E">
            <w:pPr>
              <w:pStyle w:val="KSZ-norml"/>
              <w:jc w:val="center"/>
            </w:pPr>
          </w:p>
        </w:tc>
        <w:tc>
          <w:tcPr>
            <w:tcW w:w="4660" w:type="dxa"/>
            <w:tcBorders>
              <w:top w:val="single" w:sz="4" w:space="0" w:color="auto"/>
              <w:bottom w:val="single" w:sz="4" w:space="0" w:color="auto"/>
            </w:tcBorders>
          </w:tcPr>
          <w:p w:rsidR="0043627C" w:rsidRPr="00850EF7" w:rsidRDefault="0043627C" w:rsidP="00B7347E">
            <w:pPr>
              <w:pStyle w:val="KSZ-norml"/>
              <w:jc w:val="center"/>
              <w:rPr>
                <w:spacing w:val="-6"/>
              </w:rPr>
            </w:pPr>
            <w:r w:rsidRPr="00850EF7">
              <w:rPr>
                <w:spacing w:val="-6"/>
              </w:rPr>
              <w:t>Szabadon álló illetve kivételes esetben zártsorú, hézagosan zártsorú beépítés</w:t>
            </w:r>
            <w:r w:rsidRPr="00850EF7">
              <w:rPr>
                <w:rFonts w:ascii="Arial Black" w:hAnsi="Arial Black"/>
                <w:vertAlign w:val="superscript"/>
              </w:rPr>
              <w:t>•</w:t>
            </w:r>
            <w:r w:rsidRPr="00850EF7">
              <w:rPr>
                <w:spacing w:val="-6"/>
              </w:rPr>
              <w:t xml:space="preserve"> is engedélyezhető</w:t>
            </w:r>
          </w:p>
        </w:tc>
        <w:tc>
          <w:tcPr>
            <w:tcW w:w="2768" w:type="dxa"/>
            <w:tcBorders>
              <w:top w:val="single" w:sz="4" w:space="0" w:color="auto"/>
              <w:bottom w:val="single" w:sz="4" w:space="0" w:color="auto"/>
            </w:tcBorders>
          </w:tcPr>
          <w:p w:rsidR="0043627C" w:rsidRPr="00850EF7" w:rsidRDefault="0043627C" w:rsidP="00B7347E">
            <w:pPr>
              <w:pStyle w:val="KSZ-norml"/>
              <w:jc w:val="center"/>
              <w:rPr>
                <w:sz w:val="12"/>
                <w:szCs w:val="12"/>
              </w:rPr>
            </w:pPr>
          </w:p>
          <w:p w:rsidR="0043627C" w:rsidRPr="00850EF7" w:rsidRDefault="0043627C" w:rsidP="00B7347E">
            <w:pPr>
              <w:pStyle w:val="KSZ-norml"/>
              <w:jc w:val="center"/>
            </w:pPr>
            <w:r w:rsidRPr="00850EF7">
              <w:t>K/40</w:t>
            </w:r>
            <w:r w:rsidRPr="00850EF7">
              <w:rPr>
                <w:rFonts w:ascii="Arial Black" w:hAnsi="Arial Black"/>
                <w:vertAlign w:val="superscript"/>
              </w:rPr>
              <w:t>••</w:t>
            </w:r>
          </w:p>
        </w:tc>
        <w:tc>
          <w:tcPr>
            <w:tcW w:w="1754" w:type="dxa"/>
            <w:tcBorders>
              <w:top w:val="single" w:sz="4" w:space="0" w:color="auto"/>
              <w:bottom w:val="single" w:sz="4" w:space="0" w:color="auto"/>
              <w:right w:val="single" w:sz="4" w:space="0" w:color="auto"/>
            </w:tcBorders>
          </w:tcPr>
          <w:p w:rsidR="0043627C" w:rsidRPr="00850EF7" w:rsidRDefault="0043627C" w:rsidP="00B7347E">
            <w:pPr>
              <w:pStyle w:val="KSZ-norml"/>
              <w:jc w:val="center"/>
              <w:rPr>
                <w:sz w:val="12"/>
                <w:szCs w:val="12"/>
              </w:rPr>
            </w:pPr>
          </w:p>
          <w:p w:rsidR="0043627C" w:rsidRPr="00850EF7" w:rsidRDefault="0043627C" w:rsidP="00B7347E">
            <w:pPr>
              <w:pStyle w:val="KSZ-norml"/>
              <w:jc w:val="center"/>
            </w:pPr>
            <w:r w:rsidRPr="00850EF7">
              <w:t>40</w:t>
            </w:r>
          </w:p>
        </w:tc>
      </w:tr>
    </w:tbl>
    <w:p w:rsidR="0043627C" w:rsidRPr="00850EF7" w:rsidRDefault="0043627C" w:rsidP="0043627C">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Narrow" w:hAnsi="Arial Narrow" w:cs="Arial"/>
                <w:spacing w:val="-8"/>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w:t>
            </w:r>
            <w:r w:rsidRPr="00850EF7">
              <w:rPr>
                <w:rFonts w:ascii="Arial Narrow" w:hAnsi="Arial Narrow" w:cs="Arial"/>
                <w:spacing w:val="-8"/>
                <w:sz w:val="22"/>
                <w:szCs w:val="22"/>
              </w:rPr>
              <w:t xml:space="preserve">Több ütemben létrehozott beruházás esetén, zártsorú összeépítés is engedélyezhető, ha az épületegyüttes építészetileg egységes, egy tömeg képét mutatja. Ebben az esetben kerítés telkenként nem létesíthető. </w:t>
            </w:r>
          </w:p>
          <w:p w:rsidR="0043627C" w:rsidRPr="00850EF7" w:rsidRDefault="0043627C" w:rsidP="00F00A79">
            <w:pPr>
              <w:pStyle w:val="lfej"/>
              <w:tabs>
                <w:tab w:val="clear" w:pos="4536"/>
                <w:tab w:val="clear" w:pos="9072"/>
              </w:tabs>
              <w:jc w:val="both"/>
              <w:rPr>
                <w:rFonts w:ascii="Arial Narrow" w:hAnsi="Arial Narrow"/>
                <w:strike/>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&gt; 40%-os kialakult beépítés, bontás után visszaépíthető.</w:t>
            </w:r>
          </w:p>
        </w:tc>
      </w:tr>
    </w:tbl>
    <w:p w:rsidR="007F7D85" w:rsidRPr="00850EF7" w:rsidRDefault="007F7D85" w:rsidP="0043627C">
      <w:pPr>
        <w:pStyle w:val="lfej"/>
        <w:tabs>
          <w:tab w:val="clear" w:pos="4536"/>
          <w:tab w:val="clear" w:pos="9072"/>
        </w:tabs>
        <w:rPr>
          <w:rFonts w:ascii="Arial" w:hAnsi="Arial" w:cs="Arial"/>
          <w:sz w:val="12"/>
          <w:szCs w:val="12"/>
        </w:rPr>
      </w:pPr>
    </w:p>
    <w:tbl>
      <w:tblPr>
        <w:tblW w:w="9779" w:type="dxa"/>
        <w:jc w:val="center"/>
        <w:tblLayout w:type="fixed"/>
        <w:tblCellMar>
          <w:left w:w="70" w:type="dxa"/>
          <w:right w:w="70" w:type="dxa"/>
        </w:tblCellMar>
        <w:tblLook w:val="0000" w:firstRow="0" w:lastRow="0" w:firstColumn="0" w:lastColumn="0" w:noHBand="0" w:noVBand="0"/>
      </w:tblPr>
      <w:tblGrid>
        <w:gridCol w:w="567"/>
        <w:gridCol w:w="2613"/>
        <w:gridCol w:w="1330"/>
        <w:gridCol w:w="1559"/>
        <w:gridCol w:w="1798"/>
        <w:gridCol w:w="1912"/>
      </w:tblGrid>
      <w:tr w:rsidR="0043627C" w:rsidRPr="00B7347E">
        <w:trPr>
          <w:trHeight w:val="122"/>
          <w:jc w:val="center"/>
        </w:trPr>
        <w:tc>
          <w:tcPr>
            <w:tcW w:w="567" w:type="dxa"/>
          </w:tcPr>
          <w:p w:rsidR="0043627C" w:rsidRPr="00B7347E" w:rsidRDefault="0043627C" w:rsidP="00B7347E">
            <w:pPr>
              <w:pStyle w:val="KSZ-norml"/>
              <w:jc w:val="center"/>
              <w:rPr>
                <w:b/>
              </w:rPr>
            </w:pPr>
            <w:r w:rsidRPr="00B7347E">
              <w:rPr>
                <w:b/>
              </w:rPr>
              <w:t>5.</w:t>
            </w:r>
          </w:p>
        </w:tc>
        <w:tc>
          <w:tcPr>
            <w:tcW w:w="9212" w:type="dxa"/>
            <w:gridSpan w:val="5"/>
            <w:tcBorders>
              <w:top w:val="single" w:sz="4" w:space="0" w:color="auto"/>
              <w:left w:val="single" w:sz="4" w:space="0" w:color="auto"/>
              <w:bottom w:val="single" w:sz="4" w:space="0" w:color="auto"/>
              <w:right w:val="single" w:sz="4" w:space="0" w:color="auto"/>
            </w:tcBorders>
          </w:tcPr>
          <w:p w:rsidR="0043627C" w:rsidRPr="00B7347E" w:rsidRDefault="0043627C" w:rsidP="00B7347E">
            <w:pPr>
              <w:pStyle w:val="KSZ-norml"/>
              <w:jc w:val="center"/>
              <w:rPr>
                <w:b/>
              </w:rPr>
            </w:pPr>
            <w:r w:rsidRPr="00B7347E">
              <w:rPr>
                <w:b/>
              </w:rPr>
              <w:t>A beépítés paraméterei</w:t>
            </w:r>
          </w:p>
        </w:tc>
      </w:tr>
      <w:tr w:rsidR="0043627C" w:rsidRPr="00B7347E">
        <w:trPr>
          <w:cantSplit/>
          <w:jc w:val="center"/>
        </w:trPr>
        <w:tc>
          <w:tcPr>
            <w:tcW w:w="567" w:type="dxa"/>
          </w:tcPr>
          <w:p w:rsidR="0043627C" w:rsidRPr="00B7347E" w:rsidRDefault="0043627C" w:rsidP="00B7347E">
            <w:pPr>
              <w:pStyle w:val="KSZ-norml"/>
              <w:jc w:val="center"/>
              <w:rPr>
                <w:b/>
              </w:rPr>
            </w:pPr>
          </w:p>
        </w:tc>
        <w:tc>
          <w:tcPr>
            <w:tcW w:w="9212" w:type="dxa"/>
            <w:gridSpan w:val="5"/>
            <w:tcBorders>
              <w:left w:val="single" w:sz="4" w:space="0" w:color="auto"/>
              <w:right w:val="single" w:sz="4" w:space="0" w:color="auto"/>
            </w:tcBorders>
          </w:tcPr>
          <w:p w:rsidR="0043627C" w:rsidRPr="00B7347E" w:rsidRDefault="0043627C" w:rsidP="00B7347E">
            <w:pPr>
              <w:pStyle w:val="KSZ-norml"/>
              <w:jc w:val="center"/>
              <w:rPr>
                <w:b/>
              </w:rPr>
            </w:pPr>
            <w:r w:rsidRPr="00B7347E">
              <w:rPr>
                <w:b/>
              </w:rPr>
              <w:t>Az övezet telkein</w:t>
            </w:r>
          </w:p>
        </w:tc>
      </w:tr>
      <w:tr w:rsidR="0043627C" w:rsidRPr="00B7347E">
        <w:trPr>
          <w:cantSplit/>
          <w:jc w:val="center"/>
        </w:trPr>
        <w:tc>
          <w:tcPr>
            <w:tcW w:w="567" w:type="dxa"/>
            <w:vMerge w:val="restart"/>
          </w:tcPr>
          <w:p w:rsidR="0043627C" w:rsidRPr="00B7347E" w:rsidRDefault="0043627C" w:rsidP="00B7347E">
            <w:pPr>
              <w:pStyle w:val="KSZ-norml"/>
              <w:jc w:val="center"/>
              <w:rPr>
                <w:b/>
              </w:rPr>
            </w:pPr>
          </w:p>
        </w:tc>
        <w:tc>
          <w:tcPr>
            <w:tcW w:w="2613" w:type="dxa"/>
            <w:vMerge w:val="restart"/>
            <w:tcBorders>
              <w:top w:val="single" w:sz="4" w:space="0" w:color="auto"/>
              <w:left w:val="single" w:sz="4" w:space="0" w:color="auto"/>
              <w:right w:val="single" w:sz="4" w:space="0" w:color="auto"/>
            </w:tcBorders>
          </w:tcPr>
          <w:p w:rsidR="0043627C" w:rsidRPr="00B7347E" w:rsidRDefault="0043627C" w:rsidP="00B7347E">
            <w:pPr>
              <w:pStyle w:val="KSZ-norml"/>
              <w:jc w:val="center"/>
              <w:rPr>
                <w:b/>
              </w:rPr>
            </w:pPr>
            <w:r w:rsidRPr="00B7347E">
              <w:rPr>
                <w:b/>
              </w:rPr>
              <w:t>Elhelyezhető</w:t>
            </w:r>
          </w:p>
          <w:p w:rsidR="0043627C" w:rsidRPr="00B7347E" w:rsidRDefault="0043627C" w:rsidP="00B7347E">
            <w:pPr>
              <w:pStyle w:val="KSZ-norml"/>
              <w:jc w:val="center"/>
              <w:rPr>
                <w:b/>
              </w:rPr>
            </w:pPr>
            <w:r w:rsidRPr="00B7347E">
              <w:rPr>
                <w:b/>
              </w:rPr>
              <w:t>épületek száma</w:t>
            </w:r>
          </w:p>
        </w:tc>
        <w:tc>
          <w:tcPr>
            <w:tcW w:w="4687" w:type="dxa"/>
            <w:gridSpan w:val="3"/>
            <w:tcBorders>
              <w:top w:val="single" w:sz="4" w:space="0" w:color="auto"/>
              <w:left w:val="single" w:sz="4" w:space="0" w:color="auto"/>
              <w:bottom w:val="single" w:sz="4" w:space="0" w:color="auto"/>
              <w:right w:val="single" w:sz="4" w:space="0" w:color="auto"/>
            </w:tcBorders>
          </w:tcPr>
          <w:p w:rsidR="0043627C" w:rsidRPr="00B7347E" w:rsidRDefault="0043627C" w:rsidP="00B7347E">
            <w:pPr>
              <w:pStyle w:val="KSZ-norml"/>
              <w:jc w:val="center"/>
              <w:rPr>
                <w:b/>
              </w:rPr>
            </w:pPr>
            <w:r w:rsidRPr="00B7347E">
              <w:rPr>
                <w:b/>
              </w:rPr>
              <w:t>Megengedett legkisebb</w:t>
            </w:r>
          </w:p>
        </w:tc>
        <w:tc>
          <w:tcPr>
            <w:tcW w:w="1912" w:type="dxa"/>
            <w:vMerge w:val="restart"/>
            <w:tcBorders>
              <w:top w:val="single" w:sz="4" w:space="0" w:color="auto"/>
              <w:left w:val="single" w:sz="4" w:space="0" w:color="auto"/>
              <w:right w:val="single" w:sz="4" w:space="0" w:color="auto"/>
            </w:tcBorders>
          </w:tcPr>
          <w:p w:rsidR="0043627C" w:rsidRPr="00B7347E" w:rsidRDefault="0043627C" w:rsidP="00B7347E">
            <w:pPr>
              <w:pStyle w:val="KSZ-norml"/>
              <w:jc w:val="center"/>
              <w:rPr>
                <w:b/>
              </w:rPr>
            </w:pPr>
            <w:r w:rsidRPr="00B7347E">
              <w:rPr>
                <w:b/>
              </w:rPr>
              <w:t>Beépítési mód</w:t>
            </w:r>
          </w:p>
          <w:p w:rsidR="0043627C" w:rsidRPr="00B7347E" w:rsidRDefault="0043627C" w:rsidP="00B7347E">
            <w:pPr>
              <w:pStyle w:val="KSZ-norml"/>
              <w:jc w:val="center"/>
              <w:rPr>
                <w:b/>
              </w:rPr>
            </w:pPr>
            <w:r w:rsidRPr="00B7347E">
              <w:rPr>
                <w:b/>
              </w:rPr>
              <w:t>függvényében</w:t>
            </w:r>
          </w:p>
        </w:tc>
      </w:tr>
      <w:tr w:rsidR="0043627C" w:rsidRPr="00B7347E">
        <w:trPr>
          <w:cantSplit/>
          <w:trHeight w:val="172"/>
          <w:jc w:val="center"/>
        </w:trPr>
        <w:tc>
          <w:tcPr>
            <w:tcW w:w="567" w:type="dxa"/>
            <w:vMerge/>
          </w:tcPr>
          <w:p w:rsidR="0043627C" w:rsidRPr="00B7347E" w:rsidRDefault="0043627C" w:rsidP="00B7347E">
            <w:pPr>
              <w:pStyle w:val="KSZ-norml"/>
              <w:jc w:val="center"/>
              <w:rPr>
                <w:b/>
              </w:rPr>
            </w:pPr>
          </w:p>
        </w:tc>
        <w:tc>
          <w:tcPr>
            <w:tcW w:w="2613" w:type="dxa"/>
            <w:vMerge/>
            <w:tcBorders>
              <w:left w:val="single" w:sz="4" w:space="0" w:color="auto"/>
              <w:right w:val="single" w:sz="4" w:space="0" w:color="auto"/>
            </w:tcBorders>
          </w:tcPr>
          <w:p w:rsidR="0043627C" w:rsidRPr="00B7347E" w:rsidRDefault="0043627C" w:rsidP="00B7347E">
            <w:pPr>
              <w:pStyle w:val="KSZ-norml"/>
              <w:jc w:val="center"/>
              <w:rPr>
                <w:b/>
              </w:rPr>
            </w:pPr>
          </w:p>
        </w:tc>
        <w:tc>
          <w:tcPr>
            <w:tcW w:w="1330" w:type="dxa"/>
            <w:tcBorders>
              <w:top w:val="single" w:sz="4" w:space="0" w:color="auto"/>
              <w:left w:val="single" w:sz="4" w:space="0" w:color="auto"/>
              <w:right w:val="single" w:sz="4" w:space="0" w:color="auto"/>
            </w:tcBorders>
          </w:tcPr>
          <w:p w:rsidR="0043627C" w:rsidRPr="00B7347E" w:rsidRDefault="0043627C" w:rsidP="00B7347E">
            <w:pPr>
              <w:pStyle w:val="KSZ-norml"/>
              <w:jc w:val="center"/>
              <w:rPr>
                <w:b/>
              </w:rPr>
            </w:pPr>
            <w:r w:rsidRPr="00B7347E">
              <w:rPr>
                <w:b/>
              </w:rPr>
              <w:t>előkert</w:t>
            </w:r>
          </w:p>
        </w:tc>
        <w:tc>
          <w:tcPr>
            <w:tcW w:w="1559" w:type="dxa"/>
            <w:tcBorders>
              <w:left w:val="single" w:sz="4" w:space="0" w:color="auto"/>
              <w:right w:val="single" w:sz="4" w:space="0" w:color="auto"/>
            </w:tcBorders>
          </w:tcPr>
          <w:p w:rsidR="0043627C" w:rsidRPr="00B7347E" w:rsidRDefault="0043627C" w:rsidP="00B7347E">
            <w:pPr>
              <w:pStyle w:val="KSZ-norml"/>
              <w:jc w:val="center"/>
              <w:rPr>
                <w:b/>
              </w:rPr>
            </w:pPr>
            <w:r w:rsidRPr="00B7347E">
              <w:rPr>
                <w:b/>
              </w:rPr>
              <w:t>oldalkert</w:t>
            </w:r>
          </w:p>
        </w:tc>
        <w:tc>
          <w:tcPr>
            <w:tcW w:w="1798" w:type="dxa"/>
            <w:tcBorders>
              <w:left w:val="single" w:sz="4" w:space="0" w:color="auto"/>
              <w:right w:val="single" w:sz="4" w:space="0" w:color="auto"/>
            </w:tcBorders>
          </w:tcPr>
          <w:p w:rsidR="0043627C" w:rsidRPr="00B7347E" w:rsidRDefault="0043627C" w:rsidP="00B7347E">
            <w:pPr>
              <w:pStyle w:val="KSZ-norml"/>
              <w:jc w:val="center"/>
              <w:rPr>
                <w:b/>
              </w:rPr>
            </w:pPr>
            <w:r w:rsidRPr="00B7347E">
              <w:rPr>
                <w:b/>
              </w:rPr>
              <w:t>hátsókert</w:t>
            </w:r>
          </w:p>
        </w:tc>
        <w:tc>
          <w:tcPr>
            <w:tcW w:w="1912" w:type="dxa"/>
            <w:vMerge/>
            <w:tcBorders>
              <w:left w:val="single" w:sz="4" w:space="0" w:color="auto"/>
              <w:right w:val="single" w:sz="4" w:space="0" w:color="auto"/>
            </w:tcBorders>
          </w:tcPr>
          <w:p w:rsidR="0043627C" w:rsidRPr="00B7347E" w:rsidRDefault="0043627C" w:rsidP="00B7347E">
            <w:pPr>
              <w:pStyle w:val="KSZ-norml"/>
              <w:jc w:val="center"/>
              <w:rPr>
                <w:b/>
              </w:rPr>
            </w:pPr>
          </w:p>
        </w:tc>
      </w:tr>
      <w:tr w:rsidR="0043627C" w:rsidRPr="00850EF7">
        <w:trPr>
          <w:cantSplit/>
          <w:trHeight w:val="510"/>
          <w:jc w:val="center"/>
        </w:trPr>
        <w:tc>
          <w:tcPr>
            <w:tcW w:w="567" w:type="dxa"/>
            <w:tcBorders>
              <w:bottom w:val="nil"/>
            </w:tcBorders>
          </w:tcPr>
          <w:p w:rsidR="0043627C" w:rsidRPr="00850EF7" w:rsidRDefault="0043627C" w:rsidP="00B7347E">
            <w:pPr>
              <w:pStyle w:val="KSZ-norml"/>
              <w:jc w:val="center"/>
            </w:pPr>
          </w:p>
        </w:tc>
        <w:tc>
          <w:tcPr>
            <w:tcW w:w="2613" w:type="dxa"/>
            <w:tcBorders>
              <w:top w:val="single" w:sz="4" w:space="0" w:color="auto"/>
              <w:left w:val="single" w:sz="4" w:space="0" w:color="auto"/>
              <w:bottom w:val="single" w:sz="4" w:space="0" w:color="auto"/>
              <w:right w:val="single" w:sz="4" w:space="0" w:color="auto"/>
            </w:tcBorders>
          </w:tcPr>
          <w:p w:rsidR="0043627C" w:rsidRPr="00850EF7" w:rsidRDefault="0043627C" w:rsidP="00B7347E">
            <w:pPr>
              <w:pStyle w:val="KSZ-norml"/>
              <w:jc w:val="center"/>
            </w:pPr>
            <w:r w:rsidRPr="00850EF7">
              <w:t>Több épület létesíthető, egységes építészeti együttesben</w:t>
            </w:r>
          </w:p>
        </w:tc>
        <w:tc>
          <w:tcPr>
            <w:tcW w:w="1330" w:type="dxa"/>
            <w:tcBorders>
              <w:top w:val="single" w:sz="4" w:space="0" w:color="auto"/>
              <w:left w:val="single" w:sz="4" w:space="0" w:color="auto"/>
              <w:bottom w:val="single" w:sz="4" w:space="0" w:color="auto"/>
              <w:right w:val="single" w:sz="4" w:space="0" w:color="auto"/>
            </w:tcBorders>
          </w:tcPr>
          <w:p w:rsidR="0043627C" w:rsidRPr="00850EF7" w:rsidRDefault="0043627C" w:rsidP="00B7347E">
            <w:pPr>
              <w:pStyle w:val="KSZ-norml"/>
              <w:jc w:val="center"/>
              <w:rPr>
                <w:sz w:val="12"/>
                <w:szCs w:val="12"/>
              </w:rPr>
            </w:pPr>
          </w:p>
          <w:p w:rsidR="0043627C" w:rsidRPr="00850EF7" w:rsidRDefault="0043627C" w:rsidP="00B7347E">
            <w:pPr>
              <w:pStyle w:val="KSZ-norml"/>
              <w:jc w:val="center"/>
            </w:pPr>
            <w:r w:rsidRPr="00850EF7">
              <w:t>K ill. 6,0</w:t>
            </w:r>
            <w:r w:rsidRPr="00850EF7">
              <w:rPr>
                <w:rFonts w:ascii="Arial Black" w:hAnsi="Arial Black"/>
                <w:vertAlign w:val="superscript"/>
              </w:rPr>
              <w:t>•</w:t>
            </w:r>
            <w:r w:rsidRPr="00850EF7">
              <w:t>m</w:t>
            </w:r>
          </w:p>
        </w:tc>
        <w:tc>
          <w:tcPr>
            <w:tcW w:w="1559" w:type="dxa"/>
            <w:tcBorders>
              <w:top w:val="single" w:sz="4" w:space="0" w:color="auto"/>
              <w:left w:val="single" w:sz="4" w:space="0" w:color="auto"/>
              <w:bottom w:val="single" w:sz="4" w:space="0" w:color="auto"/>
              <w:right w:val="single" w:sz="4" w:space="0" w:color="auto"/>
            </w:tcBorders>
          </w:tcPr>
          <w:p w:rsidR="0043627C" w:rsidRPr="00850EF7" w:rsidRDefault="0043627C" w:rsidP="00B7347E">
            <w:pPr>
              <w:pStyle w:val="KSZ-norml"/>
              <w:jc w:val="center"/>
              <w:rPr>
                <w:sz w:val="12"/>
                <w:szCs w:val="12"/>
              </w:rPr>
            </w:pPr>
          </w:p>
          <w:p w:rsidR="0043627C" w:rsidRPr="00850EF7" w:rsidRDefault="0043627C" w:rsidP="00B7347E">
            <w:pPr>
              <w:pStyle w:val="KSZ-norml"/>
              <w:jc w:val="center"/>
            </w:pPr>
            <w:r w:rsidRPr="00850EF7">
              <w:t>K</w:t>
            </w:r>
            <w:r w:rsidRPr="00850EF7">
              <w:rPr>
                <w:rFonts w:ascii="Arial Black" w:hAnsi="Arial Black"/>
                <w:vertAlign w:val="superscript"/>
              </w:rPr>
              <w:t>••</w:t>
            </w:r>
            <w:r w:rsidRPr="00850EF7">
              <w:t xml:space="preserve">ill. </w:t>
            </w:r>
            <w:smartTag w:uri="urn:schemas-microsoft-com:office:smarttags" w:element="metricconverter">
              <w:smartTagPr>
                <w:attr w:name="ProductID" w:val="6,0 m"/>
              </w:smartTagPr>
              <w:r w:rsidRPr="00850EF7">
                <w:t>6,0 m</w:t>
              </w:r>
            </w:smartTag>
          </w:p>
        </w:tc>
        <w:tc>
          <w:tcPr>
            <w:tcW w:w="1798" w:type="dxa"/>
            <w:tcBorders>
              <w:top w:val="single" w:sz="4" w:space="0" w:color="auto"/>
              <w:left w:val="single" w:sz="4" w:space="0" w:color="auto"/>
              <w:bottom w:val="single" w:sz="4" w:space="0" w:color="auto"/>
              <w:right w:val="single" w:sz="4" w:space="0" w:color="auto"/>
            </w:tcBorders>
          </w:tcPr>
          <w:p w:rsidR="0043627C" w:rsidRPr="00850EF7" w:rsidRDefault="0043627C" w:rsidP="00B7347E">
            <w:pPr>
              <w:pStyle w:val="KSZ-norml"/>
              <w:jc w:val="center"/>
              <w:rPr>
                <w:sz w:val="12"/>
                <w:szCs w:val="12"/>
              </w:rPr>
            </w:pPr>
          </w:p>
          <w:p w:rsidR="0043627C" w:rsidRPr="00850EF7" w:rsidRDefault="0043627C" w:rsidP="00B7347E">
            <w:pPr>
              <w:pStyle w:val="KSZ-norml"/>
              <w:jc w:val="center"/>
            </w:pPr>
            <w:smartTag w:uri="urn:schemas-microsoft-com:office:smarttags" w:element="metricconverter">
              <w:smartTagPr>
                <w:attr w:name="ProductID" w:val="8,0 m"/>
              </w:smartTagPr>
              <w:r w:rsidRPr="00850EF7">
                <w:t>8,0 m</w:t>
              </w:r>
            </w:smartTag>
          </w:p>
        </w:tc>
        <w:tc>
          <w:tcPr>
            <w:tcW w:w="1912" w:type="dxa"/>
            <w:tcBorders>
              <w:top w:val="single" w:sz="4" w:space="0" w:color="auto"/>
              <w:left w:val="single" w:sz="4" w:space="0" w:color="auto"/>
              <w:bottom w:val="single" w:sz="4" w:space="0" w:color="auto"/>
              <w:right w:val="single" w:sz="4" w:space="0" w:color="auto"/>
            </w:tcBorders>
          </w:tcPr>
          <w:p w:rsidR="0043627C" w:rsidRPr="00850EF7" w:rsidRDefault="0043627C" w:rsidP="00B7347E">
            <w:pPr>
              <w:pStyle w:val="KSZ-norml"/>
              <w:jc w:val="center"/>
              <w:rPr>
                <w:sz w:val="4"/>
                <w:szCs w:val="4"/>
              </w:rPr>
            </w:pPr>
          </w:p>
          <w:p w:rsidR="0043627C" w:rsidRPr="00850EF7" w:rsidRDefault="0043627C" w:rsidP="00B7347E">
            <w:pPr>
              <w:pStyle w:val="KSZ-norml"/>
              <w:jc w:val="center"/>
              <w:rPr>
                <w:sz w:val="12"/>
                <w:szCs w:val="12"/>
              </w:rPr>
            </w:pPr>
          </w:p>
          <w:p w:rsidR="0043627C" w:rsidRPr="00850EF7" w:rsidRDefault="0043627C" w:rsidP="00B7347E">
            <w:pPr>
              <w:pStyle w:val="KSZ-norml"/>
              <w:jc w:val="center"/>
            </w:pPr>
            <w:r w:rsidRPr="00850EF7">
              <w:t>Szabadon álló</w:t>
            </w:r>
          </w:p>
        </w:tc>
      </w:tr>
    </w:tbl>
    <w:p w:rsidR="0043627C" w:rsidRPr="00850EF7" w:rsidRDefault="0043627C" w:rsidP="0043627C">
      <w:pPr>
        <w:pStyle w:val="lfej"/>
        <w:tabs>
          <w:tab w:val="clear" w:pos="4536"/>
          <w:tab w:val="clear" w:pos="9072"/>
        </w:tabs>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649"/>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tcBorders>
          </w:tcPr>
          <w:p w:rsidR="0043627C" w:rsidRPr="00850EF7" w:rsidRDefault="0043627C" w:rsidP="00F00A79">
            <w:pPr>
              <w:tabs>
                <w:tab w:val="left" w:pos="197"/>
              </w:tabs>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Az övezet előkertjeiben -</w:t>
            </w:r>
          </w:p>
          <w:p w:rsidR="0043627C" w:rsidRPr="00850EF7" w:rsidRDefault="0043627C" w:rsidP="00F00A79">
            <w:pPr>
              <w:tabs>
                <w:tab w:val="left" w:pos="197"/>
              </w:tabs>
              <w:ind w:firstLine="126"/>
              <w:jc w:val="both"/>
              <w:rPr>
                <w:rFonts w:ascii="Arial Narrow" w:hAnsi="Arial Narrow" w:cs="Arial"/>
                <w:sz w:val="22"/>
                <w:szCs w:val="22"/>
              </w:rPr>
            </w:pPr>
            <w:r w:rsidRPr="00850EF7">
              <w:rPr>
                <w:rFonts w:ascii="Arial Narrow" w:hAnsi="Arial Narrow" w:cs="Arial"/>
                <w:sz w:val="22"/>
                <w:szCs w:val="22"/>
              </w:rPr>
              <w:t>a.)legfeljebb 100m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 nagyságú, fedett kerthelyiség, porta, kapuház, kisebb üzlethelyiség,</w:t>
            </w:r>
            <w:r w:rsidRPr="00850EF7">
              <w:rPr>
                <w:rFonts w:ascii="Arial Narrow" w:hAnsi="Arial Narrow"/>
                <w:sz w:val="22"/>
                <w:szCs w:val="22"/>
              </w:rPr>
              <w:t xml:space="preserve"> reklám célú kirakat, torony</w:t>
            </w:r>
            <w:r w:rsidRPr="00850EF7">
              <w:rPr>
                <w:rFonts w:ascii="Arial Narrow" w:hAnsi="Arial Narrow" w:cs="Arial"/>
                <w:sz w:val="22"/>
                <w:szCs w:val="22"/>
              </w:rPr>
              <w:t xml:space="preserve"> stb. létesíthető;</w:t>
            </w:r>
          </w:p>
          <w:p w:rsidR="0043627C" w:rsidRPr="00850EF7" w:rsidRDefault="0043627C" w:rsidP="00F00A79">
            <w:pPr>
              <w:tabs>
                <w:tab w:val="left" w:pos="197"/>
              </w:tabs>
              <w:ind w:firstLine="126"/>
              <w:jc w:val="both"/>
              <w:rPr>
                <w:rFonts w:ascii="Arial Narrow" w:hAnsi="Arial Narrow" w:cs="Arial"/>
                <w:sz w:val="22"/>
                <w:szCs w:val="22"/>
              </w:rPr>
            </w:pPr>
            <w:r w:rsidRPr="00850EF7">
              <w:rPr>
                <w:rFonts w:ascii="Arial Narrow" w:hAnsi="Arial Narrow" w:cs="Arial"/>
                <w:sz w:val="22"/>
                <w:szCs w:val="22"/>
              </w:rPr>
              <w:t>b.)az előkert területének max. 30 %-án, fásított, kiselemes térburkolattal kialakított autóparkoló létesíthető.</w:t>
            </w:r>
          </w:p>
          <w:p w:rsidR="0043627C" w:rsidRPr="00330340" w:rsidRDefault="0043627C" w:rsidP="00F00A79">
            <w:pPr>
              <w:tabs>
                <w:tab w:val="left" w:pos="197"/>
              </w:tabs>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Kialakult oldalkert csak akkor tarható, ha annak mérete legalább a 3,0 m-t eléri. A &lt;3,0 m-es oldalkert esetén, bővítés nem engedélyezhető;</w:t>
            </w:r>
          </w:p>
        </w:tc>
      </w:tr>
    </w:tbl>
    <w:p w:rsidR="0043627C" w:rsidRPr="00850EF7" w:rsidRDefault="0043627C" w:rsidP="0043627C">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482"/>
        <w:gridCol w:w="2480"/>
        <w:gridCol w:w="1984"/>
      </w:tblGrid>
      <w:tr w:rsidR="0043627C" w:rsidRPr="00B7347E">
        <w:trPr>
          <w:jc w:val="center"/>
        </w:trPr>
        <w:tc>
          <w:tcPr>
            <w:tcW w:w="567" w:type="dxa"/>
          </w:tcPr>
          <w:p w:rsidR="0043627C" w:rsidRPr="00B7347E" w:rsidRDefault="0043627C" w:rsidP="00B7347E">
            <w:pPr>
              <w:pStyle w:val="KSZ-norml"/>
              <w:jc w:val="center"/>
              <w:rPr>
                <w:b/>
              </w:rPr>
            </w:pPr>
            <w:r w:rsidRPr="00B7347E">
              <w:rPr>
                <w:b/>
              </w:rPr>
              <w:t>6.</w:t>
            </w:r>
          </w:p>
        </w:tc>
        <w:tc>
          <w:tcPr>
            <w:tcW w:w="9214" w:type="dxa"/>
            <w:gridSpan w:val="4"/>
            <w:tcBorders>
              <w:top w:val="single" w:sz="4" w:space="0" w:color="auto"/>
              <w:left w:val="single" w:sz="4" w:space="0" w:color="auto"/>
              <w:bottom w:val="single" w:sz="4" w:space="0" w:color="auto"/>
              <w:right w:val="single" w:sz="4" w:space="0" w:color="auto"/>
            </w:tcBorders>
          </w:tcPr>
          <w:p w:rsidR="0043627C" w:rsidRPr="00B7347E" w:rsidRDefault="00DD1373" w:rsidP="00B7347E">
            <w:pPr>
              <w:pStyle w:val="KSZ-norml"/>
              <w:jc w:val="center"/>
              <w:rPr>
                <w:b/>
              </w:rPr>
            </w:pPr>
            <w:r>
              <w:rPr>
                <w:b/>
                <w:noProof/>
              </w:rPr>
              <w:pict>
                <v:line id="Line 275" o:spid="_x0000_s1148" style="position:absolute;left:0;text-align:lef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94MQ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peh94MQIAAFcEAAAOAAAAAAAAAAAAAAAA&#10;AC4CAABkcnMvZTJvRG9jLnhtbFBLAQItABQABgAIAAAAIQB+SuoU4QAAAA0BAAAPAAAAAAAAAAAA&#10;AAAAAIsEAABkcnMvZG93bnJldi54bWxQSwUGAAAAAAQABADzAAAAmQUAAAAA&#10;">
                  <v:stroke endarrow="block"/>
                </v:line>
              </w:pict>
            </w:r>
            <w:r w:rsidR="0043627C" w:rsidRPr="00B7347E">
              <w:rPr>
                <w:b/>
              </w:rPr>
              <w:t>Az övezetben elhelyezhető épületekre vonatkozó megkötések</w:t>
            </w:r>
          </w:p>
        </w:tc>
      </w:tr>
      <w:tr w:rsidR="0043627C" w:rsidRPr="00B734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43627C" w:rsidRPr="00B7347E" w:rsidRDefault="0043627C" w:rsidP="00B7347E">
            <w:pPr>
              <w:pStyle w:val="KSZ-norml"/>
              <w:jc w:val="center"/>
              <w:rPr>
                <w:b/>
              </w:rPr>
            </w:pPr>
          </w:p>
        </w:tc>
        <w:tc>
          <w:tcPr>
            <w:tcW w:w="2268" w:type="dxa"/>
            <w:tcBorders>
              <w:top w:val="single" w:sz="4" w:space="0" w:color="auto"/>
              <w:bottom w:val="single" w:sz="4" w:space="0" w:color="auto"/>
            </w:tcBorders>
          </w:tcPr>
          <w:p w:rsidR="0043627C" w:rsidRPr="00B7347E" w:rsidRDefault="0043627C" w:rsidP="00B7347E">
            <w:pPr>
              <w:pStyle w:val="KSZ-norml"/>
              <w:jc w:val="center"/>
              <w:rPr>
                <w:b/>
              </w:rPr>
            </w:pPr>
            <w:r w:rsidRPr="00B7347E">
              <w:rPr>
                <w:b/>
              </w:rPr>
              <w:t>Megengedett építménymagasság</w:t>
            </w:r>
          </w:p>
        </w:tc>
        <w:tc>
          <w:tcPr>
            <w:tcW w:w="2482" w:type="dxa"/>
            <w:tcBorders>
              <w:top w:val="single" w:sz="4" w:space="0" w:color="auto"/>
              <w:bottom w:val="single" w:sz="4" w:space="0" w:color="auto"/>
            </w:tcBorders>
          </w:tcPr>
          <w:p w:rsidR="0043627C" w:rsidRPr="00B7347E" w:rsidRDefault="0043627C" w:rsidP="00B7347E">
            <w:pPr>
              <w:pStyle w:val="KSZ-norml"/>
              <w:jc w:val="center"/>
              <w:rPr>
                <w:b/>
              </w:rPr>
            </w:pPr>
            <w:r w:rsidRPr="00B7347E">
              <w:rPr>
                <w:b/>
              </w:rPr>
              <w:t>Tetőzet és a tető hajlásszöge</w:t>
            </w:r>
          </w:p>
        </w:tc>
        <w:tc>
          <w:tcPr>
            <w:tcW w:w="2480" w:type="dxa"/>
            <w:tcBorders>
              <w:top w:val="single" w:sz="4" w:space="0" w:color="auto"/>
              <w:bottom w:val="single" w:sz="4" w:space="0" w:color="auto"/>
            </w:tcBorders>
          </w:tcPr>
          <w:p w:rsidR="0043627C" w:rsidRPr="00B7347E" w:rsidRDefault="0043627C" w:rsidP="00B7347E">
            <w:pPr>
              <w:pStyle w:val="KSZ-norml"/>
              <w:jc w:val="center"/>
              <w:rPr>
                <w:b/>
              </w:rPr>
            </w:pPr>
            <w:r w:rsidRPr="00B7347E">
              <w:rPr>
                <w:b/>
              </w:rPr>
              <w:t>Magastető leg-nagyobb szélessége</w:t>
            </w:r>
          </w:p>
        </w:tc>
        <w:tc>
          <w:tcPr>
            <w:tcW w:w="1984" w:type="dxa"/>
            <w:tcBorders>
              <w:top w:val="single" w:sz="4" w:space="0" w:color="auto"/>
              <w:bottom w:val="single" w:sz="4" w:space="0" w:color="auto"/>
              <w:right w:val="single" w:sz="4" w:space="0" w:color="auto"/>
            </w:tcBorders>
          </w:tcPr>
          <w:p w:rsidR="0043627C" w:rsidRPr="00B7347E" w:rsidRDefault="0043627C" w:rsidP="00B7347E">
            <w:pPr>
              <w:pStyle w:val="KSZ-norml"/>
              <w:jc w:val="center"/>
              <w:rPr>
                <w:b/>
                <w:sz w:val="12"/>
                <w:szCs w:val="12"/>
              </w:rPr>
            </w:pPr>
          </w:p>
          <w:p w:rsidR="0043627C" w:rsidRPr="00B7347E" w:rsidRDefault="0043627C" w:rsidP="00B7347E">
            <w:pPr>
              <w:pStyle w:val="KSZ-norml"/>
              <w:jc w:val="center"/>
              <w:rPr>
                <w:b/>
              </w:rPr>
            </w:pPr>
            <w:r w:rsidRPr="00B7347E">
              <w:rPr>
                <w:b/>
              </w:rPr>
              <w:t>Tető héjazata</w:t>
            </w:r>
          </w:p>
        </w:tc>
      </w:tr>
      <w:tr w:rsidR="0043627C"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43627C" w:rsidRPr="00850EF7" w:rsidRDefault="0043627C" w:rsidP="00B7347E">
            <w:pPr>
              <w:pStyle w:val="KSZ-norml"/>
              <w:jc w:val="center"/>
            </w:pPr>
          </w:p>
        </w:tc>
        <w:tc>
          <w:tcPr>
            <w:tcW w:w="2268" w:type="dxa"/>
            <w:tcBorders>
              <w:top w:val="single" w:sz="4" w:space="0" w:color="auto"/>
              <w:bottom w:val="single" w:sz="4" w:space="0" w:color="auto"/>
            </w:tcBorders>
          </w:tcPr>
          <w:p w:rsidR="0043627C" w:rsidRPr="00850EF7" w:rsidRDefault="0043627C" w:rsidP="00B7347E">
            <w:pPr>
              <w:pStyle w:val="KSZ-norml"/>
              <w:jc w:val="center"/>
              <w:rPr>
                <w:sz w:val="10"/>
                <w:szCs w:val="10"/>
              </w:rPr>
            </w:pPr>
          </w:p>
          <w:p w:rsidR="0043627C" w:rsidRPr="00850EF7" w:rsidRDefault="0043627C" w:rsidP="00B7347E">
            <w:pPr>
              <w:pStyle w:val="KSZ-norml"/>
              <w:jc w:val="center"/>
            </w:pPr>
            <w:r w:rsidRPr="00850EF7">
              <w:t>K/7,5 m</w:t>
            </w:r>
          </w:p>
        </w:tc>
        <w:tc>
          <w:tcPr>
            <w:tcW w:w="2482" w:type="dxa"/>
            <w:tcBorders>
              <w:top w:val="single" w:sz="4" w:space="0" w:color="auto"/>
              <w:bottom w:val="single" w:sz="4" w:space="0" w:color="auto"/>
            </w:tcBorders>
          </w:tcPr>
          <w:p w:rsidR="0043627C" w:rsidRPr="00850EF7" w:rsidRDefault="0043627C" w:rsidP="00B7347E">
            <w:pPr>
              <w:pStyle w:val="KSZ-norml"/>
              <w:jc w:val="center"/>
              <w:rPr>
                <w:spacing w:val="-12"/>
              </w:rPr>
            </w:pPr>
            <w:r w:rsidRPr="00850EF7">
              <w:rPr>
                <w:spacing w:val="-12"/>
              </w:rPr>
              <w:t>Környezetéhez illeszkedő tömeg legyen</w:t>
            </w:r>
          </w:p>
        </w:tc>
        <w:tc>
          <w:tcPr>
            <w:tcW w:w="2480" w:type="dxa"/>
            <w:tcBorders>
              <w:top w:val="single" w:sz="4" w:space="0" w:color="auto"/>
              <w:bottom w:val="single" w:sz="4" w:space="0" w:color="auto"/>
            </w:tcBorders>
          </w:tcPr>
          <w:p w:rsidR="0043627C" w:rsidRPr="00850EF7" w:rsidRDefault="0043627C" w:rsidP="00B7347E">
            <w:pPr>
              <w:pStyle w:val="KSZ-norml"/>
              <w:jc w:val="center"/>
              <w:rPr>
                <w:sz w:val="10"/>
                <w:szCs w:val="10"/>
              </w:rPr>
            </w:pPr>
          </w:p>
          <w:p w:rsidR="0043627C" w:rsidRPr="00850EF7" w:rsidRDefault="0043627C" w:rsidP="00B7347E">
            <w:pPr>
              <w:pStyle w:val="KSZ-norml"/>
              <w:jc w:val="center"/>
            </w:pPr>
            <w:r w:rsidRPr="00850EF7">
              <w:t>max. 12,0m</w:t>
            </w:r>
            <w:r w:rsidRPr="00850EF7">
              <w:rPr>
                <w:rFonts w:ascii="Arial Black" w:hAnsi="Arial Black"/>
                <w:vertAlign w:val="superscript"/>
              </w:rPr>
              <w:t>•</w:t>
            </w:r>
          </w:p>
        </w:tc>
        <w:tc>
          <w:tcPr>
            <w:tcW w:w="1984" w:type="dxa"/>
            <w:tcBorders>
              <w:top w:val="single" w:sz="4" w:space="0" w:color="auto"/>
              <w:bottom w:val="single" w:sz="4" w:space="0" w:color="auto"/>
              <w:right w:val="single" w:sz="4" w:space="0" w:color="auto"/>
            </w:tcBorders>
          </w:tcPr>
          <w:p w:rsidR="0043627C" w:rsidRPr="00850EF7" w:rsidRDefault="0043627C" w:rsidP="00B7347E">
            <w:pPr>
              <w:pStyle w:val="KSZ-norml"/>
              <w:jc w:val="center"/>
            </w:pPr>
            <w:r w:rsidRPr="00850EF7">
              <w:t>Cserép, fém vagy üvegfedés lehet</w:t>
            </w:r>
          </w:p>
        </w:tc>
      </w:tr>
    </w:tbl>
    <w:p w:rsidR="0043627C" w:rsidRPr="00850EF7" w:rsidRDefault="0043627C" w:rsidP="0043627C">
      <w:pPr>
        <w:pStyle w:val="lfej"/>
        <w:tabs>
          <w:tab w:val="clear" w:pos="4536"/>
          <w:tab w:val="clear" w:pos="9072"/>
        </w:tabs>
        <w:rPr>
          <w:rFonts w:ascii="Arial" w:hAnsi="Arial" w:cs="Arial"/>
          <w:sz w:val="8"/>
          <w:szCs w:val="8"/>
          <w:vertAlign w:val="superscript"/>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43627C" w:rsidRPr="00850EF7">
        <w:trPr>
          <w:trHeight w:val="195"/>
          <w:jc w:val="center"/>
        </w:trPr>
        <w:tc>
          <w:tcPr>
            <w:tcW w:w="585" w:type="dxa"/>
            <w:tcBorders>
              <w:right w:val="double" w:sz="4" w:space="0" w:color="auto"/>
            </w:tcBorders>
          </w:tcPr>
          <w:p w:rsidR="0043627C" w:rsidRPr="00850EF7" w:rsidRDefault="0043627C" w:rsidP="00F00A79">
            <w:pPr>
              <w:rPr>
                <w:rFonts w:ascii="Arial" w:hAnsi="Arial" w:cs="Arial"/>
                <w:sz w:val="22"/>
                <w:szCs w:val="22"/>
              </w:rPr>
            </w:pPr>
          </w:p>
        </w:tc>
        <w:tc>
          <w:tcPr>
            <w:tcW w:w="9196" w:type="dxa"/>
            <w:tcBorders>
              <w:top w:val="nil"/>
              <w:left w:val="double" w:sz="4" w:space="0" w:color="auto"/>
              <w:bottom w:val="nil"/>
            </w:tcBorders>
          </w:tcPr>
          <w:p w:rsidR="0043627C" w:rsidRPr="00850EF7" w:rsidRDefault="0043627C" w:rsidP="00F00A79">
            <w:pPr>
              <w:pStyle w:val="lfej"/>
              <w:tabs>
                <w:tab w:val="clear" w:pos="4536"/>
                <w:tab w:val="clear" w:pos="9072"/>
              </w:tabs>
              <w:jc w:val="both"/>
              <w:rPr>
                <w:rFonts w:ascii="Arial" w:hAnsi="Arial" w:cs="Arial"/>
                <w:spacing w:val="-8"/>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Indokolt esetben, például nagyobb fesztáv lefedéséhez alkalmazandó szerkezetek esetén, ettől el lehet térni.</w:t>
            </w:r>
            <w:r w:rsidRPr="00850EF7">
              <w:rPr>
                <w:rFonts w:ascii="Arial" w:hAnsi="Arial" w:cs="Arial"/>
                <w:sz w:val="22"/>
                <w:szCs w:val="22"/>
              </w:rPr>
              <w:t xml:space="preserve"> </w:t>
            </w:r>
          </w:p>
        </w:tc>
      </w:tr>
    </w:tbl>
    <w:p w:rsidR="0043627C" w:rsidRPr="00850EF7" w:rsidRDefault="0043627C" w:rsidP="0043627C">
      <w:pPr>
        <w:pStyle w:val="lfej"/>
        <w:tabs>
          <w:tab w:val="clear" w:pos="4536"/>
          <w:tab w:val="clear" w:pos="9072"/>
        </w:tabs>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43627C" w:rsidRPr="00850EF7">
        <w:trPr>
          <w:jc w:val="center"/>
        </w:trPr>
        <w:tc>
          <w:tcPr>
            <w:tcW w:w="567" w:type="dxa"/>
          </w:tcPr>
          <w:p w:rsidR="0043627C" w:rsidRPr="00B7347E" w:rsidRDefault="0043627C" w:rsidP="00B7347E">
            <w:pPr>
              <w:pStyle w:val="KSZ-norml"/>
              <w:rPr>
                <w:b/>
              </w:rPr>
            </w:pPr>
            <w:r w:rsidRPr="00B7347E">
              <w:rPr>
                <w:b/>
              </w:rPr>
              <w:t>7.</w:t>
            </w:r>
            <w:r w:rsidR="008414AD" w:rsidRPr="00B7347E">
              <w:rPr>
                <w:rStyle w:val="Lbjegyzet-hivatkozs"/>
                <w:rFonts w:cs="Arial"/>
                <w:b/>
                <w:szCs w:val="22"/>
              </w:rPr>
              <w:footnoteReference w:id="139"/>
            </w:r>
          </w:p>
        </w:tc>
        <w:tc>
          <w:tcPr>
            <w:tcW w:w="9214" w:type="dxa"/>
            <w:tcBorders>
              <w:top w:val="single" w:sz="4" w:space="0" w:color="auto"/>
              <w:left w:val="single" w:sz="4" w:space="0" w:color="auto"/>
              <w:bottom w:val="single" w:sz="4" w:space="0" w:color="auto"/>
              <w:right w:val="single" w:sz="4" w:space="0" w:color="auto"/>
            </w:tcBorders>
          </w:tcPr>
          <w:p w:rsidR="0043627C" w:rsidRPr="00B7347E" w:rsidRDefault="0043627C" w:rsidP="00B7347E">
            <w:pPr>
              <w:pStyle w:val="KSZ-norml"/>
              <w:rPr>
                <w:b/>
              </w:rPr>
            </w:pPr>
            <w:r w:rsidRPr="00B7347E">
              <w:rPr>
                <w:b/>
              </w:rPr>
              <w:t>Egyedi előírások</w:t>
            </w:r>
          </w:p>
          <w:p w:rsidR="0043627C" w:rsidRPr="00813FF6" w:rsidRDefault="0043627C" w:rsidP="00B7347E">
            <w:pPr>
              <w:pStyle w:val="KSZ-norml"/>
              <w:rPr>
                <w:strike/>
                <w:color w:val="FF0000"/>
                <w:spacing w:val="-6"/>
              </w:rPr>
            </w:pPr>
            <w:r w:rsidRPr="00813FF6">
              <w:rPr>
                <w:strike/>
                <w:color w:val="FF0000"/>
              </w:rPr>
              <w:t xml:space="preserve">▬ </w:t>
            </w:r>
          </w:p>
          <w:p w:rsidR="0043627C" w:rsidRPr="00850EF7" w:rsidRDefault="0043627C" w:rsidP="00B7347E">
            <w:pPr>
              <w:pStyle w:val="KSZ-norml"/>
              <w:rPr>
                <w:spacing w:val="-6"/>
              </w:rPr>
            </w:pPr>
            <w:r w:rsidRPr="00850EF7">
              <w:rPr>
                <w:spacing w:val="-6"/>
              </w:rPr>
              <w:t>▬Az övezetben csak olyan létesítmények üzemeltethetők, amelyek megfelelnek:</w:t>
            </w:r>
          </w:p>
          <w:p w:rsidR="0043627C" w:rsidRPr="00850EF7" w:rsidRDefault="0043627C" w:rsidP="00B7347E">
            <w:pPr>
              <w:pStyle w:val="KSZ-norml"/>
              <w:rPr>
                <w:spacing w:val="-6"/>
              </w:rPr>
            </w:pPr>
            <w:r w:rsidRPr="00850EF7">
              <w:rPr>
                <w:spacing w:val="-6"/>
              </w:rPr>
              <w:t>a kiemelten védett kategória levegőtisztaság-védelmi előírásainak,</w:t>
            </w:r>
          </w:p>
          <w:p w:rsidR="0043627C" w:rsidRPr="00850EF7" w:rsidRDefault="0043627C" w:rsidP="00B7347E">
            <w:pPr>
              <w:pStyle w:val="KSZ-norml"/>
              <w:rPr>
                <w:spacing w:val="-6"/>
              </w:rPr>
            </w:pPr>
            <w:r w:rsidRPr="00850EF7">
              <w:rPr>
                <w:spacing w:val="-6"/>
              </w:rPr>
              <w:t>nem okoznak a vonatkozó jogszabályban az üdülőterületekre előírt határértéknél nagyobb zaj-, illetve rezgésterhelést.</w:t>
            </w:r>
          </w:p>
          <w:p w:rsidR="0043627C" w:rsidRPr="00850EF7" w:rsidRDefault="0043627C" w:rsidP="00B7347E">
            <w:pPr>
              <w:pStyle w:val="KSZ-norml"/>
            </w:pPr>
            <w:r w:rsidRPr="00850EF7">
              <w:rPr>
                <w:spacing w:val="-6"/>
              </w:rPr>
              <w:t>▬</w:t>
            </w:r>
            <w:r w:rsidRPr="00850EF7">
              <w:t xml:space="preserve">Az övezetben utcafronton kerítés nem létesíthető, növényzetből kialakított, ill. növényzettel átszőtt (takart) kerítés telepíthető. </w:t>
            </w:r>
          </w:p>
        </w:tc>
      </w:tr>
    </w:tbl>
    <w:p w:rsidR="0043627C" w:rsidRPr="00850EF7" w:rsidRDefault="0043627C" w:rsidP="0043627C">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43627C" w:rsidRPr="00B7347E">
        <w:trPr>
          <w:trHeight w:val="90"/>
          <w:jc w:val="center"/>
        </w:trPr>
        <w:tc>
          <w:tcPr>
            <w:tcW w:w="567" w:type="dxa"/>
          </w:tcPr>
          <w:p w:rsidR="0043627C" w:rsidRPr="00B7347E" w:rsidRDefault="0043627C" w:rsidP="00B7347E">
            <w:pPr>
              <w:pStyle w:val="KSZ-norml"/>
              <w:rPr>
                <w:b/>
              </w:rPr>
            </w:pPr>
            <w:r w:rsidRPr="00B7347E">
              <w:rPr>
                <w:b/>
              </w:rPr>
              <w:t>8.</w:t>
            </w:r>
          </w:p>
        </w:tc>
        <w:tc>
          <w:tcPr>
            <w:tcW w:w="9214" w:type="dxa"/>
            <w:tcBorders>
              <w:top w:val="single" w:sz="4" w:space="0" w:color="auto"/>
              <w:left w:val="single" w:sz="4" w:space="0" w:color="auto"/>
              <w:bottom w:val="single" w:sz="4" w:space="0" w:color="auto"/>
              <w:right w:val="single" w:sz="4" w:space="0" w:color="auto"/>
            </w:tcBorders>
          </w:tcPr>
          <w:p w:rsidR="0043627C" w:rsidRPr="00B7347E" w:rsidRDefault="0043627C" w:rsidP="00B7347E">
            <w:pPr>
              <w:pStyle w:val="KSZ-norml"/>
              <w:rPr>
                <w:b/>
              </w:rPr>
            </w:pPr>
            <w:r w:rsidRPr="00B7347E">
              <w:rPr>
                <w:b/>
              </w:rPr>
              <w:t>Vonatkozó védelmi kategóriák</w:t>
            </w:r>
          </w:p>
        </w:tc>
      </w:tr>
      <w:tr w:rsidR="0043627C" w:rsidRPr="00850EF7">
        <w:trPr>
          <w:trHeight w:val="90"/>
          <w:jc w:val="center"/>
        </w:trPr>
        <w:tc>
          <w:tcPr>
            <w:tcW w:w="567" w:type="dxa"/>
          </w:tcPr>
          <w:p w:rsidR="0043627C" w:rsidRPr="00850EF7" w:rsidRDefault="0043627C" w:rsidP="00F00A79">
            <w:pPr>
              <w:rPr>
                <w:rFonts w:ascii="Arial" w:hAnsi="Arial" w:cs="Arial"/>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43627C" w:rsidRPr="00B7347E" w:rsidRDefault="0043627C" w:rsidP="00B7347E">
            <w:pPr>
              <w:pStyle w:val="KSZ-norml"/>
              <w:rPr>
                <w:b/>
                <w:spacing w:val="-8"/>
              </w:rPr>
            </w:pPr>
            <w:r w:rsidRPr="00B7347E">
              <w:rPr>
                <w:b/>
              </w:rPr>
              <w:t>a.) Kulturális örökségvédelem szerint:-</w:t>
            </w:r>
          </w:p>
          <w:p w:rsidR="0043627C" w:rsidRPr="00B7347E" w:rsidRDefault="0043627C" w:rsidP="00B7347E">
            <w:pPr>
              <w:pStyle w:val="KSZ-norml"/>
              <w:rPr>
                <w:spacing w:val="-8"/>
              </w:rPr>
            </w:pPr>
            <w:r w:rsidRPr="00B7347E">
              <w:rPr>
                <w:b/>
                <w:spacing w:val="-8"/>
              </w:rPr>
              <w:t>▬</w:t>
            </w:r>
            <w:r w:rsidRPr="00B7347E">
              <w:rPr>
                <w:spacing w:val="-8"/>
              </w:rPr>
              <w:t>BTSZ szerint az övezet ”történeti települési terület övezetébe tartzó települési övezet”– T-2 jelű,</w:t>
            </w:r>
          </w:p>
          <w:p w:rsidR="0043627C" w:rsidRPr="00B7347E" w:rsidRDefault="0043627C" w:rsidP="00B7347E">
            <w:pPr>
              <w:pStyle w:val="KSZ-norml"/>
              <w:rPr>
                <w:rFonts w:cs="Arial"/>
                <w:b/>
              </w:rPr>
            </w:pPr>
            <w:r w:rsidRPr="00B7347E">
              <w:rPr>
                <w:rFonts w:cs="Arial"/>
                <w:b/>
              </w:rPr>
              <w:t>b.)Természeti örökségvédelem:</w:t>
            </w:r>
          </w:p>
          <w:p w:rsidR="0043627C" w:rsidRPr="00B7347E" w:rsidRDefault="0043627C" w:rsidP="00B7347E">
            <w:pPr>
              <w:pStyle w:val="KSZ-norml"/>
              <w:rPr>
                <w:b/>
              </w:rPr>
            </w:pPr>
            <w:r w:rsidRPr="00B7347E">
              <w:rPr>
                <w:b/>
              </w:rPr>
              <w:t>▬</w:t>
            </w:r>
            <w:r w:rsidRPr="00B7347E">
              <w:t>BTSZ szerint, az övezet felszíni „szennyeződésre fokozottan érzékeny terület” övezetébe tartozó települési térség” – Sz-1 jelű,</w:t>
            </w:r>
          </w:p>
        </w:tc>
      </w:tr>
    </w:tbl>
    <w:p w:rsidR="00F00A79" w:rsidRPr="00850EF7" w:rsidRDefault="00F00A79" w:rsidP="00F00A79">
      <w:pPr>
        <w:rPr>
          <w:rFonts w:ascii="Arial" w:hAnsi="Arial" w:cs="Arial"/>
          <w:sz w:val="18"/>
          <w:szCs w:val="1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2126"/>
        <w:gridCol w:w="1559"/>
        <w:gridCol w:w="284"/>
        <w:gridCol w:w="1417"/>
      </w:tblGrid>
      <w:tr w:rsidR="00F00A79" w:rsidRPr="00850EF7">
        <w:trPr>
          <w:cantSplit/>
          <w:trHeight w:val="192"/>
        </w:trPr>
        <w:tc>
          <w:tcPr>
            <w:tcW w:w="1560" w:type="dxa"/>
            <w:vMerge w:val="restart"/>
            <w:tcBorders>
              <w:top w:val="nil"/>
              <w:left w:val="nil"/>
              <w:bottom w:val="nil"/>
            </w:tcBorders>
          </w:tcPr>
          <w:p w:rsidR="00F00A79" w:rsidRPr="00850EF7" w:rsidRDefault="00F00A79" w:rsidP="00F00A79">
            <w:pPr>
              <w:rPr>
                <w:rFonts w:ascii="Arial" w:hAnsi="Arial" w:cs="Arial"/>
                <w:sz w:val="22"/>
                <w:szCs w:val="22"/>
              </w:rPr>
            </w:pPr>
            <w:r w:rsidRPr="00850EF7">
              <w:rPr>
                <w:rFonts w:ascii="Arial" w:hAnsi="Arial" w:cs="Arial"/>
                <w:sz w:val="22"/>
                <w:szCs w:val="22"/>
              </w:rPr>
              <w:t>(4) A</w:t>
            </w: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b/>
                <w:sz w:val="24"/>
              </w:rPr>
            </w:pPr>
            <w:r w:rsidRPr="00850EF7">
              <w:rPr>
                <w:rFonts w:ascii="Arial" w:hAnsi="Arial" w:cs="Arial"/>
                <w:sz w:val="24"/>
              </w:rPr>
              <w:t xml:space="preserve">         </w:t>
            </w:r>
          </w:p>
        </w:tc>
        <w:tc>
          <w:tcPr>
            <w:tcW w:w="6804" w:type="dxa"/>
            <w:gridSpan w:val="4"/>
            <w:tcBorders>
              <w:bottom w:val="nil"/>
            </w:tcBorders>
          </w:tcPr>
          <w:p w:rsidR="00F00A79" w:rsidRPr="00850EF7" w:rsidRDefault="00DD1373" w:rsidP="00F00A79">
            <w:pPr>
              <w:rPr>
                <w:rFonts w:ascii="Arial" w:hAnsi="Arial" w:cs="Arial"/>
                <w:sz w:val="16"/>
              </w:rPr>
            </w:pPr>
            <w:r>
              <w:rPr>
                <w:rFonts w:ascii="Arial" w:hAnsi="Arial" w:cs="Arial"/>
                <w:noProof/>
                <w:sz w:val="22"/>
                <w:szCs w:val="22"/>
              </w:rPr>
              <w:pict>
                <v:oval id="Oval 279" o:spid="_x0000_s1147" style="position:absolute;margin-left:6.25pt;margin-top:8.45pt;width:50.4pt;height:5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"/>
              </w:pict>
            </w:r>
            <w:r>
              <w:rPr>
                <w:rFonts w:ascii="Arial" w:hAnsi="Arial" w:cs="Arial"/>
                <w:noProof/>
                <w:sz w:val="22"/>
                <w:szCs w:val="22"/>
              </w:rPr>
              <w:pict>
                <v:oval id="Oval 276" o:spid="_x0000_s1146" style="position:absolute;margin-left:69.25pt;margin-top:8.45pt;width:50.4pt;height:5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SaFwIAADA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"/>
              </w:pict>
            </w:r>
          </w:p>
        </w:tc>
        <w:tc>
          <w:tcPr>
            <w:tcW w:w="1417" w:type="dxa"/>
            <w:vMerge w:val="restart"/>
            <w:tcBorders>
              <w:top w:val="nil"/>
              <w:right w:val="nil"/>
            </w:tcBorders>
          </w:tcPr>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b/>
                <w:sz w:val="22"/>
                <w:szCs w:val="22"/>
              </w:rPr>
            </w:pPr>
          </w:p>
        </w:tc>
      </w:tr>
      <w:tr w:rsidR="00F00A79" w:rsidRPr="00850EF7">
        <w:trPr>
          <w:cantSplit/>
          <w:trHeight w:val="441"/>
        </w:trPr>
        <w:tc>
          <w:tcPr>
            <w:tcW w:w="1560" w:type="dxa"/>
            <w:vMerge/>
            <w:tcBorders>
              <w:left w:val="nil"/>
              <w:bottom w:val="nil"/>
            </w:tcBorders>
          </w:tcPr>
          <w:p w:rsidR="00F00A79" w:rsidRPr="00850EF7" w:rsidRDefault="00F00A79" w:rsidP="00F00A79">
            <w:pPr>
              <w:rPr>
                <w:rFonts w:ascii="Arial" w:hAnsi="Arial" w:cs="Arial"/>
                <w:sz w:val="28"/>
              </w:rPr>
            </w:pPr>
          </w:p>
        </w:tc>
        <w:tc>
          <w:tcPr>
            <w:tcW w:w="2835" w:type="dxa"/>
            <w:vMerge w:val="restart"/>
            <w:tcBorders>
              <w:top w:val="nil"/>
              <w:bottom w:val="nil"/>
            </w:tcBorders>
          </w:tcPr>
          <w:p w:rsidR="00F00A79" w:rsidRPr="00850EF7" w:rsidRDefault="00F00A79" w:rsidP="00F00A79">
            <w:pPr>
              <w:rPr>
                <w:rFonts w:ascii="Arial" w:hAnsi="Arial" w:cs="Arial"/>
                <w:b/>
                <w:sz w:val="28"/>
              </w:rPr>
            </w:pPr>
          </w:p>
          <w:p w:rsidR="00F00A79" w:rsidRPr="00850EF7" w:rsidRDefault="00F00A79" w:rsidP="00F00A79">
            <w:pPr>
              <w:rPr>
                <w:rFonts w:ascii="Arial" w:hAnsi="Arial" w:cs="Arial"/>
                <w:b/>
                <w:sz w:val="28"/>
              </w:rPr>
            </w:pPr>
            <w:r w:rsidRPr="00850EF7">
              <w:rPr>
                <w:rFonts w:ascii="Arial" w:hAnsi="Arial" w:cs="Arial"/>
                <w:b/>
                <w:sz w:val="28"/>
              </w:rPr>
              <w:t xml:space="preserve">    Vt-2         Vt-2</w:t>
            </w:r>
          </w:p>
          <w:p w:rsidR="00F00A79" w:rsidRPr="00850EF7" w:rsidRDefault="00F00A79" w:rsidP="00F00A79">
            <w:pPr>
              <w:rPr>
                <w:rFonts w:ascii="Arial" w:hAnsi="Arial" w:cs="Arial"/>
                <w:b/>
                <w:sz w:val="28"/>
              </w:rPr>
            </w:pPr>
            <w:r w:rsidRPr="00850EF7">
              <w:rPr>
                <w:rFonts w:ascii="Arial" w:hAnsi="Arial" w:cs="Arial"/>
                <w:b/>
                <w:sz w:val="28"/>
              </w:rPr>
              <w:t xml:space="preserve">                               b</w:t>
            </w:r>
          </w:p>
        </w:tc>
        <w:tc>
          <w:tcPr>
            <w:tcW w:w="2126" w:type="dxa"/>
            <w:tcBorders>
              <w:top w:val="single" w:sz="4" w:space="0" w:color="auto"/>
              <w:bottom w:val="nil"/>
            </w:tcBorders>
          </w:tcPr>
          <w:p w:rsidR="00F00A79" w:rsidRPr="00B7347E" w:rsidRDefault="00F00A79" w:rsidP="00B7347E">
            <w:pPr>
              <w:pStyle w:val="KSZ-norml"/>
              <w:jc w:val="center"/>
              <w:rPr>
                <w:b/>
                <w:sz w:val="28"/>
                <w:szCs w:val="28"/>
              </w:rPr>
            </w:pPr>
            <w:r w:rsidRPr="00B7347E">
              <w:rPr>
                <w:b/>
                <w:sz w:val="28"/>
                <w:szCs w:val="28"/>
              </w:rPr>
              <w:t>K(O,Z)/O/Z/HZ</w:t>
            </w:r>
          </w:p>
        </w:tc>
        <w:tc>
          <w:tcPr>
            <w:tcW w:w="1559" w:type="dxa"/>
            <w:tcBorders>
              <w:top w:val="single" w:sz="4" w:space="0" w:color="auto"/>
              <w:bottom w:val="nil"/>
            </w:tcBorders>
          </w:tcPr>
          <w:p w:rsidR="00F00A79" w:rsidRPr="00B7347E" w:rsidRDefault="00F00A79" w:rsidP="00B7347E">
            <w:pPr>
              <w:pStyle w:val="KSZ-norml"/>
              <w:jc w:val="center"/>
              <w:rPr>
                <w:b/>
                <w:sz w:val="28"/>
                <w:szCs w:val="28"/>
              </w:rPr>
            </w:pPr>
            <w:r w:rsidRPr="00B7347E">
              <w:rPr>
                <w:b/>
                <w:sz w:val="28"/>
                <w:szCs w:val="28"/>
              </w:rPr>
              <w:t>K/60/75</w:t>
            </w:r>
          </w:p>
        </w:tc>
        <w:tc>
          <w:tcPr>
            <w:tcW w:w="284" w:type="dxa"/>
            <w:vMerge w:val="restart"/>
            <w:tcBorders>
              <w:top w:val="nil"/>
              <w:bottom w:val="nil"/>
            </w:tcBorders>
          </w:tcPr>
          <w:p w:rsidR="00F00A79" w:rsidRPr="00850EF7" w:rsidRDefault="00F00A79" w:rsidP="00F00A79">
            <w:pPr>
              <w:rPr>
                <w:rFonts w:ascii="Arial" w:hAnsi="Arial" w:cs="Arial"/>
                <w:sz w:val="28"/>
              </w:rPr>
            </w:pPr>
          </w:p>
        </w:tc>
        <w:tc>
          <w:tcPr>
            <w:tcW w:w="1417" w:type="dxa"/>
            <w:vMerge/>
            <w:tcBorders>
              <w:right w:val="nil"/>
            </w:tcBorders>
          </w:tcPr>
          <w:p w:rsidR="00F00A79" w:rsidRPr="00850EF7" w:rsidRDefault="00F00A79" w:rsidP="00F00A79">
            <w:pPr>
              <w:rPr>
                <w:rFonts w:ascii="Arial" w:hAnsi="Arial" w:cs="Arial"/>
                <w:sz w:val="22"/>
                <w:szCs w:val="22"/>
              </w:rPr>
            </w:pPr>
          </w:p>
        </w:tc>
      </w:tr>
      <w:tr w:rsidR="00F00A79" w:rsidRPr="00850EF7">
        <w:trPr>
          <w:cantSplit/>
          <w:trHeight w:val="63"/>
        </w:trPr>
        <w:tc>
          <w:tcPr>
            <w:tcW w:w="1560" w:type="dxa"/>
            <w:vMerge/>
            <w:tcBorders>
              <w:left w:val="nil"/>
              <w:bottom w:val="nil"/>
            </w:tcBorders>
          </w:tcPr>
          <w:p w:rsidR="00F00A79" w:rsidRPr="00850EF7" w:rsidRDefault="00F00A79" w:rsidP="00F00A79">
            <w:pPr>
              <w:rPr>
                <w:rFonts w:ascii="Arial" w:hAnsi="Arial" w:cs="Arial"/>
                <w:sz w:val="28"/>
              </w:rPr>
            </w:pPr>
          </w:p>
        </w:tc>
        <w:tc>
          <w:tcPr>
            <w:tcW w:w="2835" w:type="dxa"/>
            <w:vMerge/>
            <w:tcBorders>
              <w:bottom w:val="nil"/>
            </w:tcBorders>
          </w:tcPr>
          <w:p w:rsidR="00F00A79" w:rsidRPr="00850EF7" w:rsidRDefault="00F00A79" w:rsidP="00F00A79">
            <w:pPr>
              <w:rPr>
                <w:rFonts w:ascii="Arial" w:hAnsi="Arial" w:cs="Arial"/>
                <w:sz w:val="28"/>
              </w:rPr>
            </w:pPr>
          </w:p>
        </w:tc>
        <w:tc>
          <w:tcPr>
            <w:tcW w:w="2126" w:type="dxa"/>
            <w:tcBorders>
              <w:bottom w:val="single" w:sz="4" w:space="0" w:color="auto"/>
            </w:tcBorders>
          </w:tcPr>
          <w:p w:rsidR="00F00A79" w:rsidRPr="00B7347E" w:rsidRDefault="00F00A79" w:rsidP="00B7347E">
            <w:pPr>
              <w:pStyle w:val="KSZ-norml"/>
              <w:jc w:val="center"/>
              <w:rPr>
                <w:b/>
                <w:sz w:val="28"/>
                <w:szCs w:val="28"/>
              </w:rPr>
            </w:pPr>
            <w:r w:rsidRPr="00B7347E">
              <w:rPr>
                <w:b/>
                <w:sz w:val="28"/>
                <w:szCs w:val="28"/>
              </w:rPr>
              <w:t>K/7,5/6,5</w:t>
            </w:r>
          </w:p>
        </w:tc>
        <w:tc>
          <w:tcPr>
            <w:tcW w:w="1559" w:type="dxa"/>
            <w:tcBorders>
              <w:bottom w:val="single" w:sz="4" w:space="0" w:color="auto"/>
            </w:tcBorders>
          </w:tcPr>
          <w:p w:rsidR="00F00A79" w:rsidRPr="00B7347E" w:rsidRDefault="00F00A79" w:rsidP="00B7347E">
            <w:pPr>
              <w:pStyle w:val="KSZ-norml"/>
              <w:jc w:val="center"/>
              <w:rPr>
                <w:b/>
                <w:strike/>
                <w:color w:val="FF00FF"/>
                <w:sz w:val="28"/>
                <w:szCs w:val="28"/>
              </w:rPr>
            </w:pPr>
            <w:r w:rsidRPr="00B7347E">
              <w:rPr>
                <w:b/>
                <w:sz w:val="28"/>
                <w:szCs w:val="28"/>
              </w:rPr>
              <w:t>K/1000</w:t>
            </w:r>
          </w:p>
        </w:tc>
        <w:tc>
          <w:tcPr>
            <w:tcW w:w="284" w:type="dxa"/>
            <w:vMerge/>
            <w:tcBorders>
              <w:bottom w:val="nil"/>
            </w:tcBorders>
          </w:tcPr>
          <w:p w:rsidR="00F00A79" w:rsidRPr="00850EF7" w:rsidRDefault="00F00A79" w:rsidP="00F00A79">
            <w:pPr>
              <w:rPr>
                <w:rFonts w:ascii="Arial" w:hAnsi="Arial" w:cs="Arial"/>
                <w:sz w:val="28"/>
              </w:rPr>
            </w:pPr>
          </w:p>
        </w:tc>
        <w:tc>
          <w:tcPr>
            <w:tcW w:w="1417" w:type="dxa"/>
            <w:vMerge/>
            <w:tcBorders>
              <w:right w:val="nil"/>
            </w:tcBorders>
          </w:tcPr>
          <w:p w:rsidR="00F00A79" w:rsidRPr="00850EF7" w:rsidRDefault="00F00A79" w:rsidP="00F00A79">
            <w:pPr>
              <w:rPr>
                <w:rFonts w:ascii="Arial" w:hAnsi="Arial" w:cs="Arial"/>
                <w:sz w:val="22"/>
                <w:szCs w:val="22"/>
              </w:rPr>
            </w:pPr>
          </w:p>
        </w:tc>
      </w:tr>
      <w:tr w:rsidR="00F00A79" w:rsidRPr="00850EF7">
        <w:trPr>
          <w:cantSplit/>
          <w:trHeight w:val="63"/>
        </w:trPr>
        <w:tc>
          <w:tcPr>
            <w:tcW w:w="1560" w:type="dxa"/>
            <w:vMerge/>
            <w:tcBorders>
              <w:left w:val="nil"/>
              <w:bottom w:val="nil"/>
            </w:tcBorders>
          </w:tcPr>
          <w:p w:rsidR="00F00A79" w:rsidRPr="00850EF7" w:rsidRDefault="00F00A79" w:rsidP="00F00A79">
            <w:pPr>
              <w:rPr>
                <w:rFonts w:ascii="Arial" w:hAnsi="Arial" w:cs="Arial"/>
                <w:sz w:val="28"/>
              </w:rPr>
            </w:pPr>
          </w:p>
        </w:tc>
        <w:tc>
          <w:tcPr>
            <w:tcW w:w="6804" w:type="dxa"/>
            <w:gridSpan w:val="4"/>
            <w:tcBorders>
              <w:top w:val="nil"/>
            </w:tcBorders>
          </w:tcPr>
          <w:p w:rsidR="00F00A79" w:rsidRPr="00850EF7" w:rsidRDefault="00F00A79" w:rsidP="00F00A79">
            <w:pPr>
              <w:rPr>
                <w:rFonts w:ascii="Arial" w:hAnsi="Arial" w:cs="Arial"/>
                <w:sz w:val="16"/>
              </w:rPr>
            </w:pPr>
          </w:p>
        </w:tc>
        <w:tc>
          <w:tcPr>
            <w:tcW w:w="1417" w:type="dxa"/>
            <w:vMerge/>
            <w:tcBorders>
              <w:bottom w:val="nil"/>
              <w:right w:val="nil"/>
            </w:tcBorders>
          </w:tcPr>
          <w:p w:rsidR="00F00A79" w:rsidRPr="00850EF7" w:rsidRDefault="00F00A79" w:rsidP="00F00A79">
            <w:pPr>
              <w:rPr>
                <w:rFonts w:ascii="Arial" w:hAnsi="Arial" w:cs="Arial"/>
                <w:sz w:val="22"/>
                <w:szCs w:val="22"/>
              </w:rPr>
            </w:pPr>
          </w:p>
        </w:tc>
      </w:tr>
    </w:tbl>
    <w:p w:rsidR="00F00A79" w:rsidRPr="00850EF7" w:rsidRDefault="00F00A79" w:rsidP="00F00A79">
      <w:pPr>
        <w:ind w:right="254"/>
        <w:jc w:val="both"/>
        <w:rPr>
          <w:rFonts w:ascii="Arial" w:hAnsi="Arial" w:cs="Arial"/>
          <w:sz w:val="12"/>
          <w:szCs w:val="12"/>
        </w:rPr>
      </w:pPr>
    </w:p>
    <w:p w:rsidR="00F00A79" w:rsidRPr="00850EF7" w:rsidRDefault="00F00A79" w:rsidP="00F00A79">
      <w:pPr>
        <w:tabs>
          <w:tab w:val="left" w:pos="9781"/>
          <w:tab w:val="left" w:pos="16727"/>
        </w:tabs>
        <w:jc w:val="both"/>
        <w:rPr>
          <w:rFonts w:ascii="Arial" w:hAnsi="Arial" w:cs="Arial"/>
          <w:spacing w:val="-6"/>
          <w:sz w:val="22"/>
          <w:szCs w:val="22"/>
        </w:rPr>
      </w:pPr>
      <w:r w:rsidRPr="00850EF7">
        <w:rPr>
          <w:rFonts w:ascii="Arial" w:hAnsi="Arial" w:cs="Arial"/>
          <w:spacing w:val="-6"/>
          <w:sz w:val="22"/>
          <w:szCs w:val="22"/>
        </w:rPr>
        <w:t>jelű övezet átmeneti kisvárosi övezet, jellemzően vegyes használattal, amely utcai oldalon ill. földszinten elsősorban lakó- és települési szintű oktatási-, igazgatási-, kulturális-, egészségügyi-, kereskedelmi-, vendéglátó-, szálláshely szolgáltató- valamint egyházi építmények elhelyezésére szolgál.</w:t>
      </w:r>
    </w:p>
    <w:p w:rsidR="00F00A79" w:rsidRPr="00850EF7" w:rsidRDefault="00F00A79" w:rsidP="00F00A79">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00A79" w:rsidRPr="00850EF7">
        <w:trPr>
          <w:trHeight w:val="195"/>
        </w:trPr>
        <w:tc>
          <w:tcPr>
            <w:tcW w:w="585" w:type="dxa"/>
            <w:tcBorders>
              <w:right w:val="double" w:sz="4" w:space="0" w:color="auto"/>
            </w:tcBorders>
          </w:tcPr>
          <w:p w:rsidR="00F00A79" w:rsidRPr="00850EF7" w:rsidRDefault="00F00A79" w:rsidP="00F00A79">
            <w:pPr>
              <w:rPr>
                <w:rFonts w:ascii="Arial" w:hAnsi="Arial" w:cs="Arial"/>
                <w:sz w:val="22"/>
                <w:szCs w:val="22"/>
              </w:rPr>
            </w:pPr>
          </w:p>
        </w:tc>
        <w:tc>
          <w:tcPr>
            <w:tcW w:w="9196" w:type="dxa"/>
            <w:tcBorders>
              <w:top w:val="nil"/>
              <w:left w:val="double" w:sz="4" w:space="0" w:color="auto"/>
              <w:bottom w:val="nil"/>
            </w:tcBorders>
          </w:tcPr>
          <w:p w:rsidR="00F00A79" w:rsidRPr="00850EF7" w:rsidRDefault="00F00A79" w:rsidP="00F00A79">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7F7D85" w:rsidRPr="00850EF7" w:rsidRDefault="007F7D85" w:rsidP="00F00A79">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00A79" w:rsidRPr="00850EF7">
        <w:tc>
          <w:tcPr>
            <w:tcW w:w="675" w:type="dxa"/>
            <w:tcBorders>
              <w:top w:val="nil"/>
              <w:left w:val="nil"/>
              <w:bottom w:val="nil"/>
            </w:tcBorders>
            <w:shd w:val="clear" w:color="auto" w:fill="auto"/>
          </w:tcPr>
          <w:p w:rsidR="00F00A79" w:rsidRPr="00B7347E" w:rsidRDefault="00F00A79" w:rsidP="00B7347E">
            <w:pPr>
              <w:pStyle w:val="KSZ-norml"/>
              <w:rPr>
                <w:b/>
              </w:rPr>
            </w:pPr>
            <w:r w:rsidRPr="00B7347E">
              <w:rPr>
                <w:b/>
              </w:rPr>
              <w:t>1.</w:t>
            </w:r>
          </w:p>
        </w:tc>
        <w:tc>
          <w:tcPr>
            <w:tcW w:w="9320" w:type="dxa"/>
            <w:vMerge w:val="restart"/>
          </w:tcPr>
          <w:p w:rsidR="00F00A79" w:rsidRPr="00850EF7" w:rsidRDefault="00F00A79" w:rsidP="00B7347E">
            <w:pPr>
              <w:pStyle w:val="KSZ-norml"/>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pacing w:val="-8"/>
                <w:szCs w:val="22"/>
              </w:rPr>
              <w:t>OTÉK 16. §. (2) bekezdés: 1</w:t>
            </w:r>
            <w:r w:rsidRPr="00850EF7">
              <w:rPr>
                <w:rFonts w:ascii="Arial Narrow" w:hAnsi="Arial Narrow" w:cs="Arial"/>
                <w:szCs w:val="22"/>
                <w:vertAlign w:val="superscript"/>
              </w:rPr>
              <w:sym w:font="Symbol" w:char="F0B7"/>
            </w:r>
            <w:r w:rsidRPr="00850EF7">
              <w:rPr>
                <w:rFonts w:cs="Arial"/>
                <w:spacing w:val="-8"/>
                <w:szCs w:val="22"/>
              </w:rPr>
              <w:t>, 2</w:t>
            </w:r>
            <w:r w:rsidRPr="00850EF7">
              <w:rPr>
                <w:rFonts w:ascii="Arial Narrow" w:hAnsi="Arial Narrow" w:cs="Arial"/>
                <w:szCs w:val="22"/>
                <w:vertAlign w:val="superscript"/>
              </w:rPr>
              <w:sym w:font="Symbol" w:char="F0B7"/>
            </w:r>
            <w:r w:rsidRPr="00850EF7">
              <w:rPr>
                <w:rFonts w:ascii="Arial Narrow" w:hAnsi="Arial Narrow" w:cs="Arial"/>
                <w:szCs w:val="22"/>
                <w:vertAlign w:val="superscript"/>
              </w:rPr>
              <w:sym w:font="Symbol" w:char="F0B7"/>
            </w:r>
            <w:r w:rsidRPr="00850EF7">
              <w:rPr>
                <w:rFonts w:cs="Arial"/>
                <w:spacing w:val="-8"/>
                <w:szCs w:val="22"/>
              </w:rPr>
              <w:t>, 3, 5, pontja szerinti építmények.</w:t>
            </w:r>
            <w:r w:rsidRPr="00850EF7">
              <w:rPr>
                <w:b/>
                <w:spacing w:val="-10"/>
                <w:szCs w:val="22"/>
              </w:rPr>
              <w:t xml:space="preserve"> </w:t>
            </w:r>
            <w:r w:rsidRPr="00850EF7">
              <w:rPr>
                <w:rFonts w:cs="Arial"/>
                <w:szCs w:val="22"/>
              </w:rPr>
              <w:t>Az övezetben camping, és üdülőtábor nem helyezhető el.</w:t>
            </w:r>
          </w:p>
        </w:tc>
      </w:tr>
      <w:tr w:rsidR="00F00A79" w:rsidRPr="00850EF7">
        <w:tc>
          <w:tcPr>
            <w:tcW w:w="675" w:type="dxa"/>
            <w:tcBorders>
              <w:top w:val="nil"/>
              <w:left w:val="nil"/>
              <w:bottom w:val="nil"/>
            </w:tcBorders>
            <w:shd w:val="clear" w:color="auto" w:fill="auto"/>
          </w:tcPr>
          <w:p w:rsidR="00F00A79" w:rsidRPr="00850EF7" w:rsidRDefault="00F00A79" w:rsidP="00F00A79">
            <w:pPr>
              <w:pStyle w:val="alapszvegCharCharCharChar1Char"/>
              <w:rPr>
                <w:lang w:val="hu-HU"/>
              </w:rPr>
            </w:pPr>
          </w:p>
        </w:tc>
        <w:tc>
          <w:tcPr>
            <w:tcW w:w="9320" w:type="dxa"/>
            <w:vMerge/>
          </w:tcPr>
          <w:p w:rsidR="00F00A79" w:rsidRPr="00850EF7" w:rsidRDefault="00F00A79" w:rsidP="00F00A79">
            <w:pPr>
              <w:jc w:val="both"/>
              <w:rPr>
                <w:rFonts w:ascii="Arial Narrow" w:hAnsi="Arial Narrow" w:cs="Arial"/>
                <w:sz w:val="22"/>
                <w:szCs w:val="22"/>
              </w:rPr>
            </w:pPr>
          </w:p>
        </w:tc>
      </w:tr>
    </w:tbl>
    <w:p w:rsidR="00F00A79" w:rsidRPr="00850EF7" w:rsidRDefault="00F00A79" w:rsidP="00F00A79">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850EF7">
        <w:trPr>
          <w:trHeight w:val="195"/>
        </w:trPr>
        <w:tc>
          <w:tcPr>
            <w:tcW w:w="585" w:type="dxa"/>
            <w:tcBorders>
              <w:right w:val="double" w:sz="4" w:space="0" w:color="auto"/>
            </w:tcBorders>
          </w:tcPr>
          <w:p w:rsidR="00F00A79" w:rsidRPr="00850EF7" w:rsidRDefault="00F00A79" w:rsidP="00F00A79">
            <w:pPr>
              <w:rPr>
                <w:rFonts w:ascii="Arial" w:hAnsi="Arial" w:cs="Arial"/>
                <w:sz w:val="22"/>
                <w:szCs w:val="22"/>
              </w:rPr>
            </w:pPr>
          </w:p>
          <w:p w:rsidR="00F00A79" w:rsidRPr="00850EF7" w:rsidRDefault="00F00A79" w:rsidP="00F00A79">
            <w:pPr>
              <w:rPr>
                <w:rFonts w:ascii="Arial" w:hAnsi="Arial" w:cs="Arial"/>
                <w:sz w:val="22"/>
                <w:szCs w:val="22"/>
              </w:rPr>
            </w:pPr>
          </w:p>
        </w:tc>
        <w:tc>
          <w:tcPr>
            <w:tcW w:w="9338" w:type="dxa"/>
            <w:tcBorders>
              <w:top w:val="nil"/>
              <w:left w:val="double" w:sz="4" w:space="0" w:color="auto"/>
              <w:bottom w:val="nil"/>
            </w:tcBorders>
          </w:tcPr>
          <w:p w:rsidR="00F00A79" w:rsidRPr="00850EF7" w:rsidRDefault="00F00A79" w:rsidP="00F00A79">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 xml:space="preserve">az övezetben telkenként annyi lakás létesíthető, amelyhez legalább az OTÉK 42. §-a szerint meghatározott személygépkocsi telkenként elhelyezhető, továbbá a 4. sorban meghatározott legkisebb zöldfelületen belül, lakásonként legalább </w:t>
            </w:r>
            <w:smartTag w:uri="urn:schemas-microsoft-com:office:smarttags" w:element="metricconverter">
              <w:smartTagPr>
                <w:attr w:name="ProductID" w:val="20 m2"/>
              </w:smartTagPr>
              <w:r w:rsidRPr="00850EF7">
                <w:rPr>
                  <w:rFonts w:ascii="Arial Narrow" w:hAnsi="Arial Narrow" w:cs="Arial"/>
                  <w:sz w:val="22"/>
                  <w:szCs w:val="22"/>
                </w:rPr>
                <w:t>20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nagyságú zöldterület biztosítható.</w:t>
            </w:r>
          </w:p>
          <w:p w:rsidR="00F00A79" w:rsidRPr="00850EF7" w:rsidRDefault="00F00A79" w:rsidP="00F00A79">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kivéve építőanyag telephely (tüzép) nem létesíthető;</w:t>
            </w:r>
          </w:p>
        </w:tc>
      </w:tr>
    </w:tbl>
    <w:p w:rsidR="00F00A79" w:rsidRPr="00850EF7" w:rsidRDefault="00F00A79" w:rsidP="00F00A79">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00A79" w:rsidRPr="00B7347E">
        <w:trPr>
          <w:cantSplit/>
          <w:trHeight w:val="224"/>
        </w:trPr>
        <w:tc>
          <w:tcPr>
            <w:tcW w:w="567" w:type="dxa"/>
            <w:tcBorders>
              <w:top w:val="nil"/>
              <w:left w:val="nil"/>
              <w:bottom w:val="nil"/>
              <w:right w:val="nil"/>
            </w:tcBorders>
          </w:tcPr>
          <w:p w:rsidR="00F00A79" w:rsidRPr="00B7347E" w:rsidRDefault="00F00A79" w:rsidP="00B7347E">
            <w:pPr>
              <w:pStyle w:val="KSZ-norml"/>
              <w:rPr>
                <w:b/>
              </w:rPr>
            </w:pPr>
            <w:r w:rsidRPr="00B7347E">
              <w:rPr>
                <w:b/>
              </w:rPr>
              <w:t>2.</w:t>
            </w:r>
          </w:p>
        </w:tc>
        <w:tc>
          <w:tcPr>
            <w:tcW w:w="9356" w:type="dxa"/>
            <w:tcBorders>
              <w:top w:val="single" w:sz="6" w:space="0" w:color="auto"/>
              <w:left w:val="single" w:sz="6" w:space="0" w:color="auto"/>
              <w:bottom w:val="single" w:sz="6" w:space="0" w:color="auto"/>
              <w:right w:val="single" w:sz="6" w:space="0" w:color="auto"/>
            </w:tcBorders>
          </w:tcPr>
          <w:p w:rsidR="00F00A79" w:rsidRPr="00B7347E" w:rsidRDefault="00F00A79" w:rsidP="00B7347E">
            <w:pPr>
              <w:pStyle w:val="KSZ-norml"/>
              <w:rPr>
                <w:b/>
              </w:rPr>
            </w:pPr>
            <w:r w:rsidRPr="00B7347E">
              <w:rPr>
                <w:b/>
              </w:rPr>
              <w:t xml:space="preserve">A közművesítettség mértéke: </w:t>
            </w:r>
            <w:r w:rsidRPr="00B7347E">
              <w:t>5.§ (5) bekezdés szerint.</w:t>
            </w:r>
          </w:p>
        </w:tc>
      </w:tr>
    </w:tbl>
    <w:p w:rsidR="00F00A79" w:rsidRPr="00850EF7" w:rsidRDefault="00F00A79" w:rsidP="00F00A79">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00A79" w:rsidRPr="00B7347E">
        <w:trPr>
          <w:cantSplit/>
          <w:trHeight w:val="344"/>
        </w:trPr>
        <w:tc>
          <w:tcPr>
            <w:tcW w:w="567" w:type="dxa"/>
            <w:tcBorders>
              <w:top w:val="nil"/>
              <w:left w:val="nil"/>
              <w:bottom w:val="nil"/>
            </w:tcBorders>
          </w:tcPr>
          <w:p w:rsidR="00F00A79" w:rsidRPr="00B7347E" w:rsidRDefault="00F00A79" w:rsidP="00B7347E">
            <w:pPr>
              <w:pStyle w:val="KSZ-norml"/>
              <w:rPr>
                <w:b/>
              </w:rPr>
            </w:pPr>
            <w:r w:rsidRPr="00B7347E">
              <w:rPr>
                <w:b/>
              </w:rPr>
              <w:t>3.</w:t>
            </w:r>
            <w:r w:rsidR="00992ED5" w:rsidRPr="00B7347E">
              <w:rPr>
                <w:rStyle w:val="Lbjegyzet-hivatkozs"/>
                <w:rFonts w:cs="Arial"/>
                <w:b/>
                <w:i/>
                <w:szCs w:val="22"/>
              </w:rPr>
              <w:footnoteReference w:id="140"/>
            </w:r>
          </w:p>
        </w:tc>
        <w:tc>
          <w:tcPr>
            <w:tcW w:w="2977" w:type="dxa"/>
            <w:tcBorders>
              <w:top w:val="single" w:sz="4" w:space="0" w:color="auto"/>
              <w:bottom w:val="nil"/>
            </w:tcBorders>
          </w:tcPr>
          <w:p w:rsidR="00F00A79" w:rsidRPr="00B7347E" w:rsidRDefault="00F00A79" w:rsidP="00B7347E">
            <w:pPr>
              <w:pStyle w:val="KSZ-norml"/>
              <w:rPr>
                <w:b/>
              </w:rPr>
            </w:pPr>
            <w:r w:rsidRPr="00B7347E">
              <w:rPr>
                <w:b/>
              </w:rPr>
              <w:t>A telekalakítás lehetőségei</w:t>
            </w:r>
          </w:p>
        </w:tc>
        <w:tc>
          <w:tcPr>
            <w:tcW w:w="6379" w:type="dxa"/>
            <w:gridSpan w:val="2"/>
            <w:tcBorders>
              <w:top w:val="single" w:sz="4" w:space="0" w:color="auto"/>
              <w:bottom w:val="nil"/>
              <w:right w:val="single" w:sz="4" w:space="0" w:color="auto"/>
            </w:tcBorders>
          </w:tcPr>
          <w:p w:rsidR="00F00A79" w:rsidRPr="00B7347E" w:rsidRDefault="00F00A79" w:rsidP="00B7347E">
            <w:pPr>
              <w:pStyle w:val="KSZ-norml"/>
            </w:pPr>
            <w:r w:rsidRPr="00B7347E">
              <w:t>Bármilyen, az alábbi paramétereknek megfelelő telekalakítás engedélyezhető.</w:t>
            </w:r>
          </w:p>
        </w:tc>
      </w:tr>
      <w:tr w:rsidR="00F00A79" w:rsidRPr="00B7347E">
        <w:trPr>
          <w:cantSplit/>
          <w:trHeight w:val="131"/>
        </w:trPr>
        <w:tc>
          <w:tcPr>
            <w:tcW w:w="567" w:type="dxa"/>
            <w:vMerge w:val="restart"/>
            <w:tcBorders>
              <w:top w:val="nil"/>
              <w:left w:val="nil"/>
            </w:tcBorders>
          </w:tcPr>
          <w:p w:rsidR="00F00A79" w:rsidRPr="00B7347E" w:rsidRDefault="00F00A79" w:rsidP="00B7347E">
            <w:pPr>
              <w:pStyle w:val="KSZ-norml"/>
              <w:rPr>
                <w:b/>
              </w:rPr>
            </w:pPr>
          </w:p>
        </w:tc>
        <w:tc>
          <w:tcPr>
            <w:tcW w:w="2977" w:type="dxa"/>
            <w:vMerge w:val="restart"/>
            <w:tcBorders>
              <w:top w:val="single" w:sz="4" w:space="0" w:color="auto"/>
              <w:bottom w:val="nil"/>
            </w:tcBorders>
          </w:tcPr>
          <w:p w:rsidR="00F00A79" w:rsidRPr="00B7347E" w:rsidRDefault="00F00A79" w:rsidP="00B7347E">
            <w:pPr>
              <w:pStyle w:val="KSZ-norml"/>
              <w:rPr>
                <w:b/>
                <w:sz w:val="12"/>
                <w:szCs w:val="12"/>
              </w:rPr>
            </w:pPr>
          </w:p>
          <w:p w:rsidR="00F00A79" w:rsidRPr="00B7347E" w:rsidRDefault="00F00A79" w:rsidP="00B7347E">
            <w:pPr>
              <w:pStyle w:val="KSZ-norml"/>
              <w:rPr>
                <w:b/>
              </w:rPr>
            </w:pPr>
            <w:r w:rsidRPr="00B7347E">
              <w:rPr>
                <w:b/>
              </w:rPr>
              <w:t>A kialakítható telek</w:t>
            </w:r>
          </w:p>
        </w:tc>
        <w:tc>
          <w:tcPr>
            <w:tcW w:w="3544" w:type="dxa"/>
            <w:tcBorders>
              <w:top w:val="single" w:sz="4" w:space="0" w:color="auto"/>
              <w:bottom w:val="single" w:sz="6" w:space="0" w:color="auto"/>
            </w:tcBorders>
          </w:tcPr>
          <w:p w:rsidR="00F00A79" w:rsidRPr="00B7347E" w:rsidRDefault="00F00A79" w:rsidP="00B7347E">
            <w:pPr>
              <w:pStyle w:val="KSZ-norml"/>
              <w:rPr>
                <w:b/>
              </w:rPr>
            </w:pPr>
            <w:r w:rsidRPr="00B7347E">
              <w:rPr>
                <w:b/>
              </w:rPr>
              <w:t>legkisebb területe</w:t>
            </w:r>
          </w:p>
        </w:tc>
        <w:tc>
          <w:tcPr>
            <w:tcW w:w="2835" w:type="dxa"/>
            <w:tcBorders>
              <w:top w:val="single" w:sz="4" w:space="0" w:color="auto"/>
              <w:bottom w:val="single" w:sz="6" w:space="0" w:color="auto"/>
              <w:right w:val="single" w:sz="4" w:space="0" w:color="auto"/>
            </w:tcBorders>
          </w:tcPr>
          <w:p w:rsidR="00F00A79" w:rsidRPr="00B7347E" w:rsidRDefault="00F00A79" w:rsidP="00B7347E">
            <w:pPr>
              <w:pStyle w:val="KSZ-norml"/>
              <w:rPr>
                <w:vertAlign w:val="superscript"/>
              </w:rPr>
            </w:pPr>
            <w:r w:rsidRPr="00B7347E">
              <w:t>K tartható vagy 1000</w:t>
            </w:r>
            <w:r w:rsidRPr="00B7347E">
              <w:rPr>
                <w:rFonts w:ascii="Arial Narrow" w:hAnsi="Arial Narrow"/>
                <w:vertAlign w:val="superscript"/>
              </w:rPr>
              <w:sym w:font="Symbol" w:char="F0B7"/>
            </w:r>
            <w:r w:rsidRPr="00B7347E">
              <w:t xml:space="preserve"> m</w:t>
            </w:r>
            <w:r w:rsidRPr="00B7347E">
              <w:rPr>
                <w:vertAlign w:val="superscript"/>
              </w:rPr>
              <w:t>2</w:t>
            </w:r>
          </w:p>
        </w:tc>
      </w:tr>
      <w:tr w:rsidR="00F00A79" w:rsidRPr="00B7347E">
        <w:trPr>
          <w:cantSplit/>
          <w:trHeight w:val="144"/>
        </w:trPr>
        <w:tc>
          <w:tcPr>
            <w:tcW w:w="567" w:type="dxa"/>
            <w:vMerge/>
            <w:tcBorders>
              <w:left w:val="nil"/>
              <w:bottom w:val="nil"/>
            </w:tcBorders>
          </w:tcPr>
          <w:p w:rsidR="00F00A79" w:rsidRPr="00B7347E" w:rsidRDefault="00F00A79" w:rsidP="00B7347E">
            <w:pPr>
              <w:pStyle w:val="KSZ-norml"/>
              <w:rPr>
                <w:b/>
              </w:rPr>
            </w:pPr>
          </w:p>
        </w:tc>
        <w:tc>
          <w:tcPr>
            <w:tcW w:w="2977" w:type="dxa"/>
            <w:vMerge/>
            <w:tcBorders>
              <w:top w:val="nil"/>
              <w:bottom w:val="single" w:sz="4" w:space="0" w:color="auto"/>
            </w:tcBorders>
          </w:tcPr>
          <w:p w:rsidR="00F00A79" w:rsidRPr="00B7347E" w:rsidRDefault="00F00A79" w:rsidP="00B7347E">
            <w:pPr>
              <w:pStyle w:val="KSZ-norml"/>
              <w:rPr>
                <w:b/>
              </w:rPr>
            </w:pPr>
          </w:p>
        </w:tc>
        <w:tc>
          <w:tcPr>
            <w:tcW w:w="3544" w:type="dxa"/>
            <w:tcBorders>
              <w:top w:val="single" w:sz="6" w:space="0" w:color="auto"/>
              <w:bottom w:val="single" w:sz="4" w:space="0" w:color="auto"/>
            </w:tcBorders>
          </w:tcPr>
          <w:p w:rsidR="00F00A79" w:rsidRPr="00B7347E" w:rsidRDefault="00F00A79" w:rsidP="00B7347E">
            <w:pPr>
              <w:pStyle w:val="KSZ-norml"/>
              <w:rPr>
                <w:b/>
              </w:rPr>
            </w:pPr>
            <w:r w:rsidRPr="00B7347E">
              <w:rPr>
                <w:b/>
              </w:rPr>
              <w:t>legkisebb utcai homlokvonala</w:t>
            </w:r>
          </w:p>
        </w:tc>
        <w:tc>
          <w:tcPr>
            <w:tcW w:w="2835" w:type="dxa"/>
            <w:tcBorders>
              <w:top w:val="single" w:sz="6" w:space="0" w:color="auto"/>
              <w:bottom w:val="single" w:sz="4" w:space="0" w:color="auto"/>
              <w:right w:val="single" w:sz="4" w:space="0" w:color="auto"/>
            </w:tcBorders>
          </w:tcPr>
          <w:p w:rsidR="00F00A79" w:rsidRPr="00B7347E" w:rsidRDefault="00F00A79" w:rsidP="00B7347E">
            <w:pPr>
              <w:pStyle w:val="KSZ-norml"/>
            </w:pPr>
            <w:r w:rsidRPr="00B7347E">
              <w:t xml:space="preserve">K tartható vagy </w:t>
            </w:r>
            <w:smartTag w:uri="urn:schemas-microsoft-com:office:smarttags" w:element="metricconverter">
              <w:smartTagPr>
                <w:attr w:name="ProductID" w:val="24 m"/>
              </w:smartTagPr>
              <w:r w:rsidRPr="00B7347E">
                <w:t>24 m</w:t>
              </w:r>
            </w:smartTag>
          </w:p>
        </w:tc>
      </w:tr>
    </w:tbl>
    <w:p w:rsidR="00F00A79" w:rsidRDefault="00F00A79" w:rsidP="00F00A79">
      <w:pPr>
        <w:rPr>
          <w:rFonts w:ascii="Arial" w:hAnsi="Arial" w:cs="Arial"/>
          <w:sz w:val="12"/>
          <w:szCs w:val="12"/>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00A79" w:rsidRPr="00701ADB">
        <w:trPr>
          <w:trHeight w:val="150"/>
          <w:jc w:val="center"/>
        </w:trPr>
        <w:tc>
          <w:tcPr>
            <w:tcW w:w="585" w:type="dxa"/>
            <w:tcBorders>
              <w:right w:val="double" w:sz="4" w:space="0" w:color="auto"/>
            </w:tcBorders>
          </w:tcPr>
          <w:p w:rsidR="00F00A79" w:rsidRPr="00701ADB" w:rsidRDefault="00F00A79" w:rsidP="00F00A79">
            <w:pPr>
              <w:rPr>
                <w:rFonts w:ascii="Arial" w:hAnsi="Arial" w:cs="Arial"/>
                <w:sz w:val="22"/>
                <w:szCs w:val="22"/>
              </w:rPr>
            </w:pPr>
          </w:p>
        </w:tc>
        <w:tc>
          <w:tcPr>
            <w:tcW w:w="9196" w:type="dxa"/>
            <w:tcBorders>
              <w:top w:val="nil"/>
              <w:left w:val="double" w:sz="4" w:space="0" w:color="auto"/>
              <w:bottom w:val="nil"/>
            </w:tcBorders>
          </w:tcPr>
          <w:p w:rsidR="00F00A79" w:rsidRPr="00701ADB" w:rsidRDefault="00F00A79" w:rsidP="00F00A79">
            <w:pPr>
              <w:pStyle w:val="lfej"/>
              <w:tabs>
                <w:tab w:val="clear" w:pos="4536"/>
                <w:tab w:val="clear" w:pos="9072"/>
              </w:tabs>
              <w:jc w:val="both"/>
              <w:rPr>
                <w:rFonts w:ascii="Arial Narrow" w:hAnsi="Arial Narrow" w:cs="Arial"/>
                <w:sz w:val="22"/>
                <w:szCs w:val="22"/>
              </w:rPr>
            </w:pPr>
            <w:r w:rsidRPr="00701ADB">
              <w:rPr>
                <w:rFonts w:ascii="Arial Black" w:hAnsi="Arial Black" w:cs="Arial"/>
                <w:sz w:val="22"/>
                <w:szCs w:val="22"/>
                <w:vertAlign w:val="superscript"/>
              </w:rPr>
              <w:t>•</w:t>
            </w:r>
            <w:r w:rsidRPr="00701ADB">
              <w:rPr>
                <w:rFonts w:ascii="Arial" w:hAnsi="Arial" w:cs="Arial"/>
                <w:sz w:val="22"/>
                <w:szCs w:val="22"/>
              </w:rPr>
              <w:t>▬</w:t>
            </w:r>
            <w:r w:rsidRPr="00701ADB">
              <w:rPr>
                <w:rFonts w:ascii="Arial Narrow" w:hAnsi="Arial Narrow" w:cs="Arial"/>
                <w:sz w:val="22"/>
                <w:szCs w:val="22"/>
              </w:rPr>
              <w:t>A Hévizí út és a 0494/113 hrsz-ú  út közötti területen a telekméret 700m</w:t>
            </w:r>
            <w:r w:rsidRPr="00701ADB">
              <w:rPr>
                <w:rFonts w:ascii="Arial Narrow" w:hAnsi="Arial Narrow" w:cs="Arial"/>
                <w:sz w:val="22"/>
                <w:szCs w:val="22"/>
                <w:vertAlign w:val="superscript"/>
              </w:rPr>
              <w:t>2</w:t>
            </w:r>
            <w:r w:rsidRPr="00701ADB">
              <w:rPr>
                <w:rFonts w:ascii="Arial Narrow" w:hAnsi="Arial Narrow" w:cs="Arial"/>
                <w:sz w:val="22"/>
                <w:szCs w:val="22"/>
              </w:rPr>
              <w:t>-re csökkenthető.</w:t>
            </w:r>
          </w:p>
          <w:p w:rsidR="00F00A79" w:rsidRPr="00701ADB" w:rsidRDefault="00F00A79" w:rsidP="00F00A79">
            <w:pPr>
              <w:pStyle w:val="lfej"/>
              <w:tabs>
                <w:tab w:val="clear" w:pos="4536"/>
                <w:tab w:val="clear" w:pos="9072"/>
              </w:tabs>
              <w:jc w:val="both"/>
              <w:rPr>
                <w:rFonts w:ascii="Arial Narrow" w:hAnsi="Arial Narrow" w:cs="Arial"/>
                <w:sz w:val="22"/>
                <w:szCs w:val="22"/>
              </w:rPr>
            </w:pPr>
            <w:r w:rsidRPr="00701ADB">
              <w:rPr>
                <w:rFonts w:ascii="Arial Narrow" w:hAnsi="Arial Narrow" w:cs="Arial"/>
                <w:sz w:val="22"/>
                <w:szCs w:val="22"/>
              </w:rPr>
              <w:t xml:space="preserve"> ▬Telekegyesítés akkor is engedélyezhető, ha a kialakított új telek/telkek nagysága a kialakítható legkisebb telekterületet nem éri el.</w:t>
            </w:r>
          </w:p>
        </w:tc>
      </w:tr>
    </w:tbl>
    <w:p w:rsidR="00F00A79" w:rsidRDefault="00F00A79" w:rsidP="00F00A79">
      <w:pPr>
        <w:rPr>
          <w:rFonts w:ascii="Arial" w:hAnsi="Arial" w:cs="Arial"/>
          <w:sz w:val="12"/>
          <w:szCs w:val="12"/>
        </w:rPr>
      </w:pPr>
    </w:p>
    <w:p w:rsidR="00F00A79" w:rsidRPr="00850EF7" w:rsidRDefault="00F00A79" w:rsidP="00F00A79">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6"/>
        <w:gridCol w:w="3535"/>
        <w:gridCol w:w="1426"/>
      </w:tblGrid>
      <w:tr w:rsidR="00F00A79" w:rsidRPr="00B7347E">
        <w:trPr>
          <w:cantSplit/>
          <w:trHeight w:val="125"/>
        </w:trPr>
        <w:tc>
          <w:tcPr>
            <w:tcW w:w="567" w:type="dxa"/>
            <w:tcBorders>
              <w:top w:val="nil"/>
              <w:left w:val="nil"/>
              <w:bottom w:val="nil"/>
            </w:tcBorders>
          </w:tcPr>
          <w:p w:rsidR="00F00A79" w:rsidRPr="00B7347E" w:rsidRDefault="00F00A79" w:rsidP="00B7347E">
            <w:pPr>
              <w:pStyle w:val="KSZ-norml"/>
              <w:jc w:val="center"/>
              <w:rPr>
                <w:b/>
              </w:rPr>
            </w:pPr>
            <w:r w:rsidRPr="00B7347E">
              <w:rPr>
                <w:b/>
              </w:rPr>
              <w:t>4.</w:t>
            </w:r>
          </w:p>
        </w:tc>
        <w:tc>
          <w:tcPr>
            <w:tcW w:w="9357" w:type="dxa"/>
            <w:gridSpan w:val="3"/>
            <w:tcBorders>
              <w:top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Az övezet  kialakult és kialakítható telkeinek megengedett</w:t>
            </w:r>
          </w:p>
        </w:tc>
      </w:tr>
      <w:tr w:rsidR="00F00A79" w:rsidRPr="00B7347E">
        <w:trPr>
          <w:cantSplit/>
          <w:trHeight w:val="320"/>
        </w:trPr>
        <w:tc>
          <w:tcPr>
            <w:tcW w:w="567" w:type="dxa"/>
            <w:tcBorders>
              <w:top w:val="nil"/>
              <w:left w:val="nil"/>
              <w:bottom w:val="nil"/>
            </w:tcBorders>
          </w:tcPr>
          <w:p w:rsidR="00F00A79" w:rsidRPr="00B7347E" w:rsidRDefault="00F00A79" w:rsidP="00B7347E">
            <w:pPr>
              <w:pStyle w:val="KSZ-norml"/>
              <w:jc w:val="center"/>
              <w:rPr>
                <w:b/>
              </w:rPr>
            </w:pPr>
          </w:p>
        </w:tc>
        <w:tc>
          <w:tcPr>
            <w:tcW w:w="4396" w:type="dxa"/>
            <w:tcBorders>
              <w:top w:val="nil"/>
              <w:bottom w:val="nil"/>
            </w:tcBorders>
          </w:tcPr>
          <w:p w:rsidR="00F00A79" w:rsidRPr="00B7347E" w:rsidRDefault="00F00A79" w:rsidP="00B7347E">
            <w:pPr>
              <w:pStyle w:val="KSZ-norml"/>
              <w:jc w:val="center"/>
              <w:rPr>
                <w:b/>
                <w:sz w:val="12"/>
                <w:szCs w:val="12"/>
              </w:rPr>
            </w:pPr>
          </w:p>
          <w:p w:rsidR="00F00A79" w:rsidRPr="00B7347E" w:rsidRDefault="00F00A79" w:rsidP="00B7347E">
            <w:pPr>
              <w:pStyle w:val="KSZ-norml"/>
              <w:jc w:val="center"/>
              <w:rPr>
                <w:b/>
              </w:rPr>
            </w:pPr>
            <w:r w:rsidRPr="00B7347E">
              <w:rPr>
                <w:b/>
              </w:rPr>
              <w:t>Beépítési módja</w:t>
            </w:r>
          </w:p>
        </w:tc>
        <w:tc>
          <w:tcPr>
            <w:tcW w:w="3535" w:type="dxa"/>
            <w:tcBorders>
              <w:top w:val="nil"/>
              <w:bottom w:val="nil"/>
            </w:tcBorders>
          </w:tcPr>
          <w:p w:rsidR="00F00A79" w:rsidRPr="00B7347E" w:rsidRDefault="00F00A79" w:rsidP="00B7347E">
            <w:pPr>
              <w:pStyle w:val="KSZ-norml"/>
              <w:jc w:val="center"/>
              <w:rPr>
                <w:b/>
              </w:rPr>
            </w:pPr>
            <w:r w:rsidRPr="00B7347E">
              <w:rPr>
                <w:b/>
              </w:rPr>
              <w:t>Legnagyobb beépítettsége a telekméret függvényében</w:t>
            </w:r>
          </w:p>
          <w:p w:rsidR="00F00A79" w:rsidRPr="00B7347E" w:rsidRDefault="00F00A79" w:rsidP="00B7347E">
            <w:pPr>
              <w:pStyle w:val="KSZ-norml"/>
              <w:jc w:val="center"/>
              <w:rPr>
                <w:b/>
              </w:rPr>
            </w:pPr>
            <w:r w:rsidRPr="00B7347E">
              <w:rPr>
                <w:b/>
              </w:rPr>
              <w:t>%</w:t>
            </w:r>
          </w:p>
        </w:tc>
        <w:tc>
          <w:tcPr>
            <w:tcW w:w="1426" w:type="dxa"/>
            <w:tcBorders>
              <w:top w:val="nil"/>
              <w:bottom w:val="nil"/>
              <w:right w:val="single" w:sz="4" w:space="0" w:color="auto"/>
            </w:tcBorders>
          </w:tcPr>
          <w:p w:rsidR="00F00A79" w:rsidRPr="00B7347E" w:rsidRDefault="00F00A79" w:rsidP="00B7347E">
            <w:pPr>
              <w:pStyle w:val="KSZ-norml"/>
              <w:jc w:val="center"/>
              <w:rPr>
                <w:b/>
              </w:rPr>
            </w:pPr>
            <w:r w:rsidRPr="00B7347E">
              <w:rPr>
                <w:b/>
              </w:rPr>
              <w:t>Legkisebb</w:t>
            </w:r>
          </w:p>
          <w:p w:rsidR="00F00A79" w:rsidRPr="00B7347E" w:rsidRDefault="00F00A79" w:rsidP="00B7347E">
            <w:pPr>
              <w:pStyle w:val="KSZ-norml"/>
              <w:jc w:val="center"/>
              <w:rPr>
                <w:b/>
              </w:rPr>
            </w:pPr>
            <w:r w:rsidRPr="00B7347E">
              <w:rPr>
                <w:b/>
              </w:rPr>
              <w:t>zöldfelület</w:t>
            </w:r>
          </w:p>
          <w:p w:rsidR="00F00A79" w:rsidRPr="00B7347E" w:rsidRDefault="00F00A79" w:rsidP="00B7347E">
            <w:pPr>
              <w:pStyle w:val="KSZ-norml"/>
              <w:jc w:val="center"/>
              <w:rPr>
                <w:b/>
              </w:rPr>
            </w:pPr>
            <w:r w:rsidRPr="00B7347E">
              <w:rPr>
                <w:b/>
              </w:rPr>
              <w:t>(%)</w:t>
            </w:r>
          </w:p>
        </w:tc>
      </w:tr>
      <w:tr w:rsidR="00F00A79" w:rsidRPr="00850EF7">
        <w:trPr>
          <w:cantSplit/>
          <w:trHeight w:val="320"/>
        </w:trPr>
        <w:tc>
          <w:tcPr>
            <w:tcW w:w="567" w:type="dxa"/>
            <w:tcBorders>
              <w:top w:val="nil"/>
              <w:left w:val="nil"/>
              <w:bottom w:val="nil"/>
            </w:tcBorders>
          </w:tcPr>
          <w:p w:rsidR="00F00A79" w:rsidRPr="00850EF7" w:rsidRDefault="00F00A79" w:rsidP="00B7347E">
            <w:pPr>
              <w:pStyle w:val="KSZ-norml"/>
              <w:jc w:val="center"/>
            </w:pPr>
          </w:p>
        </w:tc>
        <w:tc>
          <w:tcPr>
            <w:tcW w:w="4396" w:type="dxa"/>
            <w:tcBorders>
              <w:top w:val="single" w:sz="4" w:space="0" w:color="auto"/>
              <w:bottom w:val="single" w:sz="4" w:space="0" w:color="auto"/>
            </w:tcBorders>
          </w:tcPr>
          <w:p w:rsidR="00F00A79" w:rsidRPr="00850EF7" w:rsidRDefault="00F00A79" w:rsidP="00B7347E">
            <w:pPr>
              <w:pStyle w:val="KSZ-norml"/>
              <w:jc w:val="center"/>
            </w:pPr>
            <w:r w:rsidRPr="00850EF7">
              <w:t>Kialakult oldalhatáron álló illetve zártsorú beépítés tartandó, új beépítés oldalhatáron álló, illetve zártsorú lehet, esetenként hézagosan zártsorúvá</w:t>
            </w:r>
            <w:r w:rsidRPr="00850EF7">
              <w:rPr>
                <w:rFonts w:ascii="Arial Narrow" w:hAnsi="Arial Narrow"/>
                <w:vertAlign w:val="superscript"/>
              </w:rPr>
              <w:sym w:font="Symbol" w:char="F0B7"/>
            </w:r>
            <w:r w:rsidRPr="00850EF7">
              <w:t xml:space="preserve"> is fejleszthető.</w:t>
            </w:r>
          </w:p>
        </w:tc>
        <w:tc>
          <w:tcPr>
            <w:tcW w:w="3535" w:type="dxa"/>
            <w:tcBorders>
              <w:top w:val="single" w:sz="4" w:space="0" w:color="auto"/>
              <w:bottom w:val="single" w:sz="4" w:space="0" w:color="auto"/>
            </w:tcBorders>
          </w:tcPr>
          <w:p w:rsidR="00F00A79" w:rsidRPr="00850EF7" w:rsidRDefault="00F00A79" w:rsidP="00B7347E">
            <w:pPr>
              <w:pStyle w:val="KSZ-norml"/>
              <w:jc w:val="center"/>
              <w:rPr>
                <w:spacing w:val="-10"/>
              </w:rPr>
            </w:pPr>
          </w:p>
          <w:p w:rsidR="00F00A79" w:rsidRPr="00850EF7" w:rsidRDefault="00F00A79" w:rsidP="00B7347E">
            <w:pPr>
              <w:pStyle w:val="KSZ-norml"/>
              <w:jc w:val="center"/>
              <w:rPr>
                <w:spacing w:val="-10"/>
              </w:rPr>
            </w:pPr>
          </w:p>
          <w:p w:rsidR="00F00A79" w:rsidRPr="00850EF7" w:rsidRDefault="00F00A79" w:rsidP="00B7347E">
            <w:pPr>
              <w:pStyle w:val="KSZ-norml"/>
              <w:jc w:val="center"/>
              <w:rPr>
                <w:spacing w:val="-10"/>
              </w:rPr>
            </w:pPr>
            <w:r w:rsidRPr="00850EF7">
              <w:rPr>
                <w:spacing w:val="-10"/>
              </w:rPr>
              <w:t>K tartható illetve 60/75</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426" w:type="dxa"/>
            <w:tcBorders>
              <w:top w:val="single" w:sz="4" w:space="0" w:color="auto"/>
              <w:bottom w:val="single" w:sz="4" w:space="0" w:color="auto"/>
              <w:right w:val="single" w:sz="4" w:space="0" w:color="auto"/>
            </w:tcBorders>
          </w:tcPr>
          <w:p w:rsidR="00F00A79" w:rsidRPr="00850EF7" w:rsidRDefault="00F00A79" w:rsidP="00B7347E">
            <w:pPr>
              <w:pStyle w:val="KSZ-norml"/>
              <w:jc w:val="center"/>
              <w:rPr>
                <w:highlight w:val="blue"/>
              </w:rPr>
            </w:pPr>
          </w:p>
          <w:p w:rsidR="00F00A79" w:rsidRPr="00850EF7" w:rsidRDefault="00F00A79" w:rsidP="00B7347E">
            <w:pPr>
              <w:pStyle w:val="KSZ-norml"/>
              <w:jc w:val="center"/>
              <w:rPr>
                <w:highlight w:val="blue"/>
              </w:rPr>
            </w:pPr>
          </w:p>
          <w:p w:rsidR="00F00A79" w:rsidRPr="00850EF7" w:rsidRDefault="00F00A79" w:rsidP="00B7347E">
            <w:pPr>
              <w:pStyle w:val="KSZ-norml"/>
              <w:jc w:val="center"/>
            </w:pPr>
            <w:r w:rsidRPr="00850EF7">
              <w:t>30(20/10)</w:t>
            </w:r>
            <w:r w:rsidRPr="00850EF7">
              <w:rPr>
                <w:rFonts w:ascii="Arial Narrow" w:hAnsi="Arial Narrow"/>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F00A79" w:rsidRPr="00850EF7" w:rsidRDefault="00F00A79" w:rsidP="00F00A79">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4"/>
        <w:gridCol w:w="9340"/>
      </w:tblGrid>
      <w:tr w:rsidR="00F00A79" w:rsidRPr="00850EF7">
        <w:trPr>
          <w:trHeight w:val="195"/>
        </w:trPr>
        <w:tc>
          <w:tcPr>
            <w:tcW w:w="584" w:type="dxa"/>
            <w:tcBorders>
              <w:right w:val="double" w:sz="4" w:space="0" w:color="auto"/>
            </w:tcBorders>
          </w:tcPr>
          <w:p w:rsidR="00F00A79" w:rsidRPr="00850EF7" w:rsidRDefault="00F00A79" w:rsidP="00F00A79">
            <w:pPr>
              <w:rPr>
                <w:rFonts w:ascii="Arial" w:hAnsi="Arial" w:cs="Arial"/>
                <w:sz w:val="16"/>
              </w:rPr>
            </w:pPr>
          </w:p>
        </w:tc>
        <w:tc>
          <w:tcPr>
            <w:tcW w:w="9340" w:type="dxa"/>
            <w:tcBorders>
              <w:left w:val="double" w:sz="4" w:space="0" w:color="auto"/>
              <w:right w:val="nil"/>
            </w:tcBorders>
          </w:tcPr>
          <w:p w:rsidR="00F00A79" w:rsidRPr="00850EF7" w:rsidRDefault="00F00A79" w:rsidP="00F00A79">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Hézagosan zártsorú beépítés földszinti összeépítést jelent. (elsősorban a Deák Ferenc utca mentén érvényesítendő). </w:t>
            </w:r>
          </w:p>
          <w:p w:rsidR="00F00A79" w:rsidRPr="00850EF7" w:rsidRDefault="00F00A79" w:rsidP="00F00A79">
            <w:pPr>
              <w:ind w:left="54"/>
              <w:jc w:val="both"/>
              <w:rPr>
                <w:rFonts w:ascii="Arial Narrow" w:hAnsi="Arial Narrow" w:cs="Arial"/>
                <w:spacing w:val="-2"/>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Saroktelken legfeljebb 75 % lehet, kivéve oldalhatáron álló beépítésnél, amikor minden esetben legfeljebb 30 % lehet.</w:t>
            </w:r>
          </w:p>
          <w:p w:rsidR="00F00A79" w:rsidRPr="00850EF7" w:rsidRDefault="00F00A79" w:rsidP="00F00A79">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F00A79" w:rsidRPr="00850EF7" w:rsidRDefault="00F00A79" w:rsidP="00F00A79">
            <w:pPr>
              <w:ind w:left="54"/>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térbulkolatból készülhet, vagy gyephézagos kialakítású lehet.</w:t>
            </w:r>
          </w:p>
        </w:tc>
      </w:tr>
    </w:tbl>
    <w:p w:rsidR="00F00A79" w:rsidRDefault="00F00A79" w:rsidP="00F00A79">
      <w:pPr>
        <w:rPr>
          <w:sz w:val="12"/>
          <w:szCs w:val="12"/>
        </w:rPr>
      </w:pPr>
    </w:p>
    <w:p w:rsidR="00F00A79" w:rsidRPr="00850EF7" w:rsidRDefault="00F00A79" w:rsidP="00F00A79">
      <w:pPr>
        <w:rPr>
          <w:sz w:val="12"/>
          <w:szCs w:val="12"/>
        </w:rPr>
      </w:pPr>
    </w:p>
    <w:tbl>
      <w:tblPr>
        <w:tblW w:w="9924" w:type="dxa"/>
        <w:tblInd w:w="70" w:type="dxa"/>
        <w:tblLayout w:type="fixed"/>
        <w:tblCellMar>
          <w:left w:w="70" w:type="dxa"/>
          <w:right w:w="70" w:type="dxa"/>
        </w:tblCellMar>
        <w:tblLook w:val="0000" w:firstRow="0" w:lastRow="0" w:firstColumn="0" w:lastColumn="0" w:noHBand="0" w:noVBand="0"/>
      </w:tblPr>
      <w:tblGrid>
        <w:gridCol w:w="566"/>
        <w:gridCol w:w="1845"/>
        <w:gridCol w:w="1152"/>
        <w:gridCol w:w="1721"/>
        <w:gridCol w:w="2514"/>
        <w:gridCol w:w="2126"/>
      </w:tblGrid>
      <w:tr w:rsidR="00F00A79" w:rsidRPr="00B7347E" w:rsidTr="00B7347E">
        <w:trPr>
          <w:cantSplit/>
        </w:trPr>
        <w:tc>
          <w:tcPr>
            <w:tcW w:w="566" w:type="dxa"/>
          </w:tcPr>
          <w:p w:rsidR="00F00A79" w:rsidRPr="00B7347E" w:rsidRDefault="00F00A79" w:rsidP="00B7347E">
            <w:pPr>
              <w:pStyle w:val="KSZ-norml"/>
              <w:jc w:val="center"/>
              <w:rPr>
                <w:b/>
              </w:rPr>
            </w:pPr>
            <w:r w:rsidRPr="00B7347E">
              <w:rPr>
                <w:b/>
              </w:rPr>
              <w:t>5.</w:t>
            </w:r>
            <w:r w:rsidR="009835C1" w:rsidRPr="00B7347E">
              <w:rPr>
                <w:rStyle w:val="Lbjegyzet-hivatkozs"/>
                <w:rFonts w:cs="Arial"/>
                <w:b/>
                <w:bCs/>
                <w:szCs w:val="22"/>
              </w:rPr>
              <w:footnoteReference w:id="141"/>
            </w:r>
          </w:p>
        </w:tc>
        <w:tc>
          <w:tcPr>
            <w:tcW w:w="9358" w:type="dxa"/>
            <w:gridSpan w:val="5"/>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Az övezet telkein</w:t>
            </w:r>
          </w:p>
        </w:tc>
      </w:tr>
      <w:tr w:rsidR="00F00A79" w:rsidRPr="00B7347E" w:rsidTr="00B7347E">
        <w:trPr>
          <w:cantSplit/>
        </w:trPr>
        <w:tc>
          <w:tcPr>
            <w:tcW w:w="566" w:type="dxa"/>
          </w:tcPr>
          <w:p w:rsidR="00F00A79" w:rsidRPr="00B7347E" w:rsidRDefault="00F00A79" w:rsidP="00B7347E">
            <w:pPr>
              <w:pStyle w:val="KSZ-norml"/>
              <w:jc w:val="center"/>
              <w:rPr>
                <w:b/>
              </w:rPr>
            </w:pPr>
          </w:p>
        </w:tc>
        <w:tc>
          <w:tcPr>
            <w:tcW w:w="1845" w:type="dxa"/>
            <w:vMerge w:val="restart"/>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Elhelyezhető</w:t>
            </w:r>
          </w:p>
          <w:p w:rsidR="00F00A79" w:rsidRPr="00B7347E" w:rsidRDefault="00F00A79" w:rsidP="00B7347E">
            <w:pPr>
              <w:pStyle w:val="KSZ-norml"/>
              <w:jc w:val="center"/>
              <w:rPr>
                <w:b/>
              </w:rPr>
            </w:pPr>
            <w:r w:rsidRPr="00B7347E">
              <w:rPr>
                <w:b/>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Megengedett legkisebb</w:t>
            </w:r>
          </w:p>
        </w:tc>
        <w:tc>
          <w:tcPr>
            <w:tcW w:w="2126" w:type="dxa"/>
            <w:vMerge w:val="restart"/>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Beépítési mód</w:t>
            </w:r>
          </w:p>
          <w:p w:rsidR="00F00A79" w:rsidRPr="00B7347E" w:rsidRDefault="00F00A79" w:rsidP="00B7347E">
            <w:pPr>
              <w:pStyle w:val="KSZ-norml"/>
              <w:jc w:val="center"/>
              <w:rPr>
                <w:b/>
              </w:rPr>
            </w:pPr>
            <w:r w:rsidRPr="00B7347E">
              <w:rPr>
                <w:b/>
              </w:rPr>
              <w:t>függvényében</w:t>
            </w:r>
          </w:p>
        </w:tc>
      </w:tr>
      <w:tr w:rsidR="00F00A79" w:rsidRPr="00B7347E" w:rsidTr="00B7347E">
        <w:trPr>
          <w:cantSplit/>
          <w:trHeight w:val="297"/>
        </w:trPr>
        <w:tc>
          <w:tcPr>
            <w:tcW w:w="566" w:type="dxa"/>
          </w:tcPr>
          <w:p w:rsidR="00F00A79" w:rsidRPr="00B7347E" w:rsidRDefault="00F00A79" w:rsidP="00B7347E">
            <w:pPr>
              <w:pStyle w:val="KSZ-norml"/>
              <w:jc w:val="center"/>
              <w:rPr>
                <w:b/>
              </w:rPr>
            </w:pPr>
          </w:p>
        </w:tc>
        <w:tc>
          <w:tcPr>
            <w:tcW w:w="1845" w:type="dxa"/>
            <w:vMerge/>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p>
        </w:tc>
        <w:tc>
          <w:tcPr>
            <w:tcW w:w="1152" w:type="dxa"/>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előkert</w:t>
            </w:r>
          </w:p>
        </w:tc>
        <w:tc>
          <w:tcPr>
            <w:tcW w:w="1721" w:type="dxa"/>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oldalkert</w:t>
            </w:r>
          </w:p>
        </w:tc>
        <w:tc>
          <w:tcPr>
            <w:tcW w:w="2514" w:type="dxa"/>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hátsókert</w:t>
            </w:r>
          </w:p>
        </w:tc>
        <w:tc>
          <w:tcPr>
            <w:tcW w:w="2126" w:type="dxa"/>
            <w:vMerge/>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p>
        </w:tc>
      </w:tr>
      <w:tr w:rsidR="00F00A79" w:rsidRPr="00850EF7">
        <w:trPr>
          <w:cantSplit/>
          <w:trHeight w:val="375"/>
        </w:trPr>
        <w:tc>
          <w:tcPr>
            <w:tcW w:w="566" w:type="dxa"/>
            <w:tcBorders>
              <w:bottom w:val="nil"/>
            </w:tcBorders>
          </w:tcPr>
          <w:p w:rsidR="00F00A79" w:rsidRPr="00850EF7" w:rsidRDefault="00F00A79" w:rsidP="00B7347E">
            <w:pPr>
              <w:pStyle w:val="KSZ-norml"/>
              <w:jc w:val="center"/>
            </w:pPr>
          </w:p>
        </w:tc>
        <w:tc>
          <w:tcPr>
            <w:tcW w:w="1845" w:type="dxa"/>
            <w:tcBorders>
              <w:top w:val="single" w:sz="4" w:space="0" w:color="auto"/>
              <w:left w:val="single" w:sz="4" w:space="0" w:color="auto"/>
              <w:bottom w:val="single" w:sz="4" w:space="0" w:color="auto"/>
              <w:right w:val="single" w:sz="4" w:space="0" w:color="auto"/>
            </w:tcBorders>
          </w:tcPr>
          <w:p w:rsidR="00F00A79" w:rsidRPr="00850EF7" w:rsidRDefault="00F00A79" w:rsidP="00B7347E">
            <w:pPr>
              <w:pStyle w:val="KSZ-norml"/>
              <w:jc w:val="center"/>
            </w:pPr>
          </w:p>
          <w:p w:rsidR="00F00A79" w:rsidRPr="00850EF7" w:rsidRDefault="00F00A79" w:rsidP="00B7347E">
            <w:pPr>
              <w:pStyle w:val="KSZ-norml"/>
              <w:jc w:val="center"/>
            </w:pPr>
            <w:r w:rsidRPr="00850EF7">
              <w:t>Több épület is létesíthető</w:t>
            </w:r>
          </w:p>
        </w:tc>
        <w:tc>
          <w:tcPr>
            <w:tcW w:w="1152" w:type="dxa"/>
            <w:tcBorders>
              <w:top w:val="single" w:sz="4" w:space="0" w:color="auto"/>
              <w:left w:val="single" w:sz="4" w:space="0" w:color="auto"/>
              <w:bottom w:val="single" w:sz="4" w:space="0" w:color="auto"/>
              <w:right w:val="single" w:sz="4" w:space="0" w:color="auto"/>
            </w:tcBorders>
          </w:tcPr>
          <w:p w:rsidR="00F00A79" w:rsidRPr="00850EF7" w:rsidRDefault="00F00A79" w:rsidP="00B7347E">
            <w:pPr>
              <w:pStyle w:val="KSZ-norml"/>
              <w:jc w:val="center"/>
            </w:pPr>
            <w:r w:rsidRPr="00850EF7">
              <w:t>K tartható</w:t>
            </w:r>
          </w:p>
          <w:p w:rsidR="00F00A79" w:rsidRPr="00850EF7" w:rsidRDefault="00F00A79" w:rsidP="00B7347E">
            <w:pPr>
              <w:pStyle w:val="KSZ-norml"/>
              <w:jc w:val="center"/>
            </w:pPr>
            <w:r w:rsidRPr="00850EF7">
              <w:t>vagy</w:t>
            </w:r>
          </w:p>
          <w:p w:rsidR="00F00A79" w:rsidRPr="00850EF7" w:rsidRDefault="00F00A79" w:rsidP="00B7347E">
            <w:pPr>
              <w:pStyle w:val="KSZ-norml"/>
              <w:jc w:val="center"/>
            </w:pPr>
            <w:r w:rsidRPr="00850EF7">
              <w:t>0,0/5,0 m</w:t>
            </w:r>
            <w:r w:rsidRPr="00850EF7">
              <w:rPr>
                <w:rFonts w:ascii="Arial Narrow" w:hAnsi="Arial Narrow"/>
                <w:vertAlign w:val="superscript"/>
              </w:rPr>
              <w:sym w:font="Symbol" w:char="F0B7"/>
            </w:r>
          </w:p>
        </w:tc>
        <w:tc>
          <w:tcPr>
            <w:tcW w:w="1721" w:type="dxa"/>
            <w:tcBorders>
              <w:top w:val="single" w:sz="4" w:space="0" w:color="auto"/>
              <w:left w:val="single" w:sz="4" w:space="0" w:color="auto"/>
              <w:bottom w:val="single" w:sz="4" w:space="0" w:color="auto"/>
              <w:right w:val="single" w:sz="4" w:space="0" w:color="auto"/>
            </w:tcBorders>
          </w:tcPr>
          <w:p w:rsidR="00F00A79" w:rsidRPr="00850EF7" w:rsidRDefault="00F00A79" w:rsidP="00B7347E">
            <w:pPr>
              <w:pStyle w:val="KSZ-norml"/>
              <w:jc w:val="center"/>
              <w:rPr>
                <w:sz w:val="8"/>
                <w:szCs w:val="8"/>
              </w:rPr>
            </w:pPr>
          </w:p>
          <w:p w:rsidR="00F00A79" w:rsidRPr="00850EF7" w:rsidRDefault="00F00A79" w:rsidP="00B7347E">
            <w:pPr>
              <w:pStyle w:val="KSZ-norml"/>
              <w:jc w:val="center"/>
            </w:pPr>
            <w:r w:rsidRPr="00850EF7">
              <w:t xml:space="preserve">K ill. 4,0/8,0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t xml:space="preserve"> </w:t>
            </w:r>
            <w:r w:rsidRPr="00850EF7">
              <w:t>m</w:t>
            </w:r>
          </w:p>
          <w:p w:rsidR="00F00A79" w:rsidRPr="00850EF7" w:rsidRDefault="00F00A79" w:rsidP="00B7347E">
            <w:pPr>
              <w:pStyle w:val="KSZ-norml"/>
              <w:jc w:val="center"/>
              <w:rPr>
                <w:sz w:val="8"/>
                <w:szCs w:val="8"/>
              </w:rPr>
            </w:pPr>
          </w:p>
          <w:p w:rsidR="00F00A79" w:rsidRPr="00850EF7" w:rsidRDefault="00F00A79" w:rsidP="00B7347E">
            <w:pPr>
              <w:pStyle w:val="KSZ-norml"/>
              <w:jc w:val="center"/>
              <w:rPr>
                <w:sz w:val="8"/>
                <w:szCs w:val="8"/>
              </w:rPr>
            </w:pPr>
          </w:p>
          <w:p w:rsidR="00F00A79" w:rsidRPr="00850EF7" w:rsidRDefault="00F00A79" w:rsidP="00B7347E">
            <w:pPr>
              <w:pStyle w:val="KSZ-norml"/>
              <w:jc w:val="center"/>
              <w:rPr>
                <w:sz w:val="8"/>
                <w:szCs w:val="8"/>
              </w:rPr>
            </w:pPr>
          </w:p>
          <w:p w:rsidR="00F00A79" w:rsidRPr="00850EF7" w:rsidRDefault="00F00A79" w:rsidP="00B7347E">
            <w:pPr>
              <w:pStyle w:val="KSZ-norml"/>
              <w:jc w:val="center"/>
              <w:rPr>
                <w:vertAlign w:val="superscript"/>
              </w:rPr>
            </w:pPr>
            <w:r w:rsidRPr="00850EF7">
              <w:t>K ill. 8,0/4,0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2514" w:type="dxa"/>
            <w:tcBorders>
              <w:top w:val="single" w:sz="4" w:space="0" w:color="auto"/>
              <w:left w:val="single" w:sz="4" w:space="0" w:color="auto"/>
              <w:bottom w:val="single" w:sz="4" w:space="0" w:color="auto"/>
              <w:right w:val="single" w:sz="4" w:space="0" w:color="auto"/>
            </w:tcBorders>
          </w:tcPr>
          <w:p w:rsidR="00F00A79" w:rsidRPr="00850EF7" w:rsidRDefault="00F00A79" w:rsidP="00B7347E">
            <w:pPr>
              <w:pStyle w:val="KSZ-norml"/>
              <w:jc w:val="center"/>
              <w:rPr>
                <w:sz w:val="8"/>
                <w:szCs w:val="8"/>
              </w:rPr>
            </w:pPr>
          </w:p>
          <w:p w:rsidR="00F00A79" w:rsidRPr="00850EF7" w:rsidRDefault="00F00A79" w:rsidP="00B7347E">
            <w:pPr>
              <w:pStyle w:val="KSZ-norml"/>
              <w:jc w:val="center"/>
              <w:rPr>
                <w:sz w:val="8"/>
                <w:szCs w:val="8"/>
              </w:rPr>
            </w:pPr>
          </w:p>
          <w:p w:rsidR="00F00A79" w:rsidRPr="00850EF7" w:rsidRDefault="00DD1373" w:rsidP="00B7347E">
            <w:pPr>
              <w:pStyle w:val="KSZ-norml"/>
              <w:jc w:val="center"/>
              <w:rPr>
                <w:noProof/>
                <w:sz w:val="8"/>
                <w:szCs w:val="8"/>
              </w:rPr>
            </w:pPr>
            <w:r>
              <w:rPr>
                <w:noProof/>
                <w:sz w:val="8"/>
                <w:szCs w:val="8"/>
              </w:rPr>
              <w:pict>
                <v:line id="Line 278" o:spid="_x0000_s1145" style="position:absolute;left:0;text-align:lef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5pt" to="1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xOMgIAAFg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">
                  <v:stroke endarrow="block"/>
                </v:line>
              </w:pict>
            </w:r>
          </w:p>
          <w:p w:rsidR="00F00A79" w:rsidRPr="00850EF7" w:rsidRDefault="00DD1373" w:rsidP="00B7347E">
            <w:pPr>
              <w:pStyle w:val="KSZ-norml"/>
              <w:jc w:val="center"/>
            </w:pPr>
            <w:r>
              <w:rPr>
                <w:noProof/>
                <w:sz w:val="8"/>
                <w:szCs w:val="8"/>
              </w:rPr>
              <w:pict>
                <v:line id="Line 277" o:spid="_x0000_s1144" style="position:absolute;left:0;text-align:lef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35pt" to="101.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DMgIAAFg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">
                  <v:stroke endarrow="block"/>
                </v:line>
              </w:pict>
            </w:r>
            <w:r w:rsidR="00F00A79" w:rsidRPr="00850EF7">
              <w:t>7,5-12/0,0 m telekméret függvényében</w:t>
            </w:r>
            <w:r w:rsidR="00F00A79" w:rsidRPr="00850EF7">
              <w:rPr>
                <w:rFonts w:ascii="Arial Narrow" w:hAnsi="Arial Narrow"/>
                <w:vertAlign w:val="superscript"/>
              </w:rPr>
              <w:sym w:font="Symbol" w:char="F0B7"/>
            </w:r>
            <w:r w:rsidR="00F00A79" w:rsidRPr="00850EF7">
              <w:rPr>
                <w:rFonts w:ascii="Arial Narrow" w:hAnsi="Arial Narrow"/>
                <w:vertAlign w:val="superscript"/>
              </w:rPr>
              <w:sym w:font="Symbol" w:char="F0B7"/>
            </w:r>
            <w:r w:rsidR="00F00A79" w:rsidRPr="00850EF7">
              <w:rPr>
                <w:rFonts w:ascii="Arial Narrow" w:hAnsi="Arial Narrow"/>
                <w:vertAlign w:val="superscript"/>
              </w:rPr>
              <w:sym w:font="Symbol" w:char="F0B7"/>
            </w:r>
            <w:r w:rsidR="00F00A79" w:rsidRPr="00850EF7">
              <w:rPr>
                <w:rFonts w:ascii="Arial Narrow" w:hAnsi="Arial Narrow"/>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F00A79" w:rsidRPr="00850EF7" w:rsidRDefault="00F00A79" w:rsidP="00B7347E">
            <w:pPr>
              <w:pStyle w:val="KSZ-norml"/>
              <w:jc w:val="center"/>
            </w:pPr>
            <w:r w:rsidRPr="00850EF7">
              <w:t>Zártsorú</w:t>
            </w:r>
          </w:p>
          <w:p w:rsidR="00F00A79" w:rsidRPr="00850EF7" w:rsidRDefault="00F00A79" w:rsidP="00B7347E">
            <w:pPr>
              <w:pStyle w:val="KSZ-norml"/>
              <w:jc w:val="center"/>
            </w:pPr>
            <w:r w:rsidRPr="00850EF7">
              <w:t>Hézagosan zártsorú</w:t>
            </w:r>
          </w:p>
          <w:p w:rsidR="00F00A79" w:rsidRPr="00850EF7" w:rsidRDefault="00F00A79" w:rsidP="00B7347E">
            <w:pPr>
              <w:pStyle w:val="KSZ-norml"/>
              <w:jc w:val="center"/>
              <w:rPr>
                <w:sz w:val="8"/>
                <w:szCs w:val="8"/>
              </w:rPr>
            </w:pPr>
          </w:p>
          <w:p w:rsidR="00F00A79" w:rsidRPr="00850EF7" w:rsidRDefault="00F00A79" w:rsidP="00B7347E">
            <w:pPr>
              <w:pStyle w:val="KSZ-norml"/>
              <w:jc w:val="center"/>
            </w:pPr>
            <w:r w:rsidRPr="00850EF7">
              <w:t>Oldalhatáron álló</w:t>
            </w:r>
          </w:p>
        </w:tc>
      </w:tr>
    </w:tbl>
    <w:p w:rsidR="00F00A79" w:rsidRPr="00850EF7" w:rsidRDefault="00F00A79" w:rsidP="00F00A79">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701ADB">
        <w:trPr>
          <w:trHeight w:val="195"/>
        </w:trPr>
        <w:tc>
          <w:tcPr>
            <w:tcW w:w="585" w:type="dxa"/>
            <w:tcBorders>
              <w:right w:val="double" w:sz="4" w:space="0" w:color="auto"/>
            </w:tcBorders>
          </w:tcPr>
          <w:p w:rsidR="00F00A79" w:rsidRPr="00701ADB" w:rsidRDefault="00F00A79" w:rsidP="00F00A79">
            <w:pPr>
              <w:rPr>
                <w:rFonts w:ascii="Arial" w:hAnsi="Arial" w:cs="Arial"/>
                <w:sz w:val="16"/>
              </w:rPr>
            </w:pPr>
          </w:p>
        </w:tc>
        <w:tc>
          <w:tcPr>
            <w:tcW w:w="9338" w:type="dxa"/>
            <w:tcBorders>
              <w:left w:val="double" w:sz="4" w:space="0" w:color="auto"/>
              <w:right w:val="nil"/>
            </w:tcBorders>
          </w:tcPr>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w:hAnsi="Arial" w:cs="Arial"/>
                <w:sz w:val="22"/>
                <w:szCs w:val="22"/>
              </w:rPr>
              <w:t>▬</w:t>
            </w:r>
            <w:r w:rsidRPr="00701ADB">
              <w:rPr>
                <w:rFonts w:ascii="Arial Narrow" w:hAnsi="Arial Narrow" w:cs="Arial"/>
                <w:sz w:val="22"/>
                <w:szCs w:val="22"/>
              </w:rPr>
              <w:t xml:space="preserve">Két utcavonal között húzódó telkek esetén, a forgalmasabb út mentén legalább </w:t>
            </w:r>
            <w:smartTag w:uri="urn:schemas-microsoft-com:office:smarttags" w:element="metricconverter">
              <w:smartTagPr>
                <w:attr w:name="ProductID" w:val="5,0 m"/>
              </w:smartTagPr>
              <w:r w:rsidRPr="00701ADB">
                <w:rPr>
                  <w:rFonts w:ascii="Arial Narrow" w:hAnsi="Arial Narrow" w:cs="Arial"/>
                  <w:sz w:val="22"/>
                  <w:szCs w:val="22"/>
                </w:rPr>
                <w:t>5,0 m</w:t>
              </w:r>
            </w:smartTag>
            <w:r w:rsidRPr="00701ADB">
              <w:rPr>
                <w:rFonts w:ascii="Arial Narrow" w:hAnsi="Arial Narrow" w:cs="Arial"/>
                <w:sz w:val="22"/>
                <w:szCs w:val="22"/>
              </w:rPr>
              <w:t xml:space="preserve"> nagyságú előkert tartandó.</w:t>
            </w:r>
          </w:p>
          <w:p w:rsidR="00F00A79" w:rsidRPr="00701ADB" w:rsidRDefault="00F00A79" w:rsidP="00F00A79">
            <w:pPr>
              <w:ind w:left="54"/>
              <w:jc w:val="both"/>
              <w:rPr>
                <w:rFonts w:ascii="Arial Narrow" w:hAnsi="Arial Narrow" w:cs="Arial"/>
                <w:sz w:val="22"/>
                <w:szCs w:val="22"/>
              </w:rPr>
            </w:pPr>
            <w:r w:rsidRPr="00701ADB">
              <w:rPr>
                <w:rFonts w:ascii="Arial" w:hAnsi="Arial" w:cs="Arial"/>
                <w:sz w:val="22"/>
                <w:szCs w:val="22"/>
              </w:rPr>
              <w:t xml:space="preserve">  ▬</w:t>
            </w:r>
            <w:r w:rsidRPr="00701ADB">
              <w:rPr>
                <w:rFonts w:ascii="Arial Narrow" w:hAnsi="Arial Narrow" w:cs="Arial"/>
                <w:sz w:val="22"/>
                <w:szCs w:val="22"/>
              </w:rPr>
              <w:t xml:space="preserve">A Hévizí út és a 0494/113 hrsz-ú út közötti telkek esetében az alárendeltebb kiszolgáló út felé (0494/113 hrsz) </w:t>
            </w:r>
            <w:smartTag w:uri="urn:schemas-microsoft-com:office:smarttags" w:element="metricconverter">
              <w:smartTagPr>
                <w:attr w:name="ProductID" w:val="0,0 m"/>
              </w:smartTagPr>
              <w:r w:rsidRPr="00701ADB">
                <w:rPr>
                  <w:rFonts w:ascii="Arial Narrow" w:hAnsi="Arial Narrow" w:cs="Arial"/>
                  <w:sz w:val="22"/>
                  <w:szCs w:val="22"/>
                </w:rPr>
                <w:t>0,0 m</w:t>
              </w:r>
            </w:smartTag>
            <w:r w:rsidRPr="00701ADB">
              <w:rPr>
                <w:rFonts w:ascii="Arial Narrow" w:hAnsi="Arial Narrow" w:cs="Arial"/>
                <w:sz w:val="22"/>
                <w:szCs w:val="22"/>
              </w:rPr>
              <w:t xml:space="preserve"> is lehet.</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w:hAnsi="Arial" w:cs="Arial"/>
                <w:sz w:val="22"/>
                <w:szCs w:val="22"/>
              </w:rPr>
              <w:t>▬</w:t>
            </w:r>
            <w:r w:rsidRPr="00701ADB">
              <w:rPr>
                <w:rFonts w:ascii="Arial Narrow" w:hAnsi="Arial Narrow" w:cs="Arial"/>
                <w:sz w:val="22"/>
                <w:szCs w:val="22"/>
              </w:rPr>
              <w:t xml:space="preserve">Saroktelken, vagy hátsókert irányú épületszárny esetén </w:t>
            </w:r>
            <w:smartTag w:uri="urn:schemas-microsoft-com:office:smarttags" w:element="metricconverter">
              <w:smartTagPr>
                <w:attr w:name="ProductID" w:val="4,0 m"/>
              </w:smartTagPr>
              <w:r w:rsidRPr="00701ADB">
                <w:rPr>
                  <w:rFonts w:ascii="Arial Narrow" w:hAnsi="Arial Narrow" w:cs="Arial"/>
                  <w:sz w:val="22"/>
                  <w:szCs w:val="22"/>
                </w:rPr>
                <w:t>4,0 m</w:t>
              </w:r>
            </w:smartTag>
            <w:r w:rsidRPr="00701ADB">
              <w:rPr>
                <w:rFonts w:ascii="Arial Narrow" w:hAnsi="Arial Narrow" w:cs="Arial"/>
                <w:sz w:val="22"/>
                <w:szCs w:val="22"/>
              </w:rPr>
              <w:t xml:space="preserve"> legyen;</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rPr>
              <w:t xml:space="preserve">  </w:t>
            </w:r>
            <w:r w:rsidRPr="00701ADB">
              <w:rPr>
                <w:rFonts w:ascii="Arial" w:hAnsi="Arial" w:cs="Arial"/>
                <w:sz w:val="22"/>
                <w:szCs w:val="22"/>
              </w:rPr>
              <w:t xml:space="preserve">▬ </w:t>
            </w:r>
            <w:r w:rsidRPr="00701ADB">
              <w:rPr>
                <w:rFonts w:ascii="Arial Narrow" w:hAnsi="Arial Narrow" w:cs="Arial"/>
                <w:sz w:val="22"/>
                <w:szCs w:val="22"/>
              </w:rPr>
              <w:t xml:space="preserve">Hézagosan zártsorú átépítés esetén a földszinti átépítés utcai szélességénél legalább </w:t>
            </w:r>
            <w:smartTag w:uri="urn:schemas-microsoft-com:office:smarttags" w:element="metricconverter">
              <w:smartTagPr>
                <w:attr w:name="ProductID" w:val="4,0 m"/>
              </w:smartTagPr>
              <w:r w:rsidRPr="00701ADB">
                <w:rPr>
                  <w:rFonts w:ascii="Arial Narrow" w:hAnsi="Arial Narrow" w:cs="Arial"/>
                  <w:sz w:val="22"/>
                  <w:szCs w:val="22"/>
                </w:rPr>
                <w:t>4,0 m</w:t>
              </w:r>
            </w:smartTag>
            <w:r w:rsidRPr="00701ADB">
              <w:rPr>
                <w:rFonts w:ascii="Arial Narrow" w:hAnsi="Arial Narrow" w:cs="Arial"/>
                <w:sz w:val="22"/>
                <w:szCs w:val="22"/>
              </w:rPr>
              <w:t xml:space="preserve"> tartandó;</w:t>
            </w:r>
          </w:p>
          <w:p w:rsidR="00F00A79" w:rsidRPr="00701ADB" w:rsidRDefault="00F00A79" w:rsidP="00F00A79">
            <w:pPr>
              <w:ind w:left="54"/>
              <w:jc w:val="both"/>
              <w:rPr>
                <w:rFonts w:ascii="Arial Narrow" w:hAnsi="Arial Narrow"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w:hAnsi="Arial" w:cs="Arial"/>
                <w:sz w:val="22"/>
                <w:szCs w:val="22"/>
              </w:rPr>
              <w:t>▬</w:t>
            </w:r>
            <w:r w:rsidRPr="00701ADB">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701ADB">
                <w:rPr>
                  <w:rFonts w:ascii="Arial Narrow" w:hAnsi="Arial Narrow" w:cs="Arial"/>
                  <w:sz w:val="22"/>
                  <w:szCs w:val="22"/>
                </w:rPr>
                <w:t>8,0 m</w:t>
              </w:r>
            </w:smartTag>
            <w:r w:rsidRPr="00701ADB">
              <w:rPr>
                <w:rFonts w:ascii="Arial Narrow" w:hAnsi="Arial Narrow" w:cs="Arial"/>
                <w:sz w:val="22"/>
                <w:szCs w:val="22"/>
              </w:rPr>
              <w:t xml:space="preserve"> legyen, vagy legalább az oldalkertre néző tényleges építménymagasság nagysága tartandó;</w:t>
            </w:r>
          </w:p>
          <w:p w:rsidR="00F00A79" w:rsidRPr="00701ADB" w:rsidRDefault="00F00A79" w:rsidP="00F00A79">
            <w:pPr>
              <w:ind w:left="54"/>
              <w:jc w:val="both"/>
              <w:rPr>
                <w:rFonts w:ascii="Arial Narrow" w:hAnsi="Arial Narrow" w:cs="Arial"/>
                <w:sz w:val="22"/>
                <w:szCs w:val="22"/>
              </w:rPr>
            </w:pPr>
            <w:r w:rsidRPr="00701ADB">
              <w:rPr>
                <w:rFonts w:ascii="Arial" w:hAnsi="Arial" w:cs="Arial"/>
                <w:sz w:val="22"/>
                <w:szCs w:val="22"/>
              </w:rPr>
              <w:t xml:space="preserve">  </w:t>
            </w:r>
            <w:r w:rsidRPr="00701ADB">
              <w:rPr>
                <w:rFonts w:ascii="Arial Narrow" w:hAnsi="Arial Narrow" w:cs="Arial"/>
                <w:sz w:val="22"/>
                <w:szCs w:val="22"/>
              </w:rPr>
              <w:t xml:space="preserve">▬Kialakult, &lt; </w:t>
            </w:r>
            <w:smartTag w:uri="urn:schemas-microsoft-com:office:smarttags" w:element="metricconverter">
              <w:smartTagPr>
                <w:attr w:name="ProductID" w:val="8,0 m"/>
              </w:smartTagPr>
              <w:r w:rsidRPr="00701ADB">
                <w:rPr>
                  <w:rFonts w:ascii="Arial Narrow" w:hAnsi="Arial Narrow" w:cs="Arial"/>
                  <w:sz w:val="22"/>
                  <w:szCs w:val="22"/>
                </w:rPr>
                <w:t>8,0 m</w:t>
              </w:r>
            </w:smartTag>
            <w:r w:rsidRPr="00701ADB">
              <w:rPr>
                <w:rFonts w:ascii="Arial Narrow" w:hAnsi="Arial Narrow" w:cs="Arial"/>
                <w:sz w:val="22"/>
                <w:szCs w:val="22"/>
              </w:rPr>
              <w:t xml:space="preserve"> nagyságú oldalkert akkor tartható, ha az, az oldalkertre néző tényleges építménymagasság értékével egyenlő, vagy azt meghaladja. Ellenkező esetben zártsorú, vagy hézagosan zártsorú beépítéssé bővítendő;</w:t>
            </w:r>
          </w:p>
          <w:p w:rsidR="00F00A79" w:rsidRPr="00701ADB" w:rsidRDefault="00F00A79" w:rsidP="00F00A79">
            <w:pPr>
              <w:ind w:left="54"/>
              <w:jc w:val="both"/>
              <w:rPr>
                <w:rFonts w:ascii="Arial Narrow" w:hAnsi="Arial Narrow" w:cs="Arial"/>
                <w:spacing w:val="-6"/>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t xml:space="preserve"> </w:t>
            </w:r>
            <w:r w:rsidRPr="00701ADB">
              <w:rPr>
                <w:rFonts w:ascii="Arial Narrow" w:hAnsi="Arial Narrow" w:cs="Arial"/>
                <w:sz w:val="22"/>
                <w:szCs w:val="22"/>
              </w:rPr>
              <w:t xml:space="preserve">▬ 0,0 m-es hátsókert engedélyezhető a </w:t>
            </w:r>
            <w:r w:rsidRPr="00701ADB">
              <w:rPr>
                <w:rFonts w:ascii="Arial Narrow" w:hAnsi="Arial Narrow" w:cs="Arial"/>
                <w:spacing w:val="-6"/>
                <w:sz w:val="22"/>
                <w:szCs w:val="22"/>
              </w:rPr>
              <w:t xml:space="preserve">≤ </w:t>
            </w:r>
            <w:smartTag w:uri="urn:schemas-microsoft-com:office:smarttags" w:element="metricconverter">
              <w:smartTagPr>
                <w:attr w:name="ProductID" w:val="20 m"/>
              </w:smartTagPr>
              <w:r w:rsidRPr="00701ADB">
                <w:rPr>
                  <w:rFonts w:ascii="Arial Narrow" w:hAnsi="Arial Narrow" w:cs="Arial"/>
                  <w:spacing w:val="-6"/>
                  <w:sz w:val="22"/>
                  <w:szCs w:val="22"/>
                </w:rPr>
                <w:t>20 m</w:t>
              </w:r>
            </w:smartTag>
            <w:r w:rsidRPr="00701ADB">
              <w:rPr>
                <w:rFonts w:ascii="Arial Narrow" w:hAnsi="Arial Narrow" w:cs="Arial"/>
                <w:spacing w:val="-6"/>
                <w:sz w:val="22"/>
                <w:szCs w:val="22"/>
              </w:rPr>
              <w:t xml:space="preserve"> telekmélység esetén;</w:t>
            </w:r>
          </w:p>
          <w:p w:rsidR="00F00A79" w:rsidRPr="00701ADB" w:rsidRDefault="00F00A79" w:rsidP="00F00A79">
            <w:pPr>
              <w:ind w:left="54"/>
              <w:jc w:val="both"/>
              <w:rPr>
                <w:rFonts w:ascii="Arial Narrow" w:hAnsi="Arial Narrow" w:cs="Arial"/>
                <w:sz w:val="22"/>
                <w:szCs w:val="22"/>
              </w:rPr>
            </w:pPr>
            <w:r w:rsidRPr="00701ADB">
              <w:rPr>
                <w:rFonts w:ascii="Arial" w:hAnsi="Arial" w:cs="Arial"/>
                <w:spacing w:val="-6"/>
                <w:sz w:val="22"/>
                <w:szCs w:val="22"/>
              </w:rPr>
              <w:t xml:space="preserve">     </w:t>
            </w:r>
            <w:r w:rsidRPr="00701ADB">
              <w:rPr>
                <w:rFonts w:ascii="Arial Narrow" w:hAnsi="Arial Narrow" w:cs="Arial"/>
                <w:sz w:val="22"/>
                <w:szCs w:val="22"/>
              </w:rPr>
              <w:t xml:space="preserve">▬ legalább 7,5 m-es hátsókert engedélyezhető, ha </w:t>
            </w:r>
            <w:smartTag w:uri="urn:schemas-microsoft-com:office:smarttags" w:element="metricconverter">
              <w:smartTagPr>
                <w:attr w:name="ProductID" w:val="20 m"/>
              </w:smartTagPr>
              <w:r w:rsidRPr="00701ADB">
                <w:rPr>
                  <w:rFonts w:ascii="Arial Narrow" w:hAnsi="Arial Narrow" w:cs="Arial"/>
                  <w:sz w:val="22"/>
                  <w:szCs w:val="22"/>
                </w:rPr>
                <w:t>20 m</w:t>
              </w:r>
            </w:smartTag>
            <w:r w:rsidRPr="00701ADB">
              <w:rPr>
                <w:rFonts w:ascii="Arial Narrow" w:hAnsi="Arial Narrow" w:cs="Arial"/>
                <w:sz w:val="22"/>
                <w:szCs w:val="22"/>
              </w:rPr>
              <w:t xml:space="preserve"> </w:t>
            </w:r>
            <w:r w:rsidRPr="00701ADB">
              <w:rPr>
                <w:rFonts w:ascii="Arial Narrow" w:hAnsi="Arial Narrow" w:cs="Arial"/>
                <w:spacing w:val="-6"/>
                <w:sz w:val="22"/>
                <w:szCs w:val="22"/>
              </w:rPr>
              <w:t xml:space="preserve">&lt; TH ≤ </w:t>
            </w:r>
            <w:r w:rsidRPr="00701ADB">
              <w:rPr>
                <w:rFonts w:ascii="Arial Narrow" w:hAnsi="Arial Narrow" w:cs="Arial"/>
                <w:sz w:val="22"/>
                <w:szCs w:val="22"/>
              </w:rPr>
              <w:t xml:space="preserve">50 m-es hátsókert esetén, továbbiakban a 3. számú melléklet szerint meghatározandó. </w:t>
            </w:r>
          </w:p>
          <w:p w:rsidR="00F00A79" w:rsidRPr="00701ADB" w:rsidRDefault="00F00A79" w:rsidP="00F00A79">
            <w:pPr>
              <w:jc w:val="both"/>
              <w:rPr>
                <w:rFonts w:ascii="Arial Narrow" w:hAnsi="Arial Narrow" w:cs="Arial"/>
                <w:sz w:val="22"/>
                <w:szCs w:val="22"/>
              </w:rPr>
            </w:pPr>
            <w:r w:rsidRPr="00701ADB">
              <w:rPr>
                <w:rFonts w:ascii="Arial Narrow" w:hAnsi="Arial Narrow" w:cs="Arial"/>
                <w:sz w:val="22"/>
                <w:szCs w:val="22"/>
              </w:rPr>
              <w:t xml:space="preserve">      ▬ 0,0 m-es hátsókert esetén, a hátsó telekhatáron álló homlokzat tűzfalas kialakítású legyen;</w:t>
            </w:r>
          </w:p>
        </w:tc>
      </w:tr>
    </w:tbl>
    <w:p w:rsidR="00F00A79" w:rsidRDefault="00F00A79" w:rsidP="00F00A79">
      <w:pPr>
        <w:rPr>
          <w:rFonts w:ascii="Arial Narrow" w:hAnsi="Arial Narrow" w:cs="Arial"/>
          <w:sz w:val="10"/>
        </w:rPr>
      </w:pPr>
    </w:p>
    <w:p w:rsidR="00F00A79" w:rsidRPr="00701ADB" w:rsidRDefault="00F00A79" w:rsidP="00F00A79">
      <w:pPr>
        <w:rPr>
          <w:rFonts w:ascii="Arial Narrow" w:hAnsi="Arial Narrow" w:cs="Arial"/>
          <w:sz w:val="10"/>
        </w:rPr>
      </w:pPr>
    </w:p>
    <w:p w:rsidR="00F00A79" w:rsidRPr="00701ADB" w:rsidRDefault="00420138" w:rsidP="00420138">
      <w:pPr>
        <w:ind w:left="567" w:hanging="567"/>
        <w:rPr>
          <w:rFonts w:ascii="Arial Narrow" w:hAnsi="Arial Narrow" w:cs="Arial"/>
          <w:sz w:val="10"/>
        </w:rPr>
      </w:pPr>
      <w:r w:rsidRPr="00701ADB">
        <w:rPr>
          <w:rFonts w:ascii="Arial" w:hAnsi="Arial" w:cs="Arial"/>
          <w:b/>
          <w:sz w:val="22"/>
          <w:szCs w:val="22"/>
          <w:lang w:val="en-US"/>
        </w:rPr>
        <w:t>5a.</w:t>
      </w:r>
      <w:r w:rsidRPr="00701ADB">
        <w:rPr>
          <w:rStyle w:val="Lbjegyzet-hivatkozs"/>
          <w:rFonts w:ascii="Arial" w:hAnsi="Arial" w:cs="Arial"/>
          <w:b/>
          <w:sz w:val="22"/>
          <w:szCs w:val="22"/>
          <w:lang w:val="en-US"/>
        </w:rPr>
        <w:footnoteReference w:id="142"/>
      </w:r>
      <w:r w:rsidRPr="00701ADB">
        <w:rPr>
          <w:rFonts w:ascii="Arial" w:hAnsi="Arial" w:cs="Arial"/>
          <w:b/>
          <w:sz w:val="22"/>
          <w:szCs w:val="22"/>
          <w:lang w:val="en-US"/>
        </w:rPr>
        <w:t xml:space="preserve"> </w:t>
      </w:r>
      <w:r w:rsidRPr="00701ADB">
        <w:rPr>
          <w:rFonts w:ascii="Arial" w:hAnsi="Arial" w:cs="Arial"/>
          <w:sz w:val="22"/>
          <w:szCs w:val="22"/>
          <w:lang w:val="en-US"/>
        </w:rPr>
        <w:t xml:space="preserve"> A Zsidi út-Köu-3 és Köu-4 jelű közlekedési területek – Schwarz D. utca által határolt telektömb beépítési módja zártsorú (Z) beépítés.</w:t>
      </w:r>
    </w:p>
    <w:p w:rsidR="00F00A79" w:rsidRPr="00850EF7" w:rsidRDefault="00F00A79" w:rsidP="00F00A79">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119"/>
        <w:gridCol w:w="2126"/>
        <w:gridCol w:w="2126"/>
        <w:gridCol w:w="1985"/>
      </w:tblGrid>
      <w:tr w:rsidR="00F00A79" w:rsidRPr="00B7347E">
        <w:tc>
          <w:tcPr>
            <w:tcW w:w="567" w:type="dxa"/>
          </w:tcPr>
          <w:p w:rsidR="00F00A79" w:rsidRPr="00B7347E" w:rsidRDefault="00F00A79" w:rsidP="00B7347E">
            <w:pPr>
              <w:pStyle w:val="KSZ-norml"/>
              <w:jc w:val="center"/>
              <w:rPr>
                <w:b/>
              </w:rPr>
            </w:pPr>
            <w:r w:rsidRPr="00B7347E">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Az övezetben elhelyezhető épületekre vonatkozó megkötések</w:t>
            </w:r>
          </w:p>
        </w:tc>
      </w:tr>
      <w:tr w:rsidR="00F00A79" w:rsidRPr="00B734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00A79" w:rsidRPr="00B7347E" w:rsidRDefault="00F00A79" w:rsidP="00B7347E">
            <w:pPr>
              <w:pStyle w:val="KSZ-norml"/>
              <w:jc w:val="center"/>
              <w:rPr>
                <w:b/>
              </w:rPr>
            </w:pPr>
          </w:p>
        </w:tc>
        <w:tc>
          <w:tcPr>
            <w:tcW w:w="3119" w:type="dxa"/>
            <w:tcBorders>
              <w:top w:val="single" w:sz="4" w:space="0" w:color="auto"/>
              <w:bottom w:val="single" w:sz="4" w:space="0" w:color="auto"/>
            </w:tcBorders>
          </w:tcPr>
          <w:p w:rsidR="00F00A79" w:rsidRPr="00B7347E" w:rsidRDefault="00F00A79" w:rsidP="00B7347E">
            <w:pPr>
              <w:pStyle w:val="KSZ-norml"/>
              <w:jc w:val="center"/>
              <w:rPr>
                <w:b/>
                <w:vertAlign w:val="superscript"/>
              </w:rPr>
            </w:pPr>
            <w:r w:rsidRPr="00B7347E">
              <w:rPr>
                <w:b/>
              </w:rPr>
              <w:t>Megengedett építménymagasság</w:t>
            </w:r>
          </w:p>
          <w:p w:rsidR="00F00A79" w:rsidRPr="00B7347E" w:rsidRDefault="00F00A79" w:rsidP="00B7347E">
            <w:pPr>
              <w:pStyle w:val="KSZ-norml"/>
              <w:jc w:val="center"/>
              <w:rPr>
                <w:b/>
              </w:rPr>
            </w:pPr>
          </w:p>
        </w:tc>
        <w:tc>
          <w:tcPr>
            <w:tcW w:w="2126" w:type="dxa"/>
            <w:tcBorders>
              <w:top w:val="single" w:sz="4" w:space="0" w:color="auto"/>
              <w:bottom w:val="single" w:sz="4" w:space="0" w:color="auto"/>
            </w:tcBorders>
          </w:tcPr>
          <w:p w:rsidR="00F00A79" w:rsidRPr="00B7347E" w:rsidRDefault="00F00A79" w:rsidP="00B7347E">
            <w:pPr>
              <w:pStyle w:val="KSZ-norml"/>
              <w:jc w:val="center"/>
              <w:rPr>
                <w:b/>
              </w:rPr>
            </w:pPr>
            <w:r w:rsidRPr="00B7347E">
              <w:rPr>
                <w:b/>
              </w:rPr>
              <w:t>Tetőzet és a magastető hajlásszöge</w:t>
            </w:r>
          </w:p>
        </w:tc>
        <w:tc>
          <w:tcPr>
            <w:tcW w:w="2126" w:type="dxa"/>
            <w:tcBorders>
              <w:top w:val="single" w:sz="4" w:space="0" w:color="auto"/>
              <w:bottom w:val="single" w:sz="4" w:space="0" w:color="auto"/>
            </w:tcBorders>
          </w:tcPr>
          <w:p w:rsidR="00F00A79" w:rsidRPr="00B7347E" w:rsidRDefault="00F00A79" w:rsidP="00B7347E">
            <w:pPr>
              <w:pStyle w:val="KSZ-norml"/>
              <w:jc w:val="center"/>
              <w:rPr>
                <w:b/>
              </w:rPr>
            </w:pPr>
            <w:r w:rsidRPr="00B7347E">
              <w:rPr>
                <w:b/>
              </w:rPr>
              <w:t>Magastető legnagyobb szélessége</w:t>
            </w:r>
          </w:p>
        </w:tc>
        <w:tc>
          <w:tcPr>
            <w:tcW w:w="1985" w:type="dxa"/>
            <w:tcBorders>
              <w:top w:val="single" w:sz="4" w:space="0" w:color="auto"/>
              <w:bottom w:val="single" w:sz="4" w:space="0" w:color="auto"/>
              <w:right w:val="single" w:sz="4" w:space="0" w:color="auto"/>
            </w:tcBorders>
          </w:tcPr>
          <w:p w:rsidR="00F00A79" w:rsidRPr="00B7347E" w:rsidRDefault="00F00A79" w:rsidP="00B7347E">
            <w:pPr>
              <w:pStyle w:val="KSZ-norml"/>
              <w:jc w:val="center"/>
              <w:rPr>
                <w:b/>
              </w:rPr>
            </w:pPr>
            <w:r w:rsidRPr="00B7347E">
              <w:rPr>
                <w:b/>
              </w:rPr>
              <w:t>Tető héjazata</w:t>
            </w:r>
          </w:p>
          <w:p w:rsidR="00F00A79" w:rsidRPr="00B7347E" w:rsidRDefault="00F00A79" w:rsidP="00B7347E">
            <w:pPr>
              <w:pStyle w:val="KSZ-norml"/>
              <w:jc w:val="center"/>
              <w:rPr>
                <w:b/>
              </w:rPr>
            </w:pPr>
            <w:r w:rsidRPr="00B7347E">
              <w:rPr>
                <w:b/>
              </w:rPr>
              <w:t>közterületről látható oldalon</w:t>
            </w:r>
          </w:p>
        </w:tc>
      </w:tr>
      <w:tr w:rsidR="00F00A79"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491"/>
        </w:trPr>
        <w:tc>
          <w:tcPr>
            <w:tcW w:w="567" w:type="dxa"/>
            <w:tcBorders>
              <w:top w:val="nil"/>
              <w:left w:val="nil"/>
              <w:bottom w:val="nil"/>
            </w:tcBorders>
          </w:tcPr>
          <w:p w:rsidR="00F00A79" w:rsidRPr="00850EF7" w:rsidRDefault="00F00A79" w:rsidP="00B7347E">
            <w:pPr>
              <w:pStyle w:val="KSZ-norml"/>
              <w:jc w:val="center"/>
            </w:pPr>
          </w:p>
        </w:tc>
        <w:tc>
          <w:tcPr>
            <w:tcW w:w="3119" w:type="dxa"/>
            <w:tcBorders>
              <w:top w:val="single" w:sz="4" w:space="0" w:color="auto"/>
              <w:bottom w:val="single" w:sz="4" w:space="0" w:color="auto"/>
            </w:tcBorders>
          </w:tcPr>
          <w:p w:rsidR="00F00A79" w:rsidRPr="00850EF7" w:rsidRDefault="00F00A79" w:rsidP="00B7347E">
            <w:pPr>
              <w:pStyle w:val="KSZ-norml"/>
              <w:jc w:val="center"/>
              <w:rPr>
                <w:sz w:val="10"/>
                <w:szCs w:val="10"/>
              </w:rPr>
            </w:pPr>
          </w:p>
          <w:p w:rsidR="00F00A79" w:rsidRPr="00850EF7" w:rsidRDefault="00F00A79" w:rsidP="00B7347E">
            <w:pPr>
              <w:pStyle w:val="KSZ-norml"/>
              <w:jc w:val="center"/>
            </w:pPr>
            <w:r w:rsidRPr="00850EF7">
              <w:t xml:space="preserve">Utcai oldal homlokzat-magassága legfeljebb: </w:t>
            </w:r>
            <w:smartTag w:uri="urn:schemas-microsoft-com:office:smarttags" w:element="metricconverter">
              <w:smartTagPr>
                <w:attr w:name="ProductID" w:val="7,5 m"/>
              </w:smartTagPr>
              <w:r w:rsidRPr="00850EF7">
                <w:t>7,5 m</w:t>
              </w:r>
            </w:smartTag>
            <w:r w:rsidRPr="00850EF7">
              <w:rPr>
                <w:vertAlign w:val="superscript"/>
              </w:rPr>
              <w:sym w:font="Symbol" w:char="F0B7"/>
            </w:r>
            <w:r w:rsidRPr="00850EF7">
              <w:t>,</w:t>
            </w:r>
          </w:p>
          <w:p w:rsidR="00F00A79" w:rsidRPr="00850EF7" w:rsidRDefault="00F00A79" w:rsidP="00B7347E">
            <w:pPr>
              <w:pStyle w:val="KSZ-norml"/>
              <w:jc w:val="center"/>
            </w:pPr>
            <w:r w:rsidRPr="00850EF7">
              <w:t xml:space="preserve">Udvari szárny homlokzat-magassága legfeljebb: </w:t>
            </w:r>
            <w:smartTag w:uri="urn:schemas-microsoft-com:office:smarttags" w:element="metricconverter">
              <w:smartTagPr>
                <w:attr w:name="ProductID" w:val="6,5 m"/>
              </w:smartTagPr>
              <w:r w:rsidRPr="00850EF7">
                <w:t>6,5 m</w:t>
              </w:r>
            </w:smartTag>
            <w:r w:rsidRPr="00850EF7">
              <w:rPr>
                <w:vertAlign w:val="superscript"/>
              </w:rPr>
              <w:sym w:font="Symbol" w:char="F0B7"/>
            </w:r>
          </w:p>
        </w:tc>
        <w:tc>
          <w:tcPr>
            <w:tcW w:w="2126" w:type="dxa"/>
            <w:tcBorders>
              <w:top w:val="single" w:sz="4" w:space="0" w:color="auto"/>
              <w:bottom w:val="single" w:sz="4" w:space="0" w:color="auto"/>
            </w:tcBorders>
          </w:tcPr>
          <w:p w:rsidR="00F00A79" w:rsidRPr="00850EF7" w:rsidRDefault="00F00A79" w:rsidP="00B7347E">
            <w:pPr>
              <w:pStyle w:val="KSZ-norml"/>
              <w:jc w:val="center"/>
              <w:rPr>
                <w:sz w:val="12"/>
                <w:szCs w:val="12"/>
              </w:rPr>
            </w:pPr>
          </w:p>
          <w:p w:rsidR="00F00A79" w:rsidRPr="00850EF7" w:rsidRDefault="00F00A79" w:rsidP="00B7347E">
            <w:pPr>
              <w:pStyle w:val="KSZ-norml"/>
              <w:jc w:val="center"/>
            </w:pPr>
            <w:r w:rsidRPr="00850EF7">
              <w:t>Jellemzően utcával párhuzamos gerincű magastetős kialakítással épülhet.</w:t>
            </w:r>
          </w:p>
        </w:tc>
        <w:tc>
          <w:tcPr>
            <w:tcW w:w="2126" w:type="dxa"/>
            <w:tcBorders>
              <w:top w:val="single" w:sz="4" w:space="0" w:color="auto"/>
              <w:bottom w:val="single" w:sz="4" w:space="0" w:color="auto"/>
            </w:tcBorders>
          </w:tcPr>
          <w:p w:rsidR="00F00A79" w:rsidRPr="00850EF7" w:rsidRDefault="00F00A79" w:rsidP="00B7347E">
            <w:pPr>
              <w:pStyle w:val="KSZ-norml"/>
              <w:jc w:val="center"/>
            </w:pPr>
            <w:r w:rsidRPr="00850EF7">
              <w:t>Utcai szárny:</w:t>
            </w:r>
          </w:p>
          <w:p w:rsidR="00F00A79" w:rsidRPr="00850EF7" w:rsidRDefault="00F00A79" w:rsidP="00B7347E">
            <w:pPr>
              <w:pStyle w:val="KSZ-norml"/>
              <w:jc w:val="center"/>
            </w:pPr>
            <w:r w:rsidRPr="00850EF7">
              <w:t xml:space="preserve">max. </w:t>
            </w:r>
            <w:smartTag w:uri="urn:schemas-microsoft-com:office:smarttags" w:element="metricconverter">
              <w:smartTagPr>
                <w:attr w:name="ProductID" w:val="14,0 m"/>
              </w:smartTagPr>
              <w:r w:rsidRPr="00850EF7">
                <w:t>14,0 m</w:t>
              </w:r>
            </w:smartTag>
          </w:p>
          <w:p w:rsidR="00F00A79" w:rsidRPr="00850EF7" w:rsidRDefault="00F00A79" w:rsidP="00B7347E">
            <w:pPr>
              <w:pStyle w:val="KSZ-norml"/>
              <w:jc w:val="center"/>
            </w:pPr>
            <w:r w:rsidRPr="00850EF7">
              <w:t>Udvari szárny (oldalhatáron végigfutó):</w:t>
            </w:r>
          </w:p>
          <w:p w:rsidR="00F00A79" w:rsidRPr="00850EF7" w:rsidRDefault="00F00A79" w:rsidP="00B7347E">
            <w:pPr>
              <w:pStyle w:val="KSZ-norml"/>
              <w:jc w:val="center"/>
            </w:pPr>
            <w:r w:rsidRPr="00850EF7">
              <w:t xml:space="preserve">max. </w:t>
            </w:r>
            <w:smartTag w:uri="urn:schemas-microsoft-com:office:smarttags" w:element="metricconverter">
              <w:smartTagPr>
                <w:attr w:name="ProductID" w:val="9,0 m"/>
              </w:smartTagPr>
              <w:r w:rsidRPr="00850EF7">
                <w:t>9,0 m</w:t>
              </w:r>
            </w:smartTag>
          </w:p>
        </w:tc>
        <w:tc>
          <w:tcPr>
            <w:tcW w:w="1985" w:type="dxa"/>
            <w:tcBorders>
              <w:top w:val="single" w:sz="4" w:space="0" w:color="auto"/>
              <w:bottom w:val="single" w:sz="4" w:space="0" w:color="auto"/>
              <w:right w:val="single" w:sz="4" w:space="0" w:color="auto"/>
            </w:tcBorders>
          </w:tcPr>
          <w:p w:rsidR="00F00A79" w:rsidRPr="00850EF7" w:rsidRDefault="00F00A79" w:rsidP="00B7347E">
            <w:pPr>
              <w:pStyle w:val="KSZ-norml"/>
              <w:jc w:val="center"/>
              <w:rPr>
                <w:spacing w:val="-10"/>
              </w:rPr>
            </w:pPr>
          </w:p>
          <w:p w:rsidR="00F00A79" w:rsidRPr="00850EF7" w:rsidRDefault="00F00A79" w:rsidP="00B7347E">
            <w:pPr>
              <w:pStyle w:val="KSZ-norml"/>
              <w:jc w:val="center"/>
            </w:pPr>
            <w:r w:rsidRPr="00850EF7">
              <w:rPr>
                <w:spacing w:val="-10"/>
              </w:rPr>
              <w:t>Cserép-, fém- vagy üvegfedés lehet.</w:t>
            </w:r>
          </w:p>
        </w:tc>
      </w:tr>
    </w:tbl>
    <w:p w:rsidR="00F00A79" w:rsidRPr="00850EF7" w:rsidRDefault="00F00A79" w:rsidP="00F00A79">
      <w:pPr>
        <w:rPr>
          <w:rFonts w:ascii="Arial" w:hAnsi="Arial" w:cs="Arial"/>
          <w:sz w:val="8"/>
          <w:szCs w:val="8"/>
          <w:vertAlign w:val="superscript"/>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00A79" w:rsidRPr="00850EF7">
        <w:trPr>
          <w:trHeight w:val="195"/>
        </w:trPr>
        <w:tc>
          <w:tcPr>
            <w:tcW w:w="585" w:type="dxa"/>
            <w:tcBorders>
              <w:right w:val="double" w:sz="4" w:space="0" w:color="auto"/>
            </w:tcBorders>
          </w:tcPr>
          <w:p w:rsidR="00F00A79" w:rsidRPr="00850EF7" w:rsidRDefault="00F00A79" w:rsidP="00F00A79">
            <w:pPr>
              <w:rPr>
                <w:rFonts w:ascii="Arial Narrow" w:hAnsi="Arial Narrow" w:cs="Arial"/>
                <w:sz w:val="22"/>
                <w:szCs w:val="22"/>
              </w:rPr>
            </w:pPr>
          </w:p>
        </w:tc>
        <w:tc>
          <w:tcPr>
            <w:tcW w:w="9338" w:type="dxa"/>
            <w:tcBorders>
              <w:left w:val="double" w:sz="4" w:space="0" w:color="auto"/>
              <w:right w:val="nil"/>
            </w:tcBorders>
          </w:tcPr>
          <w:p w:rsidR="00F00A79" w:rsidRPr="00850EF7" w:rsidRDefault="00F00A79" w:rsidP="00F00A79">
            <w:pPr>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kivéve azokat a kialakult eseteket, amikor az épületek közti tűztávolság &lt; </w:t>
            </w:r>
            <w:smartTag w:uri="urn:schemas-microsoft-com:office:smarttags" w:element="metricconverter">
              <w:smartTagPr>
                <w:attr w:name="ProductID" w:val="7,5 m"/>
              </w:smartTagPr>
              <w:r w:rsidRPr="00850EF7">
                <w:rPr>
                  <w:rFonts w:ascii="Arial Narrow" w:hAnsi="Arial Narrow" w:cs="Arial"/>
                  <w:sz w:val="22"/>
                  <w:szCs w:val="22"/>
                </w:rPr>
                <w:t>7,5 m</w:t>
              </w:r>
            </w:smartTag>
            <w:r w:rsidRPr="00850EF7">
              <w:rPr>
                <w:rFonts w:ascii="Arial Narrow" w:hAnsi="Arial Narrow" w:cs="Arial"/>
                <w:sz w:val="22"/>
                <w:szCs w:val="22"/>
              </w:rPr>
              <w:t>, ott az építménymagasság legfeljebb a ténylegesen biztosítható épületek közti telepítési távolság lehet.</w:t>
            </w:r>
          </w:p>
        </w:tc>
      </w:tr>
    </w:tbl>
    <w:p w:rsidR="00F00A79" w:rsidRPr="00850EF7" w:rsidRDefault="00F00A79" w:rsidP="00F00A79">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00A79" w:rsidRPr="00B7347E">
        <w:tc>
          <w:tcPr>
            <w:tcW w:w="567" w:type="dxa"/>
          </w:tcPr>
          <w:p w:rsidR="00F00A79" w:rsidRPr="00B7347E" w:rsidRDefault="00F00A79" w:rsidP="00B7347E">
            <w:pPr>
              <w:pStyle w:val="KSZ-norml"/>
              <w:rPr>
                <w:b/>
              </w:rPr>
            </w:pPr>
            <w:r w:rsidRPr="00B7347E">
              <w:rPr>
                <w:b/>
              </w:rPr>
              <w:t>7.</w:t>
            </w:r>
            <w:r w:rsidR="008414AD" w:rsidRPr="00B7347E">
              <w:rPr>
                <w:rStyle w:val="Lbjegyzet-hivatkozs"/>
                <w:rFonts w:cs="Arial"/>
                <w:b/>
                <w:szCs w:val="22"/>
              </w:rPr>
              <w:footnoteReference w:id="143"/>
            </w:r>
          </w:p>
        </w:tc>
        <w:tc>
          <w:tcPr>
            <w:tcW w:w="9356" w:type="dxa"/>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rPr>
                <w:b/>
              </w:rPr>
            </w:pPr>
            <w:r w:rsidRPr="00B7347E">
              <w:rPr>
                <w:b/>
              </w:rPr>
              <w:t>Egyedi előírások</w:t>
            </w:r>
          </w:p>
          <w:p w:rsidR="008414AD" w:rsidRPr="00B7347E" w:rsidRDefault="008414AD" w:rsidP="00B7347E">
            <w:pPr>
              <w:pStyle w:val="KSZ-norml"/>
              <w:rPr>
                <w:b/>
                <w:strike/>
              </w:rPr>
            </w:pPr>
          </w:p>
        </w:tc>
      </w:tr>
    </w:tbl>
    <w:p w:rsidR="00F00A79" w:rsidRPr="00850EF7" w:rsidRDefault="00F00A79" w:rsidP="00F00A79">
      <w:pPr>
        <w:rPr>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70"/>
        <w:gridCol w:w="9211"/>
      </w:tblGrid>
      <w:tr w:rsidR="00F00A79" w:rsidRPr="00B7347E">
        <w:trPr>
          <w:trHeight w:val="215"/>
        </w:trPr>
        <w:tc>
          <w:tcPr>
            <w:tcW w:w="570" w:type="dxa"/>
            <w:vMerge w:val="restart"/>
          </w:tcPr>
          <w:p w:rsidR="00F00A79" w:rsidRPr="00B7347E" w:rsidRDefault="00F00A79" w:rsidP="00B7347E">
            <w:pPr>
              <w:pStyle w:val="KSZ-norml"/>
              <w:rPr>
                <w:b/>
              </w:rPr>
            </w:pPr>
            <w:r w:rsidRPr="00B7347E">
              <w:rPr>
                <w:b/>
              </w:rPr>
              <w:t>8.</w:t>
            </w:r>
            <w:r w:rsidR="00BD3F01" w:rsidRPr="00B7347E">
              <w:rPr>
                <w:rStyle w:val="Lbjegyzet-hivatkozs"/>
                <w:rFonts w:cs="Arial"/>
                <w:b/>
                <w:szCs w:val="22"/>
              </w:rPr>
              <w:footnoteReference w:id="144"/>
            </w:r>
          </w:p>
        </w:tc>
        <w:tc>
          <w:tcPr>
            <w:tcW w:w="9211" w:type="dxa"/>
            <w:tcBorders>
              <w:top w:val="single" w:sz="4" w:space="0" w:color="auto"/>
              <w:left w:val="single" w:sz="4" w:space="0" w:color="auto"/>
              <w:bottom w:val="single" w:sz="4" w:space="0" w:color="auto"/>
              <w:right w:val="single" w:sz="4" w:space="0" w:color="auto"/>
            </w:tcBorders>
          </w:tcPr>
          <w:p w:rsidR="00F00A79" w:rsidRPr="00B7347E" w:rsidRDefault="00F00A79" w:rsidP="00B7347E">
            <w:pPr>
              <w:pStyle w:val="KSZ-norml"/>
              <w:rPr>
                <w:b/>
              </w:rPr>
            </w:pPr>
            <w:r w:rsidRPr="00B7347E">
              <w:rPr>
                <w:b/>
              </w:rPr>
              <w:t xml:space="preserve">Vonatkozó védelmi övezetek: </w:t>
            </w:r>
          </w:p>
        </w:tc>
      </w:tr>
      <w:tr w:rsidR="00F00A79" w:rsidRPr="00850EF7">
        <w:trPr>
          <w:trHeight w:val="552"/>
        </w:trPr>
        <w:tc>
          <w:tcPr>
            <w:tcW w:w="570" w:type="dxa"/>
            <w:vMerge/>
          </w:tcPr>
          <w:p w:rsidR="00F00A79" w:rsidRPr="00850EF7" w:rsidRDefault="00F00A79" w:rsidP="00F00A79">
            <w:pPr>
              <w:rPr>
                <w:rFonts w:ascii="Arial" w:hAnsi="Arial" w:cs="Arial"/>
                <w:b/>
                <w:sz w:val="22"/>
                <w:szCs w:val="22"/>
              </w:rPr>
            </w:pPr>
          </w:p>
        </w:tc>
        <w:tc>
          <w:tcPr>
            <w:tcW w:w="9211" w:type="dxa"/>
            <w:vMerge w:val="restart"/>
            <w:tcBorders>
              <w:top w:val="single" w:sz="4" w:space="0" w:color="auto"/>
              <w:left w:val="single" w:sz="4" w:space="0" w:color="auto"/>
              <w:right w:val="single" w:sz="4" w:space="0" w:color="auto"/>
            </w:tcBorders>
          </w:tcPr>
          <w:p w:rsidR="00F00A79" w:rsidRPr="00B7347E" w:rsidRDefault="00B7347E" w:rsidP="00B7347E">
            <w:pPr>
              <w:pStyle w:val="KSZ-norml"/>
              <w:rPr>
                <w:b/>
              </w:rPr>
            </w:pPr>
            <w:r>
              <w:rPr>
                <w:b/>
              </w:rPr>
              <w:t xml:space="preserve">a.) </w:t>
            </w:r>
            <w:r w:rsidR="00F00A79" w:rsidRPr="00B7347E">
              <w:rPr>
                <w:b/>
              </w:rPr>
              <w:t xml:space="preserve">Kulturális örökségvédelem szerint </w:t>
            </w:r>
          </w:p>
          <w:p w:rsidR="00F00A79" w:rsidRPr="00B7347E" w:rsidRDefault="00F00A79" w:rsidP="00B7347E">
            <w:pPr>
              <w:pStyle w:val="KSZ-norml"/>
              <w:rPr>
                <w:b/>
              </w:rPr>
            </w:pPr>
            <w:r w:rsidRPr="00B7347E">
              <w:rPr>
                <w:b/>
              </w:rPr>
              <w:t>- Vt-2 jelű övezetben:</w:t>
            </w:r>
          </w:p>
          <w:p w:rsidR="00F00A79" w:rsidRPr="00B7347E" w:rsidRDefault="00F00A79" w:rsidP="00B7347E">
            <w:pPr>
              <w:pStyle w:val="KSZ-norml"/>
            </w:pPr>
            <w:r w:rsidRPr="00B7347E">
              <w:t xml:space="preserve">▬ Műemléki jelentőségű területbe tartoznak az övezet alábbi ingatlanjai: 1182-, 1185-, 1186-, 1190-, 1191-, 1195-, 1196/1-, 1197-, 1199/1-, </w:t>
            </w:r>
          </w:p>
          <w:p w:rsidR="00F00A79" w:rsidRPr="00B7347E" w:rsidRDefault="00F00A79" w:rsidP="00B7347E">
            <w:pPr>
              <w:pStyle w:val="KSZ-norml"/>
            </w:pPr>
            <w:r w:rsidRPr="00B7347E">
              <w:t xml:space="preserve">▬ Műemléki Környezetbe tartozik az övezet 1725/2 hrsz-ú ingatlanja </w:t>
            </w:r>
          </w:p>
          <w:p w:rsidR="00F00A79" w:rsidRPr="00850EF7" w:rsidRDefault="00F00A79" w:rsidP="00F00A79">
            <w:r w:rsidRPr="00850EF7">
              <w:rPr>
                <w:rFonts w:ascii="Arial" w:hAnsi="Arial" w:cs="Arial"/>
                <w:sz w:val="22"/>
                <w:szCs w:val="22"/>
              </w:rPr>
              <w:t>▬ Helyi védelemre javasolt épületek az övezetben:</w:t>
            </w:r>
            <w:r w:rsidRPr="00850EF7">
              <w:rPr>
                <w:b/>
                <w:sz w:val="22"/>
                <w:szCs w:val="22"/>
              </w:rPr>
              <w:t xml:space="preserve"> </w:t>
            </w:r>
          </w:p>
          <w:p w:rsidR="00F00A79" w:rsidRPr="00850EF7" w:rsidRDefault="00F00A79" w:rsidP="00B7347E">
            <w:pPr>
              <w:pStyle w:val="KSZ-norml"/>
            </w:pPr>
            <w:r w:rsidRPr="00850EF7">
              <w:t>Deák Ferenc utca. 31. sz. 1182 hrsz</w:t>
            </w:r>
          </w:p>
          <w:p w:rsidR="00F00A79" w:rsidRPr="00850EF7" w:rsidRDefault="00F00A79" w:rsidP="00B7347E">
            <w:pPr>
              <w:pStyle w:val="KSZ-norml"/>
            </w:pPr>
            <w:r w:rsidRPr="00850EF7">
              <w:t>Deák Ferenc utca. 33. sz. 1185 hrsz</w:t>
            </w:r>
          </w:p>
          <w:p w:rsidR="00F00A79" w:rsidRPr="00850EF7" w:rsidRDefault="00F00A79" w:rsidP="00B7347E">
            <w:pPr>
              <w:pStyle w:val="KSZ-norml"/>
            </w:pPr>
            <w:r w:rsidRPr="00850EF7">
              <w:t>Deák Ferenc utca. 35. sz. 1186 hrsz</w:t>
            </w:r>
          </w:p>
          <w:p w:rsidR="00F00A79" w:rsidRPr="00850EF7" w:rsidRDefault="00F00A79" w:rsidP="00B7347E">
            <w:pPr>
              <w:pStyle w:val="KSZ-norml"/>
            </w:pPr>
            <w:r w:rsidRPr="00850EF7">
              <w:t>Deák Ferenc utca. 37. sz. 1190 hrsz</w:t>
            </w:r>
          </w:p>
          <w:p w:rsidR="00F00A79" w:rsidRPr="00850EF7" w:rsidRDefault="00F00A79" w:rsidP="00B7347E">
            <w:pPr>
              <w:pStyle w:val="KSZ-norml"/>
            </w:pPr>
            <w:r w:rsidRPr="00850EF7">
              <w:t>Deák Ferenc utca. 39.sz. 1191 hrsz</w:t>
            </w:r>
          </w:p>
          <w:p w:rsidR="00F00A79" w:rsidRPr="00850EF7" w:rsidRDefault="00F00A79" w:rsidP="00B7347E">
            <w:pPr>
              <w:pStyle w:val="KSZ-norml"/>
            </w:pPr>
            <w:r w:rsidRPr="00850EF7">
              <w:t>Deák Ferenc utca. 41. sz 1195 hrsz</w:t>
            </w:r>
          </w:p>
          <w:p w:rsidR="00F00A79" w:rsidRPr="00850EF7" w:rsidRDefault="00F00A79" w:rsidP="00B7347E">
            <w:pPr>
              <w:pStyle w:val="KSZ-norml"/>
            </w:pPr>
            <w:r w:rsidRPr="00850EF7">
              <w:t>Deák Ferenc utca. 43. sz. 1196/2 hrsz</w:t>
            </w:r>
          </w:p>
          <w:p w:rsidR="00F00A79" w:rsidRPr="00850EF7" w:rsidRDefault="00F00A79" w:rsidP="00B7347E">
            <w:pPr>
              <w:pStyle w:val="KSZ-norml"/>
              <w:rPr>
                <w:rFonts w:cs="Arial"/>
              </w:rPr>
            </w:pPr>
            <w:r w:rsidRPr="00850EF7">
              <w:rPr>
                <w:rFonts w:cs="Arial"/>
              </w:rPr>
              <w:t>Deák Ferenc utca 45. sz. 1197/1 hrsz</w:t>
            </w:r>
          </w:p>
          <w:p w:rsidR="00F00A79" w:rsidRPr="00850EF7" w:rsidRDefault="00F00A79" w:rsidP="00B7347E">
            <w:pPr>
              <w:pStyle w:val="KSZ-norml"/>
              <w:rPr>
                <w:rFonts w:cs="Arial"/>
              </w:rPr>
            </w:pPr>
            <w:r w:rsidRPr="00850EF7">
              <w:rPr>
                <w:rFonts w:cs="Arial"/>
              </w:rPr>
              <w:t>Deák Ferenc utca 47. sz. 1199/1 hrsz, (összesítésben ld.:2. számú melléklet)</w:t>
            </w:r>
          </w:p>
          <w:p w:rsidR="00F00A79" w:rsidRPr="00B7347E" w:rsidRDefault="00F00A79" w:rsidP="00B7347E">
            <w:pPr>
              <w:pStyle w:val="KSZ-norml"/>
              <w:rPr>
                <w:b/>
              </w:rPr>
            </w:pPr>
            <w:r w:rsidRPr="00B7347E">
              <w:rPr>
                <w:b/>
              </w:rPr>
              <w:t xml:space="preserve">- </w:t>
            </w:r>
            <w:r w:rsidRPr="00B7347E">
              <w:rPr>
                <w:b/>
                <w:color w:val="0000FF"/>
              </w:rPr>
              <w:t>Vt-2</w:t>
            </w:r>
            <w:r w:rsidRPr="00B7347E">
              <w:rPr>
                <w:b/>
                <w:color w:val="FF0000"/>
                <w:vertAlign w:val="subscript"/>
              </w:rPr>
              <w:t xml:space="preserve"> b</w:t>
            </w:r>
            <w:r w:rsidRPr="00B7347E">
              <w:rPr>
                <w:b/>
                <w:color w:val="FF0000"/>
              </w:rPr>
              <w:t xml:space="preserve"> </w:t>
            </w:r>
            <w:r w:rsidRPr="00B7347E">
              <w:rPr>
                <w:b/>
              </w:rPr>
              <w:t xml:space="preserve">jelű övezetben: </w:t>
            </w:r>
          </w:p>
          <w:p w:rsidR="00F00A79" w:rsidRPr="00B7347E" w:rsidRDefault="00F00A79" w:rsidP="00B7347E">
            <w:pPr>
              <w:pStyle w:val="KSZ-norml"/>
            </w:pPr>
            <w:r w:rsidRPr="00B7347E">
              <w:rPr>
                <w:b/>
              </w:rPr>
              <w:t xml:space="preserve">▬21/47-48 számú nyilvántartott régészeti lelőhely </w:t>
            </w:r>
            <w:r w:rsidRPr="00B7347E">
              <w:t>érinti az alábbi ingatlanokat:1201-,1204-,1205hrsz-ok</w:t>
            </w:r>
          </w:p>
          <w:p w:rsidR="00F00A79" w:rsidRPr="00850EF7" w:rsidRDefault="00F00A79" w:rsidP="00F00A79">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1182-, 1185-, 1186-, 1190-, 1191-, 1195-, 1196/2-, 1197/1-, 1199/1-, 1201-1205 hrsz-ok</w:t>
            </w:r>
          </w:p>
          <w:p w:rsidR="00F00A79" w:rsidRPr="00850EF7" w:rsidRDefault="00F00A79" w:rsidP="00F00A79">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1119/4-, ./5-, 1121/3-, ./4-, 1124-, 1125-, 1127-, 1128-, 1130 hrsz-ok</w:t>
            </w:r>
          </w:p>
          <w:p w:rsidR="00F00A79" w:rsidRPr="00850EF7" w:rsidRDefault="00F00A79" w:rsidP="00F00A79">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1182-, 1185-, 1186-, 1190-, 1191-, 1195-, 1196/2-, 1197/1-, 1199/1-, 1201-, 1204-, 1205 hrsz-ok</w:t>
            </w:r>
          </w:p>
          <w:p w:rsidR="00F00A79" w:rsidRPr="00850EF7" w:rsidRDefault="00F00A79" w:rsidP="00F00A79">
            <w:pPr>
              <w:jc w:val="both"/>
              <w:rPr>
                <w:rFonts w:ascii="Arial" w:hAnsi="Arial" w:cs="Arial"/>
                <w:spacing w:val="-12"/>
                <w:sz w:val="22"/>
                <w:szCs w:val="22"/>
              </w:rPr>
            </w:pPr>
            <w:r w:rsidRPr="00850EF7">
              <w:rPr>
                <w:rFonts w:ascii="Arial" w:hAnsi="Arial" w:cs="Arial"/>
                <w:spacing w:val="-12"/>
                <w:sz w:val="22"/>
                <w:szCs w:val="22"/>
              </w:rPr>
              <w:t>▬</w:t>
            </w:r>
            <w:r w:rsidRPr="00850EF7">
              <w:rPr>
                <w:rFonts w:ascii="Arial" w:hAnsi="Arial" w:cs="Arial"/>
                <w:b/>
                <w:spacing w:val="-12"/>
                <w:sz w:val="22"/>
                <w:szCs w:val="22"/>
              </w:rPr>
              <w:t>Keszthely Város 7/2001.(IV.10.)számú ök. rendeletében elfogadott helyi védett területe:</w:t>
            </w:r>
            <w:r w:rsidRPr="00850EF7">
              <w:rPr>
                <w:rFonts w:ascii="Arial" w:hAnsi="Arial" w:cs="Arial"/>
                <w:spacing w:val="-12"/>
                <w:sz w:val="22"/>
                <w:szCs w:val="22"/>
              </w:rPr>
              <w:t>1020-, 1203 hrsz-ok</w:t>
            </w:r>
          </w:p>
          <w:p w:rsidR="00F00A79" w:rsidRPr="006B3541" w:rsidRDefault="00F00A79" w:rsidP="006B3541">
            <w:pPr>
              <w:pStyle w:val="KSZ-norml"/>
              <w:rPr>
                <w:b/>
              </w:rPr>
            </w:pPr>
            <w:r w:rsidRPr="006B3541">
              <w:rPr>
                <w:b/>
              </w:rPr>
              <w:t>▬ Keszthely Város 7/2001. (IV.10.) számú ök. rendeletében elfogadott helyi védett épületek:</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 xml:space="preserve">Deák F. u. 31. 1182 hrsz., </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35. 1186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39. 1191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43. 1196/2 hrsz.</w:t>
            </w:r>
          </w:p>
          <w:p w:rsidR="00F00A79" w:rsidRPr="00850EF7" w:rsidRDefault="00F00A79" w:rsidP="00F00A79">
            <w:pPr>
              <w:ind w:left="356"/>
              <w:rPr>
                <w:rFonts w:ascii="Arial" w:hAnsi="Arial" w:cs="Arial"/>
                <w:spacing w:val="-12"/>
                <w:sz w:val="22"/>
                <w:szCs w:val="22"/>
              </w:rPr>
            </w:pPr>
            <w:r w:rsidRPr="00850EF7">
              <w:rPr>
                <w:rFonts w:ascii="Arial" w:hAnsi="Arial" w:cs="Arial"/>
                <w:spacing w:val="-12"/>
                <w:sz w:val="22"/>
                <w:szCs w:val="22"/>
              </w:rPr>
              <w:t>Deák F. u. 47. Földhivatal, 1199/1 hrsz.</w:t>
            </w:r>
          </w:p>
          <w:p w:rsidR="00F00A79" w:rsidRPr="00850EF7" w:rsidRDefault="00F00A79" w:rsidP="00F00A79">
            <w:pPr>
              <w:jc w:val="both"/>
              <w:rPr>
                <w:rFonts w:ascii="Arial" w:hAnsi="Arial" w:cs="Arial"/>
                <w:b/>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Helyi védelemre javasolt épületek:</w:t>
            </w:r>
          </w:p>
          <w:p w:rsidR="00F00A79" w:rsidRPr="00850EF7" w:rsidRDefault="00F00A79" w:rsidP="00B7347E">
            <w:pPr>
              <w:pStyle w:val="KSZ-norml"/>
            </w:pPr>
            <w:r w:rsidRPr="00850EF7">
              <w:t>Bakacs u. 10. 1127 hrsz., Deák F. u. 33. 1085 hrsz.,      Deák F. u. 37. 1191 hrsz.</w:t>
            </w:r>
          </w:p>
          <w:p w:rsidR="00F00A79" w:rsidRPr="00850EF7" w:rsidRDefault="00F00A79" w:rsidP="00B7347E">
            <w:pPr>
              <w:pStyle w:val="KSZ-norml"/>
              <w:rPr>
                <w:spacing w:val="-8"/>
              </w:rPr>
            </w:pPr>
            <w:r w:rsidRPr="00850EF7">
              <w:t>▬BTSZ szerint az övezet ”történeti települési terület övezetébe tartzó települési övezet”– T-2 jelű,</w:t>
            </w:r>
          </w:p>
          <w:p w:rsidR="00F00A79" w:rsidRPr="00B7347E" w:rsidRDefault="00F00A79" w:rsidP="00B7347E">
            <w:pPr>
              <w:pStyle w:val="KSZ-norml"/>
              <w:rPr>
                <w:rFonts w:cs="Arial"/>
                <w:b/>
              </w:rPr>
            </w:pPr>
            <w:r w:rsidRPr="00B7347E">
              <w:rPr>
                <w:rFonts w:cs="Arial"/>
                <w:b/>
              </w:rPr>
              <w:t>b.)Természeti örökségvédelem:</w:t>
            </w:r>
          </w:p>
          <w:p w:rsidR="00F00A79" w:rsidRPr="00850EF7" w:rsidRDefault="00F00A79" w:rsidP="00B7347E">
            <w:pPr>
              <w:pStyle w:val="KSZ-norml"/>
              <w:rPr>
                <w:spacing w:val="-8"/>
              </w:rPr>
            </w:pPr>
            <w:r w:rsidRPr="00850EF7">
              <w:t>▬BTSZ szerint, az övezet felszíni „szennyeződésre fokozottan érzékeny terület” övezetébe tartozó települési térség” – Sz-1 jelű,</w:t>
            </w:r>
          </w:p>
        </w:tc>
      </w:tr>
      <w:tr w:rsidR="00F00A79" w:rsidRPr="00850EF7">
        <w:trPr>
          <w:trHeight w:val="552"/>
        </w:trPr>
        <w:tc>
          <w:tcPr>
            <w:tcW w:w="570" w:type="dxa"/>
            <w:tcBorders>
              <w:bottom w:val="single" w:sz="4" w:space="0" w:color="auto"/>
            </w:tcBorders>
          </w:tcPr>
          <w:p w:rsidR="00F00A79" w:rsidRPr="00850EF7" w:rsidRDefault="00F00A79" w:rsidP="00F00A79">
            <w:pPr>
              <w:rPr>
                <w:rFonts w:ascii="Arial" w:hAnsi="Arial" w:cs="Arial"/>
                <w:b/>
                <w:sz w:val="22"/>
                <w:szCs w:val="22"/>
              </w:rPr>
            </w:pPr>
          </w:p>
        </w:tc>
        <w:tc>
          <w:tcPr>
            <w:tcW w:w="9211" w:type="dxa"/>
            <w:vMerge/>
            <w:tcBorders>
              <w:top w:val="single" w:sz="4" w:space="0" w:color="auto"/>
              <w:left w:val="single" w:sz="4" w:space="0" w:color="auto"/>
              <w:bottom w:val="single" w:sz="4" w:space="0" w:color="auto"/>
              <w:right w:val="single" w:sz="4" w:space="0" w:color="auto"/>
            </w:tcBorders>
          </w:tcPr>
          <w:p w:rsidR="00F00A79" w:rsidRPr="00850EF7" w:rsidRDefault="00F00A79" w:rsidP="00F00A79">
            <w:pPr>
              <w:pStyle w:val="Cmsor1"/>
              <w:spacing w:before="0" w:after="0"/>
              <w:jc w:val="both"/>
              <w:rPr>
                <w:sz w:val="22"/>
                <w:szCs w:val="22"/>
              </w:rPr>
            </w:pPr>
          </w:p>
        </w:tc>
      </w:tr>
    </w:tbl>
    <w:p w:rsidR="00F00A79" w:rsidRPr="00850EF7" w:rsidRDefault="00F00A79" w:rsidP="00F00A79">
      <w:pPr>
        <w:rPr>
          <w:sz w:val="8"/>
          <w:szCs w:val="8"/>
        </w:rPr>
      </w:pPr>
    </w:p>
    <w:p w:rsidR="00CD0191" w:rsidRPr="00850EF7" w:rsidRDefault="00CD0191" w:rsidP="00CD0191">
      <w:pPr>
        <w:rPr>
          <w:sz w:val="8"/>
          <w:szCs w:val="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275"/>
        <w:gridCol w:w="2326"/>
        <w:gridCol w:w="1767"/>
        <w:gridCol w:w="160"/>
        <w:gridCol w:w="1559"/>
      </w:tblGrid>
      <w:tr w:rsidR="00CD0191" w:rsidRPr="00850EF7">
        <w:trPr>
          <w:cantSplit/>
          <w:trHeight w:val="192"/>
          <w:jc w:val="center"/>
        </w:trPr>
        <w:tc>
          <w:tcPr>
            <w:tcW w:w="2694" w:type="dxa"/>
            <w:vMerge w:val="restart"/>
            <w:tcBorders>
              <w:top w:val="nil"/>
              <w:left w:val="nil"/>
              <w:bottom w:val="nil"/>
            </w:tcBorders>
          </w:tcPr>
          <w:p w:rsidR="00CD0191" w:rsidRPr="00850EF7" w:rsidRDefault="00CD0191" w:rsidP="00CD0191">
            <w:pPr>
              <w:tabs>
                <w:tab w:val="left" w:pos="0"/>
              </w:tabs>
              <w:rPr>
                <w:rFonts w:ascii="Arial" w:hAnsi="Arial" w:cs="Arial"/>
                <w:sz w:val="22"/>
                <w:szCs w:val="22"/>
              </w:rPr>
            </w:pPr>
            <w:r w:rsidRPr="00850EF7">
              <w:rPr>
                <w:rFonts w:ascii="Arial" w:hAnsi="Arial" w:cs="Arial"/>
                <w:sz w:val="22"/>
                <w:szCs w:val="22"/>
              </w:rPr>
              <w:t>(5) Az</w:t>
            </w:r>
          </w:p>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b/>
                <w:sz w:val="32"/>
                <w:szCs w:val="32"/>
              </w:rPr>
            </w:pPr>
          </w:p>
        </w:tc>
        <w:tc>
          <w:tcPr>
            <w:tcW w:w="5528" w:type="dxa"/>
            <w:gridSpan w:val="4"/>
            <w:tcBorders>
              <w:bottom w:val="nil"/>
            </w:tcBorders>
          </w:tcPr>
          <w:p w:rsidR="00CD0191" w:rsidRPr="00850EF7" w:rsidRDefault="00DD1373" w:rsidP="00CD0191">
            <w:pPr>
              <w:tabs>
                <w:tab w:val="left" w:pos="0"/>
              </w:tabs>
              <w:rPr>
                <w:rFonts w:ascii="Arial" w:hAnsi="Arial" w:cs="Arial"/>
                <w:sz w:val="16"/>
                <w:szCs w:val="16"/>
              </w:rPr>
            </w:pPr>
            <w:r>
              <w:rPr>
                <w:rFonts w:ascii="Arial" w:hAnsi="Arial" w:cs="Arial"/>
                <w:noProof/>
                <w:sz w:val="32"/>
                <w:szCs w:val="32"/>
              </w:rPr>
              <w:pict>
                <v:oval id="Oval 280" o:spid="_x0000_s1143" style="position:absolute;margin-left:1.75pt;margin-top:2.65pt;width:50.4pt;height:5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IGe&#10;oA4WAgAAMAQAAA4AAAAAAAAAAAAAAAAALgIAAGRycy9lMm9Eb2MueG1sUEsBAi0AFAAGAAgAAAAh&#10;ABjCavDaAAAABwEAAA8AAAAAAAAAAAAAAAAAcAQAAGRycy9kb3ducmV2LnhtbFBLBQYAAAAABAAE&#10;APMAAAB3BQAAAAA=&#10;"/>
              </w:pict>
            </w:r>
            <w:r w:rsidR="00CD0191" w:rsidRPr="00850EF7">
              <w:rPr>
                <w:rFonts w:ascii="Arial" w:hAnsi="Arial" w:cs="Arial"/>
                <w:noProof/>
                <w:sz w:val="32"/>
                <w:szCs w:val="32"/>
              </w:rPr>
              <w:t xml:space="preserve"> </w:t>
            </w:r>
          </w:p>
        </w:tc>
        <w:tc>
          <w:tcPr>
            <w:tcW w:w="1559" w:type="dxa"/>
            <w:vMerge w:val="restart"/>
            <w:tcBorders>
              <w:top w:val="nil"/>
              <w:right w:val="nil"/>
            </w:tcBorders>
          </w:tcPr>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sz w:val="32"/>
                <w:szCs w:val="32"/>
              </w:rPr>
            </w:pPr>
          </w:p>
          <w:p w:rsidR="00CD0191" w:rsidRPr="00850EF7" w:rsidRDefault="00CD0191" w:rsidP="00CD0191">
            <w:pPr>
              <w:tabs>
                <w:tab w:val="left" w:pos="0"/>
              </w:tabs>
              <w:rPr>
                <w:rFonts w:ascii="Arial" w:hAnsi="Arial" w:cs="Arial"/>
                <w:b/>
                <w:sz w:val="32"/>
                <w:szCs w:val="32"/>
              </w:rPr>
            </w:pPr>
          </w:p>
        </w:tc>
      </w:tr>
      <w:tr w:rsidR="00CD0191" w:rsidRPr="00850EF7">
        <w:trPr>
          <w:cantSplit/>
          <w:trHeight w:val="441"/>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1275"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vertAlign w:val="subscript"/>
              </w:rPr>
            </w:pPr>
            <w:r w:rsidRPr="00850EF7">
              <w:rPr>
                <w:rFonts w:ascii="Arial" w:hAnsi="Arial" w:cs="Arial"/>
                <w:b/>
                <w:sz w:val="32"/>
                <w:szCs w:val="32"/>
              </w:rPr>
              <w:t>Vt-2</w:t>
            </w:r>
            <w:r w:rsidRPr="00850EF7">
              <w:rPr>
                <w:rFonts w:ascii="Arial" w:hAnsi="Arial" w:cs="Arial"/>
                <w:b/>
                <w:sz w:val="32"/>
                <w:szCs w:val="32"/>
                <w:vertAlign w:val="subscript"/>
              </w:rPr>
              <w:t>vprt</w:t>
            </w:r>
          </w:p>
        </w:tc>
        <w:tc>
          <w:tcPr>
            <w:tcW w:w="2326" w:type="dxa"/>
            <w:tcBorders>
              <w:top w:val="single" w:sz="4" w:space="0" w:color="auto"/>
              <w:bottom w:val="nil"/>
            </w:tcBorders>
          </w:tcPr>
          <w:p w:rsidR="00CD0191" w:rsidRPr="00B7347E" w:rsidRDefault="00CD0191" w:rsidP="00B7347E">
            <w:pPr>
              <w:pStyle w:val="KSZ-norml"/>
              <w:jc w:val="center"/>
              <w:rPr>
                <w:b/>
                <w:sz w:val="28"/>
                <w:szCs w:val="28"/>
              </w:rPr>
            </w:pPr>
            <w:r w:rsidRPr="00B7347E">
              <w:rPr>
                <w:b/>
                <w:sz w:val="28"/>
                <w:szCs w:val="28"/>
              </w:rPr>
              <w:t>K(Sz)/Sz/Z</w:t>
            </w:r>
          </w:p>
        </w:tc>
        <w:tc>
          <w:tcPr>
            <w:tcW w:w="1767" w:type="dxa"/>
            <w:tcBorders>
              <w:top w:val="single" w:sz="4" w:space="0" w:color="auto"/>
              <w:bottom w:val="nil"/>
            </w:tcBorders>
          </w:tcPr>
          <w:p w:rsidR="00CD0191" w:rsidRPr="00B7347E" w:rsidRDefault="00CD0191" w:rsidP="00B7347E">
            <w:pPr>
              <w:pStyle w:val="KSZ-norml"/>
              <w:jc w:val="center"/>
              <w:rPr>
                <w:b/>
                <w:sz w:val="28"/>
                <w:szCs w:val="28"/>
              </w:rPr>
            </w:pPr>
            <w:r w:rsidRPr="00B7347E">
              <w:rPr>
                <w:b/>
                <w:sz w:val="28"/>
                <w:szCs w:val="28"/>
              </w:rPr>
              <w:t>50</w:t>
            </w:r>
          </w:p>
        </w:tc>
        <w:tc>
          <w:tcPr>
            <w:tcW w:w="160" w:type="dxa"/>
            <w:vMerge w:val="restart"/>
            <w:tcBorders>
              <w:top w:val="nil"/>
              <w:bottom w:val="nil"/>
            </w:tcBorders>
          </w:tcPr>
          <w:p w:rsidR="00CD0191" w:rsidRPr="00850EF7" w:rsidRDefault="00CD0191" w:rsidP="00CD0191">
            <w:pPr>
              <w:rPr>
                <w:rFonts w:ascii="Arial" w:hAnsi="Arial" w:cs="Arial"/>
                <w:sz w:val="32"/>
                <w:szCs w:val="32"/>
              </w:rPr>
            </w:pPr>
          </w:p>
        </w:tc>
        <w:tc>
          <w:tcPr>
            <w:tcW w:w="1559" w:type="dxa"/>
            <w:vMerge/>
            <w:tcBorders>
              <w:right w:val="nil"/>
            </w:tcBorders>
          </w:tcPr>
          <w:p w:rsidR="00CD0191" w:rsidRPr="00850EF7" w:rsidRDefault="00CD0191" w:rsidP="00CD0191">
            <w:pPr>
              <w:rPr>
                <w:rFonts w:ascii="Arial" w:hAnsi="Arial" w:cs="Arial"/>
                <w:sz w:val="32"/>
                <w:szCs w:val="32"/>
              </w:rPr>
            </w:pPr>
          </w:p>
        </w:tc>
      </w:tr>
      <w:tr w:rsidR="00CD0191" w:rsidRPr="00850EF7">
        <w:trPr>
          <w:cantSplit/>
          <w:trHeight w:val="63"/>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1275" w:type="dxa"/>
            <w:vMerge/>
            <w:tcBorders>
              <w:bottom w:val="nil"/>
            </w:tcBorders>
          </w:tcPr>
          <w:p w:rsidR="00CD0191" w:rsidRPr="00850EF7" w:rsidRDefault="00CD0191" w:rsidP="00CD0191">
            <w:pPr>
              <w:rPr>
                <w:rFonts w:ascii="Arial" w:hAnsi="Arial" w:cs="Arial"/>
                <w:sz w:val="32"/>
                <w:szCs w:val="32"/>
              </w:rPr>
            </w:pPr>
          </w:p>
        </w:tc>
        <w:tc>
          <w:tcPr>
            <w:tcW w:w="2326" w:type="dxa"/>
            <w:tcBorders>
              <w:bottom w:val="single" w:sz="4" w:space="0" w:color="auto"/>
            </w:tcBorders>
          </w:tcPr>
          <w:p w:rsidR="00CD0191" w:rsidRPr="00B7347E" w:rsidRDefault="00CD0191" w:rsidP="00B7347E">
            <w:pPr>
              <w:pStyle w:val="KSZ-norml"/>
              <w:jc w:val="center"/>
              <w:rPr>
                <w:b/>
                <w:sz w:val="28"/>
                <w:szCs w:val="28"/>
              </w:rPr>
            </w:pPr>
            <w:r w:rsidRPr="00B7347E">
              <w:rPr>
                <w:b/>
                <w:sz w:val="28"/>
                <w:szCs w:val="28"/>
              </w:rPr>
              <w:t>K/12,5</w:t>
            </w:r>
          </w:p>
        </w:tc>
        <w:tc>
          <w:tcPr>
            <w:tcW w:w="1767" w:type="dxa"/>
            <w:tcBorders>
              <w:bottom w:val="single" w:sz="4" w:space="0" w:color="auto"/>
            </w:tcBorders>
          </w:tcPr>
          <w:p w:rsidR="00CD0191" w:rsidRPr="00B7347E" w:rsidRDefault="00CD0191" w:rsidP="00B7347E">
            <w:pPr>
              <w:pStyle w:val="KSZ-norml"/>
              <w:jc w:val="center"/>
              <w:rPr>
                <w:b/>
                <w:sz w:val="28"/>
                <w:szCs w:val="28"/>
              </w:rPr>
            </w:pPr>
            <w:r w:rsidRPr="00B7347E">
              <w:rPr>
                <w:b/>
                <w:sz w:val="28"/>
                <w:szCs w:val="28"/>
              </w:rPr>
              <w:t>K/3000</w:t>
            </w:r>
          </w:p>
        </w:tc>
        <w:tc>
          <w:tcPr>
            <w:tcW w:w="160" w:type="dxa"/>
            <w:vMerge/>
            <w:tcBorders>
              <w:bottom w:val="nil"/>
            </w:tcBorders>
          </w:tcPr>
          <w:p w:rsidR="00CD0191" w:rsidRPr="00850EF7" w:rsidRDefault="00CD0191" w:rsidP="00CD0191">
            <w:pPr>
              <w:rPr>
                <w:rFonts w:ascii="Arial" w:hAnsi="Arial" w:cs="Arial"/>
                <w:sz w:val="32"/>
                <w:szCs w:val="32"/>
              </w:rPr>
            </w:pPr>
          </w:p>
        </w:tc>
        <w:tc>
          <w:tcPr>
            <w:tcW w:w="1559" w:type="dxa"/>
            <w:vMerge/>
            <w:tcBorders>
              <w:right w:val="nil"/>
            </w:tcBorders>
          </w:tcPr>
          <w:p w:rsidR="00CD0191" w:rsidRPr="00850EF7" w:rsidRDefault="00CD0191" w:rsidP="00CD0191">
            <w:pPr>
              <w:rPr>
                <w:rFonts w:ascii="Arial" w:hAnsi="Arial" w:cs="Arial"/>
                <w:sz w:val="32"/>
                <w:szCs w:val="32"/>
              </w:rPr>
            </w:pPr>
          </w:p>
        </w:tc>
      </w:tr>
      <w:tr w:rsidR="00CD0191" w:rsidRPr="00850EF7">
        <w:trPr>
          <w:cantSplit/>
          <w:trHeight w:val="72"/>
          <w:jc w:val="center"/>
        </w:trPr>
        <w:tc>
          <w:tcPr>
            <w:tcW w:w="2694" w:type="dxa"/>
            <w:vMerge/>
            <w:tcBorders>
              <w:left w:val="nil"/>
              <w:bottom w:val="nil"/>
            </w:tcBorders>
          </w:tcPr>
          <w:p w:rsidR="00CD0191" w:rsidRPr="00850EF7" w:rsidRDefault="00CD0191" w:rsidP="00CD0191">
            <w:pPr>
              <w:rPr>
                <w:rFonts w:ascii="Arial" w:hAnsi="Arial" w:cs="Arial"/>
                <w:sz w:val="32"/>
                <w:szCs w:val="32"/>
              </w:rPr>
            </w:pPr>
          </w:p>
        </w:tc>
        <w:tc>
          <w:tcPr>
            <w:tcW w:w="5528" w:type="dxa"/>
            <w:gridSpan w:val="4"/>
            <w:tcBorders>
              <w:top w:val="nil"/>
            </w:tcBorders>
          </w:tcPr>
          <w:p w:rsidR="00CD0191" w:rsidRPr="00850EF7" w:rsidRDefault="00CD0191" w:rsidP="00CD0191">
            <w:pPr>
              <w:rPr>
                <w:rFonts w:ascii="Arial" w:hAnsi="Arial" w:cs="Arial"/>
                <w:sz w:val="16"/>
                <w:szCs w:val="16"/>
              </w:rPr>
            </w:pPr>
          </w:p>
        </w:tc>
        <w:tc>
          <w:tcPr>
            <w:tcW w:w="1559" w:type="dxa"/>
            <w:vMerge/>
            <w:tcBorders>
              <w:bottom w:val="nil"/>
              <w:right w:val="nil"/>
            </w:tcBorders>
          </w:tcPr>
          <w:p w:rsidR="00CD0191" w:rsidRPr="00850EF7" w:rsidRDefault="00CD0191" w:rsidP="00CD0191">
            <w:pPr>
              <w:rPr>
                <w:rFonts w:ascii="Arial" w:hAnsi="Arial" w:cs="Arial"/>
                <w:sz w:val="32"/>
                <w:szCs w:val="32"/>
              </w:rPr>
            </w:pPr>
          </w:p>
        </w:tc>
      </w:tr>
    </w:tbl>
    <w:p w:rsidR="00CD0191" w:rsidRPr="00850EF7" w:rsidRDefault="00CD0191" w:rsidP="00CD0191">
      <w:pPr>
        <w:tabs>
          <w:tab w:val="left" w:pos="9781"/>
          <w:tab w:val="left" w:pos="16727"/>
        </w:tabs>
        <w:jc w:val="both"/>
        <w:rPr>
          <w:rFonts w:ascii="Arial" w:hAnsi="Arial" w:cs="Arial"/>
          <w:sz w:val="4"/>
          <w:szCs w:val="4"/>
        </w:rPr>
      </w:pPr>
    </w:p>
    <w:p w:rsidR="00CD0191" w:rsidRPr="00850EF7" w:rsidRDefault="00CD0191" w:rsidP="00CD0191">
      <w:pPr>
        <w:tabs>
          <w:tab w:val="left" w:pos="9781"/>
          <w:tab w:val="left" w:pos="16727"/>
        </w:tabs>
        <w:jc w:val="both"/>
        <w:rPr>
          <w:rFonts w:ascii="Arial" w:hAnsi="Arial" w:cs="Arial"/>
          <w:spacing w:val="-8"/>
          <w:sz w:val="22"/>
          <w:szCs w:val="22"/>
        </w:rPr>
      </w:pPr>
      <w:r w:rsidRPr="00850EF7">
        <w:rPr>
          <w:rFonts w:ascii="Arial" w:hAnsi="Arial" w:cs="Arial"/>
          <w:spacing w:val="-8"/>
          <w:sz w:val="22"/>
          <w:szCs w:val="22"/>
        </w:rPr>
        <w:t xml:space="preserve">jelű övezet, elsősorban olyan regionális szintű kereskedelmi, szolgáltató, vendéglátó, egészségügyi illetve szociális épületek elhelyezésére szolgál, amelyek megfelelnek a 7. sorban rögzített feltételeknek. </w:t>
      </w:r>
    </w:p>
    <w:p w:rsidR="00CD0191" w:rsidRPr="00850EF7" w:rsidRDefault="00CD0191" w:rsidP="00CD0191">
      <w:pPr>
        <w:tabs>
          <w:tab w:val="left" w:pos="9781"/>
          <w:tab w:val="left" w:pos="16727"/>
        </w:tabs>
        <w:jc w:val="both"/>
        <w:rPr>
          <w:rFonts w:ascii="Arial" w:hAnsi="Arial" w:cs="Arial"/>
          <w:spacing w:val="-8"/>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B7347E">
        <w:trPr>
          <w:cantSplit/>
          <w:trHeight w:val="145"/>
          <w:jc w:val="center"/>
        </w:trPr>
        <w:tc>
          <w:tcPr>
            <w:tcW w:w="567" w:type="dxa"/>
            <w:tcBorders>
              <w:top w:val="nil"/>
              <w:left w:val="nil"/>
              <w:bottom w:val="nil"/>
              <w:right w:val="nil"/>
            </w:tcBorders>
          </w:tcPr>
          <w:p w:rsidR="00CD0191" w:rsidRPr="00B7347E" w:rsidRDefault="00CD0191" w:rsidP="00B7347E">
            <w:pPr>
              <w:pStyle w:val="KSZ-norml"/>
              <w:rPr>
                <w:b/>
              </w:rPr>
            </w:pPr>
            <w:r w:rsidRPr="00B7347E">
              <w:rPr>
                <w:b/>
              </w:rPr>
              <w:t>1.</w:t>
            </w:r>
          </w:p>
        </w:tc>
        <w:tc>
          <w:tcPr>
            <w:tcW w:w="9214" w:type="dxa"/>
            <w:tcBorders>
              <w:top w:val="single" w:sz="6" w:space="0" w:color="auto"/>
              <w:left w:val="single" w:sz="6" w:space="0" w:color="auto"/>
              <w:bottom w:val="single" w:sz="4" w:space="0" w:color="auto"/>
              <w:right w:val="single" w:sz="6" w:space="0" w:color="auto"/>
            </w:tcBorders>
          </w:tcPr>
          <w:p w:rsidR="00CD0191" w:rsidRPr="00B7347E" w:rsidRDefault="00CD0191" w:rsidP="00B7347E">
            <w:pPr>
              <w:pStyle w:val="KSZ-norml"/>
              <w:rPr>
                <w:b/>
              </w:rPr>
            </w:pPr>
            <w:r w:rsidRPr="00B7347E">
              <w:rPr>
                <w:b/>
              </w:rPr>
              <w:t xml:space="preserve">Az övezetben elhelyezhető: </w:t>
            </w:r>
            <w:r w:rsidRPr="00B7347E">
              <w:t>OTÉK 16.§ (2) bek. 1. 2. 3. 5. 6. pont szerinti létesítmények.</w:t>
            </w:r>
          </w:p>
        </w:tc>
      </w:tr>
    </w:tbl>
    <w:p w:rsidR="00CD0191" w:rsidRPr="00B7347E" w:rsidRDefault="00CD0191" w:rsidP="00B7347E">
      <w:pPr>
        <w:pStyle w:val="KSZ-norml"/>
        <w:rPr>
          <w:b/>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B7347E">
        <w:trPr>
          <w:cantSplit/>
          <w:trHeight w:val="173"/>
          <w:jc w:val="center"/>
        </w:trPr>
        <w:tc>
          <w:tcPr>
            <w:tcW w:w="567" w:type="dxa"/>
            <w:tcBorders>
              <w:top w:val="nil"/>
              <w:left w:val="nil"/>
              <w:bottom w:val="nil"/>
              <w:right w:val="nil"/>
            </w:tcBorders>
          </w:tcPr>
          <w:p w:rsidR="00CD0191" w:rsidRPr="00B7347E" w:rsidRDefault="00CD0191" w:rsidP="00B7347E">
            <w:pPr>
              <w:pStyle w:val="KSZ-norml"/>
              <w:rPr>
                <w:b/>
              </w:rPr>
            </w:pPr>
            <w:r w:rsidRPr="00B7347E">
              <w:rPr>
                <w:b/>
              </w:rPr>
              <w:t>2.</w:t>
            </w:r>
          </w:p>
        </w:tc>
        <w:tc>
          <w:tcPr>
            <w:tcW w:w="9214" w:type="dxa"/>
            <w:tcBorders>
              <w:top w:val="single" w:sz="6" w:space="0" w:color="auto"/>
              <w:left w:val="single" w:sz="6" w:space="0" w:color="auto"/>
              <w:bottom w:val="single" w:sz="6" w:space="0" w:color="auto"/>
              <w:right w:val="single" w:sz="6" w:space="0" w:color="auto"/>
            </w:tcBorders>
          </w:tcPr>
          <w:p w:rsidR="00CD0191" w:rsidRPr="00B7347E" w:rsidRDefault="00CD0191" w:rsidP="00B7347E">
            <w:pPr>
              <w:pStyle w:val="KSZ-norml"/>
              <w:rPr>
                <w:b/>
              </w:rPr>
            </w:pPr>
            <w:r w:rsidRPr="00B7347E">
              <w:rPr>
                <w:b/>
              </w:rPr>
              <w:t xml:space="preserve">Az övezetben a közművesítettség mértéke: </w:t>
            </w:r>
            <w:r w:rsidRPr="00B7347E">
              <w:t>5.§ (5) bekezdés szerint, légkábel nem létesíthető, a meglévő légkábelek is földkábelre cserélendők.</w:t>
            </w:r>
          </w:p>
        </w:tc>
      </w:tr>
    </w:tbl>
    <w:p w:rsidR="00CD0191" w:rsidRPr="00B7347E" w:rsidRDefault="00CD0191" w:rsidP="00B7347E">
      <w:pPr>
        <w:pStyle w:val="KSZ-norml"/>
        <w:rPr>
          <w:b/>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D0191" w:rsidRPr="00B7347E">
        <w:trPr>
          <w:cantSplit/>
          <w:trHeight w:val="240"/>
          <w:jc w:val="center"/>
        </w:trPr>
        <w:tc>
          <w:tcPr>
            <w:tcW w:w="567" w:type="dxa"/>
            <w:tcBorders>
              <w:top w:val="nil"/>
              <w:left w:val="nil"/>
              <w:bottom w:val="nil"/>
            </w:tcBorders>
          </w:tcPr>
          <w:p w:rsidR="00CD0191" w:rsidRPr="00B7347E" w:rsidRDefault="00CD0191" w:rsidP="00B7347E">
            <w:pPr>
              <w:pStyle w:val="KSZ-norml"/>
              <w:rPr>
                <w:b/>
              </w:rPr>
            </w:pPr>
            <w:r w:rsidRPr="00B7347E">
              <w:rPr>
                <w:b/>
              </w:rPr>
              <w:t>3.</w:t>
            </w:r>
          </w:p>
        </w:tc>
        <w:tc>
          <w:tcPr>
            <w:tcW w:w="2978" w:type="dxa"/>
            <w:tcBorders>
              <w:top w:val="single" w:sz="4" w:space="0" w:color="auto"/>
              <w:bottom w:val="nil"/>
            </w:tcBorders>
          </w:tcPr>
          <w:p w:rsidR="00CD0191" w:rsidRPr="00B7347E" w:rsidRDefault="00CD0191" w:rsidP="00B7347E">
            <w:pPr>
              <w:pStyle w:val="KSZ-norml"/>
              <w:rPr>
                <w:b/>
              </w:rPr>
            </w:pPr>
            <w:r w:rsidRPr="00B7347E">
              <w:rPr>
                <w:b/>
              </w:rPr>
              <w:t>A telekalakítás lehetőségei</w:t>
            </w:r>
          </w:p>
        </w:tc>
        <w:tc>
          <w:tcPr>
            <w:tcW w:w="6236" w:type="dxa"/>
            <w:gridSpan w:val="2"/>
            <w:tcBorders>
              <w:top w:val="single" w:sz="4" w:space="0" w:color="auto"/>
              <w:bottom w:val="nil"/>
              <w:right w:val="single" w:sz="4" w:space="0" w:color="auto"/>
            </w:tcBorders>
          </w:tcPr>
          <w:p w:rsidR="00CD0191" w:rsidRPr="00B7347E" w:rsidRDefault="00CD0191" w:rsidP="00B7347E">
            <w:pPr>
              <w:pStyle w:val="KSZ-norml"/>
            </w:pPr>
            <w:r w:rsidRPr="00B7347E">
              <w:t>Telekalakítás az alábbi paraméterek szerint engedélyezhető.</w:t>
            </w:r>
          </w:p>
        </w:tc>
      </w:tr>
      <w:tr w:rsidR="00CD0191" w:rsidRPr="00B7347E">
        <w:trPr>
          <w:cantSplit/>
          <w:trHeight w:val="170"/>
          <w:jc w:val="center"/>
        </w:trPr>
        <w:tc>
          <w:tcPr>
            <w:tcW w:w="567" w:type="dxa"/>
            <w:vMerge w:val="restart"/>
            <w:tcBorders>
              <w:top w:val="nil"/>
              <w:left w:val="nil"/>
            </w:tcBorders>
          </w:tcPr>
          <w:p w:rsidR="00CD0191" w:rsidRPr="00B7347E" w:rsidRDefault="00CD0191" w:rsidP="00B7347E">
            <w:pPr>
              <w:pStyle w:val="KSZ-norml"/>
              <w:rPr>
                <w:b/>
              </w:rPr>
            </w:pPr>
          </w:p>
        </w:tc>
        <w:tc>
          <w:tcPr>
            <w:tcW w:w="2978" w:type="dxa"/>
            <w:vMerge w:val="restart"/>
            <w:tcBorders>
              <w:top w:val="single" w:sz="4" w:space="0" w:color="auto"/>
              <w:bottom w:val="nil"/>
            </w:tcBorders>
          </w:tcPr>
          <w:p w:rsidR="00CD0191" w:rsidRPr="00B7347E" w:rsidRDefault="00CD0191" w:rsidP="00B7347E">
            <w:pPr>
              <w:pStyle w:val="KSZ-norml"/>
              <w:rPr>
                <w:b/>
                <w:sz w:val="12"/>
                <w:szCs w:val="12"/>
              </w:rPr>
            </w:pPr>
          </w:p>
          <w:p w:rsidR="00CD0191" w:rsidRPr="00B7347E" w:rsidRDefault="00CD0191" w:rsidP="00B7347E">
            <w:pPr>
              <w:pStyle w:val="KSZ-norml"/>
              <w:rPr>
                <w:b/>
              </w:rPr>
            </w:pPr>
            <w:r w:rsidRPr="00B7347E">
              <w:rPr>
                <w:b/>
              </w:rPr>
              <w:t>A kialakítható telek</w:t>
            </w:r>
          </w:p>
        </w:tc>
        <w:tc>
          <w:tcPr>
            <w:tcW w:w="3402" w:type="dxa"/>
            <w:tcBorders>
              <w:top w:val="single" w:sz="4" w:space="0" w:color="auto"/>
              <w:bottom w:val="single" w:sz="6" w:space="0" w:color="auto"/>
            </w:tcBorders>
          </w:tcPr>
          <w:p w:rsidR="00CD0191" w:rsidRPr="00B7347E" w:rsidRDefault="00CD0191" w:rsidP="00B7347E">
            <w:pPr>
              <w:pStyle w:val="KSZ-norml"/>
              <w:rPr>
                <w:b/>
              </w:rPr>
            </w:pPr>
            <w:r w:rsidRPr="00B7347E">
              <w:rPr>
                <w:b/>
              </w:rPr>
              <w:t>legkisebb területe</w:t>
            </w:r>
          </w:p>
        </w:tc>
        <w:tc>
          <w:tcPr>
            <w:tcW w:w="2834" w:type="dxa"/>
            <w:tcBorders>
              <w:top w:val="single" w:sz="4" w:space="0" w:color="auto"/>
              <w:bottom w:val="single" w:sz="6" w:space="0" w:color="auto"/>
              <w:right w:val="single" w:sz="4" w:space="0" w:color="auto"/>
            </w:tcBorders>
          </w:tcPr>
          <w:p w:rsidR="00CD0191" w:rsidRPr="00B7347E" w:rsidRDefault="00CD0191" w:rsidP="00B7347E">
            <w:pPr>
              <w:pStyle w:val="KSZ-norml"/>
              <w:rPr>
                <w:vertAlign w:val="superscript"/>
              </w:rPr>
            </w:pPr>
            <w:r w:rsidRPr="00B7347E">
              <w:t xml:space="preserve">K tartható ill. </w:t>
            </w:r>
            <w:smartTag w:uri="urn:schemas-microsoft-com:office:smarttags" w:element="metricconverter">
              <w:smartTagPr>
                <w:attr w:name="ProductID" w:val="3000 m2"/>
              </w:smartTagPr>
              <w:r w:rsidRPr="00B7347E">
                <w:t>3000 m</w:t>
              </w:r>
              <w:r w:rsidRPr="00B7347E">
                <w:rPr>
                  <w:vertAlign w:val="superscript"/>
                </w:rPr>
                <w:t>2</w:t>
              </w:r>
            </w:smartTag>
          </w:p>
        </w:tc>
      </w:tr>
      <w:tr w:rsidR="00CD0191" w:rsidRPr="00B7347E">
        <w:trPr>
          <w:cantSplit/>
          <w:trHeight w:val="127"/>
          <w:jc w:val="center"/>
        </w:trPr>
        <w:tc>
          <w:tcPr>
            <w:tcW w:w="567" w:type="dxa"/>
            <w:vMerge/>
            <w:tcBorders>
              <w:left w:val="nil"/>
              <w:bottom w:val="nil"/>
            </w:tcBorders>
          </w:tcPr>
          <w:p w:rsidR="00CD0191" w:rsidRPr="00B7347E" w:rsidRDefault="00CD0191" w:rsidP="00B7347E">
            <w:pPr>
              <w:pStyle w:val="KSZ-norml"/>
              <w:rPr>
                <w:b/>
              </w:rPr>
            </w:pPr>
          </w:p>
        </w:tc>
        <w:tc>
          <w:tcPr>
            <w:tcW w:w="2978" w:type="dxa"/>
            <w:vMerge/>
            <w:tcBorders>
              <w:top w:val="nil"/>
              <w:bottom w:val="single" w:sz="4" w:space="0" w:color="auto"/>
            </w:tcBorders>
          </w:tcPr>
          <w:p w:rsidR="00CD0191" w:rsidRPr="00B7347E" w:rsidRDefault="00CD0191" w:rsidP="00B7347E">
            <w:pPr>
              <w:pStyle w:val="KSZ-norml"/>
              <w:rPr>
                <w:b/>
              </w:rPr>
            </w:pPr>
          </w:p>
        </w:tc>
        <w:tc>
          <w:tcPr>
            <w:tcW w:w="3402" w:type="dxa"/>
            <w:tcBorders>
              <w:top w:val="single" w:sz="6" w:space="0" w:color="auto"/>
              <w:bottom w:val="single" w:sz="4" w:space="0" w:color="auto"/>
            </w:tcBorders>
          </w:tcPr>
          <w:p w:rsidR="00CD0191" w:rsidRPr="00B7347E" w:rsidRDefault="00CD0191" w:rsidP="00B7347E">
            <w:pPr>
              <w:pStyle w:val="KSZ-norml"/>
              <w:rPr>
                <w:b/>
              </w:rPr>
            </w:pPr>
            <w:r w:rsidRPr="00B7347E">
              <w:rPr>
                <w:b/>
              </w:rPr>
              <w:t>legkisebb utcai homlokvonala</w:t>
            </w:r>
          </w:p>
        </w:tc>
        <w:tc>
          <w:tcPr>
            <w:tcW w:w="2834" w:type="dxa"/>
            <w:tcBorders>
              <w:top w:val="single" w:sz="6" w:space="0" w:color="auto"/>
              <w:bottom w:val="single" w:sz="4" w:space="0" w:color="auto"/>
              <w:right w:val="single" w:sz="4" w:space="0" w:color="auto"/>
            </w:tcBorders>
          </w:tcPr>
          <w:p w:rsidR="00CD0191" w:rsidRPr="00B7347E" w:rsidRDefault="00CD0191" w:rsidP="00B7347E">
            <w:pPr>
              <w:pStyle w:val="KSZ-norml"/>
            </w:pPr>
            <w:r w:rsidRPr="00B7347E">
              <w:t xml:space="preserve">K tartható ill. </w:t>
            </w:r>
            <w:smartTag w:uri="urn:schemas-microsoft-com:office:smarttags" w:element="metricconverter">
              <w:smartTagPr>
                <w:attr w:name="ProductID" w:val="30 m"/>
              </w:smartTagPr>
              <w:r w:rsidRPr="00B7347E">
                <w:t>30 m</w:t>
              </w:r>
            </w:smartTag>
          </w:p>
        </w:tc>
      </w:tr>
    </w:tbl>
    <w:p w:rsidR="00CD0191" w:rsidRPr="00B7347E" w:rsidRDefault="00CD0191" w:rsidP="00B7347E">
      <w:pPr>
        <w:pStyle w:val="KSZ-norml"/>
        <w:rPr>
          <w:b/>
          <w:sz w:val="8"/>
          <w:szCs w:val="8"/>
        </w:rPr>
      </w:pPr>
    </w:p>
    <w:tbl>
      <w:tblPr>
        <w:tblW w:w="98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5373"/>
        <w:gridCol w:w="2105"/>
        <w:gridCol w:w="1783"/>
      </w:tblGrid>
      <w:tr w:rsidR="00CD0191" w:rsidRPr="00B7347E">
        <w:trPr>
          <w:cantSplit/>
          <w:trHeight w:val="114"/>
          <w:jc w:val="center"/>
        </w:trPr>
        <w:tc>
          <w:tcPr>
            <w:tcW w:w="546" w:type="dxa"/>
            <w:tcBorders>
              <w:top w:val="nil"/>
              <w:left w:val="nil"/>
              <w:bottom w:val="nil"/>
            </w:tcBorders>
          </w:tcPr>
          <w:p w:rsidR="00CD0191" w:rsidRPr="00B7347E" w:rsidRDefault="00CD0191" w:rsidP="00B7347E">
            <w:pPr>
              <w:pStyle w:val="KSZ-norml"/>
              <w:jc w:val="center"/>
              <w:rPr>
                <w:b/>
              </w:rPr>
            </w:pPr>
            <w:r w:rsidRPr="00B7347E">
              <w:rPr>
                <w:b/>
              </w:rPr>
              <w:t>4.</w:t>
            </w:r>
          </w:p>
        </w:tc>
        <w:tc>
          <w:tcPr>
            <w:tcW w:w="9261" w:type="dxa"/>
            <w:gridSpan w:val="3"/>
            <w:tcBorders>
              <w:top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Az övezet kialakult és kialakítható telkeinek megengedett</w:t>
            </w:r>
          </w:p>
        </w:tc>
      </w:tr>
      <w:tr w:rsidR="00CD0191" w:rsidRPr="00B7347E">
        <w:trPr>
          <w:cantSplit/>
          <w:trHeight w:val="204"/>
          <w:jc w:val="center"/>
        </w:trPr>
        <w:tc>
          <w:tcPr>
            <w:tcW w:w="546" w:type="dxa"/>
            <w:tcBorders>
              <w:top w:val="nil"/>
              <w:left w:val="nil"/>
              <w:bottom w:val="nil"/>
            </w:tcBorders>
          </w:tcPr>
          <w:p w:rsidR="00CD0191" w:rsidRPr="00B7347E" w:rsidRDefault="00CD0191" w:rsidP="00B7347E">
            <w:pPr>
              <w:pStyle w:val="KSZ-norml"/>
              <w:jc w:val="center"/>
              <w:rPr>
                <w:b/>
              </w:rPr>
            </w:pPr>
          </w:p>
        </w:tc>
        <w:tc>
          <w:tcPr>
            <w:tcW w:w="5373" w:type="dxa"/>
            <w:tcBorders>
              <w:top w:val="nil"/>
              <w:bottom w:val="nil"/>
            </w:tcBorders>
          </w:tcPr>
          <w:p w:rsidR="00CD0191" w:rsidRPr="00B7347E" w:rsidRDefault="00CD0191" w:rsidP="00B7347E">
            <w:pPr>
              <w:pStyle w:val="KSZ-norml"/>
              <w:jc w:val="center"/>
              <w:rPr>
                <w:b/>
                <w:sz w:val="12"/>
                <w:szCs w:val="12"/>
              </w:rPr>
            </w:pPr>
          </w:p>
          <w:p w:rsidR="00CD0191" w:rsidRPr="00B7347E" w:rsidRDefault="00CD0191" w:rsidP="00B7347E">
            <w:pPr>
              <w:pStyle w:val="KSZ-norml"/>
              <w:jc w:val="center"/>
              <w:rPr>
                <w:b/>
              </w:rPr>
            </w:pPr>
            <w:r w:rsidRPr="00B7347E">
              <w:rPr>
                <w:b/>
              </w:rPr>
              <w:t>Beépítési módja</w:t>
            </w:r>
          </w:p>
        </w:tc>
        <w:tc>
          <w:tcPr>
            <w:tcW w:w="2105" w:type="dxa"/>
            <w:tcBorders>
              <w:top w:val="nil"/>
              <w:bottom w:val="nil"/>
            </w:tcBorders>
          </w:tcPr>
          <w:p w:rsidR="00CD0191" w:rsidRPr="00B7347E" w:rsidRDefault="00CD0191" w:rsidP="00B7347E">
            <w:pPr>
              <w:pStyle w:val="KSZ-norml"/>
              <w:jc w:val="center"/>
              <w:rPr>
                <w:b/>
              </w:rPr>
            </w:pPr>
            <w:r w:rsidRPr="00B7347E">
              <w:rPr>
                <w:b/>
              </w:rPr>
              <w:t>Legnagyobb beépítettsége %</w:t>
            </w:r>
          </w:p>
        </w:tc>
        <w:tc>
          <w:tcPr>
            <w:tcW w:w="1783" w:type="dxa"/>
            <w:tcBorders>
              <w:top w:val="nil"/>
              <w:bottom w:val="nil"/>
              <w:right w:val="single" w:sz="4" w:space="0" w:color="auto"/>
            </w:tcBorders>
          </w:tcPr>
          <w:p w:rsidR="00CD0191" w:rsidRPr="00B7347E" w:rsidRDefault="00CD0191" w:rsidP="00B7347E">
            <w:pPr>
              <w:pStyle w:val="KSZ-norml"/>
              <w:jc w:val="center"/>
              <w:rPr>
                <w:b/>
              </w:rPr>
            </w:pPr>
            <w:r w:rsidRPr="00B7347E">
              <w:rPr>
                <w:b/>
              </w:rPr>
              <w:t>Legkisebb zöldfelület (%)</w:t>
            </w:r>
          </w:p>
        </w:tc>
      </w:tr>
      <w:tr w:rsidR="00CD0191" w:rsidRPr="00B7347E">
        <w:trPr>
          <w:cantSplit/>
          <w:trHeight w:val="70"/>
          <w:jc w:val="center"/>
        </w:trPr>
        <w:tc>
          <w:tcPr>
            <w:tcW w:w="546" w:type="dxa"/>
            <w:tcBorders>
              <w:top w:val="nil"/>
              <w:left w:val="nil"/>
              <w:bottom w:val="nil"/>
            </w:tcBorders>
          </w:tcPr>
          <w:p w:rsidR="00CD0191" w:rsidRPr="00B7347E" w:rsidRDefault="00CD0191" w:rsidP="00B7347E">
            <w:pPr>
              <w:pStyle w:val="KSZ-norml"/>
              <w:jc w:val="center"/>
            </w:pPr>
          </w:p>
        </w:tc>
        <w:tc>
          <w:tcPr>
            <w:tcW w:w="5373" w:type="dxa"/>
            <w:tcBorders>
              <w:top w:val="single" w:sz="4" w:space="0" w:color="auto"/>
              <w:bottom w:val="single" w:sz="4" w:space="0" w:color="auto"/>
            </w:tcBorders>
          </w:tcPr>
          <w:p w:rsidR="00CD0191" w:rsidRPr="00B7347E" w:rsidRDefault="00CD0191" w:rsidP="00B7347E">
            <w:pPr>
              <w:pStyle w:val="KSZ-norml"/>
              <w:jc w:val="center"/>
              <w:rPr>
                <w:spacing w:val="-6"/>
              </w:rPr>
            </w:pPr>
            <w:r w:rsidRPr="00B7347E">
              <w:rPr>
                <w:spacing w:val="-6"/>
              </w:rPr>
              <w:t>Szabadon álló illetve kivételes esetben zártsorú, hézagosan zártsorú beépítés</w:t>
            </w:r>
            <w:r w:rsidRPr="00B7347E">
              <w:rPr>
                <w:vertAlign w:val="superscript"/>
              </w:rPr>
              <w:t>•</w:t>
            </w:r>
            <w:r w:rsidRPr="00B7347E">
              <w:rPr>
                <w:spacing w:val="-6"/>
              </w:rPr>
              <w:t xml:space="preserve"> is engedélyezhető</w:t>
            </w:r>
          </w:p>
        </w:tc>
        <w:tc>
          <w:tcPr>
            <w:tcW w:w="2105" w:type="dxa"/>
            <w:tcBorders>
              <w:top w:val="single" w:sz="4" w:space="0" w:color="auto"/>
              <w:bottom w:val="single" w:sz="4" w:space="0" w:color="auto"/>
            </w:tcBorders>
          </w:tcPr>
          <w:p w:rsidR="00CD0191" w:rsidRPr="00B7347E" w:rsidRDefault="00CD0191" w:rsidP="00B7347E">
            <w:pPr>
              <w:pStyle w:val="KSZ-norml"/>
              <w:jc w:val="center"/>
              <w:rPr>
                <w:sz w:val="12"/>
                <w:szCs w:val="12"/>
              </w:rPr>
            </w:pPr>
          </w:p>
          <w:p w:rsidR="00CD0191" w:rsidRPr="00B7347E" w:rsidRDefault="00CD0191" w:rsidP="00B7347E">
            <w:pPr>
              <w:pStyle w:val="KSZ-norml"/>
              <w:jc w:val="center"/>
            </w:pPr>
            <w:r w:rsidRPr="00B7347E">
              <w:t>50</w:t>
            </w:r>
          </w:p>
        </w:tc>
        <w:tc>
          <w:tcPr>
            <w:tcW w:w="1783" w:type="dxa"/>
            <w:tcBorders>
              <w:top w:val="single" w:sz="4" w:space="0" w:color="auto"/>
              <w:bottom w:val="single" w:sz="4" w:space="0" w:color="auto"/>
              <w:right w:val="single" w:sz="4" w:space="0" w:color="auto"/>
            </w:tcBorders>
          </w:tcPr>
          <w:p w:rsidR="00CD0191" w:rsidRPr="00B7347E" w:rsidRDefault="00CD0191" w:rsidP="00B7347E">
            <w:pPr>
              <w:pStyle w:val="KSZ-norml"/>
              <w:jc w:val="center"/>
              <w:rPr>
                <w:sz w:val="12"/>
                <w:szCs w:val="12"/>
              </w:rPr>
            </w:pPr>
          </w:p>
          <w:p w:rsidR="00CD0191" w:rsidRPr="00B7347E" w:rsidRDefault="00CD0191" w:rsidP="00B7347E">
            <w:pPr>
              <w:pStyle w:val="KSZ-norml"/>
              <w:jc w:val="center"/>
            </w:pPr>
            <w:r w:rsidRPr="00B7347E">
              <w:t>30</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jc w:val="both"/>
              <w:rPr>
                <w:rFonts w:ascii="Arial" w:hAnsi="Arial" w:cs="Arial"/>
                <w:sz w:val="22"/>
                <w:szCs w:val="22"/>
              </w:rPr>
            </w:pPr>
            <w:r w:rsidRPr="00850EF7">
              <w:rPr>
                <w:rFonts w:ascii="Arial" w:hAnsi="Arial" w:cs="Arial"/>
                <w:b/>
                <w:sz w:val="22"/>
                <w:szCs w:val="22"/>
                <w:vertAlign w:val="superscript"/>
              </w:rPr>
              <w:t>•</w:t>
            </w:r>
            <w:r w:rsidRPr="00850EF7">
              <w:rPr>
                <w:rFonts w:ascii="Arial" w:hAnsi="Arial" w:cs="Arial"/>
                <w:sz w:val="22"/>
                <w:szCs w:val="22"/>
              </w:rPr>
              <w:t>Több ütemben létrehozott beruházás esetén, zártsorú összeépítés is engedélyezhető, ha az épületegyüttes építészetileg egységes, egy tömeg képét mutatja. Ebben az esetben kerítés telkenként nem létesíthető.</w:t>
            </w:r>
          </w:p>
        </w:tc>
      </w:tr>
    </w:tbl>
    <w:p w:rsidR="00CD0191" w:rsidRPr="00850EF7" w:rsidRDefault="00CD0191" w:rsidP="00CD0191">
      <w:pPr>
        <w:rPr>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18"/>
        <w:gridCol w:w="2595"/>
        <w:gridCol w:w="1330"/>
        <w:gridCol w:w="1559"/>
        <w:gridCol w:w="1798"/>
        <w:gridCol w:w="1914"/>
      </w:tblGrid>
      <w:tr w:rsidR="00CD0191" w:rsidRPr="00B7347E">
        <w:trPr>
          <w:trHeight w:val="122"/>
          <w:jc w:val="center"/>
        </w:trPr>
        <w:tc>
          <w:tcPr>
            <w:tcW w:w="567" w:type="dxa"/>
          </w:tcPr>
          <w:p w:rsidR="00CD0191" w:rsidRPr="00B7347E" w:rsidRDefault="00CD0191" w:rsidP="00B7347E">
            <w:pPr>
              <w:pStyle w:val="KSZ-norml"/>
              <w:jc w:val="center"/>
              <w:rPr>
                <w:b/>
              </w:rPr>
            </w:pPr>
            <w:r w:rsidRPr="00B7347E">
              <w:rPr>
                <w:b/>
              </w:rPr>
              <w:t>5.</w:t>
            </w:r>
          </w:p>
        </w:tc>
        <w:tc>
          <w:tcPr>
            <w:tcW w:w="9212" w:type="dxa"/>
            <w:gridSpan w:val="6"/>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A beépítés paraméterei</w:t>
            </w:r>
          </w:p>
        </w:tc>
      </w:tr>
      <w:tr w:rsidR="00CD0191" w:rsidRPr="00B7347E">
        <w:trPr>
          <w:cantSplit/>
          <w:jc w:val="center"/>
        </w:trPr>
        <w:tc>
          <w:tcPr>
            <w:tcW w:w="567" w:type="dxa"/>
          </w:tcPr>
          <w:p w:rsidR="00CD0191" w:rsidRPr="00B7347E" w:rsidRDefault="00CD0191" w:rsidP="00B7347E">
            <w:pPr>
              <w:pStyle w:val="KSZ-norml"/>
              <w:jc w:val="center"/>
              <w:rPr>
                <w:b/>
              </w:rPr>
            </w:pPr>
          </w:p>
        </w:tc>
        <w:tc>
          <w:tcPr>
            <w:tcW w:w="9212" w:type="dxa"/>
            <w:gridSpan w:val="6"/>
            <w:tcBorders>
              <w:left w:val="single" w:sz="4" w:space="0" w:color="auto"/>
              <w:right w:val="single" w:sz="4" w:space="0" w:color="auto"/>
            </w:tcBorders>
          </w:tcPr>
          <w:p w:rsidR="00CD0191" w:rsidRPr="00B7347E" w:rsidRDefault="00CD0191" w:rsidP="00B7347E">
            <w:pPr>
              <w:pStyle w:val="KSZ-norml"/>
              <w:jc w:val="center"/>
              <w:rPr>
                <w:b/>
              </w:rPr>
            </w:pPr>
            <w:r w:rsidRPr="00B7347E">
              <w:rPr>
                <w:b/>
              </w:rPr>
              <w:t>Az övezet telkein</w:t>
            </w:r>
          </w:p>
        </w:tc>
      </w:tr>
      <w:tr w:rsidR="00CD0191" w:rsidRPr="00B7347E">
        <w:trPr>
          <w:cantSplit/>
          <w:trHeight w:val="283"/>
          <w:jc w:val="center"/>
        </w:trPr>
        <w:tc>
          <w:tcPr>
            <w:tcW w:w="567" w:type="dxa"/>
            <w:vMerge w:val="restart"/>
          </w:tcPr>
          <w:p w:rsidR="00CD0191" w:rsidRPr="00B7347E" w:rsidRDefault="00CD0191" w:rsidP="00B7347E">
            <w:pPr>
              <w:pStyle w:val="KSZ-norml"/>
              <w:jc w:val="center"/>
              <w:rPr>
                <w:b/>
              </w:rPr>
            </w:pPr>
          </w:p>
        </w:tc>
        <w:tc>
          <w:tcPr>
            <w:tcW w:w="2613" w:type="dxa"/>
            <w:gridSpan w:val="2"/>
            <w:vMerge w:val="restart"/>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Elhelyezhető</w:t>
            </w:r>
          </w:p>
          <w:p w:rsidR="00CD0191" w:rsidRPr="00B7347E" w:rsidRDefault="00CD0191" w:rsidP="00B7347E">
            <w:pPr>
              <w:pStyle w:val="KSZ-norml"/>
              <w:jc w:val="center"/>
              <w:rPr>
                <w:b/>
              </w:rPr>
            </w:pPr>
            <w:r w:rsidRPr="00B7347E">
              <w:rPr>
                <w:b/>
              </w:rPr>
              <w:t>épületek száma</w:t>
            </w:r>
          </w:p>
        </w:tc>
        <w:tc>
          <w:tcPr>
            <w:tcW w:w="4687" w:type="dxa"/>
            <w:gridSpan w:val="3"/>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Megengedett legkisebb</w:t>
            </w:r>
          </w:p>
        </w:tc>
        <w:tc>
          <w:tcPr>
            <w:tcW w:w="1912" w:type="dxa"/>
            <w:vMerge w:val="restart"/>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Beépítési mód</w:t>
            </w:r>
          </w:p>
          <w:p w:rsidR="00CD0191" w:rsidRPr="00B7347E" w:rsidRDefault="00CD0191" w:rsidP="00B7347E">
            <w:pPr>
              <w:pStyle w:val="KSZ-norml"/>
              <w:jc w:val="center"/>
              <w:rPr>
                <w:b/>
              </w:rPr>
            </w:pPr>
            <w:r w:rsidRPr="00B7347E">
              <w:rPr>
                <w:b/>
              </w:rPr>
              <w:t>függvényében</w:t>
            </w:r>
          </w:p>
        </w:tc>
      </w:tr>
      <w:tr w:rsidR="00CD0191" w:rsidRPr="00B7347E">
        <w:trPr>
          <w:cantSplit/>
          <w:trHeight w:val="177"/>
          <w:jc w:val="center"/>
        </w:trPr>
        <w:tc>
          <w:tcPr>
            <w:tcW w:w="567" w:type="dxa"/>
            <w:vMerge/>
          </w:tcPr>
          <w:p w:rsidR="00CD0191" w:rsidRPr="00B7347E" w:rsidRDefault="00CD0191" w:rsidP="00B7347E">
            <w:pPr>
              <w:pStyle w:val="KSZ-norml"/>
              <w:jc w:val="center"/>
              <w:rPr>
                <w:b/>
              </w:rPr>
            </w:pPr>
          </w:p>
        </w:tc>
        <w:tc>
          <w:tcPr>
            <w:tcW w:w="2613" w:type="dxa"/>
            <w:gridSpan w:val="2"/>
            <w:vMerge/>
            <w:tcBorders>
              <w:left w:val="single" w:sz="4" w:space="0" w:color="auto"/>
              <w:right w:val="single" w:sz="4" w:space="0" w:color="auto"/>
            </w:tcBorders>
          </w:tcPr>
          <w:p w:rsidR="00CD0191" w:rsidRPr="00B7347E" w:rsidRDefault="00CD0191" w:rsidP="00B7347E">
            <w:pPr>
              <w:pStyle w:val="KSZ-norml"/>
              <w:jc w:val="center"/>
              <w:rPr>
                <w:b/>
              </w:rPr>
            </w:pPr>
          </w:p>
        </w:tc>
        <w:tc>
          <w:tcPr>
            <w:tcW w:w="1330" w:type="dxa"/>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előkert</w:t>
            </w:r>
          </w:p>
        </w:tc>
        <w:tc>
          <w:tcPr>
            <w:tcW w:w="1559" w:type="dxa"/>
            <w:tcBorders>
              <w:left w:val="single" w:sz="4" w:space="0" w:color="auto"/>
              <w:right w:val="single" w:sz="4" w:space="0" w:color="auto"/>
            </w:tcBorders>
          </w:tcPr>
          <w:p w:rsidR="00CD0191" w:rsidRPr="00B7347E" w:rsidRDefault="00CD0191" w:rsidP="00B7347E">
            <w:pPr>
              <w:pStyle w:val="KSZ-norml"/>
              <w:jc w:val="center"/>
              <w:rPr>
                <w:b/>
              </w:rPr>
            </w:pPr>
            <w:r w:rsidRPr="00B7347E">
              <w:rPr>
                <w:b/>
              </w:rPr>
              <w:t>oldalkert</w:t>
            </w:r>
          </w:p>
        </w:tc>
        <w:tc>
          <w:tcPr>
            <w:tcW w:w="1798" w:type="dxa"/>
            <w:tcBorders>
              <w:left w:val="single" w:sz="4" w:space="0" w:color="auto"/>
              <w:right w:val="single" w:sz="4" w:space="0" w:color="auto"/>
            </w:tcBorders>
          </w:tcPr>
          <w:p w:rsidR="00CD0191" w:rsidRPr="00B7347E" w:rsidRDefault="00CD0191" w:rsidP="00B7347E">
            <w:pPr>
              <w:pStyle w:val="KSZ-norml"/>
              <w:jc w:val="center"/>
              <w:rPr>
                <w:b/>
              </w:rPr>
            </w:pPr>
            <w:r w:rsidRPr="00B7347E">
              <w:rPr>
                <w:b/>
              </w:rPr>
              <w:t>hátsókert</w:t>
            </w:r>
          </w:p>
        </w:tc>
        <w:tc>
          <w:tcPr>
            <w:tcW w:w="1912" w:type="dxa"/>
            <w:vMerge/>
            <w:tcBorders>
              <w:left w:val="single" w:sz="4" w:space="0" w:color="auto"/>
              <w:right w:val="single" w:sz="4" w:space="0" w:color="auto"/>
            </w:tcBorders>
          </w:tcPr>
          <w:p w:rsidR="00CD0191" w:rsidRPr="00B7347E" w:rsidRDefault="00CD0191" w:rsidP="00B7347E">
            <w:pPr>
              <w:pStyle w:val="KSZ-norml"/>
              <w:jc w:val="center"/>
              <w:rPr>
                <w:b/>
              </w:rPr>
            </w:pPr>
          </w:p>
        </w:tc>
      </w:tr>
      <w:tr w:rsidR="00CD0191" w:rsidRPr="00850EF7">
        <w:trPr>
          <w:cantSplit/>
          <w:trHeight w:val="510"/>
          <w:jc w:val="center"/>
        </w:trPr>
        <w:tc>
          <w:tcPr>
            <w:tcW w:w="567" w:type="dxa"/>
            <w:tcBorders>
              <w:bottom w:val="nil"/>
            </w:tcBorders>
          </w:tcPr>
          <w:p w:rsidR="00CD0191" w:rsidRPr="00850EF7" w:rsidRDefault="00CD0191" w:rsidP="00B7347E">
            <w:pPr>
              <w:pStyle w:val="KSZ-norml"/>
              <w:jc w:val="center"/>
            </w:pPr>
          </w:p>
        </w:tc>
        <w:tc>
          <w:tcPr>
            <w:tcW w:w="2613" w:type="dxa"/>
            <w:gridSpan w:val="2"/>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pPr>
            <w:r w:rsidRPr="00850EF7">
              <w:t>Több épület létesíthető, egységes építészeti együttesben</w:t>
            </w:r>
          </w:p>
        </w:tc>
        <w:tc>
          <w:tcPr>
            <w:tcW w:w="1330"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pPr>
            <w:r w:rsidRPr="00850EF7">
              <w:t>K ill. 6,0</w:t>
            </w:r>
            <w:r w:rsidRPr="00850EF7">
              <w:rPr>
                <w:rFonts w:ascii="Arial Black" w:hAnsi="Arial Black"/>
                <w:vertAlign w:val="superscript"/>
              </w:rPr>
              <w:t>•</w:t>
            </w:r>
            <w:r w:rsidRPr="00850EF7">
              <w:t>m</w:t>
            </w:r>
          </w:p>
        </w:tc>
        <w:tc>
          <w:tcPr>
            <w:tcW w:w="1559"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pPr>
            <w:r w:rsidRPr="00850EF7">
              <w:t>K</w:t>
            </w:r>
            <w:r w:rsidRPr="00850EF7">
              <w:rPr>
                <w:rFonts w:ascii="Arial Black" w:hAnsi="Arial Black"/>
                <w:vertAlign w:val="superscript"/>
              </w:rPr>
              <w:t>••</w:t>
            </w:r>
            <w:r w:rsidRPr="00850EF7">
              <w:t xml:space="preserve"> ill. </w:t>
            </w:r>
            <w:smartTag w:uri="urn:schemas-microsoft-com:office:smarttags" w:element="metricconverter">
              <w:smartTagPr>
                <w:attr w:name="ProductID" w:val="6,5 m"/>
              </w:smartTagPr>
              <w:r w:rsidRPr="00850EF7">
                <w:t>6,5 m</w:t>
              </w:r>
            </w:smartTag>
          </w:p>
        </w:tc>
        <w:tc>
          <w:tcPr>
            <w:tcW w:w="1798"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pPr>
            <w:smartTag w:uri="urn:schemas-microsoft-com:office:smarttags" w:element="metricconverter">
              <w:smartTagPr>
                <w:attr w:name="ProductID" w:val="12,5 m"/>
              </w:smartTagPr>
              <w:r w:rsidRPr="00850EF7">
                <w:t>12,5 m</w:t>
              </w:r>
            </w:smartTag>
          </w:p>
        </w:tc>
        <w:tc>
          <w:tcPr>
            <w:tcW w:w="1912"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4"/>
                <w:szCs w:val="4"/>
              </w:rPr>
            </w:pPr>
          </w:p>
          <w:p w:rsidR="00CD0191" w:rsidRPr="00850EF7" w:rsidRDefault="00CD0191" w:rsidP="00B7347E">
            <w:pPr>
              <w:pStyle w:val="KSZ-norml"/>
              <w:jc w:val="center"/>
              <w:rPr>
                <w:sz w:val="12"/>
                <w:szCs w:val="12"/>
              </w:rPr>
            </w:pPr>
          </w:p>
          <w:p w:rsidR="00CD0191" w:rsidRPr="00850EF7" w:rsidRDefault="00CD0191" w:rsidP="00B7347E">
            <w:pPr>
              <w:pStyle w:val="KSZ-norml"/>
              <w:jc w:val="center"/>
            </w:pPr>
            <w:r w:rsidRPr="00850EF7">
              <w:t>Szabadon álló</w:t>
            </w:r>
          </w:p>
        </w:tc>
      </w:tr>
      <w:tr w:rsidR="00CD0191" w:rsidRPr="00850EF7">
        <w:tblPrEx>
          <w:tblBorders>
            <w:insideH w:val="double" w:sz="4" w:space="0" w:color="auto"/>
            <w:insideV w:val="single" w:sz="4" w:space="0" w:color="auto"/>
          </w:tblBorders>
        </w:tblPrEx>
        <w:trPr>
          <w:trHeight w:val="195"/>
          <w:jc w:val="center"/>
        </w:trPr>
        <w:tc>
          <w:tcPr>
            <w:tcW w:w="585" w:type="dxa"/>
            <w:gridSpan w:val="2"/>
            <w:tcBorders>
              <w:right w:val="double" w:sz="4" w:space="0" w:color="auto"/>
            </w:tcBorders>
          </w:tcPr>
          <w:p w:rsidR="00CD0191" w:rsidRPr="00850EF7" w:rsidRDefault="00CD0191" w:rsidP="00CD0191">
            <w:pPr>
              <w:rPr>
                <w:rFonts w:ascii="Arial" w:hAnsi="Arial" w:cs="Arial"/>
                <w:sz w:val="22"/>
                <w:szCs w:val="22"/>
              </w:rPr>
            </w:pPr>
          </w:p>
        </w:tc>
        <w:tc>
          <w:tcPr>
            <w:tcW w:w="9196" w:type="dxa"/>
            <w:gridSpan w:val="5"/>
            <w:tcBorders>
              <w:top w:val="nil"/>
              <w:left w:val="double" w:sz="4" w:space="0" w:color="auto"/>
              <w:bottom w:val="nil"/>
            </w:tcBorders>
          </w:tcPr>
          <w:p w:rsidR="00CD0191" w:rsidRPr="00850EF7" w:rsidRDefault="00CD0191" w:rsidP="00CD0191">
            <w:pPr>
              <w:tabs>
                <w:tab w:val="left" w:pos="197"/>
              </w:tabs>
              <w:jc w:val="both"/>
              <w:rPr>
                <w:rFonts w:ascii="Arial Narrow" w:hAnsi="Arial Narrow" w:cs="Arial"/>
                <w:sz w:val="22"/>
                <w:szCs w:val="22"/>
              </w:rPr>
            </w:pPr>
            <w:r w:rsidRPr="00850EF7">
              <w:rPr>
                <w:rFonts w:ascii="Arial Black" w:hAnsi="Arial Black"/>
                <w:b/>
                <w:sz w:val="22"/>
                <w:szCs w:val="22"/>
                <w:vertAlign w:val="superscript"/>
              </w:rPr>
              <w:t>•</w:t>
            </w:r>
            <w:r w:rsidRPr="00850EF7">
              <w:t xml:space="preserve"> </w:t>
            </w:r>
            <w:r w:rsidRPr="00850EF7">
              <w:rPr>
                <w:rFonts w:ascii="Arial Narrow" w:hAnsi="Arial Narrow" w:cs="Arial"/>
                <w:sz w:val="22"/>
                <w:szCs w:val="22"/>
              </w:rPr>
              <w:t>Az övezet előkertjeiben -</w:t>
            </w:r>
          </w:p>
          <w:p w:rsidR="00CD0191" w:rsidRPr="00850EF7" w:rsidRDefault="00CD0191" w:rsidP="00CD0191">
            <w:pPr>
              <w:tabs>
                <w:tab w:val="left" w:pos="197"/>
              </w:tabs>
              <w:ind w:firstLine="126"/>
              <w:jc w:val="both"/>
              <w:rPr>
                <w:rFonts w:ascii="Arial Narrow" w:hAnsi="Arial Narrow" w:cs="Arial"/>
                <w:sz w:val="22"/>
                <w:szCs w:val="22"/>
              </w:rPr>
            </w:pPr>
            <w:r w:rsidRPr="00850EF7">
              <w:rPr>
                <w:rFonts w:ascii="Arial Narrow" w:hAnsi="Arial Narrow" w:cs="Arial"/>
                <w:sz w:val="22"/>
                <w:szCs w:val="22"/>
              </w:rPr>
              <w:t>a.)legfeljebb 100m</w:t>
            </w:r>
            <w:r w:rsidRPr="00850EF7">
              <w:rPr>
                <w:rFonts w:ascii="Arial Narrow" w:hAnsi="Arial Narrow" w:cs="Arial"/>
                <w:sz w:val="22"/>
                <w:szCs w:val="22"/>
                <w:vertAlign w:val="superscript"/>
              </w:rPr>
              <w:t>2</w:t>
            </w:r>
            <w:r w:rsidRPr="00850EF7">
              <w:rPr>
                <w:rFonts w:ascii="Arial Narrow" w:hAnsi="Arial Narrow" w:cs="Arial"/>
                <w:sz w:val="22"/>
                <w:szCs w:val="22"/>
              </w:rPr>
              <w:t xml:space="preserve"> nagyságú, fedett kerthelyiség, porta, kapuház, kisebb üzlethelyiség,</w:t>
            </w:r>
            <w:r w:rsidRPr="00850EF7">
              <w:rPr>
                <w:rFonts w:ascii="Arial Narrow" w:hAnsi="Arial Narrow"/>
                <w:sz w:val="22"/>
                <w:szCs w:val="22"/>
              </w:rPr>
              <w:t xml:space="preserve"> reklám célú kirakat, torony</w:t>
            </w:r>
            <w:r w:rsidRPr="00850EF7">
              <w:rPr>
                <w:rFonts w:ascii="Arial Narrow" w:hAnsi="Arial Narrow" w:cs="Arial"/>
                <w:sz w:val="22"/>
                <w:szCs w:val="22"/>
              </w:rPr>
              <w:t xml:space="preserve"> stb. létesíthető;</w:t>
            </w:r>
          </w:p>
          <w:p w:rsidR="00CD0191" w:rsidRPr="00850EF7" w:rsidRDefault="00CD0191" w:rsidP="00CD0191">
            <w:pPr>
              <w:tabs>
                <w:tab w:val="left" w:pos="197"/>
              </w:tabs>
              <w:ind w:firstLine="126"/>
              <w:jc w:val="both"/>
              <w:rPr>
                <w:rFonts w:ascii="Arial Narrow" w:hAnsi="Arial Narrow" w:cs="Arial"/>
                <w:sz w:val="22"/>
                <w:szCs w:val="22"/>
              </w:rPr>
            </w:pPr>
            <w:r w:rsidRPr="00850EF7">
              <w:rPr>
                <w:rFonts w:ascii="Arial Narrow" w:hAnsi="Arial Narrow" w:cs="Arial"/>
                <w:sz w:val="22"/>
                <w:szCs w:val="22"/>
              </w:rPr>
              <w:t>b.) az előkert területének max. 30 %-án, fásított, kiselemes térburkolattal kialakított autóparkoló létesíthető.</w:t>
            </w:r>
          </w:p>
          <w:p w:rsidR="00CD0191" w:rsidRPr="00850EF7" w:rsidRDefault="00CD0191" w:rsidP="00CD0191">
            <w:pPr>
              <w:jc w:val="both"/>
              <w:rPr>
                <w:rFonts w:ascii="Arial Narrow" w:hAnsi="Arial Narrow" w:cs="Arial"/>
                <w:sz w:val="22"/>
                <w:szCs w:val="22"/>
              </w:rPr>
            </w:pPr>
            <w:r w:rsidRPr="00850EF7">
              <w:rPr>
                <w:rFonts w:ascii="Arial Black" w:hAnsi="Arial Black"/>
                <w:b/>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Kialakult oldalkert csak akkor tarható, ha annak mérete legalább a 3,0 m-t eléri. A &lt;3,0 m-es oldalkert esetén, bővítés nem engedélyezhető;</w:t>
            </w:r>
          </w:p>
        </w:tc>
      </w:tr>
    </w:tbl>
    <w:p w:rsidR="007F7D85" w:rsidRPr="00850EF7" w:rsidRDefault="007F7D85" w:rsidP="00CD0191">
      <w:pPr>
        <w:pStyle w:val="lfej"/>
        <w:tabs>
          <w:tab w:val="clear" w:pos="4536"/>
          <w:tab w:val="clear" w:pos="9072"/>
        </w:tabs>
        <w:rPr>
          <w:rFonts w:ascii="Arial" w:hAnsi="Arial" w:cs="Arial"/>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D0191" w:rsidRPr="00B7347E">
        <w:trPr>
          <w:jc w:val="center"/>
        </w:trPr>
        <w:tc>
          <w:tcPr>
            <w:tcW w:w="567" w:type="dxa"/>
          </w:tcPr>
          <w:p w:rsidR="00CD0191" w:rsidRPr="00B7347E" w:rsidRDefault="00CD0191" w:rsidP="00B7347E">
            <w:pPr>
              <w:pStyle w:val="KSZ-norml"/>
              <w:jc w:val="center"/>
              <w:rPr>
                <w:b/>
              </w:rPr>
            </w:pPr>
            <w:r w:rsidRPr="00B7347E">
              <w:rPr>
                <w:b/>
              </w:rPr>
              <w:t>6.</w:t>
            </w:r>
          </w:p>
        </w:tc>
        <w:tc>
          <w:tcPr>
            <w:tcW w:w="9214" w:type="dxa"/>
            <w:gridSpan w:val="4"/>
            <w:tcBorders>
              <w:top w:val="single" w:sz="4" w:space="0" w:color="auto"/>
              <w:left w:val="single" w:sz="4" w:space="0" w:color="auto"/>
              <w:bottom w:val="single" w:sz="4" w:space="0" w:color="auto"/>
              <w:right w:val="single" w:sz="4" w:space="0" w:color="auto"/>
            </w:tcBorders>
          </w:tcPr>
          <w:p w:rsidR="00CD0191" w:rsidRPr="00B7347E" w:rsidRDefault="00DD1373" w:rsidP="00B7347E">
            <w:pPr>
              <w:pStyle w:val="KSZ-norml"/>
              <w:jc w:val="center"/>
              <w:rPr>
                <w:b/>
              </w:rPr>
            </w:pPr>
            <w:r>
              <w:rPr>
                <w:b/>
                <w:noProof/>
              </w:rPr>
              <w:pict>
                <v:line id="Line 281" o:spid="_x0000_s1142"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NRQj08wAgAAVwQAAA4AAAAAAAAAAAAAAAAA&#10;LgIAAGRycy9lMm9Eb2MueG1sUEsBAi0AFAAGAAgAAAAhAH5K6hThAAAADQEAAA8AAAAAAAAAAAAA&#10;AAAAigQAAGRycy9kb3ducmV2LnhtbFBLBQYAAAAABAAEAPMAAACYBQAAAAA=&#10;">
                  <v:stroke endarrow="block"/>
                </v:line>
              </w:pict>
            </w:r>
            <w:r w:rsidR="00CD0191" w:rsidRPr="00B7347E">
              <w:rPr>
                <w:b/>
              </w:rPr>
              <w:t>Az övezetben elhelyezhető épületekre vonatkozó megkötések</w:t>
            </w:r>
          </w:p>
        </w:tc>
      </w:tr>
      <w:tr w:rsidR="00CD0191" w:rsidRPr="00B734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D0191" w:rsidRPr="00B7347E" w:rsidRDefault="00CD0191" w:rsidP="00B7347E">
            <w:pPr>
              <w:pStyle w:val="KSZ-norml"/>
              <w:jc w:val="center"/>
              <w:rPr>
                <w:b/>
              </w:rPr>
            </w:pPr>
          </w:p>
        </w:tc>
        <w:tc>
          <w:tcPr>
            <w:tcW w:w="2268"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Megengedett építménymagasság</w:t>
            </w:r>
          </w:p>
        </w:tc>
        <w:tc>
          <w:tcPr>
            <w:tcW w:w="2268"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Tetőzet és a tető hajlásszöge</w:t>
            </w:r>
          </w:p>
        </w:tc>
        <w:tc>
          <w:tcPr>
            <w:tcW w:w="2694"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Magastető legnagyobb szélessége</w:t>
            </w:r>
          </w:p>
        </w:tc>
        <w:tc>
          <w:tcPr>
            <w:tcW w:w="1984" w:type="dxa"/>
            <w:tcBorders>
              <w:top w:val="single" w:sz="4" w:space="0" w:color="auto"/>
              <w:bottom w:val="single" w:sz="4" w:space="0" w:color="auto"/>
              <w:right w:val="single" w:sz="4" w:space="0" w:color="auto"/>
            </w:tcBorders>
          </w:tcPr>
          <w:p w:rsidR="00CD0191" w:rsidRPr="00B7347E" w:rsidRDefault="00CD0191" w:rsidP="00B7347E">
            <w:pPr>
              <w:pStyle w:val="KSZ-norml"/>
              <w:jc w:val="center"/>
              <w:rPr>
                <w:b/>
                <w:sz w:val="12"/>
                <w:szCs w:val="12"/>
              </w:rPr>
            </w:pPr>
          </w:p>
          <w:p w:rsidR="00CD0191" w:rsidRPr="00B7347E" w:rsidRDefault="00CD0191" w:rsidP="00B7347E">
            <w:pPr>
              <w:pStyle w:val="KSZ-norml"/>
              <w:jc w:val="center"/>
              <w:rPr>
                <w:b/>
              </w:rPr>
            </w:pPr>
            <w:r w:rsidRPr="00B7347E">
              <w:rPr>
                <w:b/>
              </w:rPr>
              <w:t>Tető héjazata</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D0191" w:rsidRPr="00850EF7" w:rsidRDefault="00CD0191" w:rsidP="00B7347E">
            <w:pPr>
              <w:pStyle w:val="KSZ-norml"/>
              <w:jc w:val="center"/>
            </w:pPr>
          </w:p>
        </w:tc>
        <w:tc>
          <w:tcPr>
            <w:tcW w:w="2268" w:type="dxa"/>
            <w:tcBorders>
              <w:top w:val="single" w:sz="4" w:space="0" w:color="auto"/>
              <w:bottom w:val="single" w:sz="4" w:space="0" w:color="auto"/>
            </w:tcBorders>
          </w:tcPr>
          <w:p w:rsidR="00CD0191" w:rsidRPr="00850EF7" w:rsidRDefault="00CD0191" w:rsidP="00B7347E">
            <w:pPr>
              <w:pStyle w:val="KSZ-norml"/>
              <w:jc w:val="center"/>
              <w:rPr>
                <w:sz w:val="10"/>
                <w:szCs w:val="10"/>
              </w:rPr>
            </w:pPr>
          </w:p>
          <w:p w:rsidR="00CD0191" w:rsidRPr="00850EF7" w:rsidRDefault="00CD0191" w:rsidP="00B7347E">
            <w:pPr>
              <w:pStyle w:val="KSZ-norml"/>
              <w:jc w:val="center"/>
            </w:pPr>
            <w:r w:rsidRPr="00850EF7">
              <w:t>K/12,5 m</w:t>
            </w:r>
          </w:p>
        </w:tc>
        <w:tc>
          <w:tcPr>
            <w:tcW w:w="2268" w:type="dxa"/>
            <w:tcBorders>
              <w:top w:val="single" w:sz="4" w:space="0" w:color="auto"/>
              <w:bottom w:val="single" w:sz="4" w:space="0" w:color="auto"/>
            </w:tcBorders>
          </w:tcPr>
          <w:p w:rsidR="00CD0191" w:rsidRPr="00850EF7" w:rsidRDefault="00CD0191" w:rsidP="00B7347E">
            <w:pPr>
              <w:pStyle w:val="KSZ-norml"/>
              <w:jc w:val="center"/>
            </w:pPr>
            <w:r w:rsidRPr="00850EF7">
              <w:t>Környezetéhez illeszkedő legyen</w:t>
            </w:r>
          </w:p>
        </w:tc>
        <w:tc>
          <w:tcPr>
            <w:tcW w:w="2694" w:type="dxa"/>
            <w:tcBorders>
              <w:top w:val="single" w:sz="4" w:space="0" w:color="auto"/>
              <w:bottom w:val="single" w:sz="4" w:space="0" w:color="auto"/>
            </w:tcBorders>
          </w:tcPr>
          <w:p w:rsidR="00CD0191" w:rsidRPr="00850EF7" w:rsidRDefault="00CD0191" w:rsidP="00B7347E">
            <w:pPr>
              <w:pStyle w:val="KSZ-norml"/>
              <w:jc w:val="center"/>
              <w:rPr>
                <w:sz w:val="10"/>
                <w:szCs w:val="10"/>
              </w:rPr>
            </w:pPr>
          </w:p>
          <w:p w:rsidR="00CD0191" w:rsidRPr="00850EF7" w:rsidRDefault="00CD0191" w:rsidP="00B7347E">
            <w:pPr>
              <w:pStyle w:val="KSZ-norml"/>
              <w:jc w:val="center"/>
            </w:pPr>
            <w:r w:rsidRPr="00850EF7">
              <w:t>max. 12,0m</w:t>
            </w:r>
            <w:r w:rsidRPr="00850EF7">
              <w:rPr>
                <w:rFonts w:ascii="Arial Black" w:hAnsi="Arial Black"/>
                <w:vertAlign w:val="superscript"/>
              </w:rPr>
              <w:t>•</w:t>
            </w:r>
          </w:p>
        </w:tc>
        <w:tc>
          <w:tcPr>
            <w:tcW w:w="1984" w:type="dxa"/>
            <w:tcBorders>
              <w:top w:val="single" w:sz="4" w:space="0" w:color="auto"/>
              <w:bottom w:val="single" w:sz="4" w:space="0" w:color="auto"/>
              <w:right w:val="single" w:sz="4" w:space="0" w:color="auto"/>
            </w:tcBorders>
          </w:tcPr>
          <w:p w:rsidR="00CD0191" w:rsidRPr="00850EF7" w:rsidRDefault="00CD0191" w:rsidP="00B7347E">
            <w:pPr>
              <w:pStyle w:val="KSZ-norml"/>
              <w:jc w:val="center"/>
            </w:pPr>
            <w:r w:rsidRPr="00850EF7">
              <w:t>Cserép, fém vagy üvegfedés lehet</w:t>
            </w:r>
          </w:p>
        </w:tc>
      </w:tr>
    </w:tbl>
    <w:p w:rsidR="00CD0191" w:rsidRPr="00850EF7" w:rsidRDefault="00CD0191" w:rsidP="00CD0191">
      <w:pPr>
        <w:pStyle w:val="lfej"/>
        <w:tabs>
          <w:tab w:val="clear" w:pos="4536"/>
          <w:tab w:val="clear" w:pos="9072"/>
        </w:tabs>
        <w:rPr>
          <w:rFonts w:ascii="Arial" w:hAnsi="Arial" w:cs="Arial"/>
          <w:sz w:val="8"/>
          <w:szCs w:val="8"/>
          <w:vertAlign w:val="superscript"/>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w:hAnsi="Arial" w:cs="Arial"/>
                <w:sz w:val="22"/>
                <w:szCs w:val="22"/>
              </w:rPr>
            </w:pPr>
            <w:r w:rsidRPr="00850EF7">
              <w:rPr>
                <w:rFonts w:ascii="Arial Black" w:hAnsi="Arial Black"/>
                <w:b/>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pStyle w:val="lfej"/>
        <w:tabs>
          <w:tab w:val="clear" w:pos="4536"/>
          <w:tab w:val="clear" w:pos="9072"/>
        </w:tabs>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CD0191" w:rsidRPr="00850EF7">
        <w:trPr>
          <w:jc w:val="center"/>
        </w:trPr>
        <w:tc>
          <w:tcPr>
            <w:tcW w:w="567" w:type="dxa"/>
          </w:tcPr>
          <w:p w:rsidR="00CD0191" w:rsidRPr="00850EF7" w:rsidRDefault="00CD0191" w:rsidP="00B7347E">
            <w:pPr>
              <w:pStyle w:val="KSZ-norml"/>
            </w:pPr>
            <w:r w:rsidRPr="00B7347E">
              <w:rPr>
                <w:b/>
              </w:rPr>
              <w:t>7.</w:t>
            </w:r>
            <w:r w:rsidR="008414AD">
              <w:rPr>
                <w:rStyle w:val="Lbjegyzet-hivatkozs"/>
                <w:rFonts w:cs="Arial"/>
                <w:b/>
                <w:szCs w:val="22"/>
              </w:rPr>
              <w:footnoteReference w:id="145"/>
            </w:r>
          </w:p>
        </w:tc>
        <w:tc>
          <w:tcPr>
            <w:tcW w:w="9214" w:type="dxa"/>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rPr>
                <w:b/>
              </w:rPr>
            </w:pPr>
            <w:r w:rsidRPr="00B7347E">
              <w:rPr>
                <w:b/>
              </w:rPr>
              <w:t>Egyedi előírások</w:t>
            </w:r>
          </w:p>
          <w:p w:rsidR="00CD0191" w:rsidRPr="00813FF6" w:rsidRDefault="00CD0191" w:rsidP="00B7347E">
            <w:pPr>
              <w:pStyle w:val="KSZ-norml"/>
              <w:rPr>
                <w:strike/>
                <w:color w:val="FF0000"/>
                <w:spacing w:val="-6"/>
              </w:rPr>
            </w:pPr>
            <w:r w:rsidRPr="00813FF6">
              <w:rPr>
                <w:strike/>
                <w:color w:val="FF0000"/>
              </w:rPr>
              <w:t xml:space="preserve">▬ </w:t>
            </w:r>
          </w:p>
          <w:p w:rsidR="00CD0191" w:rsidRPr="00850EF7" w:rsidRDefault="00CD0191" w:rsidP="00B7347E">
            <w:pPr>
              <w:pStyle w:val="KSZ-norml"/>
              <w:rPr>
                <w:spacing w:val="-6"/>
              </w:rPr>
            </w:pPr>
            <w:r w:rsidRPr="00850EF7">
              <w:rPr>
                <w:spacing w:val="-6"/>
              </w:rPr>
              <w:t>▬Az övezetben csak olyan létesítmények üzemeltethetők, amelyek megfelelnek:</w:t>
            </w:r>
          </w:p>
          <w:p w:rsidR="00CD0191" w:rsidRPr="00850EF7" w:rsidRDefault="00CD0191" w:rsidP="00B7347E">
            <w:pPr>
              <w:pStyle w:val="KSZ-norml"/>
              <w:rPr>
                <w:spacing w:val="-6"/>
              </w:rPr>
            </w:pPr>
            <w:r w:rsidRPr="00850EF7">
              <w:rPr>
                <w:spacing w:val="-6"/>
              </w:rPr>
              <w:t>a kiemelten védett kategória levegőtisztaság-védelmi előírásainak,</w:t>
            </w:r>
          </w:p>
          <w:p w:rsidR="00CD0191" w:rsidRPr="00850EF7" w:rsidRDefault="00CD0191" w:rsidP="00B7347E">
            <w:pPr>
              <w:pStyle w:val="KSZ-norml"/>
              <w:rPr>
                <w:spacing w:val="-6"/>
              </w:rPr>
            </w:pPr>
            <w:r w:rsidRPr="00850EF7">
              <w:rPr>
                <w:spacing w:val="-6"/>
              </w:rPr>
              <w:t xml:space="preserve">nem okoznak a vonatkozó jogszabályban az üdülőterületekre előírt határértéknél nagyobb zaj-, </w:t>
            </w:r>
            <w:r w:rsidRPr="00850EF7">
              <w:rPr>
                <w:spacing w:val="-6"/>
              </w:rPr>
              <w:lastRenderedPageBreak/>
              <w:t>illetve rezgésterhelést.</w:t>
            </w:r>
          </w:p>
          <w:p w:rsidR="00CD0191" w:rsidRPr="00850EF7" w:rsidRDefault="00CD0191" w:rsidP="00B7347E">
            <w:pPr>
              <w:pStyle w:val="KSZ-norml"/>
            </w:pPr>
            <w:r w:rsidRPr="00850EF7">
              <w:rPr>
                <w:spacing w:val="-6"/>
              </w:rPr>
              <w:t>▬</w:t>
            </w:r>
            <w:r w:rsidRPr="00850EF7">
              <w:t xml:space="preserve">Az övezetben utcafronton kerítés nem létesíthető, növényzetből kialakított, ill. növényzettel átszőtt (takart) kerítés telepíthető. </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D0191" w:rsidRPr="004F5884">
        <w:trPr>
          <w:trHeight w:val="90"/>
          <w:jc w:val="center"/>
        </w:trPr>
        <w:tc>
          <w:tcPr>
            <w:tcW w:w="567" w:type="dxa"/>
          </w:tcPr>
          <w:p w:rsidR="00CD0191" w:rsidRPr="004F5884" w:rsidRDefault="00CD0191" w:rsidP="00CD0191">
            <w:pPr>
              <w:rPr>
                <w:rFonts w:ascii="Arial" w:hAnsi="Arial" w:cs="Arial"/>
                <w:b/>
                <w:sz w:val="22"/>
                <w:szCs w:val="22"/>
              </w:rPr>
            </w:pPr>
            <w:r w:rsidRPr="004F5884">
              <w:rPr>
                <w:rFonts w:ascii="Arial" w:hAnsi="Arial" w:cs="Arial"/>
                <w:b/>
                <w:sz w:val="22"/>
                <w:szCs w:val="22"/>
              </w:rPr>
              <w:t>8.</w:t>
            </w:r>
          </w:p>
        </w:tc>
        <w:tc>
          <w:tcPr>
            <w:tcW w:w="9214" w:type="dxa"/>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rPr>
                <w:b/>
              </w:rPr>
            </w:pPr>
            <w:r w:rsidRPr="00B7347E">
              <w:rPr>
                <w:b/>
              </w:rPr>
              <w:t>Vonatkozó védelmi kategóriák</w:t>
            </w:r>
          </w:p>
          <w:p w:rsidR="00CD0191" w:rsidRPr="00B7347E" w:rsidRDefault="00CD0191" w:rsidP="00B7347E">
            <w:pPr>
              <w:pStyle w:val="KSZ-norml"/>
              <w:rPr>
                <w:b/>
              </w:rPr>
            </w:pPr>
            <w:r w:rsidRPr="00B7347E">
              <w:rPr>
                <w:b/>
              </w:rPr>
              <w:t>a.) Kulturális örökségvédelem szerint:</w:t>
            </w:r>
          </w:p>
          <w:p w:rsidR="00CD0191" w:rsidRPr="004F5884" w:rsidRDefault="00CD0191" w:rsidP="00CD0191">
            <w:pPr>
              <w:jc w:val="both"/>
              <w:rPr>
                <w:rFonts w:ascii="Arial" w:hAnsi="Arial" w:cs="Arial"/>
                <w:sz w:val="22"/>
                <w:szCs w:val="22"/>
              </w:rPr>
            </w:pPr>
            <w:r w:rsidRPr="004F5884">
              <w:rPr>
                <w:rFonts w:ascii="Arial" w:hAnsi="Arial" w:cs="Arial"/>
                <w:sz w:val="22"/>
                <w:szCs w:val="22"/>
              </w:rPr>
              <w:t>▬BTSZ szerint az övezet ”történeti települési terület övezetébe tartozik”– T-2 jelű,</w:t>
            </w:r>
          </w:p>
          <w:p w:rsidR="00CD0191" w:rsidRPr="004F5884" w:rsidRDefault="00CD0191" w:rsidP="00CD0191">
            <w:pPr>
              <w:jc w:val="both"/>
              <w:rPr>
                <w:rFonts w:ascii="Arial" w:hAnsi="Arial" w:cs="Arial"/>
                <w:b/>
                <w:sz w:val="22"/>
                <w:szCs w:val="22"/>
              </w:rPr>
            </w:pPr>
            <w:r w:rsidRPr="004F5884">
              <w:rPr>
                <w:rFonts w:ascii="Arial" w:hAnsi="Arial" w:cs="Arial"/>
                <w:b/>
                <w:sz w:val="22"/>
                <w:szCs w:val="22"/>
              </w:rPr>
              <w:t>b.)Természeti örökségvédelem:</w:t>
            </w:r>
          </w:p>
          <w:p w:rsidR="00CD0191" w:rsidRPr="007F1ADB" w:rsidRDefault="00CD0191" w:rsidP="00B7347E">
            <w:pPr>
              <w:pStyle w:val="KSZ-norml"/>
            </w:pPr>
            <w:r w:rsidRPr="004F5884">
              <w:t>▬ az övezetek Keszthely vízpart-rehabilitációs szabályozási követelményekkel érintett területének lehatárolásáról és vízpart-rehabilitációs tanulmánytervének elfogadásáról” szóló 18/2004 (IX.11.) TNM rendelet, vízpart-rehabilitációs szabályozási követelményekkel érintett területén helyezke</w:t>
            </w:r>
            <w:r>
              <w:t>dnek el.</w:t>
            </w:r>
            <w:r w:rsidRPr="004F5884">
              <w:t xml:space="preserve"> </w:t>
            </w:r>
            <w:r w:rsidRPr="007F1ADB">
              <w:t xml:space="preserve">közvetlen vízparti kapcsolattal nem rendelkező kemping területhasználatok átminősítésével kerültek meghatározásra és kidolgozásra, a BTSZ. 19.§. c.) bekezdése, továbbá a ”balatoni vízpart-rehabilitációs szabályozás követelményeiről” szóló 283/2002.(XII.21.) Korm rendeletet módosító 152/2007. VI.26. Korm. Rendelet 3. §-a alapján </w:t>
            </w:r>
          </w:p>
          <w:p w:rsidR="00CD0191" w:rsidRPr="007F1ADB" w:rsidRDefault="00CD0191" w:rsidP="00B7347E">
            <w:pPr>
              <w:pStyle w:val="KSZ-norml"/>
            </w:pPr>
            <w:r w:rsidRPr="007F1ADB">
              <w:t>▬ Külterülettel szomszédos területei pufferterületek - Ö-3 jelű.</w:t>
            </w:r>
          </w:p>
          <w:p w:rsidR="00CD0191" w:rsidRPr="007F1ADB" w:rsidRDefault="00CD0191" w:rsidP="00B7347E">
            <w:pPr>
              <w:pStyle w:val="KSZ-norml"/>
            </w:pPr>
            <w:r w:rsidRPr="007F1ADB">
              <w:t>▬ BTSZ szerint, az övezet felszíni „szennyeződésre fokozottan érzékeny terület” övezetébe tartozó települési térség” – Sz-1 jelű.</w:t>
            </w:r>
          </w:p>
          <w:p w:rsidR="00CD0191" w:rsidRPr="007F1ADB" w:rsidRDefault="00CD0191" w:rsidP="00CD0191">
            <w:pPr>
              <w:rPr>
                <w:rFonts w:ascii="Arial" w:hAnsi="Arial" w:cs="Arial"/>
                <w:sz w:val="22"/>
                <w:szCs w:val="22"/>
              </w:rPr>
            </w:pPr>
            <w:r w:rsidRPr="007F1ADB">
              <w:rPr>
                <w:rFonts w:ascii="Arial" w:hAnsi="Arial" w:cs="Arial"/>
                <w:sz w:val="22"/>
                <w:szCs w:val="22"/>
              </w:rPr>
              <w:t>▬</w:t>
            </w:r>
            <w:r w:rsidRPr="007F1ADB">
              <w:rPr>
                <w:b/>
                <w:sz w:val="22"/>
                <w:szCs w:val="22"/>
              </w:rPr>
              <w:t xml:space="preserve"> </w:t>
            </w:r>
            <w:r w:rsidRPr="007F1ADB">
              <w:rPr>
                <w:rFonts w:ascii="Arial" w:hAnsi="Arial" w:cs="Arial"/>
                <w:sz w:val="22"/>
                <w:szCs w:val="22"/>
              </w:rPr>
              <w:t>Külterülettel szomszédos területei felszíni vízminőségvédelmi területek – F-1 jelű.</w:t>
            </w:r>
          </w:p>
          <w:p w:rsidR="00CD0191" w:rsidRPr="004F5884" w:rsidRDefault="00CD0191" w:rsidP="00CD0191">
            <w:r w:rsidRPr="007F1ADB">
              <w:rPr>
                <w:rFonts w:ascii="Arial" w:hAnsi="Arial" w:cs="Arial"/>
                <w:sz w:val="22"/>
                <w:szCs w:val="22"/>
              </w:rPr>
              <w:t>▬</w:t>
            </w:r>
            <w:r w:rsidRPr="007F1ADB">
              <w:rPr>
                <w:b/>
                <w:sz w:val="22"/>
                <w:szCs w:val="22"/>
              </w:rPr>
              <w:t xml:space="preserve"> </w:t>
            </w:r>
            <w:r w:rsidRPr="007F1ADB">
              <w:rPr>
                <w:rFonts w:ascii="Arial" w:hAnsi="Arial" w:cs="Arial"/>
                <w:sz w:val="22"/>
                <w:szCs w:val="22"/>
              </w:rPr>
              <w:t>Külterületi partszakaszán erdőterületek találhatók –E-1 jelű.</w:t>
            </w:r>
          </w:p>
        </w:tc>
      </w:tr>
    </w:tbl>
    <w:p w:rsidR="00CD0191" w:rsidRDefault="00CD0191" w:rsidP="00CD0191">
      <w:pPr>
        <w:rPr>
          <w:rFonts w:ascii="Arial" w:hAnsi="Arial" w:cs="Arial"/>
          <w:sz w:val="12"/>
          <w:szCs w:val="12"/>
        </w:rPr>
      </w:pPr>
    </w:p>
    <w:p w:rsidR="00CD0191" w:rsidRDefault="00CD0191" w:rsidP="00CD0191">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126"/>
        <w:gridCol w:w="1417"/>
        <w:gridCol w:w="284"/>
        <w:gridCol w:w="1559"/>
      </w:tblGrid>
      <w:tr w:rsidR="00CD0191" w:rsidRPr="00850EF7">
        <w:trPr>
          <w:cantSplit/>
          <w:trHeight w:val="192"/>
        </w:trPr>
        <w:tc>
          <w:tcPr>
            <w:tcW w:w="2977" w:type="dxa"/>
            <w:vMerge w:val="restart"/>
            <w:tcBorders>
              <w:top w:val="nil"/>
              <w:left w:val="nil"/>
              <w:bottom w:val="nil"/>
            </w:tcBorders>
          </w:tcPr>
          <w:p w:rsidR="00CD0191" w:rsidRPr="00850EF7" w:rsidRDefault="00DD1373" w:rsidP="00CD0191">
            <w:pPr>
              <w:rPr>
                <w:rFonts w:ascii="Arial" w:hAnsi="Arial" w:cs="Arial"/>
                <w:sz w:val="22"/>
                <w:szCs w:val="22"/>
              </w:rPr>
            </w:pPr>
            <w:r>
              <w:rPr>
                <w:rFonts w:ascii="Arial" w:hAnsi="Arial" w:cs="Arial"/>
                <w:noProof/>
                <w:sz w:val="22"/>
                <w:szCs w:val="22"/>
              </w:rPr>
              <w:pict>
                <v:oval id="Oval 282" o:spid="_x0000_s1141" style="position:absolute;margin-left:154.65pt;margin-top:11pt;width:50.4pt;height:5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"/>
              </w:pict>
            </w:r>
            <w:r w:rsidR="00CD0191" w:rsidRPr="00850EF7">
              <w:rPr>
                <w:rFonts w:ascii="Arial" w:hAnsi="Arial" w:cs="Arial"/>
                <w:sz w:val="22"/>
                <w:szCs w:val="22"/>
              </w:rPr>
              <w:t>(6)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245" w:type="dxa"/>
            <w:gridSpan w:val="4"/>
            <w:tcBorders>
              <w:bottom w:val="nil"/>
            </w:tcBorders>
          </w:tcPr>
          <w:p w:rsidR="00CD0191" w:rsidRPr="00850EF7" w:rsidRDefault="00CD0191" w:rsidP="00CD0191">
            <w:pPr>
              <w:rPr>
                <w:rFonts w:ascii="Arial" w:hAnsi="Arial" w:cs="Arial"/>
                <w:sz w:val="14"/>
                <w:szCs w:val="14"/>
              </w:rPr>
            </w:pPr>
          </w:p>
        </w:tc>
        <w:tc>
          <w:tcPr>
            <w:tcW w:w="1559"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28"/>
              </w:rPr>
            </w:pPr>
            <w:r w:rsidRPr="00850EF7">
              <w:rPr>
                <w:rFonts w:ascii="Arial" w:hAnsi="Arial" w:cs="Arial"/>
                <w:b/>
                <w:sz w:val="28"/>
              </w:rPr>
              <w:t xml:space="preserve">    Vt-3</w:t>
            </w:r>
          </w:p>
        </w:tc>
        <w:tc>
          <w:tcPr>
            <w:tcW w:w="2126" w:type="dxa"/>
            <w:tcBorders>
              <w:top w:val="single" w:sz="4" w:space="0" w:color="auto"/>
              <w:bottom w:val="nil"/>
            </w:tcBorders>
          </w:tcPr>
          <w:p w:rsidR="00CD0191" w:rsidRPr="00B7347E" w:rsidRDefault="00CD0191" w:rsidP="00B7347E">
            <w:pPr>
              <w:pStyle w:val="KSZ-norml"/>
              <w:jc w:val="center"/>
              <w:rPr>
                <w:b/>
                <w:sz w:val="28"/>
                <w:szCs w:val="28"/>
              </w:rPr>
            </w:pPr>
            <w:r w:rsidRPr="00B7347E">
              <w:rPr>
                <w:b/>
                <w:sz w:val="28"/>
                <w:szCs w:val="28"/>
              </w:rPr>
              <w:t>K(SZ,O,Z)/SZ/Z</w:t>
            </w:r>
          </w:p>
        </w:tc>
        <w:tc>
          <w:tcPr>
            <w:tcW w:w="1417" w:type="dxa"/>
            <w:tcBorders>
              <w:top w:val="single" w:sz="4" w:space="0" w:color="auto"/>
              <w:bottom w:val="nil"/>
            </w:tcBorders>
          </w:tcPr>
          <w:p w:rsidR="00CD0191" w:rsidRPr="00B7347E" w:rsidRDefault="00CD0191" w:rsidP="00B7347E">
            <w:pPr>
              <w:pStyle w:val="KSZ-norml"/>
              <w:jc w:val="center"/>
              <w:rPr>
                <w:b/>
                <w:sz w:val="28"/>
                <w:szCs w:val="28"/>
              </w:rPr>
            </w:pPr>
            <w:r w:rsidRPr="00B7347E">
              <w:rPr>
                <w:b/>
                <w:sz w:val="28"/>
                <w:szCs w:val="28"/>
              </w:rPr>
              <w:t>K/40/60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tcBorders>
              <w:bottom w:val="nil"/>
            </w:tcBorders>
          </w:tcPr>
          <w:p w:rsidR="00CD0191" w:rsidRPr="00850EF7" w:rsidRDefault="00CD0191" w:rsidP="00CD0191">
            <w:pPr>
              <w:rPr>
                <w:rFonts w:ascii="Arial" w:hAnsi="Arial" w:cs="Arial"/>
                <w:sz w:val="28"/>
              </w:rPr>
            </w:pPr>
          </w:p>
        </w:tc>
        <w:tc>
          <w:tcPr>
            <w:tcW w:w="2126" w:type="dxa"/>
            <w:tcBorders>
              <w:bottom w:val="single" w:sz="4" w:space="0" w:color="auto"/>
            </w:tcBorders>
          </w:tcPr>
          <w:p w:rsidR="00CD0191" w:rsidRPr="00B7347E" w:rsidRDefault="00CD0191" w:rsidP="00B7347E">
            <w:pPr>
              <w:pStyle w:val="KSZ-norml"/>
              <w:jc w:val="center"/>
              <w:rPr>
                <w:b/>
                <w:sz w:val="28"/>
                <w:szCs w:val="28"/>
              </w:rPr>
            </w:pPr>
            <w:r w:rsidRPr="00B7347E">
              <w:rPr>
                <w:b/>
                <w:sz w:val="28"/>
                <w:szCs w:val="28"/>
              </w:rPr>
              <w:t>K/7,5/9,5</w:t>
            </w:r>
          </w:p>
        </w:tc>
        <w:tc>
          <w:tcPr>
            <w:tcW w:w="1417" w:type="dxa"/>
            <w:tcBorders>
              <w:bottom w:val="single" w:sz="4" w:space="0" w:color="auto"/>
            </w:tcBorders>
          </w:tcPr>
          <w:p w:rsidR="00CD0191" w:rsidRPr="00B7347E" w:rsidRDefault="00CD0191" w:rsidP="00B7347E">
            <w:pPr>
              <w:pStyle w:val="KSZ-norml"/>
              <w:jc w:val="center"/>
              <w:rPr>
                <w:b/>
                <w:sz w:val="28"/>
                <w:szCs w:val="28"/>
              </w:rPr>
            </w:pPr>
            <w:r w:rsidRPr="00B7347E">
              <w:rPr>
                <w:b/>
                <w:sz w:val="28"/>
                <w:szCs w:val="28"/>
              </w:rPr>
              <w:t>K/1500</w:t>
            </w:r>
          </w:p>
        </w:tc>
        <w:tc>
          <w:tcPr>
            <w:tcW w:w="284" w:type="dxa"/>
            <w:vMerge/>
            <w:tcBorders>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5245" w:type="dxa"/>
            <w:gridSpan w:val="4"/>
            <w:tcBorders>
              <w:top w:val="nil"/>
            </w:tcBorders>
          </w:tcPr>
          <w:p w:rsidR="00CD0191" w:rsidRPr="00850EF7" w:rsidRDefault="00CD0191" w:rsidP="00CD0191">
            <w:pPr>
              <w:rPr>
                <w:rFonts w:ascii="Arial" w:hAnsi="Arial" w:cs="Arial"/>
                <w:sz w:val="16"/>
              </w:rPr>
            </w:pPr>
          </w:p>
        </w:tc>
        <w:tc>
          <w:tcPr>
            <w:tcW w:w="1559"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tabs>
          <w:tab w:val="left" w:pos="9781"/>
          <w:tab w:val="left" w:pos="16727"/>
        </w:tabs>
        <w:ind w:right="-142"/>
        <w:jc w:val="both"/>
        <w:rPr>
          <w:rFonts w:ascii="Arial" w:hAnsi="Arial" w:cs="Arial"/>
          <w:spacing w:val="-10"/>
          <w:sz w:val="22"/>
          <w:szCs w:val="22"/>
        </w:rPr>
      </w:pPr>
      <w:r w:rsidRPr="00850EF7">
        <w:rPr>
          <w:rFonts w:ascii="Arial" w:hAnsi="Arial" w:cs="Arial"/>
          <w:sz w:val="22"/>
          <w:szCs w:val="22"/>
        </w:rPr>
        <w:t xml:space="preserve">övezet elsősorban lakó- és települési szintű oktatási-, igazgatási-, kulturális-, egészségügyi-, </w:t>
      </w:r>
      <w:r w:rsidRPr="00850EF7">
        <w:rPr>
          <w:rFonts w:ascii="Arial" w:hAnsi="Arial" w:cs="Arial"/>
          <w:spacing w:val="-10"/>
          <w:sz w:val="22"/>
          <w:szCs w:val="22"/>
        </w:rPr>
        <w:t>kereskedelmi-, vendéglátó-, szolgáltató, szálláshely szolgáltató-, egyházi építmények elhelyezésére szolgál.</w:t>
      </w:r>
    </w:p>
    <w:p w:rsidR="00CD0191" w:rsidRPr="00850EF7" w:rsidRDefault="00CD0191" w:rsidP="00CD0191">
      <w:pPr>
        <w:tabs>
          <w:tab w:val="left" w:pos="9781"/>
          <w:tab w:val="left" w:pos="16727"/>
        </w:tabs>
        <w:ind w:right="14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Narrow" w:hAnsi="Arial Narrow"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“K” betűjel meghatározása ld.: 4. §. (13)  bekezdés,</w:t>
            </w:r>
          </w:p>
        </w:tc>
      </w:tr>
    </w:tbl>
    <w:p w:rsidR="00CD0191" w:rsidRPr="00850EF7" w:rsidRDefault="00CD0191" w:rsidP="00CD0191">
      <w:pPr>
        <w:tabs>
          <w:tab w:val="left" w:pos="567"/>
        </w:tabs>
        <w:rPr>
          <w:rFonts w:ascii="Arial" w:hAnsi="Arial" w:cs="Arial"/>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CD0191" w:rsidRPr="00850EF7">
        <w:trPr>
          <w:trHeight w:val="565"/>
        </w:trPr>
        <w:tc>
          <w:tcPr>
            <w:tcW w:w="675" w:type="dxa"/>
            <w:tcBorders>
              <w:top w:val="nil"/>
              <w:left w:val="nil"/>
              <w:bottom w:val="nil"/>
            </w:tcBorders>
            <w:shd w:val="clear" w:color="auto" w:fill="auto"/>
          </w:tcPr>
          <w:p w:rsidR="00CD0191" w:rsidRPr="00850EF7" w:rsidRDefault="00CD0191" w:rsidP="00B7347E">
            <w:pPr>
              <w:pStyle w:val="KSZ-norml"/>
            </w:pPr>
            <w:r w:rsidRPr="00850EF7">
              <w:t>1.</w:t>
            </w:r>
            <w:r w:rsidR="00BD3F01">
              <w:rPr>
                <w:rStyle w:val="Lbjegyzet-hivatkozs"/>
              </w:rPr>
              <w:footnoteReference w:id="146"/>
            </w:r>
          </w:p>
        </w:tc>
        <w:tc>
          <w:tcPr>
            <w:tcW w:w="9320" w:type="dxa"/>
          </w:tcPr>
          <w:p w:rsidR="00CD0191" w:rsidRPr="00850EF7" w:rsidRDefault="00CD0191" w:rsidP="00B7347E">
            <w:pPr>
              <w:pStyle w:val="KSZ-norml"/>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zCs w:val="22"/>
              </w:rPr>
              <w:t>OTÉK 16. §. (2) bekezdés: 1</w:t>
            </w:r>
            <w:r w:rsidRPr="00850EF7">
              <w:rPr>
                <w:rFonts w:ascii="Arial Black" w:hAnsi="Arial Black" w:cs="Arial"/>
                <w:szCs w:val="22"/>
                <w:vertAlign w:val="superscript"/>
              </w:rPr>
              <w:t>•</w:t>
            </w:r>
            <w:r w:rsidRPr="00850EF7">
              <w:rPr>
                <w:rFonts w:cs="Arial"/>
                <w:szCs w:val="22"/>
              </w:rPr>
              <w:t>, 2</w:t>
            </w:r>
            <w:r w:rsidRPr="00850EF7">
              <w:rPr>
                <w:rFonts w:ascii="Arial Black" w:hAnsi="Arial Black" w:cs="Arial"/>
                <w:szCs w:val="22"/>
                <w:vertAlign w:val="superscript"/>
              </w:rPr>
              <w:t>••</w:t>
            </w:r>
            <w:r w:rsidRPr="00850EF7">
              <w:rPr>
                <w:rFonts w:cs="Arial"/>
                <w:szCs w:val="22"/>
              </w:rPr>
              <w:t>, 3, 5, 6, 7 pontja szerinti építmények, üdülőtábor</w:t>
            </w:r>
            <w:r w:rsidRPr="00850EF7">
              <w:rPr>
                <w:rFonts w:ascii="Arial Black" w:hAnsi="Arial Black" w:cs="Arial"/>
                <w:szCs w:val="22"/>
                <w:vertAlign w:val="superscript"/>
              </w:rPr>
              <w:t>•••</w:t>
            </w:r>
            <w:r w:rsidRPr="00850EF7">
              <w:rPr>
                <w:rFonts w:cs="Arial"/>
                <w:szCs w:val="22"/>
              </w:rPr>
              <w:t xml:space="preserve"> és kemping</w:t>
            </w:r>
            <w:r w:rsidRPr="00850EF7">
              <w:rPr>
                <w:rFonts w:ascii="Arial Black" w:hAnsi="Arial Black" w:cs="Arial"/>
                <w:szCs w:val="22"/>
                <w:vertAlign w:val="superscript"/>
              </w:rPr>
              <w:t>•••</w:t>
            </w:r>
            <w:r w:rsidRPr="00850EF7">
              <w:rPr>
                <w:rFonts w:cs="Arial"/>
                <w:szCs w:val="22"/>
              </w:rPr>
              <w:t>;</w:t>
            </w: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22"/>
                <w:szCs w:val="22"/>
              </w:rPr>
            </w:pPr>
          </w:p>
          <w:p w:rsidR="00CD0191" w:rsidRPr="00701ADB"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 xml:space="preserve">• </w:t>
            </w:r>
            <w:r w:rsidRPr="00701ADB">
              <w:rPr>
                <w:rFonts w:ascii="Arial" w:hAnsi="Arial" w:cs="Arial"/>
                <w:sz w:val="22"/>
                <w:szCs w:val="22"/>
              </w:rPr>
              <w:t xml:space="preserve">az övezetben telkenként annyi lakás létesíthető, amelyhez legalább az OTÉK szerint meghatározott személygépkocsi telkenként elhelyezhető, továbbá a 4. sorban meghatározott legkisebb zöldfelületen belül, lakásonként legalább </w:t>
            </w:r>
            <w:smartTag w:uri="urn:schemas-microsoft-com:office:smarttags" w:element="metricconverter">
              <w:smartTagPr>
                <w:attr w:name="ProductID" w:val="20 m2"/>
              </w:smartTagPr>
              <w:r w:rsidRPr="00701ADB">
                <w:rPr>
                  <w:rFonts w:ascii="Arial" w:hAnsi="Arial" w:cs="Arial"/>
                  <w:sz w:val="22"/>
                  <w:szCs w:val="22"/>
                </w:rPr>
                <w:t>20 m</w:t>
              </w:r>
              <w:r w:rsidRPr="00701ADB">
                <w:rPr>
                  <w:rFonts w:ascii="Arial" w:hAnsi="Arial" w:cs="Arial"/>
                  <w:sz w:val="22"/>
                  <w:szCs w:val="22"/>
                  <w:vertAlign w:val="superscript"/>
                </w:rPr>
                <w:t>2</w:t>
              </w:r>
            </w:smartTag>
            <w:r w:rsidRPr="00701ADB">
              <w:rPr>
                <w:rFonts w:ascii="Arial" w:hAnsi="Arial" w:cs="Arial"/>
                <w:sz w:val="22"/>
                <w:szCs w:val="22"/>
                <w:vertAlign w:val="superscript"/>
              </w:rPr>
              <w:t xml:space="preserve"> </w:t>
            </w:r>
            <w:r w:rsidRPr="00701ADB">
              <w:rPr>
                <w:rFonts w:ascii="Arial" w:hAnsi="Arial" w:cs="Arial"/>
                <w:sz w:val="22"/>
                <w:szCs w:val="22"/>
              </w:rPr>
              <w:t>nagyságú zöldterület biztosítható.</w:t>
            </w:r>
          </w:p>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w:t>
            </w:r>
            <w:r w:rsidRPr="00701ADB">
              <w:rPr>
                <w:rFonts w:ascii="Arial Narrow" w:hAnsi="Arial Narrow" w:cs="Arial"/>
                <w:sz w:val="22"/>
                <w:szCs w:val="22"/>
                <w:vertAlign w:val="superscript"/>
              </w:rPr>
              <w:t xml:space="preserve">  </w:t>
            </w:r>
            <w:r w:rsidRPr="00701ADB">
              <w:rPr>
                <w:rFonts w:ascii="Arial" w:hAnsi="Arial" w:cs="Arial"/>
                <w:sz w:val="22"/>
                <w:szCs w:val="22"/>
              </w:rPr>
              <w:t>kivéve építőanyag telephely (tüzép</w:t>
            </w:r>
            <w:r w:rsidRPr="00701ADB">
              <w:rPr>
                <w:rFonts w:ascii="Arial Narrow" w:hAnsi="Arial Narrow" w:cs="Arial"/>
                <w:sz w:val="22"/>
                <w:szCs w:val="22"/>
              </w:rPr>
              <w:t>)</w:t>
            </w:r>
            <w:r w:rsidRPr="00701ADB">
              <w:rPr>
                <w:rFonts w:ascii="Arial" w:hAnsi="Arial" w:cs="Arial"/>
                <w:sz w:val="22"/>
                <w:szCs w:val="22"/>
              </w:rPr>
              <w:t xml:space="preserve"> nem létesíthető;</w:t>
            </w:r>
          </w:p>
          <w:p w:rsidR="00CD0191" w:rsidRPr="00701ADB" w:rsidRDefault="00CD0191" w:rsidP="00CD0191">
            <w:pPr>
              <w:jc w:val="both"/>
              <w:rPr>
                <w:rFonts w:ascii="Arial" w:hAnsi="Arial" w:cs="Arial"/>
                <w:sz w:val="22"/>
                <w:szCs w:val="22"/>
              </w:rPr>
            </w:pPr>
            <w:r w:rsidRPr="00701ADB">
              <w:rPr>
                <w:rFonts w:ascii="Arial Black" w:hAnsi="Arial Black" w:cs="Arial"/>
                <w:sz w:val="22"/>
                <w:szCs w:val="22"/>
                <w:vertAlign w:val="superscript"/>
              </w:rPr>
              <w:t>•••</w:t>
            </w:r>
            <w:r w:rsidRPr="00701ADB">
              <w:rPr>
                <w:rFonts w:ascii="Arial Black" w:hAnsi="Arial Black" w:cs="Arial"/>
                <w:sz w:val="22"/>
                <w:szCs w:val="22"/>
              </w:rPr>
              <w:t xml:space="preserve"> </w:t>
            </w:r>
            <w:r w:rsidRPr="00701ADB">
              <w:rPr>
                <w:rFonts w:ascii="Arial" w:hAnsi="Arial" w:cs="Arial"/>
                <w:sz w:val="22"/>
                <w:szCs w:val="22"/>
              </w:rPr>
              <w:t>üdülőtábor és kemping akkor helyezhető el, ha a rendelkezésre álló telekméret meghaladja az övezetben kialakítható legkisebb telekméret kétszeresét, azaz &gt; 3000 m</w:t>
            </w:r>
            <w:r w:rsidRPr="00701ADB">
              <w:rPr>
                <w:rFonts w:ascii="Arial" w:hAnsi="Arial" w:cs="Arial"/>
                <w:sz w:val="22"/>
                <w:szCs w:val="22"/>
                <w:vertAlign w:val="superscript"/>
              </w:rPr>
              <w:t>2</w:t>
            </w:r>
            <w:r w:rsidRPr="00701ADB">
              <w:rPr>
                <w:rFonts w:ascii="Arial" w:hAnsi="Arial" w:cs="Arial"/>
                <w:sz w:val="22"/>
                <w:szCs w:val="22"/>
              </w:rPr>
              <w:t>-nél.</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B7347E">
        <w:trPr>
          <w:cantSplit/>
          <w:trHeight w:val="224"/>
        </w:trPr>
        <w:tc>
          <w:tcPr>
            <w:tcW w:w="567" w:type="dxa"/>
            <w:tcBorders>
              <w:top w:val="nil"/>
              <w:left w:val="nil"/>
              <w:bottom w:val="nil"/>
              <w:right w:val="nil"/>
            </w:tcBorders>
          </w:tcPr>
          <w:p w:rsidR="00CD0191" w:rsidRPr="00B7347E" w:rsidRDefault="00CD0191" w:rsidP="00B7347E">
            <w:pPr>
              <w:pStyle w:val="KSZ-norml"/>
              <w:rPr>
                <w:b/>
              </w:rPr>
            </w:pPr>
            <w:r w:rsidRPr="00B7347E">
              <w:rPr>
                <w:b/>
              </w:rPr>
              <w:t>2.</w:t>
            </w:r>
          </w:p>
        </w:tc>
        <w:tc>
          <w:tcPr>
            <w:tcW w:w="9356" w:type="dxa"/>
            <w:tcBorders>
              <w:top w:val="single" w:sz="6" w:space="0" w:color="auto"/>
              <w:left w:val="single" w:sz="6" w:space="0" w:color="auto"/>
              <w:bottom w:val="single" w:sz="6" w:space="0" w:color="auto"/>
              <w:right w:val="single" w:sz="6" w:space="0" w:color="auto"/>
            </w:tcBorders>
          </w:tcPr>
          <w:p w:rsidR="00CD0191" w:rsidRPr="00B7347E" w:rsidRDefault="00CD0191" w:rsidP="00B7347E">
            <w:pPr>
              <w:pStyle w:val="KSZ-norml"/>
              <w:rPr>
                <w:b/>
              </w:rPr>
            </w:pPr>
            <w:r w:rsidRPr="00B7347E">
              <w:rPr>
                <w:b/>
              </w:rPr>
              <w:t>A közművesítettség mértéke</w:t>
            </w:r>
            <w:r w:rsidRPr="00B7347E">
              <w:t>: 5.§ (5) bekezdés szerint.</w:t>
            </w:r>
          </w:p>
        </w:tc>
      </w:tr>
    </w:tbl>
    <w:p w:rsidR="00CD0191" w:rsidRPr="00B7347E" w:rsidRDefault="00CD0191" w:rsidP="00B7347E">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B7347E">
        <w:trPr>
          <w:cantSplit/>
          <w:trHeight w:val="344"/>
        </w:trPr>
        <w:tc>
          <w:tcPr>
            <w:tcW w:w="567" w:type="dxa"/>
            <w:tcBorders>
              <w:top w:val="nil"/>
              <w:left w:val="nil"/>
              <w:bottom w:val="nil"/>
            </w:tcBorders>
          </w:tcPr>
          <w:p w:rsidR="00CD0191" w:rsidRPr="00B7347E" w:rsidRDefault="00CD0191" w:rsidP="00B7347E">
            <w:pPr>
              <w:pStyle w:val="KSZ-norml"/>
              <w:rPr>
                <w:b/>
              </w:rPr>
            </w:pPr>
            <w:r w:rsidRPr="00B7347E">
              <w:rPr>
                <w:b/>
              </w:rPr>
              <w:t>3.</w:t>
            </w:r>
          </w:p>
        </w:tc>
        <w:tc>
          <w:tcPr>
            <w:tcW w:w="2977" w:type="dxa"/>
            <w:tcBorders>
              <w:top w:val="single" w:sz="4" w:space="0" w:color="auto"/>
              <w:bottom w:val="nil"/>
            </w:tcBorders>
          </w:tcPr>
          <w:p w:rsidR="00CD0191" w:rsidRPr="00B7347E" w:rsidRDefault="00CD0191" w:rsidP="00B7347E">
            <w:pPr>
              <w:pStyle w:val="KSZ-norml"/>
              <w:rPr>
                <w:b/>
              </w:rPr>
            </w:pPr>
            <w:r w:rsidRPr="00B7347E">
              <w:rPr>
                <w:b/>
              </w:rPr>
              <w:t>A telekalakítás lehetőségei</w:t>
            </w:r>
          </w:p>
        </w:tc>
        <w:tc>
          <w:tcPr>
            <w:tcW w:w="6379" w:type="dxa"/>
            <w:gridSpan w:val="2"/>
            <w:tcBorders>
              <w:top w:val="single" w:sz="4" w:space="0" w:color="auto"/>
              <w:bottom w:val="nil"/>
              <w:right w:val="single" w:sz="4" w:space="0" w:color="auto"/>
            </w:tcBorders>
          </w:tcPr>
          <w:p w:rsidR="00CD0191" w:rsidRPr="00B7347E" w:rsidRDefault="00CD0191" w:rsidP="00B7347E">
            <w:pPr>
              <w:pStyle w:val="KSZ-norml"/>
            </w:pPr>
            <w:r w:rsidRPr="00B7347E">
              <w:t>Bármilyen, az alábbi paramétereknek megfelelő telekalakítás engedélyezhető.</w:t>
            </w:r>
          </w:p>
        </w:tc>
      </w:tr>
      <w:tr w:rsidR="00CD0191" w:rsidRPr="00B7347E">
        <w:trPr>
          <w:cantSplit/>
          <w:trHeight w:val="90"/>
        </w:trPr>
        <w:tc>
          <w:tcPr>
            <w:tcW w:w="567" w:type="dxa"/>
            <w:vMerge w:val="restart"/>
            <w:tcBorders>
              <w:top w:val="nil"/>
              <w:left w:val="nil"/>
            </w:tcBorders>
          </w:tcPr>
          <w:p w:rsidR="00CD0191" w:rsidRPr="00B7347E" w:rsidRDefault="00CD0191" w:rsidP="00B7347E">
            <w:pPr>
              <w:pStyle w:val="KSZ-norml"/>
              <w:rPr>
                <w:b/>
              </w:rPr>
            </w:pPr>
          </w:p>
        </w:tc>
        <w:tc>
          <w:tcPr>
            <w:tcW w:w="2977" w:type="dxa"/>
            <w:vMerge w:val="restart"/>
            <w:tcBorders>
              <w:top w:val="single" w:sz="4" w:space="0" w:color="auto"/>
              <w:bottom w:val="nil"/>
            </w:tcBorders>
          </w:tcPr>
          <w:p w:rsidR="00CD0191" w:rsidRPr="00B7347E" w:rsidRDefault="00CD0191" w:rsidP="00B7347E">
            <w:pPr>
              <w:pStyle w:val="KSZ-norml"/>
              <w:rPr>
                <w:b/>
                <w:sz w:val="12"/>
                <w:szCs w:val="12"/>
              </w:rPr>
            </w:pPr>
          </w:p>
          <w:p w:rsidR="00CD0191" w:rsidRPr="00B7347E" w:rsidRDefault="00CD0191" w:rsidP="00B7347E">
            <w:pPr>
              <w:pStyle w:val="KSZ-norml"/>
              <w:rPr>
                <w:b/>
              </w:rPr>
            </w:pPr>
            <w:r w:rsidRPr="00B7347E">
              <w:rPr>
                <w:b/>
              </w:rPr>
              <w:t>A kialakítható telek</w:t>
            </w:r>
          </w:p>
        </w:tc>
        <w:tc>
          <w:tcPr>
            <w:tcW w:w="3544" w:type="dxa"/>
            <w:tcBorders>
              <w:top w:val="single" w:sz="4" w:space="0" w:color="auto"/>
              <w:bottom w:val="single" w:sz="6" w:space="0" w:color="auto"/>
            </w:tcBorders>
          </w:tcPr>
          <w:p w:rsidR="00CD0191" w:rsidRPr="00B7347E" w:rsidRDefault="00CD0191" w:rsidP="00B7347E">
            <w:pPr>
              <w:pStyle w:val="KSZ-norml"/>
              <w:rPr>
                <w:b/>
              </w:rPr>
            </w:pPr>
            <w:r w:rsidRPr="00B7347E">
              <w:rPr>
                <w:b/>
              </w:rPr>
              <w:t>legkisebb területe</w:t>
            </w:r>
          </w:p>
        </w:tc>
        <w:tc>
          <w:tcPr>
            <w:tcW w:w="2835" w:type="dxa"/>
            <w:tcBorders>
              <w:top w:val="single" w:sz="4" w:space="0" w:color="auto"/>
              <w:bottom w:val="single" w:sz="6" w:space="0" w:color="auto"/>
              <w:right w:val="single" w:sz="4" w:space="0" w:color="auto"/>
            </w:tcBorders>
          </w:tcPr>
          <w:p w:rsidR="00CD0191" w:rsidRPr="00B7347E" w:rsidRDefault="00CD0191" w:rsidP="00B7347E">
            <w:pPr>
              <w:pStyle w:val="KSZ-norml"/>
              <w:rPr>
                <w:vertAlign w:val="superscript"/>
              </w:rPr>
            </w:pPr>
            <w:r w:rsidRPr="00B7347E">
              <w:t>K</w:t>
            </w:r>
            <w:r w:rsidRPr="00B7347E">
              <w:rPr>
                <w:rFonts w:ascii="Arial Narrow" w:hAnsi="Arial Narrow"/>
                <w:vertAlign w:val="superscript"/>
              </w:rPr>
              <w:sym w:font="Symbol" w:char="F0B7"/>
            </w:r>
            <w:r w:rsidRPr="00B7347E">
              <w:rPr>
                <w:rFonts w:ascii="Arial Narrow" w:hAnsi="Arial Narrow"/>
                <w:vertAlign w:val="superscript"/>
              </w:rPr>
              <w:t xml:space="preserve"> </w:t>
            </w:r>
            <w:r w:rsidRPr="00B7347E">
              <w:t xml:space="preserve"> tartható vagy </w:t>
            </w:r>
            <w:smartTag w:uri="urn:schemas-microsoft-com:office:smarttags" w:element="metricconverter">
              <w:smartTagPr>
                <w:attr w:name="ProductID" w:val="1500 m2"/>
              </w:smartTagPr>
              <w:r w:rsidRPr="00B7347E">
                <w:t>1500 m</w:t>
              </w:r>
              <w:r w:rsidRPr="00B7347E">
                <w:rPr>
                  <w:vertAlign w:val="superscript"/>
                </w:rPr>
                <w:t>2</w:t>
              </w:r>
            </w:smartTag>
          </w:p>
        </w:tc>
      </w:tr>
      <w:tr w:rsidR="00CD0191" w:rsidRPr="00B7347E">
        <w:trPr>
          <w:cantSplit/>
          <w:trHeight w:val="116"/>
        </w:trPr>
        <w:tc>
          <w:tcPr>
            <w:tcW w:w="567" w:type="dxa"/>
            <w:vMerge/>
            <w:tcBorders>
              <w:left w:val="nil"/>
              <w:bottom w:val="nil"/>
            </w:tcBorders>
          </w:tcPr>
          <w:p w:rsidR="00CD0191" w:rsidRPr="00B7347E" w:rsidRDefault="00CD0191" w:rsidP="00B7347E">
            <w:pPr>
              <w:pStyle w:val="KSZ-norml"/>
              <w:rPr>
                <w:b/>
              </w:rPr>
            </w:pPr>
          </w:p>
        </w:tc>
        <w:tc>
          <w:tcPr>
            <w:tcW w:w="2977" w:type="dxa"/>
            <w:vMerge/>
            <w:tcBorders>
              <w:top w:val="nil"/>
              <w:bottom w:val="single" w:sz="4" w:space="0" w:color="auto"/>
            </w:tcBorders>
          </w:tcPr>
          <w:p w:rsidR="00CD0191" w:rsidRPr="00B7347E" w:rsidRDefault="00CD0191" w:rsidP="00B7347E">
            <w:pPr>
              <w:pStyle w:val="KSZ-norml"/>
              <w:rPr>
                <w:b/>
              </w:rPr>
            </w:pPr>
          </w:p>
        </w:tc>
        <w:tc>
          <w:tcPr>
            <w:tcW w:w="3544" w:type="dxa"/>
            <w:tcBorders>
              <w:top w:val="single" w:sz="6" w:space="0" w:color="auto"/>
              <w:bottom w:val="single" w:sz="4" w:space="0" w:color="auto"/>
            </w:tcBorders>
          </w:tcPr>
          <w:p w:rsidR="00CD0191" w:rsidRPr="00B7347E" w:rsidRDefault="00CD0191" w:rsidP="00B7347E">
            <w:pPr>
              <w:pStyle w:val="KSZ-norml"/>
              <w:rPr>
                <w:b/>
              </w:rPr>
            </w:pPr>
            <w:r w:rsidRPr="00B7347E">
              <w:rPr>
                <w:b/>
              </w:rPr>
              <w:t>legkisebb utcai homlokvonala</w:t>
            </w:r>
          </w:p>
        </w:tc>
        <w:tc>
          <w:tcPr>
            <w:tcW w:w="2835" w:type="dxa"/>
            <w:tcBorders>
              <w:top w:val="single" w:sz="6" w:space="0" w:color="auto"/>
              <w:bottom w:val="single" w:sz="4" w:space="0" w:color="auto"/>
              <w:right w:val="single" w:sz="4" w:space="0" w:color="auto"/>
            </w:tcBorders>
          </w:tcPr>
          <w:p w:rsidR="00CD0191" w:rsidRPr="00B7347E" w:rsidRDefault="00CD0191" w:rsidP="00B7347E">
            <w:pPr>
              <w:pStyle w:val="KSZ-norml"/>
            </w:pPr>
            <w:r w:rsidRPr="00B7347E">
              <w:t xml:space="preserve">K tartható vagy </w:t>
            </w:r>
            <w:smartTag w:uri="urn:schemas-microsoft-com:office:smarttags" w:element="metricconverter">
              <w:smartTagPr>
                <w:attr w:name="ProductID" w:val="35 m"/>
              </w:smartTagPr>
              <w:r w:rsidRPr="00B7347E">
                <w:t>35 m</w:t>
              </w:r>
            </w:smartTag>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 xml:space="preserve">A kialakult,  &lt; </w:t>
            </w:r>
            <w:smartTag w:uri="urn:schemas-microsoft-com:office:smarttags" w:element="metricconverter">
              <w:smartTagPr>
                <w:attr w:name="ProductID" w:val="800 m2"/>
              </w:smartTagPr>
              <w:r w:rsidRPr="00850EF7">
                <w:rPr>
                  <w:rFonts w:ascii="Arial" w:hAnsi="Arial" w:cs="Arial"/>
                  <w:sz w:val="22"/>
                  <w:szCs w:val="22"/>
                </w:rPr>
                <w:t>800 m</w:t>
              </w:r>
              <w:r w:rsidRPr="00850EF7">
                <w:rPr>
                  <w:rFonts w:ascii="Arial" w:hAnsi="Arial" w:cs="Arial"/>
                  <w:sz w:val="22"/>
                  <w:szCs w:val="22"/>
                  <w:vertAlign w:val="superscript"/>
                </w:rPr>
                <w:t>2</w:t>
              </w:r>
            </w:smartTag>
            <w:r w:rsidRPr="00850EF7">
              <w:rPr>
                <w:rFonts w:ascii="Arial" w:hAnsi="Arial" w:cs="Arial"/>
                <w:sz w:val="22"/>
                <w:szCs w:val="22"/>
              </w:rPr>
              <w:t xml:space="preserve"> nagyságú telek nem beépíthető.</w:t>
            </w:r>
          </w:p>
        </w:tc>
      </w:tr>
    </w:tbl>
    <w:p w:rsidR="00CD0191" w:rsidRPr="00850EF7" w:rsidRDefault="00CD0191" w:rsidP="00CD0191">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3"/>
        <w:gridCol w:w="3260"/>
        <w:gridCol w:w="1984"/>
      </w:tblGrid>
      <w:tr w:rsidR="00CD0191" w:rsidRPr="00B7347E">
        <w:trPr>
          <w:cantSplit/>
          <w:trHeight w:val="105"/>
        </w:trPr>
        <w:tc>
          <w:tcPr>
            <w:tcW w:w="567" w:type="dxa"/>
            <w:tcBorders>
              <w:top w:val="nil"/>
              <w:left w:val="nil"/>
              <w:bottom w:val="nil"/>
            </w:tcBorders>
          </w:tcPr>
          <w:p w:rsidR="00CD0191" w:rsidRPr="00B7347E" w:rsidRDefault="00CD0191" w:rsidP="00B7347E">
            <w:pPr>
              <w:pStyle w:val="KSZ-norml"/>
              <w:jc w:val="center"/>
              <w:rPr>
                <w:b/>
              </w:rPr>
            </w:pPr>
            <w:r w:rsidRPr="00B7347E">
              <w:rPr>
                <w:b/>
              </w:rPr>
              <w:t>4.</w:t>
            </w:r>
          </w:p>
        </w:tc>
        <w:tc>
          <w:tcPr>
            <w:tcW w:w="9357" w:type="dxa"/>
            <w:gridSpan w:val="3"/>
            <w:tcBorders>
              <w:top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Az övezet  kialakult és kialakítható telkeinek megengedett</w:t>
            </w:r>
          </w:p>
        </w:tc>
      </w:tr>
      <w:tr w:rsidR="00CD0191" w:rsidRPr="00B7347E">
        <w:trPr>
          <w:cantSplit/>
          <w:trHeight w:val="320"/>
        </w:trPr>
        <w:tc>
          <w:tcPr>
            <w:tcW w:w="567" w:type="dxa"/>
            <w:tcBorders>
              <w:top w:val="nil"/>
              <w:left w:val="nil"/>
              <w:bottom w:val="nil"/>
            </w:tcBorders>
          </w:tcPr>
          <w:p w:rsidR="00CD0191" w:rsidRPr="00B7347E" w:rsidRDefault="00CD0191" w:rsidP="00B7347E">
            <w:pPr>
              <w:pStyle w:val="KSZ-norml"/>
              <w:jc w:val="center"/>
              <w:rPr>
                <w:b/>
              </w:rPr>
            </w:pPr>
          </w:p>
        </w:tc>
        <w:tc>
          <w:tcPr>
            <w:tcW w:w="4113" w:type="dxa"/>
            <w:tcBorders>
              <w:top w:val="nil"/>
              <w:bottom w:val="nil"/>
            </w:tcBorders>
          </w:tcPr>
          <w:p w:rsidR="00CD0191" w:rsidRPr="00B7347E" w:rsidRDefault="00CD0191" w:rsidP="00B7347E">
            <w:pPr>
              <w:pStyle w:val="KSZ-norml"/>
              <w:jc w:val="center"/>
              <w:rPr>
                <w:b/>
                <w:sz w:val="12"/>
                <w:szCs w:val="12"/>
              </w:rPr>
            </w:pPr>
          </w:p>
          <w:p w:rsidR="00CD0191" w:rsidRPr="00B7347E" w:rsidRDefault="00CD0191" w:rsidP="00B7347E">
            <w:pPr>
              <w:pStyle w:val="KSZ-norml"/>
              <w:jc w:val="center"/>
              <w:rPr>
                <w:b/>
              </w:rPr>
            </w:pPr>
            <w:r w:rsidRPr="00B7347E">
              <w:rPr>
                <w:b/>
              </w:rPr>
              <w:t>Beépítési módja</w:t>
            </w:r>
          </w:p>
        </w:tc>
        <w:tc>
          <w:tcPr>
            <w:tcW w:w="3260" w:type="dxa"/>
            <w:tcBorders>
              <w:top w:val="nil"/>
              <w:bottom w:val="nil"/>
            </w:tcBorders>
          </w:tcPr>
          <w:p w:rsidR="00CD0191" w:rsidRPr="00B7347E" w:rsidRDefault="00CD0191" w:rsidP="00B7347E">
            <w:pPr>
              <w:pStyle w:val="KSZ-norml"/>
              <w:jc w:val="center"/>
              <w:rPr>
                <w:b/>
              </w:rPr>
            </w:pPr>
            <w:r w:rsidRPr="00B7347E">
              <w:rPr>
                <w:b/>
              </w:rPr>
              <w:t>Legnagyobb beépítettsége a telekméret függvényében%</w:t>
            </w:r>
          </w:p>
        </w:tc>
        <w:tc>
          <w:tcPr>
            <w:tcW w:w="1984" w:type="dxa"/>
            <w:tcBorders>
              <w:top w:val="nil"/>
              <w:bottom w:val="nil"/>
              <w:right w:val="single" w:sz="4" w:space="0" w:color="auto"/>
            </w:tcBorders>
          </w:tcPr>
          <w:p w:rsidR="00CD0191" w:rsidRPr="00B7347E" w:rsidRDefault="00CD0191" w:rsidP="00B7347E">
            <w:pPr>
              <w:pStyle w:val="KSZ-norml"/>
              <w:jc w:val="center"/>
              <w:rPr>
                <w:b/>
              </w:rPr>
            </w:pPr>
            <w:r w:rsidRPr="00B7347E">
              <w:rPr>
                <w:b/>
              </w:rPr>
              <w:t>zöldfelület (%)</w:t>
            </w:r>
          </w:p>
        </w:tc>
      </w:tr>
      <w:tr w:rsidR="00CD0191" w:rsidRPr="00850EF7">
        <w:trPr>
          <w:cantSplit/>
          <w:trHeight w:val="320"/>
        </w:trPr>
        <w:tc>
          <w:tcPr>
            <w:tcW w:w="567" w:type="dxa"/>
            <w:tcBorders>
              <w:top w:val="nil"/>
              <w:left w:val="nil"/>
              <w:bottom w:val="nil"/>
            </w:tcBorders>
          </w:tcPr>
          <w:p w:rsidR="00CD0191" w:rsidRPr="00850EF7" w:rsidRDefault="00CD0191" w:rsidP="00B7347E">
            <w:pPr>
              <w:pStyle w:val="KSZ-norml"/>
              <w:jc w:val="center"/>
            </w:pPr>
          </w:p>
        </w:tc>
        <w:tc>
          <w:tcPr>
            <w:tcW w:w="4113" w:type="dxa"/>
            <w:tcBorders>
              <w:top w:val="single" w:sz="4" w:space="0" w:color="auto"/>
              <w:bottom w:val="single" w:sz="4" w:space="0" w:color="auto"/>
            </w:tcBorders>
          </w:tcPr>
          <w:p w:rsidR="00CD0191" w:rsidRPr="00850EF7" w:rsidRDefault="00CD0191" w:rsidP="00B7347E">
            <w:pPr>
              <w:pStyle w:val="KSZ-norml"/>
              <w:jc w:val="center"/>
            </w:pPr>
            <w:r w:rsidRPr="00850EF7">
              <w:t>A kialakult szabadon álló, oldalhatáron álló illetve zártsorú beépítés tartható, új beépítés szabadon álló lehet, kivételesen zártsorú beépítés is engedélyezhető</w:t>
            </w:r>
            <w:r w:rsidRPr="00850EF7">
              <w:rPr>
                <w:rFonts w:ascii="Arial Narrow" w:hAnsi="Arial Narrow"/>
                <w:vertAlign w:val="superscript"/>
              </w:rPr>
              <w:t xml:space="preserve"> </w:t>
            </w:r>
            <w:r w:rsidRPr="00850EF7">
              <w:rPr>
                <w:rFonts w:ascii="Arial Narrow" w:hAnsi="Arial Narrow"/>
                <w:vertAlign w:val="superscript"/>
              </w:rPr>
              <w:sym w:font="Symbol" w:char="F0B7"/>
            </w:r>
          </w:p>
        </w:tc>
        <w:tc>
          <w:tcPr>
            <w:tcW w:w="3260" w:type="dxa"/>
            <w:tcBorders>
              <w:top w:val="single" w:sz="4" w:space="0" w:color="auto"/>
              <w:bottom w:val="single" w:sz="4" w:space="0" w:color="auto"/>
            </w:tcBorders>
          </w:tcPr>
          <w:p w:rsidR="00CD0191" w:rsidRPr="00850EF7" w:rsidRDefault="00CD0191" w:rsidP="00B7347E">
            <w:pPr>
              <w:pStyle w:val="KSZ-norml"/>
              <w:jc w:val="center"/>
              <w:rPr>
                <w:spacing w:val="-10"/>
                <w:sz w:val="12"/>
                <w:szCs w:val="12"/>
              </w:rPr>
            </w:pPr>
          </w:p>
          <w:p w:rsidR="00CD0191" w:rsidRPr="00850EF7" w:rsidRDefault="00CD0191" w:rsidP="00B7347E">
            <w:pPr>
              <w:pStyle w:val="KSZ-norml"/>
              <w:jc w:val="center"/>
              <w:rPr>
                <w:spacing w:val="-10"/>
              </w:rPr>
            </w:pPr>
          </w:p>
          <w:p w:rsidR="00CD0191" w:rsidRPr="00850EF7" w:rsidRDefault="00CD0191" w:rsidP="00B7347E">
            <w:pPr>
              <w:pStyle w:val="KSZ-norml"/>
              <w:jc w:val="center"/>
              <w:rPr>
                <w:spacing w:val="-10"/>
              </w:rPr>
            </w:pPr>
          </w:p>
          <w:p w:rsidR="00CD0191" w:rsidRPr="00850EF7" w:rsidRDefault="00CD0191" w:rsidP="00B7347E">
            <w:pPr>
              <w:pStyle w:val="KSZ-norml"/>
              <w:jc w:val="center"/>
              <w:rPr>
                <w:spacing w:val="-10"/>
              </w:rPr>
            </w:pPr>
            <w:r w:rsidRPr="00850EF7">
              <w:rPr>
                <w:spacing w:val="-10"/>
              </w:rPr>
              <w:t>K tartható, illetve 40/60</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1984" w:type="dxa"/>
            <w:tcBorders>
              <w:top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pPr>
          </w:p>
          <w:p w:rsidR="00CD0191" w:rsidRPr="00850EF7" w:rsidRDefault="00CD0191" w:rsidP="00B7347E">
            <w:pPr>
              <w:pStyle w:val="KSZ-norml"/>
              <w:jc w:val="center"/>
            </w:pPr>
          </w:p>
          <w:p w:rsidR="00CD0191" w:rsidRPr="00850EF7" w:rsidRDefault="00CD0191" w:rsidP="00B7347E">
            <w:pPr>
              <w:pStyle w:val="KSZ-norml"/>
              <w:jc w:val="center"/>
            </w:pPr>
            <w:r w:rsidRPr="00850EF7">
              <w:t>40/20</w:t>
            </w:r>
            <w:r w:rsidRPr="00850EF7">
              <w:rPr>
                <w:rFonts w:ascii="Arial Narrow" w:hAnsi="Arial Narrow"/>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jc w:val="both"/>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▬Amennyiben a földszinten</w:t>
            </w:r>
            <w:r w:rsidRPr="00850EF7">
              <w:rPr>
                <w:rFonts w:ascii="Arial" w:hAnsi="Arial" w:cs="Arial"/>
                <w:sz w:val="22"/>
                <w:szCs w:val="22"/>
                <w:vertAlign w:val="superscript"/>
              </w:rPr>
              <w:t xml:space="preserve"> </w:t>
            </w:r>
            <w:r w:rsidRPr="00850EF7">
              <w:rPr>
                <w:rFonts w:ascii="Arial" w:hAnsi="Arial" w:cs="Arial"/>
                <w:sz w:val="22"/>
                <w:szCs w:val="22"/>
              </w:rPr>
              <w:t xml:space="preserve">elhelyezett üzletfunkciók (nem lakó!) előtt árkádsor kialakított, úgy földszinten zártsorú összeépítés engedélyezhető; </w:t>
            </w:r>
          </w:p>
          <w:p w:rsidR="00CD0191" w:rsidRPr="00850EF7" w:rsidRDefault="00CD0191" w:rsidP="00CD0191">
            <w:pPr>
              <w:jc w:val="both"/>
              <w:rPr>
                <w:rFonts w:ascii="Arial" w:hAnsi="Arial" w:cs="Arial"/>
                <w:sz w:val="22"/>
                <w:szCs w:val="22"/>
              </w:rPr>
            </w:pPr>
            <w:r w:rsidRPr="00850EF7">
              <w:rPr>
                <w:rFonts w:ascii="Arial" w:hAnsi="Arial" w:cs="Arial"/>
                <w:sz w:val="22"/>
                <w:szCs w:val="22"/>
              </w:rPr>
              <w:t xml:space="preserve">    ▬A zártsorú összeépítés földszintjét (első emeletét) záró födémszerkezet szabad felületének 75 %-án, legalább egyszintű növényzet létesítendő;</w:t>
            </w:r>
          </w:p>
          <w:p w:rsidR="00CD0191" w:rsidRPr="00850EF7" w:rsidRDefault="00CD0191" w:rsidP="00CD0191">
            <w:pP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▬Saroktelken 60 % engedélyezhető;</w:t>
            </w:r>
          </w:p>
          <w:p w:rsidR="00CD0191" w:rsidRPr="00850EF7" w:rsidRDefault="00CD0191" w:rsidP="00CD0191">
            <w:pPr>
              <w:rPr>
                <w:rFonts w:ascii="Arial" w:hAnsi="Arial"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b/>
                <w:sz w:val="22"/>
                <w:szCs w:val="22"/>
              </w:rPr>
              <w:t>▬</w:t>
            </w:r>
            <w:r w:rsidRPr="00850EF7">
              <w:rPr>
                <w:rFonts w:ascii="Arial" w:hAnsi="Arial" w:cs="Arial"/>
                <w:sz w:val="22"/>
                <w:szCs w:val="22"/>
              </w:rPr>
              <w:t xml:space="preserve"> A telkek legkisebb zöldfelülete 40 %, saroktelken 20 % lehet.</w:t>
            </w:r>
          </w:p>
          <w:p w:rsidR="00CD0191" w:rsidRPr="00850EF7" w:rsidRDefault="00CD0191" w:rsidP="00CD0191">
            <w:pPr>
              <w:pStyle w:val="megjegyzsekChar"/>
              <w:pBdr>
                <w:left w:val="none" w:sz="0" w:space="0" w:color="auto"/>
              </w:pBdr>
              <w:ind w:left="0" w:right="-1" w:firstLine="196"/>
              <w:rPr>
                <w:rFonts w:ascii="Arial" w:hAnsi="Arial" w:cs="Arial"/>
                <w:lang w:val="hu-HU"/>
              </w:rPr>
            </w:pPr>
            <w:r w:rsidRPr="00850EF7">
              <w:rPr>
                <w:rFonts w:ascii="Arial" w:hAnsi="Arial" w:cs="Arial"/>
                <w:lang w:val="hu-HU"/>
              </w:rPr>
              <w:t>▬Az övezet újonnan kialakított területein, a megengedett legkisebb zöldfelületeinek (30%) legalább 1/3 részén (10%-án), háromszintű növényzet létesítendő, kivéve saroktelkeket.</w:t>
            </w:r>
          </w:p>
          <w:p w:rsidR="00CD0191" w:rsidRPr="00850EF7" w:rsidRDefault="00CD0191" w:rsidP="00CD0191">
            <w:pPr>
              <w:jc w:val="both"/>
              <w:rPr>
                <w:rFonts w:ascii="Arial Narrow" w:hAnsi="Arial Narrow" w:cs="Arial"/>
                <w:spacing w:val="-8"/>
                <w:sz w:val="22"/>
                <w:szCs w:val="22"/>
              </w:rPr>
            </w:pPr>
            <w:r w:rsidRPr="00850EF7">
              <w:rPr>
                <w:rFonts w:ascii="Arial" w:hAnsi="Arial" w:cs="Arial"/>
                <w:b/>
                <w:sz w:val="22"/>
                <w:szCs w:val="22"/>
              </w:rPr>
              <w:t xml:space="preserve">   </w:t>
            </w:r>
            <w:r w:rsidRPr="00850EF7">
              <w:rPr>
                <w:rFonts w:ascii="Arial" w:hAnsi="Arial" w:cs="Arial"/>
                <w:spacing w:val="-8"/>
                <w:sz w:val="22"/>
                <w:szCs w:val="22"/>
              </w:rPr>
              <w:t>▬A burkolt felületek legalább 80 %-a kiselemes térburkolatból készülhet, vagy gyephézagos kialakítású lehet.</w:t>
            </w:r>
            <w:r w:rsidRPr="00850EF7">
              <w:rPr>
                <w:rFonts w:ascii="Arial Narrow" w:hAnsi="Arial Narrow" w:cs="Arial"/>
                <w:spacing w:val="-8"/>
                <w:sz w:val="22"/>
                <w:szCs w:val="22"/>
              </w:rPr>
              <w:t xml:space="preserve"> </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560"/>
        <w:gridCol w:w="1275"/>
        <w:gridCol w:w="2835"/>
        <w:gridCol w:w="1843"/>
      </w:tblGrid>
      <w:tr w:rsidR="00CD0191" w:rsidRPr="00B7347E">
        <w:tc>
          <w:tcPr>
            <w:tcW w:w="567" w:type="dxa"/>
          </w:tcPr>
          <w:p w:rsidR="00CD0191" w:rsidRPr="00B7347E" w:rsidRDefault="00CD0191" w:rsidP="00B7347E">
            <w:pPr>
              <w:pStyle w:val="KSZ-norml"/>
              <w:jc w:val="center"/>
              <w:rPr>
                <w:b/>
              </w:rPr>
            </w:pPr>
            <w:r w:rsidRPr="00B7347E">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A beépítés paraméterei</w:t>
            </w:r>
          </w:p>
        </w:tc>
      </w:tr>
      <w:tr w:rsidR="00CD0191" w:rsidRPr="00B7347E">
        <w:trPr>
          <w:cantSplit/>
          <w:trHeight w:val="159"/>
        </w:trPr>
        <w:tc>
          <w:tcPr>
            <w:tcW w:w="567" w:type="dxa"/>
          </w:tcPr>
          <w:p w:rsidR="00CD0191" w:rsidRPr="00B7347E" w:rsidRDefault="00CD0191" w:rsidP="00B7347E">
            <w:pPr>
              <w:pStyle w:val="KSZ-norml"/>
              <w:jc w:val="center"/>
              <w:rPr>
                <w:b/>
              </w:rPr>
            </w:pPr>
          </w:p>
        </w:tc>
        <w:tc>
          <w:tcPr>
            <w:tcW w:w="9356" w:type="dxa"/>
            <w:gridSpan w:val="5"/>
            <w:tcBorders>
              <w:left w:val="single" w:sz="4" w:space="0" w:color="auto"/>
              <w:right w:val="single" w:sz="4" w:space="0" w:color="auto"/>
            </w:tcBorders>
          </w:tcPr>
          <w:p w:rsidR="00CD0191" w:rsidRPr="00B7347E" w:rsidRDefault="00CD0191" w:rsidP="00B7347E">
            <w:pPr>
              <w:pStyle w:val="KSZ-norml"/>
              <w:jc w:val="center"/>
              <w:rPr>
                <w:b/>
              </w:rPr>
            </w:pPr>
            <w:r w:rsidRPr="00B7347E">
              <w:rPr>
                <w:b/>
              </w:rPr>
              <w:t>Az övezet telkein</w:t>
            </w:r>
          </w:p>
        </w:tc>
      </w:tr>
      <w:tr w:rsidR="00CD0191" w:rsidRPr="00B7347E">
        <w:trPr>
          <w:cantSplit/>
          <w:trHeight w:val="141"/>
        </w:trPr>
        <w:tc>
          <w:tcPr>
            <w:tcW w:w="567" w:type="dxa"/>
          </w:tcPr>
          <w:p w:rsidR="00CD0191" w:rsidRPr="00B7347E" w:rsidRDefault="00CD0191" w:rsidP="00B7347E">
            <w:pPr>
              <w:pStyle w:val="KSZ-norml"/>
              <w:jc w:val="center"/>
              <w:rPr>
                <w:b/>
              </w:rPr>
            </w:pPr>
          </w:p>
        </w:tc>
        <w:tc>
          <w:tcPr>
            <w:tcW w:w="3403" w:type="dxa"/>
            <w:gridSpan w:val="2"/>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Elhelyezhető</w:t>
            </w:r>
          </w:p>
        </w:tc>
        <w:tc>
          <w:tcPr>
            <w:tcW w:w="4110" w:type="dxa"/>
            <w:gridSpan w:val="2"/>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Megengedett legkisebb</w:t>
            </w:r>
          </w:p>
        </w:tc>
        <w:tc>
          <w:tcPr>
            <w:tcW w:w="1843" w:type="dxa"/>
            <w:vMerge w:val="restart"/>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Beépítési mód</w:t>
            </w:r>
          </w:p>
          <w:p w:rsidR="00CD0191" w:rsidRPr="00B7347E" w:rsidRDefault="00CD0191" w:rsidP="00B7347E">
            <w:pPr>
              <w:pStyle w:val="KSZ-norml"/>
              <w:jc w:val="center"/>
              <w:rPr>
                <w:b/>
              </w:rPr>
            </w:pPr>
            <w:r w:rsidRPr="00B7347E">
              <w:rPr>
                <w:b/>
              </w:rPr>
              <w:t>függvényében</w:t>
            </w:r>
          </w:p>
        </w:tc>
      </w:tr>
      <w:tr w:rsidR="00CD0191" w:rsidRPr="00B7347E">
        <w:trPr>
          <w:cantSplit/>
          <w:trHeight w:val="90"/>
        </w:trPr>
        <w:tc>
          <w:tcPr>
            <w:tcW w:w="567" w:type="dxa"/>
          </w:tcPr>
          <w:p w:rsidR="00CD0191" w:rsidRPr="00B7347E" w:rsidRDefault="00CD0191" w:rsidP="00B7347E">
            <w:pPr>
              <w:pStyle w:val="KSZ-norml"/>
              <w:jc w:val="center"/>
              <w:rPr>
                <w:b/>
              </w:rPr>
            </w:pPr>
          </w:p>
        </w:tc>
        <w:tc>
          <w:tcPr>
            <w:tcW w:w="1843" w:type="dxa"/>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épületek száma</w:t>
            </w:r>
          </w:p>
        </w:tc>
        <w:tc>
          <w:tcPr>
            <w:tcW w:w="1560" w:type="dxa"/>
            <w:tcBorders>
              <w:top w:val="single" w:sz="4" w:space="0" w:color="auto"/>
              <w:left w:val="single" w:sz="4" w:space="0" w:color="auto"/>
              <w:right w:val="single" w:sz="4" w:space="0" w:color="auto"/>
            </w:tcBorders>
          </w:tcPr>
          <w:p w:rsidR="00CD0191" w:rsidRPr="00B7347E" w:rsidRDefault="00CD0191" w:rsidP="00B7347E">
            <w:pPr>
              <w:pStyle w:val="KSZ-norml"/>
              <w:jc w:val="center"/>
              <w:rPr>
                <w:b/>
              </w:rPr>
            </w:pPr>
            <w:r w:rsidRPr="00B7347E">
              <w:rPr>
                <w:b/>
              </w:rPr>
              <w:t>előkert</w:t>
            </w:r>
          </w:p>
        </w:tc>
        <w:tc>
          <w:tcPr>
            <w:tcW w:w="1275" w:type="dxa"/>
            <w:tcBorders>
              <w:left w:val="single" w:sz="4" w:space="0" w:color="auto"/>
              <w:right w:val="single" w:sz="4" w:space="0" w:color="auto"/>
            </w:tcBorders>
          </w:tcPr>
          <w:p w:rsidR="00CD0191" w:rsidRPr="00B7347E" w:rsidRDefault="00CD0191" w:rsidP="00B7347E">
            <w:pPr>
              <w:pStyle w:val="KSZ-norml"/>
              <w:jc w:val="center"/>
              <w:rPr>
                <w:b/>
              </w:rPr>
            </w:pPr>
            <w:r w:rsidRPr="00B7347E">
              <w:rPr>
                <w:b/>
              </w:rPr>
              <w:t>oldalkert</w:t>
            </w:r>
          </w:p>
        </w:tc>
        <w:tc>
          <w:tcPr>
            <w:tcW w:w="2835" w:type="dxa"/>
            <w:tcBorders>
              <w:left w:val="single" w:sz="4" w:space="0" w:color="auto"/>
              <w:right w:val="single" w:sz="4" w:space="0" w:color="auto"/>
            </w:tcBorders>
          </w:tcPr>
          <w:p w:rsidR="00CD0191" w:rsidRPr="00B7347E" w:rsidRDefault="00CD0191" w:rsidP="00B7347E">
            <w:pPr>
              <w:pStyle w:val="KSZ-norml"/>
              <w:jc w:val="center"/>
              <w:rPr>
                <w:b/>
              </w:rPr>
            </w:pPr>
            <w:r w:rsidRPr="00B7347E">
              <w:rPr>
                <w:b/>
              </w:rPr>
              <w:t>hátsókert</w:t>
            </w:r>
          </w:p>
        </w:tc>
        <w:tc>
          <w:tcPr>
            <w:tcW w:w="1843" w:type="dxa"/>
            <w:vMerge/>
            <w:tcBorders>
              <w:left w:val="single" w:sz="4" w:space="0" w:color="auto"/>
              <w:right w:val="single" w:sz="4" w:space="0" w:color="auto"/>
            </w:tcBorders>
          </w:tcPr>
          <w:p w:rsidR="00CD0191" w:rsidRPr="00B7347E" w:rsidRDefault="00CD0191" w:rsidP="00B7347E">
            <w:pPr>
              <w:pStyle w:val="KSZ-norml"/>
              <w:jc w:val="center"/>
              <w:rPr>
                <w:b/>
              </w:rPr>
            </w:pPr>
          </w:p>
        </w:tc>
      </w:tr>
      <w:tr w:rsidR="00CD0191" w:rsidRPr="00850EF7">
        <w:trPr>
          <w:cantSplit/>
          <w:trHeight w:val="375"/>
        </w:trPr>
        <w:tc>
          <w:tcPr>
            <w:tcW w:w="567" w:type="dxa"/>
            <w:tcBorders>
              <w:bottom w:val="nil"/>
            </w:tcBorders>
          </w:tcPr>
          <w:p w:rsidR="00CD0191" w:rsidRPr="00850EF7" w:rsidRDefault="00CD0191" w:rsidP="00B7347E">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pPr>
          </w:p>
          <w:p w:rsidR="00CD0191" w:rsidRPr="00850EF7" w:rsidRDefault="00CD0191" w:rsidP="00B7347E">
            <w:pPr>
              <w:pStyle w:val="KSZ-norml"/>
              <w:jc w:val="center"/>
            </w:pPr>
            <w:r w:rsidRPr="00850EF7">
              <w:t>Több épület is létesíthető</w:t>
            </w:r>
          </w:p>
        </w:tc>
        <w:tc>
          <w:tcPr>
            <w:tcW w:w="1560"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pPr>
            <w:r w:rsidRPr="00850EF7">
              <w:t>K tartható ill.</w:t>
            </w:r>
          </w:p>
          <w:p w:rsidR="00CD0191" w:rsidRPr="00850EF7" w:rsidRDefault="00CD0191" w:rsidP="00B7347E">
            <w:pPr>
              <w:pStyle w:val="KSZ-norml"/>
              <w:jc w:val="center"/>
            </w:pPr>
            <w:r w:rsidRPr="00850EF7">
              <w:t xml:space="preserve">8,0/12m/18,0 </w:t>
            </w:r>
            <w:r w:rsidRPr="00850EF7">
              <w:rPr>
                <w:rFonts w:ascii="Arial Narrow" w:hAnsi="Arial Narrow"/>
              </w:rPr>
              <w:t>/0,0 m</w:t>
            </w:r>
            <w:r w:rsidRPr="00850EF7">
              <w:rPr>
                <w:rFonts w:ascii="Arial Narrow" w:hAnsi="Arial Narrow"/>
                <w:vertAlign w:val="superscript"/>
              </w:rPr>
              <w:sym w:font="Symbol" w:char="F0B7"/>
            </w:r>
          </w:p>
        </w:tc>
        <w:tc>
          <w:tcPr>
            <w:tcW w:w="1275"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pPr>
            <w:r w:rsidRPr="00850EF7">
              <w:t xml:space="preserve">K ill.4,0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p w:rsidR="00CD0191" w:rsidRPr="00850EF7" w:rsidRDefault="00CD0191" w:rsidP="00B7347E">
            <w:pPr>
              <w:pStyle w:val="KSZ-norml"/>
              <w:jc w:val="center"/>
            </w:pPr>
          </w:p>
          <w:p w:rsidR="00CD0191" w:rsidRPr="00850EF7" w:rsidRDefault="00CD0191" w:rsidP="00B7347E">
            <w:pPr>
              <w:pStyle w:val="KSZ-norml"/>
              <w:jc w:val="center"/>
            </w:pPr>
          </w:p>
          <w:p w:rsidR="00CD0191" w:rsidRPr="00850EF7" w:rsidRDefault="00CD0191" w:rsidP="00B7347E">
            <w:pPr>
              <w:pStyle w:val="KSZ-norml"/>
              <w:jc w:val="center"/>
            </w:pPr>
          </w:p>
          <w:p w:rsidR="00CD0191" w:rsidRPr="00850EF7" w:rsidRDefault="00CD0191" w:rsidP="00B7347E">
            <w:pPr>
              <w:pStyle w:val="KSZ-norml"/>
              <w:jc w:val="center"/>
              <w:rPr>
                <w:vertAlign w:val="superscript"/>
              </w:rPr>
            </w:pPr>
            <w:r w:rsidRPr="00850EF7">
              <w:t xml:space="preserve">K ill.8,0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2835"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rPr>
                <w:sz w:val="12"/>
                <w:szCs w:val="12"/>
              </w:rPr>
            </w:pPr>
          </w:p>
          <w:p w:rsidR="00CD0191" w:rsidRPr="00850EF7" w:rsidRDefault="00DD1373" w:rsidP="00B7347E">
            <w:pPr>
              <w:pStyle w:val="KSZ-norml"/>
              <w:jc w:val="center"/>
            </w:pPr>
            <w:r>
              <w:rPr>
                <w:noProof/>
                <w:sz w:val="12"/>
                <w:szCs w:val="12"/>
              </w:rPr>
              <w:pict>
                <v:line id="Line 284" o:spid="_x0000_s1140" style="position:absolute;left:0;text-align:lef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5pt" to="11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TSMwIAAFg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">
                  <v:stroke endarrow="block"/>
                </v:line>
              </w:pict>
            </w:r>
            <w:r w:rsidR="00CD0191" w:rsidRPr="00850EF7">
              <w:t xml:space="preserve">Telekhossz &lt; </w:t>
            </w:r>
            <w:smartTag w:uri="urn:schemas-microsoft-com:office:smarttags" w:element="metricconverter">
              <w:smartTagPr>
                <w:attr w:name="ProductID" w:val="35 m"/>
              </w:smartTagPr>
              <w:r w:rsidR="00CD0191" w:rsidRPr="00850EF7">
                <w:t>35 m</w:t>
              </w:r>
            </w:smartTag>
            <w:r w:rsidR="00CD0191" w:rsidRPr="00850EF7">
              <w:t xml:space="preserve"> esetén </w:t>
            </w:r>
            <w:smartTag w:uri="urn:schemas-microsoft-com:office:smarttags" w:element="metricconverter">
              <w:smartTagPr>
                <w:attr w:name="ProductID" w:val="7,5 m"/>
              </w:smartTagPr>
              <w:r w:rsidR="00CD0191" w:rsidRPr="00850EF7">
                <w:t>7,5 m</w:t>
              </w:r>
            </w:smartTag>
          </w:p>
          <w:p w:rsidR="00CD0191" w:rsidRPr="00850EF7" w:rsidRDefault="00CD0191" w:rsidP="00B7347E">
            <w:pPr>
              <w:pStyle w:val="KSZ-norml"/>
              <w:jc w:val="center"/>
            </w:pPr>
            <w:r w:rsidRPr="00850EF7">
              <w:t xml:space="preserve">Telekhossz &gt; </w:t>
            </w:r>
            <w:smartTag w:uri="urn:schemas-microsoft-com:office:smarttags" w:element="metricconverter">
              <w:smartTagPr>
                <w:attr w:name="ProductID" w:val="35 m"/>
              </w:smartTagPr>
              <w:r w:rsidRPr="00850EF7">
                <w:t>35 m</w:t>
              </w:r>
            </w:smartTag>
            <w:r w:rsidRPr="00850EF7">
              <w:t xml:space="preserve"> esetén</w:t>
            </w:r>
          </w:p>
          <w:p w:rsidR="00CD0191" w:rsidRPr="00850EF7" w:rsidRDefault="00CD0191" w:rsidP="00B7347E">
            <w:pPr>
              <w:pStyle w:val="KSZ-norml"/>
              <w:jc w:val="center"/>
            </w:pPr>
            <w:smartTag w:uri="urn:schemas-microsoft-com:office:smarttags" w:element="metricconverter">
              <w:smartTagPr>
                <w:attr w:name="ProductID" w:val="12,0 m"/>
              </w:smartTagPr>
              <w:r w:rsidRPr="00850EF7">
                <w:t>12,0 m</w:t>
              </w:r>
            </w:smartTag>
          </w:p>
          <w:p w:rsidR="00CD0191" w:rsidRPr="00850EF7" w:rsidRDefault="00DD1373" w:rsidP="00B7347E">
            <w:pPr>
              <w:pStyle w:val="KSZ-norml"/>
              <w:jc w:val="center"/>
            </w:pPr>
            <w:r>
              <w:rPr>
                <w:noProof/>
                <w:sz w:val="12"/>
                <w:szCs w:val="12"/>
              </w:rPr>
              <w:pict>
                <v:line id="Line 283" o:spid="_x0000_s1139"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4.95pt" to="118.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RTMwIAAFg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">
                  <v:stroke endarrow="block"/>
                </v:line>
              </w:pic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CD0191" w:rsidP="00B7347E">
            <w:pPr>
              <w:pStyle w:val="KSZ-norml"/>
              <w:jc w:val="center"/>
            </w:pPr>
            <w:r w:rsidRPr="00850EF7">
              <w:t>Szabadon álló</w:t>
            </w:r>
          </w:p>
          <w:p w:rsidR="00CD0191" w:rsidRPr="00850EF7" w:rsidRDefault="00CD0191" w:rsidP="00B7347E">
            <w:pPr>
              <w:pStyle w:val="KSZ-norml"/>
              <w:jc w:val="center"/>
            </w:pPr>
            <w:r w:rsidRPr="00850EF7">
              <w:t>Zártsorú</w:t>
            </w:r>
          </w:p>
          <w:p w:rsidR="00CD0191" w:rsidRPr="00850EF7" w:rsidRDefault="00CD0191" w:rsidP="00B7347E">
            <w:pPr>
              <w:pStyle w:val="KSZ-norml"/>
              <w:jc w:val="center"/>
            </w:pPr>
          </w:p>
          <w:p w:rsidR="00CD0191" w:rsidRPr="00850EF7" w:rsidRDefault="00CD0191" w:rsidP="00B7347E">
            <w:pPr>
              <w:pStyle w:val="KSZ-norml"/>
              <w:jc w:val="center"/>
            </w:pPr>
          </w:p>
          <w:p w:rsidR="00CD0191" w:rsidRPr="00850EF7" w:rsidRDefault="00CD0191" w:rsidP="00B7347E">
            <w:pPr>
              <w:pStyle w:val="KSZ-norml"/>
              <w:jc w:val="center"/>
            </w:pPr>
            <w:r w:rsidRPr="00850EF7">
              <w:t>Oldalhatáron álló</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543"/>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w:hAnsi="Arial"/>
                <w:vertAlign w:val="superscript"/>
              </w:rPr>
              <w:sym w:font="Symbol" w:char="F0B7"/>
            </w:r>
            <w:r w:rsidRPr="00850EF7">
              <w:rPr>
                <w:b/>
              </w:rPr>
              <w:t xml:space="preserve"> </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z w:val="22"/>
                  <w:szCs w:val="22"/>
                </w:rPr>
                <w:t>12 m</w:t>
              </w:r>
            </w:smartTag>
            <w:r w:rsidRPr="00850EF7">
              <w:rPr>
                <w:rFonts w:ascii="Arial Narrow" w:hAnsi="Arial Narrow" w:cs="Arial"/>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w:t>
            </w:r>
          </w:p>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legalább 12,0 m-es előkertben fásított parkolót kell kialakítani.</w:t>
            </w:r>
          </w:p>
          <w:p w:rsidR="00CD0191" w:rsidRPr="00850EF7" w:rsidRDefault="00CD0191" w:rsidP="00CD0191">
            <w:pPr>
              <w:rPr>
                <w:rFonts w:ascii="Arial Narrow" w:hAnsi="Arial Narrow"/>
                <w:sz w:val="22"/>
                <w:szCs w:val="22"/>
              </w:rPr>
            </w:pPr>
            <w:r w:rsidRPr="00850EF7">
              <w:t xml:space="preserve">   </w:t>
            </w:r>
            <w:r w:rsidRPr="00850EF7">
              <w:rPr>
                <w:rFonts w:ascii="Arial Narrow" w:hAnsi="Arial Narrow"/>
                <w:sz w:val="22"/>
                <w:szCs w:val="22"/>
              </w:rPr>
              <w:t>▬Az övezet gesztenye fasorra néző előkertjei legalább 18,0 m-esek legyenek.</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sz w:val="22"/>
                <w:szCs w:val="22"/>
              </w:rPr>
              <w:t>▬</w:t>
            </w:r>
            <w:r w:rsidRPr="00850EF7">
              <w:rPr>
                <w:rFonts w:ascii="Arial Narrow" w:hAnsi="Arial Narrow" w:cs="Arial"/>
                <w:sz w:val="22"/>
                <w:szCs w:val="22"/>
              </w:rPr>
              <w:t xml:space="preserve">0,0 m lehet, ha az utcai homlokzat földszintjén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szélességű árkádsor kialakított. Ez az előírás, legalább a terven külön jelölt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esetekben alkalmazandó.</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 xml:space="preserve">Szabadon álló beépítés esetén az oldalkert, továbbá zártsorú beépítésnél az udvari épületszárnyak közti távolság és a zártsorú beépítést megszakító az oldalkert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vagy ha kialakult beépítés esetén, a jelzett távolság &lt; 4,0 m-nél, akkor legalább az oldalkertre néző tényleges építménymagasság fele tartandó;</w:t>
            </w:r>
          </w:p>
          <w:p w:rsidR="00CD0191" w:rsidRPr="00850EF7" w:rsidRDefault="00CD0191" w:rsidP="00CD0191">
            <w:pPr>
              <w:ind w:left="54"/>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legyen, vagy ha kialakult beépítés esetén az oldalkert &lt; 8,0 m-nél, akkor legalább az oldalkertre néző tényleges építménymagasság nagysága tartandó;</w:t>
            </w:r>
          </w:p>
          <w:p w:rsidR="00CD0191" w:rsidRPr="00850EF7" w:rsidRDefault="00CD0191" w:rsidP="00CD0191">
            <w:pPr>
              <w:ind w:left="54"/>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▬Kialakult, oldalhatáron álló beépítésnél a &lt;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szabadon álló beépítésnél a &lt;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nagyságú oldalkert akkor tartható, ha az, az oldalkertre néző tényleges építménymagasság értékével egyenlő, vagy azt meghaladja. Ellenkező esetben zártsorú, vagy hézagosan zártsorú beépítéssé bővítendő;</w:t>
            </w:r>
          </w:p>
        </w:tc>
      </w:tr>
    </w:tbl>
    <w:p w:rsidR="00CD0191" w:rsidRDefault="00CD0191" w:rsidP="00CD0191">
      <w:pPr>
        <w:rPr>
          <w:rFonts w:ascii="Arial Narrow" w:hAnsi="Arial Narrow"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128"/>
        <w:gridCol w:w="3685"/>
        <w:gridCol w:w="1418"/>
        <w:gridCol w:w="2125"/>
      </w:tblGrid>
      <w:tr w:rsidR="00CD0191" w:rsidRPr="00B7347E">
        <w:tc>
          <w:tcPr>
            <w:tcW w:w="567" w:type="dxa"/>
          </w:tcPr>
          <w:p w:rsidR="00CD0191" w:rsidRPr="00B7347E" w:rsidRDefault="00CD0191" w:rsidP="00B7347E">
            <w:pPr>
              <w:pStyle w:val="KSZ-norml"/>
              <w:jc w:val="center"/>
              <w:rPr>
                <w:b/>
              </w:rPr>
            </w:pPr>
            <w:r w:rsidRPr="00B7347E">
              <w:rPr>
                <w:b/>
              </w:rPr>
              <w:t>6.</w:t>
            </w:r>
            <w:r w:rsidR="008414AD" w:rsidRPr="00B7347E">
              <w:rPr>
                <w:rStyle w:val="Lbjegyzet-hivatkozs"/>
                <w:rFonts w:cs="Arial"/>
                <w:b/>
                <w:szCs w:val="22"/>
              </w:rPr>
              <w:footnoteReference w:id="147"/>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Az övezetben elhelyezhető épületekre vonatkozó megkötések</w:t>
            </w:r>
          </w:p>
        </w:tc>
      </w:tr>
      <w:tr w:rsidR="00CD0191" w:rsidRPr="00B734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B7347E" w:rsidRDefault="00CD0191" w:rsidP="00B7347E">
            <w:pPr>
              <w:pStyle w:val="KSZ-norml"/>
              <w:jc w:val="center"/>
              <w:rPr>
                <w:b/>
              </w:rPr>
            </w:pPr>
          </w:p>
        </w:tc>
        <w:tc>
          <w:tcPr>
            <w:tcW w:w="2128"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Megengedett építmény-magasság</w:t>
            </w:r>
          </w:p>
        </w:tc>
        <w:tc>
          <w:tcPr>
            <w:tcW w:w="3685"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Tetőzet és a magastető hajlásszöge</w:t>
            </w:r>
          </w:p>
        </w:tc>
        <w:tc>
          <w:tcPr>
            <w:tcW w:w="1418" w:type="dxa"/>
            <w:tcBorders>
              <w:top w:val="single" w:sz="4" w:space="0" w:color="auto"/>
              <w:bottom w:val="single" w:sz="4" w:space="0" w:color="auto"/>
            </w:tcBorders>
          </w:tcPr>
          <w:p w:rsidR="00CD0191" w:rsidRPr="00B7347E" w:rsidRDefault="00CD0191" w:rsidP="00B7347E">
            <w:pPr>
              <w:pStyle w:val="KSZ-norml"/>
              <w:jc w:val="center"/>
              <w:rPr>
                <w:b/>
              </w:rPr>
            </w:pPr>
            <w:r w:rsidRPr="00B7347E">
              <w:rPr>
                <w:b/>
              </w:rPr>
              <w:t>Magastető legnagyobb szélessége</w:t>
            </w:r>
          </w:p>
        </w:tc>
        <w:tc>
          <w:tcPr>
            <w:tcW w:w="2125" w:type="dxa"/>
            <w:tcBorders>
              <w:top w:val="single" w:sz="4" w:space="0" w:color="auto"/>
              <w:bottom w:val="single" w:sz="4" w:space="0" w:color="auto"/>
              <w:right w:val="single" w:sz="4" w:space="0" w:color="auto"/>
            </w:tcBorders>
          </w:tcPr>
          <w:p w:rsidR="00CD0191" w:rsidRPr="00B7347E" w:rsidRDefault="00CD0191" w:rsidP="00B7347E">
            <w:pPr>
              <w:pStyle w:val="KSZ-norml"/>
              <w:jc w:val="center"/>
              <w:rPr>
                <w:b/>
              </w:rPr>
            </w:pPr>
            <w:r w:rsidRPr="00B7347E">
              <w:rPr>
                <w:b/>
              </w:rPr>
              <w:t>Tető héjazata</w:t>
            </w:r>
          </w:p>
          <w:p w:rsidR="00CD0191" w:rsidRPr="00B7347E" w:rsidRDefault="00CD0191" w:rsidP="00B7347E">
            <w:pPr>
              <w:pStyle w:val="KSZ-norml"/>
              <w:jc w:val="center"/>
              <w:rPr>
                <w:b/>
              </w:rPr>
            </w:pPr>
            <w:r w:rsidRPr="00B7347E">
              <w:rPr>
                <w:b/>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B7347E">
            <w:pPr>
              <w:pStyle w:val="KSZ-norml"/>
              <w:jc w:val="center"/>
            </w:pPr>
          </w:p>
        </w:tc>
        <w:tc>
          <w:tcPr>
            <w:tcW w:w="2128" w:type="dxa"/>
            <w:tcBorders>
              <w:top w:val="single" w:sz="4" w:space="0" w:color="auto"/>
              <w:bottom w:val="single" w:sz="4" w:space="0" w:color="auto"/>
            </w:tcBorders>
          </w:tcPr>
          <w:p w:rsidR="00CD0191" w:rsidRPr="00850EF7" w:rsidRDefault="00CD0191" w:rsidP="00B7347E">
            <w:pPr>
              <w:pStyle w:val="KSZ-norml"/>
              <w:jc w:val="center"/>
              <w:rPr>
                <w:sz w:val="12"/>
                <w:szCs w:val="12"/>
              </w:rPr>
            </w:pPr>
          </w:p>
          <w:p w:rsidR="00CD0191" w:rsidRPr="00850EF7" w:rsidRDefault="00CD0191" w:rsidP="00B7347E">
            <w:pPr>
              <w:pStyle w:val="KSZ-norml"/>
              <w:jc w:val="center"/>
              <w:rPr>
                <w:rFonts w:ascii="Arial Narrow" w:hAnsi="Arial Narrow"/>
                <w:vertAlign w:val="superscript"/>
              </w:rPr>
            </w:pPr>
            <w:r w:rsidRPr="00850EF7">
              <w:t>max. 7,5/9,5 m</w:t>
            </w:r>
            <w:r w:rsidRPr="00850EF7">
              <w:rPr>
                <w:rFonts w:ascii="Arial Narrow" w:hAnsi="Arial Narrow"/>
                <w:vertAlign w:val="superscript"/>
              </w:rPr>
              <w:sym w:font="Symbol" w:char="F0B7"/>
            </w:r>
          </w:p>
          <w:p w:rsidR="00CD0191" w:rsidRPr="00850EF7" w:rsidRDefault="00CD0191" w:rsidP="00B7347E">
            <w:pPr>
              <w:pStyle w:val="KSZ-norml"/>
              <w:jc w:val="center"/>
            </w:pPr>
            <w:r w:rsidRPr="00850EF7">
              <w:t xml:space="preserve">min. </w:t>
            </w:r>
            <w:smartTag w:uri="urn:schemas-microsoft-com:office:smarttags" w:element="metricconverter">
              <w:smartTagPr>
                <w:attr w:name="ProductID" w:val="4,5 m"/>
              </w:smartTagPr>
              <w:r w:rsidRPr="00850EF7">
                <w:t>4,5 m</w:t>
              </w:r>
            </w:smartTag>
          </w:p>
        </w:tc>
        <w:tc>
          <w:tcPr>
            <w:tcW w:w="3685" w:type="dxa"/>
            <w:tcBorders>
              <w:top w:val="single" w:sz="4" w:space="0" w:color="auto"/>
              <w:bottom w:val="single" w:sz="4" w:space="0" w:color="auto"/>
            </w:tcBorders>
          </w:tcPr>
          <w:p w:rsidR="00CD0191" w:rsidRPr="00850EF7" w:rsidRDefault="00CD0191" w:rsidP="00B7347E">
            <w:pPr>
              <w:pStyle w:val="KSZ-norml"/>
              <w:jc w:val="center"/>
              <w:rPr>
                <w:spacing w:val="-10"/>
              </w:rPr>
            </w:pPr>
            <w:r w:rsidRPr="00850EF7">
              <w:rPr>
                <w:spacing w:val="-10"/>
              </w:rPr>
              <w:t>Kialakult állapot tartható, új beépítés illeszkedő legyen</w:t>
            </w:r>
          </w:p>
        </w:tc>
        <w:tc>
          <w:tcPr>
            <w:tcW w:w="1418" w:type="dxa"/>
            <w:tcBorders>
              <w:top w:val="single" w:sz="4" w:space="0" w:color="auto"/>
              <w:bottom w:val="single" w:sz="4" w:space="0" w:color="auto"/>
            </w:tcBorders>
          </w:tcPr>
          <w:p w:rsidR="00CD0191" w:rsidRPr="00850EF7" w:rsidRDefault="00CD0191" w:rsidP="00B7347E">
            <w:pPr>
              <w:pStyle w:val="KSZ-norml"/>
              <w:jc w:val="center"/>
            </w:pPr>
          </w:p>
          <w:p w:rsidR="00CD0191" w:rsidRPr="00850EF7" w:rsidRDefault="00CD0191" w:rsidP="00B7347E">
            <w:pPr>
              <w:pStyle w:val="KSZ-norml"/>
              <w:jc w:val="center"/>
            </w:pPr>
            <w:r w:rsidRPr="00850EF7">
              <w:t xml:space="preserve">12,0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m</w:t>
            </w:r>
          </w:p>
        </w:tc>
        <w:tc>
          <w:tcPr>
            <w:tcW w:w="2125" w:type="dxa"/>
            <w:tcBorders>
              <w:top w:val="single" w:sz="4" w:space="0" w:color="auto"/>
              <w:bottom w:val="single" w:sz="4" w:space="0" w:color="auto"/>
              <w:right w:val="single" w:sz="4" w:space="0" w:color="auto"/>
            </w:tcBorders>
          </w:tcPr>
          <w:p w:rsidR="00CD0191" w:rsidRPr="00850EF7" w:rsidRDefault="00CD0191" w:rsidP="00B7347E">
            <w:pPr>
              <w:pStyle w:val="KSZ-norml"/>
              <w:jc w:val="center"/>
              <w:rPr>
                <w:spacing w:val="-10"/>
                <w:sz w:val="12"/>
                <w:szCs w:val="12"/>
              </w:rPr>
            </w:pPr>
          </w:p>
          <w:p w:rsidR="00CD0191" w:rsidRPr="00850EF7" w:rsidRDefault="00CD0191" w:rsidP="00B7347E">
            <w:pPr>
              <w:pStyle w:val="KSZ-norml"/>
              <w:jc w:val="center"/>
            </w:pPr>
            <w:r w:rsidRPr="00850EF7">
              <w:rPr>
                <w:spacing w:val="-10"/>
              </w:rPr>
              <w:t>Cserép-, fém- vagy üvegfedés lehet.</w:t>
            </w:r>
          </w:p>
        </w:tc>
      </w:tr>
    </w:tbl>
    <w:p w:rsidR="00CD0191" w:rsidRPr="00850EF7" w:rsidRDefault="00CD0191" w:rsidP="00CD0191">
      <w:pPr>
        <w:rPr>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16"/>
              </w:rPr>
            </w:pPr>
          </w:p>
        </w:tc>
        <w:tc>
          <w:tcPr>
            <w:tcW w:w="9338" w:type="dxa"/>
            <w:tcBorders>
              <w:left w:val="double" w:sz="4" w:space="0" w:color="auto"/>
              <w:right w:val="nil"/>
            </w:tcBorders>
          </w:tcPr>
          <w:p w:rsidR="00CD0191" w:rsidRPr="00701ADB" w:rsidRDefault="00CD0191" w:rsidP="00CD0191">
            <w:pPr>
              <w:jc w:val="both"/>
              <w:rPr>
                <w:rFonts w:ascii="Arial Narrow" w:hAnsi="Arial Narrow" w:cs="Arial"/>
                <w:spacing w:val="-4"/>
                <w:sz w:val="22"/>
                <w:szCs w:val="22"/>
              </w:rPr>
            </w:pPr>
            <w:r w:rsidRPr="00701ADB">
              <w:rPr>
                <w:rFonts w:ascii="Arial Narrow" w:hAnsi="Arial Narrow" w:cs="Arial"/>
                <w:sz w:val="22"/>
                <w:szCs w:val="22"/>
                <w:vertAlign w:val="superscript"/>
              </w:rPr>
              <w:sym w:font="Symbol" w:char="F0B7"/>
            </w:r>
            <w:r w:rsidRPr="00701ADB">
              <w:rPr>
                <w:rFonts w:ascii="Arial" w:hAnsi="Arial" w:cs="Arial"/>
                <w:sz w:val="22"/>
                <w:szCs w:val="22"/>
              </w:rPr>
              <w:t xml:space="preserve">  </w:t>
            </w:r>
            <w:r w:rsidRPr="00701ADB">
              <w:rPr>
                <w:rFonts w:ascii="Arial Narrow" w:hAnsi="Arial Narrow" w:cs="Arial"/>
                <w:spacing w:val="-4"/>
                <w:sz w:val="22"/>
                <w:szCs w:val="22"/>
              </w:rPr>
              <w:t>az övezetben</w:t>
            </w:r>
            <w:r w:rsidRPr="00701ADB">
              <w:rPr>
                <w:rFonts w:ascii="Arial Narrow" w:hAnsi="Arial Narrow" w:cs="Arial"/>
                <w:b/>
                <w:spacing w:val="-4"/>
                <w:sz w:val="22"/>
                <w:szCs w:val="22"/>
              </w:rPr>
              <w:t xml:space="preserve"> </w:t>
            </w:r>
            <w:r w:rsidRPr="00701ADB">
              <w:rPr>
                <w:rFonts w:ascii="Arial Narrow" w:hAnsi="Arial Narrow" w:cs="Arial"/>
                <w:spacing w:val="-4"/>
                <w:sz w:val="22"/>
                <w:szCs w:val="22"/>
              </w:rPr>
              <w:t>az újonnan tervezett épületek homlokzatmagasságainak egyetlen ponton sem haladhatja meg a 9,5 m-t.</w:t>
            </w:r>
          </w:p>
          <w:p w:rsidR="00CD0191" w:rsidRPr="00701ADB" w:rsidRDefault="00CD0191" w:rsidP="00CD0191">
            <w:pPr>
              <w:jc w:val="both"/>
              <w:rPr>
                <w:rFonts w:ascii="Arial Narrow" w:hAnsi="Arial Narrow" w:cs="Arial"/>
                <w:spacing w:val="-8"/>
                <w:sz w:val="22"/>
                <w:szCs w:val="22"/>
                <w:vertAlign w:val="superscript"/>
              </w:rPr>
            </w:pPr>
            <w:r w:rsidRPr="00701ADB">
              <w:rPr>
                <w:rFonts w:ascii="Arial Narrow" w:hAnsi="Arial Narrow" w:cs="Arial"/>
                <w:strike/>
                <w:sz w:val="22"/>
                <w:szCs w:val="22"/>
                <w:vertAlign w:val="superscript"/>
              </w:rPr>
              <w:sym w:font="Symbol" w:char="F0B7"/>
            </w:r>
            <w:r w:rsidRPr="00701ADB">
              <w:rPr>
                <w:rFonts w:ascii="Arial Narrow" w:hAnsi="Arial Narrow" w:cs="Arial"/>
                <w:strike/>
                <w:sz w:val="22"/>
                <w:szCs w:val="22"/>
                <w:vertAlign w:val="superscript"/>
              </w:rPr>
              <w:sym w:font="Symbol" w:char="F0B7"/>
            </w:r>
            <w:r w:rsidRPr="00701ADB">
              <w:rPr>
                <w:rFonts w:ascii="Arial Narrow" w:hAnsi="Arial Narrow"/>
                <w:sz w:val="22"/>
                <w:szCs w:val="22"/>
              </w:rPr>
              <w:t>;</w:t>
            </w:r>
          </w:p>
          <w:p w:rsidR="00CD0191" w:rsidRPr="00701ADB" w:rsidRDefault="00CD0191" w:rsidP="00CD0191">
            <w:pPr>
              <w:jc w:val="both"/>
              <w:rPr>
                <w:rFonts w:ascii="Arial" w:hAnsi="Arial" w:cs="Arial"/>
                <w:sz w:val="22"/>
                <w:szCs w:val="22"/>
              </w:rPr>
            </w:pPr>
            <w:r w:rsidRPr="00701ADB">
              <w:rPr>
                <w:rFonts w:ascii="Arial Narrow" w:hAnsi="Arial Narrow" w:cs="Arial"/>
                <w:sz w:val="22"/>
                <w:szCs w:val="22"/>
                <w:vertAlign w:val="superscript"/>
              </w:rPr>
              <w:sym w:font="Symbol" w:char="F0B7"/>
            </w:r>
            <w:r w:rsidRPr="00701ADB">
              <w:rPr>
                <w:rFonts w:ascii="Arial Narrow" w:hAnsi="Arial Narrow" w:cs="Arial"/>
                <w:sz w:val="22"/>
                <w:szCs w:val="22"/>
                <w:vertAlign w:val="superscript"/>
              </w:rPr>
              <w:sym w:font="Symbol" w:char="F0B7"/>
            </w:r>
            <w:r w:rsidRPr="00701ADB">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CD0191" w:rsidRPr="00850EF7">
        <w:tc>
          <w:tcPr>
            <w:tcW w:w="567" w:type="dxa"/>
          </w:tcPr>
          <w:p w:rsidR="00CD0191" w:rsidRPr="00B7347E" w:rsidRDefault="00CD0191" w:rsidP="00B7347E">
            <w:pPr>
              <w:pStyle w:val="KSZ-norml"/>
              <w:rPr>
                <w:b/>
              </w:rPr>
            </w:pPr>
            <w:r w:rsidRPr="00B7347E">
              <w:rPr>
                <w:b/>
              </w:rPr>
              <w:t>7.</w:t>
            </w:r>
            <w:r w:rsidR="008414AD" w:rsidRPr="00B7347E">
              <w:rPr>
                <w:rStyle w:val="Lbjegyzet-hivatkozs"/>
                <w:rFonts w:cs="Arial"/>
                <w:b/>
                <w:szCs w:val="22"/>
              </w:rPr>
              <w:footnoteReference w:id="148"/>
            </w:r>
          </w:p>
        </w:tc>
        <w:tc>
          <w:tcPr>
            <w:tcW w:w="9374" w:type="dxa"/>
            <w:tcBorders>
              <w:top w:val="single" w:sz="4" w:space="0" w:color="auto"/>
              <w:left w:val="single" w:sz="4" w:space="0" w:color="auto"/>
              <w:bottom w:val="single" w:sz="4" w:space="0" w:color="auto"/>
              <w:right w:val="single" w:sz="4" w:space="0" w:color="auto"/>
            </w:tcBorders>
          </w:tcPr>
          <w:p w:rsidR="00CD0191" w:rsidRPr="00B7347E" w:rsidRDefault="00CD0191" w:rsidP="00B7347E">
            <w:pPr>
              <w:pStyle w:val="KSZ-norml"/>
              <w:rPr>
                <w:b/>
              </w:rPr>
            </w:pPr>
            <w:r w:rsidRPr="00B7347E">
              <w:rPr>
                <w:b/>
              </w:rPr>
              <w:t>Egyedi előírások</w:t>
            </w:r>
          </w:p>
          <w:p w:rsidR="00CD0191" w:rsidRPr="00813FF6" w:rsidRDefault="00CD0191" w:rsidP="00B7347E">
            <w:pPr>
              <w:pStyle w:val="KSZ-norml"/>
              <w:rPr>
                <w:strike/>
                <w:color w:val="FF0000"/>
                <w:spacing w:val="-6"/>
              </w:rPr>
            </w:pPr>
            <w:r w:rsidRPr="00813FF6">
              <w:rPr>
                <w:strike/>
                <w:color w:val="FF0000"/>
              </w:rPr>
              <w:lastRenderedPageBreak/>
              <w:t xml:space="preserve">▬ </w:t>
            </w:r>
          </w:p>
          <w:p w:rsidR="00CD0191" w:rsidRPr="00850EF7" w:rsidRDefault="00CD0191" w:rsidP="00B7347E">
            <w:pPr>
              <w:pStyle w:val="KSZ-norml"/>
              <w:rPr>
                <w:spacing w:val="-12"/>
              </w:rPr>
            </w:pPr>
            <w:r w:rsidRPr="00850EF7">
              <w:rPr>
                <w:spacing w:val="-12"/>
              </w:rPr>
              <w:t>▬</w:t>
            </w:r>
          </w:p>
          <w:p w:rsidR="00CD0191" w:rsidRPr="00850EF7" w:rsidRDefault="00CD0191" w:rsidP="00B7347E">
            <w:pPr>
              <w:pStyle w:val="KSZ-norml"/>
            </w:pPr>
            <w:r w:rsidRPr="00850EF7">
              <w:t>▬Gépkocsi tároló önálló földszintes épületként földtakarással (dombgarázsként füvesítve, vagy tetőkert kialakításával) létesíthető; legfeljebb 4,5 m-es építménymagassággal.</w:t>
            </w:r>
          </w:p>
        </w:tc>
      </w:tr>
    </w:tbl>
    <w:p w:rsidR="00CD0191" w:rsidRPr="00850EF7" w:rsidRDefault="00CD0191" w:rsidP="00CD0191">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45B30">
        <w:trPr>
          <w:trHeight w:val="299"/>
        </w:trPr>
        <w:tc>
          <w:tcPr>
            <w:tcW w:w="567" w:type="dxa"/>
          </w:tcPr>
          <w:p w:rsidR="00CD0191" w:rsidRPr="00B45B30" w:rsidRDefault="00CD0191" w:rsidP="00B45B30">
            <w:pPr>
              <w:pStyle w:val="KSZ-norml"/>
              <w:rPr>
                <w:b/>
              </w:rPr>
            </w:pPr>
            <w:r w:rsidRPr="00B45B30">
              <w:rPr>
                <w:b/>
              </w:rPr>
              <w:t>8.</w:t>
            </w:r>
          </w:p>
        </w:tc>
        <w:tc>
          <w:tcPr>
            <w:tcW w:w="9356" w:type="dxa"/>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rPr>
                <w:b/>
              </w:rPr>
            </w:pPr>
            <w:r w:rsidRPr="00B45B30">
              <w:rPr>
                <w:b/>
              </w:rPr>
              <w:t>Vonatkozó védelmi kategóriák</w:t>
            </w:r>
          </w:p>
        </w:tc>
      </w:tr>
      <w:tr w:rsidR="00CD0191" w:rsidRPr="00850EF7">
        <w:trPr>
          <w:trHeight w:val="236"/>
        </w:trPr>
        <w:tc>
          <w:tcPr>
            <w:tcW w:w="567" w:type="dxa"/>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rPr>
                <w:b/>
              </w:rPr>
            </w:pPr>
            <w:r w:rsidRPr="00B45B30">
              <w:rPr>
                <w:b/>
              </w:rPr>
              <w:t>a.) Kulturális örökségvédelem szerint:</w:t>
            </w:r>
          </w:p>
          <w:p w:rsidR="00CD0191" w:rsidRPr="00850EF7" w:rsidRDefault="00CD0191" w:rsidP="00CD0191">
            <w:pPr>
              <w:jc w:val="both"/>
              <w:rPr>
                <w:rFonts w:ascii="Arial" w:hAnsi="Arial" w:cs="Arial"/>
                <w:sz w:val="22"/>
                <w:szCs w:val="22"/>
              </w:rPr>
            </w:pPr>
            <w:r w:rsidRPr="00850EF7">
              <w:rPr>
                <w:rFonts w:ascii="Arial" w:hAnsi="Arial" w:cs="Arial"/>
                <w:sz w:val="22"/>
                <w:szCs w:val="22"/>
              </w:rPr>
              <w:t>▬BTSZ szerint az övezet ”történeti települési terület övezetébe tartozik”–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6B3541">
            <w:pPr>
              <w:pStyle w:val="KSZ-norml"/>
              <w:rPr>
                <w:b/>
                <w:szCs w:val="22"/>
              </w:rPr>
            </w:pPr>
            <w:r w:rsidRPr="00850EF7">
              <w:rPr>
                <w:b/>
                <w:szCs w:val="22"/>
              </w:rPr>
              <w:t xml:space="preserve">▬ </w:t>
            </w:r>
            <w:r w:rsidRPr="006B3541">
              <w:t>BTSZ szerint, az övezet felszíni „szennyeződésre fokozottan érzékeny terület” övezetébe tartozó települési térség” – Sz-1 jelű.</w:t>
            </w:r>
          </w:p>
        </w:tc>
      </w:tr>
    </w:tbl>
    <w:p w:rsidR="00CD0191" w:rsidRDefault="00CD0191" w:rsidP="00CD0191">
      <w:pPr>
        <w:rPr>
          <w:sz w:val="14"/>
          <w:szCs w:val="14"/>
        </w:rPr>
      </w:pPr>
    </w:p>
    <w:p w:rsidR="00CD0191" w:rsidRDefault="00CD0191" w:rsidP="00CD0191">
      <w:pPr>
        <w:rPr>
          <w:sz w:val="14"/>
          <w:szCs w:val="14"/>
        </w:rPr>
      </w:pPr>
    </w:p>
    <w:tbl>
      <w:tblPr>
        <w:tblW w:w="9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9"/>
        <w:gridCol w:w="3117"/>
        <w:gridCol w:w="1400"/>
        <w:gridCol w:w="160"/>
        <w:gridCol w:w="993"/>
      </w:tblGrid>
      <w:tr w:rsidR="00CD0191" w:rsidRPr="00850EF7">
        <w:trPr>
          <w:cantSplit/>
          <w:trHeight w:val="192"/>
        </w:trPr>
        <w:tc>
          <w:tcPr>
            <w:tcW w:w="2835"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 xml:space="preserve"> (7)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6096" w:type="dxa"/>
            <w:gridSpan w:val="4"/>
            <w:tcBorders>
              <w:bottom w:val="nil"/>
            </w:tcBorders>
          </w:tcPr>
          <w:p w:rsidR="00CD0191" w:rsidRPr="00850EF7" w:rsidRDefault="00CD0191" w:rsidP="00CD0191">
            <w:pPr>
              <w:rPr>
                <w:rFonts w:ascii="Arial" w:hAnsi="Arial" w:cs="Arial"/>
                <w:sz w:val="14"/>
                <w:szCs w:val="14"/>
              </w:rPr>
            </w:pPr>
          </w:p>
        </w:tc>
        <w:tc>
          <w:tcPr>
            <w:tcW w:w="993"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5" w:type="dxa"/>
            <w:vMerge/>
            <w:tcBorders>
              <w:left w:val="nil"/>
              <w:bottom w:val="nil"/>
            </w:tcBorders>
          </w:tcPr>
          <w:p w:rsidR="00CD0191" w:rsidRPr="00850EF7" w:rsidRDefault="00CD0191" w:rsidP="00CD0191">
            <w:pPr>
              <w:rPr>
                <w:rFonts w:ascii="Arial" w:hAnsi="Arial" w:cs="Arial"/>
                <w:sz w:val="28"/>
              </w:rPr>
            </w:pPr>
          </w:p>
        </w:tc>
        <w:tc>
          <w:tcPr>
            <w:tcW w:w="1419" w:type="dxa"/>
            <w:vMerge w:val="restart"/>
            <w:tcBorders>
              <w:top w:val="nil"/>
              <w:bottom w:val="nil"/>
            </w:tcBorders>
          </w:tcPr>
          <w:p w:rsidR="00CD0191" w:rsidRPr="00850EF7" w:rsidRDefault="00DD1373" w:rsidP="00CD0191">
            <w:pPr>
              <w:rPr>
                <w:rFonts w:ascii="Arial" w:hAnsi="Arial" w:cs="Arial"/>
                <w:b/>
                <w:sz w:val="28"/>
              </w:rPr>
            </w:pPr>
            <w:r>
              <w:rPr>
                <w:rFonts w:ascii="Arial" w:hAnsi="Arial" w:cs="Arial"/>
                <w:noProof/>
                <w:sz w:val="22"/>
                <w:szCs w:val="22"/>
              </w:rPr>
              <w:pict>
                <v:oval id="Oval 285" o:spid="_x0000_s1138" style="position:absolute;margin-left:-1.85pt;margin-top:0;width:5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"/>
              </w:pict>
            </w: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Vt-3</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3117" w:type="dxa"/>
            <w:tcBorders>
              <w:top w:val="single" w:sz="4" w:space="0" w:color="auto"/>
              <w:bottom w:val="nil"/>
            </w:tcBorders>
          </w:tcPr>
          <w:p w:rsidR="00CD0191" w:rsidRPr="00B45B30" w:rsidRDefault="00CD0191" w:rsidP="00B45B30">
            <w:pPr>
              <w:pStyle w:val="KSZ-norml"/>
              <w:jc w:val="center"/>
              <w:rPr>
                <w:b/>
                <w:sz w:val="28"/>
                <w:szCs w:val="28"/>
              </w:rPr>
            </w:pPr>
            <w:r w:rsidRPr="00B45B30">
              <w:rPr>
                <w:b/>
                <w:sz w:val="28"/>
                <w:szCs w:val="28"/>
              </w:rPr>
              <w:t>K(Z,HZ,O,SZ)/Z/HZ/SZ</w:t>
            </w:r>
          </w:p>
        </w:tc>
        <w:tc>
          <w:tcPr>
            <w:tcW w:w="1400" w:type="dxa"/>
            <w:tcBorders>
              <w:top w:val="single" w:sz="4" w:space="0" w:color="auto"/>
              <w:bottom w:val="nil"/>
            </w:tcBorders>
          </w:tcPr>
          <w:p w:rsidR="00CD0191" w:rsidRPr="00B45B30" w:rsidRDefault="00CD0191" w:rsidP="00B45B30">
            <w:pPr>
              <w:pStyle w:val="KSZ-norml"/>
              <w:jc w:val="center"/>
              <w:rPr>
                <w:b/>
                <w:sz w:val="28"/>
                <w:szCs w:val="28"/>
              </w:rPr>
            </w:pPr>
            <w:r w:rsidRPr="00B45B30">
              <w:rPr>
                <w:b/>
                <w:sz w:val="28"/>
                <w:szCs w:val="28"/>
              </w:rPr>
              <w:t>K/65/75</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99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1419" w:type="dxa"/>
            <w:vMerge/>
            <w:tcBorders>
              <w:bottom w:val="nil"/>
            </w:tcBorders>
          </w:tcPr>
          <w:p w:rsidR="00CD0191" w:rsidRPr="00850EF7" w:rsidRDefault="00CD0191" w:rsidP="00CD0191">
            <w:pPr>
              <w:rPr>
                <w:rFonts w:ascii="Arial" w:hAnsi="Arial" w:cs="Arial"/>
                <w:sz w:val="28"/>
              </w:rPr>
            </w:pPr>
          </w:p>
        </w:tc>
        <w:tc>
          <w:tcPr>
            <w:tcW w:w="3117" w:type="dxa"/>
            <w:tcBorders>
              <w:bottom w:val="single" w:sz="4" w:space="0" w:color="auto"/>
            </w:tcBorders>
          </w:tcPr>
          <w:p w:rsidR="00CD0191" w:rsidRPr="00B45B30" w:rsidRDefault="00CD0191" w:rsidP="00B45B30">
            <w:pPr>
              <w:pStyle w:val="KSZ-norml"/>
              <w:jc w:val="center"/>
              <w:rPr>
                <w:b/>
                <w:sz w:val="28"/>
                <w:szCs w:val="28"/>
              </w:rPr>
            </w:pPr>
          </w:p>
          <w:p w:rsidR="00CD0191" w:rsidRPr="00B45B30" w:rsidRDefault="00CD0191" w:rsidP="00B45B30">
            <w:pPr>
              <w:pStyle w:val="KSZ-norml"/>
              <w:jc w:val="center"/>
              <w:rPr>
                <w:b/>
                <w:sz w:val="28"/>
                <w:szCs w:val="28"/>
              </w:rPr>
            </w:pPr>
            <w:r w:rsidRPr="00B45B30">
              <w:rPr>
                <w:b/>
                <w:sz w:val="28"/>
                <w:szCs w:val="28"/>
              </w:rPr>
              <w:t>K/7,5/5,5</w:t>
            </w:r>
          </w:p>
        </w:tc>
        <w:tc>
          <w:tcPr>
            <w:tcW w:w="1400" w:type="dxa"/>
            <w:tcBorders>
              <w:bottom w:val="single" w:sz="4" w:space="0" w:color="auto"/>
            </w:tcBorders>
          </w:tcPr>
          <w:p w:rsidR="00CD0191" w:rsidRPr="00B45B30" w:rsidRDefault="00CD0191" w:rsidP="00B45B30">
            <w:pPr>
              <w:pStyle w:val="KSZ-norml"/>
              <w:jc w:val="center"/>
              <w:rPr>
                <w:b/>
                <w:sz w:val="28"/>
                <w:szCs w:val="28"/>
              </w:rPr>
            </w:pPr>
          </w:p>
          <w:p w:rsidR="00CD0191" w:rsidRPr="00B45B30" w:rsidRDefault="00CD0191" w:rsidP="00B45B30">
            <w:pPr>
              <w:pStyle w:val="KSZ-norml"/>
              <w:jc w:val="center"/>
              <w:rPr>
                <w:b/>
                <w:sz w:val="28"/>
                <w:szCs w:val="28"/>
              </w:rPr>
            </w:pPr>
            <w:r w:rsidRPr="00B45B30">
              <w:rPr>
                <w:b/>
                <w:sz w:val="28"/>
                <w:szCs w:val="28"/>
              </w:rPr>
              <w:t>K/400</w:t>
            </w:r>
          </w:p>
        </w:tc>
        <w:tc>
          <w:tcPr>
            <w:tcW w:w="160" w:type="dxa"/>
            <w:vMerge/>
            <w:tcBorders>
              <w:bottom w:val="nil"/>
            </w:tcBorders>
          </w:tcPr>
          <w:p w:rsidR="00CD0191" w:rsidRPr="00850EF7" w:rsidRDefault="00CD0191" w:rsidP="00CD0191">
            <w:pPr>
              <w:rPr>
                <w:rFonts w:ascii="Arial" w:hAnsi="Arial" w:cs="Arial"/>
                <w:sz w:val="28"/>
              </w:rPr>
            </w:pPr>
          </w:p>
        </w:tc>
        <w:tc>
          <w:tcPr>
            <w:tcW w:w="99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6096" w:type="dxa"/>
            <w:gridSpan w:val="4"/>
            <w:tcBorders>
              <w:top w:val="nil"/>
            </w:tcBorders>
          </w:tcPr>
          <w:p w:rsidR="00CD0191" w:rsidRPr="00850EF7" w:rsidRDefault="00CD0191" w:rsidP="00CD0191">
            <w:pPr>
              <w:rPr>
                <w:rFonts w:ascii="Arial" w:hAnsi="Arial" w:cs="Arial"/>
                <w:sz w:val="14"/>
                <w:szCs w:val="14"/>
              </w:rPr>
            </w:pPr>
          </w:p>
        </w:tc>
        <w:tc>
          <w:tcPr>
            <w:tcW w:w="993"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tabs>
          <w:tab w:val="left" w:pos="9781"/>
          <w:tab w:val="left" w:pos="16727"/>
        </w:tabs>
        <w:ind w:right="-143"/>
        <w:jc w:val="both"/>
        <w:rPr>
          <w:rFonts w:ascii="Arial" w:hAnsi="Arial" w:cs="Arial"/>
          <w:sz w:val="22"/>
          <w:szCs w:val="22"/>
        </w:rPr>
      </w:pPr>
      <w:r w:rsidRPr="00850EF7">
        <w:rPr>
          <w:rFonts w:ascii="Arial" w:hAnsi="Arial" w:cs="Arial"/>
          <w:sz w:val="22"/>
          <w:szCs w:val="22"/>
        </w:rPr>
        <w:t>jelű övezet, átmeneti övezet a vegyes és kisvárosi használat között, amely földszinten jellemzően települési szintű kereskedelmi -, vendéglátó -, igazgatási -, kulturális -, egészségügyi célú -, emelete(ke)n lakó- és iroda célú létesítmények elhelyezésére szolgál.</w:t>
      </w:r>
    </w:p>
    <w:p w:rsidR="00CD0191" w:rsidRPr="00850EF7" w:rsidRDefault="00CD0191" w:rsidP="00CD0191">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9"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“K” betűjel meghatározása ld.: 4. §. (13)  bekezdés,</w:t>
            </w:r>
          </w:p>
        </w:tc>
      </w:tr>
    </w:tbl>
    <w:p w:rsidR="00CD0191" w:rsidRPr="00850EF7" w:rsidRDefault="00CD0191" w:rsidP="00CD0191">
      <w:pPr>
        <w:rPr>
          <w:rFonts w:ascii="Arial" w:hAnsi="Arial" w:cs="Arial"/>
          <w:sz w:val="8"/>
          <w:szCs w:val="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355"/>
      </w:tblGrid>
      <w:tr w:rsidR="00CD0191" w:rsidRPr="00850EF7">
        <w:tc>
          <w:tcPr>
            <w:tcW w:w="567" w:type="dxa"/>
            <w:tcBorders>
              <w:top w:val="nil"/>
              <w:left w:val="nil"/>
              <w:bottom w:val="nil"/>
            </w:tcBorders>
            <w:shd w:val="clear" w:color="auto" w:fill="auto"/>
          </w:tcPr>
          <w:p w:rsidR="00CD0191" w:rsidRPr="00850EF7" w:rsidRDefault="00CD0191" w:rsidP="00B45B30">
            <w:pPr>
              <w:pStyle w:val="KSZ-norml"/>
              <w:jc w:val="both"/>
            </w:pPr>
            <w:r w:rsidRPr="00850EF7">
              <w:t>1.</w:t>
            </w:r>
            <w:r w:rsidR="00F673B6">
              <w:rPr>
                <w:rStyle w:val="Lbjegyzet-hivatkozs"/>
              </w:rPr>
              <w:footnoteReference w:id="149"/>
            </w:r>
          </w:p>
        </w:tc>
        <w:tc>
          <w:tcPr>
            <w:tcW w:w="9355" w:type="dxa"/>
            <w:vMerge w:val="restart"/>
          </w:tcPr>
          <w:p w:rsidR="00CD0191" w:rsidRPr="00850EF7" w:rsidRDefault="00CD0191" w:rsidP="00B45B30">
            <w:pPr>
              <w:pStyle w:val="KSZ-norml"/>
              <w:jc w:val="both"/>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pacing w:val="-8"/>
                <w:szCs w:val="22"/>
              </w:rPr>
              <w:t>OTÉK 16. §. (2) bekezdés: 1</w:t>
            </w:r>
            <w:r w:rsidRPr="00850EF7">
              <w:rPr>
                <w:rFonts w:ascii="Arial Narrow" w:hAnsi="Arial Narrow" w:cs="Arial"/>
                <w:szCs w:val="22"/>
                <w:vertAlign w:val="superscript"/>
              </w:rPr>
              <w:sym w:font="Symbol" w:char="F0B7"/>
            </w:r>
            <w:r w:rsidRPr="00850EF7">
              <w:rPr>
                <w:rFonts w:cs="Arial"/>
                <w:spacing w:val="-8"/>
                <w:szCs w:val="22"/>
              </w:rPr>
              <w:t>, 2, 3, 5, pontja szerinti építmények.</w:t>
            </w:r>
            <w:r w:rsidRPr="00850EF7">
              <w:rPr>
                <w:b/>
                <w:spacing w:val="-10"/>
                <w:szCs w:val="22"/>
              </w:rPr>
              <w:t xml:space="preserve"> </w:t>
            </w:r>
            <w:r w:rsidRPr="00850EF7">
              <w:rPr>
                <w:rFonts w:cs="Arial"/>
                <w:szCs w:val="22"/>
              </w:rPr>
              <w:t>Az övezetben camping, és üdülőtábor nem helyezhető el.</w:t>
            </w:r>
          </w:p>
        </w:tc>
      </w:tr>
      <w:tr w:rsidR="00CD0191" w:rsidRPr="00850EF7">
        <w:tc>
          <w:tcPr>
            <w:tcW w:w="567" w:type="dxa"/>
            <w:tcBorders>
              <w:top w:val="nil"/>
              <w:left w:val="nil"/>
              <w:bottom w:val="nil"/>
            </w:tcBorders>
            <w:shd w:val="clear" w:color="auto" w:fill="auto"/>
          </w:tcPr>
          <w:p w:rsidR="00CD0191" w:rsidRPr="00850EF7" w:rsidRDefault="00CD0191" w:rsidP="00CD0191">
            <w:pPr>
              <w:pStyle w:val="alapszvegCharCharCharChar"/>
              <w:rPr>
                <w:lang w:val="hu-HU"/>
              </w:rPr>
            </w:pPr>
          </w:p>
        </w:tc>
        <w:tc>
          <w:tcPr>
            <w:tcW w:w="9355"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850EF7" w:rsidRDefault="00CD0191" w:rsidP="00CD0191">
            <w:pPr>
              <w:jc w:val="both"/>
              <w:rPr>
                <w:rFonts w:ascii="Arial Narrow" w:hAnsi="Arial Narrow" w:cs="Arial"/>
                <w:spacing w:val="-6"/>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003A6848" w:rsidRPr="007E02A5">
              <w:rPr>
                <w:rFonts w:ascii="Arial Narrow" w:hAnsi="Arial Narrow" w:cs="Arial"/>
                <w:spacing w:val="-6"/>
                <w:sz w:val="22"/>
                <w:szCs w:val="22"/>
                <w:vertAlign w:val="superscript"/>
              </w:rPr>
              <w:t xml:space="preserve"> </w:t>
            </w:r>
            <w:r w:rsidR="003A6848" w:rsidRPr="007E02A5">
              <w:rPr>
                <w:rFonts w:ascii="Arial Narrow" w:hAnsi="Arial Narrow" w:cs="Arial"/>
                <w:spacing w:val="-6"/>
                <w:sz w:val="22"/>
                <w:szCs w:val="22"/>
              </w:rPr>
              <w:t>legfeljebb 4 lakás létesíthető, kivéve, ha a telek mérete meghaladja a kialakítható telekméret kétszeresét</w:t>
            </w:r>
            <w:r w:rsidR="003A6848" w:rsidRPr="007E02A5">
              <w:rPr>
                <w:rFonts w:ascii="Arial Narrow" w:hAnsi="Arial Narrow" w:cs="Arial"/>
                <w:strike/>
                <w:spacing w:val="-6"/>
                <w:sz w:val="22"/>
                <w:szCs w:val="22"/>
              </w:rPr>
              <w:t>,</w:t>
            </w:r>
            <w:r w:rsidR="003A6848" w:rsidRPr="007E02A5">
              <w:rPr>
                <w:rFonts w:ascii="Arial Narrow" w:hAnsi="Arial Narrow" w:cs="Arial"/>
                <w:spacing w:val="-6"/>
                <w:sz w:val="22"/>
                <w:szCs w:val="22"/>
              </w:rPr>
              <w:t xml:space="preserve"> azaz </w:t>
            </w:r>
            <w:r w:rsidR="003A6848" w:rsidRPr="007E02A5">
              <w:rPr>
                <w:rFonts w:ascii="Bookman" w:hAnsi="Bookman" w:cs="Arial"/>
                <w:spacing w:val="-6"/>
                <w:sz w:val="22"/>
                <w:szCs w:val="22"/>
              </w:rPr>
              <w:t>&gt;</w:t>
            </w:r>
            <w:r w:rsidR="003A6848" w:rsidRPr="007E02A5">
              <w:rPr>
                <w:rFonts w:ascii="Arial Narrow" w:hAnsi="Arial Narrow" w:cs="Arial"/>
                <w:spacing w:val="-6"/>
                <w:sz w:val="22"/>
                <w:szCs w:val="22"/>
              </w:rPr>
              <w:t> 800 m</w:t>
            </w:r>
            <w:r w:rsidR="003A6848" w:rsidRPr="007E02A5">
              <w:rPr>
                <w:rFonts w:ascii="Arial Narrow" w:hAnsi="Arial Narrow" w:cs="Arial"/>
                <w:spacing w:val="-6"/>
                <w:sz w:val="22"/>
                <w:szCs w:val="22"/>
                <w:vertAlign w:val="superscript"/>
              </w:rPr>
              <w:t>2</w:t>
            </w:r>
            <w:r w:rsidR="003A6848" w:rsidRPr="007E02A5">
              <w:rPr>
                <w:rFonts w:ascii="Arial Narrow" w:hAnsi="Arial Narrow" w:cs="Arial"/>
                <w:spacing w:val="-6"/>
                <w:sz w:val="22"/>
                <w:szCs w:val="22"/>
              </w:rPr>
              <w:t>-nél, akkor több is létesíthető, de az összes lakásszámnak megfelelő, garázs telken belül biztosítandó.”</w:t>
            </w:r>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B45B30">
        <w:trPr>
          <w:cantSplit/>
          <w:trHeight w:val="224"/>
        </w:trPr>
        <w:tc>
          <w:tcPr>
            <w:tcW w:w="567" w:type="dxa"/>
            <w:tcBorders>
              <w:top w:val="nil"/>
              <w:left w:val="nil"/>
              <w:bottom w:val="nil"/>
              <w:right w:val="nil"/>
            </w:tcBorders>
          </w:tcPr>
          <w:p w:rsidR="00CD0191" w:rsidRPr="00B45B30" w:rsidRDefault="00CD0191" w:rsidP="00B45B30">
            <w:pPr>
              <w:pStyle w:val="KSZ-norml"/>
              <w:rPr>
                <w:b/>
              </w:rPr>
            </w:pPr>
            <w:r w:rsidRPr="00B45B30">
              <w:rPr>
                <w:b/>
              </w:rPr>
              <w:t>2.</w:t>
            </w:r>
          </w:p>
        </w:tc>
        <w:tc>
          <w:tcPr>
            <w:tcW w:w="9356" w:type="dxa"/>
            <w:tcBorders>
              <w:top w:val="single" w:sz="6" w:space="0" w:color="auto"/>
              <w:left w:val="single" w:sz="6" w:space="0" w:color="auto"/>
              <w:bottom w:val="single" w:sz="6" w:space="0" w:color="auto"/>
              <w:right w:val="single" w:sz="6" w:space="0" w:color="auto"/>
            </w:tcBorders>
          </w:tcPr>
          <w:p w:rsidR="00CD0191" w:rsidRPr="00B45B30" w:rsidRDefault="00CD0191" w:rsidP="00B45B30">
            <w:pPr>
              <w:pStyle w:val="KSZ-norml"/>
              <w:rPr>
                <w:b/>
              </w:rPr>
            </w:pPr>
            <w:r w:rsidRPr="00B45B30">
              <w:rPr>
                <w:b/>
              </w:rPr>
              <w:t xml:space="preserve">A közművesítettség mértéke: </w:t>
            </w:r>
            <w:r w:rsidRPr="00B45B30">
              <w:t>5.§ (5) bekezdés szerint.</w:t>
            </w:r>
          </w:p>
        </w:tc>
      </w:tr>
    </w:tbl>
    <w:p w:rsidR="00CD0191" w:rsidRPr="00850EF7" w:rsidRDefault="00CD0191" w:rsidP="00CD0191">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B45B30">
        <w:trPr>
          <w:cantSplit/>
          <w:trHeight w:val="344"/>
        </w:trPr>
        <w:tc>
          <w:tcPr>
            <w:tcW w:w="567" w:type="dxa"/>
            <w:tcBorders>
              <w:top w:val="nil"/>
              <w:left w:val="nil"/>
              <w:bottom w:val="nil"/>
            </w:tcBorders>
          </w:tcPr>
          <w:p w:rsidR="00CD0191" w:rsidRPr="00B45B30" w:rsidRDefault="00CD0191" w:rsidP="00B45B30">
            <w:pPr>
              <w:pStyle w:val="KSZ-norml"/>
              <w:rPr>
                <w:b/>
              </w:rPr>
            </w:pPr>
            <w:r w:rsidRPr="00B45B30">
              <w:rPr>
                <w:b/>
              </w:rPr>
              <w:t>3.</w:t>
            </w:r>
            <w:r w:rsidR="008414AD" w:rsidRPr="00B45B30">
              <w:rPr>
                <w:rStyle w:val="Lbjegyzet-hivatkozs"/>
                <w:rFonts w:cs="Arial"/>
                <w:b/>
                <w:i/>
                <w:szCs w:val="22"/>
              </w:rPr>
              <w:footnoteReference w:id="150"/>
            </w:r>
          </w:p>
        </w:tc>
        <w:tc>
          <w:tcPr>
            <w:tcW w:w="2977" w:type="dxa"/>
            <w:tcBorders>
              <w:top w:val="single" w:sz="4" w:space="0" w:color="auto"/>
              <w:bottom w:val="nil"/>
            </w:tcBorders>
          </w:tcPr>
          <w:p w:rsidR="00CD0191" w:rsidRPr="00B45B30" w:rsidRDefault="00CD0191" w:rsidP="00B45B30">
            <w:pPr>
              <w:pStyle w:val="KSZ-norml"/>
              <w:rPr>
                <w:b/>
              </w:rPr>
            </w:pPr>
            <w:r w:rsidRPr="00B45B30">
              <w:rPr>
                <w:b/>
              </w:rPr>
              <w:t>A telekalakítás lehetőségei</w:t>
            </w:r>
          </w:p>
        </w:tc>
        <w:tc>
          <w:tcPr>
            <w:tcW w:w="6379" w:type="dxa"/>
            <w:gridSpan w:val="2"/>
            <w:tcBorders>
              <w:top w:val="single" w:sz="4" w:space="0" w:color="auto"/>
              <w:bottom w:val="nil"/>
              <w:right w:val="single" w:sz="4" w:space="0" w:color="auto"/>
            </w:tcBorders>
          </w:tcPr>
          <w:p w:rsidR="00CD0191" w:rsidRPr="00B45B30" w:rsidRDefault="00CD0191" w:rsidP="00B45B30">
            <w:pPr>
              <w:pStyle w:val="KSZ-norml"/>
            </w:pPr>
            <w:r w:rsidRPr="00B45B30">
              <w:t>Az alábbi paramétereknek megfelelő telekalakítás engedélyezhető, csak a kialakult telkek feltárásához létesíthető teleknyúlvány.</w:t>
            </w:r>
          </w:p>
        </w:tc>
      </w:tr>
      <w:tr w:rsidR="00CD0191" w:rsidRPr="00B45B30">
        <w:trPr>
          <w:cantSplit/>
          <w:trHeight w:val="131"/>
        </w:trPr>
        <w:tc>
          <w:tcPr>
            <w:tcW w:w="567" w:type="dxa"/>
            <w:vMerge w:val="restart"/>
            <w:tcBorders>
              <w:top w:val="nil"/>
              <w:left w:val="nil"/>
            </w:tcBorders>
          </w:tcPr>
          <w:p w:rsidR="00CD0191" w:rsidRPr="00B45B30" w:rsidRDefault="00CD0191" w:rsidP="00B45B30">
            <w:pPr>
              <w:pStyle w:val="KSZ-norml"/>
              <w:rPr>
                <w:b/>
              </w:rPr>
            </w:pPr>
          </w:p>
        </w:tc>
        <w:tc>
          <w:tcPr>
            <w:tcW w:w="2977" w:type="dxa"/>
            <w:vMerge w:val="restart"/>
            <w:tcBorders>
              <w:top w:val="single" w:sz="4" w:space="0" w:color="auto"/>
              <w:bottom w:val="nil"/>
            </w:tcBorders>
          </w:tcPr>
          <w:p w:rsidR="00CD0191" w:rsidRPr="00B45B30" w:rsidRDefault="00CD0191" w:rsidP="00B45B30">
            <w:pPr>
              <w:pStyle w:val="KSZ-norml"/>
              <w:rPr>
                <w:b/>
                <w:sz w:val="12"/>
                <w:szCs w:val="12"/>
              </w:rPr>
            </w:pPr>
          </w:p>
          <w:p w:rsidR="00CD0191" w:rsidRPr="00B45B30" w:rsidRDefault="00CD0191" w:rsidP="00B45B30">
            <w:pPr>
              <w:pStyle w:val="KSZ-norml"/>
              <w:rPr>
                <w:b/>
              </w:rPr>
            </w:pPr>
            <w:r w:rsidRPr="00B45B30">
              <w:rPr>
                <w:b/>
              </w:rPr>
              <w:t>A kialakítható telek</w:t>
            </w:r>
          </w:p>
        </w:tc>
        <w:tc>
          <w:tcPr>
            <w:tcW w:w="3544" w:type="dxa"/>
            <w:tcBorders>
              <w:top w:val="single" w:sz="4" w:space="0" w:color="auto"/>
              <w:bottom w:val="single" w:sz="6" w:space="0" w:color="auto"/>
            </w:tcBorders>
          </w:tcPr>
          <w:p w:rsidR="00CD0191" w:rsidRPr="00B45B30" w:rsidRDefault="00CD0191" w:rsidP="00B45B30">
            <w:pPr>
              <w:pStyle w:val="KSZ-norml"/>
              <w:rPr>
                <w:b/>
              </w:rPr>
            </w:pPr>
            <w:r w:rsidRPr="00B45B30">
              <w:rPr>
                <w:b/>
              </w:rPr>
              <w:t>legkisebb területe</w:t>
            </w:r>
          </w:p>
        </w:tc>
        <w:tc>
          <w:tcPr>
            <w:tcW w:w="2835" w:type="dxa"/>
            <w:tcBorders>
              <w:top w:val="single" w:sz="4" w:space="0" w:color="auto"/>
              <w:bottom w:val="single" w:sz="6" w:space="0" w:color="auto"/>
              <w:right w:val="single" w:sz="4" w:space="0" w:color="auto"/>
            </w:tcBorders>
          </w:tcPr>
          <w:p w:rsidR="00CD0191" w:rsidRPr="00B45B30" w:rsidRDefault="00CD0191" w:rsidP="00B45B30">
            <w:pPr>
              <w:pStyle w:val="KSZ-norml"/>
              <w:rPr>
                <w:vertAlign w:val="superscript"/>
              </w:rPr>
            </w:pPr>
            <w:r w:rsidRPr="00B45B30">
              <w:t xml:space="preserve">K tartható vagy </w:t>
            </w:r>
            <w:smartTag w:uri="urn:schemas-microsoft-com:office:smarttags" w:element="metricconverter">
              <w:smartTagPr>
                <w:attr w:name="ProductID" w:val="400 m2"/>
              </w:smartTagPr>
              <w:r w:rsidRPr="00B45B30">
                <w:t>400 m</w:t>
              </w:r>
              <w:r w:rsidRPr="00B45B30">
                <w:rPr>
                  <w:vertAlign w:val="superscript"/>
                </w:rPr>
                <w:t>2</w:t>
              </w:r>
            </w:smartTag>
          </w:p>
        </w:tc>
      </w:tr>
      <w:tr w:rsidR="00CD0191" w:rsidRPr="00B45B30">
        <w:trPr>
          <w:cantSplit/>
          <w:trHeight w:val="144"/>
        </w:trPr>
        <w:tc>
          <w:tcPr>
            <w:tcW w:w="567" w:type="dxa"/>
            <w:vMerge/>
            <w:tcBorders>
              <w:left w:val="nil"/>
              <w:bottom w:val="nil"/>
            </w:tcBorders>
          </w:tcPr>
          <w:p w:rsidR="00CD0191" w:rsidRPr="00B45B30" w:rsidRDefault="00CD0191" w:rsidP="00B45B30">
            <w:pPr>
              <w:pStyle w:val="KSZ-norml"/>
              <w:rPr>
                <w:b/>
              </w:rPr>
            </w:pPr>
          </w:p>
        </w:tc>
        <w:tc>
          <w:tcPr>
            <w:tcW w:w="2977" w:type="dxa"/>
            <w:vMerge/>
            <w:tcBorders>
              <w:top w:val="nil"/>
              <w:bottom w:val="single" w:sz="4" w:space="0" w:color="auto"/>
            </w:tcBorders>
          </w:tcPr>
          <w:p w:rsidR="00CD0191" w:rsidRPr="00B45B30" w:rsidRDefault="00CD0191" w:rsidP="00B45B30">
            <w:pPr>
              <w:pStyle w:val="KSZ-norml"/>
              <w:rPr>
                <w:b/>
              </w:rPr>
            </w:pPr>
          </w:p>
        </w:tc>
        <w:tc>
          <w:tcPr>
            <w:tcW w:w="3544" w:type="dxa"/>
            <w:tcBorders>
              <w:top w:val="single" w:sz="6" w:space="0" w:color="auto"/>
              <w:bottom w:val="single" w:sz="4" w:space="0" w:color="auto"/>
            </w:tcBorders>
          </w:tcPr>
          <w:p w:rsidR="00CD0191" w:rsidRPr="00B45B30" w:rsidRDefault="00CD0191" w:rsidP="00B45B30">
            <w:pPr>
              <w:pStyle w:val="KSZ-norml"/>
              <w:rPr>
                <w:b/>
              </w:rPr>
            </w:pPr>
            <w:r w:rsidRPr="00B45B30">
              <w:rPr>
                <w:b/>
              </w:rPr>
              <w:t>legkisebb utcai homlokvonala</w:t>
            </w:r>
          </w:p>
        </w:tc>
        <w:tc>
          <w:tcPr>
            <w:tcW w:w="2835" w:type="dxa"/>
            <w:tcBorders>
              <w:top w:val="single" w:sz="6" w:space="0" w:color="auto"/>
              <w:bottom w:val="single" w:sz="4" w:space="0" w:color="auto"/>
              <w:right w:val="single" w:sz="4" w:space="0" w:color="auto"/>
            </w:tcBorders>
          </w:tcPr>
          <w:p w:rsidR="00CD0191" w:rsidRPr="00B45B30" w:rsidRDefault="00CD0191" w:rsidP="00B45B30">
            <w:pPr>
              <w:pStyle w:val="KSZ-norml"/>
            </w:pPr>
            <w:r w:rsidRPr="00B45B30">
              <w:t xml:space="preserve">K tartható vagy </w:t>
            </w:r>
            <w:smartTag w:uri="urn:schemas-microsoft-com:office:smarttags" w:element="metricconverter">
              <w:smartTagPr>
                <w:attr w:name="ProductID" w:val="16 m"/>
              </w:smartTagPr>
              <w:r w:rsidRPr="00B45B30">
                <w:t>16 m</w:t>
              </w:r>
            </w:smartTag>
          </w:p>
        </w:tc>
      </w:tr>
    </w:tbl>
    <w:p w:rsidR="00CD0191" w:rsidRPr="00B45B30" w:rsidRDefault="00CD0191" w:rsidP="00B45B30">
      <w:pPr>
        <w:pStyle w:val="KSZ-norml"/>
        <w:rPr>
          <w:b/>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3"/>
        <w:gridCol w:w="2835"/>
        <w:gridCol w:w="2268"/>
      </w:tblGrid>
      <w:tr w:rsidR="00CD0191" w:rsidRPr="00B45B30">
        <w:trPr>
          <w:cantSplit/>
          <w:trHeight w:val="125"/>
        </w:trPr>
        <w:tc>
          <w:tcPr>
            <w:tcW w:w="567" w:type="dxa"/>
            <w:tcBorders>
              <w:top w:val="nil"/>
              <w:left w:val="nil"/>
              <w:bottom w:val="nil"/>
            </w:tcBorders>
          </w:tcPr>
          <w:p w:rsidR="00CD0191" w:rsidRPr="00B45B30" w:rsidRDefault="00CD0191" w:rsidP="00B45B30">
            <w:pPr>
              <w:pStyle w:val="KSZ-norml"/>
              <w:jc w:val="center"/>
              <w:rPr>
                <w:b/>
              </w:rPr>
            </w:pPr>
            <w:r w:rsidRPr="00B45B30">
              <w:rPr>
                <w:b/>
              </w:rPr>
              <w:t>4.</w:t>
            </w:r>
            <w:r w:rsidR="00DD3E07" w:rsidRPr="00B45B30">
              <w:rPr>
                <w:rStyle w:val="Lbjegyzet-hivatkozs"/>
                <w:rFonts w:cs="Arial"/>
                <w:b/>
                <w:i/>
                <w:szCs w:val="22"/>
              </w:rPr>
              <w:footnoteReference w:id="151"/>
            </w:r>
          </w:p>
        </w:tc>
        <w:tc>
          <w:tcPr>
            <w:tcW w:w="9356" w:type="dxa"/>
            <w:gridSpan w:val="3"/>
            <w:tcBorders>
              <w:top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Az övezet  kialakult és kialakítható telkeinek megengedett</w:t>
            </w:r>
          </w:p>
        </w:tc>
      </w:tr>
      <w:tr w:rsidR="00CD0191" w:rsidRPr="00B45B30">
        <w:trPr>
          <w:cantSplit/>
          <w:trHeight w:val="320"/>
        </w:trPr>
        <w:tc>
          <w:tcPr>
            <w:tcW w:w="567" w:type="dxa"/>
            <w:tcBorders>
              <w:top w:val="nil"/>
              <w:left w:val="nil"/>
              <w:bottom w:val="nil"/>
            </w:tcBorders>
          </w:tcPr>
          <w:p w:rsidR="00CD0191" w:rsidRPr="00B45B30" w:rsidRDefault="00CD0191" w:rsidP="00B45B30">
            <w:pPr>
              <w:pStyle w:val="KSZ-norml"/>
              <w:jc w:val="center"/>
              <w:rPr>
                <w:b/>
              </w:rPr>
            </w:pPr>
          </w:p>
        </w:tc>
        <w:tc>
          <w:tcPr>
            <w:tcW w:w="4253" w:type="dxa"/>
            <w:tcBorders>
              <w:top w:val="nil"/>
              <w:bottom w:val="nil"/>
            </w:tcBorders>
          </w:tcPr>
          <w:p w:rsidR="00CD0191" w:rsidRPr="00B45B30" w:rsidRDefault="00CD0191" w:rsidP="00B45B30">
            <w:pPr>
              <w:pStyle w:val="KSZ-norml"/>
              <w:jc w:val="center"/>
              <w:rPr>
                <w:b/>
                <w:sz w:val="12"/>
                <w:szCs w:val="12"/>
              </w:rPr>
            </w:pPr>
          </w:p>
          <w:p w:rsidR="00CD0191" w:rsidRPr="00B45B30" w:rsidRDefault="00CD0191" w:rsidP="00B45B30">
            <w:pPr>
              <w:pStyle w:val="KSZ-norml"/>
              <w:jc w:val="center"/>
              <w:rPr>
                <w:b/>
              </w:rPr>
            </w:pPr>
            <w:r w:rsidRPr="00B45B30">
              <w:rPr>
                <w:b/>
              </w:rPr>
              <w:t>Beépítési módja</w:t>
            </w:r>
          </w:p>
        </w:tc>
        <w:tc>
          <w:tcPr>
            <w:tcW w:w="2835" w:type="dxa"/>
            <w:tcBorders>
              <w:top w:val="nil"/>
              <w:bottom w:val="nil"/>
            </w:tcBorders>
          </w:tcPr>
          <w:p w:rsidR="00CD0191" w:rsidRPr="00B45B30" w:rsidRDefault="00CD0191" w:rsidP="00B45B30">
            <w:pPr>
              <w:pStyle w:val="KSZ-norml"/>
              <w:jc w:val="center"/>
              <w:rPr>
                <w:b/>
              </w:rPr>
            </w:pPr>
            <w:r w:rsidRPr="00B45B30">
              <w:rPr>
                <w:b/>
              </w:rPr>
              <w:t>Legnagyobb beépítettsége %</w:t>
            </w:r>
          </w:p>
        </w:tc>
        <w:tc>
          <w:tcPr>
            <w:tcW w:w="2268" w:type="dxa"/>
            <w:tcBorders>
              <w:top w:val="nil"/>
              <w:bottom w:val="nil"/>
              <w:right w:val="single" w:sz="4" w:space="0" w:color="auto"/>
            </w:tcBorders>
          </w:tcPr>
          <w:p w:rsidR="00CD0191" w:rsidRPr="00B45B30" w:rsidRDefault="00CD0191" w:rsidP="00B45B30">
            <w:pPr>
              <w:pStyle w:val="KSZ-norml"/>
              <w:jc w:val="center"/>
              <w:rPr>
                <w:b/>
              </w:rPr>
            </w:pPr>
            <w:r w:rsidRPr="00B45B30">
              <w:rPr>
                <w:b/>
              </w:rPr>
              <w:t>Legkisebb zöldfelület (%)</w:t>
            </w:r>
          </w:p>
        </w:tc>
      </w:tr>
      <w:tr w:rsidR="00CD0191" w:rsidRPr="00B45B30">
        <w:trPr>
          <w:cantSplit/>
          <w:trHeight w:val="320"/>
        </w:trPr>
        <w:tc>
          <w:tcPr>
            <w:tcW w:w="567" w:type="dxa"/>
            <w:tcBorders>
              <w:top w:val="nil"/>
              <w:left w:val="nil"/>
              <w:bottom w:val="nil"/>
            </w:tcBorders>
          </w:tcPr>
          <w:p w:rsidR="00CD0191" w:rsidRPr="00B45B30" w:rsidRDefault="00CD0191" w:rsidP="00B45B30">
            <w:pPr>
              <w:pStyle w:val="KSZ-norml"/>
              <w:jc w:val="center"/>
            </w:pPr>
          </w:p>
        </w:tc>
        <w:tc>
          <w:tcPr>
            <w:tcW w:w="4253" w:type="dxa"/>
            <w:tcBorders>
              <w:top w:val="single" w:sz="4" w:space="0" w:color="auto"/>
              <w:bottom w:val="single" w:sz="4" w:space="0" w:color="auto"/>
            </w:tcBorders>
          </w:tcPr>
          <w:p w:rsidR="00CD0191" w:rsidRPr="00B45B30" w:rsidRDefault="00CD0191" w:rsidP="00B45B30">
            <w:pPr>
              <w:pStyle w:val="KSZ-norml"/>
              <w:jc w:val="center"/>
              <w:rPr>
                <w:spacing w:val="-4"/>
              </w:rPr>
            </w:pPr>
            <w:r w:rsidRPr="00B45B30">
              <w:rPr>
                <w:spacing w:val="-4"/>
              </w:rPr>
              <w:t xml:space="preserve">Kialakult zártsorú, hézagosan zártsorú, oldalhatáron illetve szabadon álló beépítés tartható, új beépítés zártsorú, hézagosan zártsorú legyen, kivételesen szabadon álló beépítés is engedélyezhető </w:t>
            </w:r>
            <w:r w:rsidRPr="00B45B30">
              <w:rPr>
                <w:rFonts w:ascii="Arial Narrow" w:hAnsi="Arial Narrow"/>
                <w:spacing w:val="-4"/>
                <w:vertAlign w:val="superscript"/>
              </w:rPr>
              <w:sym w:font="Symbol" w:char="F0B7"/>
            </w:r>
          </w:p>
        </w:tc>
        <w:tc>
          <w:tcPr>
            <w:tcW w:w="2835" w:type="dxa"/>
            <w:tcBorders>
              <w:top w:val="single" w:sz="4" w:space="0" w:color="auto"/>
              <w:bottom w:val="single" w:sz="4" w:space="0" w:color="auto"/>
            </w:tcBorders>
          </w:tcPr>
          <w:p w:rsidR="00CD0191" w:rsidRPr="00B45B30" w:rsidRDefault="00CD0191" w:rsidP="00B45B30">
            <w:pPr>
              <w:pStyle w:val="KSZ-norml"/>
              <w:jc w:val="center"/>
              <w:rPr>
                <w:spacing w:val="-10"/>
              </w:rPr>
            </w:pPr>
          </w:p>
          <w:p w:rsidR="00CD0191" w:rsidRPr="00B45B30" w:rsidRDefault="00CD0191" w:rsidP="00B45B30">
            <w:pPr>
              <w:pStyle w:val="KSZ-norml"/>
              <w:jc w:val="center"/>
              <w:rPr>
                <w:spacing w:val="-10"/>
              </w:rPr>
            </w:pPr>
            <w:r w:rsidRPr="00B45B30">
              <w:rPr>
                <w:spacing w:val="-10"/>
              </w:rPr>
              <w:t>K tartható illetve 65/75</w:t>
            </w:r>
            <w:r w:rsidRPr="00B45B30">
              <w:rPr>
                <w:rFonts w:ascii="Arial Narrow" w:hAnsi="Arial Narrow"/>
                <w:vertAlign w:val="superscript"/>
              </w:rPr>
              <w:sym w:font="Symbol" w:char="F0B7"/>
            </w:r>
            <w:r w:rsidRPr="00B45B30">
              <w:rPr>
                <w:rFonts w:ascii="Arial Narrow" w:hAnsi="Arial Narrow"/>
                <w:vertAlign w:val="superscript"/>
              </w:rPr>
              <w:sym w:font="Symbol" w:char="F0B7"/>
            </w:r>
          </w:p>
        </w:tc>
        <w:tc>
          <w:tcPr>
            <w:tcW w:w="2268" w:type="dxa"/>
            <w:tcBorders>
              <w:top w:val="single" w:sz="4" w:space="0" w:color="auto"/>
              <w:bottom w:val="single" w:sz="4" w:space="0" w:color="auto"/>
              <w:right w:val="single" w:sz="4" w:space="0" w:color="auto"/>
            </w:tcBorders>
          </w:tcPr>
          <w:p w:rsidR="00CD0191" w:rsidRPr="00B45B30" w:rsidRDefault="00CD0191" w:rsidP="00B45B30">
            <w:pPr>
              <w:pStyle w:val="KSZ-norml"/>
              <w:jc w:val="center"/>
              <w:rPr>
                <w:highlight w:val="blue"/>
              </w:rPr>
            </w:pPr>
          </w:p>
          <w:p w:rsidR="00CD0191" w:rsidRPr="00B45B30" w:rsidRDefault="00CD0191" w:rsidP="00B45B30">
            <w:pPr>
              <w:pStyle w:val="KSZ-norml"/>
              <w:jc w:val="center"/>
            </w:pPr>
            <w:r w:rsidRPr="00B45B30">
              <w:t>15</w:t>
            </w:r>
            <w:r w:rsidRPr="00B45B30">
              <w:rPr>
                <w:rFonts w:ascii="Arial Narrow" w:hAnsi="Arial Narrow"/>
                <w:vertAlign w:val="superscript"/>
              </w:rPr>
              <w:t xml:space="preserve"> </w:t>
            </w:r>
            <w:r w:rsidRPr="00B45B30">
              <w:rPr>
                <w:rFonts w:ascii="Arial Narrow" w:hAnsi="Arial Narrow"/>
                <w:vertAlign w:val="superscript"/>
              </w:rPr>
              <w:sym w:font="Symbol" w:char="F0B7"/>
            </w:r>
            <w:r w:rsidRPr="00B45B30">
              <w:rPr>
                <w:rFonts w:ascii="Arial Narrow" w:hAnsi="Arial Narrow"/>
                <w:vertAlign w:val="superscript"/>
              </w:rPr>
              <w:sym w:font="Symbol" w:char="F0B7"/>
            </w:r>
            <w:r w:rsidRPr="00B45B30">
              <w:rPr>
                <w:rFonts w:ascii="Arial Narrow" w:hAnsi="Arial Narrow"/>
                <w:vertAlign w:val="superscript"/>
              </w:rPr>
              <w:sym w:font="Symbol" w:char="F0B7"/>
            </w:r>
          </w:p>
        </w:tc>
      </w:tr>
    </w:tbl>
    <w:p w:rsidR="00CD0191" w:rsidRPr="00850EF7" w:rsidRDefault="00CD0191" w:rsidP="00CD0191">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9" w:type="dxa"/>
            <w:tcBorders>
              <w:left w:val="double" w:sz="4" w:space="0" w:color="auto"/>
              <w:right w:val="nil"/>
            </w:tcBorders>
          </w:tcPr>
          <w:p w:rsidR="00CD0191" w:rsidRPr="00850EF7" w:rsidRDefault="00CD0191" w:rsidP="00CD0191">
            <w:pPr>
              <w:ind w:left="54" w:right="-21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Hézagosan zártsorú beépítés fogalmát ld. jelen rendelet 4. számú mellékletben;</w:t>
            </w:r>
          </w:p>
          <w:p w:rsidR="00CD0191" w:rsidRPr="00850EF7" w:rsidRDefault="00CD0191" w:rsidP="00CD0191">
            <w:pPr>
              <w:ind w:left="54" w:right="-212"/>
              <w:jc w:val="both"/>
              <w:rPr>
                <w:rFonts w:ascii="Arial Narrow" w:hAnsi="Arial Narrow" w:cs="Arial"/>
                <w:sz w:val="22"/>
                <w:szCs w:val="22"/>
              </w:rPr>
            </w:pPr>
            <w:r w:rsidRPr="00850EF7">
              <w:rPr>
                <w:rFonts w:ascii="Arial Narrow" w:hAnsi="Arial Narrow" w:cs="Arial"/>
                <w:b/>
                <w:sz w:val="22"/>
                <w:szCs w:val="22"/>
              </w:rPr>
              <w:t xml:space="preserve">  ▬ </w:t>
            </w:r>
            <w:r w:rsidRPr="00850EF7">
              <w:rPr>
                <w:rFonts w:ascii="Arial Narrow" w:hAnsi="Arial Narrow" w:cs="Arial"/>
                <w:sz w:val="22"/>
                <w:szCs w:val="22"/>
              </w:rPr>
              <w:t>Szabadon álló beépítés kivételesen tömbbelső feltárásánál engedélyezhető;</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Saroktelken 75 % engedélyezhető;</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Azokon az ingatlanokon, ahol az OTÉK szerinti legkisebb zöldfelület nem biztosítható, tetőkert ill. zöldhomlokzat létesítendő olyan szerkezetben és felületben, hogy az zöldfelületként a telek legkisebb zöldfelületébe beszámítható legyen</w:t>
            </w:r>
          </w:p>
          <w:p w:rsidR="00CD0191" w:rsidRPr="00850EF7" w:rsidRDefault="00CD0191" w:rsidP="00CD0191">
            <w:pPr>
              <w:ind w:left="54" w:right="-212"/>
              <w:rPr>
                <w:rFonts w:ascii="Arial Narrow" w:hAnsi="Arial Narrow" w:cs="Arial"/>
                <w:sz w:val="22"/>
                <w:szCs w:val="22"/>
              </w:rPr>
            </w:pPr>
            <w:r w:rsidRPr="00850EF7">
              <w:rPr>
                <w:rFonts w:ascii="Arial Narrow" w:hAnsi="Arial Narrow" w:cs="Arial"/>
                <w:b/>
                <w:sz w:val="22"/>
                <w:szCs w:val="22"/>
              </w:rPr>
              <w:t xml:space="preserve">    ▬</w:t>
            </w:r>
            <w:r w:rsidRPr="00850EF7">
              <w:rPr>
                <w:rFonts w:ascii="Arial Narrow" w:hAnsi="Arial Narrow" w:cs="Arial"/>
                <w:sz w:val="22"/>
                <w:szCs w:val="22"/>
              </w:rPr>
              <w:t>A burkolt felületek kiselemes térbulkolatból készülhetnek, vagy gyephézagos kialakításúak lehetnek.</w:t>
            </w:r>
          </w:p>
        </w:tc>
      </w:tr>
    </w:tbl>
    <w:p w:rsidR="00CD0191" w:rsidRDefault="00CD0191" w:rsidP="00CD0191">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552"/>
        <w:gridCol w:w="1418"/>
        <w:gridCol w:w="1984"/>
        <w:gridCol w:w="1417"/>
        <w:gridCol w:w="1985"/>
      </w:tblGrid>
      <w:tr w:rsidR="00CD0191" w:rsidRPr="00B45B30">
        <w:tc>
          <w:tcPr>
            <w:tcW w:w="567" w:type="dxa"/>
          </w:tcPr>
          <w:p w:rsidR="00CD0191" w:rsidRPr="00B45B30" w:rsidRDefault="00CD0191" w:rsidP="00B45B30">
            <w:pPr>
              <w:pStyle w:val="KSZ-norml"/>
              <w:jc w:val="center"/>
              <w:rPr>
                <w:b/>
              </w:rPr>
            </w:pPr>
            <w:r w:rsidRPr="00B45B30">
              <w:rPr>
                <w:b/>
              </w:rPr>
              <w:t>5.</w:t>
            </w:r>
            <w:r w:rsidR="00BD3F01" w:rsidRPr="00B45B30">
              <w:rPr>
                <w:rStyle w:val="Lbjegyzet-hivatkozs"/>
                <w:rFonts w:cs="Arial"/>
                <w:b/>
                <w:szCs w:val="22"/>
              </w:rPr>
              <w:footnoteReference w:id="152"/>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A beépítés paraméterei</w:t>
            </w:r>
          </w:p>
        </w:tc>
      </w:tr>
      <w:tr w:rsidR="00CD0191" w:rsidRPr="00B45B30">
        <w:trPr>
          <w:cantSplit/>
        </w:trPr>
        <w:tc>
          <w:tcPr>
            <w:tcW w:w="567" w:type="dxa"/>
          </w:tcPr>
          <w:p w:rsidR="00CD0191" w:rsidRPr="00B45B30" w:rsidRDefault="00CD0191" w:rsidP="00B45B30">
            <w:pPr>
              <w:pStyle w:val="KSZ-norml"/>
              <w:jc w:val="center"/>
              <w:rPr>
                <w:b/>
              </w:rPr>
            </w:pPr>
          </w:p>
        </w:tc>
        <w:tc>
          <w:tcPr>
            <w:tcW w:w="9356" w:type="dxa"/>
            <w:gridSpan w:val="5"/>
            <w:tcBorders>
              <w:left w:val="single" w:sz="4" w:space="0" w:color="auto"/>
              <w:right w:val="single" w:sz="4" w:space="0" w:color="auto"/>
            </w:tcBorders>
          </w:tcPr>
          <w:p w:rsidR="00CD0191" w:rsidRPr="00B45B30" w:rsidRDefault="00CD0191" w:rsidP="00B45B30">
            <w:pPr>
              <w:pStyle w:val="KSZ-norml"/>
              <w:jc w:val="center"/>
              <w:rPr>
                <w:b/>
              </w:rPr>
            </w:pPr>
            <w:r w:rsidRPr="00B45B30">
              <w:rPr>
                <w:b/>
              </w:rPr>
              <w:t>Az övezet telkein</w:t>
            </w:r>
          </w:p>
        </w:tc>
      </w:tr>
      <w:tr w:rsidR="00CD0191" w:rsidRPr="00B45B30">
        <w:trPr>
          <w:cantSplit/>
        </w:trPr>
        <w:tc>
          <w:tcPr>
            <w:tcW w:w="567" w:type="dxa"/>
          </w:tcPr>
          <w:p w:rsidR="00CD0191" w:rsidRPr="00B45B30" w:rsidRDefault="00CD0191" w:rsidP="00B45B30">
            <w:pPr>
              <w:pStyle w:val="KSZ-norml"/>
              <w:jc w:val="center"/>
              <w:rPr>
                <w:b/>
              </w:rPr>
            </w:pPr>
          </w:p>
        </w:tc>
        <w:tc>
          <w:tcPr>
            <w:tcW w:w="3970" w:type="dxa"/>
            <w:gridSpan w:val="2"/>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Elhelyezhető</w:t>
            </w:r>
          </w:p>
        </w:tc>
        <w:tc>
          <w:tcPr>
            <w:tcW w:w="3401" w:type="dxa"/>
            <w:gridSpan w:val="2"/>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Megengedett legkisebb</w:t>
            </w:r>
          </w:p>
        </w:tc>
        <w:tc>
          <w:tcPr>
            <w:tcW w:w="1985" w:type="dxa"/>
            <w:tcBorders>
              <w:top w:val="single" w:sz="4" w:space="0" w:color="auto"/>
              <w:left w:val="single" w:sz="4" w:space="0" w:color="auto"/>
              <w:right w:val="single" w:sz="4" w:space="0" w:color="auto"/>
            </w:tcBorders>
          </w:tcPr>
          <w:p w:rsidR="00CD0191" w:rsidRPr="00B45B30" w:rsidRDefault="00CD0191" w:rsidP="00B45B30">
            <w:pPr>
              <w:pStyle w:val="KSZ-norml"/>
              <w:jc w:val="center"/>
              <w:rPr>
                <w:b/>
              </w:rPr>
            </w:pPr>
            <w:r w:rsidRPr="00B45B30">
              <w:rPr>
                <w:b/>
              </w:rPr>
              <w:t>Beépítési mód</w:t>
            </w:r>
          </w:p>
        </w:tc>
      </w:tr>
      <w:tr w:rsidR="00CD0191" w:rsidRPr="00B45B30">
        <w:trPr>
          <w:cantSplit/>
          <w:trHeight w:val="297"/>
        </w:trPr>
        <w:tc>
          <w:tcPr>
            <w:tcW w:w="567" w:type="dxa"/>
          </w:tcPr>
          <w:p w:rsidR="00CD0191" w:rsidRPr="00B45B30" w:rsidRDefault="00CD0191" w:rsidP="00B45B30">
            <w:pPr>
              <w:pStyle w:val="KSZ-norml"/>
              <w:jc w:val="center"/>
              <w:rPr>
                <w:b/>
              </w:rPr>
            </w:pPr>
          </w:p>
        </w:tc>
        <w:tc>
          <w:tcPr>
            <w:tcW w:w="2552" w:type="dxa"/>
            <w:tcBorders>
              <w:top w:val="single" w:sz="4" w:space="0" w:color="auto"/>
              <w:left w:val="single" w:sz="4" w:space="0" w:color="auto"/>
              <w:right w:val="single" w:sz="4" w:space="0" w:color="auto"/>
            </w:tcBorders>
          </w:tcPr>
          <w:p w:rsidR="00CD0191" w:rsidRPr="00B45B30" w:rsidRDefault="00CD0191" w:rsidP="00B45B30">
            <w:pPr>
              <w:pStyle w:val="KSZ-norml"/>
              <w:jc w:val="center"/>
              <w:rPr>
                <w:b/>
              </w:rPr>
            </w:pPr>
            <w:r w:rsidRPr="00B45B30">
              <w:rPr>
                <w:b/>
              </w:rPr>
              <w:t>épületek száma</w:t>
            </w:r>
          </w:p>
        </w:tc>
        <w:tc>
          <w:tcPr>
            <w:tcW w:w="1418" w:type="dxa"/>
            <w:tcBorders>
              <w:top w:val="single" w:sz="4" w:space="0" w:color="auto"/>
              <w:left w:val="single" w:sz="4" w:space="0" w:color="auto"/>
              <w:right w:val="single" w:sz="4" w:space="0" w:color="auto"/>
            </w:tcBorders>
          </w:tcPr>
          <w:p w:rsidR="00CD0191" w:rsidRPr="00B45B30" w:rsidRDefault="00CD0191" w:rsidP="00B45B30">
            <w:pPr>
              <w:pStyle w:val="KSZ-norml"/>
              <w:jc w:val="center"/>
              <w:rPr>
                <w:b/>
              </w:rPr>
            </w:pPr>
            <w:r w:rsidRPr="00B45B30">
              <w:rPr>
                <w:b/>
              </w:rPr>
              <w:t>előkert</w:t>
            </w:r>
          </w:p>
        </w:tc>
        <w:tc>
          <w:tcPr>
            <w:tcW w:w="1984" w:type="dxa"/>
            <w:tcBorders>
              <w:left w:val="single" w:sz="4" w:space="0" w:color="auto"/>
              <w:right w:val="single" w:sz="4" w:space="0" w:color="auto"/>
            </w:tcBorders>
          </w:tcPr>
          <w:p w:rsidR="00CD0191" w:rsidRPr="00B45B30" w:rsidRDefault="00CD0191" w:rsidP="00B45B30">
            <w:pPr>
              <w:pStyle w:val="KSZ-norml"/>
              <w:jc w:val="center"/>
              <w:rPr>
                <w:b/>
              </w:rPr>
            </w:pPr>
            <w:r w:rsidRPr="00B45B30">
              <w:rPr>
                <w:b/>
              </w:rPr>
              <w:t>oldalkert</w:t>
            </w:r>
          </w:p>
        </w:tc>
        <w:tc>
          <w:tcPr>
            <w:tcW w:w="1417" w:type="dxa"/>
            <w:tcBorders>
              <w:left w:val="single" w:sz="4" w:space="0" w:color="auto"/>
              <w:right w:val="single" w:sz="4" w:space="0" w:color="auto"/>
            </w:tcBorders>
          </w:tcPr>
          <w:p w:rsidR="00CD0191" w:rsidRPr="00B45B30" w:rsidRDefault="00CD0191" w:rsidP="00B45B30">
            <w:pPr>
              <w:pStyle w:val="KSZ-norml"/>
              <w:jc w:val="center"/>
              <w:rPr>
                <w:b/>
              </w:rPr>
            </w:pPr>
            <w:r w:rsidRPr="00B45B30">
              <w:rPr>
                <w:b/>
              </w:rPr>
              <w:t>hátsókert</w:t>
            </w:r>
          </w:p>
        </w:tc>
        <w:tc>
          <w:tcPr>
            <w:tcW w:w="1985" w:type="dxa"/>
            <w:tcBorders>
              <w:top w:val="nil"/>
              <w:left w:val="single" w:sz="4" w:space="0" w:color="auto"/>
              <w:right w:val="single" w:sz="4" w:space="0" w:color="auto"/>
            </w:tcBorders>
          </w:tcPr>
          <w:p w:rsidR="00CD0191" w:rsidRPr="00B45B30" w:rsidRDefault="00CD0191" w:rsidP="00B45B30">
            <w:pPr>
              <w:pStyle w:val="KSZ-norml"/>
              <w:jc w:val="center"/>
              <w:rPr>
                <w:b/>
              </w:rPr>
            </w:pPr>
            <w:r w:rsidRPr="00B45B30">
              <w:rPr>
                <w:b/>
              </w:rPr>
              <w:t>függvényében</w:t>
            </w:r>
          </w:p>
        </w:tc>
      </w:tr>
      <w:tr w:rsidR="00CD0191" w:rsidRPr="00850EF7">
        <w:trPr>
          <w:cantSplit/>
          <w:trHeight w:val="375"/>
        </w:trPr>
        <w:tc>
          <w:tcPr>
            <w:tcW w:w="567" w:type="dxa"/>
            <w:tcBorders>
              <w:bottom w:val="nil"/>
            </w:tcBorders>
          </w:tcPr>
          <w:p w:rsidR="00CD0191" w:rsidRPr="00850EF7" w:rsidRDefault="00CD0191" w:rsidP="00B45B30">
            <w:pPr>
              <w:pStyle w:val="KSZ-norml"/>
              <w:jc w:val="center"/>
            </w:pPr>
          </w:p>
        </w:tc>
        <w:tc>
          <w:tcPr>
            <w:tcW w:w="2552" w:type="dxa"/>
            <w:tcBorders>
              <w:top w:val="single" w:sz="4" w:space="0" w:color="auto"/>
              <w:left w:val="single" w:sz="4" w:space="0" w:color="auto"/>
              <w:bottom w:val="single" w:sz="4" w:space="0" w:color="auto"/>
              <w:right w:val="single" w:sz="4" w:space="0" w:color="auto"/>
            </w:tcBorders>
          </w:tcPr>
          <w:p w:rsidR="00CD0191" w:rsidRPr="00850EF7" w:rsidRDefault="00CD0191" w:rsidP="00B45B30">
            <w:pPr>
              <w:pStyle w:val="KSZ-norml"/>
              <w:jc w:val="center"/>
              <w:rPr>
                <w:spacing w:val="-12"/>
              </w:rPr>
            </w:pPr>
          </w:p>
          <w:p w:rsidR="00CD0191" w:rsidRPr="00850EF7" w:rsidRDefault="00CD0191" w:rsidP="00B45B30">
            <w:pPr>
              <w:pStyle w:val="KSZ-norml"/>
              <w:jc w:val="center"/>
            </w:pPr>
            <w:r w:rsidRPr="00850EF7">
              <w:rPr>
                <w:spacing w:val="-12"/>
              </w:rPr>
              <w:t>Egy utcai épület lehet, mellyel az udvari épület(ek) építészeti együttesben létesíthetők</w:t>
            </w:r>
            <w:r w:rsidRPr="00850EF7">
              <w:t>;</w:t>
            </w:r>
            <w:r w:rsidRPr="00850EF7">
              <w:rPr>
                <w:vertAlign w:val="superscript"/>
              </w:rPr>
              <w:sym w:font="Symbol" w:char="F0B7"/>
            </w:r>
          </w:p>
        </w:tc>
        <w:tc>
          <w:tcPr>
            <w:tcW w:w="1418" w:type="dxa"/>
            <w:tcBorders>
              <w:top w:val="single" w:sz="4" w:space="0" w:color="auto"/>
              <w:left w:val="single" w:sz="4" w:space="0" w:color="auto"/>
              <w:bottom w:val="single" w:sz="4" w:space="0" w:color="auto"/>
              <w:right w:val="single" w:sz="4" w:space="0" w:color="auto"/>
            </w:tcBorders>
          </w:tcPr>
          <w:p w:rsidR="00CD0191" w:rsidRPr="00850EF7" w:rsidRDefault="00CD0191" w:rsidP="00B45B30">
            <w:pPr>
              <w:pStyle w:val="KSZ-norml"/>
              <w:jc w:val="center"/>
            </w:pPr>
          </w:p>
          <w:p w:rsidR="00CD0191" w:rsidRPr="00850EF7" w:rsidRDefault="00CD0191" w:rsidP="00B45B30">
            <w:pPr>
              <w:pStyle w:val="KSZ-norml"/>
              <w:jc w:val="center"/>
            </w:pPr>
            <w:r w:rsidRPr="00850EF7">
              <w:t>K</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 xml:space="preserve"> tartható,</w:t>
            </w:r>
          </w:p>
          <w:p w:rsidR="00CD0191" w:rsidRPr="00850EF7" w:rsidRDefault="00CD0191" w:rsidP="00B45B30">
            <w:pPr>
              <w:pStyle w:val="KSZ-norml"/>
              <w:jc w:val="center"/>
            </w:pPr>
            <w:r w:rsidRPr="00850EF7">
              <w:t xml:space="preserve">ill. </w:t>
            </w:r>
            <w:smartTag w:uri="urn:schemas-microsoft-com:office:smarttags" w:element="metricconverter">
              <w:smartTagPr>
                <w:attr w:name="ProductID" w:val="0,0 m"/>
              </w:smartTagPr>
              <w:r w:rsidRPr="00850EF7">
                <w:t>0,0 m</w:t>
              </w:r>
            </w:smartTag>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B45B30">
            <w:pPr>
              <w:pStyle w:val="KSZ-norml"/>
              <w:jc w:val="center"/>
              <w:rPr>
                <w:sz w:val="12"/>
                <w:szCs w:val="12"/>
              </w:rPr>
            </w:pPr>
          </w:p>
          <w:p w:rsidR="00CD0191" w:rsidRPr="00850EF7" w:rsidRDefault="00DD1373" w:rsidP="00B45B30">
            <w:pPr>
              <w:pStyle w:val="KSZ-norml"/>
              <w:jc w:val="center"/>
            </w:pPr>
            <w:r>
              <w:rPr>
                <w:noProof/>
              </w:rPr>
              <w:pict>
                <v:line id="Line 287" o:spid="_x0000_s1137" style="position:absolute;left:0;text-align:lef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5pt,57.05pt" to="172.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">
                  <v:stroke endarrow="block"/>
                </v:line>
              </w:pict>
            </w:r>
            <w:r w:rsidR="00CD0191" w:rsidRPr="00850EF7">
              <w:t xml:space="preserve">K ill. 5,0/8,0 </w:t>
            </w:r>
            <w:r w:rsidR="00CD0191" w:rsidRPr="00850EF7">
              <w:rPr>
                <w:rFonts w:ascii="Arial Narrow" w:hAnsi="Arial Narrow"/>
                <w:vertAlign w:val="superscript"/>
              </w:rPr>
              <w:sym w:font="Symbol" w:char="F0B7"/>
            </w:r>
            <w:r w:rsidR="00CD0191" w:rsidRPr="00850EF7">
              <w:rPr>
                <w:rFonts w:ascii="Arial Narrow" w:hAnsi="Arial Narrow"/>
                <w:vertAlign w:val="superscript"/>
              </w:rPr>
              <w:sym w:font="Symbol" w:char="F0B7"/>
            </w:r>
            <w:r w:rsidR="00CD0191" w:rsidRPr="00850EF7">
              <w:rPr>
                <w:rFonts w:ascii="Arial Narrow" w:hAnsi="Arial Narrow"/>
                <w:vertAlign w:val="superscript"/>
              </w:rPr>
              <w:sym w:font="Symbol" w:char="F0B7"/>
            </w:r>
            <w:r w:rsidR="00CD0191" w:rsidRPr="00850EF7">
              <w:rPr>
                <w:rFonts w:ascii="Arial Narrow" w:hAnsi="Arial Narrow"/>
                <w:vertAlign w:val="superscript"/>
              </w:rPr>
              <w:t xml:space="preserve"> </w:t>
            </w:r>
            <w:r w:rsidR="00CD0191" w:rsidRPr="00850EF7">
              <w:t>m</w:t>
            </w:r>
          </w:p>
          <w:p w:rsidR="00CD0191" w:rsidRPr="00850EF7" w:rsidRDefault="00CD0191" w:rsidP="00B45B30">
            <w:pPr>
              <w:pStyle w:val="KSZ-norml"/>
              <w:jc w:val="center"/>
              <w:rPr>
                <w:sz w:val="16"/>
                <w:szCs w:val="16"/>
              </w:rPr>
            </w:pPr>
          </w:p>
          <w:p w:rsidR="00CD0191" w:rsidRPr="00850EF7" w:rsidRDefault="00CD0191" w:rsidP="00B45B30">
            <w:pPr>
              <w:pStyle w:val="KSZ-norml"/>
              <w:jc w:val="center"/>
              <w:rPr>
                <w:sz w:val="16"/>
                <w:szCs w:val="16"/>
              </w:rPr>
            </w:pPr>
          </w:p>
          <w:p w:rsidR="00CD0191" w:rsidRPr="00850EF7" w:rsidRDefault="00CD0191" w:rsidP="00B45B30">
            <w:pPr>
              <w:pStyle w:val="KSZ-norml"/>
              <w:jc w:val="center"/>
              <w:rPr>
                <w:sz w:val="16"/>
                <w:szCs w:val="16"/>
              </w:rPr>
            </w:pPr>
          </w:p>
          <w:p w:rsidR="00CD0191" w:rsidRPr="00850EF7" w:rsidRDefault="00CD0191" w:rsidP="00B45B30">
            <w:pPr>
              <w:pStyle w:val="KSZ-norml"/>
              <w:jc w:val="center"/>
              <w:rPr>
                <w:vertAlign w:val="superscript"/>
              </w:rPr>
            </w:pPr>
            <w:r w:rsidRPr="00850EF7">
              <w:t xml:space="preserve">K ill. 8,0/5,0 </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t xml:space="preserve"> </w:t>
            </w:r>
            <w:r w:rsidRPr="00850EF7">
              <w:t>m</w:t>
            </w:r>
          </w:p>
        </w:tc>
        <w:tc>
          <w:tcPr>
            <w:tcW w:w="1417" w:type="dxa"/>
            <w:tcBorders>
              <w:top w:val="single" w:sz="4" w:space="0" w:color="auto"/>
              <w:left w:val="single" w:sz="4" w:space="0" w:color="auto"/>
              <w:bottom w:val="single" w:sz="4" w:space="0" w:color="auto"/>
              <w:right w:val="single" w:sz="4" w:space="0" w:color="auto"/>
            </w:tcBorders>
          </w:tcPr>
          <w:p w:rsidR="00CD0191" w:rsidRPr="00850EF7" w:rsidRDefault="00DD1373" w:rsidP="00B45B30">
            <w:pPr>
              <w:pStyle w:val="KSZ-norml"/>
              <w:jc w:val="center"/>
            </w:pPr>
            <w:r>
              <w:rPr>
                <w:noProof/>
              </w:rPr>
              <w:pict>
                <v:line id="Line 286" o:spid="_x0000_s113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9.95pt" to="85.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mLMgIAAFg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">
                  <v:stroke endarrow="block"/>
                </v:line>
              </w:pict>
            </w:r>
          </w:p>
          <w:p w:rsidR="00CD0191" w:rsidRPr="00850EF7" w:rsidRDefault="00CD0191" w:rsidP="00B45B30">
            <w:pPr>
              <w:pStyle w:val="KSZ-norml"/>
              <w:jc w:val="center"/>
            </w:pPr>
          </w:p>
          <w:p w:rsidR="00CD0191" w:rsidRPr="00850EF7" w:rsidRDefault="00CD0191" w:rsidP="00B45B30">
            <w:pPr>
              <w:pStyle w:val="KSZ-norml"/>
              <w:jc w:val="center"/>
            </w:pPr>
            <w:r w:rsidRPr="00850EF7">
              <w:t>7,5/0,0</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t xml:space="preserve"> m</w:t>
            </w:r>
          </w:p>
        </w:tc>
        <w:tc>
          <w:tcPr>
            <w:tcW w:w="1985" w:type="dxa"/>
            <w:tcBorders>
              <w:top w:val="single" w:sz="4" w:space="0" w:color="auto"/>
              <w:left w:val="single" w:sz="4" w:space="0" w:color="auto"/>
              <w:bottom w:val="single" w:sz="4" w:space="0" w:color="auto"/>
              <w:right w:val="single" w:sz="4" w:space="0" w:color="auto"/>
            </w:tcBorders>
          </w:tcPr>
          <w:p w:rsidR="00CD0191" w:rsidRPr="00850EF7" w:rsidRDefault="00CD0191" w:rsidP="00B45B30">
            <w:pPr>
              <w:pStyle w:val="KSZ-norml"/>
              <w:jc w:val="center"/>
            </w:pPr>
            <w:r w:rsidRPr="00850EF7">
              <w:t>Zártsorú</w:t>
            </w:r>
          </w:p>
          <w:p w:rsidR="00CD0191" w:rsidRPr="00850EF7" w:rsidRDefault="00CD0191" w:rsidP="00B45B30">
            <w:pPr>
              <w:pStyle w:val="KSZ-norml"/>
              <w:jc w:val="center"/>
            </w:pPr>
            <w:r w:rsidRPr="00850EF7">
              <w:t>Hézagosan zártsorú</w:t>
            </w:r>
          </w:p>
          <w:p w:rsidR="00CD0191" w:rsidRPr="00850EF7" w:rsidRDefault="00CD0191" w:rsidP="00B45B30">
            <w:pPr>
              <w:pStyle w:val="KSZ-norml"/>
              <w:jc w:val="center"/>
            </w:pPr>
            <w:r w:rsidRPr="00850EF7">
              <w:t>Szabadon álló</w:t>
            </w:r>
          </w:p>
          <w:p w:rsidR="00CD0191" w:rsidRPr="00850EF7" w:rsidRDefault="00CD0191" w:rsidP="00B45B30">
            <w:pPr>
              <w:pStyle w:val="KSZ-norml"/>
              <w:jc w:val="center"/>
              <w:rPr>
                <w:sz w:val="12"/>
                <w:szCs w:val="12"/>
              </w:rPr>
            </w:pPr>
          </w:p>
          <w:p w:rsidR="00CD0191" w:rsidRPr="00850EF7" w:rsidRDefault="00CD0191" w:rsidP="00B45B30">
            <w:pPr>
              <w:pStyle w:val="KSZ-norml"/>
              <w:jc w:val="center"/>
            </w:pPr>
            <w:r w:rsidRPr="00850EF7">
              <w:t>Oldalhatáron álló</w:t>
            </w:r>
          </w:p>
        </w:tc>
      </w:tr>
    </w:tbl>
    <w:p w:rsidR="00CD0191" w:rsidRPr="00850EF7" w:rsidRDefault="00CD0191" w:rsidP="00CD0191">
      <w:pPr>
        <w:rPr>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420"/>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hanging="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Önálló garázsépület utcai oldalon nem létesíthető;</w:t>
            </w:r>
          </w:p>
          <w:p w:rsidR="00CD0191" w:rsidRPr="00850EF7" w:rsidRDefault="00CD0191" w:rsidP="00CD0191">
            <w:pPr>
              <w:ind w:left="54" w:hanging="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Kivéve terv szerinti esetekben, ott a kötelező építési vonal tartandó;</w:t>
            </w:r>
          </w:p>
        </w:tc>
      </w:tr>
      <w:tr w:rsidR="00CD0191" w:rsidRPr="00850EF7">
        <w:trPr>
          <w:trHeight w:val="4816"/>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spacing w:val="-8"/>
                <w:lang w:val="hu-HU"/>
              </w:rPr>
            </w:pPr>
            <w:r w:rsidRPr="00850EF7">
              <w:rPr>
                <w:rFonts w:cs="Arial"/>
                <w:vertAlign w:val="superscript"/>
                <w:lang w:val="hu-HU"/>
              </w:rPr>
              <w:sym w:font="Symbol" w:char="F0B7"/>
            </w:r>
            <w:r w:rsidRPr="00850EF7">
              <w:rPr>
                <w:rFonts w:cs="Arial"/>
                <w:vertAlign w:val="superscript"/>
                <w:lang w:val="hu-HU"/>
              </w:rPr>
              <w:sym w:font="Symbol" w:char="F0B7"/>
            </w:r>
            <w:r w:rsidRPr="00850EF7">
              <w:rPr>
                <w:rFonts w:cs="Arial"/>
                <w:vertAlign w:val="superscript"/>
                <w:lang w:val="hu-HU"/>
              </w:rPr>
              <w:sym w:font="Symbol" w:char="F0B7"/>
            </w:r>
            <w:r w:rsidRPr="00850EF7">
              <w:rPr>
                <w:rFonts w:ascii="Arial" w:hAnsi="Arial" w:cs="Arial"/>
                <w:b/>
                <w:lang w:val="hu-HU"/>
              </w:rPr>
              <w:t>▬</w:t>
            </w:r>
            <w:r w:rsidRPr="00850EF7">
              <w:rPr>
                <w:rFonts w:cs="Arial"/>
                <w:lang w:val="hu-HU"/>
              </w:rPr>
              <w:t xml:space="preserve">Zártsorú, hézagosan zártsorú beépítésnél az </w:t>
            </w:r>
            <w:r w:rsidRPr="00850EF7">
              <w:rPr>
                <w:spacing w:val="-8"/>
                <w:lang w:val="hu-HU"/>
              </w:rPr>
              <w:t>udvari épületszárnyak között,</w:t>
            </w:r>
            <w:r w:rsidRPr="00850EF7">
              <w:rPr>
                <w:rFonts w:cs="Arial"/>
                <w:lang w:val="hu-HU"/>
              </w:rPr>
              <w:t xml:space="preserve"> szabadon álló beépítés esetén,</w:t>
            </w:r>
            <w:r w:rsidRPr="00850EF7">
              <w:rPr>
                <w:rFonts w:ascii="Arial" w:hAnsi="Arial" w:cs="Arial"/>
                <w:b/>
                <w:lang w:val="hu-HU"/>
              </w:rPr>
              <w:t xml:space="preserve"> </w:t>
            </w:r>
            <w:r w:rsidRPr="00850EF7">
              <w:rPr>
                <w:spacing w:val="-8"/>
                <w:lang w:val="hu-HU"/>
              </w:rPr>
              <w:t xml:space="preserve">saroktelken, váltakozó oldalhatáron álló beépítésnél, amikor az oldalkertek találkoznak legalább </w:t>
            </w:r>
            <w:smartTag w:uri="urn:schemas-microsoft-com:office:smarttags" w:element="metricconverter">
              <w:smartTagPr>
                <w:attr w:name="ProductID" w:val="5,0 m"/>
              </w:smartTagPr>
              <w:r w:rsidRPr="00850EF7">
                <w:rPr>
                  <w:spacing w:val="-8"/>
                  <w:lang w:val="hu-HU"/>
                </w:rPr>
                <w:t>5,0 m</w:t>
              </w:r>
            </w:smartTag>
            <w:r w:rsidRPr="00850EF7">
              <w:rPr>
                <w:spacing w:val="-8"/>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lang w:val="hu-HU"/>
              </w:rPr>
              <w:t xml:space="preserve">   </w:t>
            </w:r>
            <w:r w:rsidRPr="00850EF7">
              <w:rPr>
                <w:rFonts w:ascii="Arial" w:hAnsi="Arial"/>
                <w:b/>
                <w:lang w:val="hu-HU"/>
              </w:rPr>
              <w:t>▬</w:t>
            </w:r>
            <w:r w:rsidRPr="00850EF7">
              <w:rPr>
                <w:lang w:val="hu-HU"/>
              </w:rPr>
              <w:t xml:space="preserve">Amikor a kialakult oldalkert zártsorú, hézagosan zártsorú beépítésnél az </w:t>
            </w:r>
            <w:r w:rsidRPr="00850EF7">
              <w:rPr>
                <w:spacing w:val="-8"/>
                <w:lang w:val="hu-HU"/>
              </w:rPr>
              <w:t>udvari épületszárnyak között,</w:t>
            </w:r>
            <w:r w:rsidRPr="00850EF7">
              <w:rPr>
                <w:lang w:val="hu-HU"/>
              </w:rPr>
              <w:t xml:space="preserve"> szabadon álló beépítés esetén,</w:t>
            </w:r>
            <w:r w:rsidRPr="00850EF7">
              <w:rPr>
                <w:rFonts w:ascii="Arial" w:hAnsi="Arial"/>
                <w:b/>
                <w:lang w:val="hu-HU"/>
              </w:rPr>
              <w:t xml:space="preserve"> </w:t>
            </w:r>
            <w:r w:rsidRPr="00850EF7">
              <w:rPr>
                <w:spacing w:val="-8"/>
                <w:lang w:val="hu-HU"/>
              </w:rPr>
              <w:t xml:space="preserve">saroktelken, váltakozó oldalhatáron álló beépítésnél, amikor az oldalkertek találkoznak , </w:t>
            </w:r>
            <w:r w:rsidRPr="00850EF7">
              <w:rPr>
                <w:lang w:val="hu-HU"/>
              </w:rPr>
              <w:t>&lt; 5,0 m-nél, ott legalább az oldalkertre néző tényleges építménymagasság fele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lang w:val="hu-HU"/>
              </w:rPr>
              <w:t xml:space="preserve">   </w:t>
            </w:r>
            <w:r w:rsidRPr="00850EF7">
              <w:rPr>
                <w:rFonts w:ascii="Arial" w:hAnsi="Arial" w:cs="Arial"/>
                <w:b/>
                <w:lang w:val="hu-HU"/>
              </w:rPr>
              <w:t>▬</w:t>
            </w:r>
            <w:r w:rsidRPr="00850EF7">
              <w:rPr>
                <w:rFonts w:cs="Arial"/>
                <w:lang w:val="hu-HU"/>
              </w:rPr>
              <w:t>Amikor a kialakult oldalkert zártsorú, hézagosan zártsorú beépítést megszakító oldalkert ill. oldalhatáron álló beépítés esetén &lt; 8,0 m-nél, ott legalább az oldalkertre néző tényleges építménymagasság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Amikor a kialakult oldalkert zártsorú, hézagosan zártsorú beépítésnél az </w:t>
            </w:r>
            <w:r w:rsidRPr="00850EF7">
              <w:rPr>
                <w:spacing w:val="-8"/>
                <w:lang w:val="hu-HU"/>
              </w:rPr>
              <w:t>udvari épületszárnyak között,</w:t>
            </w:r>
            <w:r w:rsidRPr="00850EF7">
              <w:rPr>
                <w:rFonts w:cs="Arial"/>
                <w:lang w:val="hu-HU"/>
              </w:rPr>
              <w:t xml:space="preserve"> szabadon álló beépítés esetén,</w:t>
            </w:r>
            <w:r w:rsidRPr="00850EF7">
              <w:rPr>
                <w:rFonts w:ascii="Arial" w:hAnsi="Arial" w:cs="Arial"/>
                <w:lang w:val="hu-HU"/>
              </w:rPr>
              <w:t xml:space="preserve"> </w:t>
            </w:r>
            <w:r w:rsidRPr="00850EF7">
              <w:rPr>
                <w:spacing w:val="-8"/>
                <w:lang w:val="hu-HU"/>
              </w:rPr>
              <w:t xml:space="preserve">saroktelken, váltakozó oldalhatáron álló beépítésnél, amikor az oldalkertek találkoznak, </w:t>
            </w:r>
            <w:r w:rsidRPr="00850EF7">
              <w:rPr>
                <w:rFonts w:cs="Arial"/>
                <w:lang w:val="hu-HU"/>
              </w:rPr>
              <w:t>kisebb mint az oldalkertre néző tényleges építménymagasság fele, zártsorú, hézagosan zártsorú beépítésnél kisebb 3,0 m-nél,</w:t>
            </w:r>
            <w:r w:rsidRPr="00850EF7">
              <w:rPr>
                <w:rFonts w:ascii="Arial" w:hAnsi="Arial" w:cs="Arial"/>
                <w:lang w:val="hu-HU"/>
              </w:rPr>
              <w:t xml:space="preserve">  </w:t>
            </w:r>
            <w:r w:rsidRPr="00850EF7">
              <w:rPr>
                <w:rFonts w:cs="Arial"/>
                <w:lang w:val="hu-HU"/>
              </w:rPr>
              <w:t xml:space="preserve"> oldalhatáron álló beépítés esetén kisebb mint az oldalkertre néző tényleges építménymagasság, </w:t>
            </w:r>
            <w:r w:rsidRPr="00850EF7">
              <w:rPr>
                <w:lang w:val="hu-HU"/>
              </w:rPr>
              <w:t xml:space="preserve">ott </w:t>
            </w:r>
            <w:r w:rsidRPr="00850EF7">
              <w:rPr>
                <w:rFonts w:cs="Arial"/>
                <w:lang w:val="hu-HU"/>
              </w:rPr>
              <w:t xml:space="preserve">jelen rendelet 2.§ </w:t>
            </w:r>
            <w:r w:rsidRPr="00F013F9">
              <w:rPr>
                <w:rFonts w:cs="Arial"/>
                <w:color w:val="FF0000"/>
                <w:lang w:val="hu-HU"/>
              </w:rPr>
              <w:t>(</w:t>
            </w:r>
            <w:r w:rsidRPr="00BD3F01">
              <w:rPr>
                <w:rFonts w:cs="Arial"/>
                <w:color w:val="0000FF"/>
                <w:lang w:val="hu-HU"/>
              </w:rPr>
              <w:t>5</w:t>
            </w:r>
            <w:r w:rsidRPr="00F013F9">
              <w:rPr>
                <w:rFonts w:cs="Arial"/>
                <w:color w:val="FF0000"/>
                <w:lang w:val="hu-HU"/>
              </w:rPr>
              <w:t xml:space="preserve">) </w:t>
            </w:r>
            <w:r w:rsidRPr="00850EF7">
              <w:rPr>
                <w:rFonts w:cs="Arial"/>
                <w:lang w:val="hu-HU"/>
              </w:rPr>
              <w:t>bekezdése szerint kell eljárni.</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w:hAnsi="Arial"/>
                <w:b/>
              </w:rPr>
              <w:t>▬</w:t>
            </w:r>
            <w:r w:rsidRPr="00850EF7">
              <w:rPr>
                <w:rFonts w:ascii="Arial Narrow" w:hAnsi="Arial Narrow" w:cs="Arial"/>
                <w:sz w:val="22"/>
                <w:szCs w:val="22"/>
              </w:rPr>
              <w:t>0,0 m-es hátsókert engedélyezhető:</w:t>
            </w:r>
          </w:p>
          <w:p w:rsidR="00CD0191" w:rsidRPr="00850EF7" w:rsidRDefault="00CD0191" w:rsidP="00CD0191">
            <w:pPr>
              <w:ind w:left="54" w:firstLine="284"/>
              <w:jc w:val="both"/>
              <w:rPr>
                <w:rFonts w:ascii="Arial Narrow" w:hAnsi="Arial Narrow" w:cs="Arial"/>
                <w:sz w:val="22"/>
                <w:szCs w:val="22"/>
                <w:vertAlign w:val="superscript"/>
              </w:rPr>
            </w:pPr>
            <w:r w:rsidRPr="00850EF7">
              <w:rPr>
                <w:rFonts w:ascii="Arial Narrow" w:hAnsi="Arial Narrow" w:cs="Arial"/>
                <w:sz w:val="22"/>
                <w:szCs w:val="22"/>
              </w:rPr>
              <w:t xml:space="preserve">-a </w:t>
            </w:r>
            <w:r w:rsidRPr="00850EF7">
              <w:rPr>
                <w:rFonts w:ascii="Bookman" w:hAnsi="Bookman" w:cs="Arial"/>
                <w:sz w:val="22"/>
                <w:szCs w:val="22"/>
              </w:rPr>
              <w:t>≤</w:t>
            </w:r>
            <w:r w:rsidRPr="00850EF7">
              <w:rPr>
                <w:rFonts w:ascii="Arial Narrow" w:hAnsi="Arial Narrow" w:cs="Arial"/>
                <w:sz w:val="22"/>
                <w:szCs w:val="22"/>
              </w:rPr>
              <w:t xml:space="preserve"> 30 m-es telekmélység esetén;</w:t>
            </w:r>
          </w:p>
          <w:p w:rsidR="00CD0191" w:rsidRPr="00850EF7" w:rsidRDefault="00CD0191" w:rsidP="00CD0191">
            <w:pPr>
              <w:ind w:left="54" w:firstLine="284"/>
              <w:jc w:val="both"/>
              <w:rPr>
                <w:rFonts w:ascii="Arial Narrow" w:hAnsi="Arial Narrow" w:cs="Arial"/>
                <w:sz w:val="22"/>
                <w:szCs w:val="22"/>
              </w:rPr>
            </w:pPr>
            <w:r w:rsidRPr="00850EF7">
              <w:rPr>
                <w:rFonts w:ascii="Arial Narrow" w:hAnsi="Arial Narrow" w:cs="Arial"/>
                <w:sz w:val="22"/>
                <w:szCs w:val="22"/>
              </w:rPr>
              <w:t>-ha a telek környezetében a kialakult állapot szerint jellemző és ezt a városi főépítész véleményével alátámasztja;</w:t>
            </w:r>
          </w:p>
          <w:p w:rsidR="00CD0191" w:rsidRPr="00850EF7" w:rsidRDefault="00CD0191" w:rsidP="00CD0191">
            <w:pPr>
              <w:ind w:left="54" w:firstLine="284"/>
              <w:jc w:val="both"/>
              <w:rPr>
                <w:rFonts w:ascii="Arial Narrow" w:hAnsi="Arial Narrow" w:cs="Arial"/>
                <w:sz w:val="22"/>
                <w:szCs w:val="22"/>
              </w:rPr>
            </w:pPr>
            <w:r w:rsidRPr="00850EF7">
              <w:rPr>
                <w:rFonts w:ascii="Arial Narrow" w:hAnsi="Arial Narrow" w:cs="Arial"/>
                <w:sz w:val="22"/>
                <w:szCs w:val="22"/>
              </w:rPr>
              <w:t>-ha a tényleges építménymagasság mértéke &lt;7,5 m-nél.</w:t>
            </w:r>
          </w:p>
          <w:p w:rsidR="00CD0191" w:rsidRPr="00850EF7" w:rsidRDefault="00CD0191" w:rsidP="00CD0191">
            <w:pPr>
              <w:ind w:left="54" w:firstLine="284"/>
              <w:jc w:val="both"/>
              <w:rPr>
                <w:rFonts w:ascii="Arial Narrow" w:hAnsi="Arial Narrow" w:cs="Arial"/>
                <w:sz w:val="22"/>
                <w:szCs w:val="22"/>
                <w:vertAlign w:val="superscript"/>
              </w:rPr>
            </w:pPr>
            <w:r w:rsidRPr="00850EF7">
              <w:rPr>
                <w:rFonts w:ascii="Arial Narrow" w:hAnsi="Arial Narrow" w:cs="Arial"/>
                <w:sz w:val="22"/>
                <w:szCs w:val="22"/>
              </w:rPr>
              <w:t>- ha a terv másképpen nem rendelkezik;</w:t>
            </w:r>
          </w:p>
          <w:p w:rsidR="00CD0191" w:rsidRPr="00850EF7" w:rsidRDefault="00CD0191" w:rsidP="00CD0191">
            <w:pPr>
              <w:ind w:left="54" w:hanging="54"/>
              <w:jc w:val="both"/>
              <w:rPr>
                <w:rFonts w:ascii="Arial Narrow" w:hAnsi="Arial Narrow" w:cs="Arial"/>
                <w:sz w:val="22"/>
                <w:szCs w:val="22"/>
                <w:vertAlign w:val="superscript"/>
              </w:rPr>
            </w:pPr>
            <w:r w:rsidRPr="00850EF7">
              <w:rPr>
                <w:rFonts w:ascii="Arial" w:hAnsi="Arial"/>
                <w:b/>
              </w:rPr>
              <w:t xml:space="preserve">     ▬</w:t>
            </w:r>
            <w:r w:rsidRPr="00850EF7">
              <w:rPr>
                <w:rFonts w:ascii="Arial Narrow" w:hAnsi="Arial Narrow" w:cs="Arial"/>
                <w:sz w:val="22"/>
                <w:szCs w:val="22"/>
              </w:rPr>
              <w:t>0,0 m-es hátsókert esetén, a hátsó telekhatáron álló homlokzat tűzfalas kialakítású lehet;</w:t>
            </w:r>
          </w:p>
        </w:tc>
      </w:tr>
    </w:tbl>
    <w:p w:rsidR="00CD0191" w:rsidRDefault="00CD0191" w:rsidP="00CD0191">
      <w:pPr>
        <w:rPr>
          <w:sz w:val="12"/>
          <w:szCs w:val="12"/>
        </w:rPr>
      </w:pPr>
    </w:p>
    <w:p w:rsidR="007F7D85" w:rsidRPr="00850EF7" w:rsidRDefault="007F7D85"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3969"/>
        <w:gridCol w:w="1560"/>
        <w:gridCol w:w="1559"/>
      </w:tblGrid>
      <w:tr w:rsidR="00CD0191" w:rsidRPr="00B45B30">
        <w:tc>
          <w:tcPr>
            <w:tcW w:w="567" w:type="dxa"/>
          </w:tcPr>
          <w:p w:rsidR="00CD0191" w:rsidRPr="00B45B30" w:rsidRDefault="00CD0191" w:rsidP="00B45B30">
            <w:pPr>
              <w:pStyle w:val="KSZ-norml"/>
              <w:jc w:val="center"/>
              <w:rPr>
                <w:b/>
              </w:rPr>
            </w:pPr>
            <w:r w:rsidRPr="00B45B30">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Az övezetben elhelyezhető épületekre vonatkozó megkötések</w:t>
            </w:r>
          </w:p>
        </w:tc>
      </w:tr>
      <w:tr w:rsidR="00CD0191" w:rsidRPr="00B45B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B45B30" w:rsidRDefault="00CD0191" w:rsidP="00B45B30">
            <w:pPr>
              <w:pStyle w:val="KSZ-norml"/>
              <w:jc w:val="center"/>
              <w:rPr>
                <w:b/>
              </w:rPr>
            </w:pPr>
          </w:p>
        </w:tc>
        <w:tc>
          <w:tcPr>
            <w:tcW w:w="2268" w:type="dxa"/>
            <w:tcBorders>
              <w:top w:val="single" w:sz="4" w:space="0" w:color="auto"/>
              <w:bottom w:val="single" w:sz="4" w:space="0" w:color="auto"/>
            </w:tcBorders>
          </w:tcPr>
          <w:p w:rsidR="00CD0191" w:rsidRPr="00B45B30" w:rsidRDefault="00CD0191" w:rsidP="00B45B30">
            <w:pPr>
              <w:pStyle w:val="KSZ-norml"/>
              <w:jc w:val="center"/>
              <w:rPr>
                <w:b/>
                <w:vertAlign w:val="superscript"/>
              </w:rPr>
            </w:pPr>
            <w:r w:rsidRPr="00B45B30">
              <w:rPr>
                <w:b/>
              </w:rPr>
              <w:t>Megengedett építménymagasság</w:t>
            </w:r>
          </w:p>
          <w:p w:rsidR="00CD0191" w:rsidRPr="00B45B30" w:rsidRDefault="00CD0191" w:rsidP="00B45B30">
            <w:pPr>
              <w:pStyle w:val="KSZ-norml"/>
              <w:jc w:val="center"/>
              <w:rPr>
                <w:b/>
              </w:rPr>
            </w:pPr>
          </w:p>
        </w:tc>
        <w:tc>
          <w:tcPr>
            <w:tcW w:w="3969" w:type="dxa"/>
            <w:tcBorders>
              <w:top w:val="single" w:sz="4" w:space="0" w:color="auto"/>
              <w:bottom w:val="single" w:sz="4" w:space="0" w:color="auto"/>
            </w:tcBorders>
          </w:tcPr>
          <w:p w:rsidR="00CD0191" w:rsidRPr="00B45B30" w:rsidRDefault="00CD0191" w:rsidP="00B45B30">
            <w:pPr>
              <w:pStyle w:val="KSZ-norml"/>
              <w:jc w:val="center"/>
              <w:rPr>
                <w:b/>
              </w:rPr>
            </w:pPr>
          </w:p>
          <w:p w:rsidR="00CD0191" w:rsidRPr="00B45B30" w:rsidRDefault="00CD0191" w:rsidP="00B45B30">
            <w:pPr>
              <w:pStyle w:val="KSZ-norml"/>
              <w:jc w:val="center"/>
              <w:rPr>
                <w:b/>
              </w:rPr>
            </w:pPr>
            <w:r w:rsidRPr="00B45B30">
              <w:rPr>
                <w:b/>
              </w:rPr>
              <w:t>Tetőzet és a magastető hajlásszöge</w:t>
            </w:r>
          </w:p>
        </w:tc>
        <w:tc>
          <w:tcPr>
            <w:tcW w:w="1560" w:type="dxa"/>
            <w:tcBorders>
              <w:top w:val="single" w:sz="4" w:space="0" w:color="auto"/>
              <w:bottom w:val="single" w:sz="4" w:space="0" w:color="auto"/>
            </w:tcBorders>
          </w:tcPr>
          <w:p w:rsidR="00CD0191" w:rsidRPr="00B45B30" w:rsidRDefault="00CD0191" w:rsidP="00B45B30">
            <w:pPr>
              <w:pStyle w:val="KSZ-norml"/>
              <w:jc w:val="center"/>
              <w:rPr>
                <w:b/>
              </w:rPr>
            </w:pPr>
            <w:r w:rsidRPr="00B45B30">
              <w:rPr>
                <w:b/>
              </w:rPr>
              <w:t>Magastető legnagyobb szélessége</w:t>
            </w:r>
          </w:p>
        </w:tc>
        <w:tc>
          <w:tcPr>
            <w:tcW w:w="1559" w:type="dxa"/>
            <w:tcBorders>
              <w:top w:val="single" w:sz="4" w:space="0" w:color="auto"/>
              <w:bottom w:val="single" w:sz="4" w:space="0" w:color="auto"/>
              <w:right w:val="single" w:sz="4" w:space="0" w:color="auto"/>
            </w:tcBorders>
          </w:tcPr>
          <w:p w:rsidR="00CD0191" w:rsidRPr="00B45B30" w:rsidRDefault="00CD0191" w:rsidP="00B45B30">
            <w:pPr>
              <w:pStyle w:val="KSZ-norml"/>
              <w:jc w:val="center"/>
              <w:rPr>
                <w:b/>
              </w:rPr>
            </w:pPr>
            <w:r w:rsidRPr="00B45B30">
              <w:rPr>
                <w:b/>
              </w:rPr>
              <w:t>Tető héjazata</w:t>
            </w:r>
          </w:p>
          <w:p w:rsidR="00CD0191" w:rsidRPr="00B45B30" w:rsidRDefault="00CD0191" w:rsidP="00B45B30">
            <w:pPr>
              <w:pStyle w:val="KSZ-norml"/>
              <w:jc w:val="center"/>
              <w:rPr>
                <w:b/>
              </w:rPr>
            </w:pP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B45B30">
            <w:pPr>
              <w:pStyle w:val="KSZ-norml"/>
              <w:jc w:val="center"/>
            </w:pPr>
          </w:p>
        </w:tc>
        <w:tc>
          <w:tcPr>
            <w:tcW w:w="2268" w:type="dxa"/>
            <w:tcBorders>
              <w:top w:val="single" w:sz="4" w:space="0" w:color="auto"/>
              <w:bottom w:val="single" w:sz="4" w:space="0" w:color="auto"/>
            </w:tcBorders>
          </w:tcPr>
          <w:p w:rsidR="00CD0191" w:rsidRPr="00850EF7" w:rsidRDefault="00CD0191" w:rsidP="00B45B30">
            <w:pPr>
              <w:pStyle w:val="KSZ-norml"/>
              <w:jc w:val="center"/>
              <w:rPr>
                <w:sz w:val="10"/>
                <w:szCs w:val="10"/>
              </w:rPr>
            </w:pPr>
          </w:p>
          <w:p w:rsidR="00CD0191" w:rsidRPr="00850EF7" w:rsidRDefault="00CD0191" w:rsidP="00B45B30">
            <w:pPr>
              <w:pStyle w:val="KSZ-norml"/>
              <w:jc w:val="center"/>
              <w:rPr>
                <w:sz w:val="10"/>
                <w:szCs w:val="10"/>
              </w:rPr>
            </w:pPr>
          </w:p>
          <w:p w:rsidR="00CD0191" w:rsidRPr="00850EF7" w:rsidRDefault="00CD0191" w:rsidP="00B45B30">
            <w:pPr>
              <w:pStyle w:val="KSZ-norml"/>
              <w:jc w:val="center"/>
              <w:rPr>
                <w:sz w:val="10"/>
                <w:szCs w:val="10"/>
              </w:rPr>
            </w:pPr>
          </w:p>
          <w:p w:rsidR="00CD0191" w:rsidRPr="00850EF7" w:rsidRDefault="00CD0191" w:rsidP="00B45B30">
            <w:pPr>
              <w:pStyle w:val="KSZ-norml"/>
              <w:jc w:val="center"/>
              <w:rPr>
                <w:sz w:val="10"/>
                <w:szCs w:val="10"/>
              </w:rPr>
            </w:pPr>
          </w:p>
          <w:p w:rsidR="00CD0191" w:rsidRPr="00850EF7" w:rsidRDefault="00CD0191" w:rsidP="00B45B30">
            <w:pPr>
              <w:pStyle w:val="KSZ-norml"/>
              <w:jc w:val="center"/>
            </w:pPr>
            <w:r w:rsidRPr="00850EF7">
              <w:t>K tartható ill.</w:t>
            </w:r>
          </w:p>
          <w:p w:rsidR="00CD0191" w:rsidRPr="00850EF7" w:rsidRDefault="00CD0191" w:rsidP="00B45B30">
            <w:pPr>
              <w:pStyle w:val="KSZ-norml"/>
              <w:jc w:val="center"/>
            </w:pPr>
            <w:r w:rsidRPr="00850EF7">
              <w:t>max. 7,5 m/5,5 m</w:t>
            </w:r>
            <w:r w:rsidRPr="00850EF7">
              <w:rPr>
                <w:vertAlign w:val="superscript"/>
              </w:rPr>
              <w:sym w:font="Symbol" w:char="F0B7"/>
            </w:r>
          </w:p>
        </w:tc>
        <w:tc>
          <w:tcPr>
            <w:tcW w:w="3969" w:type="dxa"/>
            <w:tcBorders>
              <w:top w:val="single" w:sz="4" w:space="0" w:color="auto"/>
              <w:bottom w:val="single" w:sz="4" w:space="0" w:color="auto"/>
            </w:tcBorders>
          </w:tcPr>
          <w:p w:rsidR="00CD0191" w:rsidRPr="00850EF7" w:rsidRDefault="00CD0191" w:rsidP="00B45B30">
            <w:pPr>
              <w:pStyle w:val="KSZ-norml"/>
              <w:jc w:val="center"/>
            </w:pPr>
            <w:r w:rsidRPr="00850EF7">
              <w:t xml:space="preserve">Kialakult, utcával párhuzamos gerincű nyeregtetős beépítés védendő, új beépítés illeszkedő legyen. </w:t>
            </w:r>
            <w:r w:rsidRPr="00850EF7">
              <w:rPr>
                <w:spacing w:val="-12"/>
              </w:rPr>
              <w:t>A tetőzet hajlásszögét, az épület építészeti értéke ill. kora határozza meg. A védett épületek környezetében, azokhoz alkalmazkodó tetőzet létesíthető.</w:t>
            </w:r>
            <w:r w:rsidRPr="00850EF7">
              <w:rPr>
                <w:vertAlign w:val="superscript"/>
              </w:rPr>
              <w:sym w:font="Symbol" w:char="F0B7"/>
            </w:r>
            <w:r w:rsidRPr="00850EF7">
              <w:rPr>
                <w:vertAlign w:val="superscript"/>
              </w:rPr>
              <w:sym w:font="Symbol" w:char="F0B7"/>
            </w:r>
          </w:p>
        </w:tc>
        <w:tc>
          <w:tcPr>
            <w:tcW w:w="1560" w:type="dxa"/>
            <w:tcBorders>
              <w:top w:val="single" w:sz="4" w:space="0" w:color="auto"/>
              <w:bottom w:val="single" w:sz="4" w:space="0" w:color="auto"/>
            </w:tcBorders>
          </w:tcPr>
          <w:p w:rsidR="00CD0191" w:rsidRPr="00850EF7" w:rsidRDefault="00CD0191" w:rsidP="00B45B30">
            <w:pPr>
              <w:pStyle w:val="KSZ-norml"/>
              <w:jc w:val="center"/>
            </w:pPr>
          </w:p>
          <w:p w:rsidR="00CD0191" w:rsidRPr="00850EF7" w:rsidRDefault="00CD0191" w:rsidP="00B45B30">
            <w:pPr>
              <w:pStyle w:val="KSZ-norml"/>
              <w:jc w:val="center"/>
            </w:pPr>
          </w:p>
          <w:p w:rsidR="00CD0191" w:rsidRPr="00850EF7" w:rsidRDefault="00CD0191" w:rsidP="00B45B30">
            <w:pPr>
              <w:pStyle w:val="KSZ-norml"/>
              <w:jc w:val="center"/>
            </w:pPr>
          </w:p>
          <w:p w:rsidR="00CD0191" w:rsidRPr="00850EF7" w:rsidRDefault="00CD0191" w:rsidP="00B45B30">
            <w:pPr>
              <w:pStyle w:val="KSZ-norml"/>
              <w:jc w:val="center"/>
            </w:pPr>
            <w:r w:rsidRPr="00850EF7">
              <w:t xml:space="preserve">12,0/9,0 </w:t>
            </w:r>
            <w:r w:rsidRPr="00850EF7">
              <w:rPr>
                <w:vertAlign w:val="superscript"/>
              </w:rPr>
              <w:sym w:font="Symbol" w:char="F0B7"/>
            </w:r>
            <w:r w:rsidRPr="00850EF7">
              <w:rPr>
                <w:vertAlign w:val="superscript"/>
              </w:rPr>
              <w:sym w:font="Symbol" w:char="F0B7"/>
            </w:r>
            <w:r w:rsidRPr="00850EF7">
              <w:rPr>
                <w:vertAlign w:val="superscript"/>
              </w:rPr>
              <w:sym w:font="Symbol" w:char="F0B7"/>
            </w:r>
            <w:r w:rsidRPr="00850EF7">
              <w:t xml:space="preserve"> m</w:t>
            </w:r>
          </w:p>
          <w:p w:rsidR="00CD0191" w:rsidRPr="00850EF7" w:rsidRDefault="00CD0191" w:rsidP="00B45B30">
            <w:pPr>
              <w:pStyle w:val="KSZ-norml"/>
              <w:jc w:val="center"/>
            </w:pPr>
          </w:p>
        </w:tc>
        <w:tc>
          <w:tcPr>
            <w:tcW w:w="1559" w:type="dxa"/>
            <w:tcBorders>
              <w:top w:val="single" w:sz="4" w:space="0" w:color="auto"/>
              <w:bottom w:val="single" w:sz="4" w:space="0" w:color="auto"/>
              <w:right w:val="single" w:sz="4" w:space="0" w:color="auto"/>
            </w:tcBorders>
          </w:tcPr>
          <w:p w:rsidR="00CD0191" w:rsidRPr="00850EF7" w:rsidRDefault="00CD0191" w:rsidP="00B45B30">
            <w:pPr>
              <w:pStyle w:val="KSZ-norml"/>
              <w:jc w:val="center"/>
              <w:rPr>
                <w:spacing w:val="-10"/>
              </w:rPr>
            </w:pPr>
          </w:p>
          <w:p w:rsidR="00CD0191" w:rsidRPr="00850EF7" w:rsidRDefault="00CD0191" w:rsidP="00B45B30">
            <w:pPr>
              <w:pStyle w:val="KSZ-norml"/>
              <w:jc w:val="center"/>
            </w:pPr>
            <w:r w:rsidRPr="00850EF7">
              <w:rPr>
                <w:spacing w:val="-10"/>
              </w:rPr>
              <w:t>Égetett agyagcserép-, fém- vagy üvegfedés lehet.</w:t>
            </w:r>
          </w:p>
        </w:tc>
      </w:tr>
    </w:tbl>
    <w:p w:rsidR="00CD0191" w:rsidRPr="00850EF7" w:rsidRDefault="00CD0191" w:rsidP="00CD0191">
      <w:pPr>
        <w:rPr>
          <w:rFonts w:ascii="Arial" w:hAnsi="Arial" w:cs="Arial"/>
          <w:sz w:val="10"/>
          <w:szCs w:val="10"/>
          <w:vertAlign w:val="superscript"/>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2554"/>
        </w:trPr>
        <w:tc>
          <w:tcPr>
            <w:tcW w:w="585" w:type="dxa"/>
            <w:tcBorders>
              <w:right w:val="double" w:sz="4" w:space="0" w:color="auto"/>
            </w:tcBorders>
          </w:tcPr>
          <w:p w:rsidR="00CD0191" w:rsidRPr="00850EF7" w:rsidRDefault="00CD0191" w:rsidP="00CD0191">
            <w:pPr>
              <w:rPr>
                <w:rFonts w:ascii="Arial Narrow" w:hAnsi="Arial Narrow" w:cs="Arial"/>
                <w:sz w:val="22"/>
                <w:szCs w:val="22"/>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spacing w:val="-8"/>
                <w:sz w:val="22"/>
                <w:szCs w:val="22"/>
              </w:rPr>
            </w:pPr>
            <w:r w:rsidRPr="00850EF7">
              <w:rPr>
                <w:vertAlign w:val="superscript"/>
              </w:rPr>
              <w:sym w:font="Symbol" w:char="F0B7"/>
            </w:r>
            <w:r w:rsidRPr="00850EF7">
              <w:rPr>
                <w:vertAlign w:val="superscript"/>
              </w:rPr>
              <w:t xml:space="preserve"> </w:t>
            </w:r>
            <w:r w:rsidRPr="00850EF7">
              <w:rPr>
                <w:rFonts w:ascii="Arial Narrow" w:hAnsi="Arial Narrow"/>
                <w:spacing w:val="-8"/>
                <w:sz w:val="22"/>
                <w:szCs w:val="22"/>
              </w:rPr>
              <w:t>▬ Műemlékvédelmi szempontok függvényében, a kialakult homlokzatmagasság tartandó, ahhoz a szomszédos új épületekkel igazodni kell;</w:t>
            </w:r>
          </w:p>
          <w:p w:rsidR="00CD0191" w:rsidRPr="00850EF7" w:rsidRDefault="00CD0191" w:rsidP="00CD0191">
            <w:pPr>
              <w:jc w:val="both"/>
              <w:rPr>
                <w:rFonts w:ascii="Arial Narrow" w:hAnsi="Arial Narrow" w:cs="Arial"/>
                <w:sz w:val="22"/>
                <w:szCs w:val="22"/>
                <w:vertAlign w:val="superscript"/>
              </w:rPr>
            </w:pPr>
            <w:r w:rsidRPr="00850EF7">
              <w:rPr>
                <w:rFonts w:ascii="Arial Narrow" w:hAnsi="Arial Narrow" w:cs="Arial"/>
                <w:b/>
                <w:sz w:val="22"/>
                <w:szCs w:val="22"/>
              </w:rPr>
              <w:t xml:space="preserve">    ▬</w:t>
            </w:r>
            <w:r w:rsidRPr="00850EF7">
              <w:rPr>
                <w:rFonts w:ascii="Arial Narrow" w:hAnsi="Arial Narrow" w:cs="Arial"/>
                <w:sz w:val="22"/>
                <w:szCs w:val="22"/>
              </w:rPr>
              <w:t>Egyetlen újonnan létesítendő udvari homlokzat magassága sem lehet nagyobb 5,5 m-nél;</w:t>
            </w:r>
            <w:r w:rsidRPr="00850EF7">
              <w:rPr>
                <w:rFonts w:ascii="Arial Narrow" w:hAnsi="Arial Narrow" w:cs="Arial"/>
                <w:sz w:val="22"/>
                <w:szCs w:val="22"/>
                <w:vertAlign w:val="superscript"/>
              </w:rPr>
              <w:t xml:space="preserve"> </w:t>
            </w:r>
          </w:p>
          <w:p w:rsidR="00CD0191" w:rsidRPr="00850EF7" w:rsidRDefault="00CD0191" w:rsidP="00CD0191">
            <w:pPr>
              <w:pStyle w:val="Normlbehzs"/>
              <w:ind w:left="0" w:right="-2"/>
              <w:rPr>
                <w:rFonts w:ascii="Arial Narrow" w:hAnsi="Arial Narrow"/>
                <w:i w:val="0"/>
                <w:spacing w:val="-6"/>
                <w:sz w:val="22"/>
                <w:szCs w:val="22"/>
              </w:rPr>
            </w:pPr>
            <w:r w:rsidRPr="00850EF7">
              <w:rPr>
                <w:rFonts w:ascii="Arial Narrow" w:hAnsi="Arial Narrow"/>
                <w:i w:val="0"/>
                <w:spacing w:val="-6"/>
                <w:sz w:val="22"/>
                <w:szCs w:val="22"/>
                <w:vertAlign w:val="superscript"/>
              </w:rPr>
              <w:sym w:font="Symbol" w:char="F0B7"/>
            </w:r>
            <w:r w:rsidRPr="00850EF7">
              <w:rPr>
                <w:rFonts w:ascii="Arial Narrow" w:hAnsi="Arial Narrow"/>
                <w:i w:val="0"/>
                <w:spacing w:val="-6"/>
                <w:sz w:val="22"/>
                <w:szCs w:val="22"/>
                <w:vertAlign w:val="superscript"/>
              </w:rPr>
              <w:sym w:font="Symbol" w:char="F0B7"/>
            </w:r>
            <w:r w:rsidRPr="00850EF7">
              <w:rPr>
                <w:rFonts w:ascii="Arial Narrow" w:hAnsi="Arial Narrow"/>
                <w:i w:val="0"/>
                <w:spacing w:val="-6"/>
                <w:sz w:val="22"/>
                <w:szCs w:val="22"/>
              </w:rPr>
              <w:t xml:space="preserve"> Az övezet MJT-be tartozik, így a Kulturális Örökségvédelmi Hivatal állásfoglalását minden esetben be kell szerezni - a védettség fokának megfelelő mértékben-, de az állásfoglalásban minden esetben meghatározható illetve előírható:</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 xml:space="preserve">-az épület építéstörténeti kutatása, </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-bizonyos, feltárt részletek visszaállítása,</w:t>
            </w:r>
          </w:p>
          <w:p w:rsidR="00CD0191" w:rsidRPr="00850EF7" w:rsidRDefault="00CD0191" w:rsidP="00CD0191">
            <w:pPr>
              <w:pStyle w:val="pontok"/>
              <w:numPr>
                <w:ilvl w:val="0"/>
                <w:numId w:val="0"/>
              </w:numPr>
              <w:tabs>
                <w:tab w:val="left" w:pos="900"/>
              </w:tabs>
              <w:ind w:right="-2" w:firstLine="196"/>
              <w:rPr>
                <w:rFonts w:ascii="Arial Narrow" w:hAnsi="Arial Narrow" w:cs="Arial"/>
              </w:rPr>
            </w:pPr>
            <w:r w:rsidRPr="00850EF7">
              <w:rPr>
                <w:rFonts w:ascii="Arial Narrow" w:hAnsi="Arial Narrow" w:cs="Arial"/>
              </w:rPr>
              <w:t>-a magastető formája, a tetőzeten létesíthető felépítmények –torony, tetőablak(ok), terasz, stb.- formája, száma, és anyaga;</w:t>
            </w:r>
          </w:p>
          <w:p w:rsidR="00CD0191" w:rsidRPr="00850EF7" w:rsidRDefault="00CD0191" w:rsidP="00CD0191">
            <w:pPr>
              <w:ind w:left="54"/>
              <w:jc w:val="both"/>
              <w:rPr>
                <w:rFonts w:ascii="Arial Narrow" w:hAnsi="Arial Narrow" w:cs="Arial"/>
                <w:sz w:val="22"/>
                <w:szCs w:val="22"/>
                <w:vertAlign w:val="superscript"/>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udvari/egy szabad homlokzattal rendelkező épületszárny legfeljebb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lehet;</w:t>
            </w:r>
          </w:p>
        </w:tc>
      </w:tr>
    </w:tbl>
    <w:p w:rsidR="00CD0191" w:rsidRPr="00850EF7" w:rsidRDefault="00CD0191" w:rsidP="00CD0191">
      <w:pPr>
        <w:rPr>
          <w:rFonts w:ascii="Arial" w:hAnsi="Arial" w:cs="Arial"/>
          <w:sz w:val="12"/>
          <w:szCs w:val="12"/>
          <w:vertAlign w:val="superscript"/>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45B30">
        <w:tc>
          <w:tcPr>
            <w:tcW w:w="567" w:type="dxa"/>
          </w:tcPr>
          <w:p w:rsidR="00CD0191" w:rsidRPr="00B45B30" w:rsidRDefault="00CD0191" w:rsidP="00B45B30">
            <w:pPr>
              <w:pStyle w:val="KSZ-norml"/>
              <w:rPr>
                <w:b/>
              </w:rPr>
            </w:pPr>
            <w:r w:rsidRPr="00B45B30">
              <w:rPr>
                <w:b/>
              </w:rPr>
              <w:t>7.</w:t>
            </w:r>
            <w:r w:rsidR="00DD3E07" w:rsidRPr="00B45B30">
              <w:rPr>
                <w:rStyle w:val="Lbjegyzet-hivatkozs"/>
                <w:rFonts w:cs="Arial"/>
                <w:b/>
                <w:szCs w:val="22"/>
              </w:rPr>
              <w:footnoteReference w:id="153"/>
            </w:r>
          </w:p>
        </w:tc>
        <w:tc>
          <w:tcPr>
            <w:tcW w:w="9356" w:type="dxa"/>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rPr>
                <w:b/>
              </w:rPr>
            </w:pPr>
            <w:r w:rsidRPr="00B45B30">
              <w:rPr>
                <w:b/>
              </w:rPr>
              <w:t>Egyedi előírások</w:t>
            </w:r>
          </w:p>
          <w:p w:rsidR="00CD0191" w:rsidRPr="00B45B30" w:rsidRDefault="00CD0191" w:rsidP="00B45B30">
            <w:pPr>
              <w:pStyle w:val="KSZ-norml"/>
              <w:rPr>
                <w:b/>
                <w:strike/>
                <w:spacing w:val="-6"/>
              </w:rPr>
            </w:pP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45B30">
        <w:trPr>
          <w:trHeight w:val="299"/>
        </w:trPr>
        <w:tc>
          <w:tcPr>
            <w:tcW w:w="567" w:type="dxa"/>
            <w:vMerge w:val="restart"/>
          </w:tcPr>
          <w:p w:rsidR="00CD0191" w:rsidRPr="00B45B30" w:rsidRDefault="00CD0191" w:rsidP="00B45B30">
            <w:pPr>
              <w:pStyle w:val="KSZ-norml"/>
              <w:rPr>
                <w:b/>
              </w:rPr>
            </w:pPr>
            <w:r w:rsidRPr="00B45B30">
              <w:rPr>
                <w:b/>
              </w:rPr>
              <w:t>8.</w:t>
            </w:r>
          </w:p>
        </w:tc>
        <w:tc>
          <w:tcPr>
            <w:tcW w:w="9356" w:type="dxa"/>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rPr>
                <w:b/>
              </w:rPr>
            </w:pPr>
            <w:r w:rsidRPr="00B45B30">
              <w:rPr>
                <w:b/>
              </w:rPr>
              <w:t>Vonatkozó védelmi kategóriák</w:t>
            </w:r>
          </w:p>
        </w:tc>
      </w:tr>
      <w:tr w:rsidR="00CD0191" w:rsidRPr="00850EF7">
        <w:trPr>
          <w:trHeight w:val="299"/>
        </w:trPr>
        <w:tc>
          <w:tcPr>
            <w:tcW w:w="567" w:type="dxa"/>
            <w:vMerge/>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B45B30" w:rsidRDefault="00CD0191" w:rsidP="00B45B30">
            <w:pPr>
              <w:pStyle w:val="KSZ-norml"/>
              <w:rPr>
                <w:b/>
              </w:rPr>
            </w:pPr>
            <w:r w:rsidRPr="00B45B30">
              <w:rPr>
                <w:b/>
              </w:rPr>
              <w:t>a.) Kulturális örökségvédelem szerint:</w:t>
            </w:r>
          </w:p>
          <w:p w:rsidR="00CD0191" w:rsidRPr="00B45B30" w:rsidRDefault="00CD0191" w:rsidP="00B45B30">
            <w:pPr>
              <w:pStyle w:val="KSZ-norml"/>
              <w:rPr>
                <w:b/>
                <w:spacing w:val="-12"/>
              </w:rPr>
            </w:pPr>
            <w:r w:rsidRPr="00B45B30">
              <w:rPr>
                <w:b/>
                <w:spacing w:val="-12"/>
              </w:rPr>
              <w:t xml:space="preserve">▬ 21/47-48 számú nyilvántartott régészeti lelőhely </w:t>
            </w:r>
            <w:r w:rsidRPr="00B45B30">
              <w:rPr>
                <w:spacing w:val="-12"/>
              </w:rPr>
              <w:t>érinti az alábbi ingatlant: 990 hrsz</w:t>
            </w:r>
            <w:r w:rsidRPr="00B45B30">
              <w:rPr>
                <w:b/>
                <w:spacing w:val="-12"/>
              </w:rPr>
              <w:t xml:space="preserve"> </w:t>
            </w:r>
          </w:p>
        </w:tc>
      </w:tr>
      <w:tr w:rsidR="00CD0191" w:rsidRPr="00850EF7">
        <w:trPr>
          <w:trHeight w:val="253"/>
        </w:trPr>
        <w:tc>
          <w:tcPr>
            <w:tcW w:w="567" w:type="dxa"/>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 xml:space="preserve">be tartoznak a következő ingatlanok: 493-500-, 501- 513-, 515-518-, 538-, 539-, 545-551-, 557-559-, 562-568-, 573/2-, 575-583-, 589-593-, 594/1-, ./2-, 595-597-, 603-, 605-, 606-, 612-614, 621/2-, 624-631-, 632/1-, ./3-6-, ./8-/16-, ./16-, ./17-, ./20-, 633/2-/6-, 633/8-29-, 633/31-/34-, 633/37-, ./39-, 634-636-,  637/3-, 638-641-, 643-651-, 652/1-, 653-, 654-, 655/1-, 656- 658-, 661-673-, 675-677-, 679-, 990-, 1053-, 1055-1060-, 1063/3-10-, 1065/1-2-, 1066-, 1078-, 1087-, 1088/1-, ./2-, 1089-, 1090-, 1093/2-, 1094-1096-, 1103-, 1114-, 1115-, 1118/4-, 1119/4-, ./5-, 1121/3-, ./4-, 1124-, </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1125-, 1127-, 1128-, 1130-, 1147-1152-, 1154/1-, ./2-, 1155-1157-, 1158/1-, ./2-, 1159-, 1160-, 1161/1-, ./2-, 1168-, 1169/1-, 1170-, 1171/1-, 1172/1-, 1173-, 1174-, 1175/1-, 1176/1-, 1179/-, ./6-, ./7-, 2007-, 2031-, 2032-, 2035-2038-, 2117-2121-, 2801-, 2808/2 hrsz-ok</w:t>
            </w:r>
          </w:p>
          <w:p w:rsidR="00CD0191" w:rsidRPr="00850EF7" w:rsidRDefault="00CD0191" w:rsidP="00CD0191">
            <w:pPr>
              <w:tabs>
                <w:tab w:val="num" w:pos="284"/>
              </w:tabs>
              <w:jc w:val="both"/>
              <w:rPr>
                <w:rFonts w:ascii="Arial" w:hAnsi="Arial" w:cs="Arial"/>
                <w:spacing w:val="-12"/>
                <w:sz w:val="22"/>
                <w:szCs w:val="22"/>
              </w:rPr>
            </w:pPr>
            <w:r w:rsidRPr="00850EF7">
              <w:rPr>
                <w:rFonts w:ascii="Arial" w:hAnsi="Arial"/>
                <w:spacing w:val="-12"/>
                <w:sz w:val="22"/>
                <w:szCs w:val="22"/>
              </w:rPr>
              <w:t xml:space="preserve">▬ Az 1/1967. (I.31.) ÉM. sz. rendelet szerint 1990-ben kijelölt </w:t>
            </w:r>
            <w:r w:rsidRPr="00850EF7">
              <w:rPr>
                <w:rFonts w:ascii="Arial" w:hAnsi="Arial"/>
                <w:b/>
                <w:spacing w:val="-12"/>
                <w:sz w:val="22"/>
                <w:szCs w:val="22"/>
              </w:rPr>
              <w:t>műemléki jelentőségű terület</w:t>
            </w:r>
            <w:r w:rsidRPr="00850EF7">
              <w:rPr>
                <w:rFonts w:ascii="Arial" w:hAnsi="Arial"/>
                <w:spacing w:val="-12"/>
                <w:sz w:val="22"/>
                <w:szCs w:val="22"/>
              </w:rPr>
              <w:t>be</w:t>
            </w:r>
            <w:r w:rsidRPr="00850EF7">
              <w:rPr>
                <w:rFonts w:ascii="Arial" w:hAnsi="Arial"/>
                <w:b/>
                <w:spacing w:val="-12"/>
                <w:sz w:val="22"/>
                <w:szCs w:val="22"/>
              </w:rPr>
              <w:t xml:space="preserve"> </w:t>
            </w:r>
            <w:r w:rsidRPr="00850EF7">
              <w:rPr>
                <w:rFonts w:ascii="Arial" w:hAnsi="Arial"/>
                <w:spacing w:val="-12"/>
                <w:sz w:val="22"/>
                <w:szCs w:val="22"/>
              </w:rPr>
              <w:t xml:space="preserve">tartozó ingatlanok: </w:t>
            </w:r>
            <w:r w:rsidRPr="00850EF7">
              <w:rPr>
                <w:rFonts w:ascii="Arial" w:hAnsi="Arial" w:cs="Arial"/>
                <w:spacing w:val="-12"/>
                <w:sz w:val="22"/>
                <w:szCs w:val="22"/>
              </w:rPr>
              <w:t>526-, 529-531-, 534-539-, 545-553-, 556-559-, 562-568-, 573/2-, 575-583-, 589-593-, 564/1-, ./2-, 595-597-, 603-, 605-, 606-, 612-614-, 621/2-, 624-, 625-, 632/1-, 1053-, 1055-1060-, 1063/3-10-, 1065/1-, ./2-, 1066-, 1078-, 1087-, 1088/1-, ./2-, 1089-, 1090-, 1093/2-, 1094-1096-, 1103-, 1114-, 1115-, 1118/4-, 1147-1152-, 1154/1-, ./2-, 1155-1157-, 1158/1-, ./2-, 1159-, 1160-, 1161/1-, ./2-, 1163-1166-, 1168-, 1169/1-, 1170-, 1171/1-, 1172/1-, 1173-, 1174-, 1175/1-, 1176/1-, 1179/1-, ./6-, ./7-, 1415/1-, ./3-, ./4-, 1419/3-, ./20-, ./23-, 2007-, 2015-2018-, 2020-2029-, 2030/1-, ./2-, 2031-, 2032-, 2035-2038-, 2040/1-, ./2-, 2041-2049-, 2051/1-, ./2-, 2052-2055-, 2057-, 2058-, 2065-2067-, 2069-2071-, 2075-, 2076-, 2079-, 2082-, 2117-2119-, 2121 hrsz-ok</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493-, 503-511-, 513-, 515-521-, 524-, 626-631-, 632/8-, 633/39-, 634-, 635-, 638-641-, 643-, 644 hrsz-ok</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490/3-, ./4-, 491-502-, 509-512-, 522-, 525-, 632/3-./6-, 632/8-./17-, 632/20-, 633/2-./6-, 633/8-, 633/20-./29-, 633/31-./34-, 633/37-, 637/3-, 638-, 645-647-, 649-, 651-, 652/1-, 653-, 654-, 655/1-, 656-, 657-, 658-, 661-673-, 675-677-, 679-, 801-, 2808/2 hrsz-ok</w:t>
            </w:r>
          </w:p>
          <w:p w:rsidR="00CD0191" w:rsidRPr="00850EF7" w:rsidRDefault="00CD0191" w:rsidP="00CD0191">
            <w:pPr>
              <w:ind w:left="356" w:hanging="356"/>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r w:rsidRPr="00850EF7">
              <w:rPr>
                <w:rFonts w:ascii="Arial" w:hAnsi="Arial" w:cs="Arial"/>
                <w:sz w:val="22"/>
                <w:szCs w:val="22"/>
              </w:rPr>
              <w:t xml:space="preserve">Fő tér 5. Plébánia, 632/1 hrsz. </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2026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1. 2027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Kastély u. 11. Amazon Szálló 2028 hrsz.</w:t>
            </w:r>
          </w:p>
          <w:p w:rsidR="00CD0191" w:rsidRPr="00850EF7" w:rsidRDefault="00CD0191" w:rsidP="00CD0191">
            <w:pPr>
              <w:ind w:left="356"/>
              <w:rPr>
                <w:rFonts w:ascii="Arial" w:hAnsi="Arial" w:cs="Arial"/>
                <w:b/>
                <w:sz w:val="22"/>
                <w:szCs w:val="22"/>
              </w:rPr>
            </w:pPr>
            <w:r w:rsidRPr="00850EF7">
              <w:rPr>
                <w:rFonts w:ascii="Arial" w:hAnsi="Arial" w:cs="Arial"/>
                <w:sz w:val="22"/>
                <w:szCs w:val="22"/>
              </w:rPr>
              <w:t>Kastély u. 5. 2031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Kossuth L. u. 1. 1156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Kossuth L. u. 3. 1155 hrsz.</w:t>
            </w:r>
          </w:p>
          <w:p w:rsidR="00CD0191" w:rsidRPr="00B45B30" w:rsidRDefault="00CD0191" w:rsidP="00B45B30">
            <w:pPr>
              <w:pStyle w:val="KSZ-norml"/>
            </w:pPr>
            <w:r w:rsidRPr="00B45B30">
              <w:rPr>
                <w:b/>
              </w:rPr>
              <w:t xml:space="preserve">▬ Keszthely Város 7/2001. (IV.10.) számú ök. rendeletében elfogadott helyi védett területe: </w:t>
            </w:r>
            <w:r w:rsidRPr="00B45B30">
              <w:t>478-486-, 487/4 hrsz-ok</w:t>
            </w:r>
          </w:p>
          <w:p w:rsidR="00B45B30" w:rsidRDefault="00CD0191" w:rsidP="00B45B30">
            <w:pPr>
              <w:pStyle w:val="KSZ-norml"/>
            </w:pPr>
            <w:r w:rsidRPr="00B45B30">
              <w:rPr>
                <w:b/>
              </w:rPr>
              <w:t>▬ Keszthely Város 7/2001. (IV.10.) számú ök. rendeletében elfogadott helyi védett épületek</w:t>
            </w:r>
            <w:r w:rsidRPr="00B45B30">
              <w:t>:</w:t>
            </w:r>
          </w:p>
          <w:p w:rsidR="00CD0191" w:rsidRPr="00B45B30" w:rsidRDefault="00CD0191" w:rsidP="00B45B30">
            <w:pPr>
              <w:ind w:left="356"/>
              <w:rPr>
                <w:rFonts w:ascii="Arial" w:hAnsi="Arial" w:cs="Arial"/>
                <w:sz w:val="22"/>
                <w:szCs w:val="22"/>
              </w:rPr>
            </w:pPr>
            <w:r w:rsidRPr="00B45B30">
              <w:rPr>
                <w:rFonts w:ascii="Arial" w:hAnsi="Arial" w:cs="Arial"/>
                <w:sz w:val="22"/>
                <w:szCs w:val="22"/>
              </w:rPr>
              <w:t>Arany J. u. 19. 667 hrsz.</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Bem J. u. 35. 516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lastRenderedPageBreak/>
              <w:t xml:space="preserve">Erzsébet királyné u. 2. 624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4. 1158/1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6. 1159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8. 1160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16. Bíróság, 1166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9. 2020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 13. 2018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 xml:space="preserve">Georgikon u.15. 2017 hrsz. </w:t>
            </w:r>
          </w:p>
          <w:p w:rsidR="00CD0191" w:rsidRPr="00B45B30" w:rsidRDefault="00CD0191" w:rsidP="00B45B30">
            <w:pPr>
              <w:ind w:left="356"/>
              <w:rPr>
                <w:rFonts w:ascii="Arial" w:hAnsi="Arial" w:cs="Arial"/>
                <w:sz w:val="22"/>
                <w:szCs w:val="22"/>
              </w:rPr>
            </w:pPr>
            <w:r w:rsidRPr="00B45B30">
              <w:rPr>
                <w:rFonts w:ascii="Arial" w:hAnsi="Arial" w:cs="Arial"/>
                <w:sz w:val="22"/>
                <w:szCs w:val="22"/>
              </w:rPr>
              <w:t>Kastély u. 3. 2032 hrsz.</w:t>
            </w:r>
          </w:p>
          <w:p w:rsidR="00CD0191" w:rsidRPr="00850EF7" w:rsidRDefault="00CD0191" w:rsidP="00B45B30">
            <w:pPr>
              <w:ind w:left="356"/>
              <w:rPr>
                <w:rFonts w:ascii="Arial" w:hAnsi="Arial" w:cs="Arial"/>
                <w:sz w:val="22"/>
                <w:szCs w:val="22"/>
              </w:rPr>
            </w:pPr>
            <w:r w:rsidRPr="00850EF7">
              <w:rPr>
                <w:rFonts w:ascii="Arial" w:hAnsi="Arial" w:cs="Arial"/>
                <w:sz w:val="22"/>
                <w:szCs w:val="22"/>
              </w:rPr>
              <w:t xml:space="preserve">Kastély u. 7. 2030/2 hrsz.    </w:t>
            </w:r>
          </w:p>
          <w:p w:rsidR="00CD0191" w:rsidRPr="00850EF7" w:rsidRDefault="00CD0191" w:rsidP="00B45B30">
            <w:pPr>
              <w:ind w:left="356"/>
              <w:rPr>
                <w:rFonts w:ascii="Arial" w:hAnsi="Arial" w:cs="Arial"/>
                <w:sz w:val="22"/>
                <w:szCs w:val="22"/>
              </w:rPr>
            </w:pPr>
            <w:r w:rsidRPr="00850EF7">
              <w:rPr>
                <w:rFonts w:ascii="Arial" w:hAnsi="Arial" w:cs="Arial"/>
                <w:sz w:val="22"/>
                <w:szCs w:val="22"/>
              </w:rPr>
              <w:t>Kastély u. 18. 2042 hrsz.</w:t>
            </w:r>
          </w:p>
          <w:p w:rsidR="00CD0191" w:rsidRPr="00850EF7" w:rsidRDefault="00CD0191" w:rsidP="00B45B30">
            <w:pPr>
              <w:ind w:left="356"/>
              <w:rPr>
                <w:rFonts w:ascii="Arial" w:hAnsi="Arial" w:cs="Arial"/>
                <w:sz w:val="22"/>
                <w:szCs w:val="22"/>
              </w:rPr>
            </w:pPr>
            <w:r w:rsidRPr="00850EF7">
              <w:rPr>
                <w:rFonts w:ascii="Arial" w:hAnsi="Arial" w:cs="Arial"/>
                <w:sz w:val="22"/>
                <w:szCs w:val="22"/>
              </w:rPr>
              <w:t>Kossuth L. u. 5. 1154/1 hrsz.</w:t>
            </w:r>
          </w:p>
          <w:p w:rsidR="00CD0191" w:rsidRPr="00850EF7" w:rsidRDefault="00CD0191" w:rsidP="00B45B30">
            <w:pPr>
              <w:ind w:left="356"/>
              <w:rPr>
                <w:rFonts w:ascii="Arial" w:hAnsi="Arial" w:cs="Arial"/>
                <w:sz w:val="22"/>
                <w:szCs w:val="22"/>
              </w:rPr>
            </w:pPr>
            <w:r w:rsidRPr="00850EF7">
              <w:rPr>
                <w:rFonts w:ascii="Arial" w:hAnsi="Arial" w:cs="Arial"/>
                <w:sz w:val="22"/>
                <w:szCs w:val="22"/>
              </w:rPr>
              <w:t>Kossuth L. u. 75. Ranolder János Római Katolikus Általános Iskola, 990 hrsz.</w:t>
            </w:r>
          </w:p>
          <w:p w:rsidR="00CD0191" w:rsidRPr="00850EF7" w:rsidRDefault="00CD0191" w:rsidP="00B45B30">
            <w:pPr>
              <w:ind w:left="356"/>
              <w:rPr>
                <w:rFonts w:ascii="Arial" w:hAnsi="Arial" w:cs="Arial"/>
                <w:sz w:val="22"/>
                <w:szCs w:val="22"/>
              </w:rPr>
            </w:pPr>
            <w:r w:rsidRPr="00850EF7">
              <w:rPr>
                <w:rFonts w:ascii="Arial" w:hAnsi="Arial" w:cs="Arial"/>
                <w:sz w:val="22"/>
                <w:szCs w:val="22"/>
              </w:rPr>
              <w:t>Pethő u. 1. 1115 hrsz.    Szalasztó u. 2. 2043 hrsz.</w:t>
            </w:r>
          </w:p>
          <w:p w:rsidR="00CD0191" w:rsidRPr="00850EF7" w:rsidRDefault="00CD0191" w:rsidP="00CD0191">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Helyi védelemre javasolt épületek: </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11. 639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13. 641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18. 591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Bem J. u. 23. 509 hrsz.</w:t>
            </w:r>
          </w:p>
        </w:tc>
      </w:tr>
      <w:tr w:rsidR="00CD0191" w:rsidRPr="00850EF7">
        <w:trPr>
          <w:trHeight w:val="253"/>
        </w:trPr>
        <w:tc>
          <w:tcPr>
            <w:tcW w:w="567" w:type="dxa"/>
          </w:tcPr>
          <w:p w:rsidR="00CD0191" w:rsidRPr="00850EF7" w:rsidRDefault="00CD0191" w:rsidP="00CD0191">
            <w:pPr>
              <w:rPr>
                <w:rFonts w:ascii="Arial" w:hAnsi="Arial" w:cs="Arial"/>
                <w:b/>
                <w:sz w:val="22"/>
                <w:szCs w:val="22"/>
              </w:rPr>
            </w:pPr>
          </w:p>
        </w:tc>
        <w:tc>
          <w:tcPr>
            <w:tcW w:w="9356" w:type="dxa"/>
            <w:vMerge/>
            <w:tcBorders>
              <w:top w:val="single" w:sz="4" w:space="0" w:color="auto"/>
              <w:left w:val="single" w:sz="4" w:space="0" w:color="auto"/>
              <w:right w:val="single" w:sz="4" w:space="0" w:color="auto"/>
            </w:tcBorders>
          </w:tcPr>
          <w:p w:rsidR="00CD0191" w:rsidRPr="00850EF7" w:rsidRDefault="00CD0191" w:rsidP="00CD0191">
            <w:pPr>
              <w:pStyle w:val="Cmsor1"/>
              <w:spacing w:before="0" w:after="0"/>
              <w:rPr>
                <w:sz w:val="22"/>
                <w:szCs w:val="22"/>
              </w:rPr>
            </w:pPr>
          </w:p>
        </w:tc>
      </w:tr>
      <w:tr w:rsidR="00CD0191" w:rsidRPr="00850EF7">
        <w:trPr>
          <w:trHeight w:val="870"/>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CD0191" w:rsidRPr="00850EF7" w:rsidRDefault="00CD0191" w:rsidP="00CD0191">
            <w:pPr>
              <w:pStyle w:val="Cmsor1"/>
              <w:tabs>
                <w:tab w:val="left" w:pos="5663"/>
              </w:tabs>
              <w:ind w:left="356"/>
              <w:jc w:val="both"/>
              <w:rPr>
                <w:b w:val="0"/>
                <w:sz w:val="22"/>
                <w:szCs w:val="22"/>
              </w:rPr>
            </w:pPr>
          </w:p>
        </w:tc>
      </w:tr>
      <w:tr w:rsidR="00CD0191" w:rsidRPr="00850EF7">
        <w:trPr>
          <w:trHeight w:val="609"/>
        </w:trPr>
        <w:tc>
          <w:tcPr>
            <w:tcW w:w="567" w:type="dxa"/>
          </w:tcPr>
          <w:p w:rsidR="00CD0191" w:rsidRPr="00850EF7" w:rsidRDefault="00CD0191" w:rsidP="00CD0191">
            <w:pPr>
              <w:rPr>
                <w:rFonts w:ascii="Arial" w:hAnsi="Arial" w:cs="Arial"/>
                <w:b/>
                <w:sz w:val="22"/>
                <w:szCs w:val="22"/>
              </w:rPr>
            </w:pPr>
          </w:p>
        </w:tc>
        <w:tc>
          <w:tcPr>
            <w:tcW w:w="9356" w:type="dxa"/>
            <w:tcBorders>
              <w:left w:val="single" w:sz="4" w:space="0" w:color="auto"/>
              <w:bottom w:val="single" w:sz="4" w:space="0" w:color="auto"/>
              <w:right w:val="single" w:sz="4" w:space="0" w:color="auto"/>
            </w:tcBorders>
          </w:tcPr>
          <w:p w:rsidR="00CD0191" w:rsidRPr="00850EF7" w:rsidRDefault="00CD0191" w:rsidP="00CD0191">
            <w:pPr>
              <w:ind w:left="356"/>
              <w:rPr>
                <w:rFonts w:ascii="Arial" w:hAnsi="Arial" w:cs="Arial"/>
                <w:sz w:val="22"/>
                <w:szCs w:val="22"/>
              </w:rPr>
            </w:pPr>
            <w:r w:rsidRPr="00850EF7">
              <w:rPr>
                <w:rFonts w:ascii="Arial" w:hAnsi="Arial" w:cs="Arial"/>
                <w:sz w:val="22"/>
                <w:szCs w:val="22"/>
              </w:rPr>
              <w:t>Deák F. u. 8. 1103 hrsz., 10. 1078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5. 2023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7. 2021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Georgikon u. 14. 1165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Nádor út 11. 1135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Széchenyi I. u. 9. 1056 hrsz.</w:t>
            </w:r>
          </w:p>
          <w:p w:rsidR="00CD0191" w:rsidRPr="00850EF7" w:rsidRDefault="00CD0191" w:rsidP="00CD0191">
            <w:pPr>
              <w:jc w:val="both"/>
              <w:rPr>
                <w:rFonts w:ascii="Arial" w:hAnsi="Arial" w:cs="Arial"/>
                <w:spacing w:val="-10"/>
                <w:sz w:val="22"/>
                <w:szCs w:val="22"/>
              </w:rPr>
            </w:pPr>
            <w:r w:rsidRPr="00850EF7">
              <w:rPr>
                <w:rFonts w:ascii="Arial" w:hAnsi="Arial" w:cs="Arial"/>
                <w:spacing w:val="-10"/>
                <w:sz w:val="22"/>
                <w:szCs w:val="22"/>
              </w:rPr>
              <w:t>▬BTSZ szerint az övezet ”történeti települési terület övezetébe tartozótelepülési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B45B30">
            <w:pPr>
              <w:pStyle w:val="KSZ-norml"/>
            </w:pPr>
            <w:r w:rsidRPr="00850EF7">
              <w:t>▬ BTSZ szerint, az övezet felszíni „szennyeződésre fokozottan érzékeny terület” övezetébe tartozó települési térség” – Sz-1 jelű.</w:t>
            </w:r>
          </w:p>
        </w:tc>
      </w:tr>
    </w:tbl>
    <w:p w:rsidR="00CD0191" w:rsidRDefault="00CD0191" w:rsidP="00CD0191">
      <w:pPr>
        <w:rPr>
          <w:rFonts w:ascii="Arial" w:hAnsi="Arial" w:cs="Arial"/>
          <w:sz w:val="16"/>
          <w:szCs w:val="16"/>
        </w:rPr>
      </w:pPr>
    </w:p>
    <w:p w:rsidR="007F7D85" w:rsidRPr="00850EF7" w:rsidRDefault="007F7D85" w:rsidP="00CD0191">
      <w:pPr>
        <w:rPr>
          <w:rFonts w:ascii="Arial" w:hAnsi="Arial" w:cs="Arial"/>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126"/>
        <w:gridCol w:w="1257"/>
        <w:gridCol w:w="160"/>
        <w:gridCol w:w="1843"/>
      </w:tblGrid>
      <w:tr w:rsidR="00CD0191" w:rsidRPr="00850EF7">
        <w:trPr>
          <w:cantSplit/>
          <w:trHeight w:val="192"/>
        </w:trPr>
        <w:tc>
          <w:tcPr>
            <w:tcW w:w="297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(8)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4961" w:type="dxa"/>
            <w:gridSpan w:val="4"/>
            <w:tcBorders>
              <w:bottom w:val="nil"/>
            </w:tcBorders>
          </w:tcPr>
          <w:p w:rsidR="00CD0191" w:rsidRPr="00850EF7" w:rsidRDefault="00CD0191" w:rsidP="00CD0191">
            <w:pPr>
              <w:rPr>
                <w:rFonts w:ascii="Arial" w:hAnsi="Arial" w:cs="Arial"/>
                <w:sz w:val="16"/>
              </w:rPr>
            </w:pPr>
          </w:p>
        </w:tc>
        <w:tc>
          <w:tcPr>
            <w:tcW w:w="1843"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58"/>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val="restart"/>
            <w:tcBorders>
              <w:top w:val="nil"/>
              <w:bottom w:val="nil"/>
            </w:tcBorders>
          </w:tcPr>
          <w:p w:rsidR="00CD0191" w:rsidRPr="00850EF7" w:rsidRDefault="00DD1373" w:rsidP="00CD0191">
            <w:pPr>
              <w:rPr>
                <w:rFonts w:ascii="Arial" w:hAnsi="Arial" w:cs="Arial"/>
                <w:b/>
                <w:sz w:val="28"/>
              </w:rPr>
            </w:pPr>
            <w:r>
              <w:rPr>
                <w:rFonts w:ascii="Arial" w:hAnsi="Arial" w:cs="Arial"/>
                <w:noProof/>
                <w:sz w:val="22"/>
                <w:szCs w:val="22"/>
              </w:rPr>
              <w:pict>
                <v:oval id="Oval 288" o:spid="_x0000_s1135" style="position:absolute;margin-left:10.65pt;margin-top:1.05pt;width:50.4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"/>
              </w:pict>
            </w:r>
          </w:p>
          <w:p w:rsidR="00CD0191" w:rsidRPr="00850EF7" w:rsidRDefault="00CD0191" w:rsidP="00CD0191">
            <w:pPr>
              <w:rPr>
                <w:rFonts w:ascii="Arial" w:hAnsi="Arial" w:cs="Arial"/>
                <w:b/>
                <w:sz w:val="28"/>
              </w:rPr>
            </w:pPr>
            <w:r w:rsidRPr="00850EF7">
              <w:rPr>
                <w:rFonts w:ascii="Arial" w:hAnsi="Arial" w:cs="Arial"/>
                <w:b/>
                <w:sz w:val="28"/>
              </w:rPr>
              <w:t xml:space="preserve">    Vt-4</w:t>
            </w:r>
          </w:p>
        </w:tc>
        <w:tc>
          <w:tcPr>
            <w:tcW w:w="2126" w:type="dxa"/>
            <w:tcBorders>
              <w:top w:val="single" w:sz="4" w:space="0" w:color="auto"/>
              <w:bottom w:val="nil"/>
            </w:tcBorders>
          </w:tcPr>
          <w:p w:rsidR="00CD0191" w:rsidRPr="00B45B30" w:rsidRDefault="00CD0191" w:rsidP="00B45B30">
            <w:pPr>
              <w:pStyle w:val="KSZ-norml"/>
              <w:jc w:val="center"/>
              <w:rPr>
                <w:b/>
                <w:sz w:val="28"/>
                <w:szCs w:val="28"/>
              </w:rPr>
            </w:pPr>
            <w:r w:rsidRPr="00B45B30">
              <w:rPr>
                <w:b/>
                <w:sz w:val="28"/>
                <w:szCs w:val="28"/>
              </w:rPr>
              <w:t>SZ</w:t>
            </w:r>
          </w:p>
        </w:tc>
        <w:tc>
          <w:tcPr>
            <w:tcW w:w="1257" w:type="dxa"/>
            <w:tcBorders>
              <w:top w:val="single" w:sz="4" w:space="0" w:color="auto"/>
              <w:bottom w:val="nil"/>
            </w:tcBorders>
          </w:tcPr>
          <w:p w:rsidR="00CD0191" w:rsidRPr="00B45B30" w:rsidRDefault="00CD0191" w:rsidP="00B45B30">
            <w:pPr>
              <w:pStyle w:val="KSZ-norml"/>
              <w:jc w:val="center"/>
              <w:rPr>
                <w:b/>
                <w:sz w:val="28"/>
                <w:szCs w:val="28"/>
              </w:rPr>
            </w:pPr>
            <w:r w:rsidRPr="00B45B30">
              <w:rPr>
                <w:b/>
                <w:sz w:val="28"/>
                <w:szCs w:val="28"/>
              </w:rPr>
              <w:t>50/75</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184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1418" w:type="dxa"/>
            <w:vMerge/>
            <w:tcBorders>
              <w:bottom w:val="nil"/>
            </w:tcBorders>
          </w:tcPr>
          <w:p w:rsidR="00CD0191" w:rsidRPr="00850EF7" w:rsidRDefault="00CD0191" w:rsidP="00CD0191">
            <w:pPr>
              <w:rPr>
                <w:rFonts w:ascii="Arial" w:hAnsi="Arial" w:cs="Arial"/>
                <w:sz w:val="28"/>
              </w:rPr>
            </w:pPr>
          </w:p>
        </w:tc>
        <w:tc>
          <w:tcPr>
            <w:tcW w:w="2126" w:type="dxa"/>
            <w:tcBorders>
              <w:bottom w:val="single" w:sz="4" w:space="0" w:color="auto"/>
            </w:tcBorders>
          </w:tcPr>
          <w:p w:rsidR="00CD0191" w:rsidRPr="00B45B30" w:rsidRDefault="00CD0191" w:rsidP="00B45B30">
            <w:pPr>
              <w:pStyle w:val="KSZ-norml"/>
              <w:jc w:val="center"/>
              <w:rPr>
                <w:b/>
                <w:sz w:val="28"/>
                <w:szCs w:val="28"/>
              </w:rPr>
            </w:pPr>
            <w:r w:rsidRPr="00B45B30">
              <w:rPr>
                <w:b/>
                <w:sz w:val="28"/>
                <w:szCs w:val="28"/>
              </w:rPr>
              <w:t>9,5</w:t>
            </w:r>
          </w:p>
        </w:tc>
        <w:tc>
          <w:tcPr>
            <w:tcW w:w="1257" w:type="dxa"/>
            <w:tcBorders>
              <w:bottom w:val="single" w:sz="4" w:space="0" w:color="auto"/>
            </w:tcBorders>
          </w:tcPr>
          <w:p w:rsidR="00CD0191" w:rsidRPr="00B45B30" w:rsidRDefault="00CD0191" w:rsidP="00B45B30">
            <w:pPr>
              <w:pStyle w:val="KSZ-norml"/>
              <w:jc w:val="center"/>
              <w:rPr>
                <w:b/>
                <w:sz w:val="28"/>
                <w:szCs w:val="28"/>
              </w:rPr>
            </w:pPr>
            <w:r w:rsidRPr="00B45B30">
              <w:rPr>
                <w:b/>
                <w:sz w:val="28"/>
                <w:szCs w:val="28"/>
              </w:rPr>
              <w:t>K/2000</w:t>
            </w:r>
          </w:p>
        </w:tc>
        <w:tc>
          <w:tcPr>
            <w:tcW w:w="160" w:type="dxa"/>
            <w:vMerge/>
            <w:tcBorders>
              <w:bottom w:val="nil"/>
            </w:tcBorders>
          </w:tcPr>
          <w:p w:rsidR="00CD0191" w:rsidRPr="00850EF7" w:rsidRDefault="00CD0191" w:rsidP="00CD0191">
            <w:pPr>
              <w:rPr>
                <w:rFonts w:ascii="Arial" w:hAnsi="Arial" w:cs="Arial"/>
                <w:sz w:val="28"/>
              </w:rPr>
            </w:pPr>
          </w:p>
        </w:tc>
        <w:tc>
          <w:tcPr>
            <w:tcW w:w="1843"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977" w:type="dxa"/>
            <w:vMerge/>
            <w:tcBorders>
              <w:left w:val="nil"/>
              <w:bottom w:val="nil"/>
            </w:tcBorders>
          </w:tcPr>
          <w:p w:rsidR="00CD0191" w:rsidRPr="00850EF7" w:rsidRDefault="00CD0191" w:rsidP="00CD0191">
            <w:pPr>
              <w:rPr>
                <w:rFonts w:ascii="Arial" w:hAnsi="Arial" w:cs="Arial"/>
                <w:sz w:val="28"/>
              </w:rPr>
            </w:pPr>
          </w:p>
        </w:tc>
        <w:tc>
          <w:tcPr>
            <w:tcW w:w="4961" w:type="dxa"/>
            <w:gridSpan w:val="4"/>
            <w:tcBorders>
              <w:top w:val="nil"/>
            </w:tcBorders>
          </w:tcPr>
          <w:p w:rsidR="00CD0191" w:rsidRPr="00850EF7" w:rsidRDefault="00CD0191" w:rsidP="00CD0191">
            <w:pPr>
              <w:rPr>
                <w:rFonts w:ascii="Arial" w:hAnsi="Arial" w:cs="Arial"/>
                <w:sz w:val="16"/>
              </w:rPr>
            </w:pPr>
          </w:p>
        </w:tc>
        <w:tc>
          <w:tcPr>
            <w:tcW w:w="1843"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16"/>
          <w:szCs w:val="16"/>
        </w:rPr>
      </w:pPr>
    </w:p>
    <w:p w:rsidR="00CD0191" w:rsidRPr="00850EF7" w:rsidRDefault="00CD0191" w:rsidP="00CD0191">
      <w:pPr>
        <w:tabs>
          <w:tab w:val="left" w:pos="9781"/>
          <w:tab w:val="left" w:pos="16727"/>
        </w:tabs>
        <w:jc w:val="both"/>
        <w:rPr>
          <w:rFonts w:ascii="Arial" w:hAnsi="Arial" w:cs="Arial"/>
          <w:spacing w:val="-6"/>
          <w:sz w:val="22"/>
          <w:szCs w:val="22"/>
        </w:rPr>
      </w:pPr>
      <w:r w:rsidRPr="00850EF7">
        <w:rPr>
          <w:rFonts w:ascii="Arial" w:hAnsi="Arial" w:cs="Arial"/>
          <w:spacing w:val="-6"/>
          <w:sz w:val="22"/>
          <w:szCs w:val="22"/>
        </w:rPr>
        <w:t>jelű övezet elsősorban lakó- és települési szintű oktatási-, igazgatási-, kulturális-, egészségügyi-, kereskedelmi-, vendéglátó-, szálláshely szolgáltató- valamint egyházi építmények elhelyezésére szolgál.</w:t>
      </w:r>
    </w:p>
    <w:p w:rsidR="00CD0191" w:rsidRPr="00850EF7" w:rsidRDefault="00CD0191" w:rsidP="00CD0191">
      <w:pPr>
        <w:rPr>
          <w:rFonts w:ascii="Arial" w:hAnsi="Arial" w:cs="Arial"/>
          <w:sz w:val="16"/>
          <w:szCs w:val="16"/>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320"/>
      </w:tblGrid>
      <w:tr w:rsidR="00CD0191" w:rsidRPr="000B2607">
        <w:tc>
          <w:tcPr>
            <w:tcW w:w="566" w:type="dxa"/>
            <w:tcBorders>
              <w:top w:val="nil"/>
              <w:left w:val="nil"/>
              <w:bottom w:val="nil"/>
            </w:tcBorders>
            <w:shd w:val="clear" w:color="auto" w:fill="auto"/>
          </w:tcPr>
          <w:p w:rsidR="00CD0191" w:rsidRPr="000B2607" w:rsidRDefault="00CD0191" w:rsidP="000B2607">
            <w:pPr>
              <w:pStyle w:val="KSZ-norml"/>
              <w:rPr>
                <w:b/>
              </w:rPr>
            </w:pPr>
            <w:r w:rsidRPr="000B2607">
              <w:rPr>
                <w:b/>
              </w:rPr>
              <w:t>1.</w:t>
            </w:r>
            <w:r w:rsidR="00BD3F01" w:rsidRPr="000B2607">
              <w:rPr>
                <w:rStyle w:val="Lbjegyzet-hivatkozs"/>
                <w:b/>
              </w:rPr>
              <w:footnoteReference w:id="154"/>
            </w:r>
          </w:p>
        </w:tc>
        <w:tc>
          <w:tcPr>
            <w:tcW w:w="9320" w:type="dxa"/>
            <w:vMerge w:val="restart"/>
          </w:tcPr>
          <w:p w:rsidR="00CD0191" w:rsidRPr="000B2607" w:rsidRDefault="00CD0191" w:rsidP="000B2607">
            <w:pPr>
              <w:pStyle w:val="KSZ-norml"/>
              <w:rPr>
                <w:b/>
              </w:rPr>
            </w:pPr>
            <w:r w:rsidRPr="000B2607">
              <w:rPr>
                <w:b/>
              </w:rPr>
              <w:t xml:space="preserve">Az övezetben elhelyezhető funkció: </w:t>
            </w:r>
            <w:r w:rsidRPr="000B2607">
              <w:t>OTÉK 16. §. (2) bekezdés: 1, 2, 3, 5, 6, 7 pontja szerinti építmények, kivételes</w:t>
            </w:r>
            <w:r w:rsidRPr="000B2607">
              <w:rPr>
                <w:rFonts w:ascii="Arial Black" w:hAnsi="Arial Black"/>
                <w:vertAlign w:val="superscript"/>
              </w:rPr>
              <w:t>•</w:t>
            </w:r>
            <w:r w:rsidRPr="000B2607">
              <w:t xml:space="preserve"> esetben (3) bekezdés 1, 2 pontja szerinti építmények</w:t>
            </w:r>
          </w:p>
        </w:tc>
      </w:tr>
      <w:tr w:rsidR="00CD0191" w:rsidRPr="00850EF7">
        <w:tc>
          <w:tcPr>
            <w:tcW w:w="566" w:type="dxa"/>
            <w:tcBorders>
              <w:top w:val="nil"/>
              <w:left w:val="nil"/>
              <w:bottom w:val="nil"/>
            </w:tcBorders>
            <w:shd w:val="clear" w:color="auto" w:fill="auto"/>
          </w:tcPr>
          <w:p w:rsidR="00CD0191" w:rsidRPr="00850EF7" w:rsidRDefault="00CD0191" w:rsidP="00CD0191">
            <w:pPr>
              <w:pStyle w:val="alapszvegCharCharCharChar"/>
              <w:rPr>
                <w:lang w:val="hu-HU"/>
              </w:rPr>
            </w:pPr>
          </w:p>
        </w:tc>
        <w:tc>
          <w:tcPr>
            <w:tcW w:w="9320"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701ADB">
        <w:trPr>
          <w:trHeight w:val="195"/>
        </w:trPr>
        <w:tc>
          <w:tcPr>
            <w:tcW w:w="585" w:type="dxa"/>
            <w:tcBorders>
              <w:right w:val="double" w:sz="4" w:space="0" w:color="auto"/>
            </w:tcBorders>
          </w:tcPr>
          <w:p w:rsidR="00CD0191" w:rsidRPr="00701ADB" w:rsidRDefault="00CD0191" w:rsidP="00CD0191">
            <w:pPr>
              <w:rPr>
                <w:rFonts w:ascii="Arial" w:hAnsi="Arial" w:cs="Arial"/>
                <w:sz w:val="22"/>
                <w:szCs w:val="22"/>
              </w:rPr>
            </w:pPr>
          </w:p>
          <w:p w:rsidR="00CD0191" w:rsidRPr="00701ADB" w:rsidRDefault="00CD0191" w:rsidP="00CD0191">
            <w:pPr>
              <w:rPr>
                <w:rFonts w:ascii="Arial" w:hAnsi="Arial" w:cs="Arial"/>
                <w:sz w:val="22"/>
                <w:szCs w:val="22"/>
              </w:rPr>
            </w:pPr>
          </w:p>
        </w:tc>
        <w:tc>
          <w:tcPr>
            <w:tcW w:w="9338" w:type="dxa"/>
            <w:tcBorders>
              <w:top w:val="nil"/>
              <w:left w:val="double" w:sz="4" w:space="0" w:color="auto"/>
              <w:bottom w:val="nil"/>
            </w:tcBorders>
          </w:tcPr>
          <w:p w:rsidR="00CD0191" w:rsidRPr="00701ADB" w:rsidRDefault="00CD0191" w:rsidP="00CD0191">
            <w:pPr>
              <w:jc w:val="both"/>
              <w:rPr>
                <w:rFonts w:ascii="Arial Narrow" w:hAnsi="Arial Narrow" w:cs="Arial"/>
                <w:sz w:val="22"/>
                <w:szCs w:val="22"/>
              </w:rPr>
            </w:pPr>
            <w:r w:rsidRPr="00701ADB">
              <w:rPr>
                <w:rFonts w:ascii="Arial Black" w:hAnsi="Arial Black" w:cs="Arial"/>
                <w:sz w:val="22"/>
                <w:szCs w:val="22"/>
                <w:vertAlign w:val="superscript"/>
              </w:rPr>
              <w:t>•</w:t>
            </w:r>
            <w:r w:rsidRPr="00701ADB">
              <w:rPr>
                <w:rFonts w:ascii="Arial Narrow" w:hAnsi="Arial Narrow" w:cs="Arial"/>
                <w:sz w:val="22"/>
                <w:szCs w:val="22"/>
                <w:vertAlign w:val="superscript"/>
              </w:rPr>
              <w:t xml:space="preserve"> </w:t>
            </w:r>
            <w:r w:rsidRPr="00701ADB">
              <w:rPr>
                <w:rFonts w:ascii="Arial Narrow" w:hAnsi="Arial Narrow" w:cs="Arial"/>
                <w:spacing w:val="-4"/>
                <w:sz w:val="22"/>
                <w:szCs w:val="22"/>
              </w:rPr>
              <w:t>Kivételesen építmények akkor helyezhetők el, ha az OTÉK 31. §. (2) bekezdésében</w:t>
            </w:r>
            <w:r w:rsidRPr="00701ADB">
              <w:rPr>
                <w:rFonts w:ascii="Arial Narrow" w:hAnsi="Arial Narrow" w:cs="Arial"/>
                <w:spacing w:val="-4"/>
                <w:sz w:val="22"/>
                <w:szCs w:val="22"/>
                <w:vertAlign w:val="superscript"/>
              </w:rPr>
              <w:t xml:space="preserve"> </w:t>
            </w:r>
            <w:r w:rsidRPr="00701ADB">
              <w:rPr>
                <w:rFonts w:ascii="Arial Narrow" w:hAnsi="Arial Narrow" w:cs="Arial"/>
                <w:spacing w:val="-4"/>
                <w:sz w:val="22"/>
                <w:szCs w:val="22"/>
              </w:rPr>
              <w:t>előírtak figyelembe vételén túl, a rendelkezésre álló telekméret az övezetben kialakítható legkisebb telekméret kétszeresét meghaladja, azaz &gt; 4000 m</w:t>
            </w:r>
            <w:r w:rsidRPr="00701ADB">
              <w:rPr>
                <w:rFonts w:ascii="Arial Narrow" w:hAnsi="Arial Narrow" w:cs="Arial"/>
                <w:spacing w:val="-4"/>
                <w:sz w:val="22"/>
                <w:szCs w:val="22"/>
                <w:vertAlign w:val="superscript"/>
              </w:rPr>
              <w:t>2</w:t>
            </w:r>
            <w:r w:rsidRPr="00701ADB">
              <w:rPr>
                <w:rFonts w:ascii="Arial Narrow" w:hAnsi="Arial Narrow" w:cs="Arial"/>
                <w:spacing w:val="-4"/>
                <w:sz w:val="22"/>
                <w:szCs w:val="22"/>
              </w:rPr>
              <w:t>-nél.</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0B2607">
        <w:trPr>
          <w:cantSplit/>
          <w:trHeight w:val="123"/>
        </w:trPr>
        <w:tc>
          <w:tcPr>
            <w:tcW w:w="567" w:type="dxa"/>
            <w:tcBorders>
              <w:top w:val="nil"/>
              <w:left w:val="nil"/>
              <w:bottom w:val="nil"/>
              <w:right w:val="nil"/>
            </w:tcBorders>
          </w:tcPr>
          <w:p w:rsidR="00CD0191" w:rsidRPr="000B2607" w:rsidRDefault="00CD0191" w:rsidP="000B2607">
            <w:pPr>
              <w:pStyle w:val="KSZ-norml"/>
              <w:rPr>
                <w:b/>
              </w:rPr>
            </w:pPr>
            <w:r w:rsidRPr="000B2607">
              <w:rPr>
                <w:b/>
              </w:rPr>
              <w:t>2.</w:t>
            </w:r>
          </w:p>
        </w:tc>
        <w:tc>
          <w:tcPr>
            <w:tcW w:w="9356" w:type="dxa"/>
            <w:tcBorders>
              <w:top w:val="single" w:sz="6" w:space="0" w:color="auto"/>
              <w:left w:val="single" w:sz="6" w:space="0" w:color="auto"/>
              <w:bottom w:val="single" w:sz="6" w:space="0" w:color="auto"/>
              <w:right w:val="single" w:sz="6" w:space="0" w:color="auto"/>
            </w:tcBorders>
          </w:tcPr>
          <w:p w:rsidR="00CD0191" w:rsidRPr="000B2607" w:rsidRDefault="00CD0191" w:rsidP="000B2607">
            <w:pPr>
              <w:pStyle w:val="KSZ-norml"/>
              <w:rPr>
                <w:b/>
              </w:rPr>
            </w:pPr>
            <w:r w:rsidRPr="000B2607">
              <w:rPr>
                <w:b/>
              </w:rPr>
              <w:t xml:space="preserve">A közművesítettség mértéke: </w:t>
            </w:r>
            <w:r w:rsidRPr="000B2607">
              <w:t>5.§ (5) bekezdés szerint.</w:t>
            </w:r>
          </w:p>
        </w:tc>
      </w:tr>
    </w:tbl>
    <w:p w:rsidR="00CD0191" w:rsidRPr="000B2607" w:rsidRDefault="00CD0191" w:rsidP="000B2607">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D0191" w:rsidRPr="000B2607">
        <w:trPr>
          <w:cantSplit/>
          <w:trHeight w:val="344"/>
        </w:trPr>
        <w:tc>
          <w:tcPr>
            <w:tcW w:w="567" w:type="dxa"/>
            <w:tcBorders>
              <w:top w:val="nil"/>
              <w:left w:val="nil"/>
              <w:bottom w:val="nil"/>
            </w:tcBorders>
          </w:tcPr>
          <w:p w:rsidR="00CD0191" w:rsidRPr="000B2607" w:rsidRDefault="00CD0191" w:rsidP="000B2607">
            <w:pPr>
              <w:pStyle w:val="KSZ-norml"/>
              <w:rPr>
                <w:b/>
              </w:rPr>
            </w:pPr>
            <w:r w:rsidRPr="000B2607">
              <w:rPr>
                <w:b/>
              </w:rPr>
              <w:t>3.</w:t>
            </w:r>
          </w:p>
        </w:tc>
        <w:tc>
          <w:tcPr>
            <w:tcW w:w="2977" w:type="dxa"/>
            <w:tcBorders>
              <w:top w:val="single" w:sz="4" w:space="0" w:color="auto"/>
              <w:bottom w:val="nil"/>
            </w:tcBorders>
          </w:tcPr>
          <w:p w:rsidR="00CD0191" w:rsidRPr="000B2607" w:rsidRDefault="00CD0191" w:rsidP="000B2607">
            <w:pPr>
              <w:pStyle w:val="KSZ-norml"/>
              <w:rPr>
                <w:b/>
              </w:rPr>
            </w:pPr>
            <w:r w:rsidRPr="000B2607">
              <w:rPr>
                <w:b/>
              </w:rPr>
              <w:t>A telekalakítás lehetőségei</w:t>
            </w:r>
          </w:p>
        </w:tc>
        <w:tc>
          <w:tcPr>
            <w:tcW w:w="6379" w:type="dxa"/>
            <w:gridSpan w:val="2"/>
            <w:tcBorders>
              <w:top w:val="single" w:sz="4" w:space="0" w:color="auto"/>
              <w:bottom w:val="nil"/>
              <w:right w:val="single" w:sz="4" w:space="0" w:color="auto"/>
            </w:tcBorders>
          </w:tcPr>
          <w:p w:rsidR="00CD0191" w:rsidRPr="000B2607" w:rsidRDefault="00CD0191" w:rsidP="000B2607">
            <w:pPr>
              <w:pStyle w:val="KSZ-norml"/>
            </w:pPr>
            <w:r w:rsidRPr="000B2607">
              <w:t>Bármilyen, az alábbi paramétereknek megfelelő telekalakítás engedélyezhető.</w:t>
            </w:r>
          </w:p>
        </w:tc>
      </w:tr>
      <w:tr w:rsidR="00CD0191" w:rsidRPr="000B2607">
        <w:trPr>
          <w:cantSplit/>
          <w:trHeight w:val="219"/>
        </w:trPr>
        <w:tc>
          <w:tcPr>
            <w:tcW w:w="567" w:type="dxa"/>
            <w:vMerge w:val="restart"/>
            <w:tcBorders>
              <w:top w:val="nil"/>
              <w:left w:val="nil"/>
            </w:tcBorders>
          </w:tcPr>
          <w:p w:rsidR="00CD0191" w:rsidRPr="000B2607" w:rsidRDefault="00CD0191" w:rsidP="000B2607">
            <w:pPr>
              <w:pStyle w:val="KSZ-norml"/>
              <w:rPr>
                <w:b/>
              </w:rPr>
            </w:pPr>
          </w:p>
        </w:tc>
        <w:tc>
          <w:tcPr>
            <w:tcW w:w="2977" w:type="dxa"/>
            <w:vMerge w:val="restart"/>
            <w:tcBorders>
              <w:top w:val="single" w:sz="4" w:space="0" w:color="auto"/>
              <w:bottom w:val="nil"/>
            </w:tcBorders>
          </w:tcPr>
          <w:p w:rsidR="00CD0191" w:rsidRPr="000B2607" w:rsidRDefault="00CD0191" w:rsidP="000B2607">
            <w:pPr>
              <w:pStyle w:val="KSZ-norml"/>
              <w:rPr>
                <w:b/>
              </w:rPr>
            </w:pPr>
          </w:p>
          <w:p w:rsidR="00CD0191" w:rsidRPr="000B2607" w:rsidRDefault="00CD0191" w:rsidP="000B2607">
            <w:pPr>
              <w:pStyle w:val="KSZ-norml"/>
              <w:rPr>
                <w:b/>
              </w:rPr>
            </w:pPr>
            <w:r w:rsidRPr="000B2607">
              <w:rPr>
                <w:b/>
              </w:rPr>
              <w:t>A kialakítható telek</w:t>
            </w:r>
          </w:p>
        </w:tc>
        <w:tc>
          <w:tcPr>
            <w:tcW w:w="3544" w:type="dxa"/>
            <w:tcBorders>
              <w:top w:val="single" w:sz="4" w:space="0" w:color="auto"/>
              <w:bottom w:val="single" w:sz="6" w:space="0" w:color="auto"/>
            </w:tcBorders>
          </w:tcPr>
          <w:p w:rsidR="00CD0191" w:rsidRPr="000B2607" w:rsidRDefault="00CD0191" w:rsidP="000B2607">
            <w:pPr>
              <w:pStyle w:val="KSZ-norml"/>
              <w:rPr>
                <w:b/>
              </w:rPr>
            </w:pPr>
            <w:r w:rsidRPr="000B2607">
              <w:rPr>
                <w:b/>
              </w:rPr>
              <w:t>legkisebb területe</w:t>
            </w:r>
          </w:p>
        </w:tc>
        <w:tc>
          <w:tcPr>
            <w:tcW w:w="2835" w:type="dxa"/>
            <w:tcBorders>
              <w:top w:val="single" w:sz="4" w:space="0" w:color="auto"/>
              <w:bottom w:val="single" w:sz="6" w:space="0" w:color="auto"/>
              <w:right w:val="single" w:sz="4" w:space="0" w:color="auto"/>
            </w:tcBorders>
          </w:tcPr>
          <w:p w:rsidR="00CD0191" w:rsidRPr="000B2607" w:rsidRDefault="00CD0191" w:rsidP="000B2607">
            <w:pPr>
              <w:pStyle w:val="KSZ-norml"/>
              <w:rPr>
                <w:vertAlign w:val="superscript"/>
              </w:rPr>
            </w:pPr>
            <w:r w:rsidRPr="000B2607">
              <w:t xml:space="preserve">K tartható vagy </w:t>
            </w:r>
            <w:smartTag w:uri="urn:schemas-microsoft-com:office:smarttags" w:element="metricconverter">
              <w:smartTagPr>
                <w:attr w:name="ProductID" w:val="2000 m2"/>
              </w:smartTagPr>
              <w:r w:rsidRPr="000B2607">
                <w:t>2000 m</w:t>
              </w:r>
              <w:r w:rsidRPr="000B2607">
                <w:rPr>
                  <w:vertAlign w:val="superscript"/>
                </w:rPr>
                <w:t>2</w:t>
              </w:r>
            </w:smartTag>
          </w:p>
        </w:tc>
      </w:tr>
      <w:tr w:rsidR="00CD0191" w:rsidRPr="000B2607">
        <w:trPr>
          <w:cantSplit/>
          <w:trHeight w:val="233"/>
        </w:trPr>
        <w:tc>
          <w:tcPr>
            <w:tcW w:w="567" w:type="dxa"/>
            <w:vMerge/>
            <w:tcBorders>
              <w:left w:val="nil"/>
              <w:bottom w:val="nil"/>
            </w:tcBorders>
          </w:tcPr>
          <w:p w:rsidR="00CD0191" w:rsidRPr="000B2607" w:rsidRDefault="00CD0191" w:rsidP="000B2607">
            <w:pPr>
              <w:pStyle w:val="KSZ-norml"/>
              <w:rPr>
                <w:b/>
              </w:rPr>
            </w:pPr>
          </w:p>
        </w:tc>
        <w:tc>
          <w:tcPr>
            <w:tcW w:w="2977" w:type="dxa"/>
            <w:vMerge/>
            <w:tcBorders>
              <w:top w:val="nil"/>
              <w:bottom w:val="single" w:sz="4" w:space="0" w:color="auto"/>
            </w:tcBorders>
          </w:tcPr>
          <w:p w:rsidR="00CD0191" w:rsidRPr="000B2607" w:rsidRDefault="00CD0191" w:rsidP="000B2607">
            <w:pPr>
              <w:pStyle w:val="KSZ-norml"/>
              <w:rPr>
                <w:b/>
              </w:rPr>
            </w:pPr>
          </w:p>
        </w:tc>
        <w:tc>
          <w:tcPr>
            <w:tcW w:w="3544" w:type="dxa"/>
            <w:tcBorders>
              <w:top w:val="single" w:sz="6" w:space="0" w:color="auto"/>
              <w:bottom w:val="single" w:sz="4" w:space="0" w:color="auto"/>
            </w:tcBorders>
          </w:tcPr>
          <w:p w:rsidR="00CD0191" w:rsidRPr="000B2607" w:rsidRDefault="00CD0191" w:rsidP="000B2607">
            <w:pPr>
              <w:pStyle w:val="KSZ-norml"/>
              <w:rPr>
                <w:b/>
              </w:rPr>
            </w:pPr>
            <w:r w:rsidRPr="000B2607">
              <w:rPr>
                <w:b/>
              </w:rPr>
              <w:t>legkisebb utcai homlokvonala</w:t>
            </w:r>
          </w:p>
        </w:tc>
        <w:tc>
          <w:tcPr>
            <w:tcW w:w="2835" w:type="dxa"/>
            <w:tcBorders>
              <w:top w:val="single" w:sz="6" w:space="0" w:color="auto"/>
              <w:bottom w:val="single" w:sz="4" w:space="0" w:color="auto"/>
              <w:right w:val="single" w:sz="4" w:space="0" w:color="auto"/>
            </w:tcBorders>
          </w:tcPr>
          <w:p w:rsidR="00CD0191" w:rsidRPr="000B2607" w:rsidRDefault="00CD0191" w:rsidP="000B2607">
            <w:pPr>
              <w:pStyle w:val="KSZ-norml"/>
            </w:pPr>
            <w:r w:rsidRPr="000B2607">
              <w:t xml:space="preserve">K tartható vagy </w:t>
            </w:r>
            <w:smartTag w:uri="urn:schemas-microsoft-com:office:smarttags" w:element="metricconverter">
              <w:smartTagPr>
                <w:attr w:name="ProductID" w:val="30 m"/>
              </w:smartTagPr>
              <w:r w:rsidRPr="000B2607">
                <w:t>30 m</w:t>
              </w:r>
            </w:smartTag>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3402"/>
        <w:gridCol w:w="2835"/>
      </w:tblGrid>
      <w:tr w:rsidR="00CD0191" w:rsidRPr="00815A50">
        <w:trPr>
          <w:cantSplit/>
          <w:trHeight w:val="197"/>
        </w:trPr>
        <w:tc>
          <w:tcPr>
            <w:tcW w:w="567" w:type="dxa"/>
            <w:tcBorders>
              <w:top w:val="nil"/>
              <w:left w:val="nil"/>
              <w:bottom w:val="nil"/>
            </w:tcBorders>
          </w:tcPr>
          <w:p w:rsidR="00CD0191" w:rsidRPr="00815A50" w:rsidRDefault="00CD0191" w:rsidP="00815A50">
            <w:pPr>
              <w:pStyle w:val="KSZ-norml"/>
              <w:jc w:val="center"/>
              <w:rPr>
                <w:b/>
              </w:rPr>
            </w:pPr>
            <w:r w:rsidRPr="00815A50">
              <w:rPr>
                <w:b/>
              </w:rPr>
              <w:t>4.</w:t>
            </w:r>
          </w:p>
        </w:tc>
        <w:tc>
          <w:tcPr>
            <w:tcW w:w="9356" w:type="dxa"/>
            <w:gridSpan w:val="3"/>
            <w:tcBorders>
              <w:top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Az övezet  kialakult és kialakítható telkeinek megengedett</w:t>
            </w:r>
          </w:p>
        </w:tc>
      </w:tr>
      <w:tr w:rsidR="00CD0191" w:rsidRPr="00815A50">
        <w:trPr>
          <w:cantSplit/>
          <w:trHeight w:val="177"/>
        </w:trPr>
        <w:tc>
          <w:tcPr>
            <w:tcW w:w="567" w:type="dxa"/>
            <w:tcBorders>
              <w:top w:val="nil"/>
              <w:left w:val="nil"/>
              <w:bottom w:val="nil"/>
            </w:tcBorders>
          </w:tcPr>
          <w:p w:rsidR="00CD0191" w:rsidRPr="00815A50" w:rsidRDefault="00CD0191" w:rsidP="00815A50">
            <w:pPr>
              <w:pStyle w:val="KSZ-norml"/>
              <w:jc w:val="center"/>
              <w:rPr>
                <w:b/>
              </w:rPr>
            </w:pPr>
          </w:p>
        </w:tc>
        <w:tc>
          <w:tcPr>
            <w:tcW w:w="3119" w:type="dxa"/>
            <w:tcBorders>
              <w:top w:val="nil"/>
              <w:bottom w:val="nil"/>
            </w:tcBorders>
          </w:tcPr>
          <w:p w:rsidR="00CD0191" w:rsidRPr="00815A50" w:rsidRDefault="00CD0191" w:rsidP="00815A50">
            <w:pPr>
              <w:pStyle w:val="KSZ-norml"/>
              <w:jc w:val="center"/>
              <w:rPr>
                <w:b/>
              </w:rPr>
            </w:pPr>
            <w:r w:rsidRPr="00815A50">
              <w:rPr>
                <w:b/>
              </w:rPr>
              <w:t>Beépítési módja</w:t>
            </w:r>
          </w:p>
        </w:tc>
        <w:tc>
          <w:tcPr>
            <w:tcW w:w="3402" w:type="dxa"/>
            <w:tcBorders>
              <w:top w:val="nil"/>
              <w:bottom w:val="nil"/>
            </w:tcBorders>
          </w:tcPr>
          <w:p w:rsidR="00CD0191" w:rsidRPr="00815A50" w:rsidRDefault="00CD0191" w:rsidP="00815A50">
            <w:pPr>
              <w:pStyle w:val="KSZ-norml"/>
              <w:jc w:val="center"/>
              <w:rPr>
                <w:b/>
              </w:rPr>
            </w:pPr>
            <w:r w:rsidRPr="00815A50">
              <w:rPr>
                <w:b/>
              </w:rPr>
              <w:t>Legnagyobb beépítettsége %</w:t>
            </w:r>
          </w:p>
        </w:tc>
        <w:tc>
          <w:tcPr>
            <w:tcW w:w="2835" w:type="dxa"/>
            <w:tcBorders>
              <w:top w:val="nil"/>
              <w:bottom w:val="nil"/>
              <w:right w:val="single" w:sz="4" w:space="0" w:color="auto"/>
            </w:tcBorders>
          </w:tcPr>
          <w:p w:rsidR="00CD0191" w:rsidRPr="00815A50" w:rsidRDefault="00CD0191" w:rsidP="00815A50">
            <w:pPr>
              <w:pStyle w:val="KSZ-norml"/>
              <w:jc w:val="center"/>
              <w:rPr>
                <w:b/>
              </w:rPr>
            </w:pPr>
            <w:r w:rsidRPr="00815A50">
              <w:rPr>
                <w:b/>
              </w:rPr>
              <w:t>Legkisebb zöldfelület (%)</w:t>
            </w:r>
          </w:p>
        </w:tc>
      </w:tr>
      <w:tr w:rsidR="00CD0191" w:rsidRPr="00850EF7">
        <w:trPr>
          <w:cantSplit/>
          <w:trHeight w:val="320"/>
        </w:trPr>
        <w:tc>
          <w:tcPr>
            <w:tcW w:w="567" w:type="dxa"/>
            <w:tcBorders>
              <w:top w:val="nil"/>
              <w:left w:val="nil"/>
              <w:bottom w:val="nil"/>
            </w:tcBorders>
          </w:tcPr>
          <w:p w:rsidR="00CD0191" w:rsidRPr="00850EF7" w:rsidRDefault="00CD0191" w:rsidP="00815A50">
            <w:pPr>
              <w:pStyle w:val="KSZ-norml"/>
              <w:jc w:val="center"/>
            </w:pPr>
          </w:p>
        </w:tc>
        <w:tc>
          <w:tcPr>
            <w:tcW w:w="3119" w:type="dxa"/>
            <w:tcBorders>
              <w:top w:val="single" w:sz="4" w:space="0" w:color="auto"/>
              <w:bottom w:val="single" w:sz="4" w:space="0" w:color="auto"/>
            </w:tcBorders>
          </w:tcPr>
          <w:p w:rsidR="00CD0191" w:rsidRPr="00850EF7" w:rsidRDefault="00CD0191" w:rsidP="00815A50">
            <w:pPr>
              <w:pStyle w:val="KSZ-norml"/>
              <w:jc w:val="center"/>
            </w:pPr>
            <w:r w:rsidRPr="00850EF7">
              <w:t>Szabadon álló lehet</w:t>
            </w:r>
          </w:p>
        </w:tc>
        <w:tc>
          <w:tcPr>
            <w:tcW w:w="3402" w:type="dxa"/>
            <w:tcBorders>
              <w:top w:val="single" w:sz="4" w:space="0" w:color="auto"/>
              <w:bottom w:val="single" w:sz="4" w:space="0" w:color="auto"/>
            </w:tcBorders>
          </w:tcPr>
          <w:p w:rsidR="00CD0191" w:rsidRPr="00850EF7" w:rsidRDefault="00CD0191" w:rsidP="00815A50">
            <w:pPr>
              <w:pStyle w:val="KSZ-norml"/>
              <w:jc w:val="center"/>
              <w:rPr>
                <w:spacing w:val="-10"/>
              </w:rPr>
            </w:pPr>
            <w:r w:rsidRPr="00850EF7">
              <w:rPr>
                <w:spacing w:val="-10"/>
              </w:rPr>
              <w:t>50/75</w:t>
            </w:r>
            <w:r w:rsidRPr="00850EF7">
              <w:rPr>
                <w:rFonts w:ascii="Arial Narrow" w:hAnsi="Arial Narrow"/>
                <w:vertAlign w:val="superscript"/>
              </w:rPr>
              <w:sym w:font="Symbol" w:char="F0B7"/>
            </w:r>
            <w:r w:rsidRPr="00850EF7">
              <w:rPr>
                <w:rFonts w:ascii="Arial Narrow" w:hAnsi="Arial Narrow"/>
                <w:vertAlign w:val="superscript"/>
              </w:rPr>
              <w:t xml:space="preserve"> </w:t>
            </w:r>
            <w:r w:rsidRPr="00850EF7">
              <w:rPr>
                <w:spacing w:val="-10"/>
              </w:rPr>
              <w:t>%</w:t>
            </w:r>
          </w:p>
        </w:tc>
        <w:tc>
          <w:tcPr>
            <w:tcW w:w="2835" w:type="dxa"/>
            <w:tcBorders>
              <w:top w:val="single" w:sz="4" w:space="0" w:color="auto"/>
              <w:bottom w:val="single" w:sz="4" w:space="0" w:color="auto"/>
              <w:right w:val="single" w:sz="4" w:space="0" w:color="auto"/>
            </w:tcBorders>
          </w:tcPr>
          <w:p w:rsidR="00CD0191" w:rsidRPr="00850EF7" w:rsidRDefault="00CD0191" w:rsidP="00815A50">
            <w:pPr>
              <w:pStyle w:val="KSZ-norml"/>
              <w:jc w:val="center"/>
            </w:pPr>
            <w:r w:rsidRPr="00850EF7">
              <w:t>30/20/10</w:t>
            </w:r>
            <w:r w:rsidRPr="00850EF7">
              <w:rPr>
                <w:rFonts w:ascii="Arial Narrow" w:hAnsi="Arial Narrow"/>
                <w:vertAlign w:val="superscript"/>
              </w:rPr>
              <w:t xml:space="preserve"> </w:t>
            </w:r>
            <w:r w:rsidRPr="00850EF7">
              <w:rPr>
                <w:rFonts w:ascii="Arial Narrow" w:hAnsi="Arial Narrow"/>
                <w:vertAlign w:val="superscript"/>
              </w:rPr>
              <w:sym w:font="Symbol" w:char="F0B7"/>
            </w:r>
            <w:r w:rsidRPr="00850EF7">
              <w:rPr>
                <w:rFonts w:ascii="Arial Narrow" w:hAnsi="Arial Narrow"/>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Saroktelken 75 % lehet.</w:t>
            </w:r>
          </w:p>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CD0191" w:rsidRPr="00850EF7" w:rsidRDefault="00CD0191" w:rsidP="00CD0191">
            <w:pPr>
              <w:ind w:left="54"/>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térburkolatból készülhet, vagy gyephézagos kialakítású lehet.</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61"/>
        <w:gridCol w:w="1701"/>
        <w:gridCol w:w="1701"/>
        <w:gridCol w:w="2108"/>
        <w:gridCol w:w="1985"/>
      </w:tblGrid>
      <w:tr w:rsidR="00CD0191" w:rsidRPr="00815A50">
        <w:tc>
          <w:tcPr>
            <w:tcW w:w="567" w:type="dxa"/>
          </w:tcPr>
          <w:p w:rsidR="00CD0191" w:rsidRPr="00815A50" w:rsidRDefault="00CD0191" w:rsidP="00815A50">
            <w:pPr>
              <w:pStyle w:val="KSZ-norml"/>
              <w:jc w:val="center"/>
              <w:rPr>
                <w:b/>
              </w:rPr>
            </w:pPr>
            <w:r w:rsidRPr="00815A50">
              <w:rPr>
                <w:b/>
              </w:rPr>
              <w:t>5.</w:t>
            </w:r>
            <w:r w:rsidR="00DD3E07" w:rsidRPr="00815A50">
              <w:rPr>
                <w:rStyle w:val="Lbjegyzet-hivatkozs"/>
                <w:rFonts w:cs="Arial"/>
                <w:b/>
                <w:szCs w:val="22"/>
              </w:rPr>
              <w:footnoteReference w:id="155"/>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 beépítés paraméterei</w:t>
            </w:r>
          </w:p>
        </w:tc>
      </w:tr>
      <w:tr w:rsidR="00CD0191" w:rsidRPr="00815A50">
        <w:trPr>
          <w:cantSplit/>
        </w:trPr>
        <w:tc>
          <w:tcPr>
            <w:tcW w:w="567" w:type="dxa"/>
            <w:vMerge w:val="restart"/>
          </w:tcPr>
          <w:p w:rsidR="00CD0191" w:rsidRPr="00815A50" w:rsidRDefault="00CD0191" w:rsidP="00815A50">
            <w:pPr>
              <w:pStyle w:val="KSZ-norml"/>
              <w:jc w:val="center"/>
              <w:rPr>
                <w:b/>
              </w:rPr>
            </w:pPr>
          </w:p>
        </w:tc>
        <w:tc>
          <w:tcPr>
            <w:tcW w:w="9356" w:type="dxa"/>
            <w:gridSpan w:val="5"/>
            <w:tcBorders>
              <w:left w:val="single" w:sz="4" w:space="0" w:color="auto"/>
              <w:right w:val="single" w:sz="4" w:space="0" w:color="auto"/>
            </w:tcBorders>
          </w:tcPr>
          <w:p w:rsidR="00CD0191" w:rsidRPr="00815A50" w:rsidRDefault="00CD0191" w:rsidP="00815A50">
            <w:pPr>
              <w:pStyle w:val="KSZ-norml"/>
              <w:jc w:val="center"/>
              <w:rPr>
                <w:b/>
              </w:rPr>
            </w:pPr>
            <w:r w:rsidRPr="00815A50">
              <w:rPr>
                <w:b/>
              </w:rPr>
              <w:t>Az övezet telkein</w:t>
            </w:r>
          </w:p>
        </w:tc>
      </w:tr>
      <w:tr w:rsidR="00CD0191" w:rsidRPr="00815A50">
        <w:trPr>
          <w:cantSplit/>
        </w:trPr>
        <w:tc>
          <w:tcPr>
            <w:tcW w:w="567" w:type="dxa"/>
            <w:vMerge/>
          </w:tcPr>
          <w:p w:rsidR="00CD0191" w:rsidRPr="00815A50" w:rsidRDefault="00CD0191" w:rsidP="00815A50">
            <w:pPr>
              <w:pStyle w:val="KSZ-norml"/>
              <w:jc w:val="center"/>
              <w:rPr>
                <w:b/>
              </w:rPr>
            </w:pPr>
          </w:p>
        </w:tc>
        <w:tc>
          <w:tcPr>
            <w:tcW w:w="1861" w:type="dxa"/>
            <w:vMerge w:val="restart"/>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Elhelyezhető</w:t>
            </w:r>
          </w:p>
          <w:p w:rsidR="00CD0191" w:rsidRPr="00815A50" w:rsidRDefault="00CD0191" w:rsidP="00815A50">
            <w:pPr>
              <w:pStyle w:val="KSZ-norml"/>
              <w:jc w:val="center"/>
              <w:rPr>
                <w:b/>
              </w:rPr>
            </w:pPr>
            <w:r w:rsidRPr="00815A50">
              <w:rPr>
                <w:b/>
              </w:rPr>
              <w:t>épületek száma</w:t>
            </w:r>
          </w:p>
        </w:tc>
        <w:tc>
          <w:tcPr>
            <w:tcW w:w="5510" w:type="dxa"/>
            <w:gridSpan w:val="3"/>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Megengedett legkisebb</w:t>
            </w:r>
          </w:p>
        </w:tc>
        <w:tc>
          <w:tcPr>
            <w:tcW w:w="1985" w:type="dxa"/>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Beépítési mód</w:t>
            </w:r>
          </w:p>
        </w:tc>
      </w:tr>
      <w:tr w:rsidR="00CD0191" w:rsidRPr="00815A50">
        <w:trPr>
          <w:cantSplit/>
          <w:trHeight w:val="297"/>
        </w:trPr>
        <w:tc>
          <w:tcPr>
            <w:tcW w:w="567" w:type="dxa"/>
            <w:vMerge/>
          </w:tcPr>
          <w:p w:rsidR="00CD0191" w:rsidRPr="00815A50" w:rsidRDefault="00CD0191" w:rsidP="00815A50">
            <w:pPr>
              <w:pStyle w:val="KSZ-norml"/>
              <w:jc w:val="center"/>
              <w:rPr>
                <w:b/>
              </w:rPr>
            </w:pPr>
          </w:p>
        </w:tc>
        <w:tc>
          <w:tcPr>
            <w:tcW w:w="1861" w:type="dxa"/>
            <w:vMerge/>
            <w:tcBorders>
              <w:left w:val="single" w:sz="4" w:space="0" w:color="auto"/>
              <w:right w:val="single" w:sz="4" w:space="0" w:color="auto"/>
            </w:tcBorders>
          </w:tcPr>
          <w:p w:rsidR="00CD0191" w:rsidRPr="00815A50" w:rsidRDefault="00CD0191" w:rsidP="00815A50">
            <w:pPr>
              <w:pStyle w:val="KSZ-norml"/>
              <w:jc w:val="center"/>
              <w:rPr>
                <w:b/>
              </w:rPr>
            </w:pPr>
          </w:p>
        </w:tc>
        <w:tc>
          <w:tcPr>
            <w:tcW w:w="1701" w:type="dxa"/>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előkert</w:t>
            </w:r>
          </w:p>
        </w:tc>
        <w:tc>
          <w:tcPr>
            <w:tcW w:w="1701" w:type="dxa"/>
            <w:tcBorders>
              <w:left w:val="single" w:sz="4" w:space="0" w:color="auto"/>
              <w:right w:val="single" w:sz="4" w:space="0" w:color="auto"/>
            </w:tcBorders>
          </w:tcPr>
          <w:p w:rsidR="00CD0191" w:rsidRPr="00815A50" w:rsidRDefault="00CD0191" w:rsidP="00815A50">
            <w:pPr>
              <w:pStyle w:val="KSZ-norml"/>
              <w:jc w:val="center"/>
              <w:rPr>
                <w:b/>
              </w:rPr>
            </w:pPr>
            <w:r w:rsidRPr="00815A50">
              <w:rPr>
                <w:b/>
              </w:rPr>
              <w:t>oldalkert</w:t>
            </w:r>
          </w:p>
        </w:tc>
        <w:tc>
          <w:tcPr>
            <w:tcW w:w="2108" w:type="dxa"/>
            <w:tcBorders>
              <w:left w:val="single" w:sz="4" w:space="0" w:color="auto"/>
              <w:right w:val="single" w:sz="4" w:space="0" w:color="auto"/>
            </w:tcBorders>
          </w:tcPr>
          <w:p w:rsidR="00CD0191" w:rsidRPr="00815A50" w:rsidRDefault="00CD0191" w:rsidP="00815A50">
            <w:pPr>
              <w:pStyle w:val="KSZ-norml"/>
              <w:jc w:val="center"/>
              <w:rPr>
                <w:b/>
              </w:rPr>
            </w:pPr>
            <w:r w:rsidRPr="00815A50">
              <w:rPr>
                <w:b/>
              </w:rPr>
              <w:t>hátsókert</w:t>
            </w:r>
          </w:p>
        </w:tc>
        <w:tc>
          <w:tcPr>
            <w:tcW w:w="1985" w:type="dxa"/>
            <w:tcBorders>
              <w:top w:val="nil"/>
              <w:left w:val="single" w:sz="4" w:space="0" w:color="auto"/>
              <w:right w:val="single" w:sz="4" w:space="0" w:color="auto"/>
            </w:tcBorders>
          </w:tcPr>
          <w:p w:rsidR="00CD0191" w:rsidRPr="00815A50" w:rsidRDefault="00CD0191" w:rsidP="00815A50">
            <w:pPr>
              <w:pStyle w:val="KSZ-norml"/>
              <w:jc w:val="center"/>
              <w:rPr>
                <w:b/>
              </w:rPr>
            </w:pPr>
            <w:r w:rsidRPr="00815A50">
              <w:rPr>
                <w:b/>
              </w:rPr>
              <w:t>függvényében</w:t>
            </w:r>
          </w:p>
        </w:tc>
      </w:tr>
      <w:tr w:rsidR="00CD0191" w:rsidRPr="00815A50">
        <w:trPr>
          <w:cantSplit/>
          <w:trHeight w:val="375"/>
        </w:trPr>
        <w:tc>
          <w:tcPr>
            <w:tcW w:w="567" w:type="dxa"/>
            <w:tcBorders>
              <w:bottom w:val="nil"/>
            </w:tcBorders>
          </w:tcPr>
          <w:p w:rsidR="00CD0191" w:rsidRPr="00815A50" w:rsidRDefault="00CD0191" w:rsidP="00815A50">
            <w:pPr>
              <w:pStyle w:val="KSZ-norml"/>
              <w:jc w:val="center"/>
            </w:pPr>
          </w:p>
        </w:tc>
        <w:tc>
          <w:tcPr>
            <w:tcW w:w="1861"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pPr>
            <w:r w:rsidRPr="00815A50">
              <w:t>Több épület is létesíthető</w:t>
            </w:r>
          </w:p>
        </w:tc>
        <w:tc>
          <w:tcPr>
            <w:tcW w:w="1701"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sz w:val="12"/>
                <w:szCs w:val="12"/>
              </w:rPr>
            </w:pPr>
          </w:p>
          <w:p w:rsidR="00CD0191" w:rsidRPr="00815A50" w:rsidRDefault="00CD0191" w:rsidP="00815A50">
            <w:pPr>
              <w:pStyle w:val="KSZ-norml"/>
              <w:jc w:val="center"/>
            </w:pPr>
            <w:smartTag w:uri="urn:schemas-microsoft-com:office:smarttags" w:element="metricconverter">
              <w:smartTagPr>
                <w:attr w:name="ProductID" w:val="8,0 m"/>
              </w:smartTagPr>
              <w:r w:rsidRPr="00815A50">
                <w:t>8,0 m</w:t>
              </w:r>
            </w:smartTag>
            <w:r w:rsidRPr="00815A50">
              <w:t xml:space="preserve"> /12,0 </w:t>
            </w:r>
            <w:r w:rsidRPr="00815A50">
              <w:rPr>
                <w:rFonts w:ascii="Arial Black" w:hAnsi="Arial Black"/>
                <w:vertAlign w:val="superscript"/>
              </w:rPr>
              <w:t>•</w:t>
            </w:r>
            <w:r w:rsidRPr="00815A50">
              <w:t>m</w:t>
            </w:r>
          </w:p>
        </w:tc>
        <w:tc>
          <w:tcPr>
            <w:tcW w:w="1701"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sz w:val="12"/>
                <w:szCs w:val="12"/>
              </w:rPr>
            </w:pPr>
          </w:p>
          <w:p w:rsidR="00CD0191" w:rsidRPr="00815A50" w:rsidRDefault="00CD0191" w:rsidP="00815A50">
            <w:pPr>
              <w:pStyle w:val="KSZ-norml"/>
              <w:jc w:val="center"/>
              <w:rPr>
                <w:vertAlign w:val="superscript"/>
              </w:rPr>
            </w:pPr>
            <w:smartTag w:uri="urn:schemas-microsoft-com:office:smarttags" w:element="metricconverter">
              <w:smartTagPr>
                <w:attr w:name="ProductID" w:val="6,0 m"/>
              </w:smartTagPr>
              <w:r w:rsidRPr="00815A50">
                <w:t>6,0 m</w:t>
              </w:r>
            </w:smartTag>
          </w:p>
        </w:tc>
        <w:tc>
          <w:tcPr>
            <w:tcW w:w="2108"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sz w:val="12"/>
                <w:szCs w:val="12"/>
              </w:rPr>
            </w:pPr>
          </w:p>
          <w:p w:rsidR="00CD0191" w:rsidRPr="00815A50" w:rsidRDefault="00CD0191" w:rsidP="00815A50">
            <w:pPr>
              <w:pStyle w:val="KSZ-norml"/>
              <w:jc w:val="center"/>
            </w:pPr>
            <w:r w:rsidRPr="00815A50">
              <w:t>12,0</w:t>
            </w:r>
          </w:p>
        </w:tc>
        <w:tc>
          <w:tcPr>
            <w:tcW w:w="1985"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sz w:val="12"/>
                <w:szCs w:val="12"/>
              </w:rPr>
            </w:pPr>
          </w:p>
          <w:p w:rsidR="00CD0191" w:rsidRPr="00815A50" w:rsidRDefault="00CD0191" w:rsidP="00815A50">
            <w:pPr>
              <w:pStyle w:val="KSZ-norml"/>
              <w:jc w:val="center"/>
            </w:pPr>
            <w:r w:rsidRPr="00815A50">
              <w:t>Szabadon álló</w:t>
            </w:r>
          </w:p>
        </w:tc>
      </w:tr>
    </w:tbl>
    <w:p w:rsidR="00CD0191" w:rsidRPr="00850EF7" w:rsidRDefault="00CD0191" w:rsidP="00CD0191">
      <w:pPr>
        <w:rPr>
          <w:rFonts w:ascii="Arial" w:hAnsi="Arial" w:cs="Arial"/>
          <w:sz w:val="12"/>
          <w:szCs w:val="12"/>
        </w:rPr>
      </w:pPr>
    </w:p>
    <w:tbl>
      <w:tblPr>
        <w:tblW w:w="9941"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56"/>
      </w:tblGrid>
      <w:tr w:rsidR="00CD0191" w:rsidRPr="00850EF7">
        <w:trPr>
          <w:trHeight w:val="195"/>
        </w:trPr>
        <w:tc>
          <w:tcPr>
            <w:tcW w:w="585" w:type="dxa"/>
          </w:tcPr>
          <w:p w:rsidR="00CD0191" w:rsidRPr="00850EF7" w:rsidRDefault="00CD0191" w:rsidP="00CD0191">
            <w:pPr>
              <w:rPr>
                <w:rFonts w:ascii="Arial Narrow" w:hAnsi="Arial Narrow" w:cs="Arial"/>
                <w:sz w:val="22"/>
                <w:szCs w:val="22"/>
              </w:rPr>
            </w:pPr>
          </w:p>
        </w:tc>
        <w:tc>
          <w:tcPr>
            <w:tcW w:w="9356" w:type="dxa"/>
          </w:tcPr>
          <w:p w:rsidR="00CD0191" w:rsidRPr="00850EF7" w:rsidRDefault="00CD0191" w:rsidP="00CD0191">
            <w:pPr>
              <w:pBdr>
                <w:left w:val="double" w:sz="4" w:space="4" w:color="auto"/>
              </w:pBdr>
              <w:jc w:val="both"/>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z w:val="22"/>
                  <w:szCs w:val="22"/>
                </w:rPr>
                <w:t>12 m</w:t>
              </w:r>
            </w:smartTag>
            <w:r w:rsidRPr="00850EF7">
              <w:rPr>
                <w:rFonts w:ascii="Arial Narrow" w:hAnsi="Arial Narrow" w:cs="Arial"/>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w:t>
            </w:r>
          </w:p>
          <w:p w:rsidR="00CD0191" w:rsidRPr="00DE1A52" w:rsidRDefault="00CD0191" w:rsidP="00D66745">
            <w:pPr>
              <w:pStyle w:val="Felsorols"/>
            </w:pPr>
            <w:r w:rsidRPr="00DE1A52">
              <w:t xml:space="preserve"> ▬</w:t>
            </w:r>
          </w:p>
        </w:tc>
      </w:tr>
    </w:tbl>
    <w:p w:rsidR="00CD0191" w:rsidRDefault="00CD0191" w:rsidP="00CD0191">
      <w:pPr>
        <w:rPr>
          <w:rFonts w:ascii="Arial Narrow" w:hAnsi="Arial Narrow"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675"/>
        <w:gridCol w:w="2144"/>
        <w:gridCol w:w="2127"/>
      </w:tblGrid>
      <w:tr w:rsidR="00CD0191" w:rsidRPr="00815A50">
        <w:tc>
          <w:tcPr>
            <w:tcW w:w="567" w:type="dxa"/>
          </w:tcPr>
          <w:p w:rsidR="00CD0191" w:rsidRPr="00815A50" w:rsidRDefault="00CD0191" w:rsidP="00815A50">
            <w:pPr>
              <w:pStyle w:val="KSZ-norml"/>
              <w:jc w:val="center"/>
              <w:rPr>
                <w:b/>
              </w:rPr>
            </w:pPr>
            <w:r w:rsidRPr="00815A50">
              <w:rPr>
                <w:b/>
              </w:rPr>
              <w:t>6.</w:t>
            </w:r>
            <w:r w:rsidR="00F673B6" w:rsidRPr="00815A50">
              <w:rPr>
                <w:rStyle w:val="Lbjegyzet-hivatkozs"/>
                <w:rFonts w:cs="Arial"/>
                <w:b/>
                <w:szCs w:val="22"/>
              </w:rPr>
              <w:footnoteReference w:id="156"/>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Az övezetben elhelyezhető épületekre vonatkozó megkötések</w:t>
            </w:r>
          </w:p>
        </w:tc>
      </w:tr>
      <w:tr w:rsidR="00CD0191" w:rsidRPr="00815A5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15A50" w:rsidRDefault="00CD0191" w:rsidP="00815A50">
            <w:pPr>
              <w:pStyle w:val="KSZ-norml"/>
              <w:jc w:val="center"/>
              <w:rPr>
                <w:b/>
              </w:rPr>
            </w:pPr>
          </w:p>
        </w:tc>
        <w:tc>
          <w:tcPr>
            <w:tcW w:w="2410"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Megengedett építménymagasság</w:t>
            </w:r>
          </w:p>
        </w:tc>
        <w:tc>
          <w:tcPr>
            <w:tcW w:w="2675"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Tetőzet és a magastető hajlásszöge</w:t>
            </w:r>
          </w:p>
        </w:tc>
        <w:tc>
          <w:tcPr>
            <w:tcW w:w="2144"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Magastető legnagyobb szélessége</w:t>
            </w:r>
          </w:p>
        </w:tc>
        <w:tc>
          <w:tcPr>
            <w:tcW w:w="2127" w:type="dxa"/>
            <w:tcBorders>
              <w:top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Tető héjazata</w:t>
            </w:r>
          </w:p>
          <w:p w:rsidR="00CD0191" w:rsidRPr="00815A50" w:rsidRDefault="00CD0191" w:rsidP="00815A50">
            <w:pPr>
              <w:pStyle w:val="KSZ-norml"/>
              <w:jc w:val="center"/>
              <w:rPr>
                <w:b/>
              </w:rPr>
            </w:pP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815A50">
            <w:pPr>
              <w:pStyle w:val="KSZ-norml"/>
              <w:jc w:val="center"/>
            </w:pPr>
          </w:p>
        </w:tc>
        <w:tc>
          <w:tcPr>
            <w:tcW w:w="2410" w:type="dxa"/>
            <w:tcBorders>
              <w:top w:val="single" w:sz="4" w:space="0" w:color="auto"/>
              <w:bottom w:val="single" w:sz="4" w:space="0" w:color="auto"/>
            </w:tcBorders>
          </w:tcPr>
          <w:p w:rsidR="00CD0191" w:rsidRPr="00850EF7" w:rsidRDefault="00CD0191" w:rsidP="00815A50">
            <w:pPr>
              <w:pStyle w:val="KSZ-norml"/>
              <w:jc w:val="center"/>
              <w:rPr>
                <w:sz w:val="10"/>
                <w:szCs w:val="10"/>
              </w:rPr>
            </w:pPr>
          </w:p>
          <w:p w:rsidR="00CD0191" w:rsidRPr="00850EF7" w:rsidRDefault="00CD0191" w:rsidP="00815A50">
            <w:pPr>
              <w:pStyle w:val="KSZ-norml"/>
              <w:jc w:val="center"/>
            </w:pPr>
            <w:r w:rsidRPr="00850EF7">
              <w:t xml:space="preserve">Max. </w:t>
            </w:r>
            <w:smartTag w:uri="urn:schemas-microsoft-com:office:smarttags" w:element="metricconverter">
              <w:smartTagPr>
                <w:attr w:name="ProductID" w:val="9,5 m"/>
              </w:smartTagPr>
              <w:r w:rsidRPr="00850EF7">
                <w:t>9,5 m</w:t>
              </w:r>
            </w:smartTag>
            <w:r>
              <w:t xml:space="preserve"> </w:t>
            </w:r>
            <w:r w:rsidRPr="00B66041">
              <w:rPr>
                <w:strike/>
                <w:color w:val="FF0000"/>
                <w:vertAlign w:val="superscript"/>
              </w:rPr>
              <w:sym w:font="Symbol" w:char="F0B7"/>
            </w:r>
          </w:p>
          <w:p w:rsidR="00CD0191" w:rsidRPr="00850EF7" w:rsidRDefault="00CD0191" w:rsidP="00815A50">
            <w:pPr>
              <w:pStyle w:val="KSZ-norml"/>
              <w:jc w:val="center"/>
            </w:pPr>
            <w:r w:rsidRPr="00850EF7">
              <w:t>Min.4,5 m</w:t>
            </w:r>
          </w:p>
        </w:tc>
        <w:tc>
          <w:tcPr>
            <w:tcW w:w="2675" w:type="dxa"/>
            <w:tcBorders>
              <w:top w:val="single" w:sz="4" w:space="0" w:color="auto"/>
              <w:bottom w:val="single" w:sz="4" w:space="0" w:color="auto"/>
            </w:tcBorders>
          </w:tcPr>
          <w:p w:rsidR="00CD0191" w:rsidRPr="00850EF7" w:rsidRDefault="00CD0191" w:rsidP="00815A50">
            <w:pPr>
              <w:pStyle w:val="KSZ-norml"/>
              <w:jc w:val="center"/>
            </w:pPr>
            <w:r w:rsidRPr="00850EF7">
              <w:t>Környezetéhez illeszkedő legyen</w:t>
            </w:r>
          </w:p>
        </w:tc>
        <w:tc>
          <w:tcPr>
            <w:tcW w:w="2144" w:type="dxa"/>
            <w:tcBorders>
              <w:top w:val="single" w:sz="4" w:space="0" w:color="auto"/>
              <w:bottom w:val="single" w:sz="4" w:space="0" w:color="auto"/>
            </w:tcBorders>
          </w:tcPr>
          <w:p w:rsidR="00CD0191" w:rsidRPr="00850EF7" w:rsidRDefault="00CD0191" w:rsidP="00815A50">
            <w:pPr>
              <w:pStyle w:val="KSZ-norml"/>
              <w:jc w:val="center"/>
              <w:rPr>
                <w:sz w:val="14"/>
                <w:szCs w:val="14"/>
              </w:rPr>
            </w:pPr>
          </w:p>
          <w:p w:rsidR="00CD0191" w:rsidRPr="00850EF7" w:rsidRDefault="00CD0191" w:rsidP="00815A50">
            <w:pPr>
              <w:pStyle w:val="KSZ-norml"/>
              <w:jc w:val="center"/>
            </w:pPr>
            <w:r w:rsidRPr="00850EF7">
              <w:t>16,0</w:t>
            </w:r>
            <w:r>
              <w:t xml:space="preserve"> </w:t>
            </w:r>
            <w:r w:rsidRPr="00850EF7">
              <w:rPr>
                <w:vertAlign w:val="superscript"/>
              </w:rPr>
              <w:sym w:font="Symbol" w:char="F0B7"/>
            </w:r>
            <w:r w:rsidRPr="00850EF7">
              <w:rPr>
                <w:vertAlign w:val="superscript"/>
              </w:rPr>
              <w:sym w:font="Symbol" w:char="F0B7"/>
            </w:r>
            <w:r w:rsidRPr="00850EF7">
              <w:t xml:space="preserve"> m</w:t>
            </w:r>
          </w:p>
        </w:tc>
        <w:tc>
          <w:tcPr>
            <w:tcW w:w="2127" w:type="dxa"/>
            <w:tcBorders>
              <w:top w:val="single" w:sz="4" w:space="0" w:color="auto"/>
              <w:bottom w:val="single" w:sz="4" w:space="0" w:color="auto"/>
              <w:right w:val="single" w:sz="4" w:space="0" w:color="auto"/>
            </w:tcBorders>
          </w:tcPr>
          <w:p w:rsidR="00CD0191" w:rsidRPr="00850EF7" w:rsidRDefault="00CD0191" w:rsidP="00815A50">
            <w:pPr>
              <w:pStyle w:val="KSZ-norml"/>
              <w:jc w:val="center"/>
            </w:pPr>
            <w:r w:rsidRPr="00850EF7">
              <w:rPr>
                <w:spacing w:val="-10"/>
              </w:rPr>
              <w:t xml:space="preserve">Cserép-, fém-, üveg-, ill. </w:t>
            </w:r>
            <w:r w:rsidRPr="00850EF7">
              <w:t xml:space="preserve">üveghatású műanyag </w:t>
            </w:r>
            <w:r w:rsidRPr="00850EF7">
              <w:rPr>
                <w:spacing w:val="-10"/>
              </w:rPr>
              <w:t>fedés lehet.</w:t>
            </w:r>
          </w:p>
        </w:tc>
      </w:tr>
    </w:tbl>
    <w:p w:rsidR="00CD0191" w:rsidRPr="00850EF7" w:rsidRDefault="00CD0191" w:rsidP="00CD0191">
      <w:pPr>
        <w:rPr>
          <w:rFonts w:ascii="Arial" w:hAnsi="Arial" w:cs="Arial"/>
          <w:sz w:val="8"/>
          <w:szCs w:val="8"/>
        </w:rPr>
      </w:pPr>
    </w:p>
    <w:p w:rsidR="00CD0191" w:rsidRPr="00701ADB" w:rsidRDefault="00CD0191" w:rsidP="00CD0191">
      <w:pPr>
        <w:pBdr>
          <w:left w:val="double" w:sz="4" w:space="0" w:color="auto"/>
        </w:pBdr>
        <w:ind w:left="567"/>
        <w:jc w:val="both"/>
        <w:rPr>
          <w:rFonts w:ascii="Arial Narrow" w:hAnsi="Arial Narrow"/>
          <w:strike/>
          <w:sz w:val="22"/>
          <w:szCs w:val="22"/>
        </w:rPr>
      </w:pPr>
      <w:r w:rsidRPr="00701ADB">
        <w:rPr>
          <w:rFonts w:ascii="Arial" w:hAnsi="Arial" w:cs="Arial"/>
          <w:strike/>
          <w:sz w:val="22"/>
          <w:szCs w:val="22"/>
          <w:vertAlign w:val="superscript"/>
        </w:rPr>
        <w:sym w:font="Symbol" w:char="F0B7"/>
      </w:r>
      <w:r w:rsidRPr="00701ADB">
        <w:rPr>
          <w:rFonts w:ascii="Arial Narrow" w:hAnsi="Arial Narrow" w:cs="Arial"/>
          <w:spacing w:val="-8"/>
          <w:sz w:val="22"/>
          <w:szCs w:val="22"/>
        </w:rPr>
        <w:t xml:space="preserve"> az övezetben</w:t>
      </w:r>
      <w:r w:rsidRPr="00701ADB">
        <w:rPr>
          <w:rFonts w:ascii="Arial Narrow" w:hAnsi="Arial Narrow" w:cs="Arial"/>
          <w:b/>
          <w:spacing w:val="-8"/>
          <w:sz w:val="22"/>
          <w:szCs w:val="22"/>
        </w:rPr>
        <w:t xml:space="preserve"> </w:t>
      </w:r>
      <w:r w:rsidRPr="00701ADB">
        <w:rPr>
          <w:rFonts w:ascii="Arial Narrow" w:hAnsi="Arial Narrow" w:cs="Arial"/>
          <w:spacing w:val="-8"/>
          <w:sz w:val="22"/>
          <w:szCs w:val="22"/>
        </w:rPr>
        <w:t>az újonnan tervezett épületek homlokzatainak magassága egyetlen ponton sem haladhatja meg a 12,5 m-t.</w:t>
      </w:r>
    </w:p>
    <w:p w:rsidR="00CD0191" w:rsidRPr="00850EF7" w:rsidRDefault="00CD0191" w:rsidP="00CD0191">
      <w:pPr>
        <w:pBdr>
          <w:left w:val="double" w:sz="4" w:space="0" w:color="auto"/>
        </w:pBdr>
        <w:ind w:left="567"/>
        <w:jc w:val="both"/>
        <w:rPr>
          <w:rFonts w:ascii="Arial Narrow" w:hAnsi="Arial Narrow" w:cs="Arial"/>
          <w:sz w:val="22"/>
          <w:szCs w:val="22"/>
        </w:rPr>
      </w:pPr>
      <w:r w:rsidRPr="00850EF7">
        <w:rPr>
          <w:rFonts w:ascii="Arial" w:hAnsi="Arial" w:cs="Arial"/>
          <w:vertAlign w:val="superscript"/>
        </w:rPr>
        <w:sym w:font="Symbol" w:char="F0B7"/>
      </w:r>
      <w:r w:rsidRPr="00850EF7">
        <w:rPr>
          <w:rFonts w:ascii="Arial" w:hAnsi="Arial" w:cs="Arial"/>
          <w:sz w:val="22"/>
          <w:szCs w:val="22"/>
          <w:vertAlign w:val="superscript"/>
        </w:rPr>
        <w:sym w:font="Symbol" w:char="F0B7"/>
      </w:r>
      <w:r w:rsidRPr="00850EF7">
        <w:t xml:space="preserve"> </w:t>
      </w:r>
      <w:r w:rsidR="001C6096" w:rsidRPr="007E02A5">
        <w:rPr>
          <w:rFonts w:ascii="Arial Narrow" w:hAnsi="Arial Narrow"/>
          <w:sz w:val="22"/>
          <w:szCs w:val="22"/>
        </w:rPr>
        <w:t xml:space="preserve">Ettől eltérni nagyobb fesztáv lefedéséhez alkalmazandó szerkezetek esetén lehet, </w:t>
      </w:r>
      <w:r w:rsidR="001C6096" w:rsidRPr="007E02A5">
        <w:rPr>
          <w:rFonts w:ascii="Arial Narrow" w:hAnsi="Arial Narrow" w:cs="Arial"/>
          <w:sz w:val="22"/>
          <w:szCs w:val="22"/>
        </w:rPr>
        <w:t>amikor a tervezett ingatlan közvetlen szomszédját bemutató látványtervvel ki kell egészíteni az építési engedélykérelmet</w:t>
      </w:r>
    </w:p>
    <w:p w:rsidR="00CD0191" w:rsidRPr="00850EF7" w:rsidRDefault="00CD0191" w:rsidP="00CD0191">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9374"/>
      </w:tblGrid>
      <w:tr w:rsidR="00CD0191" w:rsidRPr="00815A50">
        <w:tc>
          <w:tcPr>
            <w:tcW w:w="567" w:type="dxa"/>
          </w:tcPr>
          <w:p w:rsidR="00CD0191" w:rsidRPr="00815A50" w:rsidRDefault="00CD0191" w:rsidP="00815A50">
            <w:pPr>
              <w:pStyle w:val="KSZ-norml"/>
              <w:rPr>
                <w:b/>
              </w:rPr>
            </w:pPr>
            <w:r w:rsidRPr="00815A50">
              <w:rPr>
                <w:b/>
              </w:rPr>
              <w:t>7.</w:t>
            </w:r>
            <w:r w:rsidR="00DD3E07" w:rsidRPr="00815A50">
              <w:rPr>
                <w:rStyle w:val="Lbjegyzet-hivatkozs"/>
                <w:rFonts w:cs="Arial"/>
                <w:b/>
                <w:szCs w:val="22"/>
              </w:rPr>
              <w:footnoteReference w:id="157"/>
            </w:r>
          </w:p>
        </w:tc>
        <w:tc>
          <w:tcPr>
            <w:tcW w:w="9374"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rPr>
                <w:b/>
              </w:rPr>
            </w:pPr>
            <w:r w:rsidRPr="00815A50">
              <w:rPr>
                <w:b/>
              </w:rPr>
              <w:t>Egyedi előírások</w:t>
            </w:r>
          </w:p>
          <w:p w:rsidR="00CD0191" w:rsidRPr="00815A50" w:rsidRDefault="00CD0191" w:rsidP="00815A50">
            <w:pPr>
              <w:pStyle w:val="KSZ-norml"/>
              <w:rPr>
                <w:rFonts w:ascii="Arial Narrow" w:hAnsi="Arial Narrow"/>
                <w:b/>
              </w:rPr>
            </w:pPr>
          </w:p>
        </w:tc>
      </w:tr>
    </w:tbl>
    <w:p w:rsidR="00CD0191" w:rsidRPr="00850EF7" w:rsidRDefault="00CD0191" w:rsidP="00CD0191">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9394"/>
      </w:tblGrid>
      <w:tr w:rsidR="00CD0191" w:rsidRPr="00815A50">
        <w:tc>
          <w:tcPr>
            <w:tcW w:w="529" w:type="dxa"/>
            <w:vMerge w:val="restart"/>
            <w:tcBorders>
              <w:top w:val="nil"/>
              <w:left w:val="nil"/>
            </w:tcBorders>
          </w:tcPr>
          <w:p w:rsidR="00CD0191" w:rsidRPr="00815A50" w:rsidRDefault="00CD0191" w:rsidP="00815A50">
            <w:pPr>
              <w:pStyle w:val="KSZ-norml"/>
              <w:rPr>
                <w:b/>
              </w:rPr>
            </w:pPr>
            <w:r w:rsidRPr="00815A50">
              <w:rPr>
                <w:b/>
              </w:rPr>
              <w:t>8.</w:t>
            </w:r>
          </w:p>
        </w:tc>
        <w:tc>
          <w:tcPr>
            <w:tcW w:w="9394" w:type="dxa"/>
          </w:tcPr>
          <w:p w:rsidR="00CD0191" w:rsidRPr="00815A50" w:rsidRDefault="00CD0191" w:rsidP="00815A50">
            <w:pPr>
              <w:pStyle w:val="KSZ-norml"/>
              <w:rPr>
                <w:b/>
              </w:rPr>
            </w:pPr>
            <w:r w:rsidRPr="00815A50">
              <w:rPr>
                <w:b/>
              </w:rPr>
              <w:t>Vonatkozó védelmi kategóriák</w:t>
            </w:r>
          </w:p>
        </w:tc>
      </w:tr>
      <w:tr w:rsidR="00CD0191" w:rsidRPr="00850EF7">
        <w:trPr>
          <w:trHeight w:val="2075"/>
        </w:trPr>
        <w:tc>
          <w:tcPr>
            <w:tcW w:w="529" w:type="dxa"/>
            <w:vMerge/>
            <w:tcBorders>
              <w:left w:val="nil"/>
            </w:tcBorders>
          </w:tcPr>
          <w:p w:rsidR="00CD0191" w:rsidRPr="00850EF7" w:rsidRDefault="00CD0191" w:rsidP="00CD0191">
            <w:pPr>
              <w:pStyle w:val="alapszvegChar"/>
              <w:rPr>
                <w:lang w:val="hu-HU"/>
              </w:rPr>
            </w:pPr>
          </w:p>
        </w:tc>
        <w:tc>
          <w:tcPr>
            <w:tcW w:w="9394" w:type="dxa"/>
          </w:tcPr>
          <w:p w:rsidR="00CD0191" w:rsidRPr="00815A50" w:rsidRDefault="00CD0191" w:rsidP="00815A50">
            <w:pPr>
              <w:pStyle w:val="KSZ-norml"/>
              <w:rPr>
                <w:b/>
              </w:rPr>
            </w:pPr>
            <w:r w:rsidRPr="00815A50">
              <w:rPr>
                <w:b/>
              </w:rPr>
              <w:t>a.) Kulturális örökségvédelem szerint:</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w:t>
            </w:r>
            <w:r>
              <w:rPr>
                <w:rFonts w:ascii="Arial" w:hAnsi="Arial" w:cs="Arial"/>
                <w:sz w:val="22"/>
                <w:szCs w:val="22"/>
              </w:rPr>
              <w:t xml:space="preserve"> </w:t>
            </w:r>
            <w:r w:rsidRPr="00850EF7">
              <w:rPr>
                <w:rFonts w:ascii="Arial" w:hAnsi="Arial" w:cs="Arial"/>
                <w:spacing w:val="-10"/>
                <w:sz w:val="22"/>
                <w:szCs w:val="22"/>
              </w:rPr>
              <w:t>BTSZ szerint az övezet ”történeti települési terület övezetébe tartozó 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6B3541" w:rsidRDefault="00CD0191" w:rsidP="006B3541">
            <w:pPr>
              <w:pStyle w:val="KSZ-norml"/>
            </w:pPr>
            <w:r w:rsidRPr="00850EF7">
              <w:rPr>
                <w:b/>
                <w:szCs w:val="22"/>
              </w:rPr>
              <w:t xml:space="preserve">▬ </w:t>
            </w:r>
            <w:r w:rsidRPr="006B3541">
              <w:t>BTSZ szerint, az övezet felszíni „szennyeződésre fokozottan érzékeny terület” övezetébe tartozó települési térség” – Sz-1 jelű.</w:t>
            </w:r>
          </w:p>
          <w:p w:rsidR="00CD0191" w:rsidRPr="00850EF7" w:rsidRDefault="00CD0191" w:rsidP="00CD0191">
            <w:pPr>
              <w:rPr>
                <w:rFonts w:ascii="Arial" w:hAnsi="Arial" w:cs="Arial"/>
                <w:b/>
                <w:sz w:val="22"/>
                <w:szCs w:val="22"/>
              </w:rPr>
            </w:pPr>
            <w:r w:rsidRPr="00850EF7">
              <w:rPr>
                <w:rFonts w:ascii="Arial" w:hAnsi="Arial" w:cs="Arial"/>
                <w:b/>
                <w:sz w:val="22"/>
                <w:szCs w:val="22"/>
              </w:rPr>
              <w:t>c.)Vonatkozó egyéb sajátosságok:</w:t>
            </w:r>
          </w:p>
          <w:p w:rsidR="00CD0191" w:rsidRPr="00850EF7" w:rsidRDefault="00CD0191" w:rsidP="00CD0191">
            <w:pPr>
              <w:rPr>
                <w:rFonts w:ascii="Arial" w:hAnsi="Arial" w:cs="Arial"/>
                <w:spacing w:val="-10"/>
                <w:sz w:val="22"/>
                <w:szCs w:val="22"/>
              </w:rPr>
            </w:pPr>
            <w:r w:rsidRPr="00850EF7">
              <w:rPr>
                <w:rFonts w:ascii="Arial" w:hAnsi="Arial" w:cs="Arial"/>
                <w:sz w:val="22"/>
                <w:szCs w:val="22"/>
              </w:rPr>
              <w:t>▬</w:t>
            </w:r>
            <w:r>
              <w:rPr>
                <w:rFonts w:ascii="Arial" w:hAnsi="Arial" w:cs="Arial"/>
                <w:sz w:val="22"/>
                <w:szCs w:val="22"/>
              </w:rPr>
              <w:t xml:space="preserve"> </w:t>
            </w:r>
            <w:r w:rsidRPr="00850EF7">
              <w:rPr>
                <w:rFonts w:ascii="Arial" w:hAnsi="Arial" w:cs="Arial"/>
                <w:sz w:val="22"/>
                <w:szCs w:val="22"/>
              </w:rPr>
              <w:t>Az övezet telkeit érintő homokkő ásványi nyersanyag kutatási területeket EOV koordináták alapján a szabályozási terv feltünteti.</w:t>
            </w:r>
          </w:p>
        </w:tc>
      </w:tr>
    </w:tbl>
    <w:p w:rsidR="00CD0191" w:rsidRDefault="00CD0191" w:rsidP="00CD0191">
      <w:pPr>
        <w:rPr>
          <w:sz w:val="14"/>
          <w:szCs w:val="14"/>
        </w:rPr>
      </w:pPr>
    </w:p>
    <w:p w:rsidR="00CD0191" w:rsidRPr="00850EF7" w:rsidRDefault="00CD0191" w:rsidP="00CD0191">
      <w:pPr>
        <w:rPr>
          <w:sz w:val="14"/>
          <w:szCs w:val="14"/>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 xml:space="preserve"> (9)</w:t>
            </w:r>
            <w:r w:rsidR="004150A0">
              <w:rPr>
                <w:rStyle w:val="Lbjegyzet-hivatkozs"/>
                <w:rFonts w:ascii="Arial" w:hAnsi="Arial" w:cs="Arial"/>
                <w:sz w:val="22"/>
                <w:szCs w:val="22"/>
              </w:rPr>
              <w:footnoteReference w:id="158"/>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DD1373" w:rsidP="00CD0191">
            <w:pPr>
              <w:rPr>
                <w:rFonts w:ascii="Arial" w:hAnsi="Arial" w:cs="Arial"/>
                <w:sz w:val="16"/>
              </w:rPr>
            </w:pPr>
            <w:r>
              <w:rPr>
                <w:rFonts w:ascii="Arial" w:hAnsi="Arial" w:cs="Arial"/>
                <w:noProof/>
                <w:sz w:val="22"/>
                <w:szCs w:val="22"/>
              </w:rPr>
              <w:pict>
                <v:oval id="Oval 289" o:spid="_x0000_s1134" style="position:absolute;margin-left:-1.85pt;margin-top:4.4pt;width:50.4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"/>
              </w:pic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Vt-4</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1912"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K(SZ,O)/Z/SZ</w:t>
            </w:r>
          </w:p>
        </w:tc>
        <w:tc>
          <w:tcPr>
            <w:tcW w:w="1559"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K/80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15A50" w:rsidRDefault="00CD0191" w:rsidP="00815A50">
            <w:pPr>
              <w:pStyle w:val="KSZ-norml"/>
              <w:jc w:val="center"/>
              <w:rPr>
                <w:b/>
                <w:sz w:val="28"/>
                <w:szCs w:val="28"/>
              </w:rPr>
            </w:pPr>
          </w:p>
          <w:p w:rsidR="00CD0191" w:rsidRPr="00815A50" w:rsidRDefault="00CD0191" w:rsidP="00815A50">
            <w:pPr>
              <w:pStyle w:val="KSZ-norml"/>
              <w:jc w:val="center"/>
              <w:rPr>
                <w:b/>
                <w:color w:val="FF0000"/>
                <w:sz w:val="28"/>
                <w:szCs w:val="28"/>
              </w:rPr>
            </w:pPr>
            <w:r w:rsidRPr="00815A50">
              <w:rPr>
                <w:b/>
                <w:sz w:val="28"/>
                <w:szCs w:val="28"/>
              </w:rPr>
              <w:t>K/9,5</w:t>
            </w:r>
            <w:r w:rsidRPr="00815A50">
              <w:rPr>
                <w:b/>
                <w:color w:val="0000FF"/>
                <w:sz w:val="28"/>
                <w:szCs w:val="28"/>
              </w:rPr>
              <w:t>/7,5</w:t>
            </w:r>
          </w:p>
        </w:tc>
        <w:tc>
          <w:tcPr>
            <w:tcW w:w="1559" w:type="dxa"/>
            <w:tcBorders>
              <w:bottom w:val="single" w:sz="4" w:space="0" w:color="auto"/>
            </w:tcBorders>
          </w:tcPr>
          <w:p w:rsidR="00CD0191" w:rsidRPr="00815A50" w:rsidRDefault="00CD0191" w:rsidP="00815A50">
            <w:pPr>
              <w:pStyle w:val="KSZ-norml"/>
              <w:jc w:val="center"/>
              <w:rPr>
                <w:b/>
                <w:sz w:val="28"/>
                <w:szCs w:val="28"/>
              </w:rPr>
            </w:pPr>
          </w:p>
          <w:p w:rsidR="00CD0191" w:rsidRPr="00815A50" w:rsidRDefault="00CD0191" w:rsidP="00815A50">
            <w:pPr>
              <w:pStyle w:val="KSZ-norml"/>
              <w:jc w:val="center"/>
              <w:rPr>
                <w:b/>
                <w:sz w:val="28"/>
                <w:szCs w:val="28"/>
              </w:rPr>
            </w:pPr>
            <w:r w:rsidRPr="00815A50">
              <w:rPr>
                <w:b/>
                <w:sz w:val="28"/>
                <w:szCs w:val="28"/>
              </w:rPr>
              <w:t>K/1500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tabs>
          <w:tab w:val="left" w:pos="9781"/>
          <w:tab w:val="left" w:pos="16727"/>
        </w:tabs>
        <w:ind w:right="212"/>
        <w:jc w:val="both"/>
        <w:rPr>
          <w:rFonts w:ascii="Arial" w:hAnsi="Arial" w:cs="Arial"/>
          <w:spacing w:val="-8"/>
          <w:sz w:val="22"/>
          <w:szCs w:val="22"/>
        </w:rPr>
      </w:pPr>
      <w:r w:rsidRPr="00850EF7">
        <w:rPr>
          <w:rFonts w:ascii="Arial" w:hAnsi="Arial" w:cs="Arial"/>
          <w:spacing w:val="-8"/>
          <w:sz w:val="22"/>
          <w:szCs w:val="22"/>
        </w:rPr>
        <w:t>jelű övezet elsősorban települési szintű kereskedelmi-, vendéglátó-, szálláshely szolgáltató-, oktatási-, igazgatási-, egészségügyi építmények elhelyezésére szolgál.</w:t>
      </w:r>
    </w:p>
    <w:p w:rsidR="00CD0191" w:rsidRPr="00850EF7" w:rsidRDefault="00CD0191" w:rsidP="00CD0191">
      <w:pPr>
        <w:tabs>
          <w:tab w:val="left" w:pos="9781"/>
          <w:tab w:val="left" w:pos="16727"/>
        </w:tabs>
        <w:ind w:right="212"/>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8"/>
          <w:szCs w:val="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355"/>
      </w:tblGrid>
      <w:tr w:rsidR="00CD0191" w:rsidRPr="00850EF7">
        <w:trPr>
          <w:trHeight w:val="565"/>
        </w:trPr>
        <w:tc>
          <w:tcPr>
            <w:tcW w:w="567" w:type="dxa"/>
            <w:tcBorders>
              <w:top w:val="nil"/>
              <w:left w:val="nil"/>
              <w:bottom w:val="nil"/>
            </w:tcBorders>
            <w:shd w:val="clear" w:color="auto" w:fill="auto"/>
          </w:tcPr>
          <w:p w:rsidR="00CD0191" w:rsidRPr="00850EF7" w:rsidRDefault="00CD0191" w:rsidP="00815A50">
            <w:pPr>
              <w:pStyle w:val="KSZ-norml"/>
            </w:pPr>
            <w:r w:rsidRPr="00850EF7">
              <w:lastRenderedPageBreak/>
              <w:t>1.</w:t>
            </w:r>
            <w:r w:rsidR="00DD3E07">
              <w:rPr>
                <w:rStyle w:val="Lbjegyzet-hivatkozs"/>
              </w:rPr>
              <w:footnoteReference w:id="159"/>
            </w:r>
          </w:p>
        </w:tc>
        <w:tc>
          <w:tcPr>
            <w:tcW w:w="9355" w:type="dxa"/>
          </w:tcPr>
          <w:p w:rsidR="00CD0191" w:rsidRPr="00850EF7" w:rsidRDefault="00CD0191" w:rsidP="00815A50">
            <w:pPr>
              <w:pStyle w:val="KSZ-norml"/>
            </w:pPr>
            <w:r w:rsidRPr="00850EF7">
              <w:rPr>
                <w:rFonts w:cs="Arial"/>
                <w:b/>
                <w:szCs w:val="22"/>
              </w:rPr>
              <w:t>Az övezetben</w:t>
            </w:r>
            <w:r w:rsidRPr="00850EF7">
              <w:t xml:space="preserve"> </w:t>
            </w:r>
            <w:r w:rsidRPr="00850EF7">
              <w:rPr>
                <w:rFonts w:cs="Arial"/>
                <w:b/>
                <w:szCs w:val="22"/>
              </w:rPr>
              <w:t xml:space="preserve">elhelyezhető funkció: </w:t>
            </w:r>
            <w:r w:rsidRPr="00850EF7">
              <w:rPr>
                <w:rFonts w:cs="Arial"/>
                <w:szCs w:val="22"/>
              </w:rPr>
              <w:t>OTÉK 16. §. (2) bekezdés: 1</w:t>
            </w:r>
            <w:r w:rsidRPr="00850EF7">
              <w:rPr>
                <w:rFonts w:cs="Arial"/>
                <w:vertAlign w:val="superscript"/>
              </w:rPr>
              <w:sym w:font="Symbol" w:char="F0B7"/>
            </w:r>
            <w:r w:rsidRPr="00850EF7">
              <w:rPr>
                <w:rFonts w:cs="Arial"/>
                <w:szCs w:val="22"/>
              </w:rPr>
              <w:t>, 2, 3</w:t>
            </w:r>
            <w:r w:rsidRPr="00850EF7">
              <w:rPr>
                <w:rFonts w:cs="Arial"/>
                <w:vertAlign w:val="superscript"/>
              </w:rPr>
              <w:sym w:font="Symbol" w:char="F0B7"/>
            </w:r>
            <w:r w:rsidRPr="00850EF7">
              <w:rPr>
                <w:rFonts w:cs="Arial"/>
                <w:vertAlign w:val="superscript"/>
              </w:rPr>
              <w:sym w:font="Symbol" w:char="F0B7"/>
            </w:r>
            <w:r w:rsidRPr="00850EF7">
              <w:rPr>
                <w:rFonts w:cs="Arial"/>
                <w:szCs w:val="22"/>
              </w:rPr>
              <w:t>, 4</w:t>
            </w:r>
            <w:r w:rsidRPr="000553B3">
              <w:rPr>
                <w:rFonts w:cs="Arial"/>
                <w:strike/>
                <w:color w:val="FF0000"/>
                <w:vertAlign w:val="superscript"/>
              </w:rPr>
              <w:sym w:font="Symbol" w:char="F0B7"/>
            </w:r>
            <w:r w:rsidRPr="000553B3">
              <w:rPr>
                <w:rFonts w:cs="Arial"/>
                <w:strike/>
                <w:color w:val="FF0000"/>
                <w:vertAlign w:val="superscript"/>
              </w:rPr>
              <w:sym w:font="Symbol" w:char="F0B7"/>
            </w:r>
            <w:r w:rsidRPr="000553B3">
              <w:rPr>
                <w:rFonts w:cs="Arial"/>
                <w:strike/>
                <w:color w:val="FF0000"/>
                <w:vertAlign w:val="superscript"/>
              </w:rPr>
              <w:sym w:font="Symbol" w:char="F0B7"/>
            </w:r>
            <w:r w:rsidRPr="00850EF7">
              <w:rPr>
                <w:rFonts w:cs="Arial"/>
                <w:szCs w:val="22"/>
              </w:rPr>
              <w:t>, 5, pontja szerinti építmények, üdülőtábor</w:t>
            </w:r>
            <w:r w:rsidRPr="00850EF7">
              <w:rPr>
                <w:rFonts w:ascii="Arial Black" w:hAnsi="Arial Black" w:cs="Arial"/>
                <w:szCs w:val="22"/>
                <w:vertAlign w:val="superscript"/>
              </w:rPr>
              <w:t>•</w:t>
            </w:r>
            <w:r w:rsidRPr="00850EF7">
              <w:rPr>
                <w:rFonts w:ascii="Arial Narrow" w:hAnsi="Arial Narrow" w:cs="Arial"/>
                <w:szCs w:val="22"/>
                <w:vertAlign w:val="superscript"/>
              </w:rPr>
              <w:t xml:space="preserve"> </w:t>
            </w:r>
            <w:r w:rsidRPr="00850EF7">
              <w:rPr>
                <w:rFonts w:cs="Arial"/>
                <w:szCs w:val="22"/>
              </w:rPr>
              <w:t>és kemping.</w:t>
            </w:r>
            <w:r w:rsidRPr="00850EF7">
              <w:rPr>
                <w:rFonts w:cs="Arial"/>
                <w:szCs w:val="22"/>
                <w:vertAlign w:val="superscript"/>
              </w:rPr>
              <w:t xml:space="preserve"> </w:t>
            </w:r>
            <w:r w:rsidRPr="00850EF7">
              <w:rPr>
                <w:rFonts w:ascii="Arial Black" w:hAnsi="Arial Black" w:cs="Arial"/>
                <w:szCs w:val="22"/>
                <w:vertAlign w:val="superscript"/>
              </w:rPr>
              <w:t>•</w:t>
            </w:r>
          </w:p>
        </w:tc>
      </w:tr>
    </w:tbl>
    <w:p w:rsidR="00CD0191" w:rsidRPr="00850EF7" w:rsidRDefault="00CD0191" w:rsidP="00CD0191">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766"/>
        </w:trPr>
        <w:tc>
          <w:tcPr>
            <w:tcW w:w="585" w:type="dxa"/>
            <w:tcBorders>
              <w:right w:val="double" w:sz="4" w:space="0" w:color="auto"/>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tc>
        <w:tc>
          <w:tcPr>
            <w:tcW w:w="9338" w:type="dxa"/>
            <w:tcBorders>
              <w:top w:val="nil"/>
              <w:left w:val="double" w:sz="4" w:space="0" w:color="auto"/>
            </w:tcBorders>
          </w:tcPr>
          <w:p w:rsidR="00CD0191" w:rsidRPr="00850EF7" w:rsidRDefault="00CD0191" w:rsidP="00CD0191">
            <w:pPr>
              <w:jc w:val="both"/>
              <w:rPr>
                <w:rFonts w:cs="Arial"/>
                <w:vertAlign w:val="superscript"/>
              </w:rPr>
            </w:pPr>
            <w:r w:rsidRPr="00850EF7">
              <w:rPr>
                <w:rFonts w:cs="Arial"/>
                <w:vertAlign w:val="superscript"/>
              </w:rPr>
              <w:sym w:font="Symbol" w:char="F0B7"/>
            </w:r>
            <w:r w:rsidRPr="00850EF7">
              <w:rPr>
                <w:rFonts w:cs="Arial"/>
                <w:vertAlign w:val="superscript"/>
              </w:rPr>
              <w:t xml:space="preserve">   </w:t>
            </w:r>
            <w:r w:rsidRPr="00850EF7">
              <w:rPr>
                <w:rFonts w:ascii="Arial Narrow" w:hAnsi="Arial Narrow" w:cs="Arial"/>
                <w:spacing w:val="-6"/>
                <w:sz w:val="22"/>
                <w:szCs w:val="22"/>
              </w:rPr>
              <w:t>az összes elhelyezendő lakásszámnak megfelelő gépkocsi tároló, telken belül biztosítandó,</w:t>
            </w:r>
            <w:r w:rsidRPr="00850EF7">
              <w:rPr>
                <w:rFonts w:ascii="Arial Narrow" w:hAnsi="Arial Narrow" w:cs="Arial"/>
                <w:sz w:val="22"/>
                <w:szCs w:val="22"/>
                <w:vertAlign w:val="superscript"/>
              </w:rPr>
              <w:t xml:space="preserve"> </w:t>
            </w:r>
            <w:r w:rsidRPr="00850EF7">
              <w:rPr>
                <w:rFonts w:ascii="Arial Narrow" w:hAnsi="Arial Narrow" w:cs="Arial"/>
                <w:sz w:val="22"/>
                <w:szCs w:val="22"/>
              </w:rPr>
              <w:t>mélygarázsban is lehet, kivéve, ha műemlékvédelmi szempontok, vagy egyéb, a belváros területére vonatkozó sajátos adottságok (M, MJT, MK, He, R, stb.) ezt nem teszik lehetővé. Abban az esetben a gépkocsi tárolók elhelyezését a város parkolási rendelete szerint kell biztosítani</w:t>
            </w:r>
            <w:r>
              <w:rPr>
                <w:rFonts w:ascii="Arial Narrow" w:hAnsi="Arial Narrow" w:cs="Arial"/>
                <w:sz w:val="22"/>
                <w:szCs w:val="22"/>
              </w:rPr>
              <w:t>.</w:t>
            </w:r>
          </w:p>
          <w:p w:rsidR="00CD0191" w:rsidRPr="00850EF7" w:rsidRDefault="00CD0191" w:rsidP="00CD0191">
            <w:pPr>
              <w:jc w:val="both"/>
              <w:rPr>
                <w:rFonts w:ascii="Arial Narrow" w:hAnsi="Arial Narrow" w:cs="Arial"/>
                <w:sz w:val="22"/>
                <w:szCs w:val="22"/>
              </w:rPr>
            </w:pPr>
            <w:r w:rsidRPr="00850EF7">
              <w:rPr>
                <w:rFonts w:cs="Arial"/>
                <w:vertAlign w:val="superscript"/>
              </w:rPr>
              <w:sym w:font="Symbol" w:char="F0B7"/>
            </w:r>
            <w:r w:rsidRPr="00850EF7">
              <w:rPr>
                <w:rFonts w:cs="Arial"/>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üdülőtábor és kemping nem helyezhető el, </w:t>
            </w:r>
          </w:p>
          <w:p w:rsidR="00CD0191" w:rsidRPr="00850EF7" w:rsidRDefault="00CD0191" w:rsidP="00CD0191">
            <w:pPr>
              <w:jc w:val="both"/>
              <w:rPr>
                <w:rFonts w:cs="Arial"/>
                <w:vertAlign w:val="superscript"/>
              </w:rPr>
            </w:pPr>
            <w:r w:rsidRPr="000553B3">
              <w:rPr>
                <w:rFonts w:cs="Arial"/>
                <w:strike/>
                <w:color w:val="FF0000"/>
                <w:vertAlign w:val="superscript"/>
              </w:rPr>
              <w:sym w:font="Symbol" w:char="F0B7"/>
            </w:r>
            <w:r w:rsidRPr="000553B3">
              <w:rPr>
                <w:rFonts w:cs="Arial"/>
                <w:strike/>
                <w:color w:val="FF0000"/>
                <w:vertAlign w:val="superscript"/>
              </w:rPr>
              <w:sym w:font="Symbol" w:char="F0B7"/>
            </w:r>
            <w:r w:rsidRPr="000553B3">
              <w:rPr>
                <w:rFonts w:cs="Arial"/>
                <w:strike/>
                <w:color w:val="FF0000"/>
                <w:vertAlign w:val="superscript"/>
              </w:rPr>
              <w:sym w:font="Symbol" w:char="F0B7"/>
            </w:r>
          </w:p>
        </w:tc>
      </w:tr>
    </w:tbl>
    <w:p w:rsidR="00CD0191" w:rsidRPr="00850EF7" w:rsidRDefault="00CD0191" w:rsidP="00CD0191">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15A50">
        <w:trPr>
          <w:cantSplit/>
          <w:trHeight w:val="224"/>
        </w:trPr>
        <w:tc>
          <w:tcPr>
            <w:tcW w:w="567" w:type="dxa"/>
            <w:tcBorders>
              <w:top w:val="nil"/>
              <w:left w:val="nil"/>
              <w:bottom w:val="nil"/>
              <w:right w:val="nil"/>
            </w:tcBorders>
          </w:tcPr>
          <w:p w:rsidR="00CD0191" w:rsidRPr="00815A50" w:rsidRDefault="00CD0191" w:rsidP="00815A50">
            <w:pPr>
              <w:pStyle w:val="KSZ-norml"/>
              <w:rPr>
                <w:b/>
              </w:rPr>
            </w:pPr>
            <w:r w:rsidRPr="00815A50">
              <w:rPr>
                <w:b/>
              </w:rPr>
              <w:t>2.</w:t>
            </w:r>
          </w:p>
        </w:tc>
        <w:tc>
          <w:tcPr>
            <w:tcW w:w="9356" w:type="dxa"/>
            <w:tcBorders>
              <w:top w:val="single" w:sz="6" w:space="0" w:color="auto"/>
              <w:left w:val="single" w:sz="6" w:space="0" w:color="auto"/>
              <w:bottom w:val="single" w:sz="6" w:space="0" w:color="auto"/>
              <w:right w:val="single" w:sz="6" w:space="0" w:color="auto"/>
            </w:tcBorders>
          </w:tcPr>
          <w:p w:rsidR="00CD0191" w:rsidRPr="00815A50" w:rsidRDefault="00CD0191" w:rsidP="00815A50">
            <w:pPr>
              <w:pStyle w:val="KSZ-norml"/>
              <w:rPr>
                <w:b/>
              </w:rPr>
            </w:pPr>
            <w:r w:rsidRPr="00815A50">
              <w:rPr>
                <w:b/>
              </w:rPr>
              <w:t xml:space="preserve">A közművesítettség mértéke: </w:t>
            </w:r>
            <w:r w:rsidRPr="00815A50">
              <w:t>5.§ (5) bekezdés szerint.</w:t>
            </w:r>
          </w:p>
        </w:tc>
      </w:tr>
    </w:tbl>
    <w:p w:rsidR="00CD0191" w:rsidRPr="00815A50" w:rsidRDefault="00CD0191" w:rsidP="00815A50">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73"/>
        <w:gridCol w:w="3827"/>
        <w:gridCol w:w="2856"/>
      </w:tblGrid>
      <w:tr w:rsidR="00CD0191" w:rsidRPr="00815A50">
        <w:trPr>
          <w:cantSplit/>
          <w:trHeight w:val="344"/>
        </w:trPr>
        <w:tc>
          <w:tcPr>
            <w:tcW w:w="567" w:type="dxa"/>
            <w:tcBorders>
              <w:top w:val="nil"/>
              <w:left w:val="nil"/>
              <w:bottom w:val="nil"/>
            </w:tcBorders>
          </w:tcPr>
          <w:p w:rsidR="00CD0191" w:rsidRPr="00815A50" w:rsidRDefault="00CD0191" w:rsidP="00815A50">
            <w:pPr>
              <w:pStyle w:val="KSZ-norml"/>
              <w:rPr>
                <w:b/>
              </w:rPr>
            </w:pPr>
            <w:r w:rsidRPr="00815A50">
              <w:rPr>
                <w:b/>
              </w:rPr>
              <w:t>3.</w:t>
            </w:r>
          </w:p>
        </w:tc>
        <w:tc>
          <w:tcPr>
            <w:tcW w:w="2673" w:type="dxa"/>
            <w:tcBorders>
              <w:top w:val="single" w:sz="4" w:space="0" w:color="auto"/>
              <w:bottom w:val="nil"/>
            </w:tcBorders>
          </w:tcPr>
          <w:p w:rsidR="00CD0191" w:rsidRPr="00815A50" w:rsidRDefault="00CD0191" w:rsidP="00815A50">
            <w:pPr>
              <w:pStyle w:val="KSZ-norml"/>
              <w:rPr>
                <w:b/>
              </w:rPr>
            </w:pPr>
            <w:r w:rsidRPr="00815A50">
              <w:rPr>
                <w:b/>
              </w:rPr>
              <w:t>A telekalakítás lehetőségei</w:t>
            </w:r>
          </w:p>
        </w:tc>
        <w:tc>
          <w:tcPr>
            <w:tcW w:w="6683" w:type="dxa"/>
            <w:gridSpan w:val="2"/>
            <w:tcBorders>
              <w:top w:val="single" w:sz="4" w:space="0" w:color="auto"/>
              <w:bottom w:val="nil"/>
              <w:right w:val="single" w:sz="4" w:space="0" w:color="auto"/>
            </w:tcBorders>
          </w:tcPr>
          <w:p w:rsidR="00CD0191" w:rsidRPr="00815A50" w:rsidRDefault="00CD0191" w:rsidP="00815A50">
            <w:pPr>
              <w:pStyle w:val="KSZ-norml"/>
            </w:pPr>
            <w:r w:rsidRPr="00815A50">
              <w:t>Bármilyen, az alábbi paramétereknek megfelelő telekalakítás engedélyezhető.</w:t>
            </w:r>
          </w:p>
        </w:tc>
      </w:tr>
      <w:tr w:rsidR="00CD0191" w:rsidRPr="00815A50">
        <w:trPr>
          <w:cantSplit/>
          <w:trHeight w:val="90"/>
        </w:trPr>
        <w:tc>
          <w:tcPr>
            <w:tcW w:w="567" w:type="dxa"/>
            <w:vMerge w:val="restart"/>
            <w:tcBorders>
              <w:top w:val="nil"/>
              <w:left w:val="nil"/>
            </w:tcBorders>
          </w:tcPr>
          <w:p w:rsidR="00CD0191" w:rsidRPr="00815A50" w:rsidRDefault="00CD0191" w:rsidP="00815A50">
            <w:pPr>
              <w:pStyle w:val="KSZ-norml"/>
              <w:rPr>
                <w:b/>
              </w:rPr>
            </w:pPr>
          </w:p>
        </w:tc>
        <w:tc>
          <w:tcPr>
            <w:tcW w:w="2673" w:type="dxa"/>
            <w:vMerge w:val="restart"/>
            <w:tcBorders>
              <w:top w:val="single" w:sz="4" w:space="0" w:color="auto"/>
              <w:bottom w:val="nil"/>
            </w:tcBorders>
          </w:tcPr>
          <w:p w:rsidR="00CD0191" w:rsidRPr="00815A50" w:rsidRDefault="00CD0191" w:rsidP="00815A50">
            <w:pPr>
              <w:pStyle w:val="KSZ-norml"/>
              <w:rPr>
                <w:b/>
              </w:rPr>
            </w:pPr>
          </w:p>
          <w:p w:rsidR="00CD0191" w:rsidRPr="00815A50" w:rsidRDefault="00CD0191" w:rsidP="00815A50">
            <w:pPr>
              <w:pStyle w:val="KSZ-norml"/>
              <w:rPr>
                <w:b/>
              </w:rPr>
            </w:pPr>
            <w:r w:rsidRPr="00815A50">
              <w:rPr>
                <w:b/>
              </w:rPr>
              <w:t>A kialakítható telek</w:t>
            </w:r>
          </w:p>
        </w:tc>
        <w:tc>
          <w:tcPr>
            <w:tcW w:w="3827" w:type="dxa"/>
            <w:tcBorders>
              <w:top w:val="single" w:sz="4" w:space="0" w:color="auto"/>
              <w:bottom w:val="single" w:sz="6" w:space="0" w:color="auto"/>
            </w:tcBorders>
          </w:tcPr>
          <w:p w:rsidR="00CD0191" w:rsidRPr="00815A50" w:rsidRDefault="00CD0191" w:rsidP="00815A50">
            <w:pPr>
              <w:pStyle w:val="KSZ-norml"/>
              <w:rPr>
                <w:b/>
              </w:rPr>
            </w:pPr>
            <w:r w:rsidRPr="00815A50">
              <w:rPr>
                <w:b/>
              </w:rPr>
              <w:t>legkisebb területe</w:t>
            </w:r>
          </w:p>
        </w:tc>
        <w:tc>
          <w:tcPr>
            <w:tcW w:w="2856" w:type="dxa"/>
            <w:tcBorders>
              <w:top w:val="single" w:sz="4" w:space="0" w:color="auto"/>
              <w:bottom w:val="single" w:sz="6" w:space="0" w:color="auto"/>
              <w:right w:val="single" w:sz="4" w:space="0" w:color="auto"/>
            </w:tcBorders>
          </w:tcPr>
          <w:p w:rsidR="00CD0191" w:rsidRPr="00815A50" w:rsidRDefault="00CD0191" w:rsidP="00815A50">
            <w:pPr>
              <w:pStyle w:val="KSZ-norml"/>
              <w:rPr>
                <w:vertAlign w:val="superscript"/>
              </w:rPr>
            </w:pPr>
            <w:r w:rsidRPr="00815A50">
              <w:t xml:space="preserve">K tartható vagy </w:t>
            </w:r>
            <w:smartTag w:uri="urn:schemas-microsoft-com:office:smarttags" w:element="metricconverter">
              <w:smartTagPr>
                <w:attr w:name="ProductID" w:val="1500 m2"/>
              </w:smartTagPr>
              <w:r w:rsidRPr="00815A50">
                <w:t>1500 m</w:t>
              </w:r>
              <w:r w:rsidRPr="00815A50">
                <w:rPr>
                  <w:vertAlign w:val="superscript"/>
                </w:rPr>
                <w:t>2</w:t>
              </w:r>
            </w:smartTag>
          </w:p>
        </w:tc>
      </w:tr>
      <w:tr w:rsidR="00CD0191" w:rsidRPr="00815A50">
        <w:trPr>
          <w:cantSplit/>
          <w:trHeight w:val="116"/>
        </w:trPr>
        <w:tc>
          <w:tcPr>
            <w:tcW w:w="567" w:type="dxa"/>
            <w:vMerge/>
            <w:tcBorders>
              <w:left w:val="nil"/>
              <w:bottom w:val="nil"/>
            </w:tcBorders>
          </w:tcPr>
          <w:p w:rsidR="00CD0191" w:rsidRPr="00815A50" w:rsidRDefault="00CD0191" w:rsidP="00815A50">
            <w:pPr>
              <w:pStyle w:val="KSZ-norml"/>
              <w:rPr>
                <w:b/>
              </w:rPr>
            </w:pPr>
          </w:p>
        </w:tc>
        <w:tc>
          <w:tcPr>
            <w:tcW w:w="2673" w:type="dxa"/>
            <w:vMerge/>
            <w:tcBorders>
              <w:top w:val="nil"/>
              <w:bottom w:val="single" w:sz="4" w:space="0" w:color="auto"/>
            </w:tcBorders>
          </w:tcPr>
          <w:p w:rsidR="00CD0191" w:rsidRPr="00815A50" w:rsidRDefault="00CD0191" w:rsidP="00815A50">
            <w:pPr>
              <w:pStyle w:val="KSZ-norml"/>
              <w:rPr>
                <w:b/>
              </w:rPr>
            </w:pPr>
          </w:p>
        </w:tc>
        <w:tc>
          <w:tcPr>
            <w:tcW w:w="3827" w:type="dxa"/>
            <w:tcBorders>
              <w:top w:val="single" w:sz="6" w:space="0" w:color="auto"/>
              <w:bottom w:val="single" w:sz="4" w:space="0" w:color="auto"/>
            </w:tcBorders>
          </w:tcPr>
          <w:p w:rsidR="00CD0191" w:rsidRPr="00815A50" w:rsidRDefault="00CD0191" w:rsidP="00815A50">
            <w:pPr>
              <w:pStyle w:val="KSZ-norml"/>
              <w:rPr>
                <w:b/>
              </w:rPr>
            </w:pPr>
            <w:r w:rsidRPr="00815A50">
              <w:rPr>
                <w:b/>
              </w:rPr>
              <w:t>legkisebb utcai homlokvonala</w:t>
            </w:r>
          </w:p>
        </w:tc>
        <w:tc>
          <w:tcPr>
            <w:tcW w:w="2856" w:type="dxa"/>
            <w:tcBorders>
              <w:top w:val="single" w:sz="6" w:space="0" w:color="auto"/>
              <w:bottom w:val="single" w:sz="4" w:space="0" w:color="auto"/>
              <w:right w:val="single" w:sz="4" w:space="0" w:color="auto"/>
            </w:tcBorders>
          </w:tcPr>
          <w:p w:rsidR="00CD0191" w:rsidRPr="00815A50" w:rsidRDefault="00CD0191" w:rsidP="00815A50">
            <w:pPr>
              <w:pStyle w:val="KSZ-norml"/>
            </w:pPr>
            <w:r w:rsidRPr="00815A50">
              <w:t xml:space="preserve">K tartható vagy </w:t>
            </w:r>
            <w:smartTag w:uri="urn:schemas-microsoft-com:office:smarttags" w:element="metricconverter">
              <w:smartTagPr>
                <w:attr w:name="ProductID" w:val="25 m"/>
              </w:smartTagPr>
              <w:r w:rsidRPr="00815A50">
                <w:t>25 m</w:t>
              </w:r>
            </w:smartTag>
          </w:p>
        </w:tc>
      </w:tr>
    </w:tbl>
    <w:p w:rsidR="00CD0191" w:rsidRPr="00815A50" w:rsidRDefault="00CD0191" w:rsidP="00815A50">
      <w:pPr>
        <w:pStyle w:val="KSZ-norml"/>
        <w:rPr>
          <w:b/>
          <w:sz w:val="8"/>
          <w:szCs w:val="8"/>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254"/>
        <w:gridCol w:w="3261"/>
        <w:gridCol w:w="1842"/>
      </w:tblGrid>
      <w:tr w:rsidR="00CD0191" w:rsidRPr="00815A50">
        <w:trPr>
          <w:cantSplit/>
          <w:trHeight w:val="126"/>
        </w:trPr>
        <w:tc>
          <w:tcPr>
            <w:tcW w:w="567" w:type="dxa"/>
            <w:tcBorders>
              <w:top w:val="nil"/>
              <w:left w:val="nil"/>
              <w:bottom w:val="nil"/>
            </w:tcBorders>
          </w:tcPr>
          <w:p w:rsidR="00CD0191" w:rsidRPr="00815A50" w:rsidRDefault="00CD0191" w:rsidP="00815A50">
            <w:pPr>
              <w:pStyle w:val="KSZ-norml"/>
              <w:jc w:val="center"/>
              <w:rPr>
                <w:b/>
              </w:rPr>
            </w:pPr>
            <w:r w:rsidRPr="00815A50">
              <w:rPr>
                <w:b/>
              </w:rPr>
              <w:t>4.</w:t>
            </w:r>
            <w:r w:rsidR="00F673B6" w:rsidRPr="00815A50">
              <w:rPr>
                <w:rStyle w:val="Lbjegyzet-hivatkozs"/>
                <w:rFonts w:cs="Arial"/>
                <w:b/>
                <w:i/>
                <w:szCs w:val="22"/>
              </w:rPr>
              <w:footnoteReference w:id="160"/>
            </w:r>
          </w:p>
        </w:tc>
        <w:tc>
          <w:tcPr>
            <w:tcW w:w="9357" w:type="dxa"/>
            <w:gridSpan w:val="3"/>
            <w:tcBorders>
              <w:top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Az övezet  kialakult és kialakítható telkeinek megengedett</w:t>
            </w:r>
          </w:p>
        </w:tc>
      </w:tr>
      <w:tr w:rsidR="00CD0191" w:rsidRPr="00815A50">
        <w:trPr>
          <w:cantSplit/>
          <w:trHeight w:val="320"/>
        </w:trPr>
        <w:tc>
          <w:tcPr>
            <w:tcW w:w="567" w:type="dxa"/>
            <w:tcBorders>
              <w:top w:val="nil"/>
              <w:left w:val="nil"/>
              <w:bottom w:val="nil"/>
            </w:tcBorders>
          </w:tcPr>
          <w:p w:rsidR="00CD0191" w:rsidRPr="00815A50" w:rsidRDefault="00CD0191" w:rsidP="00815A50">
            <w:pPr>
              <w:pStyle w:val="KSZ-norml"/>
              <w:jc w:val="center"/>
              <w:rPr>
                <w:b/>
              </w:rPr>
            </w:pPr>
          </w:p>
        </w:tc>
        <w:tc>
          <w:tcPr>
            <w:tcW w:w="4254" w:type="dxa"/>
            <w:tcBorders>
              <w:top w:val="nil"/>
              <w:bottom w:val="nil"/>
            </w:tcBorders>
          </w:tcPr>
          <w:p w:rsidR="00CD0191" w:rsidRPr="00815A50" w:rsidRDefault="00CD0191" w:rsidP="00815A50">
            <w:pPr>
              <w:pStyle w:val="KSZ-norml"/>
              <w:jc w:val="center"/>
              <w:rPr>
                <w:b/>
                <w:sz w:val="12"/>
                <w:szCs w:val="12"/>
              </w:rPr>
            </w:pPr>
          </w:p>
          <w:p w:rsidR="00CD0191" w:rsidRPr="00815A50" w:rsidRDefault="00CD0191" w:rsidP="00815A50">
            <w:pPr>
              <w:pStyle w:val="KSZ-norml"/>
              <w:jc w:val="center"/>
              <w:rPr>
                <w:b/>
              </w:rPr>
            </w:pPr>
            <w:r w:rsidRPr="00815A50">
              <w:rPr>
                <w:b/>
              </w:rPr>
              <w:t>Beépítési módja</w:t>
            </w:r>
          </w:p>
        </w:tc>
        <w:tc>
          <w:tcPr>
            <w:tcW w:w="3261" w:type="dxa"/>
            <w:tcBorders>
              <w:top w:val="nil"/>
              <w:bottom w:val="nil"/>
            </w:tcBorders>
          </w:tcPr>
          <w:p w:rsidR="00CD0191" w:rsidRPr="00815A50" w:rsidRDefault="00CD0191" w:rsidP="00815A50">
            <w:pPr>
              <w:pStyle w:val="KSZ-norml"/>
              <w:jc w:val="center"/>
              <w:rPr>
                <w:b/>
              </w:rPr>
            </w:pPr>
            <w:r w:rsidRPr="00815A50">
              <w:rPr>
                <w:b/>
              </w:rPr>
              <w:t>Legnagyobb beépítettsége a telekméret függvényében%</w:t>
            </w:r>
          </w:p>
        </w:tc>
        <w:tc>
          <w:tcPr>
            <w:tcW w:w="1842" w:type="dxa"/>
            <w:tcBorders>
              <w:top w:val="nil"/>
              <w:bottom w:val="nil"/>
              <w:right w:val="single" w:sz="4" w:space="0" w:color="auto"/>
            </w:tcBorders>
          </w:tcPr>
          <w:p w:rsidR="00CD0191" w:rsidRPr="00815A50" w:rsidRDefault="00CD0191" w:rsidP="00815A50">
            <w:pPr>
              <w:pStyle w:val="KSZ-norml"/>
              <w:jc w:val="center"/>
              <w:rPr>
                <w:b/>
              </w:rPr>
            </w:pPr>
            <w:r w:rsidRPr="00815A50">
              <w:rPr>
                <w:b/>
              </w:rPr>
              <w:t>Legkisebb zöldfelület (%)</w:t>
            </w:r>
          </w:p>
        </w:tc>
      </w:tr>
      <w:tr w:rsidR="00CD0191" w:rsidRPr="00815A50">
        <w:trPr>
          <w:cantSplit/>
          <w:trHeight w:val="320"/>
        </w:trPr>
        <w:tc>
          <w:tcPr>
            <w:tcW w:w="567" w:type="dxa"/>
            <w:tcBorders>
              <w:top w:val="nil"/>
              <w:left w:val="nil"/>
              <w:bottom w:val="nil"/>
            </w:tcBorders>
          </w:tcPr>
          <w:p w:rsidR="00CD0191" w:rsidRPr="00815A50" w:rsidRDefault="00CD0191" w:rsidP="00815A50">
            <w:pPr>
              <w:pStyle w:val="KSZ-norml"/>
              <w:jc w:val="center"/>
            </w:pPr>
          </w:p>
        </w:tc>
        <w:tc>
          <w:tcPr>
            <w:tcW w:w="4254" w:type="dxa"/>
            <w:tcBorders>
              <w:top w:val="single" w:sz="4" w:space="0" w:color="auto"/>
              <w:bottom w:val="single" w:sz="4" w:space="0" w:color="auto"/>
            </w:tcBorders>
          </w:tcPr>
          <w:p w:rsidR="00CD0191" w:rsidRPr="00815A50" w:rsidRDefault="00CD0191" w:rsidP="00815A50">
            <w:pPr>
              <w:pStyle w:val="KSZ-norml"/>
              <w:jc w:val="center"/>
            </w:pPr>
            <w:r w:rsidRPr="00815A50">
              <w:t>Kialakult szabadon ill. oldalhatáron álló beépítés tartható, zártsorúvá fejleszthető, új beépítés szabadon álló</w:t>
            </w:r>
            <w:r w:rsidRPr="00815A50">
              <w:rPr>
                <w:rFonts w:ascii="Arial Narrow" w:hAnsi="Arial Narrow"/>
                <w:vertAlign w:val="superscript"/>
              </w:rPr>
              <w:sym w:font="Symbol" w:char="F0B7"/>
            </w:r>
            <w:r w:rsidRPr="00815A50">
              <w:t xml:space="preserve"> is lehet;</w:t>
            </w:r>
          </w:p>
        </w:tc>
        <w:tc>
          <w:tcPr>
            <w:tcW w:w="3261" w:type="dxa"/>
            <w:tcBorders>
              <w:top w:val="single" w:sz="4" w:space="0" w:color="auto"/>
              <w:bottom w:val="single" w:sz="4" w:space="0" w:color="auto"/>
            </w:tcBorders>
          </w:tcPr>
          <w:p w:rsidR="00CD0191" w:rsidRPr="00815A50" w:rsidRDefault="00CD0191" w:rsidP="00815A50">
            <w:pPr>
              <w:pStyle w:val="KSZ-norml"/>
              <w:jc w:val="center"/>
              <w:rPr>
                <w:spacing w:val="-10"/>
                <w:sz w:val="16"/>
                <w:szCs w:val="16"/>
              </w:rPr>
            </w:pPr>
          </w:p>
          <w:p w:rsidR="00CD0191" w:rsidRPr="00815A50" w:rsidRDefault="00CD0191" w:rsidP="00815A50">
            <w:pPr>
              <w:pStyle w:val="KSZ-norml"/>
              <w:jc w:val="center"/>
              <w:rPr>
                <w:spacing w:val="-10"/>
              </w:rPr>
            </w:pPr>
            <w:r w:rsidRPr="00815A50">
              <w:rPr>
                <w:spacing w:val="-10"/>
              </w:rPr>
              <w:t>K tartható, illetve 80</w:t>
            </w:r>
            <w:r w:rsidRPr="00815A50">
              <w:rPr>
                <w:rFonts w:ascii="Arial Narrow" w:hAnsi="Arial Narrow"/>
                <w:vertAlign w:val="superscript"/>
              </w:rPr>
              <w:sym w:font="Symbol" w:char="F0B7"/>
            </w:r>
            <w:r w:rsidRPr="00815A50">
              <w:rPr>
                <w:rFonts w:ascii="Arial Narrow" w:hAnsi="Arial Narrow"/>
                <w:vertAlign w:val="superscript"/>
              </w:rPr>
              <w:sym w:font="Symbol" w:char="F0B7"/>
            </w:r>
          </w:p>
        </w:tc>
        <w:tc>
          <w:tcPr>
            <w:tcW w:w="1842" w:type="dxa"/>
            <w:tcBorders>
              <w:top w:val="single" w:sz="4" w:space="0" w:color="auto"/>
              <w:bottom w:val="single" w:sz="4" w:space="0" w:color="auto"/>
              <w:right w:val="single" w:sz="4" w:space="0" w:color="auto"/>
            </w:tcBorders>
          </w:tcPr>
          <w:p w:rsidR="00CD0191" w:rsidRPr="00815A50" w:rsidRDefault="00CD0191" w:rsidP="00815A50">
            <w:pPr>
              <w:pStyle w:val="KSZ-norml"/>
              <w:jc w:val="center"/>
              <w:rPr>
                <w:sz w:val="16"/>
                <w:szCs w:val="16"/>
              </w:rPr>
            </w:pPr>
          </w:p>
          <w:p w:rsidR="00CD0191" w:rsidRPr="00815A50" w:rsidRDefault="00CD0191" w:rsidP="00815A50">
            <w:pPr>
              <w:pStyle w:val="KSZ-norml"/>
              <w:jc w:val="center"/>
            </w:pPr>
            <w:r w:rsidRPr="00815A50">
              <w:t>10</w:t>
            </w:r>
            <w:r w:rsidRPr="00815A50">
              <w:rPr>
                <w:rFonts w:ascii="Arial Narrow" w:hAnsi="Arial Narrow"/>
                <w:vertAlign w:val="superscript"/>
              </w:rPr>
              <w:sym w:font="Symbol" w:char="F0B7"/>
            </w:r>
            <w:r w:rsidRPr="00815A50">
              <w:rPr>
                <w:rFonts w:ascii="Arial Narrow" w:hAnsi="Arial Narrow"/>
                <w:vertAlign w:val="superscript"/>
              </w:rPr>
              <w:sym w:font="Symbol" w:char="F0B7"/>
            </w:r>
            <w:r w:rsidRPr="00815A50">
              <w:rPr>
                <w:rFonts w:ascii="Arial Narrow" w:hAnsi="Arial Narrow"/>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1C6096" w:rsidRPr="007E02A5" w:rsidRDefault="001C6096" w:rsidP="001C6096">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rPr>
              <w:t xml:space="preserve">  Szabadon álló beépítés tömbbelsőben és akkor létesíthető, ha</w:t>
            </w:r>
            <w:r w:rsidRPr="007E02A5">
              <w:rPr>
                <w:rFonts w:ascii="Arial Narrow" w:hAnsi="Arial Narrow" w:cs="Arial"/>
                <w:color w:val="FF0000"/>
                <w:sz w:val="22"/>
                <w:szCs w:val="22"/>
              </w:rPr>
              <w:t xml:space="preserve"> </w:t>
            </w:r>
            <w:r w:rsidRPr="007E02A5">
              <w:rPr>
                <w:rFonts w:ascii="Arial Narrow" w:hAnsi="Arial Narrow" w:cs="Arial"/>
                <w:sz w:val="22"/>
                <w:szCs w:val="22"/>
              </w:rPr>
              <w:t>OTÉK szerinti építmények közti távolság biztosítható;</w:t>
            </w:r>
          </w:p>
          <w:p w:rsidR="001C6096" w:rsidRPr="007E02A5" w:rsidRDefault="001C6096" w:rsidP="001C6096">
            <w:pPr>
              <w:jc w:val="both"/>
              <w:rPr>
                <w:rFonts w:ascii="Arial Narrow" w:hAnsi="Arial Narrow" w:cs="Arial"/>
                <w:sz w:val="22"/>
                <w:szCs w:val="22"/>
                <w:vertAlign w:val="superscript"/>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t xml:space="preserve"> </w:t>
            </w:r>
            <w:r w:rsidRPr="007E02A5">
              <w:rPr>
                <w:rFonts w:ascii="Arial Narrow" w:hAnsi="Arial Narrow" w:cs="Arial"/>
                <w:sz w:val="22"/>
                <w:szCs w:val="22"/>
              </w:rPr>
              <w:t>Amennyiben a kialakult beépítés a táblázat adatát meghaladja, a kialakult beépítés visszaépíthető;</w:t>
            </w:r>
          </w:p>
          <w:p w:rsidR="001C6096" w:rsidRPr="007E02A5" w:rsidRDefault="001C6096" w:rsidP="001C6096">
            <w:pPr>
              <w:jc w:val="both"/>
              <w:rPr>
                <w:rFonts w:ascii="Arial Narrow" w:hAnsi="Arial Narrow" w:cs="Arial"/>
                <w:sz w:val="22"/>
                <w:szCs w:val="22"/>
              </w:rPr>
            </w:pP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Narrow" w:hAnsi="Arial Narrow" w:cs="Arial"/>
                <w:sz w:val="22"/>
                <w:szCs w:val="22"/>
                <w:vertAlign w:val="superscript"/>
              </w:rPr>
              <w:sym w:font="Symbol" w:char="F0B7"/>
            </w:r>
            <w:r w:rsidRPr="007E02A5">
              <w:rPr>
                <w:rFonts w:ascii="Arial" w:hAnsi="Arial" w:cs="Arial"/>
                <w:b/>
                <w:sz w:val="22"/>
                <w:szCs w:val="22"/>
              </w:rPr>
              <w:t>▬</w:t>
            </w:r>
            <w:r w:rsidRPr="007E02A5">
              <w:rPr>
                <w:rFonts w:ascii="Arial Narrow" w:hAnsi="Arial Narrow"/>
                <w:sz w:val="22"/>
                <w:szCs w:val="22"/>
              </w:rPr>
              <w:t xml:space="preserve">Azokon az ingatlanokon, ahol az OTÉK szerinti legkisebb zöldfelület nem biztosítható tetőkert ill. zöldhomlokzat   legyen </w:t>
            </w:r>
          </w:p>
          <w:p w:rsidR="00CD0191" w:rsidRPr="00850EF7" w:rsidRDefault="001C6096" w:rsidP="001C6096">
            <w:pPr>
              <w:rPr>
                <w:rFonts w:ascii="Arial Narrow" w:hAnsi="Arial Narrow" w:cs="Arial"/>
                <w:sz w:val="22"/>
                <w:szCs w:val="22"/>
              </w:rPr>
            </w:pPr>
            <w:r w:rsidRPr="007E02A5">
              <w:rPr>
                <w:rFonts w:ascii="Arial" w:hAnsi="Arial" w:cs="Arial"/>
                <w:b/>
                <w:sz w:val="22"/>
                <w:szCs w:val="22"/>
              </w:rPr>
              <w:t xml:space="preserve"> </w:t>
            </w:r>
            <w:r w:rsidRPr="007E02A5">
              <w:rPr>
                <w:rFonts w:ascii="Arial Narrow" w:hAnsi="Arial Narrow" w:cs="Arial"/>
                <w:b/>
                <w:sz w:val="22"/>
                <w:szCs w:val="22"/>
              </w:rPr>
              <w:t>▬</w:t>
            </w:r>
            <w:r w:rsidRPr="007E02A5">
              <w:rPr>
                <w:rFonts w:ascii="Arial Narrow" w:hAnsi="Arial Narrow" w:cs="Arial"/>
                <w:sz w:val="22"/>
                <w:szCs w:val="22"/>
              </w:rPr>
              <w:t>A burkolt felületek kiselemes térbulkolatból készülhetnek, vagy gyephézagos kialakításúak lehetnek.</w:t>
            </w:r>
          </w:p>
        </w:tc>
      </w:tr>
    </w:tbl>
    <w:p w:rsidR="00CD0191" w:rsidRPr="00850EF7" w:rsidRDefault="00CD0191" w:rsidP="00CD0191">
      <w:pPr>
        <w:rPr>
          <w:sz w:val="12"/>
          <w:szCs w:val="12"/>
        </w:rPr>
      </w:pPr>
    </w:p>
    <w:tbl>
      <w:tblPr>
        <w:tblW w:w="9927" w:type="dxa"/>
        <w:tblInd w:w="70" w:type="dxa"/>
        <w:tblLayout w:type="fixed"/>
        <w:tblCellMar>
          <w:left w:w="70" w:type="dxa"/>
          <w:right w:w="70" w:type="dxa"/>
        </w:tblCellMar>
        <w:tblLook w:val="0000" w:firstRow="0" w:lastRow="0" w:firstColumn="0" w:lastColumn="0" w:noHBand="0" w:noVBand="0"/>
      </w:tblPr>
      <w:tblGrid>
        <w:gridCol w:w="567"/>
        <w:gridCol w:w="2269"/>
        <w:gridCol w:w="1984"/>
        <w:gridCol w:w="1984"/>
        <w:gridCol w:w="1276"/>
        <w:gridCol w:w="1847"/>
      </w:tblGrid>
      <w:tr w:rsidR="00CD0191" w:rsidRPr="00815A50">
        <w:tc>
          <w:tcPr>
            <w:tcW w:w="567" w:type="dxa"/>
          </w:tcPr>
          <w:p w:rsidR="00CD0191" w:rsidRPr="00815A50" w:rsidRDefault="00CD0191" w:rsidP="00815A50">
            <w:pPr>
              <w:pStyle w:val="KSZ-norml"/>
              <w:jc w:val="center"/>
              <w:rPr>
                <w:b/>
              </w:rPr>
            </w:pPr>
            <w:r w:rsidRPr="00815A50">
              <w:rPr>
                <w:b/>
              </w:rPr>
              <w:t>5.</w:t>
            </w:r>
            <w:r w:rsidR="004150A0" w:rsidRPr="00815A50">
              <w:rPr>
                <w:rStyle w:val="Lbjegyzet-hivatkozs"/>
                <w:rFonts w:cs="Arial"/>
                <w:b/>
                <w:szCs w:val="22"/>
              </w:rPr>
              <w:footnoteReference w:id="161"/>
            </w:r>
          </w:p>
        </w:tc>
        <w:tc>
          <w:tcPr>
            <w:tcW w:w="9360" w:type="dxa"/>
            <w:gridSpan w:val="5"/>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 beépítés paraméterei</w:t>
            </w:r>
          </w:p>
        </w:tc>
      </w:tr>
      <w:tr w:rsidR="00CD0191" w:rsidRPr="00815A50">
        <w:trPr>
          <w:cantSplit/>
        </w:trPr>
        <w:tc>
          <w:tcPr>
            <w:tcW w:w="567" w:type="dxa"/>
          </w:tcPr>
          <w:p w:rsidR="00CD0191" w:rsidRPr="00815A50" w:rsidRDefault="00CD0191" w:rsidP="00815A50">
            <w:pPr>
              <w:pStyle w:val="KSZ-norml"/>
              <w:jc w:val="center"/>
              <w:rPr>
                <w:b/>
              </w:rPr>
            </w:pPr>
          </w:p>
        </w:tc>
        <w:tc>
          <w:tcPr>
            <w:tcW w:w="9360" w:type="dxa"/>
            <w:gridSpan w:val="5"/>
            <w:tcBorders>
              <w:left w:val="single" w:sz="4" w:space="0" w:color="auto"/>
              <w:right w:val="single" w:sz="4" w:space="0" w:color="auto"/>
            </w:tcBorders>
          </w:tcPr>
          <w:p w:rsidR="00CD0191" w:rsidRPr="00815A50" w:rsidRDefault="00CD0191" w:rsidP="00815A50">
            <w:pPr>
              <w:pStyle w:val="KSZ-norml"/>
              <w:jc w:val="center"/>
              <w:rPr>
                <w:b/>
              </w:rPr>
            </w:pPr>
            <w:r w:rsidRPr="00815A50">
              <w:rPr>
                <w:b/>
              </w:rPr>
              <w:t>Az övezet telkein</w:t>
            </w:r>
          </w:p>
        </w:tc>
      </w:tr>
      <w:tr w:rsidR="00CD0191" w:rsidRPr="00815A50">
        <w:trPr>
          <w:cantSplit/>
          <w:trHeight w:val="141"/>
        </w:trPr>
        <w:tc>
          <w:tcPr>
            <w:tcW w:w="567" w:type="dxa"/>
            <w:vMerge w:val="restart"/>
          </w:tcPr>
          <w:p w:rsidR="00CD0191" w:rsidRPr="00815A50" w:rsidRDefault="00CD0191" w:rsidP="00815A50">
            <w:pPr>
              <w:pStyle w:val="KSZ-norml"/>
              <w:jc w:val="center"/>
              <w:rPr>
                <w:b/>
              </w:rPr>
            </w:pPr>
          </w:p>
        </w:tc>
        <w:tc>
          <w:tcPr>
            <w:tcW w:w="2269" w:type="dxa"/>
            <w:vMerge w:val="restart"/>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Elhelyezhető</w:t>
            </w:r>
          </w:p>
          <w:p w:rsidR="00CD0191" w:rsidRPr="00815A50" w:rsidRDefault="00CD0191" w:rsidP="00815A50">
            <w:pPr>
              <w:pStyle w:val="KSZ-norml"/>
              <w:jc w:val="center"/>
              <w:rPr>
                <w:b/>
              </w:rPr>
            </w:pPr>
            <w:r w:rsidRPr="00815A50">
              <w:rPr>
                <w:b/>
              </w:rPr>
              <w:t>épületek száma</w:t>
            </w:r>
          </w:p>
        </w:tc>
        <w:tc>
          <w:tcPr>
            <w:tcW w:w="5244" w:type="dxa"/>
            <w:gridSpan w:val="3"/>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Megengedett legkisebb</w:t>
            </w:r>
          </w:p>
        </w:tc>
        <w:tc>
          <w:tcPr>
            <w:tcW w:w="1847" w:type="dxa"/>
            <w:vMerge w:val="restart"/>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Beépítési mód</w:t>
            </w:r>
          </w:p>
          <w:p w:rsidR="00CD0191" w:rsidRPr="00815A50" w:rsidRDefault="00CD0191" w:rsidP="00815A50">
            <w:pPr>
              <w:pStyle w:val="KSZ-norml"/>
              <w:jc w:val="center"/>
              <w:rPr>
                <w:b/>
              </w:rPr>
            </w:pPr>
            <w:r w:rsidRPr="00815A50">
              <w:rPr>
                <w:b/>
              </w:rPr>
              <w:t>függvényében</w:t>
            </w:r>
          </w:p>
        </w:tc>
      </w:tr>
      <w:tr w:rsidR="00CD0191" w:rsidRPr="00815A50">
        <w:trPr>
          <w:cantSplit/>
          <w:trHeight w:val="85"/>
        </w:trPr>
        <w:tc>
          <w:tcPr>
            <w:tcW w:w="567" w:type="dxa"/>
            <w:vMerge/>
          </w:tcPr>
          <w:p w:rsidR="00CD0191" w:rsidRPr="00815A50" w:rsidRDefault="00CD0191" w:rsidP="00815A50">
            <w:pPr>
              <w:pStyle w:val="KSZ-norml"/>
              <w:jc w:val="center"/>
              <w:rPr>
                <w:b/>
              </w:rPr>
            </w:pPr>
          </w:p>
        </w:tc>
        <w:tc>
          <w:tcPr>
            <w:tcW w:w="2269" w:type="dxa"/>
            <w:vMerge/>
            <w:tcBorders>
              <w:left w:val="single" w:sz="4" w:space="0" w:color="auto"/>
              <w:right w:val="single" w:sz="4" w:space="0" w:color="auto"/>
            </w:tcBorders>
          </w:tcPr>
          <w:p w:rsidR="00CD0191" w:rsidRPr="00815A50" w:rsidRDefault="00CD0191" w:rsidP="00815A50">
            <w:pPr>
              <w:pStyle w:val="KSZ-norml"/>
              <w:jc w:val="center"/>
              <w:rPr>
                <w:b/>
              </w:rPr>
            </w:pPr>
          </w:p>
        </w:tc>
        <w:tc>
          <w:tcPr>
            <w:tcW w:w="1984" w:type="dxa"/>
            <w:tcBorders>
              <w:top w:val="single" w:sz="4" w:space="0" w:color="auto"/>
              <w:left w:val="single" w:sz="4" w:space="0" w:color="auto"/>
              <w:right w:val="single" w:sz="4" w:space="0" w:color="auto"/>
            </w:tcBorders>
          </w:tcPr>
          <w:p w:rsidR="00CD0191" w:rsidRPr="00815A50" w:rsidRDefault="00CD0191" w:rsidP="00815A50">
            <w:pPr>
              <w:pStyle w:val="KSZ-norml"/>
              <w:jc w:val="center"/>
              <w:rPr>
                <w:b/>
              </w:rPr>
            </w:pPr>
            <w:r w:rsidRPr="00815A50">
              <w:rPr>
                <w:b/>
              </w:rPr>
              <w:t>előkert</w:t>
            </w:r>
          </w:p>
        </w:tc>
        <w:tc>
          <w:tcPr>
            <w:tcW w:w="1984" w:type="dxa"/>
            <w:tcBorders>
              <w:left w:val="single" w:sz="4" w:space="0" w:color="auto"/>
              <w:right w:val="single" w:sz="4" w:space="0" w:color="auto"/>
            </w:tcBorders>
          </w:tcPr>
          <w:p w:rsidR="00CD0191" w:rsidRPr="00815A50" w:rsidRDefault="00CD0191" w:rsidP="00815A50">
            <w:pPr>
              <w:pStyle w:val="KSZ-norml"/>
              <w:jc w:val="center"/>
              <w:rPr>
                <w:b/>
              </w:rPr>
            </w:pPr>
            <w:r w:rsidRPr="00815A50">
              <w:rPr>
                <w:b/>
              </w:rPr>
              <w:t>oldalkert</w:t>
            </w:r>
          </w:p>
        </w:tc>
        <w:tc>
          <w:tcPr>
            <w:tcW w:w="1276" w:type="dxa"/>
            <w:tcBorders>
              <w:left w:val="single" w:sz="4" w:space="0" w:color="auto"/>
              <w:right w:val="single" w:sz="4" w:space="0" w:color="auto"/>
            </w:tcBorders>
          </w:tcPr>
          <w:p w:rsidR="00CD0191" w:rsidRPr="00815A50" w:rsidRDefault="00CD0191" w:rsidP="00815A50">
            <w:pPr>
              <w:pStyle w:val="KSZ-norml"/>
              <w:jc w:val="center"/>
              <w:rPr>
                <w:b/>
              </w:rPr>
            </w:pPr>
            <w:r w:rsidRPr="00815A50">
              <w:rPr>
                <w:b/>
              </w:rPr>
              <w:t>hátsókert</w:t>
            </w:r>
          </w:p>
        </w:tc>
        <w:tc>
          <w:tcPr>
            <w:tcW w:w="1847" w:type="dxa"/>
            <w:vMerge/>
            <w:tcBorders>
              <w:left w:val="single" w:sz="4" w:space="0" w:color="auto"/>
              <w:right w:val="single" w:sz="4" w:space="0" w:color="auto"/>
            </w:tcBorders>
          </w:tcPr>
          <w:p w:rsidR="00CD0191" w:rsidRPr="00815A50" w:rsidRDefault="00CD0191" w:rsidP="00815A50">
            <w:pPr>
              <w:pStyle w:val="KSZ-norml"/>
              <w:jc w:val="center"/>
              <w:rPr>
                <w:b/>
              </w:rPr>
            </w:pPr>
          </w:p>
        </w:tc>
      </w:tr>
      <w:tr w:rsidR="00CD0191" w:rsidRPr="00850EF7">
        <w:trPr>
          <w:cantSplit/>
          <w:trHeight w:val="375"/>
        </w:trPr>
        <w:tc>
          <w:tcPr>
            <w:tcW w:w="567" w:type="dxa"/>
            <w:tcBorders>
              <w:bottom w:val="nil"/>
            </w:tcBorders>
          </w:tcPr>
          <w:p w:rsidR="00CD0191" w:rsidRPr="00850EF7" w:rsidRDefault="00CD0191" w:rsidP="00815A50">
            <w:pPr>
              <w:pStyle w:val="KSZ-norml"/>
              <w:jc w:val="center"/>
            </w:pPr>
          </w:p>
        </w:tc>
        <w:tc>
          <w:tcPr>
            <w:tcW w:w="2269" w:type="dxa"/>
            <w:tcBorders>
              <w:top w:val="single" w:sz="4" w:space="0" w:color="auto"/>
              <w:left w:val="single" w:sz="4" w:space="0" w:color="auto"/>
              <w:bottom w:val="single" w:sz="4" w:space="0" w:color="auto"/>
              <w:right w:val="single" w:sz="4" w:space="0" w:color="auto"/>
            </w:tcBorders>
          </w:tcPr>
          <w:p w:rsidR="00CD0191" w:rsidRPr="00850EF7" w:rsidRDefault="00CD0191" w:rsidP="00815A50">
            <w:pPr>
              <w:pStyle w:val="KSZ-norml"/>
              <w:jc w:val="center"/>
            </w:pPr>
            <w:r w:rsidRPr="00850EF7">
              <w:t>Több épület is létesíthető, egységes építészeti kivitelben</w:t>
            </w:r>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815A50">
            <w:pPr>
              <w:pStyle w:val="KSZ-norml"/>
              <w:jc w:val="center"/>
            </w:pPr>
            <w:r w:rsidRPr="00850EF7">
              <w:t xml:space="preserve">K szerint </w:t>
            </w:r>
            <w:smartTag w:uri="urn:schemas-microsoft-com:office:smarttags" w:element="metricconverter">
              <w:smartTagPr>
                <w:attr w:name="ProductID" w:val="0,0 m"/>
              </w:smartTagPr>
              <w:r w:rsidRPr="00850EF7">
                <w:t>0,0 m</w:t>
              </w:r>
            </w:smartTag>
            <w:r w:rsidRPr="00850EF7">
              <w:t xml:space="preserve"> lehet, de legfeljebb</w:t>
            </w:r>
          </w:p>
          <w:p w:rsidR="00CD0191" w:rsidRPr="00850EF7" w:rsidRDefault="00CD0191" w:rsidP="00815A50">
            <w:pPr>
              <w:pStyle w:val="KSZ-norml"/>
              <w:jc w:val="center"/>
            </w:pPr>
            <w:smartTag w:uri="urn:schemas-microsoft-com:office:smarttags" w:element="metricconverter">
              <w:smartTagPr>
                <w:attr w:name="ProductID" w:val="16,0 m"/>
              </w:smartTagPr>
              <w:r w:rsidRPr="00850EF7">
                <w:t>16,0 m</w:t>
              </w:r>
            </w:smartTag>
          </w:p>
        </w:tc>
        <w:tc>
          <w:tcPr>
            <w:tcW w:w="1984" w:type="dxa"/>
            <w:tcBorders>
              <w:top w:val="single" w:sz="4" w:space="0" w:color="auto"/>
              <w:left w:val="single" w:sz="4" w:space="0" w:color="auto"/>
              <w:bottom w:val="single" w:sz="4" w:space="0" w:color="auto"/>
              <w:right w:val="single" w:sz="4" w:space="0" w:color="auto"/>
            </w:tcBorders>
          </w:tcPr>
          <w:p w:rsidR="00CD0191" w:rsidRPr="00850EF7" w:rsidRDefault="00CD0191" w:rsidP="00815A50">
            <w:pPr>
              <w:pStyle w:val="KSZ-norml"/>
              <w:jc w:val="center"/>
            </w:pPr>
            <w:r w:rsidRPr="00850EF7">
              <w:t xml:space="preserve">K ill. </w:t>
            </w:r>
            <w:smartTag w:uri="urn:schemas-microsoft-com:office:smarttags" w:element="metricconverter">
              <w:smartTagPr>
                <w:attr w:name="ProductID" w:val="5,0 m"/>
              </w:smartTagPr>
              <w:r w:rsidRPr="00850EF7">
                <w:t>5,0 m</w:t>
              </w:r>
            </w:smartTag>
            <w:r w:rsidRPr="00850EF7">
              <w:rPr>
                <w:rFonts w:ascii="Arial Narrow" w:hAnsi="Arial Narrow"/>
                <w:vertAlign w:val="superscript"/>
              </w:rPr>
              <w:sym w:font="Symbol" w:char="F0B7"/>
            </w:r>
          </w:p>
          <w:p w:rsidR="00CD0191" w:rsidRPr="00850EF7" w:rsidRDefault="00CD0191" w:rsidP="00815A50">
            <w:pPr>
              <w:pStyle w:val="KSZ-norml"/>
              <w:jc w:val="center"/>
              <w:rPr>
                <w:sz w:val="12"/>
                <w:szCs w:val="12"/>
              </w:rPr>
            </w:pPr>
          </w:p>
          <w:p w:rsidR="00CD0191" w:rsidRPr="00850EF7" w:rsidRDefault="00CD0191" w:rsidP="00815A50">
            <w:pPr>
              <w:pStyle w:val="KSZ-norml"/>
              <w:jc w:val="center"/>
              <w:rPr>
                <w:sz w:val="12"/>
                <w:szCs w:val="12"/>
              </w:rPr>
            </w:pPr>
          </w:p>
          <w:p w:rsidR="00CD0191" w:rsidRPr="00850EF7" w:rsidRDefault="00CD0191" w:rsidP="00815A50">
            <w:pPr>
              <w:pStyle w:val="KSZ-norml"/>
              <w:jc w:val="center"/>
              <w:rPr>
                <w:vertAlign w:val="superscript"/>
              </w:rPr>
            </w:pPr>
            <w:r w:rsidRPr="00850EF7">
              <w:t>K ill. 10,0/5,0 m</w:t>
            </w:r>
            <w:r w:rsidRPr="00850EF7">
              <w:rPr>
                <w:rFonts w:ascii="Arial Narrow" w:hAnsi="Arial Narrow"/>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CD0191" w:rsidRPr="00850EF7" w:rsidRDefault="00DD1373" w:rsidP="00815A50">
            <w:pPr>
              <w:pStyle w:val="KSZ-norml"/>
              <w:jc w:val="center"/>
            </w:pPr>
            <w:r>
              <w:rPr>
                <w:noProof/>
              </w:rPr>
              <w:pict>
                <v:line id="Line 291" o:spid="_x0000_s1133" style="position:absolute;left:0;text-align:lef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7pt" to="69.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">
                  <v:stroke endarrow="block"/>
                </v:line>
              </w:pict>
            </w:r>
          </w:p>
          <w:p w:rsidR="00CD0191" w:rsidRPr="00850EF7" w:rsidRDefault="00DD1373" w:rsidP="00815A50">
            <w:pPr>
              <w:pStyle w:val="KSZ-norml"/>
              <w:jc w:val="center"/>
            </w:pPr>
            <w:r>
              <w:rPr>
                <w:noProof/>
              </w:rPr>
              <w:pict>
                <v:line id="Line 290" o:spid="_x0000_s1132"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55pt" to="67.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">
                  <v:stroke endarrow="block"/>
                </v:line>
              </w:pict>
            </w:r>
            <w:r w:rsidR="00CD0191" w:rsidRPr="00850EF7">
              <w:t>10,0/0,0</w:t>
            </w:r>
            <w:r w:rsidR="00CD0191" w:rsidRPr="00850EF7">
              <w:rPr>
                <w:rFonts w:ascii="Arial Narrow" w:hAnsi="Arial Narrow"/>
                <w:vertAlign w:val="superscript"/>
              </w:rPr>
              <w:sym w:font="Symbol" w:char="F0B7"/>
            </w:r>
            <w:r w:rsidR="00CD0191" w:rsidRPr="00850EF7">
              <w:rPr>
                <w:rFonts w:ascii="Arial Narrow" w:hAnsi="Arial Narrow"/>
                <w:vertAlign w:val="superscript"/>
              </w:rPr>
              <w:sym w:font="Symbol" w:char="F0B7"/>
            </w:r>
            <w:r w:rsidR="00CD0191" w:rsidRPr="00850EF7">
              <w:rPr>
                <w:rFonts w:ascii="Arial Narrow" w:hAnsi="Arial Narrow"/>
                <w:vertAlign w:val="superscript"/>
              </w:rPr>
              <w:t xml:space="preserve"> </w:t>
            </w:r>
            <w:r w:rsidR="00CD0191" w:rsidRPr="00850EF7">
              <w:t xml:space="preserve"> m</w:t>
            </w:r>
          </w:p>
        </w:tc>
        <w:tc>
          <w:tcPr>
            <w:tcW w:w="1847" w:type="dxa"/>
            <w:tcBorders>
              <w:top w:val="single" w:sz="4" w:space="0" w:color="auto"/>
              <w:left w:val="single" w:sz="4" w:space="0" w:color="auto"/>
              <w:bottom w:val="single" w:sz="4" w:space="0" w:color="auto"/>
              <w:right w:val="single" w:sz="4" w:space="0" w:color="auto"/>
            </w:tcBorders>
          </w:tcPr>
          <w:p w:rsidR="00CD0191" w:rsidRPr="00850EF7" w:rsidRDefault="00CD0191" w:rsidP="00815A50">
            <w:pPr>
              <w:pStyle w:val="KSZ-norml"/>
              <w:jc w:val="center"/>
            </w:pPr>
            <w:r w:rsidRPr="00850EF7">
              <w:t>Zártsorú</w:t>
            </w:r>
          </w:p>
          <w:p w:rsidR="00CD0191" w:rsidRPr="00850EF7" w:rsidRDefault="00CD0191" w:rsidP="00815A50">
            <w:pPr>
              <w:pStyle w:val="KSZ-norml"/>
              <w:jc w:val="center"/>
            </w:pPr>
            <w:r w:rsidRPr="00850EF7">
              <w:t>Szabadon álló</w:t>
            </w:r>
          </w:p>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Oldalhatáron álló</w:t>
            </w:r>
          </w:p>
        </w:tc>
      </w:tr>
    </w:tbl>
    <w:p w:rsidR="00CD0191" w:rsidRPr="00850EF7" w:rsidRDefault="00CD0191" w:rsidP="00CD0191">
      <w:pPr>
        <w:rPr>
          <w:sz w:val="8"/>
          <w:szCs w:val="8"/>
        </w:rPr>
      </w:pPr>
    </w:p>
    <w:tbl>
      <w:tblPr>
        <w:tblW w:w="9927"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42"/>
      </w:tblGrid>
      <w:tr w:rsidR="00CD0191" w:rsidRPr="00850EF7">
        <w:trPr>
          <w:trHeight w:val="3315"/>
        </w:trPr>
        <w:tc>
          <w:tcPr>
            <w:tcW w:w="585" w:type="dxa"/>
            <w:tcBorders>
              <w:right w:val="double" w:sz="4" w:space="0" w:color="auto"/>
            </w:tcBorders>
          </w:tcPr>
          <w:p w:rsidR="00CD0191" w:rsidRPr="00850EF7" w:rsidRDefault="00CD0191" w:rsidP="00CD0191">
            <w:pPr>
              <w:rPr>
                <w:rFonts w:ascii="Arial" w:hAnsi="Arial" w:cs="Arial"/>
                <w:sz w:val="16"/>
              </w:rPr>
            </w:pPr>
          </w:p>
        </w:tc>
        <w:tc>
          <w:tcPr>
            <w:tcW w:w="9342"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cs="Arial"/>
                <w:spacing w:val="-8"/>
                <w:vertAlign w:val="superscript"/>
              </w:rPr>
              <w:sym w:font="Symbol" w:char="F0B7"/>
            </w:r>
            <w:r w:rsidRPr="00850EF7">
              <w:rPr>
                <w:rFonts w:ascii="Arial" w:hAnsi="Arial" w:cs="Arial"/>
                <w:b/>
                <w:spacing w:val="-8"/>
                <w:lang w:val="hu-HU"/>
              </w:rPr>
              <w:t>▬</w:t>
            </w:r>
            <w:r w:rsidRPr="00850EF7">
              <w:rPr>
                <w:rFonts w:cs="Arial"/>
                <w:spacing w:val="-8"/>
                <w:lang w:val="hu-HU"/>
              </w:rPr>
              <w:t>Zártsorúan csatlakozó, szabadon álló</w:t>
            </w:r>
            <w:r w:rsidRPr="00850EF7">
              <w:rPr>
                <w:spacing w:val="-8"/>
                <w:lang w:val="hu-HU"/>
              </w:rPr>
              <w:t xml:space="preserve"> beépítés esetén, továbbá saroktelken, amikor az oldalkertek találkoznak, </w:t>
            </w:r>
            <w:r w:rsidRPr="00850EF7">
              <w:rPr>
                <w:rFonts w:cs="Arial"/>
                <w:spacing w:val="-8"/>
                <w:lang w:val="hu-HU"/>
              </w:rPr>
              <w:t xml:space="preserve">zártsorú beépítést megszakító oldalkert, legalább </w:t>
            </w:r>
            <w:smartTag w:uri="urn:schemas-microsoft-com:office:smarttags" w:element="metricconverter">
              <w:smartTagPr>
                <w:attr w:name="ProductID" w:val="5,0 m"/>
              </w:smartTagPr>
              <w:r w:rsidRPr="00850EF7">
                <w:rPr>
                  <w:rFonts w:cs="Arial"/>
                  <w:spacing w:val="-8"/>
                  <w:lang w:val="hu-HU"/>
                </w:rPr>
                <w:t>5,0 m</w:t>
              </w:r>
            </w:smartTag>
            <w:r w:rsidRPr="00850EF7">
              <w:rPr>
                <w:rFonts w:cs="Arial"/>
                <w:spacing w:val="-8"/>
                <w:lang w:val="hu-HU"/>
              </w:rPr>
              <w:t xml:space="preserve"> legyen.</w:t>
            </w:r>
          </w:p>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ascii="Arial" w:hAnsi="Arial" w:cs="Arial"/>
                <w:b/>
                <w:spacing w:val="-8"/>
                <w:lang w:val="hu-HU"/>
              </w:rPr>
              <w:t xml:space="preserve">  ▬</w:t>
            </w:r>
            <w:r w:rsidRPr="00850EF7">
              <w:rPr>
                <w:rFonts w:cs="Arial"/>
                <w:spacing w:val="-8"/>
                <w:lang w:val="hu-HU"/>
              </w:rPr>
              <w:t xml:space="preserve">Oldalhatáron álló beépítés esetén legalább </w:t>
            </w:r>
            <w:smartTag w:uri="urn:schemas-microsoft-com:office:smarttags" w:element="metricconverter">
              <w:smartTagPr>
                <w:attr w:name="ProductID" w:val="10,0 m"/>
              </w:smartTagPr>
              <w:r w:rsidRPr="00850EF7">
                <w:rPr>
                  <w:rFonts w:cs="Arial"/>
                  <w:spacing w:val="-8"/>
                  <w:lang w:val="hu-HU"/>
                </w:rPr>
                <w:t>10,0 m</w:t>
              </w:r>
            </w:smartTag>
            <w:r w:rsidRPr="00850EF7">
              <w:rPr>
                <w:rFonts w:cs="Arial"/>
                <w:spacing w:val="-8"/>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spacing w:val="-8"/>
                <w:lang w:val="hu-HU"/>
              </w:rPr>
            </w:pPr>
            <w:r w:rsidRPr="00850EF7">
              <w:rPr>
                <w:rFonts w:ascii="Arial" w:hAnsi="Arial" w:cs="Arial"/>
                <w:b/>
                <w:spacing w:val="-8"/>
                <w:lang w:val="hu-HU"/>
              </w:rPr>
              <w:t xml:space="preserve">  ▬</w:t>
            </w:r>
            <w:r w:rsidRPr="00850EF7">
              <w:rPr>
                <w:rFonts w:cs="Arial"/>
                <w:spacing w:val="-8"/>
                <w:lang w:val="hu-HU"/>
              </w:rPr>
              <w:t xml:space="preserve">Amennyiben a kialakult oldalkert </w:t>
            </w:r>
            <w:r w:rsidRPr="00850EF7">
              <w:rPr>
                <w:spacing w:val="-8"/>
                <w:lang w:val="hu-HU"/>
              </w:rPr>
              <w:t>z</w:t>
            </w:r>
            <w:r w:rsidRPr="00850EF7">
              <w:rPr>
                <w:rFonts w:cs="Arial"/>
                <w:spacing w:val="-8"/>
                <w:lang w:val="hu-HU"/>
              </w:rPr>
              <w:t>ártsorúan csatlakozó, szabadon álló</w:t>
            </w:r>
            <w:r w:rsidRPr="00850EF7">
              <w:rPr>
                <w:spacing w:val="-8"/>
                <w:lang w:val="hu-HU"/>
              </w:rPr>
              <w:t xml:space="preserve">, váltakozó oldalhatáron álló beépítés esetén, továbbá saroktelken, amikor az oldalkertek találkoznak, </w:t>
            </w:r>
            <w:r w:rsidRPr="00850EF7">
              <w:rPr>
                <w:rFonts w:cs="Arial"/>
                <w:spacing w:val="-8"/>
                <w:lang w:val="hu-HU"/>
              </w:rPr>
              <w:t>zártsorú beépítést megszakító oldalkert esetén</w:t>
            </w:r>
            <w:r w:rsidRPr="00850EF7">
              <w:rPr>
                <w:spacing w:val="-8"/>
                <w:lang w:val="hu-HU"/>
              </w:rPr>
              <w:t xml:space="preserve">,  </w:t>
            </w:r>
            <w:r w:rsidRPr="00850EF7">
              <w:rPr>
                <w:rFonts w:cs="Arial"/>
                <w:spacing w:val="-8"/>
                <w:lang w:val="hu-HU"/>
              </w:rPr>
              <w:t xml:space="preserve">&lt;5,0 m-nél, ott legalább az oldalkertre néző tényleges építménymagasság fele </w:t>
            </w:r>
            <w:r w:rsidRPr="00850EF7">
              <w:rPr>
                <w:spacing w:val="-8"/>
                <w:lang w:val="hu-HU"/>
              </w:rPr>
              <w:t>tartandó</w:t>
            </w:r>
            <w:r w:rsidRPr="00850EF7">
              <w:rPr>
                <w:rFonts w:cs="Arial"/>
                <w:spacing w:val="-8"/>
                <w:lang w:val="hu-HU"/>
              </w:rPr>
              <w:t>.</w:t>
            </w:r>
          </w:p>
          <w:p w:rsidR="00CD0191" w:rsidRPr="00850EF7" w:rsidRDefault="00CD0191" w:rsidP="00CD0191">
            <w:pPr>
              <w:jc w:val="both"/>
              <w:rPr>
                <w:rFonts w:ascii="Arial Narrow" w:hAnsi="Arial Narrow" w:cs="Arial"/>
                <w:sz w:val="22"/>
                <w:szCs w:val="22"/>
              </w:rPr>
            </w:pPr>
            <w:r w:rsidRPr="00850EF7">
              <w:rPr>
                <w:rFonts w:ascii="Arial" w:hAnsi="Arial" w:cs="Arial"/>
                <w:b/>
                <w:spacing w:val="-8"/>
              </w:rPr>
              <w:t>▬</w:t>
            </w:r>
            <w:r w:rsidRPr="00850EF7">
              <w:rPr>
                <w:rFonts w:ascii="Arial Narrow" w:hAnsi="Arial Narrow" w:cs="Arial"/>
                <w:spacing w:val="-8"/>
                <w:sz w:val="22"/>
                <w:szCs w:val="22"/>
              </w:rPr>
              <w:t xml:space="preserve">Amennyiben a kialakult oldalkert </w:t>
            </w:r>
            <w:r w:rsidRPr="00850EF7">
              <w:rPr>
                <w:rFonts w:ascii="Arial Narrow" w:hAnsi="Arial Narrow"/>
                <w:spacing w:val="-8"/>
                <w:sz w:val="22"/>
                <w:szCs w:val="22"/>
              </w:rPr>
              <w:t xml:space="preserve">oldalhatáron álló beépítés esetén  </w:t>
            </w:r>
            <w:r w:rsidRPr="00850EF7">
              <w:rPr>
                <w:rFonts w:ascii="Arial Narrow" w:hAnsi="Arial Narrow" w:cs="Arial"/>
                <w:spacing w:val="-8"/>
                <w:sz w:val="22"/>
                <w:szCs w:val="22"/>
              </w:rPr>
              <w:t>&lt;10,0 m-nél, ott legalább az oldalkertre néző tényleges építménymagasság</w:t>
            </w:r>
            <w:r w:rsidRPr="00850EF7">
              <w:rPr>
                <w:rFonts w:ascii="Arial Narrow" w:hAnsi="Arial Narrow"/>
                <w:spacing w:val="-8"/>
                <w:sz w:val="22"/>
                <w:szCs w:val="22"/>
              </w:rPr>
              <w:t xml:space="preserve"> tartandó</w:t>
            </w:r>
            <w:r w:rsidRPr="00850EF7">
              <w:rPr>
                <w:rFonts w:ascii="Arial Narrow" w:hAnsi="Arial Narrow" w:cs="Arial"/>
                <w:spacing w:val="-8"/>
                <w:sz w:val="22"/>
                <w:szCs w:val="22"/>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b/>
                <w:spacing w:val="-8"/>
                <w:lang w:val="hu-HU"/>
              </w:rPr>
              <w:t xml:space="preserve">  </w:t>
            </w:r>
            <w:r w:rsidRPr="00850EF7">
              <w:rPr>
                <w:rFonts w:ascii="Arial" w:hAnsi="Arial"/>
                <w:b/>
                <w:spacing w:val="-12"/>
                <w:lang w:val="hu-HU"/>
              </w:rPr>
              <w:t>▬</w:t>
            </w:r>
            <w:r w:rsidRPr="00850EF7">
              <w:rPr>
                <w:spacing w:val="-12"/>
                <w:lang w:val="hu-HU"/>
              </w:rPr>
              <w:t xml:space="preserve">Amennyiben a kialakult oldalkert zártsorúan csatlakozó, szabadon álló, váltakozó oldalhatáron álló beépítés esetén, továbbá saroktelken, amikor az oldalkertek találkoznak, zártsorú beépítést megszakító oldalkert esetén, kisebb mint az oldalkertre néző tényleges építménymagasság fele,  oldalhatáron álló beépítés esetén kisebb mint az oldalkertre néző tényleges építménymagasság, ott  </w:t>
            </w:r>
            <w:r w:rsidRPr="00850EF7">
              <w:rPr>
                <w:rFonts w:cs="Arial"/>
                <w:lang w:val="hu-HU"/>
              </w:rPr>
              <w:t xml:space="preserve">jelen rendelet 2.§ </w:t>
            </w:r>
            <w:r w:rsidRPr="00C67874">
              <w:rPr>
                <w:rFonts w:cs="Arial"/>
                <w:color w:val="FF0000"/>
                <w:lang w:val="hu-HU"/>
              </w:rPr>
              <w:t>(</w:t>
            </w:r>
            <w:r w:rsidRPr="004150A0">
              <w:rPr>
                <w:rFonts w:cs="Arial"/>
                <w:color w:val="0000FF"/>
                <w:lang w:val="hu-HU"/>
              </w:rPr>
              <w:t>5</w:t>
            </w:r>
            <w:r w:rsidRPr="00C67874">
              <w:rPr>
                <w:rFonts w:cs="Arial"/>
                <w:color w:val="FF0000"/>
                <w:lang w:val="hu-HU"/>
              </w:rPr>
              <w:t>)</w:t>
            </w:r>
            <w:r>
              <w:rPr>
                <w:rFonts w:cs="Arial"/>
                <w:lang w:val="hu-HU"/>
              </w:rPr>
              <w:t xml:space="preserve"> </w:t>
            </w:r>
            <w:r w:rsidRPr="00850EF7">
              <w:rPr>
                <w:rFonts w:cs="Arial"/>
                <w:lang w:val="hu-HU"/>
              </w:rPr>
              <w:t>bekezdése szerint kell eljárni.</w:t>
            </w:r>
          </w:p>
          <w:p w:rsidR="00CD0191" w:rsidRPr="00850EF7" w:rsidRDefault="00CD0191" w:rsidP="00CD0191">
            <w:pPr>
              <w:pStyle w:val="megjegyzsekCharCharChar"/>
              <w:tabs>
                <w:tab w:val="left" w:pos="338"/>
              </w:tabs>
              <w:ind w:left="0"/>
              <w:rPr>
                <w:rFonts w:cs="Arial"/>
                <w:lang w:val="hu-HU"/>
              </w:rPr>
            </w:pPr>
            <w:r w:rsidRPr="00850EF7">
              <w:rPr>
                <w:vertAlign w:val="superscript"/>
              </w:rPr>
              <w:sym w:font="Symbol" w:char="F0B7"/>
            </w:r>
            <w:r w:rsidRPr="00850EF7">
              <w:rPr>
                <w:vertAlign w:val="superscript"/>
              </w:rPr>
              <w:sym w:font="Symbol" w:char="F0B7"/>
            </w:r>
            <w:r w:rsidRPr="00850EF7">
              <w:rPr>
                <w:vertAlign w:val="superscript"/>
                <w:lang w:val="hu-HU"/>
              </w:rPr>
              <w:t xml:space="preserve">  </w:t>
            </w:r>
            <w:r w:rsidRPr="00850EF7">
              <w:rPr>
                <w:lang w:val="hu-HU"/>
              </w:rPr>
              <w:t>0,0 m-es hátsókert esetén, a hátsó telekhatáron álló homlokzat tűzfalas kialakítású lehet;</w:t>
            </w:r>
          </w:p>
        </w:tc>
      </w:tr>
    </w:tbl>
    <w:p w:rsidR="00CD0191" w:rsidRPr="00850EF7" w:rsidRDefault="00CD0191" w:rsidP="00CD0191">
      <w:pPr>
        <w:rPr>
          <w:rFonts w:ascii="Arial Narrow" w:hAnsi="Arial Narrow"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1985"/>
        <w:gridCol w:w="3118"/>
        <w:gridCol w:w="1985"/>
        <w:gridCol w:w="2286"/>
      </w:tblGrid>
      <w:tr w:rsidR="00CD0191" w:rsidRPr="00815A50">
        <w:tc>
          <w:tcPr>
            <w:tcW w:w="567" w:type="dxa"/>
          </w:tcPr>
          <w:p w:rsidR="00CD0191" w:rsidRPr="00815A50" w:rsidRDefault="00CD0191" w:rsidP="00815A50">
            <w:pPr>
              <w:pStyle w:val="KSZ-norml"/>
              <w:jc w:val="center"/>
              <w:rPr>
                <w:b/>
              </w:rPr>
            </w:pPr>
            <w:r w:rsidRPr="00815A50">
              <w:rPr>
                <w:b/>
              </w:rPr>
              <w:t>6.</w:t>
            </w:r>
            <w:r w:rsidR="00560543" w:rsidRPr="00815A50">
              <w:rPr>
                <w:rStyle w:val="Lbjegyzet-hivatkozs"/>
                <w:rFonts w:cs="Arial"/>
                <w:b/>
                <w:szCs w:val="22"/>
              </w:rPr>
              <w:footnoteReference w:id="162"/>
            </w:r>
          </w:p>
        </w:tc>
        <w:tc>
          <w:tcPr>
            <w:tcW w:w="9374" w:type="dxa"/>
            <w:gridSpan w:val="4"/>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Az övezetben elhelyezhető épületekre vonatkozó megkötések</w:t>
            </w:r>
          </w:p>
        </w:tc>
      </w:tr>
      <w:tr w:rsidR="00CD0191" w:rsidRPr="00815A5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15A50" w:rsidRDefault="00CD0191" w:rsidP="00815A50">
            <w:pPr>
              <w:pStyle w:val="KSZ-norml"/>
              <w:jc w:val="center"/>
              <w:rPr>
                <w:b/>
              </w:rPr>
            </w:pPr>
          </w:p>
        </w:tc>
        <w:tc>
          <w:tcPr>
            <w:tcW w:w="1985"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Megengedett építmény-magasság</w:t>
            </w:r>
          </w:p>
        </w:tc>
        <w:tc>
          <w:tcPr>
            <w:tcW w:w="3118"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Tetőzet és a magastető hajlásszöge</w:t>
            </w:r>
          </w:p>
        </w:tc>
        <w:tc>
          <w:tcPr>
            <w:tcW w:w="1985" w:type="dxa"/>
            <w:tcBorders>
              <w:top w:val="single" w:sz="4" w:space="0" w:color="auto"/>
              <w:bottom w:val="single" w:sz="4" w:space="0" w:color="auto"/>
            </w:tcBorders>
          </w:tcPr>
          <w:p w:rsidR="00CD0191" w:rsidRPr="00815A50" w:rsidRDefault="00CD0191" w:rsidP="00815A50">
            <w:pPr>
              <w:pStyle w:val="KSZ-norml"/>
              <w:jc w:val="center"/>
              <w:rPr>
                <w:b/>
              </w:rPr>
            </w:pPr>
            <w:r w:rsidRPr="00815A50">
              <w:rPr>
                <w:b/>
              </w:rPr>
              <w:t>Magastető legnagyobb szélessége</w:t>
            </w:r>
          </w:p>
        </w:tc>
        <w:tc>
          <w:tcPr>
            <w:tcW w:w="2286" w:type="dxa"/>
            <w:tcBorders>
              <w:top w:val="single" w:sz="4" w:space="0" w:color="auto"/>
              <w:bottom w:val="single" w:sz="4" w:space="0" w:color="auto"/>
              <w:right w:val="single" w:sz="4" w:space="0" w:color="auto"/>
            </w:tcBorders>
          </w:tcPr>
          <w:p w:rsidR="00CD0191" w:rsidRPr="00815A50" w:rsidRDefault="00CD0191" w:rsidP="00815A50">
            <w:pPr>
              <w:pStyle w:val="KSZ-norml"/>
              <w:jc w:val="center"/>
              <w:rPr>
                <w:b/>
              </w:rPr>
            </w:pPr>
            <w:r w:rsidRPr="00815A50">
              <w:rPr>
                <w:b/>
              </w:rPr>
              <w:t>Tető héjazata</w:t>
            </w:r>
          </w:p>
          <w:p w:rsidR="00CD0191" w:rsidRPr="00815A50" w:rsidRDefault="00CD0191" w:rsidP="00815A50">
            <w:pPr>
              <w:pStyle w:val="KSZ-norml"/>
              <w:jc w:val="center"/>
              <w:rPr>
                <w:b/>
              </w:rPr>
            </w:pPr>
            <w:r w:rsidRPr="00815A50">
              <w:rPr>
                <w:b/>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815A50">
            <w:pPr>
              <w:pStyle w:val="KSZ-norml"/>
              <w:jc w:val="center"/>
            </w:pPr>
          </w:p>
        </w:tc>
        <w:tc>
          <w:tcPr>
            <w:tcW w:w="1985" w:type="dxa"/>
            <w:tcBorders>
              <w:top w:val="single" w:sz="4" w:space="0" w:color="auto"/>
              <w:bottom w:val="single" w:sz="4" w:space="0" w:color="auto"/>
            </w:tcBorders>
          </w:tcPr>
          <w:p w:rsidR="00CD0191" w:rsidRPr="00850EF7" w:rsidRDefault="00CD0191" w:rsidP="00815A50">
            <w:pPr>
              <w:pStyle w:val="KSZ-norml"/>
              <w:jc w:val="center"/>
              <w:rPr>
                <w:sz w:val="12"/>
                <w:szCs w:val="12"/>
              </w:rPr>
            </w:pPr>
          </w:p>
          <w:p w:rsidR="00CD0191" w:rsidRPr="00850EF7" w:rsidRDefault="00CD0191" w:rsidP="00815A50">
            <w:pPr>
              <w:pStyle w:val="KSZ-norml"/>
              <w:jc w:val="center"/>
              <w:rPr>
                <w:rFonts w:ascii="Arial Narrow" w:hAnsi="Arial Narrow"/>
                <w:vertAlign w:val="superscript"/>
              </w:rPr>
            </w:pPr>
            <w:r w:rsidRPr="00850EF7">
              <w:t xml:space="preserve">max. </w:t>
            </w:r>
            <w:smartTag w:uri="urn:schemas-microsoft-com:office:smarttags" w:element="metricconverter">
              <w:smartTagPr>
                <w:attr w:name="ProductID" w:val="9,5 m"/>
              </w:smartTagPr>
              <w:r w:rsidRPr="00850EF7">
                <w:t>9,5 m</w:t>
              </w:r>
            </w:smartTag>
            <w:r w:rsidRPr="00850EF7">
              <w:rPr>
                <w:rFonts w:ascii="Arial Narrow" w:hAnsi="Arial Narrow"/>
                <w:vertAlign w:val="superscript"/>
              </w:rPr>
              <w:sym w:font="Symbol" w:char="F0B7"/>
            </w:r>
          </w:p>
          <w:p w:rsidR="00CD0191" w:rsidRPr="00850EF7" w:rsidRDefault="00CD0191" w:rsidP="00815A50">
            <w:pPr>
              <w:pStyle w:val="KSZ-norml"/>
              <w:jc w:val="center"/>
            </w:pPr>
            <w:r w:rsidRPr="00850EF7">
              <w:t xml:space="preserve">min. </w:t>
            </w:r>
            <w:r w:rsidRPr="00560543">
              <w:rPr>
                <w:color w:val="0000FF"/>
              </w:rPr>
              <w:t>7,5</w:t>
            </w:r>
            <w:r w:rsidRPr="00850EF7">
              <w:t>m</w:t>
            </w:r>
          </w:p>
        </w:tc>
        <w:tc>
          <w:tcPr>
            <w:tcW w:w="3118" w:type="dxa"/>
            <w:tcBorders>
              <w:top w:val="single" w:sz="4" w:space="0" w:color="auto"/>
              <w:bottom w:val="single" w:sz="4" w:space="0" w:color="auto"/>
            </w:tcBorders>
          </w:tcPr>
          <w:p w:rsidR="00CD0191" w:rsidRPr="00850EF7" w:rsidRDefault="00CD0191" w:rsidP="00815A50">
            <w:pPr>
              <w:pStyle w:val="KSZ-norml"/>
              <w:jc w:val="center"/>
            </w:pPr>
            <w:r w:rsidRPr="00850EF7">
              <w:t>Kialakult állapot tartható, új beépítés környezetéhez illeszkedő legyen,</w:t>
            </w:r>
          </w:p>
        </w:tc>
        <w:tc>
          <w:tcPr>
            <w:tcW w:w="1985" w:type="dxa"/>
            <w:tcBorders>
              <w:top w:val="single" w:sz="4" w:space="0" w:color="auto"/>
              <w:bottom w:val="single" w:sz="4" w:space="0" w:color="auto"/>
            </w:tcBorders>
          </w:tcPr>
          <w:p w:rsidR="00CD0191" w:rsidRPr="00850EF7" w:rsidRDefault="00CD0191" w:rsidP="00815A50">
            <w:pPr>
              <w:pStyle w:val="KSZ-norml"/>
              <w:jc w:val="center"/>
            </w:pPr>
          </w:p>
          <w:p w:rsidR="00CD0191" w:rsidRPr="00850EF7" w:rsidRDefault="00CD0191" w:rsidP="00815A50">
            <w:pPr>
              <w:pStyle w:val="KSZ-norml"/>
              <w:jc w:val="center"/>
            </w:pPr>
            <w:smartTag w:uri="urn:schemas-microsoft-com:office:smarttags" w:element="metricconverter">
              <w:smartTagPr>
                <w:attr w:name="ProductID" w:val="14,0 m"/>
              </w:smartTagPr>
              <w:r w:rsidRPr="00850EF7">
                <w:t>14,0 m</w:t>
              </w:r>
            </w:smartTag>
          </w:p>
        </w:tc>
        <w:tc>
          <w:tcPr>
            <w:tcW w:w="2286" w:type="dxa"/>
            <w:tcBorders>
              <w:top w:val="single" w:sz="4" w:space="0" w:color="auto"/>
              <w:bottom w:val="single" w:sz="4" w:space="0" w:color="auto"/>
              <w:right w:val="single" w:sz="4" w:space="0" w:color="auto"/>
            </w:tcBorders>
          </w:tcPr>
          <w:p w:rsidR="00CD0191" w:rsidRPr="00850EF7" w:rsidRDefault="00CD0191" w:rsidP="00815A50">
            <w:pPr>
              <w:pStyle w:val="KSZ-norml"/>
              <w:jc w:val="center"/>
              <w:rPr>
                <w:spacing w:val="-10"/>
                <w:sz w:val="12"/>
                <w:szCs w:val="12"/>
              </w:rPr>
            </w:pPr>
          </w:p>
          <w:p w:rsidR="00CD0191" w:rsidRPr="00850EF7" w:rsidRDefault="00CD0191" w:rsidP="00815A50">
            <w:pPr>
              <w:pStyle w:val="KSZ-norml"/>
              <w:jc w:val="center"/>
            </w:pPr>
            <w:r w:rsidRPr="00850EF7">
              <w:rPr>
                <w:spacing w:val="-10"/>
              </w:rPr>
              <w:t>Cserép-, fém- vagy üvegfedés lehet.</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kivéve azokat a kialakult eseteket, amikor az épületek közti telepítési távolság &lt; </w:t>
            </w:r>
            <w:r w:rsidRPr="00560543">
              <w:rPr>
                <w:rFonts w:ascii="Arial Narrow" w:hAnsi="Arial Narrow" w:cs="Arial"/>
                <w:color w:val="0000FF"/>
                <w:sz w:val="22"/>
                <w:szCs w:val="22"/>
              </w:rPr>
              <w:t>7,5m</w:t>
            </w:r>
            <w:r w:rsidRPr="00850EF7">
              <w:rPr>
                <w:rFonts w:ascii="Arial Narrow" w:hAnsi="Arial Narrow" w:cs="Arial"/>
                <w:sz w:val="22"/>
                <w:szCs w:val="22"/>
              </w:rPr>
              <w:t>, ott az építménymagasság legfeljebb a ténylegesen biztosítható épületek közti távolság lehet.</w:t>
            </w:r>
          </w:p>
        </w:tc>
      </w:tr>
    </w:tbl>
    <w:p w:rsidR="00CD0191" w:rsidRPr="00850EF7" w:rsidRDefault="00CD0191" w:rsidP="00CD0191">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15A50">
        <w:tc>
          <w:tcPr>
            <w:tcW w:w="567" w:type="dxa"/>
          </w:tcPr>
          <w:p w:rsidR="00CD0191" w:rsidRPr="00815A50" w:rsidRDefault="00CD0191" w:rsidP="00815A50">
            <w:pPr>
              <w:pStyle w:val="KSZ-norml"/>
              <w:rPr>
                <w:b/>
              </w:rPr>
            </w:pPr>
            <w:r w:rsidRPr="00815A50">
              <w:rPr>
                <w:b/>
              </w:rPr>
              <w:t>7.</w:t>
            </w:r>
            <w:r w:rsidR="00DD3E07" w:rsidRPr="00815A50">
              <w:rPr>
                <w:rStyle w:val="Lbjegyzet-hivatkozs"/>
                <w:rFonts w:cs="Arial"/>
                <w:b/>
                <w:szCs w:val="22"/>
              </w:rPr>
              <w:footnoteReference w:id="163"/>
            </w:r>
          </w:p>
        </w:tc>
        <w:tc>
          <w:tcPr>
            <w:tcW w:w="9356"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rPr>
                <w:b/>
              </w:rPr>
            </w:pPr>
            <w:r w:rsidRPr="00815A50">
              <w:rPr>
                <w:b/>
              </w:rPr>
              <w:t>Egyedi előírások</w:t>
            </w:r>
          </w:p>
          <w:p w:rsidR="00CD0191" w:rsidRPr="00815A50" w:rsidRDefault="00CD0191" w:rsidP="00815A50">
            <w:pPr>
              <w:pStyle w:val="KSZ-norml"/>
              <w:rPr>
                <w:b/>
                <w:strike/>
                <w:spacing w:val="-6"/>
              </w:rPr>
            </w:pP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815A50">
        <w:trPr>
          <w:trHeight w:val="70"/>
        </w:trPr>
        <w:tc>
          <w:tcPr>
            <w:tcW w:w="567" w:type="dxa"/>
            <w:vMerge w:val="restart"/>
          </w:tcPr>
          <w:p w:rsidR="00CD0191" w:rsidRPr="00815A50" w:rsidRDefault="00CD0191" w:rsidP="00815A50">
            <w:pPr>
              <w:pStyle w:val="KSZ-norml"/>
              <w:rPr>
                <w:b/>
              </w:rPr>
            </w:pPr>
            <w:r w:rsidRPr="00815A50">
              <w:rPr>
                <w:b/>
              </w:rPr>
              <w:t>8.</w:t>
            </w:r>
          </w:p>
        </w:tc>
        <w:tc>
          <w:tcPr>
            <w:tcW w:w="9356" w:type="dxa"/>
            <w:tcBorders>
              <w:top w:val="single" w:sz="4" w:space="0" w:color="auto"/>
              <w:left w:val="single" w:sz="4" w:space="0" w:color="auto"/>
              <w:bottom w:val="single" w:sz="4" w:space="0" w:color="auto"/>
              <w:right w:val="single" w:sz="4" w:space="0" w:color="auto"/>
            </w:tcBorders>
          </w:tcPr>
          <w:p w:rsidR="00CD0191" w:rsidRPr="00815A50" w:rsidRDefault="00CD0191" w:rsidP="00815A50">
            <w:pPr>
              <w:pStyle w:val="KSZ-norml"/>
              <w:rPr>
                <w:b/>
              </w:rPr>
            </w:pPr>
            <w:r w:rsidRPr="00815A50">
              <w:rPr>
                <w:b/>
              </w:rPr>
              <w:t>Vonatkozó védelmi kategóriák</w:t>
            </w:r>
          </w:p>
        </w:tc>
      </w:tr>
      <w:tr w:rsidR="00CD0191" w:rsidRPr="00850EF7">
        <w:trPr>
          <w:trHeight w:val="270"/>
        </w:trPr>
        <w:tc>
          <w:tcPr>
            <w:tcW w:w="567" w:type="dxa"/>
            <w:vMerge/>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815A50" w:rsidRDefault="00CD0191" w:rsidP="00815A50">
            <w:pPr>
              <w:pStyle w:val="KSZ-norml"/>
              <w:rPr>
                <w:b/>
              </w:rPr>
            </w:pPr>
            <w:r w:rsidRPr="00815A50">
              <w:rPr>
                <w:b/>
              </w:rPr>
              <w:t>a.) Kulturális örökségvédelem szerint:</w:t>
            </w:r>
          </w:p>
          <w:p w:rsidR="00CD0191" w:rsidRPr="00815A50" w:rsidRDefault="00CD0191" w:rsidP="00815A50">
            <w:pPr>
              <w:pStyle w:val="KSZ-norml"/>
            </w:pPr>
            <w:r w:rsidRPr="00815A50">
              <w:rPr>
                <w:b/>
              </w:rPr>
              <w:t xml:space="preserve">▬ 21/52 számú nyilvántartott régészeti </w:t>
            </w:r>
            <w:r w:rsidRPr="00815A50">
              <w:t>lelőhely érinti az alábbi ingatlanokat: 444-, 446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444-, 445/2-, ./3-, 446-, 451/2-, 452/3-, ./4-, 453/3-, ./9-, ./15-, ./16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444-, 445/2-, ./3-, ./4-, ./6-, 446-, 447-, 451/2-, 452/3-, ./4-, 453/3-, ./15-, ./16 hrsz-ok</w:t>
            </w:r>
          </w:p>
          <w:p w:rsidR="00CD0191" w:rsidRPr="00850EF7" w:rsidRDefault="00CD0191" w:rsidP="00CD0191">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 </w:t>
            </w:r>
          </w:p>
          <w:p w:rsidR="00CD0191" w:rsidRPr="00850EF7" w:rsidRDefault="00CD0191" w:rsidP="00CD0191">
            <w:r w:rsidRPr="00850EF7">
              <w:rPr>
                <w:rFonts w:ascii="Arial" w:hAnsi="Arial" w:cs="Arial"/>
                <w:sz w:val="22"/>
                <w:szCs w:val="22"/>
              </w:rPr>
              <w:t>Lovassy S. u. 6. 446 hrsz.</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w:t>
            </w:r>
            <w:r w:rsidRPr="00850EF7">
              <w:rPr>
                <w:rFonts w:ascii="Arial" w:hAnsi="Arial" w:cs="Arial"/>
                <w:spacing w:val="-10"/>
                <w:sz w:val="22"/>
                <w:szCs w:val="22"/>
              </w:rPr>
              <w:t>BTSZ szerint az övezet ”történeti települési terület övezetébe tartozó települési térség”– T-2 jelű,</w:t>
            </w:r>
          </w:p>
          <w:p w:rsidR="00CD0191" w:rsidRPr="00850EF7" w:rsidRDefault="00CD0191" w:rsidP="00CD0191">
            <w:pPr>
              <w:jc w:val="both"/>
              <w:rPr>
                <w:rFonts w:ascii="Arial" w:hAnsi="Arial" w:cs="Arial"/>
                <w:b/>
                <w:sz w:val="22"/>
                <w:szCs w:val="22"/>
              </w:rPr>
            </w:pPr>
            <w:r w:rsidRPr="00850EF7">
              <w:rPr>
                <w:rFonts w:ascii="Arial" w:hAnsi="Arial" w:cs="Arial"/>
                <w:b/>
                <w:sz w:val="22"/>
                <w:szCs w:val="22"/>
              </w:rPr>
              <w:t>b.)Természeti örökségvédelem:</w:t>
            </w:r>
          </w:p>
          <w:p w:rsidR="00CD0191" w:rsidRPr="00850EF7" w:rsidRDefault="00CD0191" w:rsidP="00815A50">
            <w:pPr>
              <w:pStyle w:val="KSZ-norml"/>
              <w:rPr>
                <w:spacing w:val="-10"/>
              </w:rPr>
            </w:pPr>
            <w:r w:rsidRPr="00850EF7">
              <w:t>▬ BTSZ szerint, az övezet felszíni „szennyeződésre fokozottan érzékeny terület” övezetébe tartozó települési térség” – Sz-1 jelű.</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right w:val="single" w:sz="4" w:space="0" w:color="auto"/>
            </w:tcBorders>
          </w:tcPr>
          <w:p w:rsidR="00CD0191" w:rsidRPr="00850EF7" w:rsidRDefault="00CD0191" w:rsidP="00CD0191">
            <w:pPr>
              <w:pStyle w:val="Cmsor1"/>
              <w:tabs>
                <w:tab w:val="left" w:pos="5663"/>
              </w:tabs>
              <w:jc w:val="both"/>
              <w:rPr>
                <w:b w:val="0"/>
                <w:sz w:val="22"/>
                <w:szCs w:val="22"/>
              </w:rPr>
            </w:pP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CD0191" w:rsidRPr="00850EF7" w:rsidRDefault="00CD0191" w:rsidP="00CD0191">
            <w:pPr>
              <w:pStyle w:val="Cmsor1"/>
              <w:tabs>
                <w:tab w:val="left" w:pos="5663"/>
              </w:tabs>
              <w:spacing w:before="0" w:after="0"/>
              <w:jc w:val="both"/>
              <w:rPr>
                <w:spacing w:val="-12"/>
                <w:sz w:val="22"/>
                <w:szCs w:val="22"/>
              </w:rPr>
            </w:pPr>
          </w:p>
        </w:tc>
      </w:tr>
    </w:tbl>
    <w:p w:rsidR="00CD0191" w:rsidRPr="00850EF7" w:rsidRDefault="00CD0191" w:rsidP="00CD0191"/>
    <w:p w:rsidR="00CD0191" w:rsidRPr="00850EF7" w:rsidRDefault="00CD0191" w:rsidP="00CD0191"/>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(10)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DD1373" w:rsidP="00CD0191">
            <w:pPr>
              <w:rPr>
                <w:rFonts w:ascii="Arial" w:hAnsi="Arial" w:cs="Arial"/>
                <w:sz w:val="16"/>
              </w:rPr>
            </w:pPr>
            <w:r>
              <w:rPr>
                <w:rFonts w:cs="Arial"/>
                <w:noProof/>
                <w:sz w:val="16"/>
                <w:szCs w:val="16"/>
              </w:rPr>
              <w:pict>
                <v:oval id="Oval 292" o:spid="_x0000_s1131" style="position:absolute;margin-left:8.65pt;margin-top:.85pt;width:50.4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dFw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E3v910XAgAAMAQAAA4AAAAAAAAAAAAAAAAALgIAAGRycy9lMm9Eb2MueG1sUEsBAi0AFAAGAAgA&#10;AAAhAIvMJdfcAAAACAEAAA8AAAAAAAAAAAAAAAAAcQQAAGRycy9kb3ducmV2LnhtbFBLBQYAAAAA&#10;BAAEAPMAAAB6BQAAAAA=&#10;"/>
              </w:pic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Vt-5</w:t>
            </w:r>
          </w:p>
        </w:tc>
        <w:tc>
          <w:tcPr>
            <w:tcW w:w="1912"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SZ</w:t>
            </w:r>
          </w:p>
        </w:tc>
        <w:tc>
          <w:tcPr>
            <w:tcW w:w="1559"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35</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15A50" w:rsidRDefault="00CD0191" w:rsidP="00815A50">
            <w:pPr>
              <w:pStyle w:val="KSZ-norml"/>
              <w:jc w:val="center"/>
              <w:rPr>
                <w:b/>
                <w:sz w:val="28"/>
                <w:szCs w:val="28"/>
              </w:rPr>
            </w:pPr>
            <w:r w:rsidRPr="00815A50">
              <w:rPr>
                <w:b/>
                <w:sz w:val="28"/>
                <w:szCs w:val="28"/>
              </w:rPr>
              <w:t>9,5</w:t>
            </w:r>
          </w:p>
        </w:tc>
        <w:tc>
          <w:tcPr>
            <w:tcW w:w="1559" w:type="dxa"/>
            <w:tcBorders>
              <w:bottom w:val="single" w:sz="4" w:space="0" w:color="auto"/>
            </w:tcBorders>
          </w:tcPr>
          <w:p w:rsidR="00CD0191" w:rsidRPr="00815A50" w:rsidRDefault="00CD0191" w:rsidP="00815A50">
            <w:pPr>
              <w:pStyle w:val="KSZ-norml"/>
              <w:jc w:val="center"/>
              <w:rPr>
                <w:b/>
                <w:sz w:val="28"/>
                <w:szCs w:val="28"/>
              </w:rPr>
            </w:pPr>
            <w:r w:rsidRPr="00815A50">
              <w:rPr>
                <w:b/>
                <w:sz w:val="28"/>
                <w:szCs w:val="28"/>
              </w:rPr>
              <w:t>K/3500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
        <w:jc w:val="both"/>
        <w:rPr>
          <w:rFonts w:ascii="Arial" w:hAnsi="Arial" w:cs="Arial"/>
          <w:sz w:val="4"/>
          <w:szCs w:val="4"/>
        </w:rPr>
      </w:pPr>
    </w:p>
    <w:p w:rsidR="00CD0191" w:rsidRPr="00850EF7" w:rsidRDefault="00CD0191" w:rsidP="00CD0191">
      <w:pPr>
        <w:pStyle w:val="alapszvegCharCharCharChar"/>
        <w:ind w:right="-144"/>
        <w:rPr>
          <w:spacing w:val="-8"/>
          <w:lang w:val="hu-HU"/>
        </w:rPr>
      </w:pPr>
      <w:r w:rsidRPr="00850EF7">
        <w:rPr>
          <w:spacing w:val="-8"/>
          <w:lang w:val="hu-HU"/>
        </w:rPr>
        <w:t xml:space="preserve">jelű övezet </w:t>
      </w:r>
      <w:r w:rsidRPr="00850EF7">
        <w:rPr>
          <w:rFonts w:cs="Arial"/>
          <w:lang w:val="hu-HU"/>
        </w:rPr>
        <w:t>elsősorban magas üdülési minőséget szolgáló létesítményeivel,</w:t>
      </w:r>
      <w:r w:rsidRPr="00850EF7">
        <w:rPr>
          <w:spacing w:val="-8"/>
          <w:lang w:val="hu-HU"/>
        </w:rPr>
        <w:t xml:space="preserve"> a Keszthelyen hosszabb időszakot, több vendégéjszakát töltő üdülőnépesség ellátását célzó övezet.</w:t>
      </w:r>
    </w:p>
    <w:p w:rsidR="00CD0191" w:rsidRPr="00850EF7" w:rsidRDefault="00CD0191" w:rsidP="00CD0191">
      <w:pPr>
        <w:pStyle w:val="alapszvegCharCharCharChar"/>
        <w:ind w:right="-1"/>
        <w:rPr>
          <w:spacing w:val="-8"/>
          <w:sz w:val="8"/>
          <w:szCs w:val="8"/>
          <w:lang w:val="hu-HU"/>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15A50">
        <w:tc>
          <w:tcPr>
            <w:tcW w:w="652" w:type="dxa"/>
            <w:tcBorders>
              <w:top w:val="nil"/>
              <w:left w:val="nil"/>
              <w:bottom w:val="nil"/>
            </w:tcBorders>
            <w:shd w:val="clear" w:color="auto" w:fill="auto"/>
          </w:tcPr>
          <w:p w:rsidR="00CD0191" w:rsidRPr="00815A50" w:rsidRDefault="00CD0191" w:rsidP="00815A50">
            <w:pPr>
              <w:pStyle w:val="KSZ-norml"/>
              <w:rPr>
                <w:b/>
              </w:rPr>
            </w:pPr>
            <w:r w:rsidRPr="00815A50">
              <w:rPr>
                <w:b/>
              </w:rPr>
              <w:t>1.</w:t>
            </w:r>
          </w:p>
        </w:tc>
        <w:tc>
          <w:tcPr>
            <w:tcW w:w="9272" w:type="dxa"/>
            <w:vMerge w:val="restart"/>
          </w:tcPr>
          <w:p w:rsidR="00CD0191" w:rsidRPr="00815A50" w:rsidRDefault="00CD0191" w:rsidP="00815A50">
            <w:pPr>
              <w:pStyle w:val="KSZ-norml"/>
              <w:rPr>
                <w:b/>
                <w:spacing w:val="-6"/>
              </w:rPr>
            </w:pPr>
            <w:r w:rsidRPr="00815A50">
              <w:rPr>
                <w:b/>
                <w:spacing w:val="-6"/>
              </w:rPr>
              <w:t xml:space="preserve">Az övezetben elhelyezhető funkció: </w:t>
            </w:r>
            <w:r w:rsidRPr="00815A50">
              <w:rPr>
                <w:rFonts w:cs="Arial"/>
              </w:rPr>
              <w:t xml:space="preserve">szálló, gyógyszálló, kongresszusi-, oktatási központ, kiállítások illetve a kutatás-fejlesztés építményei, </w:t>
            </w:r>
            <w:r w:rsidRPr="00815A50">
              <w:rPr>
                <w:spacing w:val="-6"/>
              </w:rPr>
              <w:t>egészségügyi ellátó, valamint vendéglátó, kereskedelmi rendeltetésű, fitness-wellnes, sport célú létesítmények épületei, továbbá a terület rendeltetésszerű használatához szükséges közlekedési létesítmények (mélygarázs, parkolók), karbantartó létesítmények, a személyzet számára szolgáló legfeljebb 6 lakás.</w:t>
            </w:r>
            <w:r w:rsidRPr="00815A50">
              <w:rPr>
                <w:b/>
                <w:spacing w:val="-6"/>
              </w:rPr>
              <w:t xml:space="preserve"> </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15A50" w:rsidRDefault="00CD0191" w:rsidP="00815A50">
            <w:pPr>
              <w:pStyle w:val="KSZ-norml"/>
              <w:rPr>
                <w:b/>
              </w:rPr>
            </w:pPr>
            <w:r w:rsidRPr="00815A50">
              <w:rPr>
                <w:b/>
              </w:rPr>
              <w:t>2.</w:t>
            </w:r>
          </w:p>
        </w:tc>
        <w:tc>
          <w:tcPr>
            <w:tcW w:w="9287" w:type="dxa"/>
          </w:tcPr>
          <w:p w:rsidR="00CD0191" w:rsidRPr="00850EF7" w:rsidRDefault="00CD0191" w:rsidP="00815A50">
            <w:pPr>
              <w:pStyle w:val="KSZ-norml"/>
            </w:pPr>
            <w:r w:rsidRPr="00850EF7">
              <w:rPr>
                <w:b/>
              </w:rPr>
              <w:t>A közművesítettség mértéke:</w:t>
            </w:r>
            <w:r w:rsidRPr="00850EF7">
              <w:t xml:space="preserve"> </w:t>
            </w:r>
            <w:r w:rsidRPr="00850EF7">
              <w:rPr>
                <w:rFonts w:cs="Arial"/>
              </w:rPr>
              <w:t>5. §. (5) bekezdés szerint biztosítandó.</w:t>
            </w:r>
          </w:p>
        </w:tc>
      </w:tr>
    </w:tbl>
    <w:p w:rsidR="00CD0191" w:rsidRPr="00850EF7" w:rsidRDefault="00CD0191" w:rsidP="00815A50">
      <w:pPr>
        <w:pStyle w:val="KSZ-norml"/>
        <w:rPr>
          <w:sz w:val="8"/>
          <w:szCs w:val="8"/>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617"/>
      </w:tblGrid>
      <w:tr w:rsidR="00CD0191" w:rsidRPr="00850EF7">
        <w:tc>
          <w:tcPr>
            <w:tcW w:w="637" w:type="dxa"/>
            <w:vMerge w:val="restart"/>
            <w:tcBorders>
              <w:top w:val="nil"/>
              <w:left w:val="nil"/>
            </w:tcBorders>
          </w:tcPr>
          <w:p w:rsidR="00CD0191" w:rsidRPr="00815A50" w:rsidRDefault="00CD0191" w:rsidP="00815A50">
            <w:pPr>
              <w:pStyle w:val="KSZ-norml"/>
              <w:rPr>
                <w:b/>
              </w:rPr>
            </w:pPr>
            <w:r w:rsidRPr="00815A50">
              <w:rPr>
                <w:b/>
              </w:rPr>
              <w:t>3.</w:t>
            </w:r>
          </w:p>
        </w:tc>
        <w:tc>
          <w:tcPr>
            <w:tcW w:w="1843" w:type="dxa"/>
            <w:tcBorders>
              <w:bottom w:val="single" w:sz="4" w:space="0" w:color="auto"/>
            </w:tcBorders>
          </w:tcPr>
          <w:p w:rsidR="00CD0191" w:rsidRPr="00815A50" w:rsidRDefault="00CD0191" w:rsidP="00815A50">
            <w:pPr>
              <w:pStyle w:val="KSZ-norml"/>
              <w:rPr>
                <w:b/>
              </w:rPr>
            </w:pPr>
            <w:r w:rsidRPr="00815A50">
              <w:rPr>
                <w:b/>
              </w:rPr>
              <w:t>A telekalakítás lehetőségei</w:t>
            </w:r>
          </w:p>
        </w:tc>
        <w:tc>
          <w:tcPr>
            <w:tcW w:w="7444" w:type="dxa"/>
            <w:gridSpan w:val="2"/>
          </w:tcPr>
          <w:p w:rsidR="00CD0191" w:rsidRPr="00850EF7" w:rsidRDefault="00CD0191" w:rsidP="00815A50">
            <w:pPr>
              <w:pStyle w:val="KSZ-norml"/>
              <w:rPr>
                <w:spacing w:val="-8"/>
              </w:rPr>
            </w:pPr>
            <w:r w:rsidRPr="00850EF7">
              <w:rPr>
                <w:spacing w:val="-8"/>
              </w:rPr>
              <w:t xml:space="preserve">Bármilyen, az alábbi paramétereknek megfelelő telekalakítás engedélyezhető. </w:t>
            </w:r>
          </w:p>
        </w:tc>
      </w:tr>
      <w:tr w:rsidR="00CD0191" w:rsidRPr="00850EF7">
        <w:tc>
          <w:tcPr>
            <w:tcW w:w="637" w:type="dxa"/>
            <w:vMerge/>
            <w:tcBorders>
              <w:left w:val="nil"/>
            </w:tcBorders>
          </w:tcPr>
          <w:p w:rsidR="00CD0191" w:rsidRPr="00850EF7" w:rsidRDefault="00CD0191" w:rsidP="00815A50">
            <w:pPr>
              <w:pStyle w:val="KSZ-norml"/>
            </w:pPr>
          </w:p>
        </w:tc>
        <w:tc>
          <w:tcPr>
            <w:tcW w:w="1843" w:type="dxa"/>
            <w:vMerge w:val="restart"/>
          </w:tcPr>
          <w:p w:rsidR="00CD0191" w:rsidRPr="00815A50" w:rsidRDefault="00CD0191" w:rsidP="00815A50">
            <w:pPr>
              <w:pStyle w:val="KSZ-norml"/>
              <w:rPr>
                <w:b/>
              </w:rPr>
            </w:pPr>
            <w:r w:rsidRPr="00815A50">
              <w:rPr>
                <w:b/>
              </w:rPr>
              <w:t>A kialakítható telek</w:t>
            </w:r>
          </w:p>
        </w:tc>
        <w:tc>
          <w:tcPr>
            <w:tcW w:w="3827" w:type="dxa"/>
            <w:tcBorders>
              <w:right w:val="single" w:sz="4" w:space="0" w:color="auto"/>
            </w:tcBorders>
          </w:tcPr>
          <w:p w:rsidR="00CD0191" w:rsidRPr="00815A50" w:rsidRDefault="00CD0191" w:rsidP="00815A50">
            <w:pPr>
              <w:pStyle w:val="KSZ-norml"/>
              <w:rPr>
                <w:b/>
              </w:rPr>
            </w:pPr>
            <w:r w:rsidRPr="00815A50">
              <w:rPr>
                <w:b/>
              </w:rPr>
              <w:t>Legkisebb területe</w:t>
            </w:r>
          </w:p>
        </w:tc>
        <w:tc>
          <w:tcPr>
            <w:tcW w:w="3617" w:type="dxa"/>
            <w:tcBorders>
              <w:left w:val="single" w:sz="4" w:space="0" w:color="auto"/>
            </w:tcBorders>
          </w:tcPr>
          <w:p w:rsidR="00CD0191" w:rsidRPr="00850EF7" w:rsidRDefault="00CD0191" w:rsidP="00815A50">
            <w:pPr>
              <w:pStyle w:val="KSZ-norml"/>
            </w:pPr>
            <w:r w:rsidRPr="00850EF7">
              <w:t>K</w:t>
            </w:r>
            <w:r w:rsidRPr="00850EF7">
              <w:rPr>
                <w:vertAlign w:val="superscript"/>
              </w:rPr>
              <w:t>●</w:t>
            </w:r>
            <w:r w:rsidRPr="00850EF7">
              <w:t>/3500 m</w:t>
            </w:r>
            <w:r w:rsidRPr="00850EF7">
              <w:rPr>
                <w:vertAlign w:val="superscript"/>
              </w:rPr>
              <w:t>2</w:t>
            </w:r>
          </w:p>
        </w:tc>
      </w:tr>
      <w:tr w:rsidR="00CD0191" w:rsidRPr="00850EF7">
        <w:tc>
          <w:tcPr>
            <w:tcW w:w="637" w:type="dxa"/>
            <w:vMerge/>
            <w:tcBorders>
              <w:left w:val="nil"/>
              <w:bottom w:val="nil"/>
            </w:tcBorders>
          </w:tcPr>
          <w:p w:rsidR="00CD0191" w:rsidRPr="00850EF7" w:rsidRDefault="00CD0191" w:rsidP="00815A50">
            <w:pPr>
              <w:pStyle w:val="KSZ-norml"/>
            </w:pPr>
          </w:p>
        </w:tc>
        <w:tc>
          <w:tcPr>
            <w:tcW w:w="1843" w:type="dxa"/>
            <w:vMerge/>
          </w:tcPr>
          <w:p w:rsidR="00CD0191" w:rsidRPr="00850EF7" w:rsidRDefault="00CD0191" w:rsidP="00815A50">
            <w:pPr>
              <w:pStyle w:val="KSZ-norml"/>
            </w:pPr>
          </w:p>
        </w:tc>
        <w:tc>
          <w:tcPr>
            <w:tcW w:w="3827" w:type="dxa"/>
            <w:tcBorders>
              <w:right w:val="single" w:sz="4" w:space="0" w:color="auto"/>
            </w:tcBorders>
          </w:tcPr>
          <w:p w:rsidR="00CD0191" w:rsidRPr="00815A50" w:rsidRDefault="00CD0191" w:rsidP="00815A50">
            <w:pPr>
              <w:pStyle w:val="KSZ-norml"/>
              <w:rPr>
                <w:b/>
              </w:rPr>
            </w:pPr>
            <w:r w:rsidRPr="00815A50">
              <w:rPr>
                <w:b/>
              </w:rPr>
              <w:t>Legkisebb utcai homlokvonala</w:t>
            </w:r>
          </w:p>
        </w:tc>
        <w:tc>
          <w:tcPr>
            <w:tcW w:w="3617" w:type="dxa"/>
            <w:tcBorders>
              <w:left w:val="single" w:sz="4" w:space="0" w:color="auto"/>
            </w:tcBorders>
          </w:tcPr>
          <w:p w:rsidR="00CD0191" w:rsidRPr="00850EF7" w:rsidRDefault="00CD0191" w:rsidP="00815A50">
            <w:pPr>
              <w:pStyle w:val="KSZ-norml"/>
            </w:pPr>
            <w:r w:rsidRPr="00850EF7">
              <w:t>-</w:t>
            </w:r>
          </w:p>
        </w:tc>
      </w:tr>
    </w:tbl>
    <w:p w:rsidR="00CD0191" w:rsidRPr="00850EF7" w:rsidRDefault="00CD0191" w:rsidP="00CD0191">
      <w:pPr>
        <w:pStyle w:val="alapszvegCharCharCharCharChar1CharChar"/>
        <w:rPr>
          <w:sz w:val="8"/>
          <w:szCs w:val="8"/>
          <w:lang w:val="hu-HU"/>
        </w:rPr>
      </w:pPr>
    </w:p>
    <w:p w:rsidR="00CD0191" w:rsidRPr="00850EF7" w:rsidRDefault="00CD0191" w:rsidP="00CD0191">
      <w:pPr>
        <w:pStyle w:val="alapszvegCharCharCharCharChar1CharChar"/>
        <w:pBdr>
          <w:left w:val="double" w:sz="4" w:space="0" w:color="auto"/>
        </w:pBdr>
        <w:ind w:left="709"/>
        <w:rPr>
          <w:rFonts w:ascii="Arial Narrow" w:hAnsi="Arial Narrow" w:cs="Arial"/>
          <w:lang w:val="hu-HU"/>
        </w:rPr>
      </w:pPr>
      <w:r w:rsidRPr="00850EF7">
        <w:rPr>
          <w:rFonts w:cs="Arial"/>
          <w:vertAlign w:val="superscript"/>
          <w:lang w:val="hu-HU"/>
        </w:rPr>
        <w:t xml:space="preserve">● </w:t>
      </w:r>
      <w:r w:rsidRPr="00850EF7">
        <w:rPr>
          <w:rFonts w:ascii="Arial Narrow" w:hAnsi="Arial Narrow" w:cs="Arial"/>
          <w:lang w:val="hu-HU"/>
        </w:rPr>
        <w:t xml:space="preserve">A &lt; </w:t>
      </w:r>
      <w:smartTag w:uri="urn:schemas-microsoft-com:office:smarttags" w:element="metricconverter">
        <w:smartTagPr>
          <w:attr w:name="ProductID" w:val="3500 m2"/>
        </w:smartTagPr>
        <w:r w:rsidRPr="00850EF7">
          <w:rPr>
            <w:rFonts w:ascii="Arial Narrow" w:hAnsi="Arial Narrow" w:cs="Arial"/>
            <w:lang w:val="hu-HU"/>
          </w:rPr>
          <w:t>3500 m</w:t>
        </w:r>
        <w:r w:rsidRPr="00850EF7">
          <w:rPr>
            <w:rFonts w:ascii="Arial Narrow" w:hAnsi="Arial Narrow" w:cs="Arial"/>
            <w:vertAlign w:val="superscript"/>
            <w:lang w:val="hu-HU"/>
          </w:rPr>
          <w:t>2</w:t>
        </w:r>
      </w:smartTag>
      <w:r w:rsidRPr="00850EF7">
        <w:rPr>
          <w:rFonts w:ascii="Arial Narrow" w:hAnsi="Arial Narrow" w:cs="Arial"/>
          <w:vertAlign w:val="superscript"/>
          <w:lang w:val="hu-HU"/>
        </w:rPr>
        <w:t xml:space="preserve"> </w:t>
      </w:r>
      <w:r w:rsidRPr="00850EF7">
        <w:rPr>
          <w:rFonts w:ascii="Arial Narrow" w:hAnsi="Arial Narrow" w:cs="Arial"/>
          <w:lang w:val="hu-HU"/>
        </w:rPr>
        <w:t>kialakult nagyságú telek nem beépíthető.</w:t>
      </w:r>
    </w:p>
    <w:p w:rsidR="00CD0191" w:rsidRPr="00850EF7" w:rsidRDefault="00CD0191" w:rsidP="00CD0191">
      <w:pPr>
        <w:pStyle w:val="alapszvegCharCharCharCharChar1CharChar"/>
        <w:ind w:left="709"/>
        <w:rPr>
          <w:rFonts w:cs="Arial"/>
          <w:sz w:val="12"/>
          <w:szCs w:val="12"/>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15A50">
        <w:tc>
          <w:tcPr>
            <w:tcW w:w="637" w:type="dxa"/>
            <w:tcBorders>
              <w:top w:val="nil"/>
              <w:left w:val="nil"/>
              <w:bottom w:val="nil"/>
            </w:tcBorders>
          </w:tcPr>
          <w:p w:rsidR="00CD0191" w:rsidRPr="00815A50" w:rsidRDefault="00CD0191" w:rsidP="00815A50">
            <w:pPr>
              <w:pStyle w:val="KSZ-norml"/>
              <w:jc w:val="center"/>
              <w:rPr>
                <w:b/>
              </w:rPr>
            </w:pPr>
            <w:r w:rsidRPr="00815A50">
              <w:rPr>
                <w:b/>
              </w:rPr>
              <w:t>4.</w:t>
            </w:r>
          </w:p>
        </w:tc>
        <w:tc>
          <w:tcPr>
            <w:tcW w:w="9287" w:type="dxa"/>
            <w:gridSpan w:val="3"/>
          </w:tcPr>
          <w:p w:rsidR="00CD0191" w:rsidRPr="00815A50" w:rsidRDefault="00CD0191" w:rsidP="00815A50">
            <w:pPr>
              <w:pStyle w:val="KSZ-norml"/>
              <w:jc w:val="center"/>
              <w:rPr>
                <w:b/>
              </w:rPr>
            </w:pPr>
            <w:r w:rsidRPr="00815A50">
              <w:rPr>
                <w:b/>
              </w:rPr>
              <w:t>Az övezet kialakult és kialakítható telkeinek megengedett</w:t>
            </w:r>
          </w:p>
        </w:tc>
      </w:tr>
      <w:tr w:rsidR="00CD0191" w:rsidRPr="00815A50">
        <w:tc>
          <w:tcPr>
            <w:tcW w:w="637" w:type="dxa"/>
            <w:tcBorders>
              <w:top w:val="nil"/>
              <w:left w:val="nil"/>
              <w:bottom w:val="nil"/>
            </w:tcBorders>
          </w:tcPr>
          <w:p w:rsidR="00CD0191" w:rsidRPr="00815A50" w:rsidRDefault="00CD0191" w:rsidP="00815A50">
            <w:pPr>
              <w:pStyle w:val="KSZ-norml"/>
              <w:jc w:val="center"/>
              <w:rPr>
                <w:b/>
              </w:rPr>
            </w:pPr>
          </w:p>
        </w:tc>
        <w:tc>
          <w:tcPr>
            <w:tcW w:w="2342" w:type="dxa"/>
          </w:tcPr>
          <w:p w:rsidR="00CD0191" w:rsidRPr="00815A50" w:rsidRDefault="00CD0191" w:rsidP="00815A50">
            <w:pPr>
              <w:pStyle w:val="KSZ-norml"/>
              <w:jc w:val="center"/>
              <w:rPr>
                <w:b/>
              </w:rPr>
            </w:pPr>
            <w:r w:rsidRPr="00815A50">
              <w:rPr>
                <w:b/>
              </w:rPr>
              <w:t>Beépítési módja</w:t>
            </w:r>
          </w:p>
        </w:tc>
        <w:tc>
          <w:tcPr>
            <w:tcW w:w="3685" w:type="dxa"/>
          </w:tcPr>
          <w:p w:rsidR="00CD0191" w:rsidRPr="00815A50" w:rsidRDefault="00CD0191" w:rsidP="00815A50">
            <w:pPr>
              <w:pStyle w:val="KSZ-norml"/>
              <w:jc w:val="center"/>
              <w:rPr>
                <w:b/>
              </w:rPr>
            </w:pPr>
            <w:r w:rsidRPr="00815A50">
              <w:rPr>
                <w:b/>
              </w:rPr>
              <w:t>Legnagyobb beépítettsége %</w:t>
            </w:r>
          </w:p>
        </w:tc>
        <w:tc>
          <w:tcPr>
            <w:tcW w:w="3260" w:type="dxa"/>
          </w:tcPr>
          <w:p w:rsidR="00CD0191" w:rsidRPr="00815A50" w:rsidRDefault="00CD0191" w:rsidP="00815A50">
            <w:pPr>
              <w:pStyle w:val="KSZ-norml"/>
              <w:jc w:val="center"/>
              <w:rPr>
                <w:b/>
              </w:rPr>
            </w:pPr>
            <w:r w:rsidRPr="00815A50">
              <w:rPr>
                <w:b/>
              </w:rPr>
              <w:t>Legkisebb zöldfelület %</w:t>
            </w:r>
          </w:p>
        </w:tc>
      </w:tr>
      <w:tr w:rsidR="00CD0191" w:rsidRPr="00850EF7">
        <w:tc>
          <w:tcPr>
            <w:tcW w:w="637" w:type="dxa"/>
            <w:tcBorders>
              <w:top w:val="nil"/>
              <w:left w:val="nil"/>
              <w:bottom w:val="nil"/>
            </w:tcBorders>
          </w:tcPr>
          <w:p w:rsidR="00CD0191" w:rsidRPr="00850EF7" w:rsidRDefault="00CD0191" w:rsidP="00815A50">
            <w:pPr>
              <w:pStyle w:val="KSZ-norml"/>
              <w:jc w:val="center"/>
            </w:pPr>
          </w:p>
        </w:tc>
        <w:tc>
          <w:tcPr>
            <w:tcW w:w="2342" w:type="dxa"/>
          </w:tcPr>
          <w:p w:rsidR="00CD0191" w:rsidRPr="00850EF7" w:rsidRDefault="00CD0191" w:rsidP="00815A50">
            <w:pPr>
              <w:pStyle w:val="KSZ-norml"/>
              <w:jc w:val="center"/>
              <w:rPr>
                <w:spacing w:val="-8"/>
                <w:szCs w:val="22"/>
              </w:rPr>
            </w:pPr>
            <w:r w:rsidRPr="00850EF7">
              <w:rPr>
                <w:spacing w:val="-8"/>
                <w:szCs w:val="22"/>
              </w:rPr>
              <w:t>szabadon álló</w:t>
            </w:r>
          </w:p>
        </w:tc>
        <w:tc>
          <w:tcPr>
            <w:tcW w:w="3685" w:type="dxa"/>
          </w:tcPr>
          <w:p w:rsidR="00CD0191" w:rsidRPr="00850EF7" w:rsidRDefault="00CD0191" w:rsidP="00815A50">
            <w:pPr>
              <w:pStyle w:val="KSZ-norml"/>
              <w:jc w:val="center"/>
            </w:pPr>
            <w:r w:rsidRPr="00850EF7">
              <w:t>35%</w:t>
            </w:r>
          </w:p>
        </w:tc>
        <w:tc>
          <w:tcPr>
            <w:tcW w:w="3260" w:type="dxa"/>
          </w:tcPr>
          <w:p w:rsidR="00CD0191" w:rsidRPr="00850EF7" w:rsidRDefault="00CD0191" w:rsidP="00815A50">
            <w:pPr>
              <w:pStyle w:val="KSZ-norml"/>
              <w:jc w:val="center"/>
            </w:pPr>
            <w:r w:rsidRPr="00850EF7">
              <w:t>45/20</w:t>
            </w:r>
            <w:r w:rsidRPr="00850EF7">
              <w:rPr>
                <w:vertAlign w:val="superscript"/>
              </w:rPr>
              <w:t xml:space="preserve"> ●</w:t>
            </w:r>
            <w:r w:rsidRPr="00850EF7">
              <w:t>%</w:t>
            </w:r>
          </w:p>
        </w:tc>
      </w:tr>
    </w:tbl>
    <w:p w:rsidR="00CD0191" w:rsidRPr="00850EF7" w:rsidRDefault="00CD0191" w:rsidP="00CD0191">
      <w:pPr>
        <w:pStyle w:val="megjegyzsekChar"/>
        <w:pBdr>
          <w:left w:val="none" w:sz="0" w:space="0" w:color="auto"/>
        </w:pBdr>
        <w:rPr>
          <w:sz w:val="8"/>
          <w:szCs w:val="8"/>
          <w:lang w:val="hu-HU"/>
        </w:rPr>
      </w:pP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lang w:val="hu-HU"/>
        </w:rPr>
      </w:pPr>
      <w:r w:rsidRPr="00850EF7">
        <w:rPr>
          <w:rFonts w:ascii="Arial Narrow" w:hAnsi="Arial Narrow" w:cs="Arial"/>
          <w:vertAlign w:val="superscript"/>
          <w:lang w:val="hu-HU"/>
        </w:rPr>
        <w:t xml:space="preserve">● </w:t>
      </w:r>
      <w:r w:rsidRPr="00850EF7">
        <w:rPr>
          <w:rFonts w:ascii="Arial Narrow" w:hAnsi="Arial Narrow" w:cs="Arial"/>
          <w:lang w:val="hu-HU"/>
        </w:rPr>
        <w:t>▬Az övezetben burkolt felületek mindösszesen, a telek 20 %-át nem haladhatják meg, melyek kialakítása lélegző burkolatú lehet;</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spacing w:val="-10"/>
          <w:lang w:val="hu-HU"/>
        </w:rPr>
      </w:pPr>
      <w:r w:rsidRPr="00850EF7">
        <w:rPr>
          <w:rFonts w:ascii="Arial Narrow" w:hAnsi="Arial Narrow" w:cs="Arial"/>
          <w:lang w:val="hu-HU"/>
        </w:rPr>
        <w:t xml:space="preserve">     </w:t>
      </w:r>
      <w:r w:rsidRPr="00850EF7">
        <w:rPr>
          <w:rFonts w:ascii="Arial Narrow" w:hAnsi="Arial Narrow" w:cs="Arial"/>
          <w:spacing w:val="-10"/>
          <w:lang w:val="hu-HU"/>
        </w:rPr>
        <w:t>▬Az övezet telkeinek legalább 45 %-os zöldfelületeit ligetesen fásított, bokorfás, cserjés-bozótos területként kell kialakítani (Ld.: OTÉK . 5. Számú melléklete;</w:t>
      </w:r>
    </w:p>
    <w:p w:rsidR="00CD0191" w:rsidRPr="00850EF7" w:rsidRDefault="00CD0191" w:rsidP="00CD0191">
      <w:pPr>
        <w:pStyle w:val="alapszvegCharCharCharCharChar1CharChar"/>
        <w:rPr>
          <w:rFonts w:cs="Arial"/>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71"/>
        <w:gridCol w:w="1559"/>
        <w:gridCol w:w="1402"/>
        <w:gridCol w:w="1575"/>
        <w:gridCol w:w="1842"/>
      </w:tblGrid>
      <w:tr w:rsidR="00CD0191" w:rsidRPr="00815A50">
        <w:trPr>
          <w:trHeight w:val="125"/>
        </w:trPr>
        <w:tc>
          <w:tcPr>
            <w:tcW w:w="675" w:type="dxa"/>
            <w:vMerge w:val="restart"/>
            <w:tcBorders>
              <w:top w:val="nil"/>
              <w:left w:val="nil"/>
            </w:tcBorders>
          </w:tcPr>
          <w:p w:rsidR="00CD0191" w:rsidRPr="00815A50" w:rsidRDefault="00CD0191" w:rsidP="00815A50">
            <w:pPr>
              <w:pStyle w:val="KSZ-norml"/>
              <w:jc w:val="center"/>
              <w:rPr>
                <w:b/>
              </w:rPr>
            </w:pPr>
            <w:r w:rsidRPr="00815A50">
              <w:rPr>
                <w:b/>
              </w:rPr>
              <w:t>5.</w:t>
            </w:r>
          </w:p>
        </w:tc>
        <w:tc>
          <w:tcPr>
            <w:tcW w:w="9249" w:type="dxa"/>
            <w:gridSpan w:val="5"/>
          </w:tcPr>
          <w:p w:rsidR="00CD0191" w:rsidRPr="00815A50" w:rsidRDefault="00CD0191" w:rsidP="00815A50">
            <w:pPr>
              <w:pStyle w:val="KSZ-norml"/>
              <w:jc w:val="center"/>
              <w:rPr>
                <w:b/>
              </w:rPr>
            </w:pPr>
            <w:r w:rsidRPr="00815A50">
              <w:rPr>
                <w:b/>
              </w:rPr>
              <w:t>A beépítés paraméterei</w:t>
            </w:r>
          </w:p>
        </w:tc>
      </w:tr>
      <w:tr w:rsidR="00CD0191" w:rsidRPr="00815A50">
        <w:trPr>
          <w:trHeight w:val="135"/>
        </w:trPr>
        <w:tc>
          <w:tcPr>
            <w:tcW w:w="675" w:type="dxa"/>
            <w:vMerge/>
            <w:tcBorders>
              <w:left w:val="nil"/>
              <w:bottom w:val="nil"/>
            </w:tcBorders>
          </w:tcPr>
          <w:p w:rsidR="00CD0191" w:rsidRPr="00815A50" w:rsidRDefault="00CD0191" w:rsidP="00815A50">
            <w:pPr>
              <w:pStyle w:val="KSZ-norml"/>
              <w:jc w:val="center"/>
              <w:rPr>
                <w:b/>
              </w:rPr>
            </w:pPr>
          </w:p>
        </w:tc>
        <w:tc>
          <w:tcPr>
            <w:tcW w:w="9249" w:type="dxa"/>
            <w:gridSpan w:val="5"/>
          </w:tcPr>
          <w:p w:rsidR="00CD0191" w:rsidRPr="00815A50" w:rsidRDefault="00CD0191" w:rsidP="00815A50">
            <w:pPr>
              <w:pStyle w:val="KSZ-norml"/>
              <w:jc w:val="center"/>
              <w:rPr>
                <w:b/>
              </w:rPr>
            </w:pPr>
            <w:r w:rsidRPr="00815A50">
              <w:rPr>
                <w:b/>
              </w:rPr>
              <w:t>Az övezet telkein</w:t>
            </w:r>
          </w:p>
        </w:tc>
      </w:tr>
      <w:tr w:rsidR="00CD0191" w:rsidRPr="00815A50">
        <w:trPr>
          <w:trHeight w:val="222"/>
        </w:trPr>
        <w:tc>
          <w:tcPr>
            <w:tcW w:w="675" w:type="dxa"/>
            <w:tcBorders>
              <w:top w:val="nil"/>
              <w:left w:val="nil"/>
              <w:bottom w:val="nil"/>
            </w:tcBorders>
          </w:tcPr>
          <w:p w:rsidR="00CD0191" w:rsidRPr="00815A50" w:rsidRDefault="00CD0191" w:rsidP="00815A50">
            <w:pPr>
              <w:pStyle w:val="KSZ-norml"/>
              <w:jc w:val="center"/>
              <w:rPr>
                <w:b/>
              </w:rPr>
            </w:pPr>
          </w:p>
        </w:tc>
        <w:tc>
          <w:tcPr>
            <w:tcW w:w="2871" w:type="dxa"/>
          </w:tcPr>
          <w:p w:rsidR="00CD0191" w:rsidRPr="00815A50" w:rsidRDefault="00CD0191" w:rsidP="00815A50">
            <w:pPr>
              <w:pStyle w:val="KSZ-norml"/>
              <w:jc w:val="center"/>
              <w:rPr>
                <w:b/>
              </w:rPr>
            </w:pPr>
            <w:r w:rsidRPr="00815A50">
              <w:rPr>
                <w:b/>
              </w:rPr>
              <w:t>Elhelyezhető</w:t>
            </w:r>
          </w:p>
        </w:tc>
        <w:tc>
          <w:tcPr>
            <w:tcW w:w="4536" w:type="dxa"/>
            <w:gridSpan w:val="3"/>
          </w:tcPr>
          <w:p w:rsidR="00CD0191" w:rsidRPr="00815A50" w:rsidRDefault="00CD0191" w:rsidP="00815A50">
            <w:pPr>
              <w:pStyle w:val="KSZ-norml"/>
              <w:jc w:val="center"/>
              <w:rPr>
                <w:b/>
              </w:rPr>
            </w:pPr>
            <w:r w:rsidRPr="00815A50">
              <w:rPr>
                <w:b/>
              </w:rPr>
              <w:t>Megengedett legkisebb</w:t>
            </w:r>
          </w:p>
        </w:tc>
        <w:tc>
          <w:tcPr>
            <w:tcW w:w="1842" w:type="dxa"/>
            <w:vMerge w:val="restart"/>
          </w:tcPr>
          <w:p w:rsidR="00CD0191" w:rsidRPr="00815A50" w:rsidRDefault="00CD0191" w:rsidP="00815A50">
            <w:pPr>
              <w:pStyle w:val="KSZ-norml"/>
              <w:jc w:val="center"/>
              <w:rPr>
                <w:b/>
              </w:rPr>
            </w:pPr>
            <w:r w:rsidRPr="00815A50">
              <w:rPr>
                <w:b/>
              </w:rPr>
              <w:t>Beépítési mód függvényében</w:t>
            </w:r>
          </w:p>
        </w:tc>
      </w:tr>
      <w:tr w:rsidR="00CD0191" w:rsidRPr="00815A50">
        <w:trPr>
          <w:trHeight w:val="183"/>
        </w:trPr>
        <w:tc>
          <w:tcPr>
            <w:tcW w:w="675" w:type="dxa"/>
            <w:tcBorders>
              <w:top w:val="nil"/>
              <w:left w:val="nil"/>
              <w:bottom w:val="nil"/>
            </w:tcBorders>
          </w:tcPr>
          <w:p w:rsidR="00CD0191" w:rsidRPr="00815A50" w:rsidRDefault="00CD0191" w:rsidP="00815A50">
            <w:pPr>
              <w:pStyle w:val="KSZ-norml"/>
              <w:jc w:val="center"/>
              <w:rPr>
                <w:b/>
                <w:sz w:val="12"/>
                <w:szCs w:val="12"/>
              </w:rPr>
            </w:pPr>
          </w:p>
        </w:tc>
        <w:tc>
          <w:tcPr>
            <w:tcW w:w="2871" w:type="dxa"/>
          </w:tcPr>
          <w:p w:rsidR="00CD0191" w:rsidRPr="00815A50" w:rsidRDefault="00CD0191" w:rsidP="00815A50">
            <w:pPr>
              <w:pStyle w:val="KSZ-norml"/>
              <w:jc w:val="center"/>
              <w:rPr>
                <w:b/>
              </w:rPr>
            </w:pPr>
            <w:r w:rsidRPr="00815A50">
              <w:rPr>
                <w:b/>
              </w:rPr>
              <w:t>Épületek száma</w:t>
            </w:r>
          </w:p>
        </w:tc>
        <w:tc>
          <w:tcPr>
            <w:tcW w:w="1559" w:type="dxa"/>
          </w:tcPr>
          <w:p w:rsidR="00CD0191" w:rsidRPr="00815A50" w:rsidRDefault="00CD0191" w:rsidP="00815A50">
            <w:pPr>
              <w:pStyle w:val="KSZ-norml"/>
              <w:jc w:val="center"/>
              <w:rPr>
                <w:b/>
              </w:rPr>
            </w:pPr>
            <w:r w:rsidRPr="00815A50">
              <w:rPr>
                <w:b/>
              </w:rPr>
              <w:t>előkert</w:t>
            </w:r>
          </w:p>
        </w:tc>
        <w:tc>
          <w:tcPr>
            <w:tcW w:w="1402" w:type="dxa"/>
          </w:tcPr>
          <w:p w:rsidR="00CD0191" w:rsidRPr="00815A50" w:rsidRDefault="00CD0191" w:rsidP="00815A50">
            <w:pPr>
              <w:pStyle w:val="KSZ-norml"/>
              <w:jc w:val="center"/>
              <w:rPr>
                <w:b/>
              </w:rPr>
            </w:pPr>
            <w:r w:rsidRPr="00815A50">
              <w:rPr>
                <w:b/>
              </w:rPr>
              <w:t>oldalkert</w:t>
            </w:r>
          </w:p>
        </w:tc>
        <w:tc>
          <w:tcPr>
            <w:tcW w:w="1575" w:type="dxa"/>
          </w:tcPr>
          <w:p w:rsidR="00CD0191" w:rsidRPr="00815A50" w:rsidRDefault="00CD0191" w:rsidP="00815A50">
            <w:pPr>
              <w:pStyle w:val="KSZ-norml"/>
              <w:jc w:val="center"/>
              <w:rPr>
                <w:b/>
              </w:rPr>
            </w:pPr>
            <w:r w:rsidRPr="00815A50">
              <w:rPr>
                <w:b/>
              </w:rPr>
              <w:t>hátsókert</w:t>
            </w:r>
          </w:p>
        </w:tc>
        <w:tc>
          <w:tcPr>
            <w:tcW w:w="1842" w:type="dxa"/>
            <w:vMerge/>
          </w:tcPr>
          <w:p w:rsidR="00CD0191" w:rsidRPr="00815A50" w:rsidRDefault="00CD0191" w:rsidP="00815A50">
            <w:pPr>
              <w:pStyle w:val="KSZ-norml"/>
              <w:jc w:val="center"/>
              <w:rPr>
                <w:b/>
              </w:rPr>
            </w:pPr>
          </w:p>
        </w:tc>
      </w:tr>
      <w:tr w:rsidR="00CD0191" w:rsidRPr="00850EF7">
        <w:trPr>
          <w:trHeight w:val="503"/>
        </w:trPr>
        <w:tc>
          <w:tcPr>
            <w:tcW w:w="675" w:type="dxa"/>
            <w:tcBorders>
              <w:top w:val="nil"/>
              <w:left w:val="nil"/>
              <w:bottom w:val="nil"/>
            </w:tcBorders>
          </w:tcPr>
          <w:p w:rsidR="00CD0191" w:rsidRPr="00850EF7" w:rsidRDefault="00CD0191" w:rsidP="00815A50">
            <w:pPr>
              <w:pStyle w:val="KSZ-norml"/>
              <w:jc w:val="center"/>
            </w:pPr>
          </w:p>
        </w:tc>
        <w:tc>
          <w:tcPr>
            <w:tcW w:w="2871" w:type="dxa"/>
          </w:tcPr>
          <w:p w:rsidR="00CD0191" w:rsidRPr="00850EF7" w:rsidRDefault="00CD0191" w:rsidP="00815A50">
            <w:pPr>
              <w:pStyle w:val="KSZ-norml"/>
              <w:jc w:val="center"/>
            </w:pPr>
            <w:r w:rsidRPr="00850EF7">
              <w:t>Több épület</w:t>
            </w:r>
          </w:p>
          <w:p w:rsidR="00CD0191" w:rsidRPr="00850EF7" w:rsidRDefault="00CD0191" w:rsidP="00815A50">
            <w:pPr>
              <w:pStyle w:val="KSZ-norml"/>
              <w:jc w:val="center"/>
              <w:rPr>
                <w:spacing w:val="-10"/>
              </w:rPr>
            </w:pPr>
            <w:r w:rsidRPr="00850EF7">
              <w:t>létesíthető</w:t>
            </w:r>
          </w:p>
        </w:tc>
        <w:tc>
          <w:tcPr>
            <w:tcW w:w="1559"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8,0/12,0m</w:t>
            </w:r>
            <w:r w:rsidRPr="00850EF7">
              <w:rPr>
                <w:vertAlign w:val="superscript"/>
              </w:rPr>
              <w:t>●</w:t>
            </w:r>
          </w:p>
        </w:tc>
        <w:tc>
          <w:tcPr>
            <w:tcW w:w="1402"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5,0 m</w:t>
            </w:r>
            <w:r w:rsidRPr="00850EF7">
              <w:rPr>
                <w:vertAlign w:val="superscript"/>
              </w:rPr>
              <w:t>●</w:t>
            </w:r>
          </w:p>
        </w:tc>
        <w:tc>
          <w:tcPr>
            <w:tcW w:w="1575"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12,0 m</w:t>
            </w:r>
            <w:r w:rsidRPr="00850EF7">
              <w:rPr>
                <w:vertAlign w:val="superscript"/>
              </w:rPr>
              <w:t>●</w:t>
            </w:r>
          </w:p>
        </w:tc>
        <w:tc>
          <w:tcPr>
            <w:tcW w:w="1842" w:type="dxa"/>
          </w:tcPr>
          <w:p w:rsidR="00CD0191" w:rsidRPr="00850EF7" w:rsidRDefault="00CD0191" w:rsidP="00815A50">
            <w:pPr>
              <w:pStyle w:val="KSZ-norml"/>
              <w:jc w:val="center"/>
            </w:pPr>
            <w:r w:rsidRPr="00850EF7">
              <w:t>Szabadon álló</w:t>
            </w:r>
          </w:p>
          <w:p w:rsidR="00CD0191" w:rsidRPr="00850EF7" w:rsidRDefault="00CD0191" w:rsidP="00815A50">
            <w:pPr>
              <w:pStyle w:val="KSZ-norml"/>
              <w:jc w:val="center"/>
            </w:pPr>
            <w:r w:rsidRPr="00850EF7">
              <w:t>Zártsorú</w:t>
            </w:r>
          </w:p>
        </w:tc>
      </w:tr>
    </w:tbl>
    <w:p w:rsidR="00CD0191" w:rsidRPr="00850EF7" w:rsidRDefault="00CD0191" w:rsidP="00CD0191">
      <w:pPr>
        <w:pStyle w:val="alapszvegCharCharCharCharChar1CharChar"/>
        <w:tabs>
          <w:tab w:val="left" w:pos="2835"/>
        </w:tabs>
        <w:ind w:left="709"/>
        <w:rPr>
          <w:sz w:val="10"/>
          <w:szCs w:val="10"/>
          <w:lang w:val="hu-HU"/>
        </w:rPr>
      </w:pPr>
    </w:p>
    <w:p w:rsidR="00CD0191" w:rsidRPr="00805C24" w:rsidRDefault="00CD0191" w:rsidP="00CD0191">
      <w:pPr>
        <w:pBdr>
          <w:left w:val="double" w:sz="4" w:space="0" w:color="auto"/>
        </w:pBdr>
        <w:ind w:left="709"/>
        <w:jc w:val="both"/>
        <w:rPr>
          <w:rFonts w:ascii="Arial Narrow" w:hAnsi="Arial Narrow"/>
          <w:sz w:val="22"/>
          <w:szCs w:val="22"/>
        </w:rPr>
      </w:pPr>
      <w:r w:rsidRPr="00805C24">
        <w:rPr>
          <w:rFonts w:ascii="Arial Narrow" w:hAnsi="Arial Narrow"/>
          <w:sz w:val="22"/>
          <w:szCs w:val="22"/>
          <w:vertAlign w:val="superscript"/>
        </w:rPr>
        <w:t xml:space="preserve">●  </w:t>
      </w:r>
      <w:r w:rsidRPr="00805C24">
        <w:rPr>
          <w:rFonts w:ascii="Arial Narrow" w:hAnsi="Arial Narrow"/>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05C24">
          <w:rPr>
            <w:rFonts w:ascii="Arial Narrow" w:hAnsi="Arial Narrow"/>
            <w:sz w:val="22"/>
            <w:szCs w:val="22"/>
          </w:rPr>
          <w:t>8,0 m</w:t>
        </w:r>
      </w:smartTag>
      <w:r w:rsidRPr="00805C24">
        <w:rPr>
          <w:rFonts w:ascii="Arial Narrow" w:hAnsi="Arial Narrow"/>
          <w:sz w:val="22"/>
          <w:szCs w:val="22"/>
        </w:rPr>
        <w:t xml:space="preserve">, ellenkező esetben legalább </w:t>
      </w:r>
      <w:smartTag w:uri="urn:schemas-microsoft-com:office:smarttags" w:element="metricconverter">
        <w:smartTagPr>
          <w:attr w:name="ProductID" w:val="12 m"/>
        </w:smartTagPr>
        <w:r w:rsidRPr="00805C24">
          <w:rPr>
            <w:rFonts w:ascii="Arial Narrow" w:hAnsi="Arial Narrow"/>
            <w:sz w:val="22"/>
            <w:szCs w:val="22"/>
          </w:rPr>
          <w:t>12 m</w:t>
        </w:r>
      </w:smartTag>
      <w:r w:rsidRPr="00805C24">
        <w:rPr>
          <w:rFonts w:ascii="Arial Narrow" w:hAnsi="Arial Narrow"/>
          <w:sz w:val="22"/>
          <w:szCs w:val="22"/>
        </w:rPr>
        <w:t xml:space="preserve"> legyen. Saroktelek esetén legalább egyik utca mentén </w:t>
      </w:r>
      <w:smartTag w:uri="urn:schemas-microsoft-com:office:smarttags" w:element="metricconverter">
        <w:smartTagPr>
          <w:attr w:name="ProductID" w:val="12,0 m"/>
        </w:smartTagPr>
        <w:r w:rsidRPr="00805C24">
          <w:rPr>
            <w:rFonts w:ascii="Arial Narrow" w:hAnsi="Arial Narrow"/>
            <w:sz w:val="22"/>
            <w:szCs w:val="22"/>
          </w:rPr>
          <w:t>12,0 m</w:t>
        </w:r>
      </w:smartTag>
      <w:r w:rsidRPr="00805C24">
        <w:rPr>
          <w:rFonts w:ascii="Arial Narrow" w:hAnsi="Arial Narrow"/>
          <w:sz w:val="22"/>
          <w:szCs w:val="22"/>
        </w:rPr>
        <w:t xml:space="preserve"> tartandó. </w:t>
      </w: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sz w:val="22"/>
          <w:szCs w:val="22"/>
        </w:rPr>
        <w:t xml:space="preserve">    ▬A legalább 12,0 m-es előkertben fásított parkolót kell kialakítani.</w:t>
      </w:r>
    </w:p>
    <w:p w:rsidR="00CD0191"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04"/>
        <w:gridCol w:w="2693"/>
        <w:gridCol w:w="2041"/>
        <w:gridCol w:w="2211"/>
      </w:tblGrid>
      <w:tr w:rsidR="00CD0191" w:rsidRPr="00815A50">
        <w:tc>
          <w:tcPr>
            <w:tcW w:w="675" w:type="dxa"/>
            <w:tcBorders>
              <w:top w:val="nil"/>
              <w:left w:val="nil"/>
              <w:bottom w:val="nil"/>
            </w:tcBorders>
          </w:tcPr>
          <w:p w:rsidR="00CD0191" w:rsidRPr="00815A50" w:rsidRDefault="00CD0191" w:rsidP="00815A50">
            <w:pPr>
              <w:pStyle w:val="KSZ-norml"/>
              <w:jc w:val="center"/>
              <w:rPr>
                <w:b/>
              </w:rPr>
            </w:pPr>
            <w:r w:rsidRPr="00815A50">
              <w:rPr>
                <w:b/>
              </w:rPr>
              <w:t>6.</w:t>
            </w:r>
            <w:r w:rsidR="00F673B6" w:rsidRPr="00815A50">
              <w:rPr>
                <w:rStyle w:val="Lbjegyzet-hivatkozs"/>
                <w:b/>
              </w:rPr>
              <w:footnoteReference w:id="164"/>
            </w:r>
          </w:p>
        </w:tc>
        <w:tc>
          <w:tcPr>
            <w:tcW w:w="9249" w:type="dxa"/>
            <w:gridSpan w:val="4"/>
          </w:tcPr>
          <w:p w:rsidR="00CD0191" w:rsidRPr="00815A50" w:rsidRDefault="00CD0191" w:rsidP="00815A50">
            <w:pPr>
              <w:pStyle w:val="KSZ-norml"/>
              <w:jc w:val="center"/>
              <w:rPr>
                <w:b/>
              </w:rPr>
            </w:pPr>
            <w:r w:rsidRPr="00815A50">
              <w:rPr>
                <w:b/>
              </w:rPr>
              <w:t>Az övezetben elhelyezhető épületekre vonatkozó megkötések</w:t>
            </w:r>
          </w:p>
        </w:tc>
      </w:tr>
      <w:tr w:rsidR="00CD0191" w:rsidRPr="00815A50">
        <w:trPr>
          <w:trHeight w:val="429"/>
        </w:trPr>
        <w:tc>
          <w:tcPr>
            <w:tcW w:w="675" w:type="dxa"/>
            <w:tcBorders>
              <w:top w:val="nil"/>
              <w:left w:val="nil"/>
              <w:bottom w:val="nil"/>
            </w:tcBorders>
          </w:tcPr>
          <w:p w:rsidR="00CD0191" w:rsidRPr="00815A50" w:rsidRDefault="00CD0191" w:rsidP="00815A50">
            <w:pPr>
              <w:pStyle w:val="KSZ-norml"/>
              <w:jc w:val="center"/>
              <w:rPr>
                <w:b/>
              </w:rPr>
            </w:pPr>
          </w:p>
        </w:tc>
        <w:tc>
          <w:tcPr>
            <w:tcW w:w="2304" w:type="dxa"/>
          </w:tcPr>
          <w:p w:rsidR="00CD0191" w:rsidRPr="00815A50" w:rsidRDefault="00CD0191" w:rsidP="00815A50">
            <w:pPr>
              <w:pStyle w:val="KSZ-norml"/>
              <w:jc w:val="center"/>
              <w:rPr>
                <w:b/>
                <w:spacing w:val="-8"/>
                <w:szCs w:val="22"/>
              </w:rPr>
            </w:pPr>
            <w:r w:rsidRPr="00815A50">
              <w:rPr>
                <w:b/>
                <w:spacing w:val="-8"/>
                <w:szCs w:val="22"/>
              </w:rPr>
              <w:t>Megengedett építménymagasság</w:t>
            </w:r>
          </w:p>
        </w:tc>
        <w:tc>
          <w:tcPr>
            <w:tcW w:w="2693" w:type="dxa"/>
          </w:tcPr>
          <w:p w:rsidR="00CD0191" w:rsidRPr="00815A50" w:rsidRDefault="00CD0191" w:rsidP="00815A50">
            <w:pPr>
              <w:pStyle w:val="KSZ-norml"/>
              <w:jc w:val="center"/>
              <w:rPr>
                <w:b/>
              </w:rPr>
            </w:pPr>
            <w:r w:rsidRPr="00815A50">
              <w:rPr>
                <w:b/>
              </w:rPr>
              <w:t>Tetőzet és tető hajlásszöge</w:t>
            </w:r>
          </w:p>
        </w:tc>
        <w:tc>
          <w:tcPr>
            <w:tcW w:w="2041" w:type="dxa"/>
          </w:tcPr>
          <w:p w:rsidR="00CD0191" w:rsidRPr="00815A50" w:rsidRDefault="00CD0191" w:rsidP="00815A50">
            <w:pPr>
              <w:pStyle w:val="KSZ-norml"/>
              <w:jc w:val="center"/>
              <w:rPr>
                <w:b/>
                <w:spacing w:val="-10"/>
                <w:szCs w:val="22"/>
              </w:rPr>
            </w:pPr>
            <w:r w:rsidRPr="00815A50">
              <w:rPr>
                <w:b/>
                <w:spacing w:val="-10"/>
                <w:szCs w:val="22"/>
              </w:rPr>
              <w:t>Magastető legna-</w:t>
            </w:r>
          </w:p>
          <w:p w:rsidR="00CD0191" w:rsidRPr="00815A50" w:rsidRDefault="00CD0191" w:rsidP="00815A50">
            <w:pPr>
              <w:pStyle w:val="KSZ-norml"/>
              <w:jc w:val="center"/>
              <w:rPr>
                <w:b/>
              </w:rPr>
            </w:pPr>
            <w:r w:rsidRPr="00815A50">
              <w:rPr>
                <w:b/>
                <w:spacing w:val="-10"/>
                <w:szCs w:val="22"/>
              </w:rPr>
              <w:t>gyobb szélessége</w:t>
            </w:r>
          </w:p>
        </w:tc>
        <w:tc>
          <w:tcPr>
            <w:tcW w:w="2211" w:type="dxa"/>
          </w:tcPr>
          <w:p w:rsidR="00CD0191" w:rsidRPr="00815A50" w:rsidRDefault="00CD0191" w:rsidP="00815A50">
            <w:pPr>
              <w:pStyle w:val="KSZ-norml"/>
              <w:jc w:val="center"/>
              <w:rPr>
                <w:b/>
              </w:rPr>
            </w:pPr>
            <w:r w:rsidRPr="00815A50">
              <w:rPr>
                <w:b/>
              </w:rPr>
              <w:t>Tető</w:t>
            </w:r>
          </w:p>
          <w:p w:rsidR="00CD0191" w:rsidRPr="00815A50" w:rsidRDefault="00CD0191" w:rsidP="00815A50">
            <w:pPr>
              <w:pStyle w:val="KSZ-norml"/>
              <w:jc w:val="center"/>
              <w:rPr>
                <w:b/>
              </w:rPr>
            </w:pPr>
            <w:r w:rsidRPr="00815A50">
              <w:rPr>
                <w:b/>
              </w:rPr>
              <w:t>héjazata</w:t>
            </w:r>
          </w:p>
        </w:tc>
      </w:tr>
      <w:tr w:rsidR="00CD0191" w:rsidRPr="00850EF7">
        <w:tc>
          <w:tcPr>
            <w:tcW w:w="675" w:type="dxa"/>
            <w:tcBorders>
              <w:top w:val="nil"/>
              <w:left w:val="nil"/>
              <w:bottom w:val="nil"/>
            </w:tcBorders>
          </w:tcPr>
          <w:p w:rsidR="00CD0191" w:rsidRPr="00850EF7" w:rsidRDefault="00CD0191" w:rsidP="00815A50">
            <w:pPr>
              <w:pStyle w:val="KSZ-norml"/>
              <w:jc w:val="center"/>
            </w:pPr>
          </w:p>
        </w:tc>
        <w:tc>
          <w:tcPr>
            <w:tcW w:w="2304" w:type="dxa"/>
          </w:tcPr>
          <w:p w:rsidR="00CD0191" w:rsidRPr="00850EF7" w:rsidRDefault="00CD0191" w:rsidP="00815A50">
            <w:pPr>
              <w:pStyle w:val="KSZ-norml"/>
              <w:jc w:val="center"/>
            </w:pPr>
          </w:p>
          <w:p w:rsidR="00CD0191" w:rsidRPr="00850EF7" w:rsidRDefault="00CD0191" w:rsidP="00815A50">
            <w:pPr>
              <w:pStyle w:val="KSZ-norml"/>
              <w:jc w:val="center"/>
            </w:pPr>
            <w:smartTag w:uri="urn:schemas-microsoft-com:office:smarttags" w:element="metricconverter">
              <w:smartTagPr>
                <w:attr w:name="ProductID" w:val="9,5 m"/>
              </w:smartTagPr>
              <w:r w:rsidRPr="00850EF7">
                <w:t>9,5</w:t>
              </w:r>
              <w:r w:rsidRPr="00850EF7">
                <w:rPr>
                  <w:vertAlign w:val="superscript"/>
                </w:rPr>
                <w:t xml:space="preserve"> </w:t>
              </w:r>
              <w:r w:rsidRPr="00850EF7">
                <w:t>m</w:t>
              </w:r>
            </w:smartTag>
            <w:r w:rsidRPr="00850EF7">
              <w:rPr>
                <w:vertAlign w:val="superscript"/>
              </w:rPr>
              <w:t xml:space="preserve"> ●</w:t>
            </w:r>
          </w:p>
        </w:tc>
        <w:tc>
          <w:tcPr>
            <w:tcW w:w="2693" w:type="dxa"/>
          </w:tcPr>
          <w:p w:rsidR="00CD0191" w:rsidRPr="00850EF7" w:rsidRDefault="00CD0191" w:rsidP="00815A50">
            <w:pPr>
              <w:pStyle w:val="KSZ-norml"/>
              <w:jc w:val="center"/>
              <w:rPr>
                <w:spacing w:val="-10"/>
              </w:rPr>
            </w:pPr>
            <w:r w:rsidRPr="00850EF7">
              <w:rPr>
                <w:rFonts w:cs="Arial"/>
                <w:spacing w:val="-10"/>
                <w:szCs w:val="22"/>
              </w:rPr>
              <w:t>Környezetéhez illeszkedő, egységes építészeti együttes legyen.</w:t>
            </w:r>
          </w:p>
        </w:tc>
        <w:tc>
          <w:tcPr>
            <w:tcW w:w="2041" w:type="dxa"/>
          </w:tcPr>
          <w:p w:rsidR="00CD0191" w:rsidRPr="00850EF7" w:rsidRDefault="00CD0191" w:rsidP="00815A50">
            <w:pPr>
              <w:pStyle w:val="KSZ-norml"/>
              <w:jc w:val="center"/>
            </w:pPr>
          </w:p>
          <w:p w:rsidR="00CD0191" w:rsidRPr="00850EF7" w:rsidRDefault="00CD0191" w:rsidP="00815A50">
            <w:pPr>
              <w:pStyle w:val="KSZ-norml"/>
              <w:jc w:val="center"/>
            </w:pPr>
            <w:r w:rsidRPr="00850EF7">
              <w:t>14,0 m</w:t>
            </w:r>
            <w:r w:rsidRPr="00850EF7">
              <w:rPr>
                <w:vertAlign w:val="superscript"/>
              </w:rPr>
              <w:t>●●</w:t>
            </w:r>
          </w:p>
          <w:p w:rsidR="00CD0191" w:rsidRPr="00850EF7" w:rsidRDefault="00CD0191" w:rsidP="00815A50">
            <w:pPr>
              <w:pStyle w:val="KSZ-norml"/>
              <w:jc w:val="center"/>
            </w:pPr>
          </w:p>
        </w:tc>
        <w:tc>
          <w:tcPr>
            <w:tcW w:w="2211" w:type="dxa"/>
          </w:tcPr>
          <w:p w:rsidR="00CD0191" w:rsidRPr="00850EF7" w:rsidRDefault="00CD0191" w:rsidP="00815A50">
            <w:pPr>
              <w:pStyle w:val="KSZ-norml"/>
              <w:jc w:val="center"/>
              <w:rPr>
                <w:spacing w:val="-10"/>
                <w:szCs w:val="22"/>
              </w:rPr>
            </w:pPr>
            <w:r w:rsidRPr="00850EF7">
              <w:rPr>
                <w:spacing w:val="-10"/>
                <w:szCs w:val="22"/>
              </w:rPr>
              <w:t>Cserép-, fém- üveg- ill. üveg hatású műanyagfedés lehet</w:t>
            </w:r>
          </w:p>
        </w:tc>
      </w:tr>
    </w:tbl>
    <w:p w:rsidR="00CD0191" w:rsidRPr="00850EF7" w:rsidRDefault="00CD0191" w:rsidP="00CD0191">
      <w:pPr>
        <w:pStyle w:val="alapszvegCharCharCharCharChar1Char"/>
        <w:rPr>
          <w:sz w:val="12"/>
          <w:szCs w:val="12"/>
          <w:lang w:val="hu-HU"/>
        </w:rPr>
      </w:pPr>
    </w:p>
    <w:p w:rsidR="001C6096" w:rsidRPr="007E02A5" w:rsidRDefault="001C6096" w:rsidP="001C6096">
      <w:pPr>
        <w:pStyle w:val="alapszvegCharCharCharCharChar1Char"/>
        <w:pBdr>
          <w:left w:val="double" w:sz="4" w:space="0" w:color="auto"/>
        </w:pBdr>
        <w:ind w:left="709"/>
        <w:rPr>
          <w:rStyle w:val="javitsCharChar"/>
          <w:rFonts w:ascii="Arial Narrow" w:hAnsi="Arial Narrow"/>
          <w:lang w:val="hu-HU"/>
        </w:rPr>
      </w:pPr>
      <w:r w:rsidRPr="007E02A5">
        <w:rPr>
          <w:vertAlign w:val="superscript"/>
          <w:lang w:val="hu-HU"/>
        </w:rPr>
        <w:t>●●</w:t>
      </w:r>
      <w:r w:rsidRPr="007E02A5">
        <w:rPr>
          <w:lang w:val="hu-HU"/>
        </w:rPr>
        <w:t xml:space="preserve"> </w:t>
      </w:r>
      <w:r w:rsidRPr="007E02A5">
        <w:rPr>
          <w:rFonts w:ascii="Arial Narrow" w:hAnsi="Arial Narrow"/>
          <w:lang w:val="hu-HU"/>
        </w:rPr>
        <w:t xml:space="preserve">Ettől eltérni nagyobb fesztáv lefedéséhez alkalmazandó szerkezetek esetén lehet, amikor </w:t>
      </w:r>
      <w:r w:rsidRPr="007E02A5">
        <w:rPr>
          <w:rFonts w:ascii="Arial Narrow" w:hAnsi="Arial Narrow" w:cs="Arial"/>
          <w:lang w:val="hu-HU"/>
        </w:rPr>
        <w:t>az illeszkedés igazolására,a tervezett ingatlan környezetét bemutató látványtervvel ki kell egészíteni az építési engedélykérelmet</w:t>
      </w:r>
      <w:r>
        <w:rPr>
          <w:rFonts w:ascii="Arial Narrow" w:hAnsi="Arial Narrow" w:cs="Arial"/>
          <w:lang w:val="hu-HU"/>
        </w:rPr>
        <w:t>.</w:t>
      </w:r>
    </w:p>
    <w:p w:rsidR="00CD0191" w:rsidRPr="00850EF7"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7.</w:t>
            </w:r>
            <w:r w:rsidR="00DD3E07" w:rsidRPr="00815A50">
              <w:rPr>
                <w:rStyle w:val="Lbjegyzet-hivatkozs"/>
                <w:b/>
              </w:rPr>
              <w:footnoteReference w:id="165"/>
            </w:r>
          </w:p>
        </w:tc>
        <w:tc>
          <w:tcPr>
            <w:tcW w:w="9286" w:type="dxa"/>
          </w:tcPr>
          <w:p w:rsidR="00CD0191" w:rsidRPr="00815A50" w:rsidRDefault="00CD0191" w:rsidP="00815A50">
            <w:pPr>
              <w:pStyle w:val="KSZ-norml"/>
              <w:rPr>
                <w:b/>
              </w:rPr>
            </w:pPr>
            <w:r w:rsidRPr="00815A50">
              <w:rPr>
                <w:b/>
              </w:rPr>
              <w:t>Egyedi előírások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13FF6" w:rsidRDefault="00CD0191" w:rsidP="00CD0191">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D0191" w:rsidRPr="00850EF7" w:rsidRDefault="00CD0191" w:rsidP="00CD0191">
            <w:pPr>
              <w:tabs>
                <w:tab w:val="left" w:pos="9178"/>
              </w:tabs>
              <w:ind w:left="-24"/>
              <w:jc w:val="both"/>
              <w:rPr>
                <w:rFonts w:cs="Arial"/>
                <w:sz w:val="22"/>
                <w:szCs w:val="22"/>
              </w:rPr>
            </w:pPr>
            <w:r w:rsidRPr="00850EF7">
              <w:rPr>
                <w:rFonts w:ascii="Arial Narrow" w:hAnsi="Arial Narrow"/>
                <w:b/>
                <w:sz w:val="22"/>
                <w:szCs w:val="22"/>
              </w:rPr>
              <w:t>▬</w:t>
            </w:r>
          </w:p>
          <w:p w:rsidR="00CD0191" w:rsidRPr="00850EF7" w:rsidRDefault="00CD0191" w:rsidP="00CD0191">
            <w:pPr>
              <w:jc w:val="both"/>
              <w:rPr>
                <w:rFonts w:ascii="Arial" w:hAnsi="Arial" w:cs="Arial"/>
                <w:spacing w:val="-10"/>
                <w:sz w:val="22"/>
                <w:szCs w:val="22"/>
              </w:rPr>
            </w:pPr>
            <w:r w:rsidRPr="00850EF7">
              <w:rPr>
                <w:rFonts w:cs="Arial"/>
                <w:spacing w:val="-8"/>
                <w:sz w:val="22"/>
                <w:szCs w:val="22"/>
              </w:rPr>
              <w:t xml:space="preserve">▬ </w:t>
            </w:r>
            <w:r w:rsidRPr="00850EF7">
              <w:rPr>
                <w:rFonts w:ascii="Arial" w:hAnsi="Arial" w:cs="Arial"/>
                <w:spacing w:val="-10"/>
                <w:sz w:val="22"/>
                <w:szCs w:val="22"/>
              </w:rPr>
              <w:t>Gyalogos közlekedésre alkalmas utak kavicsburkolatot kaphatnak, kétoldali kőszegéllyel kialakítva.</w:t>
            </w:r>
          </w:p>
          <w:p w:rsidR="00CD0191" w:rsidRPr="00850EF7" w:rsidRDefault="00CD0191" w:rsidP="00CD0191">
            <w:pPr>
              <w:jc w:val="both"/>
              <w:rPr>
                <w:rFonts w:ascii="Arial" w:hAnsi="Arial" w:cs="Arial"/>
                <w:spacing w:val="-10"/>
                <w:sz w:val="22"/>
                <w:szCs w:val="22"/>
              </w:rPr>
            </w:pPr>
            <w:r w:rsidRPr="00850EF7">
              <w:rPr>
                <w:rFonts w:cs="Arial"/>
                <w:sz w:val="22"/>
                <w:szCs w:val="22"/>
              </w:rPr>
              <w:t>▬</w:t>
            </w:r>
            <w:r w:rsidRPr="00850EF7">
              <w:rPr>
                <w:rFonts w:ascii="Arial" w:hAnsi="Arial" w:cs="Arial"/>
                <w:spacing w:val="-10"/>
                <w:sz w:val="22"/>
                <w:szCs w:val="22"/>
              </w:rPr>
              <w:t>Gépkocsi közlekedésre alkalmas felületek csak kiselemes (kockakő) burkolattal készülhetnek.</w:t>
            </w:r>
          </w:p>
          <w:p w:rsidR="00CD0191" w:rsidRPr="00850EF7" w:rsidRDefault="00CD0191" w:rsidP="00CD0191">
            <w:pPr>
              <w:jc w:val="both"/>
              <w:rPr>
                <w:rFonts w:cs="Arial"/>
              </w:rPr>
            </w:pPr>
            <w:r w:rsidRPr="00850EF7">
              <w:rPr>
                <w:rFonts w:cs="Arial"/>
                <w:sz w:val="22"/>
                <w:szCs w:val="22"/>
              </w:rPr>
              <w:t xml:space="preserve">▬ </w:t>
            </w:r>
            <w:r w:rsidRPr="00850EF7">
              <w:rPr>
                <w:rFonts w:ascii="Arial" w:hAnsi="Arial" w:cs="Arial"/>
                <w:sz w:val="22"/>
                <w:szCs w:val="22"/>
              </w:rPr>
              <w:t>Fásított parkolók felületét gyephézagos burkolattal kell kialakítani.</w:t>
            </w:r>
            <w:r w:rsidRPr="00850EF7">
              <w:rPr>
                <w:rFonts w:cs="Arial"/>
                <w:spacing w:val="-10"/>
              </w:rPr>
              <w:t xml:space="preserve"> </w:t>
            </w:r>
          </w:p>
        </w:tc>
      </w:tr>
    </w:tbl>
    <w:p w:rsidR="00CD0191" w:rsidRPr="00850EF7" w:rsidRDefault="00CD0191" w:rsidP="00CD0191">
      <w:pPr>
        <w:rPr>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8.</w:t>
            </w:r>
          </w:p>
        </w:tc>
        <w:tc>
          <w:tcPr>
            <w:tcW w:w="9286" w:type="dxa"/>
          </w:tcPr>
          <w:p w:rsidR="00CD0191" w:rsidRPr="00815A50" w:rsidRDefault="00CD0191" w:rsidP="00815A50">
            <w:pPr>
              <w:pStyle w:val="KSZ-norml"/>
              <w:rPr>
                <w:b/>
              </w:rPr>
            </w:pPr>
            <w:r w:rsidRPr="00815A50">
              <w:rPr>
                <w:b/>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15A50" w:rsidRDefault="00CD0191" w:rsidP="00815A50">
            <w:pPr>
              <w:pStyle w:val="KSZ-norml"/>
              <w:rPr>
                <w:b/>
                <w:caps/>
              </w:rPr>
            </w:pPr>
            <w:r w:rsidRPr="00815A50">
              <w:rPr>
                <w:b/>
              </w:rPr>
              <w:t>a.) Kulturtörténeti örökségvédelem szerint</w:t>
            </w:r>
            <w:r w:rsidRPr="00815A50">
              <w:rPr>
                <w:b/>
                <w:caps/>
              </w:rPr>
              <w:t>:</w:t>
            </w:r>
          </w:p>
          <w:p w:rsidR="00CD0191" w:rsidRPr="00850EF7" w:rsidRDefault="00CD0191" w:rsidP="00815A50">
            <w:pPr>
              <w:pStyle w:val="KSZ-norml"/>
              <w:rPr>
                <w:rFonts w:cs="Arial"/>
              </w:rPr>
            </w:pPr>
            <w:r w:rsidRPr="00850EF7">
              <w:rPr>
                <w:rFonts w:ascii="Bookman" w:hAnsi="Bookman"/>
              </w:rPr>
              <w:t>-</w:t>
            </w:r>
            <w:r w:rsidRPr="00815A50">
              <w:rPr>
                <w:b/>
              </w:rPr>
              <w:t>Régészeti védelem: 24. számú régészeti lelőhely</w:t>
            </w:r>
            <w:r w:rsidRPr="00850EF7">
              <w:t xml:space="preserve"> érinti az övezetet a </w:t>
            </w:r>
            <w:r w:rsidRPr="00850EF7">
              <w:rPr>
                <w:rFonts w:cs="Arial"/>
              </w:rPr>
              <w:t>0370/5, -/7, -/9-/15 hrsz-okon (ld.3 számú melléklet)</w:t>
            </w:r>
          </w:p>
          <w:p w:rsidR="00CD0191" w:rsidRPr="00850EF7" w:rsidRDefault="00CD0191" w:rsidP="00815A50">
            <w:pPr>
              <w:pStyle w:val="KSZ-norml"/>
              <w:rPr>
                <w:rFonts w:cs="Arial"/>
              </w:rPr>
            </w:pPr>
            <w:r w:rsidRPr="00850EF7">
              <w:rPr>
                <w:rFonts w:cs="Arial"/>
              </w:rPr>
              <w:t>-</w:t>
            </w:r>
            <w:r w:rsidRPr="00850EF7">
              <w:rPr>
                <w:rFonts w:cs="Arial"/>
                <w:spacing w:val="-10"/>
              </w:rPr>
              <w:t>BTSZ szerint az övezet ”történeti települési terület övezetébe tartozó települési térség”– T-2 jelű,</w:t>
            </w:r>
          </w:p>
          <w:p w:rsidR="00CD0191" w:rsidRPr="00815A50" w:rsidRDefault="00CD0191" w:rsidP="00815A50">
            <w:pPr>
              <w:pStyle w:val="KSZ-norml"/>
              <w:rPr>
                <w:b/>
              </w:rPr>
            </w:pPr>
            <w:r w:rsidRPr="00815A50">
              <w:rPr>
                <w:b/>
              </w:rPr>
              <w:t xml:space="preserve">b.)Természeti örökségvédelem szerint: </w:t>
            </w:r>
          </w:p>
          <w:p w:rsidR="00CD0191" w:rsidRPr="00850EF7" w:rsidRDefault="00CD0191" w:rsidP="00815A50">
            <w:pPr>
              <w:pStyle w:val="KSZ-norml"/>
            </w:pPr>
            <w:r w:rsidRPr="00850EF7">
              <w:t xml:space="preserve"> -Kilátás ill. rálátási szempontból érzékeny terület, </w:t>
            </w:r>
          </w:p>
          <w:p w:rsidR="00CD0191" w:rsidRPr="00850EF7" w:rsidRDefault="00CD0191" w:rsidP="00CD0191">
            <w:pPr>
              <w:jc w:val="both"/>
              <w:rPr>
                <w:rFonts w:ascii="Arial" w:hAnsi="Arial" w:cs="Arial"/>
                <w:spacing w:val="-10"/>
                <w:sz w:val="22"/>
                <w:szCs w:val="22"/>
              </w:rPr>
            </w:pPr>
            <w:r w:rsidRPr="00850EF7">
              <w:rPr>
                <w:rFonts w:ascii="Arial" w:hAnsi="Arial" w:cs="Arial"/>
                <w:sz w:val="22"/>
                <w:szCs w:val="22"/>
              </w:rPr>
              <w:t xml:space="preserve"> - BTSZ szerint, az övezet felszíni „szennyeződésre fokozottan érzékeny terület” övezetébe tartozó települési térség” – Sz-1 jelű.</w:t>
            </w:r>
          </w:p>
          <w:p w:rsidR="00CD0191" w:rsidRPr="00850EF7" w:rsidRDefault="00CD0191" w:rsidP="00815A50">
            <w:pPr>
              <w:pStyle w:val="KSZ-norml"/>
            </w:pPr>
            <w:r w:rsidRPr="00815A50">
              <w:rPr>
                <w:b/>
              </w:rPr>
              <w:t>c.) Egyéb</w:t>
            </w:r>
            <w:r w:rsidRPr="00815A50">
              <w:rPr>
                <w:b/>
                <w:caps/>
              </w:rPr>
              <w:t>:</w:t>
            </w:r>
            <w:r w:rsidRPr="00850EF7">
              <w:t xml:space="preserve"> Csak igényes építészeti tömeg létesíthető, minőségi anyaghasználat, tájba illeszkedés igazolása fontos!</w:t>
            </w:r>
          </w:p>
        </w:tc>
      </w:tr>
    </w:tbl>
    <w:p w:rsidR="00CD0191" w:rsidRDefault="00CD0191" w:rsidP="00CD0191">
      <w:pPr>
        <w:pStyle w:val="alapszvegCharCharCharCharChar1Char"/>
        <w:rPr>
          <w:sz w:val="12"/>
          <w:szCs w:val="12"/>
          <w:lang w:val="hu-HU"/>
        </w:rPr>
      </w:pPr>
    </w:p>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192"/>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(11)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DD1373" w:rsidP="00CD0191">
            <w:pPr>
              <w:rPr>
                <w:rFonts w:ascii="Arial" w:hAnsi="Arial" w:cs="Arial"/>
                <w:sz w:val="16"/>
              </w:rPr>
            </w:pPr>
            <w:r>
              <w:rPr>
                <w:rFonts w:cs="Arial"/>
                <w:noProof/>
                <w:sz w:val="16"/>
                <w:szCs w:val="16"/>
              </w:rPr>
              <w:pict>
                <v:oval id="Oval 293" o:spid="_x0000_s1130" style="position:absolute;margin-left:8.65pt;margin-top:.85pt;width:50.4pt;height:5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KX4xc4XAgAAMAQAAA4AAAAAAAAAAAAAAAAALgIAAGRycy9lMm9Eb2MueG1sUEsBAi0AFAAGAAgA&#10;AAAhAIvMJdfcAAAACAEAAA8AAAAAAAAAAAAAAAAAcQQAAGRycy9kb3ducmV2LnhtbFBLBQYAAAAA&#10;BAAEAPMAAAB6BQAAAAA=&#10;"/>
              </w:pic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Vt-6</w:t>
            </w:r>
          </w:p>
        </w:tc>
        <w:tc>
          <w:tcPr>
            <w:tcW w:w="1912"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K(Sz/Z)/SZ/Z</w:t>
            </w:r>
          </w:p>
        </w:tc>
        <w:tc>
          <w:tcPr>
            <w:tcW w:w="1559"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40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15A50" w:rsidRDefault="00CD0191" w:rsidP="00815A50">
            <w:pPr>
              <w:pStyle w:val="KSZ-norml"/>
              <w:jc w:val="center"/>
              <w:rPr>
                <w:b/>
                <w:sz w:val="28"/>
                <w:szCs w:val="28"/>
              </w:rPr>
            </w:pPr>
            <w:r w:rsidRPr="00815A50">
              <w:rPr>
                <w:b/>
                <w:sz w:val="28"/>
                <w:szCs w:val="28"/>
              </w:rPr>
              <w:t>9,5/12,5</w:t>
            </w:r>
          </w:p>
        </w:tc>
        <w:tc>
          <w:tcPr>
            <w:tcW w:w="1559" w:type="dxa"/>
            <w:tcBorders>
              <w:bottom w:val="single" w:sz="4" w:space="0" w:color="auto"/>
            </w:tcBorders>
          </w:tcPr>
          <w:p w:rsidR="00CD0191" w:rsidRPr="00815A50" w:rsidRDefault="00CD0191" w:rsidP="00815A50">
            <w:pPr>
              <w:pStyle w:val="KSZ-norml"/>
              <w:jc w:val="center"/>
              <w:rPr>
                <w:b/>
                <w:sz w:val="28"/>
                <w:szCs w:val="28"/>
              </w:rPr>
            </w:pPr>
            <w:r w:rsidRPr="00815A50">
              <w:rPr>
                <w:b/>
                <w:sz w:val="28"/>
                <w:szCs w:val="28"/>
              </w:rPr>
              <w:t>K/2500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6"/>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pStyle w:val="alapszvegCharCharCharChar"/>
        <w:rPr>
          <w:sz w:val="4"/>
          <w:szCs w:val="4"/>
          <w:lang w:val="hu-HU"/>
        </w:rPr>
      </w:pPr>
    </w:p>
    <w:p w:rsidR="00CD0191" w:rsidRPr="00850EF7" w:rsidRDefault="00CD0191" w:rsidP="00CD0191">
      <w:pPr>
        <w:pStyle w:val="alapszvegCharCharCharChar"/>
        <w:ind w:right="-1"/>
        <w:rPr>
          <w:spacing w:val="-8"/>
          <w:lang w:val="hu-HU"/>
        </w:rPr>
      </w:pPr>
      <w:r w:rsidRPr="00850EF7">
        <w:rPr>
          <w:spacing w:val="-8"/>
          <w:lang w:val="hu-HU"/>
        </w:rPr>
        <w:lastRenderedPageBreak/>
        <w:t xml:space="preserve">jelű övezet a Keszthelyen vendégéjszaká(ka)t töltő üdülőnépesség, turisták kiszolgálását, ellátását célzó övezet, és elsősorban kulturális-, vendéglátó-, szolgáltató-, kereskedelmi-, igazgatási-, egyházi-, szórakoztató-, szálláshely –szolgáltató célú-, vegyes rendeltetésű építmények elhelyezésére szolgálnak. </w:t>
      </w:r>
    </w:p>
    <w:p w:rsidR="00CD0191" w:rsidRPr="00850EF7" w:rsidRDefault="00CD0191" w:rsidP="00CD0191">
      <w:pPr>
        <w:pStyle w:val="alapszvegCharCharCharChar"/>
        <w:ind w:right="-1"/>
        <w:rPr>
          <w:spacing w:val="-8"/>
          <w:sz w:val="8"/>
          <w:szCs w:val="8"/>
          <w:lang w:val="hu-HU"/>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15A50">
        <w:tc>
          <w:tcPr>
            <w:tcW w:w="652" w:type="dxa"/>
            <w:tcBorders>
              <w:top w:val="nil"/>
              <w:left w:val="nil"/>
              <w:bottom w:val="nil"/>
            </w:tcBorders>
            <w:shd w:val="clear" w:color="auto" w:fill="auto"/>
          </w:tcPr>
          <w:p w:rsidR="00CD0191" w:rsidRPr="00815A50" w:rsidRDefault="00CD0191" w:rsidP="00815A50">
            <w:pPr>
              <w:pStyle w:val="KSZ-norml"/>
              <w:rPr>
                <w:b/>
              </w:rPr>
            </w:pPr>
            <w:r w:rsidRPr="00815A50">
              <w:rPr>
                <w:b/>
              </w:rPr>
              <w:t>1.</w:t>
            </w:r>
          </w:p>
        </w:tc>
        <w:tc>
          <w:tcPr>
            <w:tcW w:w="9272" w:type="dxa"/>
            <w:vMerge w:val="restart"/>
          </w:tcPr>
          <w:p w:rsidR="00CD0191" w:rsidRPr="00815A50" w:rsidRDefault="00CD0191" w:rsidP="00815A50">
            <w:pPr>
              <w:pStyle w:val="KSZ-norml"/>
              <w:rPr>
                <w:b/>
                <w:spacing w:val="-6"/>
              </w:rPr>
            </w:pPr>
            <w:r w:rsidRPr="00815A50">
              <w:rPr>
                <w:b/>
                <w:spacing w:val="-6"/>
              </w:rPr>
              <w:t xml:space="preserve">Az övezetben elhelyezhető funkció: </w:t>
            </w:r>
            <w:r w:rsidRPr="00815A50">
              <w:rPr>
                <w:spacing w:val="-6"/>
              </w:rPr>
              <w:t>oktatási-konferencia célú létesítmények, egészségügyi ellátó, valamint vendéglátó, kereskedelmi rendeltetésű, fitness-wellnes, sport célú létesítmények épületei, továbbá a terület rendeltetésszerű használatához szükséges közlekedési létesítmények (mélygarázs, parkolók), karbantartó létesítmények, szálláshely szolgáltató épületrészek (emeleti szinten, nem önálló épületben), a személyzet számára szolgáló legfeljebb 6 lakás. Új üzemanyagtöltő önálló épületben nem létesíthető.</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15A50" w:rsidRDefault="00CD0191" w:rsidP="00815A50">
            <w:pPr>
              <w:pStyle w:val="KSZ-norml"/>
              <w:rPr>
                <w:b/>
              </w:rPr>
            </w:pPr>
            <w:r w:rsidRPr="00815A50">
              <w:rPr>
                <w:b/>
              </w:rPr>
              <w:t>2.</w:t>
            </w:r>
          </w:p>
        </w:tc>
        <w:tc>
          <w:tcPr>
            <w:tcW w:w="9287" w:type="dxa"/>
          </w:tcPr>
          <w:p w:rsidR="00CD0191" w:rsidRPr="00850EF7" w:rsidRDefault="00CD0191" w:rsidP="00815A50">
            <w:pPr>
              <w:pStyle w:val="KSZ-norml"/>
            </w:pPr>
            <w:r w:rsidRPr="00850EF7">
              <w:rPr>
                <w:b/>
              </w:rPr>
              <w:t>A közművesítettség mértéke:</w:t>
            </w:r>
            <w:r w:rsidRPr="00850EF7">
              <w:t xml:space="preserve"> </w:t>
            </w:r>
            <w:r w:rsidRPr="00850EF7">
              <w:rPr>
                <w:rFonts w:cs="Arial"/>
              </w:rPr>
              <w:t>5. §. (5) bekezdés szerint biztosítandó.</w:t>
            </w:r>
          </w:p>
        </w:tc>
      </w:tr>
    </w:tbl>
    <w:p w:rsidR="00CD0191" w:rsidRPr="00850EF7" w:rsidRDefault="00CD0191" w:rsidP="00815A50">
      <w:pPr>
        <w:pStyle w:val="KSZ-norml"/>
        <w:rPr>
          <w:sz w:val="8"/>
          <w:szCs w:val="8"/>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617"/>
      </w:tblGrid>
      <w:tr w:rsidR="00CD0191" w:rsidRPr="00850EF7">
        <w:tc>
          <w:tcPr>
            <w:tcW w:w="637" w:type="dxa"/>
            <w:tcBorders>
              <w:top w:val="nil"/>
              <w:left w:val="nil"/>
              <w:bottom w:val="nil"/>
            </w:tcBorders>
          </w:tcPr>
          <w:p w:rsidR="00CD0191" w:rsidRPr="00815A50" w:rsidRDefault="00CD0191" w:rsidP="00815A50">
            <w:pPr>
              <w:pStyle w:val="KSZ-norml"/>
              <w:rPr>
                <w:b/>
              </w:rPr>
            </w:pPr>
            <w:r w:rsidRPr="00815A50">
              <w:rPr>
                <w:b/>
              </w:rPr>
              <w:t>3.</w:t>
            </w:r>
          </w:p>
        </w:tc>
        <w:tc>
          <w:tcPr>
            <w:tcW w:w="1843" w:type="dxa"/>
            <w:tcBorders>
              <w:bottom w:val="single" w:sz="4" w:space="0" w:color="auto"/>
            </w:tcBorders>
          </w:tcPr>
          <w:p w:rsidR="00CD0191" w:rsidRPr="00815A50" w:rsidRDefault="00CD0191" w:rsidP="00815A50">
            <w:pPr>
              <w:pStyle w:val="KSZ-norml"/>
              <w:rPr>
                <w:b/>
              </w:rPr>
            </w:pPr>
            <w:r w:rsidRPr="00815A50">
              <w:rPr>
                <w:b/>
              </w:rPr>
              <w:t>A telekalakítás lehetőségei</w:t>
            </w:r>
          </w:p>
        </w:tc>
        <w:tc>
          <w:tcPr>
            <w:tcW w:w="7444" w:type="dxa"/>
            <w:gridSpan w:val="2"/>
          </w:tcPr>
          <w:p w:rsidR="00CD0191" w:rsidRPr="00850EF7" w:rsidRDefault="00CD0191" w:rsidP="00815A50">
            <w:pPr>
              <w:pStyle w:val="KSZ-norml"/>
              <w:rPr>
                <w:spacing w:val="-8"/>
              </w:rPr>
            </w:pPr>
            <w:r w:rsidRPr="00850EF7">
              <w:rPr>
                <w:spacing w:val="-8"/>
              </w:rPr>
              <w:t xml:space="preserve">Bármilyen, az alábbi paramétereknek megfelelő telekalakítás engedélyezhető. </w:t>
            </w:r>
          </w:p>
        </w:tc>
      </w:tr>
      <w:tr w:rsidR="00CD0191" w:rsidRPr="00850EF7">
        <w:tc>
          <w:tcPr>
            <w:tcW w:w="637" w:type="dxa"/>
            <w:tcBorders>
              <w:top w:val="nil"/>
              <w:left w:val="nil"/>
              <w:bottom w:val="nil"/>
            </w:tcBorders>
          </w:tcPr>
          <w:p w:rsidR="00CD0191" w:rsidRPr="00850EF7" w:rsidRDefault="00CD0191" w:rsidP="00815A50">
            <w:pPr>
              <w:pStyle w:val="KSZ-norml"/>
            </w:pPr>
          </w:p>
        </w:tc>
        <w:tc>
          <w:tcPr>
            <w:tcW w:w="1843" w:type="dxa"/>
            <w:vMerge w:val="restart"/>
          </w:tcPr>
          <w:p w:rsidR="00CD0191" w:rsidRPr="00815A50" w:rsidRDefault="00CD0191" w:rsidP="00815A50">
            <w:pPr>
              <w:pStyle w:val="KSZ-norml"/>
              <w:rPr>
                <w:b/>
              </w:rPr>
            </w:pPr>
            <w:r w:rsidRPr="00815A50">
              <w:rPr>
                <w:b/>
              </w:rPr>
              <w:t>A kialakítható telek</w:t>
            </w:r>
          </w:p>
        </w:tc>
        <w:tc>
          <w:tcPr>
            <w:tcW w:w="3827" w:type="dxa"/>
            <w:tcBorders>
              <w:right w:val="single" w:sz="4" w:space="0" w:color="auto"/>
            </w:tcBorders>
          </w:tcPr>
          <w:p w:rsidR="00CD0191" w:rsidRPr="00815A50" w:rsidRDefault="00CD0191" w:rsidP="00815A50">
            <w:pPr>
              <w:pStyle w:val="KSZ-norml"/>
              <w:rPr>
                <w:b/>
              </w:rPr>
            </w:pPr>
            <w:r w:rsidRPr="00815A50">
              <w:rPr>
                <w:b/>
              </w:rPr>
              <w:t>Legkisebb területe</w:t>
            </w:r>
          </w:p>
        </w:tc>
        <w:tc>
          <w:tcPr>
            <w:tcW w:w="3617" w:type="dxa"/>
            <w:tcBorders>
              <w:left w:val="single" w:sz="4" w:space="0" w:color="auto"/>
            </w:tcBorders>
          </w:tcPr>
          <w:p w:rsidR="00CD0191" w:rsidRPr="00850EF7" w:rsidRDefault="00CD0191" w:rsidP="00815A50">
            <w:pPr>
              <w:pStyle w:val="KSZ-norml"/>
            </w:pPr>
            <w:r w:rsidRPr="00850EF7">
              <w:t>K</w:t>
            </w:r>
            <w:r w:rsidRPr="00850EF7">
              <w:rPr>
                <w:vertAlign w:val="superscript"/>
              </w:rPr>
              <w:t>●</w:t>
            </w:r>
            <w:r w:rsidRPr="00850EF7">
              <w:t>/2500 m</w:t>
            </w:r>
            <w:r w:rsidRPr="00850EF7">
              <w:rPr>
                <w:vertAlign w:val="superscript"/>
              </w:rPr>
              <w:t>2</w:t>
            </w:r>
          </w:p>
        </w:tc>
      </w:tr>
      <w:tr w:rsidR="00CD0191" w:rsidRPr="00850EF7">
        <w:tc>
          <w:tcPr>
            <w:tcW w:w="637" w:type="dxa"/>
            <w:tcBorders>
              <w:top w:val="nil"/>
              <w:left w:val="nil"/>
              <w:bottom w:val="nil"/>
            </w:tcBorders>
          </w:tcPr>
          <w:p w:rsidR="00CD0191" w:rsidRPr="00850EF7" w:rsidRDefault="00CD0191" w:rsidP="00815A50">
            <w:pPr>
              <w:pStyle w:val="KSZ-norml"/>
            </w:pPr>
          </w:p>
        </w:tc>
        <w:tc>
          <w:tcPr>
            <w:tcW w:w="1843" w:type="dxa"/>
            <w:vMerge/>
          </w:tcPr>
          <w:p w:rsidR="00CD0191" w:rsidRPr="00850EF7" w:rsidRDefault="00CD0191" w:rsidP="00815A50">
            <w:pPr>
              <w:pStyle w:val="KSZ-norml"/>
            </w:pPr>
          </w:p>
        </w:tc>
        <w:tc>
          <w:tcPr>
            <w:tcW w:w="3827" w:type="dxa"/>
            <w:tcBorders>
              <w:right w:val="single" w:sz="4" w:space="0" w:color="auto"/>
            </w:tcBorders>
          </w:tcPr>
          <w:p w:rsidR="00CD0191" w:rsidRPr="00815A50" w:rsidRDefault="00CD0191" w:rsidP="00815A50">
            <w:pPr>
              <w:pStyle w:val="KSZ-norml"/>
              <w:rPr>
                <w:b/>
              </w:rPr>
            </w:pPr>
            <w:r w:rsidRPr="00815A50">
              <w:rPr>
                <w:b/>
              </w:rPr>
              <w:t>Legkisebb utcai homlokvonala</w:t>
            </w:r>
          </w:p>
        </w:tc>
        <w:tc>
          <w:tcPr>
            <w:tcW w:w="3617" w:type="dxa"/>
            <w:tcBorders>
              <w:left w:val="single" w:sz="4" w:space="0" w:color="auto"/>
            </w:tcBorders>
          </w:tcPr>
          <w:p w:rsidR="00CD0191" w:rsidRPr="00850EF7" w:rsidRDefault="00CD0191" w:rsidP="00815A50">
            <w:pPr>
              <w:pStyle w:val="KSZ-norml"/>
            </w:pPr>
            <w:r w:rsidRPr="00850EF7">
              <w:t>-</w:t>
            </w:r>
          </w:p>
        </w:tc>
      </w:tr>
    </w:tbl>
    <w:p w:rsidR="00CD0191" w:rsidRPr="00850EF7" w:rsidRDefault="00CD0191" w:rsidP="00CD0191">
      <w:pPr>
        <w:pStyle w:val="alapszvegCharCharCharCharChar1CharChar"/>
        <w:rPr>
          <w:sz w:val="8"/>
          <w:szCs w:val="8"/>
          <w:lang w:val="hu-HU"/>
        </w:rPr>
      </w:pPr>
    </w:p>
    <w:p w:rsidR="00CD0191" w:rsidRPr="00850EF7" w:rsidRDefault="00CD0191" w:rsidP="00CD0191">
      <w:pPr>
        <w:pStyle w:val="alapszvegCharCharCharCharChar1CharChar"/>
        <w:pBdr>
          <w:left w:val="double" w:sz="4" w:space="0" w:color="auto"/>
        </w:pBdr>
        <w:ind w:left="709"/>
        <w:rPr>
          <w:rFonts w:ascii="Arial Narrow" w:hAnsi="Arial Narrow" w:cs="Arial"/>
          <w:lang w:val="hu-HU"/>
        </w:rPr>
      </w:pPr>
      <w:r w:rsidRPr="00850EF7">
        <w:rPr>
          <w:rFonts w:cs="Arial"/>
          <w:vertAlign w:val="superscript"/>
          <w:lang w:val="hu-HU"/>
        </w:rPr>
        <w:t xml:space="preserve">● </w:t>
      </w:r>
      <w:r w:rsidRPr="00850EF7">
        <w:rPr>
          <w:rFonts w:ascii="Arial Narrow" w:hAnsi="Arial Narrow" w:cs="Arial"/>
          <w:lang w:val="hu-HU"/>
        </w:rPr>
        <w:t xml:space="preserve">A &lt; </w:t>
      </w:r>
      <w:smartTag w:uri="urn:schemas-microsoft-com:office:smarttags" w:element="metricconverter">
        <w:smartTagPr>
          <w:attr w:name="ProductID" w:val="2500 m2"/>
        </w:smartTagPr>
        <w:r w:rsidRPr="00850EF7">
          <w:rPr>
            <w:rFonts w:ascii="Arial Narrow" w:hAnsi="Arial Narrow" w:cs="Arial"/>
            <w:lang w:val="hu-HU"/>
          </w:rPr>
          <w:t>2500 m</w:t>
        </w:r>
        <w:r w:rsidRPr="00850EF7">
          <w:rPr>
            <w:rFonts w:ascii="Arial Narrow" w:hAnsi="Arial Narrow" w:cs="Arial"/>
            <w:vertAlign w:val="superscript"/>
            <w:lang w:val="hu-HU"/>
          </w:rPr>
          <w:t>2</w:t>
        </w:r>
      </w:smartTag>
      <w:r w:rsidRPr="00850EF7">
        <w:rPr>
          <w:rFonts w:ascii="Arial Narrow" w:hAnsi="Arial Narrow" w:cs="Arial"/>
          <w:vertAlign w:val="superscript"/>
          <w:lang w:val="hu-HU"/>
        </w:rPr>
        <w:t xml:space="preserve"> </w:t>
      </w:r>
      <w:r w:rsidRPr="00850EF7">
        <w:rPr>
          <w:rFonts w:ascii="Arial Narrow" w:hAnsi="Arial Narrow" w:cs="Arial"/>
          <w:lang w:val="hu-HU"/>
        </w:rPr>
        <w:t>kialakult nagyságú telek nem beépíthető.</w:t>
      </w:r>
    </w:p>
    <w:p w:rsidR="00CD0191" w:rsidRPr="00850EF7" w:rsidRDefault="00CD0191" w:rsidP="00CD0191">
      <w:pPr>
        <w:pStyle w:val="alapszvegCharCharCharCharChar1CharChar"/>
        <w:ind w:left="709"/>
        <w:rPr>
          <w:rFonts w:cs="Arial"/>
          <w:sz w:val="12"/>
          <w:szCs w:val="12"/>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15A50">
        <w:tc>
          <w:tcPr>
            <w:tcW w:w="637" w:type="dxa"/>
            <w:tcBorders>
              <w:top w:val="nil"/>
              <w:left w:val="nil"/>
              <w:bottom w:val="nil"/>
            </w:tcBorders>
          </w:tcPr>
          <w:p w:rsidR="00CD0191" w:rsidRPr="00815A50" w:rsidRDefault="00CD0191" w:rsidP="00815A50">
            <w:pPr>
              <w:pStyle w:val="KSZ-norml"/>
              <w:jc w:val="center"/>
              <w:rPr>
                <w:b/>
              </w:rPr>
            </w:pPr>
            <w:r w:rsidRPr="00815A50">
              <w:rPr>
                <w:b/>
              </w:rPr>
              <w:t>4.</w:t>
            </w:r>
          </w:p>
        </w:tc>
        <w:tc>
          <w:tcPr>
            <w:tcW w:w="9287" w:type="dxa"/>
            <w:gridSpan w:val="3"/>
          </w:tcPr>
          <w:p w:rsidR="00CD0191" w:rsidRPr="00815A50" w:rsidRDefault="00CD0191" w:rsidP="00815A50">
            <w:pPr>
              <w:pStyle w:val="KSZ-norml"/>
              <w:jc w:val="center"/>
              <w:rPr>
                <w:b/>
              </w:rPr>
            </w:pPr>
            <w:r w:rsidRPr="00815A50">
              <w:rPr>
                <w:b/>
              </w:rPr>
              <w:t>Az övezet kialakult és kialakítható telkeinek megengedett</w:t>
            </w:r>
          </w:p>
        </w:tc>
      </w:tr>
      <w:tr w:rsidR="00CD0191" w:rsidRPr="00815A50">
        <w:tc>
          <w:tcPr>
            <w:tcW w:w="637" w:type="dxa"/>
            <w:tcBorders>
              <w:top w:val="nil"/>
              <w:left w:val="nil"/>
              <w:bottom w:val="nil"/>
            </w:tcBorders>
          </w:tcPr>
          <w:p w:rsidR="00CD0191" w:rsidRPr="00815A50" w:rsidRDefault="00CD0191" w:rsidP="00815A50">
            <w:pPr>
              <w:pStyle w:val="KSZ-norml"/>
              <w:jc w:val="center"/>
              <w:rPr>
                <w:b/>
              </w:rPr>
            </w:pPr>
          </w:p>
        </w:tc>
        <w:tc>
          <w:tcPr>
            <w:tcW w:w="2342" w:type="dxa"/>
          </w:tcPr>
          <w:p w:rsidR="00CD0191" w:rsidRPr="00815A50" w:rsidRDefault="00CD0191" w:rsidP="00815A50">
            <w:pPr>
              <w:pStyle w:val="KSZ-norml"/>
              <w:jc w:val="center"/>
              <w:rPr>
                <w:b/>
              </w:rPr>
            </w:pPr>
            <w:r w:rsidRPr="00815A50">
              <w:rPr>
                <w:b/>
              </w:rPr>
              <w:t>Beépítési módja</w:t>
            </w:r>
          </w:p>
        </w:tc>
        <w:tc>
          <w:tcPr>
            <w:tcW w:w="3685" w:type="dxa"/>
          </w:tcPr>
          <w:p w:rsidR="00CD0191" w:rsidRPr="00815A50" w:rsidRDefault="00CD0191" w:rsidP="00815A50">
            <w:pPr>
              <w:pStyle w:val="KSZ-norml"/>
              <w:jc w:val="center"/>
              <w:rPr>
                <w:b/>
              </w:rPr>
            </w:pPr>
            <w:r w:rsidRPr="00815A50">
              <w:rPr>
                <w:b/>
              </w:rPr>
              <w:t>Legnagyobb beépítettsége %</w:t>
            </w:r>
          </w:p>
        </w:tc>
        <w:tc>
          <w:tcPr>
            <w:tcW w:w="3260" w:type="dxa"/>
          </w:tcPr>
          <w:p w:rsidR="00CD0191" w:rsidRPr="00815A50" w:rsidRDefault="00CD0191" w:rsidP="00815A50">
            <w:pPr>
              <w:pStyle w:val="KSZ-norml"/>
              <w:jc w:val="center"/>
              <w:rPr>
                <w:b/>
              </w:rPr>
            </w:pPr>
            <w:r w:rsidRPr="00815A50">
              <w:rPr>
                <w:b/>
              </w:rPr>
              <w:t>Legkisebb zöldfelület %</w:t>
            </w:r>
          </w:p>
        </w:tc>
      </w:tr>
      <w:tr w:rsidR="00CD0191" w:rsidRPr="00850EF7">
        <w:tc>
          <w:tcPr>
            <w:tcW w:w="637" w:type="dxa"/>
            <w:tcBorders>
              <w:top w:val="nil"/>
              <w:left w:val="nil"/>
              <w:bottom w:val="nil"/>
            </w:tcBorders>
          </w:tcPr>
          <w:p w:rsidR="00CD0191" w:rsidRPr="00850EF7" w:rsidRDefault="00CD0191" w:rsidP="00815A50">
            <w:pPr>
              <w:pStyle w:val="KSZ-norml"/>
              <w:jc w:val="center"/>
            </w:pPr>
          </w:p>
        </w:tc>
        <w:tc>
          <w:tcPr>
            <w:tcW w:w="2342" w:type="dxa"/>
          </w:tcPr>
          <w:p w:rsidR="00CD0191" w:rsidRPr="00850EF7" w:rsidRDefault="00CD0191" w:rsidP="00815A50">
            <w:pPr>
              <w:pStyle w:val="KSZ-norml"/>
              <w:jc w:val="center"/>
              <w:rPr>
                <w:spacing w:val="-8"/>
                <w:szCs w:val="22"/>
              </w:rPr>
            </w:pPr>
            <w:r w:rsidRPr="00850EF7">
              <w:rPr>
                <w:spacing w:val="-8"/>
                <w:szCs w:val="22"/>
              </w:rPr>
              <w:t>szabadon álló, kivételesen zártsorú</w:t>
            </w:r>
            <w:r w:rsidRPr="00850EF7">
              <w:rPr>
                <w:rFonts w:cs="Arial"/>
                <w:vertAlign w:val="superscript"/>
              </w:rPr>
              <w:t>●</w:t>
            </w:r>
          </w:p>
        </w:tc>
        <w:tc>
          <w:tcPr>
            <w:tcW w:w="3685" w:type="dxa"/>
          </w:tcPr>
          <w:p w:rsidR="00CD0191" w:rsidRPr="00850EF7" w:rsidRDefault="00CD0191" w:rsidP="00815A50">
            <w:pPr>
              <w:pStyle w:val="KSZ-norml"/>
              <w:jc w:val="center"/>
            </w:pPr>
            <w:r w:rsidRPr="00850EF7">
              <w:t>40%</w:t>
            </w:r>
          </w:p>
        </w:tc>
        <w:tc>
          <w:tcPr>
            <w:tcW w:w="3260" w:type="dxa"/>
          </w:tcPr>
          <w:p w:rsidR="00CD0191" w:rsidRPr="00850EF7" w:rsidRDefault="00CD0191" w:rsidP="00815A50">
            <w:pPr>
              <w:pStyle w:val="KSZ-norml"/>
              <w:jc w:val="center"/>
            </w:pPr>
            <w:r w:rsidRPr="00850EF7">
              <w:t>40/20</w:t>
            </w:r>
            <w:r w:rsidRPr="00850EF7">
              <w:rPr>
                <w:vertAlign w:val="superscript"/>
              </w:rPr>
              <w:t xml:space="preserve"> ●●</w:t>
            </w:r>
            <w:r w:rsidRPr="00850EF7">
              <w:t>%</w:t>
            </w:r>
          </w:p>
        </w:tc>
      </w:tr>
    </w:tbl>
    <w:p w:rsidR="00CD0191" w:rsidRPr="00850EF7" w:rsidRDefault="00CD0191" w:rsidP="00CD0191">
      <w:pPr>
        <w:pStyle w:val="megjegyzsekChar"/>
        <w:pBdr>
          <w:left w:val="none" w:sz="0" w:space="0" w:color="auto"/>
        </w:pBdr>
        <w:rPr>
          <w:sz w:val="8"/>
          <w:szCs w:val="8"/>
          <w:lang w:val="hu-HU"/>
        </w:rPr>
      </w:pPr>
    </w:p>
    <w:p w:rsidR="00CD0191" w:rsidRPr="00850EF7" w:rsidRDefault="00CD0191" w:rsidP="00CD0191">
      <w:pPr>
        <w:pBdr>
          <w:left w:val="double" w:sz="4" w:space="0" w:color="auto"/>
        </w:pBdr>
        <w:ind w:left="709"/>
        <w:jc w:val="both"/>
        <w:rPr>
          <w:rFonts w:ascii="Arial Narrow" w:hAnsi="Arial Narrow" w:cs="Arial"/>
          <w:vertAlign w:val="superscript"/>
        </w:rPr>
      </w:pPr>
      <w:r w:rsidRPr="00850EF7">
        <w:rPr>
          <w:rFonts w:cs="Arial"/>
          <w:vertAlign w:val="superscript"/>
        </w:rPr>
        <w:t>●</w:t>
      </w:r>
      <w:r w:rsidRPr="00850EF7">
        <w:rPr>
          <w:rFonts w:ascii="Arial Narrow" w:hAnsi="Arial Narrow" w:cs="Arial"/>
          <w:sz w:val="22"/>
          <w:szCs w:val="22"/>
        </w:rPr>
        <w:t xml:space="preserve">  ▬Több ütemben létrehozott beruházás esetén, zártsorú összeépítés is engedélyezhető, ha az épületegyüttes építészetileg egységes, egy tömeg képét mutatja. Ebben az esetben kerítés telkenként nem létesíthető.</w:t>
      </w:r>
    </w:p>
    <w:p w:rsidR="00CD0191" w:rsidRPr="00850EF7" w:rsidRDefault="00CD0191" w:rsidP="00CD0191">
      <w:pPr>
        <w:pBdr>
          <w:left w:val="double" w:sz="4" w:space="0" w:color="auto"/>
        </w:pBdr>
        <w:ind w:left="709"/>
        <w:jc w:val="both"/>
        <w:rPr>
          <w:rFonts w:ascii="Arial Narrow" w:hAnsi="Arial Narrow" w:cs="Arial"/>
          <w:sz w:val="22"/>
          <w:szCs w:val="22"/>
        </w:rPr>
      </w:pPr>
      <w:r w:rsidRPr="00850EF7">
        <w:rPr>
          <w:rFonts w:ascii="Arial Narrow" w:hAnsi="Arial Narrow" w:cs="Arial"/>
          <w:sz w:val="22"/>
          <w:szCs w:val="22"/>
        </w:rPr>
        <w:t xml:space="preserve">   ▬Amennyiben a földszinten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elhelyezett üzletfunkciók előtt árkádsor kialakított, úgy földszinten zártsorú összeépítés engedélyezhető; </w:t>
      </w:r>
    </w:p>
    <w:p w:rsidR="00CD0191" w:rsidRPr="00850EF7" w:rsidRDefault="00CD0191" w:rsidP="00CD0191">
      <w:pPr>
        <w:pBdr>
          <w:left w:val="double" w:sz="4" w:space="0" w:color="auto"/>
        </w:pBdr>
        <w:ind w:left="709"/>
        <w:jc w:val="both"/>
        <w:rPr>
          <w:rFonts w:ascii="Arial Narrow" w:hAnsi="Arial Narrow" w:cs="Arial"/>
          <w:sz w:val="22"/>
          <w:szCs w:val="22"/>
        </w:rPr>
      </w:pPr>
      <w:r w:rsidRPr="00850EF7">
        <w:rPr>
          <w:rFonts w:ascii="Arial Narrow" w:hAnsi="Arial Narrow" w:cs="Arial"/>
          <w:sz w:val="22"/>
          <w:szCs w:val="22"/>
        </w:rPr>
        <w:t xml:space="preserve">    ▬A zártsorú összeépítés földszintjét (első emeletét) záró födémszerkezet szabad felületének 75 %-án, legalább egyszintű növényzet létesítendő;</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lang w:val="hu-HU"/>
        </w:rPr>
      </w:pPr>
      <w:r w:rsidRPr="00850EF7">
        <w:rPr>
          <w:rFonts w:ascii="Arial Narrow" w:hAnsi="Arial Narrow" w:cs="Arial"/>
          <w:vertAlign w:val="superscript"/>
          <w:lang w:val="hu-HU"/>
        </w:rPr>
        <w:t xml:space="preserve">●● </w:t>
      </w:r>
      <w:r w:rsidRPr="00850EF7">
        <w:rPr>
          <w:rFonts w:ascii="Arial Narrow" w:hAnsi="Arial Narrow" w:cs="Arial"/>
          <w:lang w:val="hu-HU"/>
        </w:rPr>
        <w:t>▬Az övezetben burkolt felületek mindösszesen, a telek 20 %-át nem haladhatják meg, melyek kialakítása lélegző burkolatú lehet;</w:t>
      </w:r>
    </w:p>
    <w:p w:rsidR="00CD0191" w:rsidRPr="00850EF7" w:rsidRDefault="00CD0191" w:rsidP="00CD0191">
      <w:pPr>
        <w:pStyle w:val="alapszvegCharCharCharCharChar1CharChar"/>
        <w:pBdr>
          <w:left w:val="double" w:sz="4" w:space="0" w:color="auto"/>
        </w:pBdr>
        <w:tabs>
          <w:tab w:val="left" w:pos="993"/>
        </w:tabs>
        <w:ind w:left="709"/>
        <w:rPr>
          <w:rFonts w:ascii="Arial Narrow" w:hAnsi="Arial Narrow" w:cs="Arial"/>
          <w:spacing w:val="-10"/>
          <w:lang w:val="hu-HU"/>
        </w:rPr>
      </w:pPr>
      <w:r w:rsidRPr="00850EF7">
        <w:rPr>
          <w:rFonts w:ascii="Arial Narrow" w:hAnsi="Arial Narrow" w:cs="Arial"/>
          <w:lang w:val="hu-HU"/>
        </w:rPr>
        <w:t xml:space="preserve">     </w:t>
      </w:r>
      <w:r w:rsidRPr="00850EF7">
        <w:rPr>
          <w:rFonts w:ascii="Arial Narrow" w:hAnsi="Arial Narrow" w:cs="Arial"/>
          <w:spacing w:val="-10"/>
          <w:lang w:val="hu-HU"/>
        </w:rPr>
        <w:t>▬Az övezet telkeinek legalább 40 %-os zöldfelületeit ligetesen fásított, bokorfás, cserjés-bozótos területként kell kialakítani</w:t>
      </w:r>
    </w:p>
    <w:p w:rsidR="00CD0191" w:rsidRPr="00850EF7" w:rsidRDefault="00CD0191" w:rsidP="00CD0191">
      <w:pPr>
        <w:pStyle w:val="alapszvegCharCharCharCharChar1CharChar"/>
        <w:ind w:left="567"/>
        <w:rPr>
          <w:rFonts w:cs="Arial"/>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71"/>
        <w:gridCol w:w="1559"/>
        <w:gridCol w:w="1402"/>
        <w:gridCol w:w="1575"/>
        <w:gridCol w:w="1842"/>
      </w:tblGrid>
      <w:tr w:rsidR="00CD0191" w:rsidRPr="00815A50">
        <w:trPr>
          <w:trHeight w:val="125"/>
        </w:trPr>
        <w:tc>
          <w:tcPr>
            <w:tcW w:w="675" w:type="dxa"/>
            <w:vMerge w:val="restart"/>
            <w:tcBorders>
              <w:top w:val="nil"/>
              <w:left w:val="nil"/>
            </w:tcBorders>
          </w:tcPr>
          <w:p w:rsidR="00CD0191" w:rsidRPr="00815A50" w:rsidRDefault="00CD0191" w:rsidP="00815A50">
            <w:pPr>
              <w:pStyle w:val="KSZ-norml"/>
              <w:jc w:val="center"/>
              <w:rPr>
                <w:b/>
              </w:rPr>
            </w:pPr>
            <w:r w:rsidRPr="00815A50">
              <w:rPr>
                <w:b/>
              </w:rPr>
              <w:t>5.</w:t>
            </w:r>
            <w:r w:rsidR="00560543" w:rsidRPr="00815A50">
              <w:rPr>
                <w:rStyle w:val="Lbjegyzet-hivatkozs"/>
                <w:rFonts w:cs="Arial"/>
                <w:b/>
                <w:szCs w:val="22"/>
              </w:rPr>
              <w:footnoteReference w:id="166"/>
            </w:r>
          </w:p>
        </w:tc>
        <w:tc>
          <w:tcPr>
            <w:tcW w:w="9249" w:type="dxa"/>
            <w:gridSpan w:val="5"/>
          </w:tcPr>
          <w:p w:rsidR="00CD0191" w:rsidRPr="00815A50" w:rsidRDefault="00CD0191" w:rsidP="00815A50">
            <w:pPr>
              <w:pStyle w:val="KSZ-norml"/>
              <w:jc w:val="center"/>
              <w:rPr>
                <w:b/>
              </w:rPr>
            </w:pPr>
            <w:r w:rsidRPr="00815A50">
              <w:rPr>
                <w:b/>
              </w:rPr>
              <w:t>A beépítés paraméterei</w:t>
            </w:r>
          </w:p>
        </w:tc>
      </w:tr>
      <w:tr w:rsidR="00CD0191" w:rsidRPr="00815A50">
        <w:trPr>
          <w:trHeight w:val="135"/>
        </w:trPr>
        <w:tc>
          <w:tcPr>
            <w:tcW w:w="675" w:type="dxa"/>
            <w:vMerge/>
            <w:tcBorders>
              <w:left w:val="nil"/>
              <w:bottom w:val="nil"/>
            </w:tcBorders>
          </w:tcPr>
          <w:p w:rsidR="00CD0191" w:rsidRPr="00815A50" w:rsidRDefault="00CD0191" w:rsidP="00815A50">
            <w:pPr>
              <w:pStyle w:val="KSZ-norml"/>
              <w:jc w:val="center"/>
              <w:rPr>
                <w:b/>
              </w:rPr>
            </w:pPr>
          </w:p>
        </w:tc>
        <w:tc>
          <w:tcPr>
            <w:tcW w:w="9249" w:type="dxa"/>
            <w:gridSpan w:val="5"/>
          </w:tcPr>
          <w:p w:rsidR="00CD0191" w:rsidRPr="00815A50" w:rsidRDefault="00CD0191" w:rsidP="00815A50">
            <w:pPr>
              <w:pStyle w:val="KSZ-norml"/>
              <w:jc w:val="center"/>
              <w:rPr>
                <w:b/>
              </w:rPr>
            </w:pPr>
            <w:r w:rsidRPr="00815A50">
              <w:rPr>
                <w:b/>
              </w:rPr>
              <w:t>Az övezet telkein</w:t>
            </w:r>
          </w:p>
        </w:tc>
      </w:tr>
      <w:tr w:rsidR="00CD0191" w:rsidRPr="00815A50">
        <w:trPr>
          <w:trHeight w:val="222"/>
        </w:trPr>
        <w:tc>
          <w:tcPr>
            <w:tcW w:w="675" w:type="dxa"/>
            <w:tcBorders>
              <w:top w:val="nil"/>
              <w:left w:val="nil"/>
              <w:bottom w:val="nil"/>
            </w:tcBorders>
          </w:tcPr>
          <w:p w:rsidR="00CD0191" w:rsidRPr="00815A50" w:rsidRDefault="00CD0191" w:rsidP="00815A50">
            <w:pPr>
              <w:pStyle w:val="KSZ-norml"/>
              <w:jc w:val="center"/>
              <w:rPr>
                <w:b/>
              </w:rPr>
            </w:pPr>
          </w:p>
        </w:tc>
        <w:tc>
          <w:tcPr>
            <w:tcW w:w="2871" w:type="dxa"/>
          </w:tcPr>
          <w:p w:rsidR="00CD0191" w:rsidRPr="00815A50" w:rsidRDefault="00CD0191" w:rsidP="00815A50">
            <w:pPr>
              <w:pStyle w:val="KSZ-norml"/>
              <w:jc w:val="center"/>
              <w:rPr>
                <w:b/>
              </w:rPr>
            </w:pPr>
            <w:r w:rsidRPr="00815A50">
              <w:rPr>
                <w:b/>
              </w:rPr>
              <w:t>Elhelyezhető</w:t>
            </w:r>
          </w:p>
        </w:tc>
        <w:tc>
          <w:tcPr>
            <w:tcW w:w="4536" w:type="dxa"/>
            <w:gridSpan w:val="3"/>
          </w:tcPr>
          <w:p w:rsidR="00CD0191" w:rsidRPr="00815A50" w:rsidRDefault="00CD0191" w:rsidP="00815A50">
            <w:pPr>
              <w:pStyle w:val="KSZ-norml"/>
              <w:jc w:val="center"/>
              <w:rPr>
                <w:b/>
              </w:rPr>
            </w:pPr>
            <w:r w:rsidRPr="00815A50">
              <w:rPr>
                <w:b/>
              </w:rPr>
              <w:t>Megengedett legkisebb</w:t>
            </w:r>
          </w:p>
        </w:tc>
        <w:tc>
          <w:tcPr>
            <w:tcW w:w="1842" w:type="dxa"/>
            <w:vMerge w:val="restart"/>
          </w:tcPr>
          <w:p w:rsidR="00CD0191" w:rsidRPr="00815A50" w:rsidRDefault="00CD0191" w:rsidP="00815A50">
            <w:pPr>
              <w:pStyle w:val="KSZ-norml"/>
              <w:jc w:val="center"/>
              <w:rPr>
                <w:b/>
              </w:rPr>
            </w:pPr>
            <w:r w:rsidRPr="00815A50">
              <w:rPr>
                <w:b/>
              </w:rPr>
              <w:t>Beépítési mód függvényében</w:t>
            </w:r>
          </w:p>
        </w:tc>
      </w:tr>
      <w:tr w:rsidR="00CD0191" w:rsidRPr="00815A50">
        <w:trPr>
          <w:trHeight w:val="183"/>
        </w:trPr>
        <w:tc>
          <w:tcPr>
            <w:tcW w:w="675" w:type="dxa"/>
            <w:tcBorders>
              <w:top w:val="nil"/>
              <w:left w:val="nil"/>
              <w:bottom w:val="nil"/>
            </w:tcBorders>
          </w:tcPr>
          <w:p w:rsidR="00CD0191" w:rsidRPr="00815A50" w:rsidRDefault="00CD0191" w:rsidP="00815A50">
            <w:pPr>
              <w:pStyle w:val="KSZ-norml"/>
              <w:jc w:val="center"/>
              <w:rPr>
                <w:b/>
                <w:sz w:val="12"/>
                <w:szCs w:val="12"/>
              </w:rPr>
            </w:pPr>
          </w:p>
        </w:tc>
        <w:tc>
          <w:tcPr>
            <w:tcW w:w="2871" w:type="dxa"/>
          </w:tcPr>
          <w:p w:rsidR="00CD0191" w:rsidRPr="00815A50" w:rsidRDefault="00CD0191" w:rsidP="00815A50">
            <w:pPr>
              <w:pStyle w:val="KSZ-norml"/>
              <w:jc w:val="center"/>
              <w:rPr>
                <w:b/>
              </w:rPr>
            </w:pPr>
            <w:r w:rsidRPr="00815A50">
              <w:rPr>
                <w:b/>
              </w:rPr>
              <w:t>Épületek száma</w:t>
            </w:r>
          </w:p>
        </w:tc>
        <w:tc>
          <w:tcPr>
            <w:tcW w:w="1559" w:type="dxa"/>
          </w:tcPr>
          <w:p w:rsidR="00CD0191" w:rsidRPr="00815A50" w:rsidRDefault="00CD0191" w:rsidP="00815A50">
            <w:pPr>
              <w:pStyle w:val="KSZ-norml"/>
              <w:jc w:val="center"/>
              <w:rPr>
                <w:b/>
              </w:rPr>
            </w:pPr>
            <w:r w:rsidRPr="00815A50">
              <w:rPr>
                <w:b/>
              </w:rPr>
              <w:t>előkert</w:t>
            </w:r>
          </w:p>
        </w:tc>
        <w:tc>
          <w:tcPr>
            <w:tcW w:w="1402" w:type="dxa"/>
          </w:tcPr>
          <w:p w:rsidR="00CD0191" w:rsidRPr="00815A50" w:rsidRDefault="00CD0191" w:rsidP="00815A50">
            <w:pPr>
              <w:pStyle w:val="KSZ-norml"/>
              <w:jc w:val="center"/>
              <w:rPr>
                <w:b/>
              </w:rPr>
            </w:pPr>
            <w:r w:rsidRPr="00815A50">
              <w:rPr>
                <w:b/>
              </w:rPr>
              <w:t>oldalkert</w:t>
            </w:r>
          </w:p>
        </w:tc>
        <w:tc>
          <w:tcPr>
            <w:tcW w:w="1575" w:type="dxa"/>
          </w:tcPr>
          <w:p w:rsidR="00CD0191" w:rsidRPr="00815A50" w:rsidRDefault="00CD0191" w:rsidP="00815A50">
            <w:pPr>
              <w:pStyle w:val="KSZ-norml"/>
              <w:jc w:val="center"/>
              <w:rPr>
                <w:b/>
              </w:rPr>
            </w:pPr>
            <w:r w:rsidRPr="00815A50">
              <w:rPr>
                <w:b/>
              </w:rPr>
              <w:t>hátsókert</w:t>
            </w:r>
          </w:p>
        </w:tc>
        <w:tc>
          <w:tcPr>
            <w:tcW w:w="1842" w:type="dxa"/>
            <w:vMerge/>
          </w:tcPr>
          <w:p w:rsidR="00CD0191" w:rsidRPr="00815A50" w:rsidRDefault="00CD0191" w:rsidP="00815A50">
            <w:pPr>
              <w:pStyle w:val="KSZ-norml"/>
              <w:jc w:val="center"/>
              <w:rPr>
                <w:b/>
              </w:rPr>
            </w:pPr>
          </w:p>
        </w:tc>
      </w:tr>
      <w:tr w:rsidR="00CD0191" w:rsidRPr="00850EF7">
        <w:trPr>
          <w:trHeight w:val="503"/>
        </w:trPr>
        <w:tc>
          <w:tcPr>
            <w:tcW w:w="675" w:type="dxa"/>
            <w:tcBorders>
              <w:top w:val="nil"/>
              <w:left w:val="nil"/>
              <w:bottom w:val="nil"/>
            </w:tcBorders>
          </w:tcPr>
          <w:p w:rsidR="00CD0191" w:rsidRPr="00850EF7" w:rsidRDefault="00CD0191" w:rsidP="00815A50">
            <w:pPr>
              <w:pStyle w:val="KSZ-norml"/>
              <w:jc w:val="center"/>
            </w:pPr>
          </w:p>
        </w:tc>
        <w:tc>
          <w:tcPr>
            <w:tcW w:w="2871" w:type="dxa"/>
          </w:tcPr>
          <w:p w:rsidR="00CD0191" w:rsidRPr="00850EF7" w:rsidRDefault="00CD0191" w:rsidP="00815A50">
            <w:pPr>
              <w:pStyle w:val="KSZ-norml"/>
              <w:jc w:val="center"/>
            </w:pPr>
            <w:r w:rsidRPr="00850EF7">
              <w:t>Több épület</w:t>
            </w:r>
          </w:p>
          <w:p w:rsidR="00CD0191" w:rsidRPr="00850EF7" w:rsidRDefault="00CD0191" w:rsidP="00815A50">
            <w:pPr>
              <w:pStyle w:val="KSZ-norml"/>
              <w:jc w:val="center"/>
              <w:rPr>
                <w:spacing w:val="-10"/>
              </w:rPr>
            </w:pPr>
            <w:r w:rsidRPr="00850EF7">
              <w:t>létesíthető</w:t>
            </w:r>
          </w:p>
        </w:tc>
        <w:tc>
          <w:tcPr>
            <w:tcW w:w="1559"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8,0/12,0m</w:t>
            </w:r>
            <w:r w:rsidRPr="00850EF7">
              <w:rPr>
                <w:vertAlign w:val="superscript"/>
              </w:rPr>
              <w:t>●</w:t>
            </w:r>
          </w:p>
        </w:tc>
        <w:tc>
          <w:tcPr>
            <w:tcW w:w="1402"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5,0 m</w:t>
            </w:r>
            <w:r w:rsidRPr="00850EF7">
              <w:rPr>
                <w:vertAlign w:val="superscript"/>
              </w:rPr>
              <w:t>●</w:t>
            </w:r>
          </w:p>
        </w:tc>
        <w:tc>
          <w:tcPr>
            <w:tcW w:w="1575"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12,0 m</w:t>
            </w:r>
            <w:r w:rsidRPr="00850EF7">
              <w:rPr>
                <w:vertAlign w:val="superscript"/>
              </w:rPr>
              <w:t>●</w:t>
            </w:r>
          </w:p>
        </w:tc>
        <w:tc>
          <w:tcPr>
            <w:tcW w:w="1842" w:type="dxa"/>
          </w:tcPr>
          <w:p w:rsidR="00CD0191" w:rsidRPr="00850EF7" w:rsidRDefault="00CD0191" w:rsidP="00815A50">
            <w:pPr>
              <w:pStyle w:val="KSZ-norml"/>
              <w:jc w:val="center"/>
            </w:pPr>
            <w:r w:rsidRPr="00850EF7">
              <w:t>Szabadon álló</w:t>
            </w:r>
          </w:p>
          <w:p w:rsidR="00CD0191" w:rsidRPr="00850EF7" w:rsidRDefault="00CD0191" w:rsidP="00815A50">
            <w:pPr>
              <w:pStyle w:val="KSZ-norml"/>
              <w:jc w:val="center"/>
            </w:pPr>
            <w:r w:rsidRPr="00850EF7">
              <w:t>Zártsorú</w:t>
            </w:r>
          </w:p>
        </w:tc>
      </w:tr>
    </w:tbl>
    <w:p w:rsidR="00CD0191" w:rsidRPr="00850EF7" w:rsidRDefault="00CD0191" w:rsidP="00CD0191">
      <w:pPr>
        <w:pStyle w:val="alapszvegCharCharCharCharChar1CharChar"/>
        <w:tabs>
          <w:tab w:val="left" w:pos="2835"/>
        </w:tabs>
        <w:ind w:left="709"/>
        <w:rPr>
          <w:sz w:val="10"/>
          <w:szCs w:val="10"/>
          <w:lang w:val="hu-HU"/>
        </w:rPr>
      </w:pP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cs="Arial"/>
          <w:sz w:val="22"/>
          <w:szCs w:val="22"/>
          <w:vertAlign w:val="superscript"/>
        </w:rPr>
        <w:t xml:space="preserve">●  </w:t>
      </w:r>
      <w:r w:rsidRPr="00805C24">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05C24">
          <w:rPr>
            <w:rFonts w:ascii="Arial Narrow" w:hAnsi="Arial Narrow" w:cs="Arial"/>
            <w:sz w:val="22"/>
            <w:szCs w:val="22"/>
          </w:rPr>
          <w:t>8,0 m</w:t>
        </w:r>
      </w:smartTag>
      <w:r w:rsidRPr="00805C24">
        <w:rPr>
          <w:rFonts w:ascii="Arial Narrow" w:hAnsi="Arial Narrow" w:cs="Arial"/>
          <w:sz w:val="22"/>
          <w:szCs w:val="22"/>
        </w:rPr>
        <w:t xml:space="preserve">, ellenkező esetben </w:t>
      </w:r>
      <w:r w:rsidRPr="00701ADB">
        <w:rPr>
          <w:rFonts w:ascii="Arial Narrow" w:hAnsi="Arial Narrow" w:cs="Arial"/>
          <w:sz w:val="22"/>
          <w:szCs w:val="22"/>
        </w:rPr>
        <w:t xml:space="preserve">legalább </w:t>
      </w:r>
      <w:smartTag w:uri="urn:schemas-microsoft-com:office:smarttags" w:element="metricconverter">
        <w:smartTagPr>
          <w:attr w:name="ProductID" w:val="12 m"/>
        </w:smartTagPr>
        <w:r w:rsidRPr="00701ADB">
          <w:rPr>
            <w:rFonts w:ascii="Arial Narrow" w:hAnsi="Arial Narrow" w:cs="Arial"/>
            <w:sz w:val="22"/>
            <w:szCs w:val="22"/>
          </w:rPr>
          <w:t>12 m</w:t>
        </w:r>
      </w:smartTag>
      <w:r w:rsidRPr="00701ADB">
        <w:rPr>
          <w:rFonts w:ascii="Arial Narrow" w:hAnsi="Arial Narrow" w:cs="Arial"/>
          <w:sz w:val="22"/>
          <w:szCs w:val="22"/>
        </w:rPr>
        <w:t xml:space="preserve"> legyen. Saroktelek</w:t>
      </w:r>
      <w:r w:rsidR="00560543" w:rsidRPr="00701ADB">
        <w:rPr>
          <w:rFonts w:ascii="Arial Narrow" w:hAnsi="Arial Narrow" w:cs="Arial"/>
          <w:sz w:val="22"/>
          <w:szCs w:val="22"/>
        </w:rPr>
        <w:t xml:space="preserve"> </w:t>
      </w:r>
      <w:r w:rsidRPr="00701ADB">
        <w:rPr>
          <w:rFonts w:ascii="Arial Narrow" w:hAnsi="Arial Narrow" w:cs="Arial"/>
          <w:sz w:val="22"/>
          <w:szCs w:val="22"/>
        </w:rPr>
        <w:t xml:space="preserve">és két út között elhelyezkedő telek esetén,  legalább egyik utca mentén </w:t>
      </w:r>
      <w:smartTag w:uri="urn:schemas-microsoft-com:office:smarttags" w:element="metricconverter">
        <w:smartTagPr>
          <w:attr w:name="ProductID" w:val="12,0 m"/>
        </w:smartTagPr>
        <w:r w:rsidRPr="00701ADB">
          <w:rPr>
            <w:rFonts w:ascii="Arial Narrow" w:hAnsi="Arial Narrow" w:cs="Arial"/>
            <w:sz w:val="22"/>
            <w:szCs w:val="22"/>
          </w:rPr>
          <w:t>12,0 m</w:t>
        </w:r>
      </w:smartTag>
      <w:r w:rsidRPr="00701ADB">
        <w:rPr>
          <w:rFonts w:ascii="Arial Narrow" w:hAnsi="Arial Narrow" w:cs="Arial"/>
          <w:sz w:val="22"/>
          <w:szCs w:val="22"/>
        </w:rPr>
        <w:t xml:space="preserve"> </w:t>
      </w:r>
      <w:r w:rsidRPr="00805C24">
        <w:rPr>
          <w:rFonts w:ascii="Arial Narrow" w:hAnsi="Arial Narrow" w:cs="Arial"/>
          <w:sz w:val="22"/>
          <w:szCs w:val="22"/>
        </w:rPr>
        <w:t>tartandó.</w:t>
      </w:r>
    </w:p>
    <w:p w:rsidR="00CD0191" w:rsidRPr="00805C24" w:rsidRDefault="00CD0191" w:rsidP="00CD0191">
      <w:pPr>
        <w:pBdr>
          <w:left w:val="double" w:sz="4" w:space="0" w:color="auto"/>
        </w:pBdr>
        <w:ind w:left="709"/>
        <w:jc w:val="both"/>
        <w:rPr>
          <w:rFonts w:ascii="Arial Narrow" w:hAnsi="Arial Narrow" w:cs="Arial"/>
          <w:sz w:val="22"/>
          <w:szCs w:val="22"/>
        </w:rPr>
      </w:pPr>
      <w:r w:rsidRPr="00805C24">
        <w:rPr>
          <w:rFonts w:ascii="Arial Narrow" w:hAnsi="Arial Narrow" w:cs="Arial"/>
          <w:sz w:val="22"/>
          <w:szCs w:val="22"/>
        </w:rPr>
        <w:t xml:space="preserve">    ▬A legalább 12,0 m-es előkertben fásított parkolót kell kialakítani.</w:t>
      </w:r>
    </w:p>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304"/>
        <w:gridCol w:w="2693"/>
        <w:gridCol w:w="2041"/>
        <w:gridCol w:w="2211"/>
      </w:tblGrid>
      <w:tr w:rsidR="00CD0191" w:rsidRPr="00815A50">
        <w:tc>
          <w:tcPr>
            <w:tcW w:w="675" w:type="dxa"/>
            <w:tcBorders>
              <w:top w:val="nil"/>
              <w:left w:val="nil"/>
              <w:bottom w:val="nil"/>
            </w:tcBorders>
          </w:tcPr>
          <w:p w:rsidR="00CD0191" w:rsidRPr="00815A50" w:rsidRDefault="00CD0191" w:rsidP="00815A50">
            <w:pPr>
              <w:pStyle w:val="KSZ-norml"/>
              <w:jc w:val="center"/>
              <w:rPr>
                <w:b/>
              </w:rPr>
            </w:pPr>
            <w:r w:rsidRPr="00815A50">
              <w:rPr>
                <w:b/>
              </w:rPr>
              <w:t>6.</w:t>
            </w:r>
            <w:r w:rsidR="00CF2587" w:rsidRPr="00815A50">
              <w:rPr>
                <w:rStyle w:val="Lbjegyzet-hivatkozs"/>
                <w:b/>
              </w:rPr>
              <w:footnoteReference w:id="167"/>
            </w:r>
          </w:p>
        </w:tc>
        <w:tc>
          <w:tcPr>
            <w:tcW w:w="9249" w:type="dxa"/>
            <w:gridSpan w:val="4"/>
          </w:tcPr>
          <w:p w:rsidR="00CD0191" w:rsidRPr="00815A50" w:rsidRDefault="00CD0191" w:rsidP="00815A50">
            <w:pPr>
              <w:pStyle w:val="KSZ-norml"/>
              <w:jc w:val="center"/>
              <w:rPr>
                <w:b/>
              </w:rPr>
            </w:pPr>
            <w:r w:rsidRPr="00815A50">
              <w:rPr>
                <w:b/>
              </w:rPr>
              <w:t>Az övezetben elhelyezhető épületekre vonatkozó megkötések</w:t>
            </w:r>
          </w:p>
        </w:tc>
      </w:tr>
      <w:tr w:rsidR="00CD0191" w:rsidRPr="00815A50">
        <w:trPr>
          <w:trHeight w:val="429"/>
        </w:trPr>
        <w:tc>
          <w:tcPr>
            <w:tcW w:w="675" w:type="dxa"/>
            <w:tcBorders>
              <w:top w:val="nil"/>
              <w:left w:val="nil"/>
              <w:bottom w:val="nil"/>
            </w:tcBorders>
          </w:tcPr>
          <w:p w:rsidR="00CD0191" w:rsidRPr="00815A50" w:rsidRDefault="00CD0191" w:rsidP="00815A50">
            <w:pPr>
              <w:pStyle w:val="KSZ-norml"/>
              <w:jc w:val="center"/>
              <w:rPr>
                <w:b/>
              </w:rPr>
            </w:pPr>
          </w:p>
        </w:tc>
        <w:tc>
          <w:tcPr>
            <w:tcW w:w="2304" w:type="dxa"/>
          </w:tcPr>
          <w:p w:rsidR="00CD0191" w:rsidRPr="00815A50" w:rsidRDefault="00CD0191" w:rsidP="00815A50">
            <w:pPr>
              <w:pStyle w:val="KSZ-norml"/>
              <w:jc w:val="center"/>
              <w:rPr>
                <w:b/>
                <w:spacing w:val="-8"/>
                <w:szCs w:val="22"/>
              </w:rPr>
            </w:pPr>
            <w:r w:rsidRPr="00815A50">
              <w:rPr>
                <w:b/>
                <w:spacing w:val="-8"/>
                <w:szCs w:val="22"/>
              </w:rPr>
              <w:t>Megengedett építménymagasság</w:t>
            </w:r>
          </w:p>
        </w:tc>
        <w:tc>
          <w:tcPr>
            <w:tcW w:w="2693" w:type="dxa"/>
          </w:tcPr>
          <w:p w:rsidR="00CD0191" w:rsidRPr="00815A50" w:rsidRDefault="00CD0191" w:rsidP="00815A50">
            <w:pPr>
              <w:pStyle w:val="KSZ-norml"/>
              <w:jc w:val="center"/>
              <w:rPr>
                <w:b/>
              </w:rPr>
            </w:pPr>
            <w:r w:rsidRPr="00815A50">
              <w:rPr>
                <w:b/>
              </w:rPr>
              <w:t>Tetőzet és tető hajlásszöge</w:t>
            </w:r>
          </w:p>
        </w:tc>
        <w:tc>
          <w:tcPr>
            <w:tcW w:w="2041" w:type="dxa"/>
          </w:tcPr>
          <w:p w:rsidR="00CD0191" w:rsidRPr="00815A50" w:rsidRDefault="00CD0191" w:rsidP="00815A50">
            <w:pPr>
              <w:pStyle w:val="KSZ-norml"/>
              <w:jc w:val="center"/>
              <w:rPr>
                <w:b/>
                <w:spacing w:val="-10"/>
                <w:szCs w:val="22"/>
              </w:rPr>
            </w:pPr>
            <w:r w:rsidRPr="00815A50">
              <w:rPr>
                <w:b/>
                <w:spacing w:val="-10"/>
                <w:szCs w:val="22"/>
              </w:rPr>
              <w:t>Magastető legna-</w:t>
            </w:r>
          </w:p>
          <w:p w:rsidR="00CD0191" w:rsidRPr="00815A50" w:rsidRDefault="00CD0191" w:rsidP="00815A50">
            <w:pPr>
              <w:pStyle w:val="KSZ-norml"/>
              <w:jc w:val="center"/>
              <w:rPr>
                <w:b/>
              </w:rPr>
            </w:pPr>
            <w:r w:rsidRPr="00815A50">
              <w:rPr>
                <w:b/>
                <w:spacing w:val="-10"/>
                <w:szCs w:val="22"/>
              </w:rPr>
              <w:t>gyobb szélessége</w:t>
            </w:r>
          </w:p>
        </w:tc>
        <w:tc>
          <w:tcPr>
            <w:tcW w:w="2211" w:type="dxa"/>
          </w:tcPr>
          <w:p w:rsidR="00CD0191" w:rsidRPr="00815A50" w:rsidRDefault="00CD0191" w:rsidP="00815A50">
            <w:pPr>
              <w:pStyle w:val="KSZ-norml"/>
              <w:jc w:val="center"/>
              <w:rPr>
                <w:b/>
              </w:rPr>
            </w:pPr>
            <w:r w:rsidRPr="00815A50">
              <w:rPr>
                <w:b/>
              </w:rPr>
              <w:t>Tető</w:t>
            </w:r>
          </w:p>
          <w:p w:rsidR="00CD0191" w:rsidRPr="00815A50" w:rsidRDefault="00CD0191" w:rsidP="00815A50">
            <w:pPr>
              <w:pStyle w:val="KSZ-norml"/>
              <w:jc w:val="center"/>
              <w:rPr>
                <w:b/>
              </w:rPr>
            </w:pPr>
            <w:r w:rsidRPr="00815A50">
              <w:rPr>
                <w:b/>
              </w:rPr>
              <w:t>héjazata</w:t>
            </w:r>
          </w:p>
        </w:tc>
      </w:tr>
      <w:tr w:rsidR="00CD0191" w:rsidRPr="00850EF7">
        <w:tc>
          <w:tcPr>
            <w:tcW w:w="675" w:type="dxa"/>
            <w:tcBorders>
              <w:top w:val="nil"/>
              <w:left w:val="nil"/>
              <w:bottom w:val="nil"/>
            </w:tcBorders>
          </w:tcPr>
          <w:p w:rsidR="00CD0191" w:rsidRPr="00850EF7" w:rsidRDefault="00CD0191" w:rsidP="00815A50">
            <w:pPr>
              <w:pStyle w:val="KSZ-norml"/>
              <w:jc w:val="center"/>
            </w:pPr>
          </w:p>
        </w:tc>
        <w:tc>
          <w:tcPr>
            <w:tcW w:w="2304" w:type="dxa"/>
          </w:tcPr>
          <w:p w:rsidR="00CD0191" w:rsidRPr="00850EF7" w:rsidRDefault="00CD0191" w:rsidP="00815A50">
            <w:pPr>
              <w:pStyle w:val="KSZ-norml"/>
              <w:jc w:val="center"/>
            </w:pPr>
          </w:p>
          <w:p w:rsidR="00CD0191" w:rsidRPr="00850EF7" w:rsidRDefault="00CD0191" w:rsidP="00815A50">
            <w:pPr>
              <w:pStyle w:val="KSZ-norml"/>
              <w:jc w:val="center"/>
            </w:pPr>
            <w:r w:rsidRPr="00850EF7">
              <w:t>9,5/12,5</w:t>
            </w:r>
            <w:r w:rsidRPr="00850EF7">
              <w:rPr>
                <w:vertAlign w:val="superscript"/>
              </w:rPr>
              <w:t xml:space="preserve"> </w:t>
            </w:r>
            <w:r w:rsidRPr="00850EF7">
              <w:t>m</w:t>
            </w:r>
            <w:r w:rsidRPr="00850EF7">
              <w:rPr>
                <w:vertAlign w:val="superscript"/>
              </w:rPr>
              <w:t xml:space="preserve"> ●</w:t>
            </w:r>
          </w:p>
        </w:tc>
        <w:tc>
          <w:tcPr>
            <w:tcW w:w="2693" w:type="dxa"/>
          </w:tcPr>
          <w:p w:rsidR="00CD0191" w:rsidRPr="00850EF7" w:rsidRDefault="00CD0191" w:rsidP="00815A50">
            <w:pPr>
              <w:pStyle w:val="KSZ-norml"/>
              <w:jc w:val="center"/>
              <w:rPr>
                <w:spacing w:val="-10"/>
              </w:rPr>
            </w:pPr>
            <w:r w:rsidRPr="00850EF7">
              <w:rPr>
                <w:rFonts w:cs="Arial"/>
                <w:spacing w:val="-10"/>
                <w:szCs w:val="22"/>
              </w:rPr>
              <w:t>Környezetéhez illeszkedő, egységes építészeti együttes legyen.</w:t>
            </w:r>
          </w:p>
        </w:tc>
        <w:tc>
          <w:tcPr>
            <w:tcW w:w="2041" w:type="dxa"/>
          </w:tcPr>
          <w:p w:rsidR="00CD0191" w:rsidRPr="00850EF7" w:rsidRDefault="00CD0191" w:rsidP="00815A50">
            <w:pPr>
              <w:pStyle w:val="KSZ-norml"/>
              <w:jc w:val="center"/>
            </w:pPr>
          </w:p>
          <w:p w:rsidR="00CD0191" w:rsidRPr="00850EF7" w:rsidRDefault="00CD0191" w:rsidP="00815A50">
            <w:pPr>
              <w:pStyle w:val="KSZ-norml"/>
              <w:jc w:val="center"/>
            </w:pPr>
            <w:r w:rsidRPr="00850EF7">
              <w:t>14,0 m</w:t>
            </w:r>
            <w:r w:rsidRPr="00850EF7">
              <w:rPr>
                <w:vertAlign w:val="superscript"/>
              </w:rPr>
              <w:t>●●</w:t>
            </w:r>
          </w:p>
          <w:p w:rsidR="00CD0191" w:rsidRPr="00850EF7" w:rsidRDefault="00CD0191" w:rsidP="00815A50">
            <w:pPr>
              <w:pStyle w:val="KSZ-norml"/>
              <w:jc w:val="center"/>
            </w:pPr>
          </w:p>
        </w:tc>
        <w:tc>
          <w:tcPr>
            <w:tcW w:w="2211" w:type="dxa"/>
          </w:tcPr>
          <w:p w:rsidR="00CD0191" w:rsidRPr="00850EF7" w:rsidRDefault="00CD0191" w:rsidP="00815A50">
            <w:pPr>
              <w:pStyle w:val="KSZ-norml"/>
              <w:jc w:val="center"/>
              <w:rPr>
                <w:spacing w:val="-10"/>
                <w:szCs w:val="22"/>
              </w:rPr>
            </w:pPr>
            <w:r w:rsidRPr="00850EF7">
              <w:rPr>
                <w:spacing w:val="-10"/>
                <w:szCs w:val="22"/>
              </w:rPr>
              <w:t>Cserép-, fém- üveg- ill. üveg hatású műanyagfedés lehet</w:t>
            </w:r>
          </w:p>
        </w:tc>
      </w:tr>
    </w:tbl>
    <w:p w:rsidR="00CD0191" w:rsidRPr="00850EF7" w:rsidRDefault="00CD0191" w:rsidP="00CD0191">
      <w:pPr>
        <w:pStyle w:val="alapszvegCharCharCharCharChar1Char"/>
        <w:rPr>
          <w:sz w:val="12"/>
          <w:szCs w:val="12"/>
          <w:lang w:val="hu-HU"/>
        </w:rPr>
      </w:pPr>
    </w:p>
    <w:p w:rsidR="00F3739F" w:rsidRPr="007E02A5" w:rsidRDefault="00F3739F" w:rsidP="00F3739F">
      <w:pPr>
        <w:pStyle w:val="alapszvegCharCharCharCharChar1Char"/>
        <w:pBdr>
          <w:left w:val="double" w:sz="4" w:space="0" w:color="auto"/>
        </w:pBdr>
        <w:ind w:left="709"/>
        <w:rPr>
          <w:rFonts w:ascii="Arial Narrow" w:hAnsi="Arial Narrow"/>
          <w:lang w:val="hu-HU"/>
        </w:rPr>
      </w:pPr>
      <w:r w:rsidRPr="007E02A5">
        <w:rPr>
          <w:vertAlign w:val="superscript"/>
          <w:lang w:val="hu-HU"/>
        </w:rPr>
        <w:t>●●</w:t>
      </w:r>
      <w:r w:rsidRPr="007E02A5">
        <w:rPr>
          <w:rFonts w:ascii="Arial Narrow" w:hAnsi="Arial Narrow"/>
          <w:lang w:val="hu-HU"/>
        </w:rPr>
        <w:t xml:space="preserve">Ettől eltérni nagyobb fesztáv lefedéséhez alkalmazandó szerkezetek esetén lehet, amikor </w:t>
      </w:r>
      <w:r w:rsidRPr="007E02A5">
        <w:rPr>
          <w:rFonts w:ascii="Arial Narrow" w:hAnsi="Arial Narrow" w:cs="Arial"/>
          <w:lang w:val="hu-HU"/>
        </w:rPr>
        <w:t>az illeszkedés igazolására,a tervezett ingatlan környezetét bemutató látványtervvel ki kell egészíteni az építési engedélykérelmet”</w:t>
      </w:r>
    </w:p>
    <w:p w:rsidR="00CD0191" w:rsidRPr="00850EF7"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7.</w:t>
            </w:r>
            <w:r w:rsidR="00DD3E07" w:rsidRPr="00815A50">
              <w:rPr>
                <w:rStyle w:val="Lbjegyzet-hivatkozs"/>
                <w:b/>
              </w:rPr>
              <w:footnoteReference w:id="168"/>
            </w:r>
          </w:p>
        </w:tc>
        <w:tc>
          <w:tcPr>
            <w:tcW w:w="9286" w:type="dxa"/>
          </w:tcPr>
          <w:p w:rsidR="00CD0191" w:rsidRPr="00815A50" w:rsidRDefault="00CD0191" w:rsidP="00815A50">
            <w:pPr>
              <w:pStyle w:val="KSZ-norml"/>
              <w:rPr>
                <w:b/>
              </w:rPr>
            </w:pPr>
            <w:r w:rsidRPr="00815A50">
              <w:rPr>
                <w:b/>
              </w:rPr>
              <w:t>Egyedi előírások</w:t>
            </w:r>
          </w:p>
        </w:tc>
      </w:tr>
      <w:tr w:rsidR="00CD0191" w:rsidRPr="00701ADB">
        <w:tc>
          <w:tcPr>
            <w:tcW w:w="637" w:type="dxa"/>
            <w:tcBorders>
              <w:top w:val="nil"/>
              <w:left w:val="nil"/>
              <w:bottom w:val="nil"/>
            </w:tcBorders>
          </w:tcPr>
          <w:p w:rsidR="00CD0191" w:rsidRPr="00701ADB" w:rsidRDefault="00CD0191" w:rsidP="00CD0191">
            <w:pPr>
              <w:pStyle w:val="alapszvegCharCharCharCharChar1Char"/>
              <w:rPr>
                <w:lang w:val="hu-HU"/>
              </w:rPr>
            </w:pPr>
          </w:p>
        </w:tc>
        <w:tc>
          <w:tcPr>
            <w:tcW w:w="9286" w:type="dxa"/>
          </w:tcPr>
          <w:p w:rsidR="00CD0191" w:rsidRPr="00701ADB" w:rsidRDefault="00CD0191" w:rsidP="00CD0191">
            <w:pPr>
              <w:rPr>
                <w:rFonts w:ascii="Arial" w:hAnsi="Arial" w:cs="Arial"/>
                <w:strike/>
                <w:spacing w:val="-6"/>
                <w:sz w:val="22"/>
                <w:szCs w:val="22"/>
              </w:rPr>
            </w:pPr>
            <w:r w:rsidRPr="00701ADB">
              <w:rPr>
                <w:rFonts w:ascii="Arial" w:hAnsi="Arial" w:cs="Arial"/>
                <w:strike/>
                <w:sz w:val="22"/>
                <w:szCs w:val="22"/>
              </w:rPr>
              <w:t xml:space="preserve">▬ </w:t>
            </w:r>
          </w:p>
          <w:p w:rsidR="00CD0191" w:rsidRPr="00701ADB" w:rsidRDefault="00CD0191" w:rsidP="00CD0191">
            <w:pPr>
              <w:tabs>
                <w:tab w:val="left" w:pos="9178"/>
              </w:tabs>
              <w:ind w:left="-24"/>
              <w:jc w:val="both"/>
              <w:rPr>
                <w:rFonts w:cs="Arial"/>
                <w:sz w:val="22"/>
                <w:szCs w:val="22"/>
              </w:rPr>
            </w:pPr>
            <w:r w:rsidRPr="00701ADB">
              <w:rPr>
                <w:rFonts w:ascii="Arial Narrow" w:hAnsi="Arial Narrow"/>
                <w:b/>
                <w:sz w:val="22"/>
                <w:szCs w:val="22"/>
              </w:rPr>
              <w:t>▬</w:t>
            </w:r>
          </w:p>
          <w:p w:rsidR="00CD0191" w:rsidRPr="00701ADB" w:rsidRDefault="00CD0191" w:rsidP="00CD0191">
            <w:pPr>
              <w:jc w:val="both"/>
              <w:rPr>
                <w:rFonts w:ascii="Arial" w:hAnsi="Arial" w:cs="Arial"/>
                <w:spacing w:val="-10"/>
                <w:sz w:val="22"/>
                <w:szCs w:val="22"/>
              </w:rPr>
            </w:pPr>
            <w:r w:rsidRPr="00701ADB">
              <w:rPr>
                <w:rFonts w:cs="Arial"/>
                <w:spacing w:val="-8"/>
                <w:sz w:val="22"/>
                <w:szCs w:val="22"/>
              </w:rPr>
              <w:t xml:space="preserve">▬ </w:t>
            </w:r>
            <w:r w:rsidRPr="00701ADB">
              <w:rPr>
                <w:rFonts w:ascii="Arial" w:hAnsi="Arial" w:cs="Arial"/>
                <w:spacing w:val="-10"/>
                <w:sz w:val="22"/>
                <w:szCs w:val="22"/>
              </w:rPr>
              <w:t>Gyalogos közlekedésre alkalmas utak kavicsburkolatot kaphatnak, kétoldali kőszegéllyel kialakítva.</w:t>
            </w:r>
          </w:p>
          <w:p w:rsidR="00CD0191" w:rsidRPr="00701ADB" w:rsidRDefault="00CD0191" w:rsidP="00CD0191">
            <w:pPr>
              <w:jc w:val="both"/>
              <w:rPr>
                <w:rFonts w:ascii="Arial" w:hAnsi="Arial" w:cs="Arial"/>
                <w:spacing w:val="-10"/>
                <w:sz w:val="22"/>
                <w:szCs w:val="22"/>
              </w:rPr>
            </w:pPr>
            <w:r w:rsidRPr="00701ADB">
              <w:rPr>
                <w:rFonts w:cs="Arial"/>
                <w:sz w:val="22"/>
                <w:szCs w:val="22"/>
              </w:rPr>
              <w:t>▬</w:t>
            </w:r>
            <w:r w:rsidRPr="00701ADB">
              <w:rPr>
                <w:rFonts w:ascii="Arial" w:hAnsi="Arial" w:cs="Arial"/>
                <w:spacing w:val="-10"/>
                <w:sz w:val="22"/>
                <w:szCs w:val="22"/>
              </w:rPr>
              <w:t>Gépkocsi közlekedésre alkalmas felületek csak kiselemes (kockakő) burkolattal készülhetnek.</w:t>
            </w:r>
          </w:p>
          <w:p w:rsidR="00CD0191" w:rsidRPr="00701ADB" w:rsidRDefault="00CD0191" w:rsidP="00CD0191">
            <w:pPr>
              <w:jc w:val="both"/>
              <w:rPr>
                <w:rFonts w:cs="Arial"/>
              </w:rPr>
            </w:pPr>
            <w:r w:rsidRPr="00701ADB">
              <w:rPr>
                <w:rFonts w:cs="Arial"/>
                <w:sz w:val="22"/>
                <w:szCs w:val="22"/>
              </w:rPr>
              <w:t xml:space="preserve">▬ </w:t>
            </w:r>
            <w:r w:rsidRPr="00701ADB">
              <w:rPr>
                <w:rFonts w:ascii="Arial" w:hAnsi="Arial" w:cs="Arial"/>
                <w:sz w:val="22"/>
                <w:szCs w:val="22"/>
              </w:rPr>
              <w:t>Fásított parkolók felületét gyephézagos burkolattal kell kialakítani.</w:t>
            </w:r>
            <w:r w:rsidRPr="00701ADB">
              <w:rPr>
                <w:rFonts w:cs="Arial"/>
                <w:spacing w:val="-10"/>
              </w:rPr>
              <w:t xml:space="preserve"> </w:t>
            </w:r>
          </w:p>
        </w:tc>
      </w:tr>
    </w:tbl>
    <w:p w:rsidR="00CD0191" w:rsidRPr="00850EF7" w:rsidRDefault="00CD0191" w:rsidP="00CD0191">
      <w:pPr>
        <w:pStyle w:val="alapszvegCharCharCharCharChar1Char"/>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8.</w:t>
            </w:r>
          </w:p>
        </w:tc>
        <w:tc>
          <w:tcPr>
            <w:tcW w:w="9286" w:type="dxa"/>
          </w:tcPr>
          <w:p w:rsidR="00CD0191" w:rsidRPr="00815A50" w:rsidRDefault="00CD0191" w:rsidP="00815A50">
            <w:pPr>
              <w:pStyle w:val="KSZ-norml"/>
              <w:rPr>
                <w:b/>
              </w:rPr>
            </w:pPr>
            <w:r w:rsidRPr="00815A50">
              <w:rPr>
                <w:b/>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15A50" w:rsidRDefault="00CD0191" w:rsidP="00815A50">
            <w:pPr>
              <w:pStyle w:val="KSZ-norml"/>
              <w:rPr>
                <w:b/>
                <w:caps/>
              </w:rPr>
            </w:pPr>
            <w:r w:rsidRPr="00815A50">
              <w:rPr>
                <w:b/>
              </w:rPr>
              <w:t>a.) Kulturtörténeti örökségvédelem szerint:</w:t>
            </w:r>
          </w:p>
          <w:p w:rsidR="00CD0191" w:rsidRPr="007F7D85" w:rsidRDefault="00CD0191" w:rsidP="00815A50">
            <w:pPr>
              <w:pStyle w:val="KSZ-norml"/>
              <w:rPr>
                <w:rFonts w:cs="Arial"/>
              </w:rPr>
            </w:pPr>
            <w:r w:rsidRPr="007F7D85">
              <w:rPr>
                <w:rFonts w:ascii="Bookman" w:hAnsi="Bookman"/>
              </w:rPr>
              <w:t>-</w:t>
            </w:r>
            <w:r w:rsidRPr="00815A50">
              <w:rPr>
                <w:b/>
              </w:rPr>
              <w:t>Régészeti védelem: 24. számú régészeti lelőhely</w:t>
            </w:r>
            <w:r w:rsidRPr="007F7D85">
              <w:t xml:space="preserve"> érinti az övezetet a </w:t>
            </w:r>
            <w:r w:rsidRPr="007F7D85">
              <w:rPr>
                <w:rFonts w:cs="Arial"/>
              </w:rPr>
              <w:t>0370/5, -/7, -/9-/15 hrsz-okon (ld.3 számú melléklet)</w:t>
            </w:r>
          </w:p>
          <w:p w:rsidR="00CD0191" w:rsidRPr="007F7D85" w:rsidRDefault="00CD0191" w:rsidP="00815A50">
            <w:pPr>
              <w:pStyle w:val="KSZ-norml"/>
              <w:rPr>
                <w:rFonts w:cs="Arial"/>
                <w:spacing w:val="-8"/>
              </w:rPr>
            </w:pPr>
            <w:r w:rsidRPr="007F7D85">
              <w:rPr>
                <w:rFonts w:cs="Arial"/>
                <w:spacing w:val="-8"/>
              </w:rPr>
              <w:t>-BTSZ szerint az övezet ”történeti települési terület övezetébe tartozó települési térség”– T-2 jelű,</w:t>
            </w:r>
          </w:p>
          <w:p w:rsidR="00CD0191" w:rsidRPr="00815A50" w:rsidRDefault="00CD0191" w:rsidP="00815A50">
            <w:pPr>
              <w:pStyle w:val="KSZ-norml"/>
              <w:rPr>
                <w:b/>
                <w:caps/>
              </w:rPr>
            </w:pPr>
            <w:r w:rsidRPr="00815A50">
              <w:rPr>
                <w:b/>
                <w:spacing w:val="-8"/>
              </w:rPr>
              <w:t>b.)Természeti</w:t>
            </w:r>
            <w:r w:rsidRPr="00815A50">
              <w:rPr>
                <w:b/>
              </w:rPr>
              <w:t xml:space="preserve"> örökségvédelem szerint: </w:t>
            </w:r>
          </w:p>
          <w:p w:rsidR="00CD0191" w:rsidRPr="007F7D85" w:rsidRDefault="00CD0191" w:rsidP="00815A50">
            <w:pPr>
              <w:pStyle w:val="KSZ-norml"/>
            </w:pPr>
            <w:r w:rsidRPr="007F7D85">
              <w:rPr>
                <w:caps/>
              </w:rPr>
              <w:t>-</w:t>
            </w:r>
            <w:r w:rsidRPr="007F7D85">
              <w:t xml:space="preserve">Kilátás ill. rálátási szempontból érzékeny terület, </w:t>
            </w:r>
          </w:p>
          <w:p w:rsidR="00CD0191" w:rsidRPr="007F7D85" w:rsidRDefault="00CD0191" w:rsidP="00815A50">
            <w:pPr>
              <w:pStyle w:val="KSZ-norml"/>
            </w:pPr>
            <w:r w:rsidRPr="007F7D85">
              <w:t>-BTSZ szerint, az övezet felszíni „szennyeződésre fokozottan érzékeny terület” övezetébe tartozó települési térség” – Sz-1 jelű.</w:t>
            </w:r>
          </w:p>
          <w:p w:rsidR="00CD0191" w:rsidRPr="00850EF7" w:rsidRDefault="00CD0191" w:rsidP="00815A50">
            <w:pPr>
              <w:pStyle w:val="KSZ-norml"/>
            </w:pPr>
            <w:r w:rsidRPr="00815A50">
              <w:rPr>
                <w:b/>
              </w:rPr>
              <w:t>c.) Egyéb:</w:t>
            </w:r>
            <w:r w:rsidRPr="007F7D85">
              <w:t xml:space="preserve"> Csak igényes építészeti tömeg létesíthető, minőségi anyaghasználat, tájba illeszkedés igazolása fontos!</w:t>
            </w:r>
          </w:p>
        </w:tc>
      </w:tr>
    </w:tbl>
    <w:p w:rsidR="00CD0191" w:rsidRPr="00850EF7" w:rsidRDefault="00CD0191" w:rsidP="00CD0191">
      <w:pPr>
        <w:pStyle w:val="alapszvegCharCharCharCharChar1Char"/>
        <w:rPr>
          <w:sz w:val="12"/>
          <w:szCs w:val="12"/>
          <w:lang w:val="hu-HU"/>
        </w:rPr>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CD0191" w:rsidRPr="00850EF7">
        <w:trPr>
          <w:cantSplit/>
          <w:trHeight w:val="70"/>
        </w:trPr>
        <w:tc>
          <w:tcPr>
            <w:tcW w:w="2837"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(12)</w:t>
            </w:r>
            <w:r w:rsidR="00560543">
              <w:rPr>
                <w:rStyle w:val="Lbjegyzet-hivatkozs"/>
                <w:rFonts w:ascii="Arial" w:hAnsi="Arial" w:cs="Arial"/>
                <w:sz w:val="22"/>
                <w:szCs w:val="22"/>
              </w:rPr>
              <w:footnoteReference w:id="169"/>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171" w:type="dxa"/>
            <w:gridSpan w:val="4"/>
            <w:tcBorders>
              <w:bottom w:val="nil"/>
            </w:tcBorders>
          </w:tcPr>
          <w:p w:rsidR="00CD0191" w:rsidRPr="00850EF7" w:rsidRDefault="00DD1373" w:rsidP="00CD0191">
            <w:pPr>
              <w:rPr>
                <w:rFonts w:ascii="Arial" w:hAnsi="Arial" w:cs="Arial"/>
                <w:sz w:val="14"/>
                <w:szCs w:val="14"/>
              </w:rPr>
            </w:pPr>
            <w:r>
              <w:rPr>
                <w:rFonts w:cs="Arial"/>
                <w:noProof/>
                <w:sz w:val="14"/>
                <w:szCs w:val="14"/>
              </w:rPr>
              <w:pict>
                <v:oval id="Oval 294" o:spid="_x0000_s1129" style="position:absolute;margin-left:8.65pt;margin-top:.85pt;width:50.4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"/>
              </w:pict>
            </w:r>
          </w:p>
        </w:tc>
        <w:tc>
          <w:tcPr>
            <w:tcW w:w="1984"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214"/>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val="restart"/>
            <w:tcBorders>
              <w:top w:val="nil"/>
              <w:bottom w:val="nil"/>
            </w:tcBorders>
          </w:tcPr>
          <w:p w:rsidR="00CD0191" w:rsidRPr="00850EF7" w:rsidRDefault="00CD0191" w:rsidP="00CD0191">
            <w:pPr>
              <w:rPr>
                <w:rFonts w:ascii="Arial" w:hAnsi="Arial" w:cs="Arial"/>
                <w:b/>
                <w:sz w:val="16"/>
                <w:szCs w:val="16"/>
              </w:rPr>
            </w:pPr>
          </w:p>
          <w:p w:rsidR="00CD0191" w:rsidRPr="00850EF7" w:rsidRDefault="00CD0191" w:rsidP="00CD0191">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Vt-7</w:t>
            </w:r>
          </w:p>
        </w:tc>
        <w:tc>
          <w:tcPr>
            <w:tcW w:w="1912"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Z</w:t>
            </w:r>
          </w:p>
        </w:tc>
        <w:tc>
          <w:tcPr>
            <w:tcW w:w="1559" w:type="dxa"/>
            <w:tcBorders>
              <w:top w:val="single" w:sz="4" w:space="0" w:color="auto"/>
              <w:bottom w:val="nil"/>
            </w:tcBorders>
          </w:tcPr>
          <w:p w:rsidR="00CD0191" w:rsidRPr="00815A50" w:rsidRDefault="00CD0191" w:rsidP="00815A50">
            <w:pPr>
              <w:pStyle w:val="KSZ-norml"/>
              <w:jc w:val="center"/>
              <w:rPr>
                <w:b/>
                <w:sz w:val="28"/>
                <w:szCs w:val="28"/>
              </w:rPr>
            </w:pPr>
            <w:r w:rsidRPr="00815A50">
              <w:rPr>
                <w:b/>
                <w:sz w:val="28"/>
                <w:szCs w:val="28"/>
              </w:rPr>
              <w:t>50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336"/>
        </w:trPr>
        <w:tc>
          <w:tcPr>
            <w:tcW w:w="2837" w:type="dxa"/>
            <w:vMerge/>
            <w:tcBorders>
              <w:left w:val="nil"/>
              <w:bottom w:val="nil"/>
            </w:tcBorders>
          </w:tcPr>
          <w:p w:rsidR="00CD0191" w:rsidRPr="00850EF7" w:rsidRDefault="00CD0191" w:rsidP="00CD0191">
            <w:pPr>
              <w:rPr>
                <w:rFonts w:ascii="Arial" w:hAnsi="Arial" w:cs="Arial"/>
                <w:sz w:val="28"/>
              </w:rPr>
            </w:pPr>
          </w:p>
        </w:tc>
        <w:tc>
          <w:tcPr>
            <w:tcW w:w="1416" w:type="dxa"/>
            <w:vMerge/>
            <w:tcBorders>
              <w:bottom w:val="nil"/>
            </w:tcBorders>
          </w:tcPr>
          <w:p w:rsidR="00CD0191" w:rsidRPr="00850EF7" w:rsidRDefault="00CD0191" w:rsidP="00CD0191">
            <w:pPr>
              <w:rPr>
                <w:rFonts w:ascii="Arial" w:hAnsi="Arial" w:cs="Arial"/>
                <w:sz w:val="28"/>
              </w:rPr>
            </w:pPr>
          </w:p>
        </w:tc>
        <w:tc>
          <w:tcPr>
            <w:tcW w:w="1912" w:type="dxa"/>
            <w:tcBorders>
              <w:bottom w:val="single" w:sz="4" w:space="0" w:color="auto"/>
            </w:tcBorders>
          </w:tcPr>
          <w:p w:rsidR="00CD0191" w:rsidRPr="00815A50" w:rsidRDefault="00CD0191" w:rsidP="00815A50">
            <w:pPr>
              <w:pStyle w:val="KSZ-norml"/>
              <w:jc w:val="center"/>
              <w:rPr>
                <w:b/>
                <w:sz w:val="28"/>
                <w:szCs w:val="28"/>
              </w:rPr>
            </w:pPr>
            <w:r w:rsidRPr="00815A50">
              <w:rPr>
                <w:b/>
                <w:sz w:val="28"/>
                <w:szCs w:val="28"/>
              </w:rPr>
              <w:t>6,0/7,5</w:t>
            </w:r>
          </w:p>
        </w:tc>
        <w:tc>
          <w:tcPr>
            <w:tcW w:w="1559" w:type="dxa"/>
            <w:tcBorders>
              <w:bottom w:val="single" w:sz="4" w:space="0" w:color="auto"/>
            </w:tcBorders>
          </w:tcPr>
          <w:p w:rsidR="00CD0191" w:rsidRPr="00815A50" w:rsidRDefault="00CD0191" w:rsidP="00815A50">
            <w:pPr>
              <w:pStyle w:val="KSZ-norml"/>
              <w:jc w:val="center"/>
              <w:rPr>
                <w:b/>
                <w:strike/>
                <w:color w:val="0000FF"/>
                <w:sz w:val="28"/>
                <w:szCs w:val="28"/>
              </w:rPr>
            </w:pPr>
            <w:r w:rsidRPr="00815A50">
              <w:rPr>
                <w:b/>
                <w:color w:val="0000FF"/>
                <w:sz w:val="28"/>
                <w:szCs w:val="28"/>
              </w:rPr>
              <w:t>300</w:t>
            </w:r>
          </w:p>
        </w:tc>
        <w:tc>
          <w:tcPr>
            <w:tcW w:w="284" w:type="dxa"/>
            <w:vMerge/>
            <w:tcBorders>
              <w:bottom w:val="nil"/>
            </w:tcBorders>
          </w:tcPr>
          <w:p w:rsidR="00CD0191" w:rsidRPr="00850EF7" w:rsidRDefault="00CD0191" w:rsidP="00CD0191">
            <w:pPr>
              <w:rPr>
                <w:rFonts w:ascii="Arial" w:hAnsi="Arial" w:cs="Arial"/>
                <w:sz w:val="28"/>
              </w:rPr>
            </w:pPr>
          </w:p>
        </w:tc>
        <w:tc>
          <w:tcPr>
            <w:tcW w:w="1984"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70"/>
        </w:trPr>
        <w:tc>
          <w:tcPr>
            <w:tcW w:w="2837" w:type="dxa"/>
            <w:vMerge/>
            <w:tcBorders>
              <w:left w:val="nil"/>
              <w:bottom w:val="nil"/>
            </w:tcBorders>
          </w:tcPr>
          <w:p w:rsidR="00CD0191" w:rsidRPr="00850EF7" w:rsidRDefault="00CD0191" w:rsidP="00CD0191">
            <w:pPr>
              <w:rPr>
                <w:rFonts w:ascii="Arial" w:hAnsi="Arial" w:cs="Arial"/>
                <w:sz w:val="28"/>
              </w:rPr>
            </w:pPr>
          </w:p>
        </w:tc>
        <w:tc>
          <w:tcPr>
            <w:tcW w:w="5171" w:type="dxa"/>
            <w:gridSpan w:val="4"/>
            <w:tcBorders>
              <w:top w:val="nil"/>
            </w:tcBorders>
          </w:tcPr>
          <w:p w:rsidR="00CD0191" w:rsidRPr="00850EF7" w:rsidRDefault="00CD0191" w:rsidP="00CD0191">
            <w:pPr>
              <w:rPr>
                <w:rFonts w:ascii="Arial" w:hAnsi="Arial" w:cs="Arial"/>
                <w:sz w:val="14"/>
                <w:szCs w:val="14"/>
              </w:rPr>
            </w:pPr>
          </w:p>
        </w:tc>
        <w:tc>
          <w:tcPr>
            <w:tcW w:w="1984"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4"/>
          <w:szCs w:val="4"/>
        </w:rPr>
      </w:pPr>
    </w:p>
    <w:p w:rsidR="00CD0191" w:rsidRPr="00850EF7" w:rsidRDefault="00CD0191" w:rsidP="00CD0191">
      <w:pPr>
        <w:pStyle w:val="alapszvegCharCharCharChar"/>
        <w:ind w:right="-1"/>
        <w:rPr>
          <w:spacing w:val="-8"/>
          <w:sz w:val="8"/>
          <w:szCs w:val="8"/>
          <w:lang w:val="hu-HU"/>
        </w:rPr>
      </w:pPr>
      <w:r w:rsidRPr="00850EF7">
        <w:rPr>
          <w:spacing w:val="-8"/>
          <w:lang w:val="hu-HU"/>
        </w:rPr>
        <w:t xml:space="preserve">jelű övezet a Utcaképet alkotó vegyes beépítésű terület a Zsidi utca mentén. </w:t>
      </w:r>
    </w:p>
    <w:p w:rsidR="00CD0191" w:rsidRPr="00850EF7" w:rsidRDefault="00CD0191" w:rsidP="00CD0191">
      <w:pPr>
        <w:pStyle w:val="alapszvegCharCharCharCharChar1CharChar"/>
        <w:ind w:right="354"/>
        <w:rPr>
          <w:sz w:val="8"/>
          <w:szCs w:val="8"/>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9272"/>
      </w:tblGrid>
      <w:tr w:rsidR="00CD0191" w:rsidRPr="00815A50">
        <w:tc>
          <w:tcPr>
            <w:tcW w:w="652" w:type="dxa"/>
            <w:tcBorders>
              <w:top w:val="nil"/>
              <w:left w:val="nil"/>
              <w:bottom w:val="nil"/>
            </w:tcBorders>
            <w:shd w:val="clear" w:color="auto" w:fill="auto"/>
          </w:tcPr>
          <w:p w:rsidR="00CD0191" w:rsidRPr="00815A50" w:rsidRDefault="00CD0191" w:rsidP="00815A50">
            <w:pPr>
              <w:pStyle w:val="KSZ-norml"/>
              <w:rPr>
                <w:b/>
              </w:rPr>
            </w:pPr>
            <w:r w:rsidRPr="00815A50">
              <w:rPr>
                <w:b/>
              </w:rPr>
              <w:t>1.</w:t>
            </w:r>
          </w:p>
        </w:tc>
        <w:tc>
          <w:tcPr>
            <w:tcW w:w="9272" w:type="dxa"/>
            <w:vMerge w:val="restart"/>
          </w:tcPr>
          <w:p w:rsidR="00CD0191" w:rsidRPr="00815A50" w:rsidRDefault="00CD0191" w:rsidP="00815A50">
            <w:pPr>
              <w:pStyle w:val="KSZ-norml"/>
              <w:rPr>
                <w:b/>
                <w:spacing w:val="-6"/>
              </w:rPr>
            </w:pPr>
            <w:r w:rsidRPr="00815A50">
              <w:rPr>
                <w:b/>
                <w:spacing w:val="-6"/>
              </w:rPr>
              <w:t xml:space="preserve">Az övezetben elhelyezhető funkció: </w:t>
            </w:r>
            <w:r w:rsidRPr="00815A50">
              <w:rPr>
                <w:spacing w:val="-6"/>
              </w:rPr>
              <w:t>lakás, egészségügyi ellátó, vendéglátó, kereskedelmi, szálláshely szolgáltató rendeltetésű létesítmények épületei, továbbá a terület rendeltetésszerű használatához szükséges közlekedési létesítmények (mélygarázs, parkolók).</w:t>
            </w:r>
            <w:r w:rsidRPr="00815A50">
              <w:rPr>
                <w:b/>
                <w:spacing w:val="-6"/>
              </w:rPr>
              <w:t xml:space="preserve"> </w:t>
            </w:r>
          </w:p>
        </w:tc>
      </w:tr>
      <w:tr w:rsidR="00CD0191" w:rsidRPr="00850EF7">
        <w:tc>
          <w:tcPr>
            <w:tcW w:w="652" w:type="dxa"/>
            <w:tcBorders>
              <w:top w:val="nil"/>
              <w:left w:val="nil"/>
              <w:bottom w:val="nil"/>
            </w:tcBorders>
            <w:shd w:val="clear" w:color="auto" w:fill="auto"/>
          </w:tcPr>
          <w:p w:rsidR="00CD0191" w:rsidRPr="00850EF7" w:rsidRDefault="00CD0191" w:rsidP="00CD0191">
            <w:pPr>
              <w:pStyle w:val="alapszvegCharCharCharCharChar1CharChar"/>
              <w:rPr>
                <w:lang w:val="hu-HU"/>
              </w:rPr>
            </w:pPr>
          </w:p>
        </w:tc>
        <w:tc>
          <w:tcPr>
            <w:tcW w:w="9272" w:type="dxa"/>
            <w:vMerge/>
          </w:tcPr>
          <w:p w:rsidR="00CD0191" w:rsidRPr="00850EF7" w:rsidRDefault="00CD0191" w:rsidP="00CD0191">
            <w:pPr>
              <w:pStyle w:val="alapszvegCharCharCharCharChar1CharChar"/>
              <w:ind w:left="-85"/>
              <w:rPr>
                <w:spacing w:val="-10"/>
                <w:lang w:val="hu-HU"/>
              </w:rPr>
            </w:pPr>
          </w:p>
        </w:tc>
      </w:tr>
    </w:tbl>
    <w:p w:rsidR="00CD0191" w:rsidRPr="00850EF7" w:rsidRDefault="00CD0191" w:rsidP="00CD0191">
      <w:pPr>
        <w:pStyle w:val="alapszvegCharCharCharCharChar1CharChar"/>
        <w:rPr>
          <w:sz w:val="10"/>
          <w:szCs w:val="10"/>
          <w:lang w:val="hu-HU"/>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7"/>
      </w:tblGrid>
      <w:tr w:rsidR="00CD0191" w:rsidRPr="00850EF7">
        <w:tc>
          <w:tcPr>
            <w:tcW w:w="637" w:type="dxa"/>
            <w:tcBorders>
              <w:top w:val="nil"/>
              <w:left w:val="nil"/>
              <w:bottom w:val="nil"/>
            </w:tcBorders>
          </w:tcPr>
          <w:p w:rsidR="00CD0191" w:rsidRPr="00815A50" w:rsidRDefault="00CD0191" w:rsidP="00815A50">
            <w:pPr>
              <w:pStyle w:val="KSZ-norml"/>
              <w:rPr>
                <w:b/>
              </w:rPr>
            </w:pPr>
            <w:r w:rsidRPr="00815A50">
              <w:rPr>
                <w:b/>
              </w:rPr>
              <w:t>2.</w:t>
            </w:r>
          </w:p>
        </w:tc>
        <w:tc>
          <w:tcPr>
            <w:tcW w:w="9287" w:type="dxa"/>
          </w:tcPr>
          <w:p w:rsidR="00CD0191" w:rsidRPr="00850EF7" w:rsidRDefault="00CD0191" w:rsidP="00815A50">
            <w:pPr>
              <w:pStyle w:val="KSZ-norml"/>
            </w:pPr>
            <w:r w:rsidRPr="00850EF7">
              <w:rPr>
                <w:b/>
              </w:rPr>
              <w:t>A közművesítettség mértéke:</w:t>
            </w:r>
            <w:r w:rsidRPr="00850EF7">
              <w:t xml:space="preserve"> </w:t>
            </w:r>
            <w:r w:rsidRPr="00850EF7">
              <w:rPr>
                <w:rFonts w:cs="Arial"/>
              </w:rPr>
              <w:t>5. §. (5) bekezdés szerint biztosítandó.</w:t>
            </w:r>
          </w:p>
        </w:tc>
      </w:tr>
    </w:tbl>
    <w:p w:rsidR="00CD0191" w:rsidRPr="00850EF7" w:rsidRDefault="00CD0191" w:rsidP="00815A50">
      <w:pPr>
        <w:pStyle w:val="KSZ-norml"/>
        <w:rPr>
          <w:sz w:val="8"/>
          <w:szCs w:val="8"/>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624"/>
        <w:gridCol w:w="3046"/>
        <w:gridCol w:w="3617"/>
      </w:tblGrid>
      <w:tr w:rsidR="00CD0191" w:rsidRPr="00850EF7">
        <w:tc>
          <w:tcPr>
            <w:tcW w:w="637" w:type="dxa"/>
            <w:tcBorders>
              <w:top w:val="nil"/>
              <w:left w:val="nil"/>
              <w:bottom w:val="nil"/>
            </w:tcBorders>
          </w:tcPr>
          <w:p w:rsidR="00CD0191" w:rsidRPr="00815A50" w:rsidRDefault="00CD0191" w:rsidP="00815A50">
            <w:pPr>
              <w:pStyle w:val="KSZ-norml"/>
              <w:rPr>
                <w:b/>
              </w:rPr>
            </w:pPr>
            <w:r w:rsidRPr="00815A50">
              <w:rPr>
                <w:b/>
              </w:rPr>
              <w:t>3.</w:t>
            </w:r>
            <w:r w:rsidR="00DD3E07" w:rsidRPr="00815A50">
              <w:rPr>
                <w:rStyle w:val="Lbjegyzet-hivatkozs"/>
                <w:b/>
              </w:rPr>
              <w:footnoteReference w:id="170"/>
            </w:r>
          </w:p>
        </w:tc>
        <w:tc>
          <w:tcPr>
            <w:tcW w:w="2624" w:type="dxa"/>
            <w:tcBorders>
              <w:bottom w:val="single" w:sz="4" w:space="0" w:color="auto"/>
            </w:tcBorders>
          </w:tcPr>
          <w:p w:rsidR="00CD0191" w:rsidRPr="00815A50" w:rsidRDefault="00CD0191" w:rsidP="00815A50">
            <w:pPr>
              <w:pStyle w:val="KSZ-norml"/>
              <w:rPr>
                <w:b/>
                <w:spacing w:val="-18"/>
              </w:rPr>
            </w:pPr>
            <w:r w:rsidRPr="00815A50">
              <w:rPr>
                <w:b/>
                <w:spacing w:val="-18"/>
              </w:rPr>
              <w:t>A telekalakítás lehetőségei</w:t>
            </w:r>
          </w:p>
        </w:tc>
        <w:tc>
          <w:tcPr>
            <w:tcW w:w="6663" w:type="dxa"/>
            <w:gridSpan w:val="2"/>
          </w:tcPr>
          <w:p w:rsidR="00CD0191" w:rsidRPr="00850EF7" w:rsidRDefault="00CD0191" w:rsidP="00815A50">
            <w:pPr>
              <w:pStyle w:val="KSZ-norml"/>
              <w:rPr>
                <w:spacing w:val="-16"/>
              </w:rPr>
            </w:pPr>
            <w:r w:rsidRPr="00850EF7">
              <w:rPr>
                <w:spacing w:val="-16"/>
              </w:rPr>
              <w:t xml:space="preserve">Bármilyen, az alábbi paramétereknek megfelelő telekalakítás engedélyezhető. </w:t>
            </w:r>
          </w:p>
        </w:tc>
      </w:tr>
      <w:tr w:rsidR="00CD0191" w:rsidRPr="00850EF7">
        <w:tc>
          <w:tcPr>
            <w:tcW w:w="637" w:type="dxa"/>
            <w:tcBorders>
              <w:top w:val="nil"/>
              <w:left w:val="nil"/>
              <w:bottom w:val="nil"/>
            </w:tcBorders>
          </w:tcPr>
          <w:p w:rsidR="00CD0191" w:rsidRPr="00850EF7" w:rsidRDefault="00CD0191" w:rsidP="00815A50">
            <w:pPr>
              <w:pStyle w:val="KSZ-norml"/>
            </w:pPr>
          </w:p>
        </w:tc>
        <w:tc>
          <w:tcPr>
            <w:tcW w:w="2624" w:type="dxa"/>
            <w:vMerge w:val="restart"/>
          </w:tcPr>
          <w:p w:rsidR="00CD0191" w:rsidRPr="00815A50" w:rsidRDefault="00CD0191" w:rsidP="00815A50">
            <w:pPr>
              <w:pStyle w:val="KSZ-norml"/>
              <w:rPr>
                <w:b/>
              </w:rPr>
            </w:pPr>
            <w:r w:rsidRPr="00815A50">
              <w:rPr>
                <w:b/>
              </w:rPr>
              <w:t>A kialakítható telek</w:t>
            </w:r>
          </w:p>
        </w:tc>
        <w:tc>
          <w:tcPr>
            <w:tcW w:w="3046" w:type="dxa"/>
            <w:tcBorders>
              <w:right w:val="single" w:sz="4" w:space="0" w:color="auto"/>
            </w:tcBorders>
          </w:tcPr>
          <w:p w:rsidR="00CD0191" w:rsidRPr="00815A50" w:rsidRDefault="00CD0191" w:rsidP="00815A50">
            <w:pPr>
              <w:pStyle w:val="KSZ-norml"/>
              <w:rPr>
                <w:b/>
              </w:rPr>
            </w:pPr>
            <w:r w:rsidRPr="00815A50">
              <w:rPr>
                <w:b/>
              </w:rPr>
              <w:t>Legkisebb területe</w:t>
            </w:r>
          </w:p>
        </w:tc>
        <w:tc>
          <w:tcPr>
            <w:tcW w:w="3617" w:type="dxa"/>
            <w:tcBorders>
              <w:left w:val="single" w:sz="4" w:space="0" w:color="auto"/>
            </w:tcBorders>
          </w:tcPr>
          <w:p w:rsidR="00CD0191" w:rsidRPr="00850EF7" w:rsidRDefault="00CD0191" w:rsidP="00815A50">
            <w:pPr>
              <w:pStyle w:val="KSZ-norml"/>
            </w:pPr>
            <w:smartTag w:uri="urn:schemas-microsoft-com:office:smarttags" w:element="metricconverter">
              <w:smartTagPr>
                <w:attr w:name="ProductID" w:val="300 m2"/>
              </w:smartTagPr>
              <w:r w:rsidRPr="00850EF7">
                <w:t>300 m</w:t>
              </w:r>
              <w:r w:rsidRPr="00850EF7">
                <w:rPr>
                  <w:vertAlign w:val="superscript"/>
                </w:rPr>
                <w:t>2</w:t>
              </w:r>
            </w:smartTag>
          </w:p>
        </w:tc>
      </w:tr>
      <w:tr w:rsidR="00CD0191" w:rsidRPr="00850EF7">
        <w:tc>
          <w:tcPr>
            <w:tcW w:w="637" w:type="dxa"/>
            <w:tcBorders>
              <w:top w:val="nil"/>
              <w:left w:val="nil"/>
              <w:bottom w:val="nil"/>
            </w:tcBorders>
          </w:tcPr>
          <w:p w:rsidR="00CD0191" w:rsidRPr="00850EF7" w:rsidRDefault="00CD0191" w:rsidP="00815A50">
            <w:pPr>
              <w:pStyle w:val="KSZ-norml"/>
            </w:pPr>
          </w:p>
        </w:tc>
        <w:tc>
          <w:tcPr>
            <w:tcW w:w="2624" w:type="dxa"/>
            <w:vMerge/>
          </w:tcPr>
          <w:p w:rsidR="00CD0191" w:rsidRPr="00850EF7" w:rsidRDefault="00CD0191" w:rsidP="00815A50">
            <w:pPr>
              <w:pStyle w:val="KSZ-norml"/>
            </w:pPr>
          </w:p>
        </w:tc>
        <w:tc>
          <w:tcPr>
            <w:tcW w:w="3046" w:type="dxa"/>
            <w:tcBorders>
              <w:right w:val="single" w:sz="4" w:space="0" w:color="auto"/>
            </w:tcBorders>
          </w:tcPr>
          <w:p w:rsidR="00CD0191" w:rsidRPr="00815A50" w:rsidRDefault="00CD0191" w:rsidP="00815A50">
            <w:pPr>
              <w:pStyle w:val="KSZ-norml"/>
              <w:rPr>
                <w:b/>
                <w:spacing w:val="-14"/>
              </w:rPr>
            </w:pPr>
            <w:r w:rsidRPr="00815A50">
              <w:rPr>
                <w:b/>
                <w:spacing w:val="-14"/>
              </w:rPr>
              <w:t>Legkisebb utcai homlokvonala</w:t>
            </w:r>
          </w:p>
        </w:tc>
        <w:tc>
          <w:tcPr>
            <w:tcW w:w="3617" w:type="dxa"/>
            <w:tcBorders>
              <w:left w:val="single" w:sz="4" w:space="0" w:color="auto"/>
            </w:tcBorders>
          </w:tcPr>
          <w:p w:rsidR="00CD0191" w:rsidRPr="00850EF7" w:rsidRDefault="00CD0191" w:rsidP="00815A50">
            <w:pPr>
              <w:pStyle w:val="KSZ-norml"/>
            </w:pPr>
            <w:smartTag w:uri="urn:schemas-microsoft-com:office:smarttags" w:element="metricconverter">
              <w:smartTagPr>
                <w:attr w:name="ProductID" w:val="20 m"/>
              </w:smartTagPr>
              <w:r w:rsidRPr="00850EF7">
                <w:t>20 m</w:t>
              </w:r>
            </w:smartTag>
          </w:p>
        </w:tc>
      </w:tr>
    </w:tbl>
    <w:p w:rsidR="00CD0191" w:rsidRPr="00850EF7" w:rsidRDefault="00CD0191" w:rsidP="00815A50">
      <w:pPr>
        <w:pStyle w:val="KSZ-norml"/>
        <w:rPr>
          <w:sz w:val="8"/>
          <w:szCs w:val="8"/>
        </w:rPr>
      </w:pPr>
    </w:p>
    <w:p w:rsidR="00CD0191" w:rsidRPr="00844163" w:rsidRDefault="00CD0191" w:rsidP="00815A50">
      <w:pPr>
        <w:pStyle w:val="KSZ-norml"/>
        <w:rPr>
          <w:rFonts w:ascii="Arial Narrow" w:hAnsi="Arial Narrow" w:cs="Arial"/>
          <w:strike/>
          <w:color w:val="FF0000"/>
        </w:rPr>
      </w:pPr>
      <w:r w:rsidRPr="00844163">
        <w:rPr>
          <w:rFonts w:cs="Arial"/>
          <w:strike/>
          <w:color w:val="FF0000"/>
          <w:vertAlign w:val="superscript"/>
        </w:rPr>
        <w:t>●</w:t>
      </w:r>
    </w:p>
    <w:p w:rsidR="00CD0191" w:rsidRPr="00850EF7" w:rsidRDefault="00CD0191" w:rsidP="00815A50">
      <w:pPr>
        <w:pStyle w:val="KSZ-norml"/>
        <w:rPr>
          <w:rFonts w:cs="Arial"/>
          <w:sz w:val="12"/>
          <w:szCs w:val="12"/>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2"/>
        <w:gridCol w:w="3685"/>
        <w:gridCol w:w="3260"/>
      </w:tblGrid>
      <w:tr w:rsidR="00CD0191" w:rsidRPr="00815A50">
        <w:tc>
          <w:tcPr>
            <w:tcW w:w="637" w:type="dxa"/>
            <w:tcBorders>
              <w:top w:val="nil"/>
              <w:left w:val="nil"/>
              <w:bottom w:val="nil"/>
            </w:tcBorders>
          </w:tcPr>
          <w:p w:rsidR="00CD0191" w:rsidRPr="00815A50" w:rsidRDefault="00CD0191" w:rsidP="00815A50">
            <w:pPr>
              <w:pStyle w:val="KSZ-norml"/>
              <w:jc w:val="center"/>
              <w:rPr>
                <w:b/>
              </w:rPr>
            </w:pPr>
            <w:r w:rsidRPr="00815A50">
              <w:rPr>
                <w:b/>
              </w:rPr>
              <w:t>4.</w:t>
            </w:r>
          </w:p>
        </w:tc>
        <w:tc>
          <w:tcPr>
            <w:tcW w:w="9287" w:type="dxa"/>
            <w:gridSpan w:val="3"/>
          </w:tcPr>
          <w:p w:rsidR="00CD0191" w:rsidRPr="00815A50" w:rsidRDefault="00CD0191" w:rsidP="00815A50">
            <w:pPr>
              <w:pStyle w:val="KSZ-norml"/>
              <w:jc w:val="center"/>
              <w:rPr>
                <w:b/>
              </w:rPr>
            </w:pPr>
            <w:r w:rsidRPr="00815A50">
              <w:rPr>
                <w:b/>
              </w:rPr>
              <w:t>Az övezet kialakult és kialakítható telkeinek megengedett</w:t>
            </w:r>
          </w:p>
        </w:tc>
      </w:tr>
      <w:tr w:rsidR="00CD0191" w:rsidRPr="00815A50">
        <w:tc>
          <w:tcPr>
            <w:tcW w:w="637" w:type="dxa"/>
            <w:tcBorders>
              <w:top w:val="nil"/>
              <w:left w:val="nil"/>
              <w:bottom w:val="nil"/>
            </w:tcBorders>
          </w:tcPr>
          <w:p w:rsidR="00CD0191" w:rsidRPr="00815A50" w:rsidRDefault="00CD0191" w:rsidP="00815A50">
            <w:pPr>
              <w:pStyle w:val="KSZ-norml"/>
              <w:jc w:val="center"/>
              <w:rPr>
                <w:b/>
              </w:rPr>
            </w:pPr>
          </w:p>
        </w:tc>
        <w:tc>
          <w:tcPr>
            <w:tcW w:w="2342" w:type="dxa"/>
          </w:tcPr>
          <w:p w:rsidR="00CD0191" w:rsidRPr="00815A50" w:rsidRDefault="00CD0191" w:rsidP="00815A50">
            <w:pPr>
              <w:pStyle w:val="KSZ-norml"/>
              <w:jc w:val="center"/>
              <w:rPr>
                <w:b/>
              </w:rPr>
            </w:pPr>
            <w:r w:rsidRPr="00815A50">
              <w:rPr>
                <w:b/>
              </w:rPr>
              <w:t>Beépítési módja</w:t>
            </w:r>
          </w:p>
        </w:tc>
        <w:tc>
          <w:tcPr>
            <w:tcW w:w="3685" w:type="dxa"/>
          </w:tcPr>
          <w:p w:rsidR="00CD0191" w:rsidRPr="00815A50" w:rsidRDefault="00CD0191" w:rsidP="00815A50">
            <w:pPr>
              <w:pStyle w:val="KSZ-norml"/>
              <w:jc w:val="center"/>
              <w:rPr>
                <w:b/>
              </w:rPr>
            </w:pPr>
            <w:r w:rsidRPr="00815A50">
              <w:rPr>
                <w:b/>
              </w:rPr>
              <w:t>Legnagyobb beépítettsége %</w:t>
            </w:r>
          </w:p>
        </w:tc>
        <w:tc>
          <w:tcPr>
            <w:tcW w:w="3260" w:type="dxa"/>
          </w:tcPr>
          <w:p w:rsidR="00CD0191" w:rsidRPr="00815A50" w:rsidRDefault="00CD0191" w:rsidP="00815A50">
            <w:pPr>
              <w:pStyle w:val="KSZ-norml"/>
              <w:jc w:val="center"/>
              <w:rPr>
                <w:b/>
              </w:rPr>
            </w:pPr>
            <w:r w:rsidRPr="00815A50">
              <w:rPr>
                <w:b/>
              </w:rPr>
              <w:t>Legkisebb zöldfelület %</w:t>
            </w:r>
          </w:p>
        </w:tc>
      </w:tr>
      <w:tr w:rsidR="00CD0191" w:rsidRPr="00850EF7">
        <w:tc>
          <w:tcPr>
            <w:tcW w:w="637" w:type="dxa"/>
            <w:tcBorders>
              <w:top w:val="nil"/>
              <w:left w:val="nil"/>
              <w:bottom w:val="nil"/>
            </w:tcBorders>
          </w:tcPr>
          <w:p w:rsidR="00CD0191" w:rsidRPr="00850EF7" w:rsidRDefault="00CD0191" w:rsidP="00815A50">
            <w:pPr>
              <w:pStyle w:val="KSZ-norml"/>
              <w:jc w:val="center"/>
            </w:pPr>
          </w:p>
        </w:tc>
        <w:tc>
          <w:tcPr>
            <w:tcW w:w="2342" w:type="dxa"/>
          </w:tcPr>
          <w:p w:rsidR="00CD0191" w:rsidRPr="00850EF7" w:rsidRDefault="00CD0191" w:rsidP="00815A50">
            <w:pPr>
              <w:pStyle w:val="KSZ-norml"/>
              <w:jc w:val="center"/>
              <w:rPr>
                <w:spacing w:val="-8"/>
                <w:szCs w:val="22"/>
              </w:rPr>
            </w:pPr>
            <w:r w:rsidRPr="00850EF7">
              <w:rPr>
                <w:spacing w:val="-8"/>
                <w:szCs w:val="22"/>
              </w:rPr>
              <w:t>zártsorú</w:t>
            </w:r>
          </w:p>
        </w:tc>
        <w:tc>
          <w:tcPr>
            <w:tcW w:w="3685" w:type="dxa"/>
          </w:tcPr>
          <w:p w:rsidR="00CD0191" w:rsidRPr="00850EF7" w:rsidRDefault="00CD0191" w:rsidP="00815A50">
            <w:pPr>
              <w:pStyle w:val="KSZ-norml"/>
              <w:jc w:val="center"/>
            </w:pPr>
            <w:r w:rsidRPr="00850EF7">
              <w:t>50%</w:t>
            </w:r>
          </w:p>
        </w:tc>
        <w:tc>
          <w:tcPr>
            <w:tcW w:w="3260" w:type="dxa"/>
          </w:tcPr>
          <w:p w:rsidR="00CD0191" w:rsidRPr="00850EF7" w:rsidRDefault="00CD0191" w:rsidP="00815A50">
            <w:pPr>
              <w:pStyle w:val="KSZ-norml"/>
              <w:jc w:val="center"/>
            </w:pPr>
            <w:r w:rsidRPr="00850EF7">
              <w:t>30%</w:t>
            </w:r>
          </w:p>
        </w:tc>
      </w:tr>
    </w:tbl>
    <w:p w:rsidR="00CD0191" w:rsidRPr="00850EF7" w:rsidRDefault="00CD0191" w:rsidP="00815A50">
      <w:pPr>
        <w:pStyle w:val="KSZ-norml"/>
        <w:rPr>
          <w:rFonts w:cs="Arial"/>
          <w:sz w:val="10"/>
          <w:szCs w:val="1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9"/>
        <w:gridCol w:w="1559"/>
        <w:gridCol w:w="1402"/>
        <w:gridCol w:w="1575"/>
        <w:gridCol w:w="1842"/>
      </w:tblGrid>
      <w:tr w:rsidR="00CD0191" w:rsidRPr="00815A50">
        <w:trPr>
          <w:trHeight w:val="125"/>
        </w:trPr>
        <w:tc>
          <w:tcPr>
            <w:tcW w:w="567" w:type="dxa"/>
            <w:vMerge w:val="restart"/>
            <w:tcBorders>
              <w:top w:val="nil"/>
              <w:left w:val="nil"/>
            </w:tcBorders>
          </w:tcPr>
          <w:p w:rsidR="00CD0191" w:rsidRPr="00815A50" w:rsidRDefault="00CD0191" w:rsidP="00815A50">
            <w:pPr>
              <w:pStyle w:val="KSZ-norml"/>
              <w:jc w:val="center"/>
              <w:rPr>
                <w:rFonts w:cs="Arial"/>
                <w:b/>
                <w:szCs w:val="22"/>
              </w:rPr>
            </w:pPr>
            <w:r w:rsidRPr="00815A50">
              <w:rPr>
                <w:rFonts w:cs="Arial"/>
                <w:b/>
                <w:szCs w:val="22"/>
              </w:rPr>
              <w:t>5.</w:t>
            </w:r>
          </w:p>
        </w:tc>
        <w:tc>
          <w:tcPr>
            <w:tcW w:w="9357" w:type="dxa"/>
            <w:gridSpan w:val="5"/>
          </w:tcPr>
          <w:p w:rsidR="00CD0191" w:rsidRPr="00815A50" w:rsidRDefault="00CD0191" w:rsidP="00815A50">
            <w:pPr>
              <w:pStyle w:val="KSZ-norml"/>
              <w:jc w:val="center"/>
              <w:rPr>
                <w:b/>
              </w:rPr>
            </w:pPr>
            <w:r w:rsidRPr="00815A50">
              <w:rPr>
                <w:b/>
              </w:rPr>
              <w:t>A beépítés paraméterei</w:t>
            </w:r>
          </w:p>
        </w:tc>
      </w:tr>
      <w:tr w:rsidR="00CD0191" w:rsidRPr="00815A50">
        <w:trPr>
          <w:trHeight w:val="135"/>
        </w:trPr>
        <w:tc>
          <w:tcPr>
            <w:tcW w:w="567" w:type="dxa"/>
            <w:vMerge/>
            <w:tcBorders>
              <w:left w:val="nil"/>
              <w:bottom w:val="nil"/>
            </w:tcBorders>
          </w:tcPr>
          <w:p w:rsidR="00CD0191" w:rsidRPr="00815A50" w:rsidRDefault="00CD0191" w:rsidP="00815A50">
            <w:pPr>
              <w:pStyle w:val="KSZ-norml"/>
              <w:jc w:val="center"/>
              <w:rPr>
                <w:b/>
              </w:rPr>
            </w:pPr>
          </w:p>
        </w:tc>
        <w:tc>
          <w:tcPr>
            <w:tcW w:w="9357" w:type="dxa"/>
            <w:gridSpan w:val="5"/>
          </w:tcPr>
          <w:p w:rsidR="00CD0191" w:rsidRPr="00815A50" w:rsidRDefault="00CD0191" w:rsidP="00815A50">
            <w:pPr>
              <w:pStyle w:val="KSZ-norml"/>
              <w:jc w:val="center"/>
              <w:rPr>
                <w:b/>
              </w:rPr>
            </w:pPr>
            <w:r w:rsidRPr="00815A50">
              <w:rPr>
                <w:b/>
              </w:rPr>
              <w:t>Az övezet telkein</w:t>
            </w:r>
          </w:p>
        </w:tc>
      </w:tr>
      <w:tr w:rsidR="00CD0191" w:rsidRPr="00815A50">
        <w:trPr>
          <w:trHeight w:val="222"/>
        </w:trPr>
        <w:tc>
          <w:tcPr>
            <w:tcW w:w="567" w:type="dxa"/>
            <w:tcBorders>
              <w:top w:val="nil"/>
              <w:left w:val="nil"/>
              <w:bottom w:val="nil"/>
            </w:tcBorders>
          </w:tcPr>
          <w:p w:rsidR="00CD0191" w:rsidRPr="00815A50" w:rsidRDefault="00CD0191" w:rsidP="00815A50">
            <w:pPr>
              <w:pStyle w:val="KSZ-norml"/>
              <w:jc w:val="center"/>
              <w:rPr>
                <w:b/>
              </w:rPr>
            </w:pPr>
          </w:p>
        </w:tc>
        <w:tc>
          <w:tcPr>
            <w:tcW w:w="2979" w:type="dxa"/>
          </w:tcPr>
          <w:p w:rsidR="00CD0191" w:rsidRPr="00815A50" w:rsidRDefault="00CD0191" w:rsidP="00815A50">
            <w:pPr>
              <w:pStyle w:val="KSZ-norml"/>
              <w:jc w:val="center"/>
              <w:rPr>
                <w:b/>
              </w:rPr>
            </w:pPr>
            <w:r w:rsidRPr="00815A50">
              <w:rPr>
                <w:b/>
              </w:rPr>
              <w:t>Elhelyezhető</w:t>
            </w:r>
          </w:p>
        </w:tc>
        <w:tc>
          <w:tcPr>
            <w:tcW w:w="4536" w:type="dxa"/>
            <w:gridSpan w:val="3"/>
          </w:tcPr>
          <w:p w:rsidR="00CD0191" w:rsidRPr="00815A50" w:rsidRDefault="00CD0191" w:rsidP="00815A50">
            <w:pPr>
              <w:pStyle w:val="KSZ-norml"/>
              <w:jc w:val="center"/>
              <w:rPr>
                <w:b/>
              </w:rPr>
            </w:pPr>
            <w:r w:rsidRPr="00815A50">
              <w:rPr>
                <w:b/>
              </w:rPr>
              <w:t>Megengedett legkisebb</w:t>
            </w:r>
          </w:p>
        </w:tc>
        <w:tc>
          <w:tcPr>
            <w:tcW w:w="1842" w:type="dxa"/>
            <w:vMerge w:val="restart"/>
          </w:tcPr>
          <w:p w:rsidR="00CD0191" w:rsidRPr="00815A50" w:rsidRDefault="00CD0191" w:rsidP="00815A50">
            <w:pPr>
              <w:pStyle w:val="KSZ-norml"/>
              <w:jc w:val="center"/>
              <w:rPr>
                <w:b/>
              </w:rPr>
            </w:pPr>
            <w:r w:rsidRPr="00815A50">
              <w:rPr>
                <w:b/>
              </w:rPr>
              <w:t>Beépítési mód függvényében</w:t>
            </w:r>
          </w:p>
        </w:tc>
      </w:tr>
      <w:tr w:rsidR="00CD0191" w:rsidRPr="00815A50">
        <w:trPr>
          <w:trHeight w:val="70"/>
        </w:trPr>
        <w:tc>
          <w:tcPr>
            <w:tcW w:w="567" w:type="dxa"/>
            <w:tcBorders>
              <w:top w:val="nil"/>
              <w:left w:val="nil"/>
              <w:bottom w:val="nil"/>
            </w:tcBorders>
          </w:tcPr>
          <w:p w:rsidR="00CD0191" w:rsidRPr="00815A50" w:rsidRDefault="00CD0191" w:rsidP="00815A50">
            <w:pPr>
              <w:pStyle w:val="KSZ-norml"/>
              <w:jc w:val="center"/>
              <w:rPr>
                <w:b/>
                <w:sz w:val="12"/>
                <w:szCs w:val="12"/>
              </w:rPr>
            </w:pPr>
          </w:p>
        </w:tc>
        <w:tc>
          <w:tcPr>
            <w:tcW w:w="2979" w:type="dxa"/>
          </w:tcPr>
          <w:p w:rsidR="00CD0191" w:rsidRPr="00815A50" w:rsidRDefault="00CD0191" w:rsidP="00815A50">
            <w:pPr>
              <w:pStyle w:val="KSZ-norml"/>
              <w:jc w:val="center"/>
              <w:rPr>
                <w:b/>
              </w:rPr>
            </w:pPr>
            <w:r w:rsidRPr="00815A50">
              <w:rPr>
                <w:b/>
              </w:rPr>
              <w:t>Épületek száma</w:t>
            </w:r>
          </w:p>
        </w:tc>
        <w:tc>
          <w:tcPr>
            <w:tcW w:w="1559" w:type="dxa"/>
          </w:tcPr>
          <w:p w:rsidR="00CD0191" w:rsidRPr="00815A50" w:rsidRDefault="00CD0191" w:rsidP="00815A50">
            <w:pPr>
              <w:pStyle w:val="KSZ-norml"/>
              <w:jc w:val="center"/>
              <w:rPr>
                <w:b/>
              </w:rPr>
            </w:pPr>
            <w:r w:rsidRPr="00815A50">
              <w:rPr>
                <w:b/>
              </w:rPr>
              <w:t>előkert</w:t>
            </w:r>
          </w:p>
        </w:tc>
        <w:tc>
          <w:tcPr>
            <w:tcW w:w="1402" w:type="dxa"/>
          </w:tcPr>
          <w:p w:rsidR="00CD0191" w:rsidRPr="00815A50" w:rsidRDefault="00CD0191" w:rsidP="00815A50">
            <w:pPr>
              <w:pStyle w:val="KSZ-norml"/>
              <w:jc w:val="center"/>
              <w:rPr>
                <w:b/>
              </w:rPr>
            </w:pPr>
            <w:r w:rsidRPr="00815A50">
              <w:rPr>
                <w:b/>
              </w:rPr>
              <w:t>oldalkert</w:t>
            </w:r>
          </w:p>
        </w:tc>
        <w:tc>
          <w:tcPr>
            <w:tcW w:w="1575" w:type="dxa"/>
          </w:tcPr>
          <w:p w:rsidR="00CD0191" w:rsidRPr="00815A50" w:rsidRDefault="00CD0191" w:rsidP="00815A50">
            <w:pPr>
              <w:pStyle w:val="KSZ-norml"/>
              <w:jc w:val="center"/>
              <w:rPr>
                <w:b/>
              </w:rPr>
            </w:pPr>
            <w:r w:rsidRPr="00815A50">
              <w:rPr>
                <w:b/>
              </w:rPr>
              <w:t>hátsókert</w:t>
            </w:r>
          </w:p>
        </w:tc>
        <w:tc>
          <w:tcPr>
            <w:tcW w:w="1842" w:type="dxa"/>
            <w:vMerge/>
          </w:tcPr>
          <w:p w:rsidR="00CD0191" w:rsidRPr="00815A50" w:rsidRDefault="00CD0191" w:rsidP="00815A50">
            <w:pPr>
              <w:pStyle w:val="KSZ-norml"/>
              <w:jc w:val="center"/>
              <w:rPr>
                <w:b/>
              </w:rPr>
            </w:pPr>
          </w:p>
        </w:tc>
      </w:tr>
      <w:tr w:rsidR="00CD0191" w:rsidRPr="00850EF7">
        <w:trPr>
          <w:trHeight w:val="503"/>
        </w:trPr>
        <w:tc>
          <w:tcPr>
            <w:tcW w:w="567" w:type="dxa"/>
            <w:tcBorders>
              <w:top w:val="nil"/>
              <w:left w:val="nil"/>
              <w:bottom w:val="nil"/>
            </w:tcBorders>
          </w:tcPr>
          <w:p w:rsidR="00CD0191" w:rsidRPr="00850EF7" w:rsidRDefault="00CD0191" w:rsidP="00815A50">
            <w:pPr>
              <w:pStyle w:val="KSZ-norml"/>
              <w:jc w:val="center"/>
            </w:pPr>
          </w:p>
        </w:tc>
        <w:tc>
          <w:tcPr>
            <w:tcW w:w="2979" w:type="dxa"/>
          </w:tcPr>
          <w:p w:rsidR="00CD0191" w:rsidRPr="00850EF7" w:rsidRDefault="00CD0191" w:rsidP="00815A50">
            <w:pPr>
              <w:pStyle w:val="KSZ-norml"/>
              <w:jc w:val="center"/>
              <w:rPr>
                <w:rFonts w:cs="Arial"/>
                <w:spacing w:val="-10"/>
                <w:szCs w:val="22"/>
              </w:rPr>
            </w:pPr>
            <w:r w:rsidRPr="00850EF7">
              <w:rPr>
                <w:rFonts w:cs="Arial"/>
                <w:szCs w:val="22"/>
              </w:rPr>
              <w:t>Több épület</w:t>
            </w:r>
            <w:r w:rsidRPr="00850EF7">
              <w:t xml:space="preserve"> </w:t>
            </w:r>
            <w:r w:rsidRPr="00850EF7">
              <w:rPr>
                <w:rFonts w:cs="Arial"/>
                <w:szCs w:val="22"/>
              </w:rPr>
              <w:t>létesíthető, egységes építészeti karakterben</w:t>
            </w:r>
          </w:p>
        </w:tc>
        <w:tc>
          <w:tcPr>
            <w:tcW w:w="1559"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0,0m</w:t>
            </w:r>
          </w:p>
        </w:tc>
        <w:tc>
          <w:tcPr>
            <w:tcW w:w="1402"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pPr>
            <w:r w:rsidRPr="00850EF7">
              <w:t>4,0</w:t>
            </w:r>
            <w:r w:rsidRPr="00850EF7">
              <w:rPr>
                <w:vertAlign w:val="superscript"/>
              </w:rPr>
              <w:t>●</w:t>
            </w:r>
            <w:r w:rsidRPr="00850EF7">
              <w:t xml:space="preserve"> m</w:t>
            </w:r>
          </w:p>
        </w:tc>
        <w:tc>
          <w:tcPr>
            <w:tcW w:w="1575" w:type="dxa"/>
          </w:tcPr>
          <w:p w:rsidR="00CD0191" w:rsidRPr="00850EF7" w:rsidRDefault="00CD0191" w:rsidP="00815A50">
            <w:pPr>
              <w:pStyle w:val="KSZ-norml"/>
              <w:jc w:val="center"/>
              <w:rPr>
                <w:sz w:val="12"/>
                <w:szCs w:val="12"/>
              </w:rPr>
            </w:pPr>
          </w:p>
          <w:p w:rsidR="00CD0191" w:rsidRPr="00850EF7" w:rsidRDefault="00CD0191" w:rsidP="00815A50">
            <w:pPr>
              <w:pStyle w:val="KSZ-norml"/>
              <w:jc w:val="center"/>
              <w:rPr>
                <w:rFonts w:cs="Arial"/>
                <w:szCs w:val="22"/>
              </w:rPr>
            </w:pPr>
            <w:smartTag w:uri="urn:schemas-microsoft-com:office:smarttags" w:element="metricconverter">
              <w:smartTagPr>
                <w:attr w:name="ProductID" w:val="0,0 m"/>
              </w:smartTagPr>
              <w:r w:rsidRPr="00850EF7">
                <w:rPr>
                  <w:rFonts w:cs="Arial"/>
                  <w:szCs w:val="22"/>
                </w:rPr>
                <w:t>0,0 m</w:t>
              </w:r>
            </w:smartTag>
          </w:p>
        </w:tc>
        <w:tc>
          <w:tcPr>
            <w:tcW w:w="1842" w:type="dxa"/>
          </w:tcPr>
          <w:p w:rsidR="00CD0191" w:rsidRPr="00850EF7" w:rsidRDefault="00CD0191" w:rsidP="00815A50">
            <w:pPr>
              <w:pStyle w:val="KSZ-norml"/>
              <w:jc w:val="center"/>
            </w:pPr>
          </w:p>
          <w:p w:rsidR="00CD0191" w:rsidRPr="00850EF7" w:rsidRDefault="00CD0191" w:rsidP="00815A50">
            <w:pPr>
              <w:pStyle w:val="KSZ-norml"/>
              <w:jc w:val="center"/>
            </w:pPr>
            <w:r w:rsidRPr="00850EF7">
              <w:t>Zártsorú</w:t>
            </w:r>
          </w:p>
        </w:tc>
      </w:tr>
    </w:tbl>
    <w:p w:rsidR="00CD0191" w:rsidRPr="00850EF7" w:rsidRDefault="00CD0191" w:rsidP="00CD0191">
      <w:pPr>
        <w:pStyle w:val="alapszvegCharCharCharCharChar1CharChar"/>
        <w:tabs>
          <w:tab w:val="left" w:pos="2835"/>
        </w:tabs>
        <w:ind w:left="709"/>
        <w:rPr>
          <w:sz w:val="8"/>
          <w:szCs w:val="8"/>
          <w:lang w:val="hu-HU"/>
        </w:rPr>
      </w:pPr>
    </w:p>
    <w:p w:rsidR="00CD0191" w:rsidRPr="00850EF7" w:rsidRDefault="00CD0191" w:rsidP="00CD0191">
      <w:pPr>
        <w:pStyle w:val="alapszvegCharCharCharCharChar1CharChar"/>
        <w:pBdr>
          <w:left w:val="double" w:sz="4" w:space="0" w:color="auto"/>
        </w:pBdr>
        <w:ind w:left="709"/>
        <w:rPr>
          <w:lang w:val="hu-HU"/>
        </w:rPr>
      </w:pPr>
      <w:r w:rsidRPr="00850EF7">
        <w:rPr>
          <w:vertAlign w:val="superscript"/>
          <w:lang w:val="hu-HU"/>
        </w:rPr>
        <w:t>●</w:t>
      </w:r>
      <w:r w:rsidRPr="00850EF7">
        <w:rPr>
          <w:lang w:val="hu-HU"/>
        </w:rPr>
        <w:t xml:space="preserve"> épületszárnyak között legalább </w:t>
      </w:r>
      <w:smartTag w:uri="urn:schemas-microsoft-com:office:smarttags" w:element="metricconverter">
        <w:smartTagPr>
          <w:attr w:name="ProductID" w:val="4,0 m"/>
        </w:smartTagPr>
        <w:r w:rsidRPr="00850EF7">
          <w:rPr>
            <w:lang w:val="hu-HU"/>
          </w:rPr>
          <w:t>4,0 m</w:t>
        </w:r>
      </w:smartTag>
      <w:r w:rsidRPr="00850EF7">
        <w:rPr>
          <w:lang w:val="hu-HU"/>
        </w:rPr>
        <w:t xml:space="preserve"> tartandó</w:t>
      </w:r>
    </w:p>
    <w:p w:rsidR="00CD0191" w:rsidRPr="00850EF7" w:rsidRDefault="00CD0191" w:rsidP="00CD0191">
      <w:pPr>
        <w:pStyle w:val="alapszvegCharCharCharCharChar1CharChar"/>
        <w:rPr>
          <w:sz w:val="10"/>
          <w:szCs w:val="10"/>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2304"/>
        <w:gridCol w:w="2693"/>
        <w:gridCol w:w="2041"/>
        <w:gridCol w:w="2363"/>
      </w:tblGrid>
      <w:tr w:rsidR="00CD0191" w:rsidRPr="00815A50">
        <w:tc>
          <w:tcPr>
            <w:tcW w:w="522" w:type="dxa"/>
            <w:tcBorders>
              <w:top w:val="nil"/>
              <w:left w:val="nil"/>
              <w:bottom w:val="nil"/>
            </w:tcBorders>
          </w:tcPr>
          <w:p w:rsidR="00CD0191" w:rsidRPr="00815A50" w:rsidRDefault="00CD0191" w:rsidP="00815A50">
            <w:pPr>
              <w:pStyle w:val="KSZ-norml"/>
              <w:jc w:val="center"/>
              <w:rPr>
                <w:b/>
              </w:rPr>
            </w:pPr>
            <w:r w:rsidRPr="00815A50">
              <w:rPr>
                <w:b/>
              </w:rPr>
              <w:t>6.</w:t>
            </w:r>
            <w:r w:rsidR="00560543" w:rsidRPr="00815A50">
              <w:rPr>
                <w:rStyle w:val="Lbjegyzet-hivatkozs"/>
                <w:b/>
              </w:rPr>
              <w:footnoteReference w:id="171"/>
            </w:r>
          </w:p>
        </w:tc>
        <w:tc>
          <w:tcPr>
            <w:tcW w:w="9401" w:type="dxa"/>
            <w:gridSpan w:val="4"/>
          </w:tcPr>
          <w:p w:rsidR="00CD0191" w:rsidRPr="00815A50" w:rsidRDefault="00CD0191" w:rsidP="00815A50">
            <w:pPr>
              <w:pStyle w:val="KSZ-norml"/>
              <w:jc w:val="center"/>
              <w:rPr>
                <w:b/>
              </w:rPr>
            </w:pPr>
            <w:r w:rsidRPr="00815A50">
              <w:rPr>
                <w:b/>
              </w:rPr>
              <w:t>Az övezetben elhelyezhető épületekre vonatkozó megkötések</w:t>
            </w:r>
          </w:p>
        </w:tc>
      </w:tr>
      <w:tr w:rsidR="00CD0191" w:rsidRPr="00815A50">
        <w:trPr>
          <w:trHeight w:val="429"/>
        </w:trPr>
        <w:tc>
          <w:tcPr>
            <w:tcW w:w="522" w:type="dxa"/>
            <w:tcBorders>
              <w:top w:val="nil"/>
              <w:left w:val="nil"/>
              <w:bottom w:val="nil"/>
            </w:tcBorders>
          </w:tcPr>
          <w:p w:rsidR="00CD0191" w:rsidRPr="00815A50" w:rsidRDefault="00CD0191" w:rsidP="00815A50">
            <w:pPr>
              <w:pStyle w:val="KSZ-norml"/>
              <w:jc w:val="center"/>
              <w:rPr>
                <w:b/>
              </w:rPr>
            </w:pPr>
          </w:p>
        </w:tc>
        <w:tc>
          <w:tcPr>
            <w:tcW w:w="2304" w:type="dxa"/>
          </w:tcPr>
          <w:p w:rsidR="00CD0191" w:rsidRPr="00815A50" w:rsidRDefault="00CD0191" w:rsidP="00815A50">
            <w:pPr>
              <w:pStyle w:val="KSZ-norml"/>
              <w:jc w:val="center"/>
              <w:rPr>
                <w:b/>
                <w:spacing w:val="-8"/>
                <w:szCs w:val="22"/>
              </w:rPr>
            </w:pPr>
            <w:r w:rsidRPr="00815A50">
              <w:rPr>
                <w:b/>
                <w:spacing w:val="-8"/>
                <w:szCs w:val="22"/>
              </w:rPr>
              <w:t>Megengedett építménymagasság</w:t>
            </w:r>
          </w:p>
        </w:tc>
        <w:tc>
          <w:tcPr>
            <w:tcW w:w="2693" w:type="dxa"/>
          </w:tcPr>
          <w:p w:rsidR="00CD0191" w:rsidRPr="00815A50" w:rsidRDefault="00CD0191" w:rsidP="00815A50">
            <w:pPr>
              <w:pStyle w:val="KSZ-norml"/>
              <w:jc w:val="center"/>
              <w:rPr>
                <w:b/>
              </w:rPr>
            </w:pPr>
            <w:r w:rsidRPr="00815A50">
              <w:rPr>
                <w:b/>
              </w:rPr>
              <w:t>Tetőzet és tető hajlásszöge</w:t>
            </w:r>
          </w:p>
        </w:tc>
        <w:tc>
          <w:tcPr>
            <w:tcW w:w="2041" w:type="dxa"/>
          </w:tcPr>
          <w:p w:rsidR="00CD0191" w:rsidRPr="00815A50" w:rsidRDefault="00CD0191" w:rsidP="00815A50">
            <w:pPr>
              <w:pStyle w:val="KSZ-norml"/>
              <w:jc w:val="center"/>
              <w:rPr>
                <w:b/>
                <w:spacing w:val="-10"/>
                <w:szCs w:val="22"/>
              </w:rPr>
            </w:pPr>
            <w:r w:rsidRPr="00815A50">
              <w:rPr>
                <w:b/>
                <w:spacing w:val="-10"/>
                <w:szCs w:val="22"/>
              </w:rPr>
              <w:t>Magastető legna-</w:t>
            </w:r>
          </w:p>
          <w:p w:rsidR="00CD0191" w:rsidRPr="00815A50" w:rsidRDefault="00CD0191" w:rsidP="00815A50">
            <w:pPr>
              <w:pStyle w:val="KSZ-norml"/>
              <w:jc w:val="center"/>
              <w:rPr>
                <w:b/>
              </w:rPr>
            </w:pPr>
            <w:r w:rsidRPr="00815A50">
              <w:rPr>
                <w:b/>
                <w:spacing w:val="-10"/>
                <w:szCs w:val="22"/>
              </w:rPr>
              <w:t>gyobb szélessége</w:t>
            </w:r>
          </w:p>
        </w:tc>
        <w:tc>
          <w:tcPr>
            <w:tcW w:w="2363" w:type="dxa"/>
          </w:tcPr>
          <w:p w:rsidR="00CD0191" w:rsidRPr="00815A50" w:rsidRDefault="00CD0191" w:rsidP="00815A50">
            <w:pPr>
              <w:pStyle w:val="KSZ-norml"/>
              <w:jc w:val="center"/>
              <w:rPr>
                <w:b/>
              </w:rPr>
            </w:pPr>
            <w:r w:rsidRPr="00815A50">
              <w:rPr>
                <w:b/>
              </w:rPr>
              <w:t>Tető</w:t>
            </w:r>
          </w:p>
          <w:p w:rsidR="00CD0191" w:rsidRPr="00815A50" w:rsidRDefault="00CD0191" w:rsidP="00815A50">
            <w:pPr>
              <w:pStyle w:val="KSZ-norml"/>
              <w:jc w:val="center"/>
              <w:rPr>
                <w:b/>
              </w:rPr>
            </w:pPr>
            <w:r w:rsidRPr="00815A50">
              <w:rPr>
                <w:b/>
              </w:rPr>
              <w:t>héjazata</w:t>
            </w:r>
          </w:p>
        </w:tc>
      </w:tr>
      <w:tr w:rsidR="00CD0191" w:rsidRPr="00850EF7">
        <w:tc>
          <w:tcPr>
            <w:tcW w:w="522" w:type="dxa"/>
            <w:tcBorders>
              <w:top w:val="nil"/>
              <w:left w:val="nil"/>
              <w:bottom w:val="nil"/>
            </w:tcBorders>
          </w:tcPr>
          <w:p w:rsidR="00CD0191" w:rsidRPr="00850EF7" w:rsidRDefault="00CD0191" w:rsidP="00815A50">
            <w:pPr>
              <w:pStyle w:val="KSZ-norml"/>
              <w:jc w:val="center"/>
            </w:pPr>
          </w:p>
        </w:tc>
        <w:tc>
          <w:tcPr>
            <w:tcW w:w="2304" w:type="dxa"/>
          </w:tcPr>
          <w:p w:rsidR="00CD0191" w:rsidRPr="00850EF7" w:rsidRDefault="00CD0191" w:rsidP="00815A50">
            <w:pPr>
              <w:pStyle w:val="KSZ-norml"/>
              <w:jc w:val="center"/>
            </w:pPr>
          </w:p>
          <w:p w:rsidR="00CD0191" w:rsidRPr="00850EF7" w:rsidRDefault="00CD0191" w:rsidP="00815A50">
            <w:pPr>
              <w:pStyle w:val="KSZ-norml"/>
              <w:jc w:val="center"/>
            </w:pPr>
            <w:r w:rsidRPr="00850EF7">
              <w:t>6,0/7,5</w:t>
            </w:r>
            <w:r w:rsidRPr="00850EF7">
              <w:rPr>
                <w:vertAlign w:val="superscript"/>
              </w:rPr>
              <w:t xml:space="preserve"> </w:t>
            </w:r>
            <w:r w:rsidRPr="00850EF7">
              <w:t>m</w:t>
            </w:r>
            <w:r w:rsidRPr="00850EF7">
              <w:rPr>
                <w:vertAlign w:val="superscript"/>
              </w:rPr>
              <w:t xml:space="preserve"> ●</w:t>
            </w:r>
          </w:p>
        </w:tc>
        <w:tc>
          <w:tcPr>
            <w:tcW w:w="2693" w:type="dxa"/>
          </w:tcPr>
          <w:p w:rsidR="00CD0191" w:rsidRPr="00850EF7" w:rsidRDefault="00CD0191" w:rsidP="00815A50">
            <w:pPr>
              <w:pStyle w:val="KSZ-norml"/>
              <w:jc w:val="center"/>
              <w:rPr>
                <w:spacing w:val="-10"/>
              </w:rPr>
            </w:pPr>
            <w:r w:rsidRPr="00850EF7">
              <w:rPr>
                <w:rFonts w:cs="Arial"/>
                <w:spacing w:val="-10"/>
                <w:szCs w:val="22"/>
              </w:rPr>
              <w:t>Környezetéhez illeszkedő, egységes építészeti együttes legyen.</w:t>
            </w:r>
          </w:p>
        </w:tc>
        <w:tc>
          <w:tcPr>
            <w:tcW w:w="2041" w:type="dxa"/>
          </w:tcPr>
          <w:p w:rsidR="00CD0191" w:rsidRPr="00850EF7" w:rsidRDefault="00CD0191" w:rsidP="00815A50">
            <w:pPr>
              <w:pStyle w:val="KSZ-norml"/>
              <w:jc w:val="center"/>
            </w:pPr>
          </w:p>
          <w:p w:rsidR="00CD0191" w:rsidRPr="00850EF7" w:rsidRDefault="00CD0191" w:rsidP="00815A50">
            <w:pPr>
              <w:pStyle w:val="KSZ-norml"/>
              <w:jc w:val="center"/>
            </w:pPr>
            <w:smartTag w:uri="urn:schemas-microsoft-com:office:smarttags" w:element="metricconverter">
              <w:smartTagPr>
                <w:attr w:name="ProductID" w:val="12,0 m"/>
              </w:smartTagPr>
              <w:r w:rsidRPr="00850EF7">
                <w:t>12,0 m</w:t>
              </w:r>
            </w:smartTag>
          </w:p>
          <w:p w:rsidR="00CD0191" w:rsidRPr="00850EF7" w:rsidRDefault="00CD0191" w:rsidP="00815A50">
            <w:pPr>
              <w:pStyle w:val="KSZ-norml"/>
              <w:jc w:val="center"/>
            </w:pPr>
          </w:p>
        </w:tc>
        <w:tc>
          <w:tcPr>
            <w:tcW w:w="2363" w:type="dxa"/>
          </w:tcPr>
          <w:p w:rsidR="00CD0191" w:rsidRPr="00850EF7" w:rsidRDefault="00CD0191" w:rsidP="00815A50">
            <w:pPr>
              <w:pStyle w:val="KSZ-norml"/>
              <w:jc w:val="center"/>
              <w:rPr>
                <w:spacing w:val="-10"/>
                <w:szCs w:val="22"/>
              </w:rPr>
            </w:pPr>
            <w:r w:rsidRPr="00850EF7">
              <w:rPr>
                <w:spacing w:val="-10"/>
                <w:szCs w:val="22"/>
              </w:rPr>
              <w:t>Cserép-, fém- üveg- ill. üveg hatású műanyagfedés lehet</w:t>
            </w:r>
          </w:p>
        </w:tc>
      </w:tr>
    </w:tbl>
    <w:p w:rsidR="00CD0191" w:rsidRPr="00850EF7" w:rsidRDefault="00CD0191" w:rsidP="00CD0191">
      <w:pPr>
        <w:pStyle w:val="alapszvegCharCharCharCharChar1Char"/>
        <w:rPr>
          <w:sz w:val="8"/>
          <w:szCs w:val="8"/>
          <w:lang w:val="hu-HU"/>
        </w:rPr>
      </w:pPr>
    </w:p>
    <w:p w:rsidR="00CD0191" w:rsidRPr="00701ADB" w:rsidRDefault="00CD0191" w:rsidP="00CD0191">
      <w:pPr>
        <w:pStyle w:val="alapszvegCharCharCharCharChar1Char"/>
        <w:pBdr>
          <w:left w:val="double" w:sz="4" w:space="0" w:color="auto"/>
        </w:pBdr>
        <w:ind w:left="709"/>
        <w:rPr>
          <w:rFonts w:ascii="Arial Narrow" w:hAnsi="Arial Narrow"/>
          <w:spacing w:val="-12"/>
          <w:vertAlign w:val="superscript"/>
          <w:lang w:val="hu-HU"/>
        </w:rPr>
      </w:pPr>
      <w:r w:rsidRPr="00701ADB">
        <w:rPr>
          <w:spacing w:val="-8"/>
          <w:vertAlign w:val="superscript"/>
          <w:lang w:val="hu-HU"/>
        </w:rPr>
        <w:t>●</w:t>
      </w:r>
      <w:r w:rsidRPr="00701ADB">
        <w:rPr>
          <w:spacing w:val="-8"/>
          <w:lang w:val="hu-HU"/>
        </w:rPr>
        <w:t xml:space="preserve">  </w:t>
      </w:r>
      <w:r w:rsidRPr="00701ADB">
        <w:rPr>
          <w:rFonts w:ascii="Arial Narrow" w:hAnsi="Arial Narrow" w:cs="Arial"/>
          <w:spacing w:val="-12"/>
          <w:lang w:val="hu-HU"/>
        </w:rPr>
        <w:t>A létesítendő épületek homlokzatainak magassága egyetlen ponton sem haladhatja meg a 7,5 m-t.</w:t>
      </w:r>
      <w:r w:rsidRPr="00701ADB">
        <w:rPr>
          <w:rFonts w:ascii="Arial Narrow" w:hAnsi="Arial Narrow" w:cs="Arial"/>
          <w:spacing w:val="-12"/>
          <w:sz w:val="16"/>
          <w:lang w:val="hu-HU"/>
        </w:rPr>
        <w:t xml:space="preserve">, </w:t>
      </w:r>
      <w:r w:rsidRPr="00701ADB">
        <w:rPr>
          <w:rFonts w:ascii="Arial Narrow" w:hAnsi="Arial Narrow" w:cs="Arial"/>
          <w:spacing w:val="-12"/>
          <w:lang w:val="hu-HU"/>
        </w:rPr>
        <w:t>k</w:t>
      </w:r>
      <w:r w:rsidRPr="00701ADB">
        <w:rPr>
          <w:rFonts w:ascii="Arial Narrow" w:hAnsi="Arial Narrow"/>
          <w:spacing w:val="-12"/>
          <w:lang w:val="hu-HU"/>
        </w:rPr>
        <w:t>ivéve toronyszerű építmény esetén, amikor jelen szabályzat 12. §. (6) bekezdésében foglaltak szerint kell eljárni.</w:t>
      </w:r>
    </w:p>
    <w:p w:rsidR="00CD0191" w:rsidRPr="00701ADB" w:rsidRDefault="00CD0191" w:rsidP="00CD0191">
      <w:pPr>
        <w:pStyle w:val="alapszvegCharCharCharCharChar1Char"/>
        <w:ind w:left="567" w:right="71"/>
        <w:rPr>
          <w:sz w:val="12"/>
          <w:szCs w:val="12"/>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7.</w:t>
            </w:r>
            <w:r w:rsidR="00DD3E07" w:rsidRPr="00815A50">
              <w:rPr>
                <w:rStyle w:val="Lbjegyzet-hivatkozs"/>
                <w:b/>
              </w:rPr>
              <w:footnoteReference w:id="172"/>
            </w:r>
          </w:p>
        </w:tc>
        <w:tc>
          <w:tcPr>
            <w:tcW w:w="9286" w:type="dxa"/>
          </w:tcPr>
          <w:p w:rsidR="00CD0191" w:rsidRPr="00815A50" w:rsidRDefault="00CD0191" w:rsidP="00815A50">
            <w:pPr>
              <w:pStyle w:val="KSZ-norml"/>
              <w:rPr>
                <w:b/>
              </w:rPr>
            </w:pPr>
            <w:r w:rsidRPr="00815A50">
              <w:rPr>
                <w:b/>
              </w:rPr>
              <w:t>Egyedi előírások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tabs>
                <w:tab w:val="left" w:pos="9178"/>
              </w:tabs>
              <w:ind w:left="-24"/>
              <w:jc w:val="both"/>
              <w:rPr>
                <w:rFonts w:cs="Arial"/>
                <w:sz w:val="22"/>
                <w:szCs w:val="22"/>
              </w:rPr>
            </w:pPr>
          </w:p>
        </w:tc>
      </w:tr>
    </w:tbl>
    <w:p w:rsidR="00CD0191" w:rsidRPr="00850EF7" w:rsidRDefault="00CD0191" w:rsidP="00CD0191">
      <w:pPr>
        <w:rPr>
          <w:sz w:val="14"/>
          <w:szCs w:val="1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815A50">
        <w:tc>
          <w:tcPr>
            <w:tcW w:w="637" w:type="dxa"/>
            <w:tcBorders>
              <w:top w:val="nil"/>
              <w:left w:val="nil"/>
              <w:bottom w:val="nil"/>
            </w:tcBorders>
          </w:tcPr>
          <w:p w:rsidR="00CD0191" w:rsidRPr="00815A50" w:rsidRDefault="00CD0191" w:rsidP="00815A50">
            <w:pPr>
              <w:pStyle w:val="KSZ-norml"/>
              <w:rPr>
                <w:b/>
              </w:rPr>
            </w:pPr>
            <w:r w:rsidRPr="00815A50">
              <w:rPr>
                <w:b/>
              </w:rPr>
              <w:t>8.</w:t>
            </w:r>
          </w:p>
        </w:tc>
        <w:tc>
          <w:tcPr>
            <w:tcW w:w="9286" w:type="dxa"/>
          </w:tcPr>
          <w:p w:rsidR="00CD0191" w:rsidRPr="00815A50" w:rsidRDefault="00CD0191" w:rsidP="00815A50">
            <w:pPr>
              <w:pStyle w:val="KSZ-norml"/>
              <w:rPr>
                <w:b/>
              </w:rPr>
            </w:pPr>
            <w:r w:rsidRPr="00815A50">
              <w:rPr>
                <w:b/>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15A50" w:rsidRDefault="00CD0191" w:rsidP="00815A50">
            <w:pPr>
              <w:pStyle w:val="KSZ-norml"/>
              <w:rPr>
                <w:b/>
                <w:caps/>
              </w:rPr>
            </w:pPr>
            <w:r w:rsidRPr="00815A50">
              <w:rPr>
                <w:b/>
              </w:rPr>
              <w:t>a.) Kulturtörténeti</w:t>
            </w:r>
            <w:r w:rsidRPr="00815A50">
              <w:rPr>
                <w:b/>
                <w:caps/>
              </w:rPr>
              <w:t xml:space="preserve"> </w:t>
            </w:r>
            <w:r w:rsidRPr="00815A50">
              <w:rPr>
                <w:b/>
              </w:rPr>
              <w:t>örökségvédelem szerint</w:t>
            </w:r>
            <w:r w:rsidRPr="00815A50">
              <w:rPr>
                <w:b/>
                <w:caps/>
              </w:rPr>
              <w:t>:</w:t>
            </w:r>
          </w:p>
          <w:p w:rsidR="00CD0191" w:rsidRPr="00850EF7" w:rsidRDefault="00CD0191" w:rsidP="00815A50">
            <w:pPr>
              <w:pStyle w:val="KSZ-norml"/>
              <w:rPr>
                <w:rFonts w:cs="Arial"/>
              </w:rPr>
            </w:pPr>
            <w:r w:rsidRPr="00850EF7">
              <w:rPr>
                <w:rFonts w:ascii="Bookman" w:hAnsi="Bookman"/>
              </w:rPr>
              <w:t>-</w:t>
            </w:r>
            <w:r w:rsidRPr="00815A50">
              <w:rPr>
                <w:b/>
              </w:rPr>
              <w:t>Régészeti védelem:</w:t>
            </w:r>
            <w:r w:rsidRPr="00850EF7">
              <w:t xml:space="preserve"> régészeti érdekű terület érinti az övezetet </w:t>
            </w:r>
            <w:r w:rsidRPr="00850EF7">
              <w:rPr>
                <w:rFonts w:cs="Arial"/>
              </w:rPr>
              <w:t>(ld.3 számú melléklet)</w:t>
            </w:r>
          </w:p>
          <w:p w:rsidR="00CD0191" w:rsidRPr="00850EF7" w:rsidRDefault="00CD0191" w:rsidP="00815A50">
            <w:pPr>
              <w:pStyle w:val="KSZ-norml"/>
              <w:rPr>
                <w:rFonts w:cs="Arial"/>
                <w:spacing w:val="-8"/>
                <w:szCs w:val="22"/>
              </w:rPr>
            </w:pPr>
            <w:r w:rsidRPr="00850EF7">
              <w:rPr>
                <w:rFonts w:cs="Arial"/>
                <w:szCs w:val="22"/>
              </w:rPr>
              <w:t xml:space="preserve">  -BTSZ szerint az övezet ”történeti települési terület övezetébe tartozó települési térség”– T-   </w:t>
            </w:r>
            <w:r w:rsidRPr="00850EF7">
              <w:rPr>
                <w:rFonts w:cs="Arial"/>
                <w:szCs w:val="22"/>
              </w:rPr>
              <w:br/>
              <w:t xml:space="preserve">  2 jelű,</w:t>
            </w:r>
          </w:p>
          <w:p w:rsidR="00CD0191" w:rsidRPr="00815A50" w:rsidRDefault="00CD0191" w:rsidP="00815A50">
            <w:pPr>
              <w:pStyle w:val="KSZ-norml"/>
              <w:rPr>
                <w:b/>
                <w:caps/>
              </w:rPr>
            </w:pPr>
            <w:r w:rsidRPr="00815A50">
              <w:rPr>
                <w:b/>
              </w:rPr>
              <w:t>b.)Természeti örökségvédelem szerint</w:t>
            </w:r>
            <w:r w:rsidRPr="00815A50">
              <w:rPr>
                <w:b/>
                <w:caps/>
              </w:rPr>
              <w:t xml:space="preserve">: </w:t>
            </w:r>
          </w:p>
          <w:p w:rsidR="00CD0191" w:rsidRPr="00850EF7" w:rsidRDefault="00CD0191" w:rsidP="00815A50">
            <w:pPr>
              <w:pStyle w:val="KSZ-norml"/>
            </w:pPr>
            <w:r w:rsidRPr="00850EF7">
              <w:t xml:space="preserve">  -BTSZ szerint, az övezet felszíni „szennyeződésre fokozottan érzékeny terület” övezetébe    </w:t>
            </w:r>
            <w:r w:rsidRPr="00850EF7">
              <w:br/>
              <w:t xml:space="preserve">  tartozó települési térség” – Sz-1 jelű.</w:t>
            </w:r>
          </w:p>
          <w:p w:rsidR="00CD0191" w:rsidRPr="00850EF7" w:rsidRDefault="00CD0191" w:rsidP="00815A50">
            <w:pPr>
              <w:pStyle w:val="KSZ-norml"/>
            </w:pPr>
            <w:r w:rsidRPr="00850EF7">
              <w:t xml:space="preserve">  -Utcafásítás kötelező;</w:t>
            </w:r>
          </w:p>
          <w:p w:rsidR="00CD0191" w:rsidRPr="00850EF7" w:rsidRDefault="00CD0191" w:rsidP="00815A50">
            <w:pPr>
              <w:pStyle w:val="KSZ-norml"/>
            </w:pPr>
            <w:r w:rsidRPr="00815A50">
              <w:rPr>
                <w:b/>
              </w:rPr>
              <w:t xml:space="preserve">c.) </w:t>
            </w:r>
            <w:r w:rsidRPr="00815A50">
              <w:rPr>
                <w:b/>
                <w:caps/>
              </w:rPr>
              <w:t>egyéb:</w:t>
            </w:r>
            <w:r w:rsidRPr="00850EF7">
              <w:t xml:space="preserve"> Csak igényes építészeti tömeg létesíthető, minőségi anyaghasználat, környezetbe illesztés igazolása fontos!</w:t>
            </w:r>
          </w:p>
        </w:tc>
      </w:tr>
    </w:tbl>
    <w:p w:rsidR="00CD0191" w:rsidRPr="00850EF7" w:rsidRDefault="00CD0191" w:rsidP="00CD0191">
      <w:pPr>
        <w:rPr>
          <w:sz w:val="14"/>
          <w:szCs w:val="14"/>
        </w:rPr>
      </w:pPr>
    </w:p>
    <w:p w:rsidR="00CD0191" w:rsidRDefault="00CD0191" w:rsidP="00FE70F6">
      <w:pPr>
        <w:tabs>
          <w:tab w:val="left" w:pos="567"/>
        </w:tabs>
      </w:pPr>
    </w:p>
    <w:tbl>
      <w:tblPr>
        <w:tblW w:w="9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1416"/>
        <w:gridCol w:w="1912"/>
        <w:gridCol w:w="1559"/>
        <w:gridCol w:w="284"/>
        <w:gridCol w:w="1984"/>
      </w:tblGrid>
      <w:tr w:rsidR="00FA4F18" w:rsidRPr="00FA4F18" w:rsidTr="0021120F">
        <w:trPr>
          <w:cantSplit/>
          <w:trHeight w:val="70"/>
        </w:trPr>
        <w:tc>
          <w:tcPr>
            <w:tcW w:w="2837" w:type="dxa"/>
            <w:vMerge w:val="restart"/>
            <w:tcBorders>
              <w:top w:val="nil"/>
              <w:left w:val="nil"/>
              <w:bottom w:val="nil"/>
            </w:tcBorders>
          </w:tcPr>
          <w:p w:rsidR="00FA4F18" w:rsidRPr="00FA4F18" w:rsidRDefault="00FA4F18" w:rsidP="00FA4F18">
            <w:pPr>
              <w:spacing w:after="200" w:line="276" w:lineRule="auto"/>
              <w:rPr>
                <w:rFonts w:ascii="Book Antiqua" w:eastAsia="Calibri" w:hAnsi="Book Antiqua" w:cs="Arial"/>
                <w:sz w:val="22"/>
                <w:szCs w:val="22"/>
                <w:lang w:eastAsia="en-US"/>
              </w:rPr>
            </w:pPr>
            <w:r w:rsidRPr="00FA4F18">
              <w:rPr>
                <w:rFonts w:ascii="Book Antiqua" w:eastAsia="Calibri" w:hAnsi="Book Antiqua" w:cs="Arial"/>
                <w:sz w:val="22"/>
                <w:szCs w:val="22"/>
                <w:lang w:eastAsia="en-US"/>
              </w:rPr>
              <w:t>(13)</w:t>
            </w:r>
            <w:r>
              <w:rPr>
                <w:rStyle w:val="Lbjegyzet-hivatkozs"/>
                <w:rFonts w:ascii="Book Antiqua" w:eastAsia="Calibri" w:hAnsi="Book Antiqua" w:cs="Arial"/>
                <w:sz w:val="22"/>
                <w:szCs w:val="22"/>
                <w:lang w:eastAsia="en-US"/>
              </w:rPr>
              <w:footnoteReference w:id="173"/>
            </w:r>
            <w:r w:rsidRPr="00FA4F18">
              <w:rPr>
                <w:rFonts w:ascii="Book Antiqua" w:eastAsia="Calibri" w:hAnsi="Book Antiqua" w:cs="Arial"/>
                <w:sz w:val="22"/>
                <w:szCs w:val="22"/>
                <w:lang w:eastAsia="en-US"/>
              </w:rPr>
              <w:t xml:space="preserve"> A</w:t>
            </w:r>
          </w:p>
          <w:p w:rsidR="00815A50" w:rsidRDefault="00815A50" w:rsidP="00FA4F18">
            <w:pPr>
              <w:spacing w:after="200" w:line="276" w:lineRule="auto"/>
              <w:rPr>
                <w:rFonts w:ascii="Book Antiqua" w:eastAsia="Calibri" w:hAnsi="Book Antiqua" w:cs="Arial"/>
                <w:sz w:val="24"/>
                <w:szCs w:val="22"/>
                <w:lang w:eastAsia="en-US"/>
              </w:rPr>
            </w:pPr>
          </w:p>
          <w:p w:rsidR="00FA4F18" w:rsidRPr="00FA4F18" w:rsidRDefault="00FA4F18" w:rsidP="00FA4F18">
            <w:pPr>
              <w:spacing w:after="200" w:line="276" w:lineRule="auto"/>
              <w:rPr>
                <w:rFonts w:ascii="Book Antiqua" w:eastAsia="Calibri" w:hAnsi="Book Antiqua" w:cs="Arial"/>
                <w:sz w:val="24"/>
                <w:szCs w:val="22"/>
                <w:lang w:eastAsia="en-US"/>
              </w:rPr>
            </w:pPr>
            <w:r w:rsidRPr="00FA4F18">
              <w:rPr>
                <w:rFonts w:ascii="Book Antiqua" w:eastAsia="Calibri" w:hAnsi="Book Antiqua" w:cs="Arial"/>
                <w:sz w:val="24"/>
                <w:szCs w:val="22"/>
                <w:lang w:eastAsia="en-US"/>
              </w:rPr>
              <w:t xml:space="preserve">         </w:t>
            </w:r>
          </w:p>
        </w:tc>
        <w:tc>
          <w:tcPr>
            <w:tcW w:w="5171" w:type="dxa"/>
            <w:gridSpan w:val="4"/>
            <w:tcBorders>
              <w:bottom w:val="nil"/>
            </w:tcBorders>
          </w:tcPr>
          <w:p w:rsidR="00FA4F18" w:rsidRPr="00FA4F18" w:rsidRDefault="00DD1373" w:rsidP="00FA4F18">
            <w:pPr>
              <w:spacing w:after="200" w:line="276" w:lineRule="auto"/>
              <w:rPr>
                <w:rFonts w:ascii="Book Antiqua" w:eastAsia="Calibri" w:hAnsi="Book Antiqua" w:cs="Arial"/>
                <w:sz w:val="14"/>
                <w:szCs w:val="14"/>
                <w:lang w:eastAsia="en-US"/>
              </w:rPr>
            </w:pPr>
            <w:r>
              <w:rPr>
                <w:rFonts w:ascii="Book Antiqua" w:eastAsia="Calibri" w:hAnsi="Book Antiqua" w:cs="Arial"/>
                <w:noProof/>
                <w:sz w:val="14"/>
                <w:szCs w:val="14"/>
              </w:rPr>
              <w:pict>
                <v:oval id="Ellipszis 198" o:spid="_x0000_s1128" style="position:absolute;margin-left:8.65pt;margin-top:.85pt;width:50.4pt;height:50.4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"/>
              </w:pict>
            </w:r>
          </w:p>
        </w:tc>
        <w:tc>
          <w:tcPr>
            <w:tcW w:w="1984" w:type="dxa"/>
            <w:vMerge w:val="restart"/>
            <w:tcBorders>
              <w:top w:val="nil"/>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21120F">
        <w:trPr>
          <w:cantSplit/>
          <w:trHeight w:val="214"/>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416" w:type="dxa"/>
            <w:vMerge w:val="restart"/>
            <w:tcBorders>
              <w:top w:val="nil"/>
              <w:bottom w:val="nil"/>
            </w:tcBorders>
          </w:tcPr>
          <w:p w:rsidR="00FA4F18" w:rsidRPr="00FA4F18" w:rsidRDefault="00FA4F18" w:rsidP="00FA4F18">
            <w:pPr>
              <w:spacing w:after="200" w:line="276" w:lineRule="auto"/>
              <w:rPr>
                <w:rFonts w:ascii="Book Antiqua" w:eastAsia="Calibri" w:hAnsi="Book Antiqua" w:cs="Arial"/>
                <w:sz w:val="28"/>
                <w:szCs w:val="28"/>
                <w:lang w:eastAsia="en-US"/>
              </w:rPr>
            </w:pPr>
            <w:r w:rsidRPr="00FA4F18">
              <w:rPr>
                <w:rFonts w:ascii="Book Antiqua" w:eastAsia="Calibri" w:hAnsi="Book Antiqua" w:cs="Arial"/>
                <w:sz w:val="28"/>
                <w:szCs w:val="28"/>
                <w:lang w:eastAsia="en-US"/>
              </w:rPr>
              <w:t xml:space="preserve">    Vt-8</w:t>
            </w:r>
            <w:r w:rsidRPr="00FA4F18">
              <w:rPr>
                <w:rFonts w:ascii="Book Antiqua" w:eastAsia="Calibri" w:hAnsi="Book Antiqua" w:cs="Arial"/>
                <w:sz w:val="28"/>
                <w:szCs w:val="28"/>
                <w:vertAlign w:val="subscript"/>
                <w:lang w:eastAsia="en-US"/>
              </w:rPr>
              <w:t>vprt</w:t>
            </w:r>
          </w:p>
        </w:tc>
        <w:tc>
          <w:tcPr>
            <w:tcW w:w="1912" w:type="dxa"/>
            <w:tcBorders>
              <w:top w:val="single" w:sz="4" w:space="0" w:color="auto"/>
              <w:bottom w:val="nil"/>
            </w:tcBorders>
          </w:tcPr>
          <w:p w:rsidR="00FA4F18" w:rsidRPr="00815A50" w:rsidRDefault="00FA4F18" w:rsidP="00815A50">
            <w:pPr>
              <w:pStyle w:val="KSZ-norml"/>
              <w:jc w:val="center"/>
              <w:rPr>
                <w:rFonts w:eastAsia="Calibri"/>
                <w:b/>
                <w:sz w:val="28"/>
                <w:szCs w:val="28"/>
                <w:lang w:eastAsia="en-US"/>
              </w:rPr>
            </w:pPr>
            <w:r w:rsidRPr="00815A50">
              <w:rPr>
                <w:rFonts w:eastAsia="Calibri"/>
                <w:b/>
                <w:sz w:val="28"/>
                <w:szCs w:val="28"/>
                <w:lang w:eastAsia="en-US"/>
              </w:rPr>
              <w:t>SZ</w:t>
            </w:r>
          </w:p>
        </w:tc>
        <w:tc>
          <w:tcPr>
            <w:tcW w:w="1559" w:type="dxa"/>
            <w:tcBorders>
              <w:top w:val="single" w:sz="4" w:space="0" w:color="auto"/>
              <w:bottom w:val="nil"/>
            </w:tcBorders>
          </w:tcPr>
          <w:p w:rsidR="00FA4F18" w:rsidRPr="00815A50" w:rsidRDefault="00FA4F18" w:rsidP="00815A50">
            <w:pPr>
              <w:pStyle w:val="KSZ-norml"/>
              <w:jc w:val="center"/>
              <w:rPr>
                <w:rFonts w:eastAsia="Calibri"/>
                <w:b/>
                <w:sz w:val="28"/>
                <w:szCs w:val="28"/>
                <w:lang w:eastAsia="en-US"/>
              </w:rPr>
            </w:pPr>
            <w:r w:rsidRPr="00815A50">
              <w:rPr>
                <w:rFonts w:eastAsia="Calibri"/>
                <w:b/>
                <w:sz w:val="28"/>
                <w:szCs w:val="28"/>
                <w:lang w:eastAsia="en-US"/>
              </w:rPr>
              <w:t>30</w:t>
            </w:r>
          </w:p>
        </w:tc>
        <w:tc>
          <w:tcPr>
            <w:tcW w:w="284" w:type="dxa"/>
            <w:vMerge w:val="restart"/>
            <w:tcBorders>
              <w:top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84" w:type="dxa"/>
            <w:vMerge/>
            <w:tcBorders>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21120F">
        <w:trPr>
          <w:cantSplit/>
          <w:trHeight w:val="336"/>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416" w:type="dxa"/>
            <w:vMerge/>
            <w:tcBorders>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12" w:type="dxa"/>
            <w:tcBorders>
              <w:bottom w:val="single" w:sz="4" w:space="0" w:color="auto"/>
            </w:tcBorders>
          </w:tcPr>
          <w:p w:rsidR="00FA4F18" w:rsidRPr="00815A50" w:rsidRDefault="00FA4F18" w:rsidP="00815A50">
            <w:pPr>
              <w:pStyle w:val="KSZ-norml"/>
              <w:jc w:val="center"/>
              <w:rPr>
                <w:b/>
                <w:iCs/>
                <w:sz w:val="28"/>
                <w:szCs w:val="28"/>
                <w:lang w:eastAsia="en-US"/>
              </w:rPr>
            </w:pPr>
            <w:r w:rsidRPr="00815A50">
              <w:rPr>
                <w:b/>
                <w:iCs/>
                <w:sz w:val="28"/>
                <w:szCs w:val="28"/>
                <w:lang w:eastAsia="en-US"/>
              </w:rPr>
              <w:t>8,0</w:t>
            </w:r>
          </w:p>
        </w:tc>
        <w:tc>
          <w:tcPr>
            <w:tcW w:w="1559" w:type="dxa"/>
            <w:tcBorders>
              <w:bottom w:val="single" w:sz="4" w:space="0" w:color="auto"/>
            </w:tcBorders>
          </w:tcPr>
          <w:p w:rsidR="00FA4F18" w:rsidRPr="00815A50" w:rsidRDefault="00FA4F18" w:rsidP="00815A50">
            <w:pPr>
              <w:pStyle w:val="KSZ-norml"/>
              <w:jc w:val="center"/>
              <w:rPr>
                <w:rFonts w:eastAsia="Calibri"/>
                <w:b/>
                <w:strike/>
                <w:sz w:val="28"/>
                <w:szCs w:val="28"/>
                <w:lang w:eastAsia="en-US"/>
              </w:rPr>
            </w:pPr>
            <w:r w:rsidRPr="00815A50">
              <w:rPr>
                <w:rFonts w:eastAsia="Calibri"/>
                <w:b/>
                <w:sz w:val="28"/>
                <w:szCs w:val="28"/>
                <w:lang w:eastAsia="en-US"/>
              </w:rPr>
              <w:t>1500</w:t>
            </w:r>
          </w:p>
        </w:tc>
        <w:tc>
          <w:tcPr>
            <w:tcW w:w="284" w:type="dxa"/>
            <w:vMerge/>
            <w:tcBorders>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1984" w:type="dxa"/>
            <w:vMerge/>
            <w:tcBorders>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r w:rsidR="00FA4F18" w:rsidRPr="00FA4F18" w:rsidTr="00815A50">
        <w:trPr>
          <w:cantSplit/>
          <w:trHeight w:val="197"/>
        </w:trPr>
        <w:tc>
          <w:tcPr>
            <w:tcW w:w="2837" w:type="dxa"/>
            <w:vMerge/>
            <w:tcBorders>
              <w:left w:val="nil"/>
              <w:bottom w:val="nil"/>
            </w:tcBorders>
          </w:tcPr>
          <w:p w:rsidR="00FA4F18" w:rsidRPr="00FA4F18" w:rsidRDefault="00FA4F18" w:rsidP="00FA4F18">
            <w:pPr>
              <w:spacing w:after="200" w:line="276" w:lineRule="auto"/>
              <w:rPr>
                <w:rFonts w:ascii="Book Antiqua" w:eastAsia="Calibri" w:hAnsi="Book Antiqua" w:cs="Arial"/>
                <w:sz w:val="28"/>
                <w:szCs w:val="22"/>
                <w:lang w:eastAsia="en-US"/>
              </w:rPr>
            </w:pPr>
          </w:p>
        </w:tc>
        <w:tc>
          <w:tcPr>
            <w:tcW w:w="5171" w:type="dxa"/>
            <w:gridSpan w:val="4"/>
            <w:tcBorders>
              <w:top w:val="nil"/>
            </w:tcBorders>
          </w:tcPr>
          <w:p w:rsidR="00FA4F18" w:rsidRPr="00FA4F18" w:rsidRDefault="00FA4F18" w:rsidP="00FA4F18">
            <w:pPr>
              <w:spacing w:after="200" w:line="276" w:lineRule="auto"/>
              <w:rPr>
                <w:rFonts w:ascii="Book Antiqua" w:eastAsia="Calibri" w:hAnsi="Book Antiqua" w:cs="Arial"/>
                <w:sz w:val="14"/>
                <w:szCs w:val="14"/>
                <w:lang w:eastAsia="en-US"/>
              </w:rPr>
            </w:pPr>
          </w:p>
        </w:tc>
        <w:tc>
          <w:tcPr>
            <w:tcW w:w="1984" w:type="dxa"/>
            <w:vMerge/>
            <w:tcBorders>
              <w:bottom w:val="nil"/>
              <w:right w:val="nil"/>
            </w:tcBorders>
          </w:tcPr>
          <w:p w:rsidR="00FA4F18" w:rsidRPr="00FA4F18" w:rsidRDefault="00FA4F18" w:rsidP="00FA4F18">
            <w:pPr>
              <w:spacing w:after="200" w:line="276" w:lineRule="auto"/>
              <w:rPr>
                <w:rFonts w:ascii="Book Antiqua" w:eastAsia="Calibri" w:hAnsi="Book Antiqua" w:cs="Arial"/>
                <w:sz w:val="22"/>
                <w:szCs w:val="22"/>
                <w:lang w:eastAsia="en-US"/>
              </w:rPr>
            </w:pPr>
          </w:p>
        </w:tc>
      </w:tr>
    </w:tbl>
    <w:p w:rsidR="00FA4F18" w:rsidRPr="00FA4F18" w:rsidRDefault="00FA4F18" w:rsidP="00FA4F18">
      <w:pPr>
        <w:spacing w:after="200" w:line="276" w:lineRule="auto"/>
        <w:rPr>
          <w:rFonts w:ascii="Book Antiqua" w:hAnsi="Book Antiqua" w:cs="Arial"/>
          <w:color w:val="000000"/>
          <w:sz w:val="22"/>
          <w:szCs w:val="22"/>
        </w:rPr>
      </w:pPr>
      <w:r w:rsidRPr="00FA4F18">
        <w:rPr>
          <w:rFonts w:ascii="Book Antiqua" w:hAnsi="Book Antiqua" w:cs="Arial"/>
          <w:color w:val="000000"/>
          <w:sz w:val="22"/>
          <w:szCs w:val="22"/>
        </w:rPr>
        <w:t>jelű településközpont vegyes övezet, mely a Balaton vízparti területén fekszik.</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A4F18" w:rsidRPr="00FA4F18" w:rsidTr="0021120F">
        <w:trPr>
          <w:cantSplit/>
          <w:trHeight w:val="293"/>
          <w:jc w:val="center"/>
        </w:trPr>
        <w:tc>
          <w:tcPr>
            <w:tcW w:w="567" w:type="dxa"/>
            <w:tcBorders>
              <w:top w:val="nil"/>
              <w:left w:val="nil"/>
              <w:bottom w:val="nil"/>
              <w:right w:val="nil"/>
            </w:tcBorders>
          </w:tcPr>
          <w:p w:rsidR="00FA4F18" w:rsidRPr="00596B26" w:rsidRDefault="00FA4F18" w:rsidP="00815A50">
            <w:pPr>
              <w:pStyle w:val="KSZ-norml"/>
              <w:rPr>
                <w:b/>
                <w:lang w:val="en-US"/>
              </w:rPr>
            </w:pPr>
            <w:r w:rsidRPr="00596B26">
              <w:rPr>
                <w:b/>
                <w:lang w:val="en-US"/>
              </w:rPr>
              <w:t>1.</w:t>
            </w:r>
          </w:p>
        </w:tc>
        <w:tc>
          <w:tcPr>
            <w:tcW w:w="9214" w:type="dxa"/>
            <w:tcBorders>
              <w:top w:val="single" w:sz="6" w:space="0" w:color="auto"/>
              <w:left w:val="single" w:sz="6" w:space="0" w:color="auto"/>
              <w:bottom w:val="single" w:sz="6" w:space="0" w:color="auto"/>
              <w:right w:val="single" w:sz="6" w:space="0" w:color="auto"/>
            </w:tcBorders>
          </w:tcPr>
          <w:p w:rsidR="00FA4F18" w:rsidRPr="00FA4F18" w:rsidRDefault="00FA4F18" w:rsidP="00815A50">
            <w:pPr>
              <w:pStyle w:val="KSZ-norml"/>
              <w:rPr>
                <w:bCs/>
                <w:color w:val="000000"/>
                <w:kern w:val="32"/>
              </w:rPr>
            </w:pPr>
            <w:r w:rsidRPr="00FA4F18">
              <w:rPr>
                <w:bCs/>
                <w:kern w:val="32"/>
                <w:lang w:eastAsia="en-US"/>
              </w:rPr>
              <w:t>Az OTÉK 16.§ (1) bekezdése szerint:</w:t>
            </w:r>
            <w:r w:rsidRPr="00FA4F18">
              <w:rPr>
                <w:bCs/>
                <w:color w:val="000000"/>
                <w:kern w:val="32"/>
              </w:rPr>
              <w:t xml:space="preserve"> a településközpont vegyes terület több önálló rendeltetési egységet magába foglaló, lakó és olyan helyi települési szintű igazgatási, kereskedelmi, szolgáltató, vendéglátó, szálláshely szolgáltató, egyházi, oktatási, egészségügyi, szociális épületek, valamint sportépítmények elhelyezésére szolgál, amelyek alapvetően nincsenek zavaró hatással a lakófunkcióra.</w:t>
            </w:r>
          </w:p>
          <w:p w:rsidR="00FA4F18" w:rsidRPr="00596B26" w:rsidRDefault="00FA4F18" w:rsidP="00815A50">
            <w:pPr>
              <w:pStyle w:val="KSZ-norml"/>
              <w:rPr>
                <w:rFonts w:eastAsia="Calibri"/>
                <w:b/>
                <w:lang w:eastAsia="en-US"/>
              </w:rPr>
            </w:pPr>
            <w:r w:rsidRPr="00596B26">
              <w:rPr>
                <w:rFonts w:eastAsia="Calibri"/>
                <w:b/>
                <w:lang w:eastAsia="en-US"/>
              </w:rPr>
              <w:t xml:space="preserve">Az övezetben elhelyezhető funkciók: </w:t>
            </w:r>
          </w:p>
          <w:p w:rsidR="00FA4F18" w:rsidRPr="00FA4F18" w:rsidRDefault="00FA4F18" w:rsidP="00815A50">
            <w:pPr>
              <w:pStyle w:val="KSZ-norml"/>
              <w:rPr>
                <w:color w:val="000000"/>
              </w:rPr>
            </w:pPr>
            <w:r w:rsidRPr="00FA4F18">
              <w:rPr>
                <w:color w:val="000000"/>
              </w:rPr>
              <w:t>1. lakóépület,</w:t>
            </w:r>
          </w:p>
          <w:p w:rsidR="00FA4F18" w:rsidRPr="00FA4F18" w:rsidRDefault="00FA4F18" w:rsidP="00815A50">
            <w:pPr>
              <w:pStyle w:val="KSZ-norml"/>
              <w:rPr>
                <w:color w:val="000000"/>
              </w:rPr>
            </w:pPr>
            <w:r w:rsidRPr="00FA4F18">
              <w:rPr>
                <w:color w:val="000000"/>
              </w:rPr>
              <w:t>2. igazgatási épület,</w:t>
            </w:r>
          </w:p>
          <w:p w:rsidR="00FA4F18" w:rsidRPr="00FA4F18" w:rsidRDefault="00FA4F18" w:rsidP="00815A50">
            <w:pPr>
              <w:pStyle w:val="KSZ-norml"/>
              <w:rPr>
                <w:color w:val="000000"/>
              </w:rPr>
            </w:pPr>
            <w:r w:rsidRPr="00FA4F18">
              <w:rPr>
                <w:color w:val="000000"/>
              </w:rPr>
              <w:t>3. kereskedelmi, szolgáltató, vendéglátó, szálláshely szolgáltató épület,</w:t>
            </w:r>
          </w:p>
          <w:p w:rsidR="00FA4F18" w:rsidRPr="00FA4F18" w:rsidRDefault="00FA4F18" w:rsidP="00815A50">
            <w:pPr>
              <w:pStyle w:val="KSZ-norml"/>
              <w:rPr>
                <w:color w:val="000000"/>
              </w:rPr>
            </w:pPr>
            <w:r w:rsidRPr="00FA4F18">
              <w:rPr>
                <w:color w:val="000000"/>
              </w:rPr>
              <w:t>4. egyéb közösségi szórakoztató épület, a terület azon részén, amelyben a gazdasági célú használat az elsődleges,</w:t>
            </w:r>
          </w:p>
          <w:p w:rsidR="00FA4F18" w:rsidRPr="00FA4F18" w:rsidRDefault="00FA4F18" w:rsidP="00815A50">
            <w:pPr>
              <w:pStyle w:val="KSZ-norml"/>
              <w:rPr>
                <w:color w:val="000000"/>
              </w:rPr>
            </w:pPr>
            <w:r w:rsidRPr="00FA4F18">
              <w:rPr>
                <w:color w:val="000000"/>
              </w:rPr>
              <w:t>5. egyházi, oktatási, egészségügyi, szociális épület,</w:t>
            </w:r>
          </w:p>
          <w:p w:rsidR="00FA4F18" w:rsidRPr="00FA4F18" w:rsidRDefault="00FA4F18" w:rsidP="00815A50">
            <w:pPr>
              <w:pStyle w:val="KSZ-norml"/>
              <w:rPr>
                <w:rFonts w:eastAsia="Calibri"/>
              </w:rPr>
            </w:pPr>
            <w:r w:rsidRPr="00FA4F18">
              <w:rPr>
                <w:color w:val="000000"/>
              </w:rPr>
              <w:t>6. sportépítmény.</w:t>
            </w:r>
          </w:p>
        </w:tc>
      </w:tr>
    </w:tbl>
    <w:p w:rsidR="00FA4F18" w:rsidRPr="00FA4F18" w:rsidRDefault="00FA4F18" w:rsidP="00FA4F18">
      <w:pPr>
        <w:spacing w:after="200" w:line="276" w:lineRule="auto"/>
        <w:ind w:right="57"/>
        <w:rPr>
          <w:rFonts w:ascii="Book Antiqua" w:eastAsia="Calibri" w:hAnsi="Book Antiqua" w:cs="Arial"/>
          <w:b/>
          <w:i/>
          <w:sz w:val="22"/>
          <w:szCs w:val="22"/>
          <w:lang w:eastAsia="en-US"/>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A4F18" w:rsidRPr="00815A50" w:rsidTr="0021120F">
        <w:trPr>
          <w:cantSplit/>
          <w:trHeight w:val="173"/>
          <w:jc w:val="center"/>
        </w:trPr>
        <w:tc>
          <w:tcPr>
            <w:tcW w:w="567" w:type="dxa"/>
            <w:tcBorders>
              <w:top w:val="nil"/>
              <w:left w:val="nil"/>
              <w:bottom w:val="nil"/>
              <w:right w:val="nil"/>
            </w:tcBorders>
          </w:tcPr>
          <w:p w:rsidR="00FA4F18" w:rsidRPr="00815A50" w:rsidRDefault="00FA4F18" w:rsidP="00815A50">
            <w:pPr>
              <w:pStyle w:val="KSZ-norml"/>
              <w:rPr>
                <w:b/>
                <w:lang w:val="en-US"/>
              </w:rPr>
            </w:pPr>
            <w:r w:rsidRPr="00815A50">
              <w:rPr>
                <w:b/>
                <w:lang w:val="en-US"/>
              </w:rPr>
              <w:t>2.</w:t>
            </w:r>
          </w:p>
        </w:tc>
        <w:tc>
          <w:tcPr>
            <w:tcW w:w="9214" w:type="dxa"/>
            <w:tcBorders>
              <w:top w:val="single" w:sz="6" w:space="0" w:color="auto"/>
              <w:left w:val="single" w:sz="6" w:space="0" w:color="auto"/>
              <w:bottom w:val="single" w:sz="6" w:space="0" w:color="auto"/>
              <w:right w:val="single" w:sz="6" w:space="0" w:color="auto"/>
            </w:tcBorders>
          </w:tcPr>
          <w:p w:rsidR="00FA4F18" w:rsidRPr="00815A50" w:rsidRDefault="00FA4F18" w:rsidP="00815A50">
            <w:pPr>
              <w:pStyle w:val="KSZ-norml"/>
              <w:rPr>
                <w:b/>
                <w:bCs/>
                <w:kern w:val="32"/>
                <w:lang w:eastAsia="en-US"/>
              </w:rPr>
            </w:pPr>
            <w:r w:rsidRPr="00815A50">
              <w:rPr>
                <w:b/>
                <w:bCs/>
                <w:kern w:val="32"/>
                <w:lang w:eastAsia="en-US"/>
              </w:rPr>
              <w:t xml:space="preserve">Az övezetben a közművesítettség mértéke: </w:t>
            </w:r>
            <w:r w:rsidRPr="00815A50">
              <w:rPr>
                <w:bCs/>
                <w:kern w:val="32"/>
                <w:lang w:eastAsia="en-US"/>
              </w:rPr>
              <w:t>5.§ (5) bekezdés szerint, légkábel nem létesíthető, a meglévő légkábelek földkábelre cserélendők.</w:t>
            </w:r>
          </w:p>
        </w:tc>
      </w:tr>
    </w:tbl>
    <w:p w:rsidR="00FA4F18" w:rsidRPr="00FA4F18" w:rsidRDefault="00FA4F18" w:rsidP="00FA4F18">
      <w:pPr>
        <w:spacing w:after="200" w:line="276" w:lineRule="auto"/>
        <w:ind w:right="57"/>
        <w:rPr>
          <w:rFonts w:ascii="Book Antiqua" w:eastAsia="Calibri" w:hAnsi="Book Antiqua" w:cs="Arial"/>
          <w:b/>
          <w:i/>
          <w:sz w:val="22"/>
          <w:szCs w:val="22"/>
          <w:lang w:eastAsia="en-US"/>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FA4F18" w:rsidRPr="00596B26" w:rsidTr="0021120F">
        <w:trPr>
          <w:cantSplit/>
          <w:trHeight w:val="240"/>
          <w:jc w:val="center"/>
        </w:trPr>
        <w:tc>
          <w:tcPr>
            <w:tcW w:w="567" w:type="dxa"/>
            <w:tcBorders>
              <w:top w:val="nil"/>
              <w:left w:val="nil"/>
              <w:bottom w:val="nil"/>
            </w:tcBorders>
          </w:tcPr>
          <w:p w:rsidR="00FA4F18" w:rsidRPr="00596B26" w:rsidRDefault="00FA4F18" w:rsidP="00596B26">
            <w:pPr>
              <w:pStyle w:val="KSZ-norml"/>
              <w:rPr>
                <w:b/>
                <w:lang w:val="en-US"/>
              </w:rPr>
            </w:pPr>
            <w:r w:rsidRPr="00596B26">
              <w:rPr>
                <w:b/>
                <w:lang w:val="en-US"/>
              </w:rPr>
              <w:lastRenderedPageBreak/>
              <w:t>3.</w:t>
            </w:r>
          </w:p>
        </w:tc>
        <w:tc>
          <w:tcPr>
            <w:tcW w:w="2978" w:type="dxa"/>
            <w:tcBorders>
              <w:top w:val="single" w:sz="4" w:space="0" w:color="auto"/>
              <w:bottom w:val="nil"/>
            </w:tcBorders>
          </w:tcPr>
          <w:p w:rsidR="00FA4F18" w:rsidRPr="00596B26" w:rsidRDefault="00FA4F18" w:rsidP="00596B26">
            <w:pPr>
              <w:pStyle w:val="KSZ-norml"/>
              <w:rPr>
                <w:b/>
                <w:bCs/>
                <w:kern w:val="32"/>
                <w:lang w:eastAsia="en-US"/>
              </w:rPr>
            </w:pPr>
            <w:r w:rsidRPr="00596B26">
              <w:rPr>
                <w:b/>
                <w:bCs/>
                <w:kern w:val="32"/>
                <w:lang w:eastAsia="en-US"/>
              </w:rPr>
              <w:t>A telekalakítás lehetőségei</w:t>
            </w:r>
          </w:p>
        </w:tc>
        <w:tc>
          <w:tcPr>
            <w:tcW w:w="6236" w:type="dxa"/>
            <w:gridSpan w:val="2"/>
            <w:tcBorders>
              <w:top w:val="single" w:sz="4" w:space="0" w:color="auto"/>
              <w:bottom w:val="nil"/>
              <w:right w:val="single" w:sz="4" w:space="0" w:color="auto"/>
            </w:tcBorders>
          </w:tcPr>
          <w:p w:rsidR="00FA4F18" w:rsidRPr="00596B26" w:rsidRDefault="00FA4F18" w:rsidP="00596B26">
            <w:pPr>
              <w:pStyle w:val="KSZ-norml"/>
              <w:rPr>
                <w:rFonts w:eastAsia="Calibri"/>
                <w:lang w:eastAsia="en-US"/>
              </w:rPr>
            </w:pPr>
            <w:r w:rsidRPr="00596B26">
              <w:rPr>
                <w:rFonts w:eastAsia="Calibri"/>
                <w:lang w:eastAsia="en-US"/>
              </w:rPr>
              <w:t>Telekalakítás az alábbi paraméterek szerint engedélyezhető, nyeles telek létesíthető.</w:t>
            </w:r>
          </w:p>
        </w:tc>
      </w:tr>
      <w:tr w:rsidR="00FA4F18" w:rsidRPr="00596B26" w:rsidTr="0021120F">
        <w:trPr>
          <w:cantSplit/>
          <w:trHeight w:val="206"/>
          <w:jc w:val="center"/>
        </w:trPr>
        <w:tc>
          <w:tcPr>
            <w:tcW w:w="567" w:type="dxa"/>
            <w:vMerge w:val="restart"/>
            <w:tcBorders>
              <w:top w:val="nil"/>
              <w:left w:val="nil"/>
            </w:tcBorders>
          </w:tcPr>
          <w:p w:rsidR="00FA4F18" w:rsidRPr="00596B26" w:rsidRDefault="00FA4F18" w:rsidP="00596B26">
            <w:pPr>
              <w:pStyle w:val="KSZ-norml"/>
              <w:rPr>
                <w:b/>
                <w:lang w:val="en-US"/>
              </w:rPr>
            </w:pPr>
          </w:p>
        </w:tc>
        <w:tc>
          <w:tcPr>
            <w:tcW w:w="2978" w:type="dxa"/>
            <w:vMerge w:val="restart"/>
            <w:tcBorders>
              <w:top w:val="single" w:sz="4" w:space="0" w:color="auto"/>
              <w:bottom w:val="nil"/>
            </w:tcBorders>
          </w:tcPr>
          <w:p w:rsidR="00FA4F18" w:rsidRPr="00596B26" w:rsidRDefault="00FA4F18" w:rsidP="00596B26">
            <w:pPr>
              <w:pStyle w:val="KSZ-norml"/>
              <w:rPr>
                <w:rFonts w:eastAsia="Calibri"/>
                <w:b/>
                <w:lang w:eastAsia="en-US"/>
              </w:rPr>
            </w:pPr>
            <w:r w:rsidRPr="00596B26">
              <w:rPr>
                <w:rFonts w:eastAsia="Calibri"/>
                <w:b/>
                <w:lang w:eastAsia="en-US"/>
              </w:rPr>
              <w:t>A kialakítható telek</w:t>
            </w:r>
          </w:p>
        </w:tc>
        <w:tc>
          <w:tcPr>
            <w:tcW w:w="3402" w:type="dxa"/>
            <w:tcBorders>
              <w:top w:val="single" w:sz="4" w:space="0" w:color="auto"/>
              <w:bottom w:val="single" w:sz="6" w:space="0" w:color="auto"/>
            </w:tcBorders>
          </w:tcPr>
          <w:p w:rsidR="00FA4F18" w:rsidRPr="00596B26" w:rsidRDefault="00FA4F18" w:rsidP="00596B26">
            <w:pPr>
              <w:pStyle w:val="KSZ-norml"/>
              <w:rPr>
                <w:b/>
                <w:bCs/>
                <w:kern w:val="32"/>
                <w:lang w:eastAsia="en-US"/>
              </w:rPr>
            </w:pPr>
            <w:r w:rsidRPr="00596B26">
              <w:rPr>
                <w:b/>
                <w:bCs/>
                <w:kern w:val="32"/>
                <w:lang w:eastAsia="en-US"/>
              </w:rPr>
              <w:t>legkisebb területe</w:t>
            </w:r>
          </w:p>
        </w:tc>
        <w:tc>
          <w:tcPr>
            <w:tcW w:w="2834" w:type="dxa"/>
            <w:tcBorders>
              <w:top w:val="single" w:sz="4" w:space="0" w:color="auto"/>
              <w:bottom w:val="single" w:sz="6" w:space="0" w:color="auto"/>
              <w:right w:val="single" w:sz="4" w:space="0" w:color="auto"/>
            </w:tcBorders>
          </w:tcPr>
          <w:p w:rsidR="00FA4F18" w:rsidRPr="00596B26" w:rsidRDefault="00FA4F18" w:rsidP="00596B26">
            <w:pPr>
              <w:pStyle w:val="KSZ-norml"/>
              <w:rPr>
                <w:bCs/>
                <w:vertAlign w:val="superscript"/>
                <w:lang w:val="en-US"/>
              </w:rPr>
            </w:pPr>
            <w:smartTag w:uri="urn:schemas-microsoft-com:office:smarttags" w:element="metricconverter">
              <w:smartTagPr>
                <w:attr w:name="ProductID" w:val="1500 m2"/>
              </w:smartTagPr>
              <w:r w:rsidRPr="00596B26">
                <w:rPr>
                  <w:bCs/>
                  <w:lang w:val="en-US"/>
                </w:rPr>
                <w:t>1500 m</w:t>
              </w:r>
              <w:r w:rsidRPr="00596B26">
                <w:rPr>
                  <w:bCs/>
                  <w:vertAlign w:val="superscript"/>
                  <w:lang w:val="en-US"/>
                </w:rPr>
                <w:t>2</w:t>
              </w:r>
            </w:smartTag>
          </w:p>
        </w:tc>
      </w:tr>
      <w:tr w:rsidR="00FA4F18" w:rsidRPr="00596B26" w:rsidTr="0021120F">
        <w:trPr>
          <w:cantSplit/>
          <w:trHeight w:val="149"/>
          <w:jc w:val="center"/>
        </w:trPr>
        <w:tc>
          <w:tcPr>
            <w:tcW w:w="567" w:type="dxa"/>
            <w:vMerge/>
            <w:tcBorders>
              <w:left w:val="nil"/>
              <w:bottom w:val="nil"/>
            </w:tcBorders>
          </w:tcPr>
          <w:p w:rsidR="00FA4F18" w:rsidRPr="00596B26" w:rsidRDefault="00FA4F18" w:rsidP="00596B26">
            <w:pPr>
              <w:pStyle w:val="KSZ-norml"/>
              <w:rPr>
                <w:b/>
                <w:lang w:val="en-US"/>
              </w:rPr>
            </w:pPr>
          </w:p>
        </w:tc>
        <w:tc>
          <w:tcPr>
            <w:tcW w:w="2978" w:type="dxa"/>
            <w:vMerge/>
            <w:tcBorders>
              <w:top w:val="nil"/>
              <w:bottom w:val="single" w:sz="4" w:space="0" w:color="auto"/>
            </w:tcBorders>
          </w:tcPr>
          <w:p w:rsidR="00FA4F18" w:rsidRPr="00596B26" w:rsidRDefault="00FA4F18" w:rsidP="00596B26">
            <w:pPr>
              <w:pStyle w:val="KSZ-norml"/>
              <w:rPr>
                <w:b/>
                <w:bCs/>
                <w:kern w:val="32"/>
                <w:lang w:eastAsia="en-US"/>
              </w:rPr>
            </w:pPr>
          </w:p>
        </w:tc>
        <w:tc>
          <w:tcPr>
            <w:tcW w:w="3402" w:type="dxa"/>
            <w:tcBorders>
              <w:top w:val="single" w:sz="6" w:space="0" w:color="auto"/>
              <w:bottom w:val="single" w:sz="4" w:space="0" w:color="auto"/>
            </w:tcBorders>
          </w:tcPr>
          <w:p w:rsidR="00FA4F18" w:rsidRPr="00596B26" w:rsidRDefault="00FA4F18" w:rsidP="00596B26">
            <w:pPr>
              <w:pStyle w:val="KSZ-norml"/>
              <w:rPr>
                <w:b/>
                <w:bCs/>
                <w:kern w:val="32"/>
                <w:lang w:eastAsia="en-US"/>
              </w:rPr>
            </w:pPr>
            <w:r w:rsidRPr="00596B26">
              <w:rPr>
                <w:b/>
                <w:bCs/>
                <w:kern w:val="32"/>
                <w:lang w:eastAsia="en-US"/>
              </w:rPr>
              <w:t>legkisebb utcai homlokvonala</w:t>
            </w:r>
          </w:p>
        </w:tc>
        <w:tc>
          <w:tcPr>
            <w:tcW w:w="2834" w:type="dxa"/>
            <w:tcBorders>
              <w:top w:val="single" w:sz="6" w:space="0" w:color="auto"/>
              <w:bottom w:val="single" w:sz="4" w:space="0" w:color="auto"/>
              <w:right w:val="single" w:sz="4" w:space="0" w:color="auto"/>
            </w:tcBorders>
          </w:tcPr>
          <w:p w:rsidR="00FA4F18" w:rsidRPr="00596B26" w:rsidRDefault="00FA4F18" w:rsidP="00596B26">
            <w:pPr>
              <w:pStyle w:val="KSZ-norml"/>
              <w:rPr>
                <w:rFonts w:eastAsia="Calibri"/>
                <w:lang w:eastAsia="en-US"/>
              </w:rPr>
            </w:pPr>
            <w:r w:rsidRPr="00596B26">
              <w:rPr>
                <w:rFonts w:eastAsia="Calibri"/>
                <w:lang w:eastAsia="en-US"/>
              </w:rPr>
              <w:t>30 m</w:t>
            </w:r>
          </w:p>
        </w:tc>
      </w:tr>
    </w:tbl>
    <w:p w:rsidR="00FA4F18" w:rsidRPr="00596B26" w:rsidRDefault="00FA4F18" w:rsidP="00FA4F18">
      <w:pPr>
        <w:spacing w:after="200" w:line="276" w:lineRule="auto"/>
        <w:rPr>
          <w:rFonts w:ascii="Book Antiqua" w:hAnsi="Book Antiqua" w:cs="Arial"/>
          <w:i/>
          <w:color w:val="000000"/>
          <w:sz w:val="22"/>
          <w:szCs w:val="22"/>
        </w:rPr>
      </w:pPr>
    </w:p>
    <w:tbl>
      <w:tblPr>
        <w:tblW w:w="98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685"/>
        <w:gridCol w:w="140"/>
        <w:gridCol w:w="1641"/>
        <w:gridCol w:w="1559"/>
        <w:gridCol w:w="101"/>
        <w:gridCol w:w="1458"/>
        <w:gridCol w:w="1651"/>
        <w:gridCol w:w="27"/>
      </w:tblGrid>
      <w:tr w:rsidR="00FA4F18" w:rsidRPr="00596B26" w:rsidTr="00236665">
        <w:trPr>
          <w:gridAfter w:val="1"/>
          <w:wAfter w:w="27" w:type="dxa"/>
          <w:cantSplit/>
          <w:trHeight w:val="114"/>
          <w:jc w:val="center"/>
        </w:trPr>
        <w:tc>
          <w:tcPr>
            <w:tcW w:w="546" w:type="dxa"/>
            <w:tcBorders>
              <w:top w:val="nil"/>
              <w:left w:val="nil"/>
              <w:bottom w:val="nil"/>
            </w:tcBorders>
          </w:tcPr>
          <w:p w:rsidR="00FA4F18" w:rsidRPr="00596B26" w:rsidRDefault="00FA4F18" w:rsidP="00596B26">
            <w:pPr>
              <w:pStyle w:val="KSZ-norml"/>
              <w:jc w:val="center"/>
              <w:rPr>
                <w:b/>
                <w:lang w:val="en-US"/>
              </w:rPr>
            </w:pPr>
            <w:r w:rsidRPr="00596B26">
              <w:rPr>
                <w:b/>
                <w:lang w:val="en-US"/>
              </w:rPr>
              <w:t>4.</w:t>
            </w:r>
          </w:p>
        </w:tc>
        <w:tc>
          <w:tcPr>
            <w:tcW w:w="9235" w:type="dxa"/>
            <w:gridSpan w:val="7"/>
            <w:tcBorders>
              <w:top w:val="single" w:sz="4" w:space="0" w:color="auto"/>
              <w:bottom w:val="single" w:sz="4" w:space="0" w:color="auto"/>
              <w:right w:val="single" w:sz="4" w:space="0" w:color="auto"/>
            </w:tcBorders>
          </w:tcPr>
          <w:p w:rsidR="00FA4F18" w:rsidRPr="00596B26" w:rsidRDefault="00FA4F18" w:rsidP="00596B26">
            <w:pPr>
              <w:pStyle w:val="KSZ-norml"/>
              <w:jc w:val="center"/>
              <w:rPr>
                <w:rFonts w:eastAsia="Calibri"/>
                <w:b/>
                <w:lang w:eastAsia="en-US"/>
              </w:rPr>
            </w:pPr>
            <w:r w:rsidRPr="00596B26">
              <w:rPr>
                <w:rFonts w:eastAsia="Calibri"/>
                <w:b/>
                <w:lang w:eastAsia="en-US"/>
              </w:rPr>
              <w:t>Az övezet kialakult és kialakítható telkeinek megengedett</w:t>
            </w:r>
          </w:p>
        </w:tc>
      </w:tr>
      <w:tr w:rsidR="00FA4F18" w:rsidRPr="00596B26" w:rsidTr="00236665">
        <w:trPr>
          <w:gridAfter w:val="1"/>
          <w:wAfter w:w="27" w:type="dxa"/>
          <w:cantSplit/>
          <w:trHeight w:val="204"/>
          <w:jc w:val="center"/>
        </w:trPr>
        <w:tc>
          <w:tcPr>
            <w:tcW w:w="546" w:type="dxa"/>
            <w:tcBorders>
              <w:top w:val="nil"/>
              <w:left w:val="nil"/>
              <w:bottom w:val="nil"/>
            </w:tcBorders>
          </w:tcPr>
          <w:p w:rsidR="00FA4F18" w:rsidRPr="00596B26" w:rsidRDefault="00FA4F18" w:rsidP="00596B26">
            <w:pPr>
              <w:pStyle w:val="KSZ-norml"/>
              <w:jc w:val="center"/>
              <w:rPr>
                <w:rFonts w:eastAsia="Calibri"/>
                <w:b/>
                <w:lang w:eastAsia="en-US"/>
              </w:rPr>
            </w:pPr>
          </w:p>
        </w:tc>
        <w:tc>
          <w:tcPr>
            <w:tcW w:w="2825" w:type="dxa"/>
            <w:gridSpan w:val="2"/>
            <w:tcBorders>
              <w:top w:val="nil"/>
              <w:bottom w:val="nil"/>
            </w:tcBorders>
          </w:tcPr>
          <w:p w:rsidR="00FA4F18" w:rsidRPr="00596B26" w:rsidRDefault="00FA4F18" w:rsidP="00596B26">
            <w:pPr>
              <w:pStyle w:val="KSZ-norml"/>
              <w:jc w:val="center"/>
              <w:rPr>
                <w:rFonts w:eastAsia="Calibri"/>
                <w:b/>
                <w:lang w:eastAsia="en-US"/>
              </w:rPr>
            </w:pPr>
            <w:r w:rsidRPr="00596B26">
              <w:rPr>
                <w:rFonts w:eastAsia="Calibri"/>
                <w:b/>
                <w:lang w:eastAsia="en-US"/>
              </w:rPr>
              <w:t>Beépítési módja</w:t>
            </w:r>
          </w:p>
        </w:tc>
        <w:tc>
          <w:tcPr>
            <w:tcW w:w="3301" w:type="dxa"/>
            <w:gridSpan w:val="3"/>
            <w:tcBorders>
              <w:top w:val="nil"/>
              <w:bottom w:val="nil"/>
            </w:tcBorders>
          </w:tcPr>
          <w:p w:rsidR="00FA4F18" w:rsidRPr="00596B26" w:rsidRDefault="00FA4F18" w:rsidP="00596B26">
            <w:pPr>
              <w:pStyle w:val="KSZ-norml"/>
              <w:jc w:val="center"/>
              <w:rPr>
                <w:rFonts w:eastAsia="Calibri"/>
                <w:b/>
                <w:lang w:eastAsia="en-US"/>
              </w:rPr>
            </w:pPr>
            <w:r w:rsidRPr="00596B26">
              <w:rPr>
                <w:rFonts w:eastAsia="Calibri"/>
                <w:b/>
                <w:lang w:eastAsia="en-US"/>
              </w:rPr>
              <w:t>Legnagyobb beépítettsége %</w:t>
            </w:r>
          </w:p>
        </w:tc>
        <w:tc>
          <w:tcPr>
            <w:tcW w:w="3109" w:type="dxa"/>
            <w:gridSpan w:val="2"/>
            <w:tcBorders>
              <w:top w:val="nil"/>
              <w:bottom w:val="nil"/>
              <w:right w:val="single" w:sz="4" w:space="0" w:color="auto"/>
            </w:tcBorders>
          </w:tcPr>
          <w:p w:rsidR="00FA4F18" w:rsidRPr="00596B26" w:rsidRDefault="00FA4F18" w:rsidP="00596B26">
            <w:pPr>
              <w:pStyle w:val="KSZ-norml"/>
              <w:jc w:val="center"/>
              <w:rPr>
                <w:rFonts w:eastAsia="Calibri"/>
                <w:b/>
                <w:lang w:eastAsia="en-US"/>
              </w:rPr>
            </w:pPr>
            <w:r w:rsidRPr="00596B26">
              <w:rPr>
                <w:rFonts w:eastAsia="Calibri"/>
                <w:b/>
                <w:lang w:eastAsia="en-US"/>
              </w:rPr>
              <w:t>Legkisebb zöldfelület (%)</w:t>
            </w:r>
          </w:p>
        </w:tc>
      </w:tr>
      <w:tr w:rsidR="00FA4F18" w:rsidRPr="00596B26" w:rsidTr="00236665">
        <w:trPr>
          <w:gridAfter w:val="1"/>
          <w:wAfter w:w="27" w:type="dxa"/>
          <w:cantSplit/>
          <w:trHeight w:val="223"/>
          <w:jc w:val="center"/>
        </w:trPr>
        <w:tc>
          <w:tcPr>
            <w:tcW w:w="546" w:type="dxa"/>
            <w:tcBorders>
              <w:top w:val="nil"/>
              <w:left w:val="nil"/>
              <w:bottom w:val="nil"/>
            </w:tcBorders>
          </w:tcPr>
          <w:p w:rsidR="00FA4F18" w:rsidRPr="00596B26" w:rsidRDefault="00FA4F18" w:rsidP="00596B26">
            <w:pPr>
              <w:pStyle w:val="KSZ-norml"/>
              <w:jc w:val="center"/>
              <w:rPr>
                <w:rFonts w:eastAsia="Calibri"/>
                <w:b/>
                <w:lang w:eastAsia="en-US"/>
              </w:rPr>
            </w:pPr>
          </w:p>
        </w:tc>
        <w:tc>
          <w:tcPr>
            <w:tcW w:w="2825" w:type="dxa"/>
            <w:gridSpan w:val="2"/>
            <w:tcBorders>
              <w:top w:val="single" w:sz="4" w:space="0" w:color="auto"/>
              <w:bottom w:val="single" w:sz="4" w:space="0" w:color="auto"/>
            </w:tcBorders>
          </w:tcPr>
          <w:p w:rsidR="00FA4F18" w:rsidRPr="00596B26" w:rsidRDefault="00FA4F18" w:rsidP="00596B26">
            <w:pPr>
              <w:pStyle w:val="KSZ-norml"/>
              <w:jc w:val="center"/>
              <w:rPr>
                <w:rFonts w:eastAsia="Calibri"/>
                <w:b/>
                <w:spacing w:val="-6"/>
                <w:lang w:eastAsia="en-US"/>
              </w:rPr>
            </w:pPr>
            <w:r w:rsidRPr="00596B26">
              <w:rPr>
                <w:rFonts w:eastAsia="Calibri"/>
                <w:b/>
                <w:spacing w:val="-6"/>
                <w:lang w:eastAsia="en-US"/>
              </w:rPr>
              <w:t>Szabadon álló</w:t>
            </w:r>
          </w:p>
        </w:tc>
        <w:tc>
          <w:tcPr>
            <w:tcW w:w="3301" w:type="dxa"/>
            <w:gridSpan w:val="3"/>
            <w:tcBorders>
              <w:top w:val="single" w:sz="4" w:space="0" w:color="auto"/>
              <w:bottom w:val="single" w:sz="4" w:space="0" w:color="auto"/>
            </w:tcBorders>
          </w:tcPr>
          <w:p w:rsidR="00FA4F18" w:rsidRPr="00596B26" w:rsidRDefault="00FA4F18" w:rsidP="00596B26">
            <w:pPr>
              <w:pStyle w:val="KSZ-norml"/>
              <w:jc w:val="center"/>
              <w:rPr>
                <w:rFonts w:eastAsia="Calibri"/>
                <w:b/>
                <w:lang w:eastAsia="en-US"/>
              </w:rPr>
            </w:pPr>
            <w:r w:rsidRPr="00596B26">
              <w:rPr>
                <w:rFonts w:eastAsia="Calibri"/>
                <w:b/>
                <w:lang w:eastAsia="en-US"/>
              </w:rPr>
              <w:t>30</w:t>
            </w:r>
          </w:p>
        </w:tc>
        <w:tc>
          <w:tcPr>
            <w:tcW w:w="3109" w:type="dxa"/>
            <w:gridSpan w:val="2"/>
            <w:tcBorders>
              <w:top w:val="single" w:sz="4" w:space="0" w:color="auto"/>
              <w:bottom w:val="single" w:sz="4" w:space="0" w:color="auto"/>
              <w:right w:val="single" w:sz="4" w:space="0" w:color="auto"/>
            </w:tcBorders>
          </w:tcPr>
          <w:p w:rsidR="00FA4F18" w:rsidRPr="00596B26" w:rsidRDefault="00FA4F18" w:rsidP="00596B26">
            <w:pPr>
              <w:pStyle w:val="KSZ-norml"/>
              <w:jc w:val="center"/>
              <w:rPr>
                <w:rFonts w:eastAsia="Calibri"/>
                <w:b/>
                <w:lang w:eastAsia="en-US"/>
              </w:rPr>
            </w:pPr>
            <w:r w:rsidRPr="00596B26">
              <w:rPr>
                <w:rFonts w:eastAsia="Calibri"/>
                <w:b/>
                <w:lang w:eastAsia="en-US"/>
              </w:rPr>
              <w:t>60</w:t>
            </w:r>
          </w:p>
        </w:tc>
      </w:tr>
      <w:tr w:rsidR="00FA4F18" w:rsidRPr="00596B26"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
          <w:jc w:val="center"/>
        </w:trPr>
        <w:tc>
          <w:tcPr>
            <w:tcW w:w="547" w:type="dxa"/>
          </w:tcPr>
          <w:p w:rsidR="00FA4F18" w:rsidRPr="00596B26" w:rsidRDefault="00FA4F18" w:rsidP="00596B26">
            <w:pPr>
              <w:pStyle w:val="KSZ-norml"/>
              <w:jc w:val="center"/>
              <w:rPr>
                <w:rFonts w:eastAsia="Calibri"/>
                <w:b/>
                <w:lang w:eastAsia="en-US"/>
              </w:rPr>
            </w:pPr>
            <w:r w:rsidRPr="00596B26">
              <w:rPr>
                <w:rFonts w:eastAsia="Calibri"/>
                <w:b/>
                <w:lang w:eastAsia="en-US"/>
              </w:rPr>
              <w:t>5.</w:t>
            </w:r>
          </w:p>
        </w:tc>
        <w:tc>
          <w:tcPr>
            <w:tcW w:w="9261" w:type="dxa"/>
            <w:gridSpan w:val="8"/>
            <w:tcBorders>
              <w:top w:val="single" w:sz="4" w:space="0" w:color="auto"/>
              <w:left w:val="single" w:sz="4" w:space="0" w:color="auto"/>
              <w:bottom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A beépítés paraméterei</w:t>
            </w:r>
          </w:p>
        </w:tc>
      </w:tr>
      <w:tr w:rsidR="00FA4F18" w:rsidRPr="00596B26"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47" w:type="dxa"/>
          </w:tcPr>
          <w:p w:rsidR="00FA4F18" w:rsidRPr="00596B26" w:rsidRDefault="00FA4F18" w:rsidP="00596B26">
            <w:pPr>
              <w:pStyle w:val="KSZ-norml"/>
              <w:jc w:val="center"/>
              <w:rPr>
                <w:rFonts w:eastAsia="Calibri"/>
                <w:b/>
                <w:lang w:eastAsia="en-US"/>
              </w:rPr>
            </w:pPr>
          </w:p>
        </w:tc>
        <w:tc>
          <w:tcPr>
            <w:tcW w:w="9261" w:type="dxa"/>
            <w:gridSpan w:val="8"/>
            <w:tcBorders>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Az övezet telkein</w:t>
            </w:r>
          </w:p>
        </w:tc>
      </w:tr>
      <w:tr w:rsidR="00FA4F18" w:rsidRPr="00596B26"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47" w:type="dxa"/>
            <w:vMerge w:val="restart"/>
          </w:tcPr>
          <w:p w:rsidR="00FA4F18" w:rsidRPr="00596B26" w:rsidRDefault="00FA4F18" w:rsidP="00596B26">
            <w:pPr>
              <w:pStyle w:val="KSZ-norml"/>
              <w:jc w:val="center"/>
              <w:rPr>
                <w:rFonts w:eastAsia="Calibri"/>
                <w:b/>
                <w:lang w:eastAsia="en-US"/>
              </w:rPr>
            </w:pPr>
          </w:p>
        </w:tc>
        <w:tc>
          <w:tcPr>
            <w:tcW w:w="2685" w:type="dxa"/>
            <w:vMerge w:val="restart"/>
            <w:tcBorders>
              <w:top w:val="single" w:sz="4" w:space="0" w:color="auto"/>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Elhelyezhető</w:t>
            </w:r>
          </w:p>
          <w:p w:rsidR="00FA4F18" w:rsidRPr="00596B26" w:rsidRDefault="00FA4F18" w:rsidP="00596B26">
            <w:pPr>
              <w:pStyle w:val="KSZ-norml"/>
              <w:jc w:val="center"/>
              <w:rPr>
                <w:b/>
                <w:bCs/>
                <w:kern w:val="32"/>
                <w:lang w:eastAsia="en-US"/>
              </w:rPr>
            </w:pPr>
            <w:r w:rsidRPr="00596B26">
              <w:rPr>
                <w:b/>
                <w:bCs/>
                <w:kern w:val="32"/>
                <w:lang w:eastAsia="en-US"/>
              </w:rPr>
              <w:t>épületek száma</w:t>
            </w:r>
          </w:p>
        </w:tc>
        <w:tc>
          <w:tcPr>
            <w:tcW w:w="4899" w:type="dxa"/>
            <w:gridSpan w:val="5"/>
            <w:tcBorders>
              <w:top w:val="single" w:sz="4" w:space="0" w:color="auto"/>
              <w:left w:val="single" w:sz="4" w:space="0" w:color="auto"/>
              <w:bottom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Megengedett legkisebb</w:t>
            </w:r>
          </w:p>
        </w:tc>
        <w:tc>
          <w:tcPr>
            <w:tcW w:w="1677" w:type="dxa"/>
            <w:gridSpan w:val="2"/>
            <w:vMerge w:val="restart"/>
            <w:tcBorders>
              <w:top w:val="single" w:sz="4" w:space="0" w:color="auto"/>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Beépítési mód</w:t>
            </w:r>
          </w:p>
          <w:p w:rsidR="00FA4F18" w:rsidRPr="00596B26" w:rsidRDefault="00FA4F18" w:rsidP="00596B26">
            <w:pPr>
              <w:pStyle w:val="KSZ-norml"/>
              <w:jc w:val="center"/>
              <w:rPr>
                <w:b/>
                <w:bCs/>
                <w:kern w:val="32"/>
                <w:lang w:eastAsia="en-US"/>
              </w:rPr>
            </w:pPr>
            <w:r w:rsidRPr="00596B26">
              <w:rPr>
                <w:b/>
                <w:bCs/>
                <w:kern w:val="32"/>
                <w:lang w:eastAsia="en-US"/>
              </w:rPr>
              <w:t>függvényében</w:t>
            </w:r>
          </w:p>
        </w:tc>
      </w:tr>
      <w:tr w:rsidR="00FA4F18" w:rsidRPr="00596B26"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jc w:val="center"/>
        </w:trPr>
        <w:tc>
          <w:tcPr>
            <w:tcW w:w="547" w:type="dxa"/>
            <w:vMerge/>
          </w:tcPr>
          <w:p w:rsidR="00FA4F18" w:rsidRPr="00596B26" w:rsidRDefault="00FA4F18" w:rsidP="00596B26">
            <w:pPr>
              <w:pStyle w:val="KSZ-norml"/>
              <w:jc w:val="center"/>
              <w:rPr>
                <w:rFonts w:eastAsia="Calibri"/>
                <w:b/>
                <w:lang w:eastAsia="en-US"/>
              </w:rPr>
            </w:pPr>
          </w:p>
        </w:tc>
        <w:tc>
          <w:tcPr>
            <w:tcW w:w="2685" w:type="dxa"/>
            <w:vMerge/>
            <w:tcBorders>
              <w:left w:val="single" w:sz="4" w:space="0" w:color="auto"/>
              <w:right w:val="single" w:sz="4" w:space="0" w:color="auto"/>
            </w:tcBorders>
          </w:tcPr>
          <w:p w:rsidR="00FA4F18" w:rsidRPr="00596B26" w:rsidRDefault="00FA4F18" w:rsidP="00596B26">
            <w:pPr>
              <w:pStyle w:val="KSZ-norml"/>
              <w:jc w:val="center"/>
              <w:rPr>
                <w:b/>
                <w:bCs/>
                <w:kern w:val="32"/>
                <w:lang w:eastAsia="en-US"/>
              </w:rPr>
            </w:pPr>
          </w:p>
        </w:tc>
        <w:tc>
          <w:tcPr>
            <w:tcW w:w="1781" w:type="dxa"/>
            <w:gridSpan w:val="2"/>
            <w:tcBorders>
              <w:top w:val="single" w:sz="4" w:space="0" w:color="auto"/>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Előkert</w:t>
            </w:r>
          </w:p>
        </w:tc>
        <w:tc>
          <w:tcPr>
            <w:tcW w:w="1559" w:type="dxa"/>
            <w:tcBorders>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Oldalkert</w:t>
            </w:r>
          </w:p>
        </w:tc>
        <w:tc>
          <w:tcPr>
            <w:tcW w:w="1559" w:type="dxa"/>
            <w:gridSpan w:val="2"/>
            <w:tcBorders>
              <w:left w:val="single" w:sz="4" w:space="0" w:color="auto"/>
              <w:right w:val="single" w:sz="4" w:space="0" w:color="auto"/>
            </w:tcBorders>
          </w:tcPr>
          <w:p w:rsidR="00FA4F18" w:rsidRPr="00596B26" w:rsidRDefault="00FA4F18" w:rsidP="00596B26">
            <w:pPr>
              <w:pStyle w:val="KSZ-norml"/>
              <w:jc w:val="center"/>
              <w:rPr>
                <w:b/>
                <w:bCs/>
                <w:kern w:val="32"/>
                <w:lang w:eastAsia="en-US"/>
              </w:rPr>
            </w:pPr>
            <w:r w:rsidRPr="00596B26">
              <w:rPr>
                <w:b/>
                <w:bCs/>
                <w:kern w:val="32"/>
                <w:lang w:eastAsia="en-US"/>
              </w:rPr>
              <w:t>Hátsókert</w:t>
            </w:r>
          </w:p>
        </w:tc>
        <w:tc>
          <w:tcPr>
            <w:tcW w:w="1677" w:type="dxa"/>
            <w:gridSpan w:val="2"/>
            <w:vMerge/>
            <w:tcBorders>
              <w:left w:val="single" w:sz="4" w:space="0" w:color="auto"/>
              <w:right w:val="single" w:sz="4" w:space="0" w:color="auto"/>
            </w:tcBorders>
          </w:tcPr>
          <w:p w:rsidR="00FA4F18" w:rsidRPr="00596B26" w:rsidRDefault="00FA4F18" w:rsidP="00596B26">
            <w:pPr>
              <w:pStyle w:val="KSZ-norml"/>
              <w:jc w:val="center"/>
              <w:rPr>
                <w:b/>
                <w:bCs/>
                <w:kern w:val="32"/>
                <w:lang w:eastAsia="en-US"/>
              </w:rPr>
            </w:pPr>
          </w:p>
        </w:tc>
      </w:tr>
      <w:tr w:rsidR="00FA4F18" w:rsidRPr="00FA4F18" w:rsidTr="002366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0"/>
          <w:jc w:val="center"/>
        </w:trPr>
        <w:tc>
          <w:tcPr>
            <w:tcW w:w="547" w:type="dxa"/>
            <w:tcBorders>
              <w:bottom w:val="nil"/>
            </w:tcBorders>
          </w:tcPr>
          <w:p w:rsidR="00FA4F18" w:rsidRPr="00FA4F18" w:rsidRDefault="00FA4F18" w:rsidP="00596B26">
            <w:pPr>
              <w:pStyle w:val="KSZ-norml"/>
              <w:jc w:val="center"/>
              <w:rPr>
                <w:rFonts w:eastAsia="Calibri"/>
                <w:lang w:eastAsia="en-US"/>
              </w:rPr>
            </w:pPr>
          </w:p>
        </w:tc>
        <w:tc>
          <w:tcPr>
            <w:tcW w:w="2685" w:type="dxa"/>
            <w:tcBorders>
              <w:top w:val="single" w:sz="4" w:space="0" w:color="auto"/>
              <w:left w:val="single" w:sz="4" w:space="0" w:color="auto"/>
              <w:bottom w:val="single" w:sz="4" w:space="0" w:color="auto"/>
              <w:right w:val="single" w:sz="4" w:space="0" w:color="auto"/>
            </w:tcBorders>
          </w:tcPr>
          <w:p w:rsidR="00FA4F18" w:rsidRPr="00FA4F18" w:rsidRDefault="00FA4F18" w:rsidP="00596B26">
            <w:pPr>
              <w:pStyle w:val="KSZ-norml"/>
              <w:jc w:val="center"/>
              <w:rPr>
                <w:rFonts w:eastAsia="Calibri"/>
                <w:lang w:eastAsia="en-US"/>
              </w:rPr>
            </w:pPr>
            <w:r w:rsidRPr="00FA4F18">
              <w:rPr>
                <w:rFonts w:eastAsia="Calibri"/>
                <w:lang w:eastAsia="en-US"/>
              </w:rPr>
              <w:t>Több épület létesíthető, egységes építészeti együttesben</w:t>
            </w:r>
          </w:p>
        </w:tc>
        <w:tc>
          <w:tcPr>
            <w:tcW w:w="1781"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596B26">
            <w:pPr>
              <w:pStyle w:val="KSZ-norml"/>
              <w:jc w:val="center"/>
              <w:rPr>
                <w:rFonts w:eastAsia="Calibri"/>
                <w:lang w:eastAsia="en-US"/>
              </w:rPr>
            </w:pPr>
          </w:p>
          <w:p w:rsidR="00FA4F18" w:rsidRPr="00FA4F18" w:rsidRDefault="00FA4F18" w:rsidP="00596B26">
            <w:pPr>
              <w:pStyle w:val="KSZ-norml"/>
              <w:jc w:val="center"/>
              <w:rPr>
                <w:rFonts w:eastAsia="Calibri"/>
                <w:lang w:eastAsia="en-US"/>
              </w:rPr>
            </w:pPr>
            <w:r w:rsidRPr="00FA4F18">
              <w:rPr>
                <w:rFonts w:eastAsia="Calibri"/>
                <w:lang w:eastAsia="en-US"/>
              </w:rPr>
              <w:t>8,0/6,0/0,0</w:t>
            </w:r>
            <w:r w:rsidRPr="00FA4F18">
              <w:rPr>
                <w:rFonts w:eastAsia="Calibri"/>
                <w:vertAlign w:val="superscript"/>
                <w:lang w:eastAsia="en-US"/>
              </w:rPr>
              <w:t>•</w:t>
            </w:r>
            <w:r w:rsidRPr="00FA4F18">
              <w:rPr>
                <w:rFonts w:eastAsia="Calibri"/>
                <w:lang w:eastAsia="en-US"/>
              </w:rPr>
              <w:t xml:space="preserve"> m</w:t>
            </w:r>
          </w:p>
        </w:tc>
        <w:tc>
          <w:tcPr>
            <w:tcW w:w="1559" w:type="dxa"/>
            <w:tcBorders>
              <w:top w:val="single" w:sz="4" w:space="0" w:color="auto"/>
              <w:left w:val="single" w:sz="4" w:space="0" w:color="auto"/>
              <w:bottom w:val="single" w:sz="4" w:space="0" w:color="auto"/>
              <w:right w:val="single" w:sz="4" w:space="0" w:color="auto"/>
            </w:tcBorders>
          </w:tcPr>
          <w:p w:rsidR="00FA4F18" w:rsidRPr="00FA4F18" w:rsidRDefault="00FA4F18" w:rsidP="00596B26">
            <w:pPr>
              <w:pStyle w:val="KSZ-norml"/>
              <w:jc w:val="center"/>
              <w:rPr>
                <w:rFonts w:eastAsia="Calibri"/>
                <w:lang w:eastAsia="en-US"/>
              </w:rPr>
            </w:pPr>
          </w:p>
          <w:p w:rsidR="00FA4F18" w:rsidRPr="00FA4F18" w:rsidRDefault="00FA4F18" w:rsidP="00596B26">
            <w:pPr>
              <w:pStyle w:val="KSZ-norml"/>
              <w:jc w:val="center"/>
              <w:rPr>
                <w:rFonts w:eastAsia="Calibri"/>
                <w:lang w:eastAsia="en-US"/>
              </w:rPr>
            </w:pPr>
            <w:smartTag w:uri="urn:schemas-microsoft-com:office:smarttags" w:element="metricconverter">
              <w:smartTagPr>
                <w:attr w:name="ProductID" w:val="4,0 m"/>
              </w:smartTagPr>
              <w:r w:rsidRPr="00FA4F18">
                <w:rPr>
                  <w:rFonts w:eastAsia="Calibri"/>
                  <w:lang w:eastAsia="en-US"/>
                </w:rPr>
                <w:t>4,0 m</w:t>
              </w:r>
            </w:smartTag>
          </w:p>
        </w:tc>
        <w:tc>
          <w:tcPr>
            <w:tcW w:w="1559"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596B26">
            <w:pPr>
              <w:pStyle w:val="KSZ-norml"/>
              <w:jc w:val="center"/>
              <w:rPr>
                <w:rFonts w:eastAsia="Calibri"/>
                <w:lang w:eastAsia="en-US"/>
              </w:rPr>
            </w:pPr>
          </w:p>
          <w:p w:rsidR="00FA4F18" w:rsidRPr="00FA4F18" w:rsidRDefault="00FA4F18" w:rsidP="00596B26">
            <w:pPr>
              <w:pStyle w:val="KSZ-norml"/>
              <w:jc w:val="center"/>
              <w:rPr>
                <w:rFonts w:eastAsia="Calibri"/>
                <w:lang w:eastAsia="en-US"/>
              </w:rPr>
            </w:pPr>
            <w:r w:rsidRPr="00FA4F18">
              <w:rPr>
                <w:rFonts w:eastAsia="Calibri"/>
                <w:lang w:eastAsia="en-US"/>
              </w:rPr>
              <w:t>8,0</w:t>
            </w:r>
            <w:r w:rsidRPr="00FA4F18">
              <w:rPr>
                <w:rFonts w:eastAsia="Calibri"/>
                <w:color w:val="FF0000"/>
                <w:lang w:eastAsia="en-US"/>
              </w:rPr>
              <w:t xml:space="preserve"> </w:t>
            </w:r>
            <w:r w:rsidRPr="00FA4F18">
              <w:rPr>
                <w:rFonts w:eastAsia="Calibri"/>
                <w:lang w:eastAsia="en-US"/>
              </w:rPr>
              <w:t>m</w:t>
            </w:r>
          </w:p>
        </w:tc>
        <w:tc>
          <w:tcPr>
            <w:tcW w:w="1677" w:type="dxa"/>
            <w:gridSpan w:val="2"/>
            <w:tcBorders>
              <w:top w:val="single" w:sz="4" w:space="0" w:color="auto"/>
              <w:left w:val="single" w:sz="4" w:space="0" w:color="auto"/>
              <w:bottom w:val="single" w:sz="4" w:space="0" w:color="auto"/>
              <w:right w:val="single" w:sz="4" w:space="0" w:color="auto"/>
            </w:tcBorders>
          </w:tcPr>
          <w:p w:rsidR="00FA4F18" w:rsidRPr="00FA4F18" w:rsidRDefault="00FA4F18" w:rsidP="00596B26">
            <w:pPr>
              <w:pStyle w:val="KSZ-norml"/>
              <w:jc w:val="center"/>
              <w:rPr>
                <w:rFonts w:eastAsia="Calibri"/>
                <w:lang w:eastAsia="en-US"/>
              </w:rPr>
            </w:pPr>
          </w:p>
          <w:p w:rsidR="00FA4F18" w:rsidRPr="00FA4F18" w:rsidRDefault="00FA4F18" w:rsidP="00596B26">
            <w:pPr>
              <w:pStyle w:val="KSZ-norml"/>
              <w:jc w:val="center"/>
              <w:rPr>
                <w:rFonts w:eastAsia="Calibri"/>
                <w:lang w:eastAsia="en-US"/>
              </w:rPr>
            </w:pPr>
            <w:r w:rsidRPr="00FA4F18">
              <w:rPr>
                <w:rFonts w:eastAsia="Calibri"/>
                <w:lang w:eastAsia="en-US"/>
              </w:rPr>
              <w:t>Szabadon álló</w:t>
            </w:r>
          </w:p>
        </w:tc>
      </w:tr>
    </w:tbl>
    <w:p w:rsidR="00FA4F18" w:rsidRPr="00FA4F18" w:rsidRDefault="00FA4F18" w:rsidP="00FA4F18">
      <w:pPr>
        <w:spacing w:after="200" w:line="276" w:lineRule="auto"/>
        <w:rPr>
          <w:rFonts w:ascii="Book Antiqua" w:eastAsia="Calibri" w:hAnsi="Book Antiqua"/>
          <w:b/>
          <w:i/>
          <w:sz w:val="16"/>
          <w:szCs w:val="16"/>
          <w:lang w:eastAsia="en-US"/>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A4F18" w:rsidRPr="00FA4F18" w:rsidTr="0021120F">
        <w:trPr>
          <w:trHeight w:val="1865"/>
          <w:jc w:val="center"/>
        </w:trPr>
        <w:tc>
          <w:tcPr>
            <w:tcW w:w="585" w:type="dxa"/>
            <w:tcBorders>
              <w:right w:val="double" w:sz="4" w:space="0" w:color="auto"/>
            </w:tcBorders>
          </w:tcPr>
          <w:p w:rsidR="00FA4F18" w:rsidRPr="00FA4F18" w:rsidRDefault="00FA4F18" w:rsidP="00FA4F18">
            <w:pPr>
              <w:spacing w:line="276" w:lineRule="auto"/>
              <w:rPr>
                <w:rFonts w:ascii="Book Antiqua" w:eastAsia="Calibri" w:hAnsi="Book Antiqua" w:cs="Arial"/>
                <w:sz w:val="22"/>
                <w:szCs w:val="22"/>
                <w:lang w:eastAsia="en-US"/>
              </w:rPr>
            </w:pPr>
          </w:p>
        </w:tc>
        <w:tc>
          <w:tcPr>
            <w:tcW w:w="9196" w:type="dxa"/>
            <w:tcBorders>
              <w:top w:val="nil"/>
              <w:left w:val="double" w:sz="4" w:space="0" w:color="auto"/>
            </w:tcBorders>
          </w:tcPr>
          <w:p w:rsidR="00FA4F18" w:rsidRPr="00FA4F18" w:rsidRDefault="00FA4F18" w:rsidP="00596B26">
            <w:pPr>
              <w:pStyle w:val="KSZ-norml"/>
              <w:rPr>
                <w:rFonts w:eastAsia="Calibri"/>
                <w:lang w:eastAsia="en-US"/>
              </w:rPr>
            </w:pPr>
            <w:r w:rsidRPr="00FA4F18">
              <w:rPr>
                <w:rFonts w:eastAsia="Calibri"/>
                <w:sz w:val="21"/>
                <w:szCs w:val="21"/>
                <w:vertAlign w:val="superscript"/>
                <w:lang w:eastAsia="en-US"/>
              </w:rPr>
              <w:t>•</w:t>
            </w:r>
            <w:r w:rsidRPr="00FA4F18">
              <w:rPr>
                <w:rFonts w:eastAsia="Calibri"/>
                <w:lang w:eastAsia="en-US"/>
              </w:rPr>
              <w:t xml:space="preserve">- közút felé 8,0 m-es előkert tartandó; </w:t>
            </w:r>
          </w:p>
          <w:p w:rsidR="00FA4F18" w:rsidRPr="00FA4F18" w:rsidRDefault="00FA4F18" w:rsidP="00596B26">
            <w:pPr>
              <w:pStyle w:val="KSZ-norml"/>
              <w:rPr>
                <w:rFonts w:eastAsia="Calibri"/>
                <w:lang w:eastAsia="en-US"/>
              </w:rPr>
            </w:pPr>
            <w:r w:rsidRPr="00FA4F18">
              <w:rPr>
                <w:rFonts w:eastAsia="Calibri"/>
                <w:lang w:eastAsia="en-US"/>
              </w:rPr>
              <w:t xml:space="preserve"> - saroktelken legalább az egyik közterületi határ mentén az előkert </w:t>
            </w:r>
            <w:smartTag w:uri="urn:schemas-microsoft-com:office:smarttags" w:element="metricconverter">
              <w:smartTagPr>
                <w:attr w:name="ProductID" w:val="8,0 m"/>
              </w:smartTagPr>
              <w:r w:rsidRPr="00FA4F18">
                <w:rPr>
                  <w:rFonts w:eastAsia="Calibri"/>
                  <w:lang w:eastAsia="en-US"/>
                </w:rPr>
                <w:t>8,0 m</w:t>
              </w:r>
            </w:smartTag>
            <w:r w:rsidRPr="00FA4F18">
              <w:rPr>
                <w:rFonts w:eastAsia="Calibri"/>
                <w:lang w:eastAsia="en-US"/>
              </w:rPr>
              <w:t xml:space="preserve"> legyen, további     </w:t>
            </w:r>
            <w:r w:rsidRPr="00FA4F18">
              <w:rPr>
                <w:rFonts w:eastAsia="Calibri"/>
                <w:lang w:eastAsia="en-US"/>
              </w:rPr>
              <w:br/>
              <w:t xml:space="preserve">előkerteknél </w:t>
            </w:r>
            <w:smartTag w:uri="urn:schemas-microsoft-com:office:smarttags" w:element="metricconverter">
              <w:smartTagPr>
                <w:attr w:name="ProductID" w:val="6,0 m"/>
              </w:smartTagPr>
              <w:r w:rsidRPr="00FA4F18">
                <w:rPr>
                  <w:rFonts w:eastAsia="Calibri"/>
                  <w:lang w:eastAsia="en-US"/>
                </w:rPr>
                <w:t>6,0 m</w:t>
              </w:r>
            </w:smartTag>
            <w:r w:rsidRPr="00FA4F18">
              <w:rPr>
                <w:rFonts w:eastAsia="Calibri"/>
                <w:lang w:eastAsia="en-US"/>
              </w:rPr>
              <w:t xml:space="preserve"> tartandó, </w:t>
            </w:r>
          </w:p>
          <w:p w:rsidR="00FA4F18" w:rsidRPr="00FA4F18" w:rsidRDefault="00FA4F18" w:rsidP="00596B26">
            <w:pPr>
              <w:pStyle w:val="KSZ-norml"/>
              <w:rPr>
                <w:rFonts w:eastAsia="Calibri"/>
                <w:lang w:eastAsia="en-US"/>
              </w:rPr>
            </w:pPr>
            <w:r w:rsidRPr="00FA4F18">
              <w:rPr>
                <w:rFonts w:eastAsia="Calibri"/>
                <w:lang w:eastAsia="en-US"/>
              </w:rPr>
              <w:t xml:space="preserve"> - </w:t>
            </w:r>
            <w:r w:rsidRPr="00FA4F18">
              <w:rPr>
                <w:rFonts w:eastAsia="Calibri"/>
                <w:sz w:val="21"/>
                <w:szCs w:val="21"/>
                <w:lang w:eastAsia="en-US"/>
              </w:rPr>
              <w:t xml:space="preserve">közparkra néző előkert </w:t>
            </w:r>
            <w:smartTag w:uri="urn:schemas-microsoft-com:office:smarttags" w:element="metricconverter">
              <w:smartTagPr>
                <w:attr w:name="ProductID" w:val="0,0 m"/>
              </w:smartTagPr>
              <w:r w:rsidRPr="00FA4F18">
                <w:rPr>
                  <w:rFonts w:eastAsia="Calibri"/>
                  <w:sz w:val="21"/>
                  <w:szCs w:val="21"/>
                  <w:lang w:eastAsia="en-US"/>
                </w:rPr>
                <w:t>0,0 m</w:t>
              </w:r>
            </w:smartTag>
            <w:r w:rsidRPr="00FA4F18">
              <w:rPr>
                <w:rFonts w:eastAsia="Calibri"/>
                <w:sz w:val="21"/>
                <w:szCs w:val="21"/>
                <w:lang w:eastAsia="en-US"/>
              </w:rPr>
              <w:t xml:space="preserve"> is lehet;</w:t>
            </w:r>
          </w:p>
          <w:p w:rsidR="00FA4F18" w:rsidRPr="00FA4F18" w:rsidRDefault="00FA4F18" w:rsidP="00596B26">
            <w:pPr>
              <w:pStyle w:val="KSZ-norml"/>
              <w:rPr>
                <w:rFonts w:eastAsia="Calibri"/>
                <w:strike/>
                <w:color w:val="FF0000"/>
                <w:lang w:eastAsia="en-US"/>
              </w:rPr>
            </w:pPr>
            <w:r w:rsidRPr="00FA4F18">
              <w:rPr>
                <w:rFonts w:eastAsia="Calibri"/>
                <w:lang w:eastAsia="en-US"/>
              </w:rPr>
              <w:t xml:space="preserve"> -A telek 8,0 m-es előkertjében, optikai lehatárolást biztosító, kötelező fásítás létesítendő.</w:t>
            </w:r>
          </w:p>
        </w:tc>
      </w:tr>
    </w:tbl>
    <w:p w:rsidR="00FA4F18" w:rsidRPr="00FA4F18" w:rsidRDefault="00FA4F18" w:rsidP="00FA4F18">
      <w:pPr>
        <w:spacing w:after="200" w:line="276" w:lineRule="auto"/>
        <w:rPr>
          <w:rFonts w:ascii="Book Antiqua" w:hAnsi="Book Antiqua" w:cs="Arial"/>
          <w:b/>
          <w:i/>
          <w:color w:val="000000"/>
          <w:sz w:val="16"/>
          <w:szCs w:val="16"/>
        </w:rPr>
      </w:pPr>
    </w:p>
    <w:tbl>
      <w:tblPr>
        <w:tblW w:w="9737" w:type="dxa"/>
        <w:jc w:val="center"/>
        <w:tblLayout w:type="fixed"/>
        <w:tblCellMar>
          <w:left w:w="70" w:type="dxa"/>
          <w:right w:w="70" w:type="dxa"/>
        </w:tblCellMar>
        <w:tblLook w:val="0000" w:firstRow="0" w:lastRow="0" w:firstColumn="0" w:lastColumn="0" w:noHBand="0" w:noVBand="0"/>
      </w:tblPr>
      <w:tblGrid>
        <w:gridCol w:w="698"/>
        <w:gridCol w:w="5074"/>
        <w:gridCol w:w="3965"/>
      </w:tblGrid>
      <w:tr w:rsidR="00FA4F18" w:rsidRPr="00596B26" w:rsidTr="0021120F">
        <w:trPr>
          <w:jc w:val="center"/>
        </w:trPr>
        <w:tc>
          <w:tcPr>
            <w:tcW w:w="698" w:type="dxa"/>
          </w:tcPr>
          <w:p w:rsidR="00FA4F18" w:rsidRPr="00596B26" w:rsidRDefault="00FA4F18" w:rsidP="00596B26">
            <w:pPr>
              <w:pStyle w:val="KSZ-norml"/>
              <w:jc w:val="center"/>
              <w:rPr>
                <w:rFonts w:eastAsia="Calibri"/>
                <w:b/>
                <w:lang w:eastAsia="en-US"/>
              </w:rPr>
            </w:pPr>
            <w:r w:rsidRPr="00596B26">
              <w:rPr>
                <w:rFonts w:eastAsia="Calibri"/>
                <w:b/>
                <w:lang w:eastAsia="en-US"/>
              </w:rPr>
              <w:t>6.</w:t>
            </w:r>
          </w:p>
        </w:tc>
        <w:tc>
          <w:tcPr>
            <w:tcW w:w="9039" w:type="dxa"/>
            <w:gridSpan w:val="2"/>
            <w:tcBorders>
              <w:top w:val="single" w:sz="4" w:space="0" w:color="auto"/>
              <w:left w:val="single" w:sz="4" w:space="0" w:color="auto"/>
              <w:bottom w:val="single" w:sz="4" w:space="0" w:color="auto"/>
              <w:right w:val="single" w:sz="4" w:space="0" w:color="auto"/>
            </w:tcBorders>
          </w:tcPr>
          <w:p w:rsidR="00FA4F18" w:rsidRPr="00596B26" w:rsidRDefault="00DD1373" w:rsidP="00596B26">
            <w:pPr>
              <w:pStyle w:val="KSZ-norml"/>
              <w:rPr>
                <w:b/>
                <w:bCs/>
                <w:kern w:val="32"/>
                <w:lang w:eastAsia="en-US"/>
              </w:rPr>
            </w:pPr>
            <w:r>
              <w:rPr>
                <w:b/>
                <w:bCs/>
                <w:noProof/>
                <w:kern w:val="32"/>
              </w:rPr>
              <w:pict>
                <v:line id="Egyenes összekötő 199" o:spid="_x0000_s1127" style="position:absolute;flip:x;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">
                  <v:stroke endarrow="block"/>
                </v:line>
              </w:pict>
            </w:r>
            <w:r w:rsidR="00FA4F18" w:rsidRPr="00596B26">
              <w:rPr>
                <w:b/>
                <w:bCs/>
                <w:kern w:val="32"/>
                <w:lang w:eastAsia="en-US"/>
              </w:rPr>
              <w:t>Az övezetben elhelyezhető épületekre vonatkozó megkötések</w:t>
            </w:r>
          </w:p>
        </w:tc>
      </w:tr>
      <w:tr w:rsidR="00FA4F18" w:rsidRPr="00FA4F18" w:rsidTr="002112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13"/>
          <w:jc w:val="center"/>
        </w:trPr>
        <w:tc>
          <w:tcPr>
            <w:tcW w:w="698" w:type="dxa"/>
            <w:tcBorders>
              <w:top w:val="nil"/>
              <w:left w:val="nil"/>
              <w:bottom w:val="nil"/>
            </w:tcBorders>
          </w:tcPr>
          <w:p w:rsidR="00FA4F18" w:rsidRPr="00FA4F18" w:rsidRDefault="00FA4F18" w:rsidP="00596B26">
            <w:pPr>
              <w:pStyle w:val="KSZ-norml"/>
              <w:rPr>
                <w:rFonts w:eastAsia="Calibri"/>
                <w:lang w:eastAsia="en-US"/>
              </w:rPr>
            </w:pPr>
          </w:p>
        </w:tc>
        <w:tc>
          <w:tcPr>
            <w:tcW w:w="5074" w:type="dxa"/>
            <w:tcBorders>
              <w:top w:val="single" w:sz="4" w:space="0" w:color="auto"/>
              <w:bottom w:val="single" w:sz="4" w:space="0" w:color="auto"/>
            </w:tcBorders>
          </w:tcPr>
          <w:p w:rsidR="00FA4F18" w:rsidRPr="00FA4F18" w:rsidRDefault="00FA4F18" w:rsidP="00596B26">
            <w:pPr>
              <w:pStyle w:val="KSZ-norml"/>
              <w:rPr>
                <w:bCs/>
                <w:spacing w:val="-10"/>
                <w:lang w:val="en-US"/>
              </w:rPr>
            </w:pPr>
            <w:r w:rsidRPr="00596B26">
              <w:rPr>
                <w:rFonts w:eastAsia="Calibri"/>
                <w:b/>
                <w:spacing w:val="-10"/>
                <w:lang w:eastAsia="en-US"/>
              </w:rPr>
              <w:t>Megengedett</w:t>
            </w:r>
            <w:r w:rsidRPr="00FA4F18">
              <w:rPr>
                <w:rFonts w:eastAsia="Calibri"/>
                <w:spacing w:val="-10"/>
                <w:lang w:eastAsia="en-US"/>
              </w:rPr>
              <w:t xml:space="preserve"> </w:t>
            </w:r>
            <w:r w:rsidRPr="00596B26">
              <w:rPr>
                <w:rFonts w:eastAsia="Calibri"/>
                <w:b/>
                <w:spacing w:val="-10"/>
                <w:lang w:eastAsia="en-US"/>
              </w:rPr>
              <w:t>építménymagasság</w:t>
            </w:r>
          </w:p>
        </w:tc>
        <w:tc>
          <w:tcPr>
            <w:tcW w:w="3965" w:type="dxa"/>
            <w:tcBorders>
              <w:top w:val="single" w:sz="4" w:space="0" w:color="auto"/>
              <w:bottom w:val="single" w:sz="4" w:space="0" w:color="auto"/>
              <w:right w:val="single" w:sz="4" w:space="0" w:color="auto"/>
            </w:tcBorders>
          </w:tcPr>
          <w:p w:rsidR="00FA4F18" w:rsidRPr="00FA4F18" w:rsidRDefault="00FA4F18" w:rsidP="00596B26">
            <w:pPr>
              <w:pStyle w:val="KSZ-norml"/>
              <w:rPr>
                <w:rFonts w:eastAsia="Calibri"/>
                <w:spacing w:val="-10"/>
                <w:lang w:eastAsia="en-US"/>
              </w:rPr>
            </w:pPr>
            <w:r w:rsidRPr="00FA4F18">
              <w:rPr>
                <w:rFonts w:eastAsia="Calibri"/>
                <w:spacing w:val="-10"/>
                <w:lang w:eastAsia="en-US"/>
              </w:rPr>
              <w:t>max. 8,0 m</w:t>
            </w:r>
          </w:p>
        </w:tc>
      </w:tr>
    </w:tbl>
    <w:p w:rsidR="00FA4F18" w:rsidRPr="00FA4F18" w:rsidRDefault="00FA4F18" w:rsidP="00FA4F18">
      <w:pPr>
        <w:spacing w:after="200" w:line="276" w:lineRule="auto"/>
        <w:rPr>
          <w:rFonts w:ascii="Book Antiqua" w:hAnsi="Book Antiqua" w:cs="Arial"/>
          <w:color w:val="000000"/>
          <w:sz w:val="16"/>
          <w:szCs w:val="16"/>
        </w:rPr>
      </w:pPr>
    </w:p>
    <w:tbl>
      <w:tblPr>
        <w:tblW w:w="964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9240"/>
      </w:tblGrid>
      <w:tr w:rsidR="00FA4F18" w:rsidRPr="00596B26" w:rsidTr="00236665">
        <w:tc>
          <w:tcPr>
            <w:tcW w:w="381" w:type="dxa"/>
            <w:tcBorders>
              <w:top w:val="nil"/>
              <w:left w:val="nil"/>
              <w:bottom w:val="nil"/>
            </w:tcBorders>
          </w:tcPr>
          <w:p w:rsidR="00FA4F18" w:rsidRPr="00596B26" w:rsidRDefault="00FA4F18" w:rsidP="00596B26">
            <w:pPr>
              <w:pStyle w:val="KSZ-norml"/>
              <w:rPr>
                <w:b/>
              </w:rPr>
            </w:pPr>
            <w:r w:rsidRPr="00596B26">
              <w:rPr>
                <w:b/>
              </w:rPr>
              <w:t>7.</w:t>
            </w:r>
          </w:p>
        </w:tc>
        <w:tc>
          <w:tcPr>
            <w:tcW w:w="9259" w:type="dxa"/>
          </w:tcPr>
          <w:p w:rsidR="00FA4F18" w:rsidRPr="00596B26" w:rsidRDefault="00FA4F18" w:rsidP="00596B26">
            <w:pPr>
              <w:pStyle w:val="KSZ-norml"/>
              <w:rPr>
                <w:b/>
              </w:rPr>
            </w:pPr>
            <w:r w:rsidRPr="00596B26">
              <w:rPr>
                <w:b/>
              </w:rPr>
              <w:t>Vonatkozó védelmi kategóriák</w:t>
            </w:r>
          </w:p>
        </w:tc>
      </w:tr>
      <w:tr w:rsidR="00FA4F18" w:rsidRPr="00FA4F18" w:rsidTr="00236665">
        <w:tc>
          <w:tcPr>
            <w:tcW w:w="381" w:type="dxa"/>
            <w:tcBorders>
              <w:top w:val="nil"/>
              <w:left w:val="nil"/>
              <w:bottom w:val="nil"/>
            </w:tcBorders>
          </w:tcPr>
          <w:p w:rsidR="00FA4F18" w:rsidRPr="00FA4F18" w:rsidRDefault="00FA4F18" w:rsidP="00596B26">
            <w:pPr>
              <w:pStyle w:val="KSZ-norml"/>
            </w:pPr>
          </w:p>
        </w:tc>
        <w:tc>
          <w:tcPr>
            <w:tcW w:w="9259" w:type="dxa"/>
          </w:tcPr>
          <w:p w:rsidR="00FA4F18" w:rsidRPr="00596B26" w:rsidRDefault="00FA4F18" w:rsidP="00596B26">
            <w:pPr>
              <w:pStyle w:val="KSZ-norml"/>
              <w:rPr>
                <w:b/>
                <w:caps/>
              </w:rPr>
            </w:pPr>
            <w:r w:rsidRPr="00596B26">
              <w:rPr>
                <w:b/>
              </w:rPr>
              <w:t>a.) Kultúrtörténeti</w:t>
            </w:r>
            <w:r w:rsidRPr="00596B26">
              <w:rPr>
                <w:b/>
                <w:caps/>
              </w:rPr>
              <w:t xml:space="preserve"> </w:t>
            </w:r>
            <w:r w:rsidRPr="00596B26">
              <w:rPr>
                <w:b/>
              </w:rPr>
              <w:t>örökségvédelem szerint</w:t>
            </w:r>
            <w:r w:rsidRPr="00596B26">
              <w:rPr>
                <w:b/>
                <w:caps/>
              </w:rPr>
              <w:t>:</w:t>
            </w:r>
          </w:p>
          <w:p w:rsidR="00FA4F18" w:rsidRPr="00FA4F18" w:rsidRDefault="00FA4F18" w:rsidP="00596B26">
            <w:pPr>
              <w:pStyle w:val="KSZ-norml"/>
              <w:rPr>
                <w:caps/>
                <w:spacing w:val="-12"/>
              </w:rPr>
            </w:pPr>
            <w:r w:rsidRPr="00FA4F18">
              <w:rPr>
                <w:spacing w:val="-12"/>
              </w:rPr>
              <w:t xml:space="preserve">-BTSZ szerint az övezet ”történeti települési terület övezetébe tartozó települési térség”–T-   </w:t>
            </w:r>
            <w:r w:rsidRPr="00FA4F18">
              <w:rPr>
                <w:spacing w:val="-12"/>
              </w:rPr>
              <w:br/>
              <w:t xml:space="preserve"> 2 jelű,</w:t>
            </w:r>
          </w:p>
          <w:p w:rsidR="00FA4F18" w:rsidRPr="00596B26" w:rsidRDefault="00FA4F18" w:rsidP="00596B26">
            <w:pPr>
              <w:pStyle w:val="KSZ-norml"/>
              <w:rPr>
                <w:b/>
                <w:caps/>
              </w:rPr>
            </w:pPr>
            <w:r w:rsidRPr="00596B26">
              <w:rPr>
                <w:b/>
              </w:rPr>
              <w:t>b.)Természeti örökségvédelem szerint</w:t>
            </w:r>
            <w:r w:rsidRPr="00596B26">
              <w:rPr>
                <w:b/>
                <w:caps/>
              </w:rPr>
              <w:t xml:space="preserve">: </w:t>
            </w:r>
          </w:p>
          <w:p w:rsidR="00FA4F18" w:rsidRPr="00FA4F18" w:rsidRDefault="00FA4F18" w:rsidP="00596B26">
            <w:pPr>
              <w:pStyle w:val="KSZ-norml"/>
            </w:pPr>
            <w:r w:rsidRPr="00FA4F18">
              <w:t>-BTSZ szerint, az övezet felszíni „szennyeződésre fokozottan érzékeny terület” övezetébe tartozó települési térség” – Sz-1 jelű.”</w:t>
            </w:r>
          </w:p>
        </w:tc>
      </w:tr>
    </w:tbl>
    <w:p w:rsidR="00FA4F18" w:rsidRPr="00FA4F18" w:rsidRDefault="00FA4F18" w:rsidP="00FA4F18">
      <w:pPr>
        <w:autoSpaceDE w:val="0"/>
        <w:autoSpaceDN w:val="0"/>
        <w:adjustRightInd w:val="0"/>
        <w:spacing w:line="276" w:lineRule="auto"/>
        <w:jc w:val="both"/>
        <w:outlineLvl w:val="0"/>
        <w:rPr>
          <w:rFonts w:ascii="Book Antiqua" w:eastAsia="Calibri" w:hAnsi="Book Antiqua" w:cs="Arial"/>
          <w:bCs/>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552"/>
        <w:gridCol w:w="2409"/>
        <w:gridCol w:w="1276"/>
        <w:gridCol w:w="284"/>
        <w:gridCol w:w="1417"/>
      </w:tblGrid>
      <w:tr w:rsidR="00CD0191" w:rsidRPr="00850EF7">
        <w:trPr>
          <w:cantSplit/>
          <w:trHeight w:val="192"/>
        </w:trPr>
        <w:tc>
          <w:tcPr>
            <w:tcW w:w="1843"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4</w:t>
            </w:r>
            <w:r w:rsidRPr="00850EF7">
              <w:rPr>
                <w:rFonts w:ascii="Arial" w:hAnsi="Arial" w:cs="Arial"/>
                <w:sz w:val="22"/>
                <w:szCs w:val="22"/>
              </w:rPr>
              <w:t>)</w:t>
            </w:r>
            <w:r w:rsidR="00701ADB">
              <w:rPr>
                <w:rStyle w:val="Lbjegyzet-hivatkozs"/>
                <w:rFonts w:ascii="Arial" w:hAnsi="Arial" w:cs="Arial"/>
                <w:sz w:val="22"/>
                <w:szCs w:val="22"/>
              </w:rPr>
              <w:footnoteReference w:id="174"/>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6521" w:type="dxa"/>
            <w:gridSpan w:val="4"/>
            <w:tcBorders>
              <w:bottom w:val="nil"/>
            </w:tcBorders>
          </w:tcPr>
          <w:p w:rsidR="00CD0191" w:rsidRPr="00850EF7" w:rsidRDefault="00DD1373" w:rsidP="00CD0191">
            <w:pPr>
              <w:rPr>
                <w:rFonts w:ascii="Arial" w:hAnsi="Arial" w:cs="Arial"/>
                <w:sz w:val="16"/>
              </w:rPr>
            </w:pPr>
            <w:r>
              <w:rPr>
                <w:rFonts w:ascii="Arial" w:hAnsi="Arial" w:cs="Arial"/>
                <w:noProof/>
                <w:sz w:val="22"/>
                <w:szCs w:val="22"/>
              </w:rPr>
              <w:pict>
                <v:oval id="Oval 298" o:spid="_x0000_s1126" style="position:absolute;margin-left:55.45pt;margin-top:7.5pt;width:50.4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FRFwIAADA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"/>
              </w:pict>
            </w:r>
            <w:r>
              <w:rPr>
                <w:rFonts w:ascii="Arial" w:hAnsi="Arial" w:cs="Arial"/>
                <w:noProof/>
                <w:sz w:val="22"/>
                <w:szCs w:val="22"/>
              </w:rPr>
              <w:pict>
                <v:oval id="Oval 295" o:spid="_x0000_s1125" style="position:absolute;margin-left:1pt;margin-top:8.45pt;width:50.4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68FwIAADA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"/>
              </w:pict>
            </w:r>
          </w:p>
        </w:tc>
        <w:tc>
          <w:tcPr>
            <w:tcW w:w="1417"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1843" w:type="dxa"/>
            <w:vMerge/>
            <w:tcBorders>
              <w:left w:val="nil"/>
              <w:bottom w:val="nil"/>
            </w:tcBorders>
          </w:tcPr>
          <w:p w:rsidR="00CD0191" w:rsidRPr="00850EF7" w:rsidRDefault="00CD0191" w:rsidP="00CD0191">
            <w:pPr>
              <w:rPr>
                <w:rFonts w:ascii="Arial" w:hAnsi="Arial" w:cs="Arial"/>
                <w:sz w:val="28"/>
              </w:rPr>
            </w:pPr>
          </w:p>
        </w:tc>
        <w:tc>
          <w:tcPr>
            <w:tcW w:w="2552" w:type="dxa"/>
            <w:vMerge w:val="restart"/>
            <w:tcBorders>
              <w:top w:val="nil"/>
              <w:bottom w:val="nil"/>
            </w:tcBorders>
          </w:tcPr>
          <w:p w:rsidR="00CD0191" w:rsidRPr="00850EF7" w:rsidRDefault="00CD0191" w:rsidP="00CD0191">
            <w:pPr>
              <w:rPr>
                <w:rFonts w:ascii="Arial" w:hAnsi="Arial" w:cs="Arial"/>
                <w:b/>
                <w:sz w:val="28"/>
              </w:rPr>
            </w:pPr>
          </w:p>
          <w:p w:rsidR="00CD0191" w:rsidRPr="00850EF7" w:rsidRDefault="00CD0191" w:rsidP="00CD0191">
            <w:pPr>
              <w:rPr>
                <w:rFonts w:ascii="Arial" w:hAnsi="Arial" w:cs="Arial"/>
                <w:b/>
                <w:sz w:val="28"/>
              </w:rPr>
            </w:pPr>
            <w:r w:rsidRPr="00850EF7">
              <w:rPr>
                <w:rFonts w:ascii="Arial" w:hAnsi="Arial" w:cs="Arial"/>
                <w:b/>
                <w:sz w:val="28"/>
              </w:rPr>
              <w:t xml:space="preserve">   Vk-1     Vk-1     </w:t>
            </w:r>
          </w:p>
          <w:p w:rsidR="00CD0191" w:rsidRPr="00850EF7" w:rsidRDefault="00CD0191" w:rsidP="00CD0191">
            <w:pPr>
              <w:rPr>
                <w:rFonts w:ascii="Arial" w:hAnsi="Arial" w:cs="Arial"/>
                <w:b/>
                <w:sz w:val="28"/>
              </w:rPr>
            </w:pPr>
            <w:r w:rsidRPr="00850EF7">
              <w:rPr>
                <w:rFonts w:ascii="Arial" w:hAnsi="Arial" w:cs="Arial"/>
                <w:b/>
                <w:sz w:val="28"/>
              </w:rPr>
              <w:t xml:space="preserve">                           b</w:t>
            </w:r>
          </w:p>
        </w:tc>
        <w:tc>
          <w:tcPr>
            <w:tcW w:w="2409" w:type="dxa"/>
            <w:tcBorders>
              <w:top w:val="single" w:sz="4" w:space="0" w:color="auto"/>
              <w:bottom w:val="nil"/>
            </w:tcBorders>
          </w:tcPr>
          <w:p w:rsidR="00CD0191" w:rsidRPr="00596B26" w:rsidRDefault="00CD0191" w:rsidP="00596B26">
            <w:pPr>
              <w:pStyle w:val="KSZ-norml"/>
              <w:jc w:val="center"/>
              <w:rPr>
                <w:b/>
                <w:sz w:val="28"/>
                <w:szCs w:val="28"/>
              </w:rPr>
            </w:pPr>
            <w:r w:rsidRPr="00596B26">
              <w:rPr>
                <w:b/>
                <w:sz w:val="28"/>
                <w:szCs w:val="28"/>
              </w:rPr>
              <w:t>K(SZ,O)/SZ/O/Z</w:t>
            </w:r>
          </w:p>
        </w:tc>
        <w:tc>
          <w:tcPr>
            <w:tcW w:w="1276" w:type="dxa"/>
            <w:tcBorders>
              <w:top w:val="single" w:sz="4" w:space="0" w:color="auto"/>
              <w:bottom w:val="nil"/>
            </w:tcBorders>
          </w:tcPr>
          <w:p w:rsidR="00CD0191" w:rsidRPr="00596B26" w:rsidRDefault="00CD0191" w:rsidP="00596B26">
            <w:pPr>
              <w:pStyle w:val="KSZ-norml"/>
              <w:jc w:val="center"/>
              <w:rPr>
                <w:b/>
                <w:sz w:val="28"/>
                <w:szCs w:val="28"/>
              </w:rPr>
            </w:pPr>
            <w:r w:rsidRPr="00596B26">
              <w:rPr>
                <w:b/>
                <w:sz w:val="28"/>
                <w:szCs w:val="28"/>
              </w:rPr>
              <w:t>K/60/75</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1843" w:type="dxa"/>
            <w:vMerge/>
            <w:tcBorders>
              <w:left w:val="nil"/>
              <w:bottom w:val="nil"/>
            </w:tcBorders>
          </w:tcPr>
          <w:p w:rsidR="00CD0191" w:rsidRPr="00850EF7" w:rsidRDefault="00CD0191" w:rsidP="00CD0191">
            <w:pPr>
              <w:rPr>
                <w:rFonts w:ascii="Arial" w:hAnsi="Arial" w:cs="Arial"/>
                <w:sz w:val="28"/>
              </w:rPr>
            </w:pPr>
          </w:p>
        </w:tc>
        <w:tc>
          <w:tcPr>
            <w:tcW w:w="2552" w:type="dxa"/>
            <w:vMerge/>
            <w:tcBorders>
              <w:bottom w:val="nil"/>
            </w:tcBorders>
          </w:tcPr>
          <w:p w:rsidR="00CD0191" w:rsidRPr="00850EF7" w:rsidRDefault="00CD0191" w:rsidP="00CD0191">
            <w:pPr>
              <w:rPr>
                <w:rFonts w:ascii="Arial" w:hAnsi="Arial" w:cs="Arial"/>
                <w:sz w:val="28"/>
              </w:rPr>
            </w:pPr>
          </w:p>
        </w:tc>
        <w:tc>
          <w:tcPr>
            <w:tcW w:w="2409" w:type="dxa"/>
            <w:tcBorders>
              <w:bottom w:val="single" w:sz="4" w:space="0" w:color="auto"/>
            </w:tcBorders>
          </w:tcPr>
          <w:p w:rsidR="00CD0191" w:rsidRPr="00596B26" w:rsidRDefault="00CD0191" w:rsidP="00596B26">
            <w:pPr>
              <w:pStyle w:val="KSZ-norml"/>
              <w:jc w:val="center"/>
              <w:rPr>
                <w:b/>
                <w:sz w:val="28"/>
                <w:szCs w:val="28"/>
              </w:rPr>
            </w:pPr>
          </w:p>
          <w:p w:rsidR="00CD0191" w:rsidRPr="00596B26" w:rsidRDefault="00CD0191" w:rsidP="00596B26">
            <w:pPr>
              <w:pStyle w:val="KSZ-norml"/>
              <w:jc w:val="center"/>
              <w:rPr>
                <w:b/>
                <w:sz w:val="28"/>
                <w:szCs w:val="28"/>
              </w:rPr>
            </w:pPr>
            <w:r w:rsidRPr="00596B26">
              <w:rPr>
                <w:b/>
                <w:sz w:val="28"/>
                <w:szCs w:val="28"/>
              </w:rPr>
              <w:t>K/12,5/6,5</w:t>
            </w:r>
          </w:p>
        </w:tc>
        <w:tc>
          <w:tcPr>
            <w:tcW w:w="1276" w:type="dxa"/>
            <w:tcBorders>
              <w:bottom w:val="single" w:sz="4" w:space="0" w:color="auto"/>
            </w:tcBorders>
          </w:tcPr>
          <w:p w:rsidR="00CD0191" w:rsidRPr="00596B26" w:rsidRDefault="00CD0191" w:rsidP="00596B26">
            <w:pPr>
              <w:pStyle w:val="KSZ-norml"/>
              <w:jc w:val="center"/>
              <w:rPr>
                <w:b/>
                <w:sz w:val="28"/>
                <w:szCs w:val="28"/>
              </w:rPr>
            </w:pPr>
          </w:p>
          <w:p w:rsidR="00CD0191" w:rsidRPr="00596B26" w:rsidRDefault="00CD0191" w:rsidP="00596B26">
            <w:pPr>
              <w:pStyle w:val="KSZ-norml"/>
              <w:jc w:val="center"/>
              <w:rPr>
                <w:b/>
                <w:sz w:val="28"/>
                <w:szCs w:val="28"/>
              </w:rPr>
            </w:pPr>
            <w:r w:rsidRPr="00596B26">
              <w:rPr>
                <w:b/>
                <w:sz w:val="28"/>
                <w:szCs w:val="28"/>
              </w:rPr>
              <w:t>K/5000</w:t>
            </w:r>
          </w:p>
        </w:tc>
        <w:tc>
          <w:tcPr>
            <w:tcW w:w="284" w:type="dxa"/>
            <w:vMerge/>
            <w:tcBorders>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1843" w:type="dxa"/>
            <w:vMerge/>
            <w:tcBorders>
              <w:left w:val="nil"/>
              <w:bottom w:val="nil"/>
            </w:tcBorders>
          </w:tcPr>
          <w:p w:rsidR="00CD0191" w:rsidRPr="00850EF7" w:rsidRDefault="00CD0191" w:rsidP="00CD0191">
            <w:pPr>
              <w:rPr>
                <w:rFonts w:ascii="Arial" w:hAnsi="Arial" w:cs="Arial"/>
                <w:sz w:val="28"/>
              </w:rPr>
            </w:pPr>
          </w:p>
        </w:tc>
        <w:tc>
          <w:tcPr>
            <w:tcW w:w="6521" w:type="dxa"/>
            <w:gridSpan w:val="4"/>
            <w:tcBorders>
              <w:top w:val="nil"/>
            </w:tcBorders>
          </w:tcPr>
          <w:p w:rsidR="00CD0191" w:rsidRPr="00850EF7" w:rsidRDefault="00CD0191" w:rsidP="00CD0191">
            <w:pPr>
              <w:rPr>
                <w:rFonts w:ascii="Arial" w:hAnsi="Arial" w:cs="Arial"/>
                <w:sz w:val="16"/>
              </w:rPr>
            </w:pPr>
          </w:p>
        </w:tc>
        <w:tc>
          <w:tcPr>
            <w:tcW w:w="1417"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tabs>
          <w:tab w:val="left" w:pos="16727"/>
        </w:tabs>
        <w:ind w:right="-1"/>
        <w:jc w:val="both"/>
        <w:rPr>
          <w:rFonts w:ascii="Arial" w:hAnsi="Arial" w:cs="Arial"/>
          <w:sz w:val="22"/>
          <w:szCs w:val="22"/>
        </w:rPr>
      </w:pPr>
      <w:r w:rsidRPr="00850EF7">
        <w:rPr>
          <w:rFonts w:ascii="Arial" w:hAnsi="Arial" w:cs="Arial"/>
          <w:sz w:val="22"/>
          <w:szCs w:val="22"/>
        </w:rPr>
        <w:t>jelű övezet több önálló rendeltetési egységet magába foglaló, elsősorban nem települési szintű oktatási-, igazgatási-, kulturális-, egészségügyi-, kereskedelmi-, vendéglátó-, szálláshely szolgáltató-, egyházi- valamint sportépítmények létesítményeinek elhelyezésére szolgál.</w:t>
      </w:r>
    </w:p>
    <w:p w:rsidR="00CD0191" w:rsidRPr="00850EF7" w:rsidRDefault="00CD0191" w:rsidP="00CD0191">
      <w:pPr>
        <w:ind w:right="-1"/>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CD0191" w:rsidRPr="00596B26">
        <w:tc>
          <w:tcPr>
            <w:tcW w:w="675" w:type="dxa"/>
            <w:tcBorders>
              <w:top w:val="nil"/>
              <w:left w:val="nil"/>
              <w:bottom w:val="nil"/>
            </w:tcBorders>
            <w:shd w:val="clear" w:color="auto" w:fill="auto"/>
          </w:tcPr>
          <w:p w:rsidR="00CD0191" w:rsidRPr="00596B26" w:rsidRDefault="00CD0191" w:rsidP="00596B26">
            <w:pPr>
              <w:pStyle w:val="KSZ-norml"/>
              <w:rPr>
                <w:b/>
              </w:rPr>
            </w:pPr>
            <w:r w:rsidRPr="00596B26">
              <w:rPr>
                <w:b/>
              </w:rPr>
              <w:t>1.</w:t>
            </w:r>
            <w:r w:rsidR="00E16E54" w:rsidRPr="00596B26">
              <w:rPr>
                <w:rStyle w:val="Lbjegyzet-hivatkozs"/>
                <w:b/>
              </w:rPr>
              <w:footnoteReference w:id="175"/>
            </w:r>
          </w:p>
        </w:tc>
        <w:tc>
          <w:tcPr>
            <w:tcW w:w="9320" w:type="dxa"/>
            <w:vMerge w:val="restart"/>
          </w:tcPr>
          <w:p w:rsidR="00CD0191" w:rsidRPr="00596B26" w:rsidRDefault="00CD0191" w:rsidP="00596B26">
            <w:pPr>
              <w:pStyle w:val="KSZ-norml"/>
              <w:rPr>
                <w:b/>
              </w:rPr>
            </w:pPr>
            <w:r w:rsidRPr="00596B26">
              <w:rPr>
                <w:b/>
              </w:rPr>
              <w:t>Az övezetben elhelyezhető funkció</w:t>
            </w:r>
            <w:r w:rsidRPr="00596B26">
              <w:t xml:space="preserve">: </w:t>
            </w:r>
            <w:r w:rsidRPr="00596B26">
              <w:rPr>
                <w:spacing w:val="-8"/>
              </w:rPr>
              <w:t xml:space="preserve">OTÉK 17. §. (2) bekezdés: 1, 2, 3, 4, 5, 9. pontja szerinti, </w:t>
            </w:r>
            <w:r w:rsidRPr="00596B26">
              <w:rPr>
                <w:spacing w:val="-8"/>
              </w:rPr>
              <w:lastRenderedPageBreak/>
              <w:t xml:space="preserve">valamint </w:t>
            </w:r>
            <w:r w:rsidRPr="00596B26">
              <w:t>kivételesen</w:t>
            </w:r>
            <w:r w:rsidRPr="00596B26">
              <w:rPr>
                <w:rFonts w:ascii="Arial Black" w:hAnsi="Arial Black"/>
                <w:vertAlign w:val="superscript"/>
              </w:rPr>
              <w:t xml:space="preserve">• </w:t>
            </w:r>
            <w:r w:rsidRPr="00596B26">
              <w:t xml:space="preserve">a (3) bekezdés 2. pontja szerinti építmények. </w:t>
            </w:r>
            <w:r w:rsidRPr="00596B26">
              <w:rPr>
                <w:rFonts w:cs="Arial"/>
              </w:rPr>
              <w:t>Az övezetben camping nem létesíthető, üdülőtábor csak idény jelleggel működhet(pl. oktatási létesítmények telkén)</w:t>
            </w:r>
          </w:p>
        </w:tc>
      </w:tr>
      <w:tr w:rsidR="00CD0191" w:rsidRPr="00850EF7">
        <w:tc>
          <w:tcPr>
            <w:tcW w:w="675" w:type="dxa"/>
            <w:tcBorders>
              <w:top w:val="nil"/>
              <w:left w:val="nil"/>
              <w:bottom w:val="nil"/>
            </w:tcBorders>
            <w:shd w:val="clear" w:color="auto" w:fill="auto"/>
          </w:tcPr>
          <w:p w:rsidR="00CD0191" w:rsidRPr="00850EF7" w:rsidRDefault="00CD0191" w:rsidP="00CD0191">
            <w:pPr>
              <w:pStyle w:val="alapszvegCharCharCharChar1Char"/>
              <w:rPr>
                <w:lang w:val="hu-HU"/>
              </w:rPr>
            </w:pPr>
          </w:p>
        </w:tc>
        <w:tc>
          <w:tcPr>
            <w:tcW w:w="9320" w:type="dxa"/>
            <w:vMerge/>
          </w:tcPr>
          <w:p w:rsidR="00CD0191" w:rsidRPr="00850EF7" w:rsidRDefault="00CD0191" w:rsidP="00CD0191">
            <w:pPr>
              <w:jc w:val="both"/>
              <w:rPr>
                <w:rFonts w:ascii="Arial Narrow" w:hAnsi="Arial Narrow" w:cs="Arial"/>
                <w:sz w:val="22"/>
                <w:szCs w:val="22"/>
              </w:rPr>
            </w:pP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22"/>
                <w:szCs w:val="22"/>
              </w:rPr>
            </w:pPr>
          </w:p>
        </w:tc>
        <w:tc>
          <w:tcPr>
            <w:tcW w:w="9356" w:type="dxa"/>
            <w:tcBorders>
              <w:left w:val="double" w:sz="4" w:space="0" w:color="auto"/>
              <w:right w:val="nil"/>
            </w:tcBorders>
          </w:tcPr>
          <w:p w:rsidR="00CD0191" w:rsidRPr="00844163" w:rsidRDefault="00CD0191" w:rsidP="00CD0191">
            <w:pPr>
              <w:ind w:left="-70"/>
              <w:jc w:val="both"/>
              <w:rPr>
                <w:rFonts w:ascii="Arial Narrow" w:hAnsi="Arial Narrow" w:cs="Arial"/>
                <w:strike/>
                <w:color w:val="FF0000"/>
                <w:sz w:val="22"/>
                <w:szCs w:val="22"/>
              </w:rPr>
            </w:pPr>
            <w:r w:rsidRPr="00844163">
              <w:rPr>
                <w:rFonts w:ascii="Arial Black" w:hAnsi="Arial Black" w:cs="Arial"/>
                <w:strike/>
                <w:color w:val="FF0000"/>
                <w:sz w:val="22"/>
                <w:szCs w:val="22"/>
                <w:vertAlign w:val="superscript"/>
              </w:rPr>
              <w:t xml:space="preserve">•  </w:t>
            </w:r>
          </w:p>
          <w:p w:rsidR="00CD0191" w:rsidRPr="00850EF7" w:rsidRDefault="00CD0191" w:rsidP="00CD0191">
            <w:pPr>
              <w:ind w:left="-70"/>
              <w:jc w:val="both"/>
              <w:rPr>
                <w:rFonts w:ascii="Arial Narrow" w:hAnsi="Arial Narrow" w:cs="Arial"/>
                <w:spacing w:val="-10"/>
                <w:sz w:val="22"/>
                <w:szCs w:val="22"/>
              </w:rPr>
            </w:pPr>
            <w:r w:rsidRPr="00850EF7">
              <w:rPr>
                <w:rFonts w:ascii="Arial Black" w:hAnsi="Arial Black" w:cs="Arial"/>
                <w:spacing w:val="-10"/>
                <w:sz w:val="22"/>
                <w:szCs w:val="22"/>
                <w:vertAlign w:val="superscript"/>
              </w:rPr>
              <w:t>•</w:t>
            </w:r>
            <w:r w:rsidRPr="00850EF7">
              <w:rPr>
                <w:rFonts w:cs="Arial"/>
                <w:spacing w:val="-10"/>
                <w:sz w:val="22"/>
                <w:szCs w:val="22"/>
              </w:rPr>
              <w:t>▬</w:t>
            </w:r>
            <w:r w:rsidRPr="00850EF7">
              <w:rPr>
                <w:rFonts w:ascii="Arial Narrow" w:hAnsi="Arial Narrow"/>
                <w:spacing w:val="-10"/>
                <w:sz w:val="22"/>
                <w:szCs w:val="22"/>
              </w:rPr>
              <w:t>az övezetben</w:t>
            </w:r>
            <w:r w:rsidRPr="00850EF7">
              <w:rPr>
                <w:rFonts w:ascii="Arial Narrow" w:hAnsi="Arial Narrow"/>
                <w:spacing w:val="-10"/>
                <w:sz w:val="22"/>
                <w:szCs w:val="22"/>
                <w:vertAlign w:val="superscript"/>
              </w:rPr>
              <w:t xml:space="preserve"> </w:t>
            </w:r>
            <w:r w:rsidRPr="00850EF7">
              <w:rPr>
                <w:rFonts w:ascii="Arial Narrow" w:hAnsi="Arial Narrow"/>
                <w:spacing w:val="-10"/>
                <w:sz w:val="22"/>
                <w:szCs w:val="22"/>
              </w:rPr>
              <w:t>kivételesen elhelyezhető építmények esetében az OTÉK 31. §. (2) bekezdésében</w:t>
            </w:r>
            <w:r w:rsidRPr="00850EF7">
              <w:rPr>
                <w:rFonts w:ascii="Arial Narrow" w:hAnsi="Arial Narrow"/>
                <w:spacing w:val="-10"/>
                <w:sz w:val="22"/>
                <w:szCs w:val="22"/>
                <w:vertAlign w:val="superscript"/>
              </w:rPr>
              <w:t xml:space="preserve"> </w:t>
            </w:r>
            <w:r w:rsidRPr="00850EF7">
              <w:rPr>
                <w:rFonts w:ascii="Arial Narrow" w:hAnsi="Arial Narrow"/>
                <w:spacing w:val="-10"/>
                <w:sz w:val="22"/>
                <w:szCs w:val="22"/>
              </w:rPr>
              <w:t>előírtakat figyelembe kell venni.</w:t>
            </w:r>
            <w:r w:rsidRPr="00850EF7">
              <w:rPr>
                <w:rFonts w:ascii="Arial Narrow" w:hAnsi="Arial Narrow" w:cs="Arial"/>
                <w:spacing w:val="-10"/>
                <w:sz w:val="22"/>
                <w:szCs w:val="22"/>
              </w:rPr>
              <w:t xml:space="preserve"> </w:t>
            </w:r>
          </w:p>
          <w:p w:rsidR="00CD0191" w:rsidRPr="00850EF7" w:rsidRDefault="00CD0191" w:rsidP="00CD0191">
            <w:pPr>
              <w:ind w:left="-70"/>
              <w:jc w:val="both"/>
              <w:rPr>
                <w:rFonts w:ascii="Arial Narrow" w:hAnsi="Arial Narrow" w:cs="Arial"/>
                <w:sz w:val="22"/>
                <w:szCs w:val="22"/>
              </w:rPr>
            </w:pPr>
            <w:r w:rsidRPr="00850EF7">
              <w:rPr>
                <w:rFonts w:cs="Arial"/>
                <w:spacing w:val="-8"/>
                <w:sz w:val="22"/>
                <w:szCs w:val="22"/>
              </w:rPr>
              <w:t xml:space="preserve">▬  </w:t>
            </w:r>
            <w:r w:rsidRPr="00850EF7">
              <w:rPr>
                <w:rFonts w:ascii="Arial Narrow" w:hAnsi="Arial Narrow" w:cs="Arial"/>
                <w:spacing w:val="-8"/>
                <w:sz w:val="22"/>
                <w:szCs w:val="22"/>
              </w:rPr>
              <w:t>kivételesen legfeljebb 8 lakásos lakóépület létesíthető;</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
        <w:gridCol w:w="9477"/>
      </w:tblGrid>
      <w:tr w:rsidR="00CD0191" w:rsidRPr="00596B26">
        <w:trPr>
          <w:cantSplit/>
          <w:trHeight w:val="65"/>
        </w:trPr>
        <w:tc>
          <w:tcPr>
            <w:tcW w:w="446" w:type="dxa"/>
            <w:tcBorders>
              <w:top w:val="nil"/>
              <w:left w:val="nil"/>
              <w:bottom w:val="nil"/>
              <w:right w:val="nil"/>
            </w:tcBorders>
          </w:tcPr>
          <w:p w:rsidR="00CD0191" w:rsidRPr="00596B26" w:rsidRDefault="00CD0191" w:rsidP="00596B26">
            <w:pPr>
              <w:pStyle w:val="KSZ-norml"/>
              <w:rPr>
                <w:b/>
              </w:rPr>
            </w:pPr>
            <w:r w:rsidRPr="00596B26">
              <w:rPr>
                <w:b/>
              </w:rPr>
              <w:t>2.</w:t>
            </w:r>
          </w:p>
        </w:tc>
        <w:tc>
          <w:tcPr>
            <w:tcW w:w="9477" w:type="dxa"/>
            <w:tcBorders>
              <w:top w:val="single" w:sz="6" w:space="0" w:color="auto"/>
              <w:left w:val="single" w:sz="6" w:space="0" w:color="auto"/>
              <w:bottom w:val="single" w:sz="6" w:space="0" w:color="auto"/>
              <w:right w:val="single" w:sz="6" w:space="0" w:color="auto"/>
            </w:tcBorders>
          </w:tcPr>
          <w:p w:rsidR="00CD0191" w:rsidRPr="00596B26" w:rsidRDefault="00CD0191" w:rsidP="00596B26">
            <w:pPr>
              <w:pStyle w:val="KSZ-norml"/>
              <w:rPr>
                <w:b/>
              </w:rPr>
            </w:pPr>
            <w:r w:rsidRPr="00596B26">
              <w:rPr>
                <w:b/>
              </w:rPr>
              <w:t xml:space="preserve">A közművesítettség mértéke: </w:t>
            </w:r>
            <w:r w:rsidRPr="00596B26">
              <w:t>5.§ (5) bekezdés szerint.</w:t>
            </w:r>
          </w:p>
        </w:tc>
      </w:tr>
    </w:tbl>
    <w:p w:rsidR="00CD0191" w:rsidRPr="00596B26" w:rsidRDefault="00CD0191" w:rsidP="00596B26">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685"/>
        <w:gridCol w:w="3118"/>
      </w:tblGrid>
      <w:tr w:rsidR="00CD0191" w:rsidRPr="00596B26">
        <w:trPr>
          <w:cantSplit/>
          <w:trHeight w:val="344"/>
        </w:trPr>
        <w:tc>
          <w:tcPr>
            <w:tcW w:w="567" w:type="dxa"/>
            <w:tcBorders>
              <w:top w:val="nil"/>
              <w:left w:val="nil"/>
              <w:bottom w:val="nil"/>
            </w:tcBorders>
          </w:tcPr>
          <w:p w:rsidR="00CD0191" w:rsidRPr="00596B26" w:rsidRDefault="00CD0191" w:rsidP="00596B26">
            <w:pPr>
              <w:pStyle w:val="KSZ-norml"/>
              <w:rPr>
                <w:b/>
              </w:rPr>
            </w:pPr>
            <w:r w:rsidRPr="00596B26">
              <w:rPr>
                <w:b/>
              </w:rPr>
              <w:t>3.</w:t>
            </w:r>
          </w:p>
        </w:tc>
        <w:tc>
          <w:tcPr>
            <w:tcW w:w="2553" w:type="dxa"/>
            <w:tcBorders>
              <w:top w:val="single" w:sz="4" w:space="0" w:color="auto"/>
              <w:bottom w:val="nil"/>
            </w:tcBorders>
          </w:tcPr>
          <w:p w:rsidR="00CD0191" w:rsidRPr="00596B26" w:rsidRDefault="00CD0191" w:rsidP="00596B26">
            <w:pPr>
              <w:pStyle w:val="KSZ-norml"/>
              <w:rPr>
                <w:b/>
              </w:rPr>
            </w:pPr>
            <w:r w:rsidRPr="00596B26">
              <w:rPr>
                <w:b/>
              </w:rPr>
              <w:t>A telekalakítás lehetőségei</w:t>
            </w:r>
          </w:p>
        </w:tc>
        <w:tc>
          <w:tcPr>
            <w:tcW w:w="6803" w:type="dxa"/>
            <w:gridSpan w:val="2"/>
            <w:tcBorders>
              <w:top w:val="single" w:sz="4" w:space="0" w:color="auto"/>
              <w:bottom w:val="nil"/>
              <w:right w:val="single" w:sz="4" w:space="0" w:color="auto"/>
            </w:tcBorders>
          </w:tcPr>
          <w:p w:rsidR="00CD0191" w:rsidRPr="00596B26" w:rsidRDefault="00CD0191" w:rsidP="00596B26">
            <w:pPr>
              <w:pStyle w:val="KSZ-norml"/>
            </w:pPr>
            <w:r w:rsidRPr="00596B26">
              <w:t>A kialakult állapot tartandó, illetve az alábbi paramétereknek megfelelő telekalakítás engedélyezhető. A „b” indexszel jelölt belvárosi területeken, csak telekegyesítés illetve telekméret növekedéssel járó telekalakítás engedélyezhető;</w:t>
            </w:r>
          </w:p>
        </w:tc>
      </w:tr>
      <w:tr w:rsidR="00CD0191" w:rsidRPr="00596B26">
        <w:trPr>
          <w:cantSplit/>
          <w:trHeight w:val="277"/>
        </w:trPr>
        <w:tc>
          <w:tcPr>
            <w:tcW w:w="567" w:type="dxa"/>
            <w:vMerge w:val="restart"/>
            <w:tcBorders>
              <w:top w:val="nil"/>
              <w:left w:val="nil"/>
            </w:tcBorders>
          </w:tcPr>
          <w:p w:rsidR="00CD0191" w:rsidRPr="00596B26" w:rsidRDefault="00CD0191" w:rsidP="00596B26">
            <w:pPr>
              <w:pStyle w:val="KSZ-norml"/>
              <w:rPr>
                <w:b/>
              </w:rPr>
            </w:pPr>
          </w:p>
        </w:tc>
        <w:tc>
          <w:tcPr>
            <w:tcW w:w="2553" w:type="dxa"/>
            <w:vMerge w:val="restart"/>
            <w:tcBorders>
              <w:top w:val="single" w:sz="4" w:space="0" w:color="auto"/>
              <w:bottom w:val="nil"/>
            </w:tcBorders>
          </w:tcPr>
          <w:p w:rsidR="00CD0191" w:rsidRPr="00596B26" w:rsidRDefault="00CD0191" w:rsidP="00596B26">
            <w:pPr>
              <w:pStyle w:val="KSZ-norml"/>
              <w:rPr>
                <w:b/>
              </w:rPr>
            </w:pPr>
          </w:p>
          <w:p w:rsidR="00CD0191" w:rsidRPr="00596B26" w:rsidRDefault="00CD0191" w:rsidP="00596B26">
            <w:pPr>
              <w:pStyle w:val="KSZ-norml"/>
              <w:rPr>
                <w:b/>
              </w:rPr>
            </w:pPr>
            <w:r w:rsidRPr="00596B26">
              <w:rPr>
                <w:b/>
              </w:rPr>
              <w:t>A kialakítható telek</w:t>
            </w:r>
          </w:p>
        </w:tc>
        <w:tc>
          <w:tcPr>
            <w:tcW w:w="3685" w:type="dxa"/>
            <w:tcBorders>
              <w:top w:val="single" w:sz="4" w:space="0" w:color="auto"/>
              <w:bottom w:val="single" w:sz="6" w:space="0" w:color="auto"/>
            </w:tcBorders>
          </w:tcPr>
          <w:p w:rsidR="00CD0191" w:rsidRPr="00596B26" w:rsidRDefault="00CD0191" w:rsidP="00596B26">
            <w:pPr>
              <w:pStyle w:val="KSZ-norml"/>
              <w:rPr>
                <w:b/>
              </w:rPr>
            </w:pPr>
            <w:r w:rsidRPr="00596B26">
              <w:rPr>
                <w:b/>
              </w:rPr>
              <w:t>legkisebb területe</w:t>
            </w:r>
          </w:p>
        </w:tc>
        <w:tc>
          <w:tcPr>
            <w:tcW w:w="3118" w:type="dxa"/>
            <w:tcBorders>
              <w:top w:val="single" w:sz="4" w:space="0" w:color="auto"/>
              <w:bottom w:val="single" w:sz="6" w:space="0" w:color="auto"/>
              <w:right w:val="single" w:sz="4" w:space="0" w:color="auto"/>
            </w:tcBorders>
          </w:tcPr>
          <w:p w:rsidR="00CD0191" w:rsidRPr="00596B26" w:rsidRDefault="00CD0191" w:rsidP="00596B26">
            <w:pPr>
              <w:pStyle w:val="KSZ-norml"/>
              <w:rPr>
                <w:vertAlign w:val="superscript"/>
              </w:rPr>
            </w:pPr>
            <w:r w:rsidRPr="00596B26">
              <w:t xml:space="preserve">K tartandó ill. </w:t>
            </w:r>
            <w:smartTag w:uri="urn:schemas-microsoft-com:office:smarttags" w:element="metricconverter">
              <w:smartTagPr>
                <w:attr w:name="ProductID" w:val="5000 m2"/>
              </w:smartTagPr>
              <w:r w:rsidRPr="00596B26">
                <w:t>5000 m</w:t>
              </w:r>
              <w:r w:rsidRPr="00596B26">
                <w:rPr>
                  <w:vertAlign w:val="superscript"/>
                </w:rPr>
                <w:t>2</w:t>
              </w:r>
            </w:smartTag>
          </w:p>
        </w:tc>
      </w:tr>
      <w:tr w:rsidR="00CD0191" w:rsidRPr="00596B26">
        <w:trPr>
          <w:cantSplit/>
          <w:trHeight w:val="194"/>
        </w:trPr>
        <w:tc>
          <w:tcPr>
            <w:tcW w:w="567" w:type="dxa"/>
            <w:vMerge/>
            <w:tcBorders>
              <w:left w:val="nil"/>
              <w:bottom w:val="nil"/>
            </w:tcBorders>
          </w:tcPr>
          <w:p w:rsidR="00CD0191" w:rsidRPr="00596B26" w:rsidRDefault="00CD0191" w:rsidP="00596B26">
            <w:pPr>
              <w:pStyle w:val="KSZ-norml"/>
              <w:rPr>
                <w:b/>
              </w:rPr>
            </w:pPr>
          </w:p>
        </w:tc>
        <w:tc>
          <w:tcPr>
            <w:tcW w:w="2553" w:type="dxa"/>
            <w:vMerge/>
            <w:tcBorders>
              <w:top w:val="nil"/>
              <w:bottom w:val="single" w:sz="4" w:space="0" w:color="auto"/>
            </w:tcBorders>
          </w:tcPr>
          <w:p w:rsidR="00CD0191" w:rsidRPr="00596B26" w:rsidRDefault="00CD0191" w:rsidP="00596B26">
            <w:pPr>
              <w:pStyle w:val="KSZ-norml"/>
              <w:rPr>
                <w:b/>
              </w:rPr>
            </w:pPr>
          </w:p>
        </w:tc>
        <w:tc>
          <w:tcPr>
            <w:tcW w:w="3685" w:type="dxa"/>
            <w:tcBorders>
              <w:top w:val="single" w:sz="6" w:space="0" w:color="auto"/>
              <w:bottom w:val="single" w:sz="4" w:space="0" w:color="auto"/>
            </w:tcBorders>
          </w:tcPr>
          <w:p w:rsidR="00CD0191" w:rsidRPr="00596B26" w:rsidRDefault="00CD0191" w:rsidP="00596B26">
            <w:pPr>
              <w:pStyle w:val="KSZ-norml"/>
              <w:rPr>
                <w:b/>
              </w:rPr>
            </w:pPr>
            <w:r w:rsidRPr="00596B26">
              <w:rPr>
                <w:b/>
              </w:rPr>
              <w:t>legkisebb utcai homlokvonala</w:t>
            </w:r>
          </w:p>
        </w:tc>
        <w:tc>
          <w:tcPr>
            <w:tcW w:w="3118" w:type="dxa"/>
            <w:tcBorders>
              <w:top w:val="single" w:sz="6" w:space="0" w:color="auto"/>
              <w:bottom w:val="single" w:sz="4" w:space="0" w:color="auto"/>
              <w:right w:val="single" w:sz="4" w:space="0" w:color="auto"/>
            </w:tcBorders>
          </w:tcPr>
          <w:p w:rsidR="00CD0191" w:rsidRPr="00596B26" w:rsidRDefault="00CD0191" w:rsidP="00596B26">
            <w:pPr>
              <w:pStyle w:val="KSZ-norml"/>
            </w:pPr>
            <w:r w:rsidRPr="00596B26">
              <w:t>K</w:t>
            </w:r>
          </w:p>
        </w:tc>
      </w:tr>
    </w:tbl>
    <w:p w:rsidR="00CD0191" w:rsidRPr="00596B26" w:rsidRDefault="00CD0191" w:rsidP="00596B26">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5"/>
        <w:gridCol w:w="2976"/>
        <w:gridCol w:w="1985"/>
      </w:tblGrid>
      <w:tr w:rsidR="00CD0191" w:rsidRPr="00596B26">
        <w:trPr>
          <w:cantSplit/>
          <w:trHeight w:val="252"/>
        </w:trPr>
        <w:tc>
          <w:tcPr>
            <w:tcW w:w="567" w:type="dxa"/>
            <w:tcBorders>
              <w:top w:val="nil"/>
              <w:left w:val="nil"/>
              <w:bottom w:val="nil"/>
            </w:tcBorders>
          </w:tcPr>
          <w:p w:rsidR="00CD0191" w:rsidRPr="00596B26" w:rsidRDefault="00CD0191" w:rsidP="00596B26">
            <w:pPr>
              <w:pStyle w:val="KSZ-norml"/>
              <w:jc w:val="center"/>
              <w:rPr>
                <w:b/>
              </w:rPr>
            </w:pPr>
            <w:r w:rsidRPr="00596B26">
              <w:rPr>
                <w:b/>
              </w:rPr>
              <w:t>4.</w:t>
            </w:r>
          </w:p>
        </w:tc>
        <w:tc>
          <w:tcPr>
            <w:tcW w:w="9356" w:type="dxa"/>
            <w:gridSpan w:val="3"/>
            <w:tcBorders>
              <w:top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Az övezet  kialakult és kialakítható telkeinek megengedett</w:t>
            </w:r>
          </w:p>
        </w:tc>
      </w:tr>
      <w:tr w:rsidR="00CD0191" w:rsidRPr="00596B26">
        <w:trPr>
          <w:cantSplit/>
          <w:trHeight w:val="320"/>
        </w:trPr>
        <w:tc>
          <w:tcPr>
            <w:tcW w:w="567" w:type="dxa"/>
            <w:tcBorders>
              <w:top w:val="nil"/>
              <w:left w:val="nil"/>
              <w:bottom w:val="nil"/>
            </w:tcBorders>
          </w:tcPr>
          <w:p w:rsidR="00CD0191" w:rsidRPr="00596B26" w:rsidRDefault="00CD0191" w:rsidP="00596B26">
            <w:pPr>
              <w:pStyle w:val="KSZ-norml"/>
              <w:jc w:val="center"/>
              <w:rPr>
                <w:b/>
              </w:rPr>
            </w:pPr>
          </w:p>
        </w:tc>
        <w:tc>
          <w:tcPr>
            <w:tcW w:w="4395" w:type="dxa"/>
            <w:tcBorders>
              <w:top w:val="nil"/>
              <w:bottom w:val="nil"/>
            </w:tcBorders>
          </w:tcPr>
          <w:p w:rsidR="00CD0191" w:rsidRPr="00596B26" w:rsidRDefault="00CD0191" w:rsidP="00596B26">
            <w:pPr>
              <w:pStyle w:val="KSZ-norml"/>
              <w:jc w:val="center"/>
              <w:rPr>
                <w:b/>
              </w:rPr>
            </w:pPr>
          </w:p>
          <w:p w:rsidR="00CD0191" w:rsidRPr="00596B26" w:rsidRDefault="00CD0191" w:rsidP="00596B26">
            <w:pPr>
              <w:pStyle w:val="KSZ-norml"/>
              <w:jc w:val="center"/>
              <w:rPr>
                <w:b/>
              </w:rPr>
            </w:pPr>
            <w:r w:rsidRPr="00596B26">
              <w:rPr>
                <w:b/>
              </w:rPr>
              <w:t>Beépítési módja</w:t>
            </w:r>
          </w:p>
        </w:tc>
        <w:tc>
          <w:tcPr>
            <w:tcW w:w="2976" w:type="dxa"/>
            <w:tcBorders>
              <w:top w:val="nil"/>
              <w:bottom w:val="nil"/>
            </w:tcBorders>
          </w:tcPr>
          <w:p w:rsidR="00CD0191" w:rsidRPr="00596B26" w:rsidRDefault="00CD0191" w:rsidP="00596B26">
            <w:pPr>
              <w:pStyle w:val="KSZ-norml"/>
              <w:jc w:val="center"/>
              <w:rPr>
                <w:b/>
              </w:rPr>
            </w:pPr>
            <w:r w:rsidRPr="00596B26">
              <w:rPr>
                <w:b/>
              </w:rPr>
              <w:t>Legnagyobb beépítettsége a telekméret függvényében %</w:t>
            </w:r>
          </w:p>
        </w:tc>
        <w:tc>
          <w:tcPr>
            <w:tcW w:w="1985" w:type="dxa"/>
            <w:tcBorders>
              <w:top w:val="nil"/>
              <w:bottom w:val="nil"/>
              <w:right w:val="single" w:sz="4" w:space="0" w:color="auto"/>
            </w:tcBorders>
          </w:tcPr>
          <w:p w:rsidR="00CD0191" w:rsidRPr="00596B26" w:rsidRDefault="00CD0191" w:rsidP="00596B26">
            <w:pPr>
              <w:pStyle w:val="KSZ-norml"/>
              <w:jc w:val="center"/>
              <w:rPr>
                <w:b/>
              </w:rPr>
            </w:pPr>
            <w:r w:rsidRPr="00596B26">
              <w:rPr>
                <w:b/>
              </w:rPr>
              <w:t>Legkisebb zöldfelület (%)</w:t>
            </w:r>
          </w:p>
        </w:tc>
      </w:tr>
      <w:tr w:rsidR="00CD0191" w:rsidRPr="00596B26">
        <w:trPr>
          <w:cantSplit/>
          <w:trHeight w:val="320"/>
        </w:trPr>
        <w:tc>
          <w:tcPr>
            <w:tcW w:w="567" w:type="dxa"/>
            <w:tcBorders>
              <w:top w:val="nil"/>
              <w:left w:val="nil"/>
              <w:bottom w:val="nil"/>
            </w:tcBorders>
          </w:tcPr>
          <w:p w:rsidR="00CD0191" w:rsidRPr="00596B26" w:rsidRDefault="00CD0191" w:rsidP="00596B26">
            <w:pPr>
              <w:pStyle w:val="KSZ-norml"/>
              <w:jc w:val="center"/>
            </w:pPr>
          </w:p>
        </w:tc>
        <w:tc>
          <w:tcPr>
            <w:tcW w:w="4395" w:type="dxa"/>
            <w:tcBorders>
              <w:top w:val="single" w:sz="4" w:space="0" w:color="auto"/>
              <w:bottom w:val="single" w:sz="4" w:space="0" w:color="auto"/>
            </w:tcBorders>
          </w:tcPr>
          <w:p w:rsidR="00CD0191" w:rsidRPr="00596B26" w:rsidRDefault="00CD0191" w:rsidP="00596B26">
            <w:pPr>
              <w:pStyle w:val="KSZ-norml"/>
              <w:jc w:val="center"/>
            </w:pPr>
            <w:r w:rsidRPr="00596B26">
              <w:t>Kialakult szabadon álló illetve oldalhatáron álló beépítés tartandó új beépítés esetén is, kivételes esetben az oldalhatáron álló beépítés zártsorúvá fejleszthető</w:t>
            </w:r>
            <w:r w:rsidRPr="00596B26">
              <w:rPr>
                <w:rFonts w:ascii="Arial Narrow" w:hAnsi="Arial Narrow"/>
                <w:vertAlign w:val="superscript"/>
              </w:rPr>
              <w:sym w:font="Symbol" w:char="F0B7"/>
            </w:r>
            <w:r w:rsidRPr="00596B26">
              <w:t>,</w:t>
            </w:r>
          </w:p>
        </w:tc>
        <w:tc>
          <w:tcPr>
            <w:tcW w:w="2976" w:type="dxa"/>
            <w:tcBorders>
              <w:top w:val="single" w:sz="4" w:space="0" w:color="auto"/>
              <w:bottom w:val="single" w:sz="4" w:space="0" w:color="auto"/>
            </w:tcBorders>
          </w:tcPr>
          <w:p w:rsidR="00CD0191" w:rsidRPr="00596B26" w:rsidRDefault="00CD0191" w:rsidP="00596B26">
            <w:pPr>
              <w:pStyle w:val="KSZ-norml"/>
              <w:jc w:val="center"/>
              <w:rPr>
                <w:spacing w:val="-10"/>
              </w:rPr>
            </w:pPr>
          </w:p>
          <w:p w:rsidR="00CD0191" w:rsidRPr="00596B26" w:rsidRDefault="00CD0191" w:rsidP="00596B26">
            <w:pPr>
              <w:pStyle w:val="KSZ-norml"/>
              <w:jc w:val="center"/>
              <w:rPr>
                <w:spacing w:val="-10"/>
              </w:rPr>
            </w:pPr>
            <w:r w:rsidRPr="00596B26">
              <w:rPr>
                <w:spacing w:val="-10"/>
              </w:rPr>
              <w:t>K/60/75%</w:t>
            </w:r>
            <w:r w:rsidRPr="00596B26">
              <w:rPr>
                <w:rFonts w:ascii="Arial Narrow" w:hAnsi="Arial Narrow"/>
                <w:vertAlign w:val="superscript"/>
              </w:rPr>
              <w:sym w:font="Symbol" w:char="F0B7"/>
            </w:r>
            <w:r w:rsidRPr="00596B26">
              <w:rPr>
                <w:rFonts w:ascii="Arial Narrow" w:hAnsi="Arial Narrow"/>
                <w:vertAlign w:val="superscript"/>
              </w:rPr>
              <w:sym w:font="Symbol" w:char="F0B7"/>
            </w:r>
          </w:p>
        </w:tc>
        <w:tc>
          <w:tcPr>
            <w:tcW w:w="1985" w:type="dxa"/>
            <w:tcBorders>
              <w:top w:val="single" w:sz="4" w:space="0" w:color="auto"/>
              <w:bottom w:val="single" w:sz="4" w:space="0" w:color="auto"/>
              <w:right w:val="single" w:sz="4" w:space="0" w:color="auto"/>
            </w:tcBorders>
          </w:tcPr>
          <w:p w:rsidR="00CD0191" w:rsidRPr="00596B26" w:rsidRDefault="00CD0191" w:rsidP="00596B26">
            <w:pPr>
              <w:pStyle w:val="KSZ-norml"/>
              <w:jc w:val="center"/>
            </w:pPr>
          </w:p>
          <w:p w:rsidR="00CD0191" w:rsidRPr="00596B26" w:rsidRDefault="00CD0191" w:rsidP="00596B26">
            <w:pPr>
              <w:pStyle w:val="KSZ-norml"/>
              <w:jc w:val="center"/>
            </w:pPr>
            <w:r w:rsidRPr="00596B26">
              <w:t>30(20/10)</w:t>
            </w:r>
            <w:r w:rsidRPr="00596B26">
              <w:rPr>
                <w:rFonts w:ascii="Arial Narrow" w:hAnsi="Arial Narrow"/>
                <w:vertAlign w:val="superscript"/>
              </w:rPr>
              <w:t xml:space="preserve"> </w:t>
            </w:r>
            <w:r w:rsidRPr="00596B26">
              <w:rPr>
                <w:rFonts w:ascii="Arial Narrow" w:hAnsi="Arial Narrow"/>
                <w:vertAlign w:val="superscript"/>
              </w:rPr>
              <w:sym w:font="Symbol" w:char="F0B7"/>
            </w:r>
            <w:r w:rsidRPr="00596B26">
              <w:rPr>
                <w:rFonts w:ascii="Arial Narrow" w:hAnsi="Arial Narrow"/>
                <w:vertAlign w:val="superscript"/>
              </w:rPr>
              <w:sym w:font="Symbol" w:char="F0B7"/>
            </w:r>
            <w:r w:rsidRPr="00596B26">
              <w:rPr>
                <w:rFonts w:ascii="Arial Narrow" w:hAnsi="Arial Narrow"/>
                <w:vertAlign w:val="superscript"/>
              </w:rPr>
              <w:sym w:font="Symbol" w:char="F0B7"/>
            </w:r>
          </w:p>
        </w:tc>
      </w:tr>
    </w:tbl>
    <w:p w:rsidR="00CD0191" w:rsidRPr="00850EF7" w:rsidRDefault="00CD0191" w:rsidP="00CD0191">
      <w:pPr>
        <w:rPr>
          <w:rFonts w:ascii="Arial" w:hAnsi="Arial" w:cs="Arial"/>
          <w:sz w:val="10"/>
          <w:szCs w:val="10"/>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Hagyományos utcakép illetve építészeti értékek védelme érdekében a Deák Ferenc utca mentén.</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Saroktelek esetén a beépítettség legfeljebb 75 % lehet, kivéve:</w:t>
            </w:r>
          </w:p>
          <w:p w:rsidR="00CD0191" w:rsidRPr="00850EF7" w:rsidRDefault="00CD0191" w:rsidP="00CD0191">
            <w:pPr>
              <w:ind w:left="338"/>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 xml:space="preserve">Balaton Múzeum telke, ahol a kialakult beépítettség nem növelhető. </w:t>
            </w:r>
          </w:p>
          <w:p w:rsidR="00CD0191" w:rsidRPr="00850EF7" w:rsidRDefault="00CD0191" w:rsidP="00CD0191">
            <w:pPr>
              <w:ind w:left="338"/>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Oktatási létesítmények telke ahol, ahol maximum 60 % lehet,</w:t>
            </w:r>
          </w:p>
          <w:p w:rsidR="00CD0191" w:rsidRPr="00850EF7" w:rsidRDefault="00CD0191" w:rsidP="00CD0191">
            <w:pPr>
              <w:ind w:left="54"/>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b/>
                <w:sz w:val="22"/>
                <w:szCs w:val="22"/>
              </w:rPr>
              <w:t>▬</w:t>
            </w:r>
            <w:r w:rsidRPr="00850EF7">
              <w:rPr>
                <w:rFonts w:ascii="Arial Narrow" w:hAnsi="Arial Narrow" w:cs="Arial"/>
                <w:sz w:val="22"/>
                <w:szCs w:val="22"/>
              </w:rPr>
              <w:t>A telek burkolt felülete legfeljebb 20 % lehet, saroktelken 10 %.</w:t>
            </w:r>
          </w:p>
          <w:p w:rsidR="00CD0191" w:rsidRPr="00850EF7" w:rsidRDefault="00CD0191" w:rsidP="00CD0191">
            <w:pPr>
              <w:ind w:left="338"/>
              <w:rPr>
                <w:rFonts w:ascii="Arial Narrow" w:hAnsi="Arial Narrow" w:cs="Arial"/>
                <w:sz w:val="22"/>
                <w:szCs w:val="22"/>
              </w:rPr>
            </w:pPr>
            <w:r w:rsidRPr="00850EF7">
              <w:rPr>
                <w:rFonts w:ascii="Arial Narrow" w:hAnsi="Arial Narrow" w:cs="Arial"/>
                <w:b/>
                <w:sz w:val="22"/>
                <w:szCs w:val="22"/>
              </w:rPr>
              <w:t>▬</w:t>
            </w:r>
            <w:r w:rsidRPr="00850EF7">
              <w:rPr>
                <w:rFonts w:ascii="Arial Narrow" w:hAnsi="Arial Narrow" w:cs="Arial"/>
                <w:sz w:val="22"/>
                <w:szCs w:val="22"/>
              </w:rPr>
              <w:t>A burkolt felületek legalább 80 %-a kiselemes térbulkolatból készülhet, vagy gyephézagos kialakítású lehet.</w:t>
            </w:r>
          </w:p>
          <w:p w:rsidR="00CD0191" w:rsidRPr="00850EF7" w:rsidRDefault="00CD0191" w:rsidP="00CD0191">
            <w:pPr>
              <w:ind w:left="338"/>
              <w:jc w:val="both"/>
              <w:rPr>
                <w:rFonts w:ascii="Arial Narrow" w:hAnsi="Arial Narrow" w:cs="Arial"/>
                <w:sz w:val="22"/>
                <w:szCs w:val="22"/>
              </w:rPr>
            </w:pPr>
            <w:r w:rsidRPr="00850EF7">
              <w:rPr>
                <w:rFonts w:ascii="Arial Narrow" w:hAnsi="Arial Narrow"/>
                <w:sz w:val="22"/>
                <w:szCs w:val="22"/>
              </w:rPr>
              <w:t>▬A terv szerint külön jelölt esetekben, az övezet telkein kialakítható legkisebb zöldfelületek ligetesen fásítandók, jelen rendelet 4.§ (10) bekezdése szerint;</w:t>
            </w:r>
          </w:p>
        </w:tc>
      </w:tr>
    </w:tbl>
    <w:p w:rsidR="00CD0191" w:rsidRDefault="00CD0191" w:rsidP="00CD0191">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560"/>
        <w:gridCol w:w="2551"/>
        <w:gridCol w:w="1276"/>
        <w:gridCol w:w="2126"/>
        <w:gridCol w:w="1843"/>
      </w:tblGrid>
      <w:tr w:rsidR="00CD0191" w:rsidRPr="00596B26">
        <w:tc>
          <w:tcPr>
            <w:tcW w:w="567" w:type="dxa"/>
          </w:tcPr>
          <w:p w:rsidR="00CD0191" w:rsidRPr="00596B26" w:rsidRDefault="00CD0191" w:rsidP="00596B26">
            <w:pPr>
              <w:pStyle w:val="KSZ-norml"/>
              <w:jc w:val="center"/>
              <w:rPr>
                <w:b/>
              </w:rPr>
            </w:pPr>
            <w:r w:rsidRPr="00596B26">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A beépítés paraméterei</w:t>
            </w:r>
          </w:p>
        </w:tc>
      </w:tr>
      <w:tr w:rsidR="00CD0191" w:rsidRPr="00596B26">
        <w:trPr>
          <w:cantSplit/>
        </w:trPr>
        <w:tc>
          <w:tcPr>
            <w:tcW w:w="567" w:type="dxa"/>
          </w:tcPr>
          <w:p w:rsidR="00CD0191" w:rsidRPr="00596B26" w:rsidRDefault="00CD0191" w:rsidP="00596B26">
            <w:pPr>
              <w:pStyle w:val="KSZ-norml"/>
              <w:jc w:val="center"/>
              <w:rPr>
                <w:b/>
              </w:rPr>
            </w:pPr>
          </w:p>
        </w:tc>
        <w:tc>
          <w:tcPr>
            <w:tcW w:w="9356" w:type="dxa"/>
            <w:gridSpan w:val="5"/>
            <w:tcBorders>
              <w:left w:val="single" w:sz="4" w:space="0" w:color="auto"/>
              <w:right w:val="single" w:sz="4" w:space="0" w:color="auto"/>
            </w:tcBorders>
          </w:tcPr>
          <w:p w:rsidR="00CD0191" w:rsidRPr="00596B26" w:rsidRDefault="00CD0191" w:rsidP="00596B26">
            <w:pPr>
              <w:pStyle w:val="KSZ-norml"/>
              <w:jc w:val="center"/>
              <w:rPr>
                <w:b/>
              </w:rPr>
            </w:pPr>
            <w:r w:rsidRPr="00596B26">
              <w:rPr>
                <w:b/>
              </w:rPr>
              <w:t>Az övezet telkein</w:t>
            </w:r>
          </w:p>
        </w:tc>
      </w:tr>
      <w:tr w:rsidR="00CD0191" w:rsidRPr="00596B26">
        <w:trPr>
          <w:cantSplit/>
        </w:trPr>
        <w:tc>
          <w:tcPr>
            <w:tcW w:w="567" w:type="dxa"/>
          </w:tcPr>
          <w:p w:rsidR="00CD0191" w:rsidRPr="00596B26" w:rsidRDefault="00CD0191" w:rsidP="00596B26">
            <w:pPr>
              <w:pStyle w:val="KSZ-norml"/>
              <w:jc w:val="center"/>
              <w:rPr>
                <w:b/>
              </w:rPr>
            </w:pPr>
          </w:p>
        </w:tc>
        <w:tc>
          <w:tcPr>
            <w:tcW w:w="4111"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Megengedett legkisebb</w:t>
            </w:r>
          </w:p>
        </w:tc>
        <w:tc>
          <w:tcPr>
            <w:tcW w:w="1843" w:type="dxa"/>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Beépítési mód</w:t>
            </w:r>
          </w:p>
        </w:tc>
      </w:tr>
      <w:tr w:rsidR="00CD0191" w:rsidRPr="00596B26">
        <w:trPr>
          <w:cantSplit/>
          <w:trHeight w:val="297"/>
        </w:trPr>
        <w:tc>
          <w:tcPr>
            <w:tcW w:w="567" w:type="dxa"/>
          </w:tcPr>
          <w:p w:rsidR="00CD0191" w:rsidRPr="00596B26" w:rsidRDefault="00CD0191" w:rsidP="00596B26">
            <w:pPr>
              <w:pStyle w:val="KSZ-norml"/>
              <w:jc w:val="center"/>
              <w:rPr>
                <w:b/>
              </w:rPr>
            </w:pPr>
          </w:p>
        </w:tc>
        <w:tc>
          <w:tcPr>
            <w:tcW w:w="1560" w:type="dxa"/>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épületek száma</w:t>
            </w:r>
          </w:p>
        </w:tc>
        <w:tc>
          <w:tcPr>
            <w:tcW w:w="2551" w:type="dxa"/>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előkert</w:t>
            </w:r>
          </w:p>
        </w:tc>
        <w:tc>
          <w:tcPr>
            <w:tcW w:w="1276" w:type="dxa"/>
            <w:tcBorders>
              <w:left w:val="single" w:sz="4" w:space="0" w:color="auto"/>
              <w:right w:val="single" w:sz="4" w:space="0" w:color="auto"/>
            </w:tcBorders>
          </w:tcPr>
          <w:p w:rsidR="00CD0191" w:rsidRPr="00596B26" w:rsidRDefault="00CD0191" w:rsidP="00596B26">
            <w:pPr>
              <w:pStyle w:val="KSZ-norml"/>
              <w:jc w:val="center"/>
              <w:rPr>
                <w:b/>
              </w:rPr>
            </w:pPr>
            <w:r w:rsidRPr="00596B26">
              <w:rPr>
                <w:b/>
              </w:rPr>
              <w:t>oldalkert</w:t>
            </w:r>
          </w:p>
        </w:tc>
        <w:tc>
          <w:tcPr>
            <w:tcW w:w="2126" w:type="dxa"/>
            <w:tcBorders>
              <w:left w:val="single" w:sz="4" w:space="0" w:color="auto"/>
              <w:right w:val="single" w:sz="4" w:space="0" w:color="auto"/>
            </w:tcBorders>
          </w:tcPr>
          <w:p w:rsidR="00CD0191" w:rsidRPr="00596B26" w:rsidRDefault="00CD0191" w:rsidP="00596B26">
            <w:pPr>
              <w:pStyle w:val="KSZ-norml"/>
              <w:jc w:val="center"/>
              <w:rPr>
                <w:b/>
              </w:rPr>
            </w:pPr>
            <w:r w:rsidRPr="00596B26">
              <w:rPr>
                <w:b/>
              </w:rPr>
              <w:t>hátsókert</w:t>
            </w:r>
          </w:p>
        </w:tc>
        <w:tc>
          <w:tcPr>
            <w:tcW w:w="1843" w:type="dxa"/>
            <w:tcBorders>
              <w:top w:val="nil"/>
              <w:left w:val="single" w:sz="4" w:space="0" w:color="auto"/>
              <w:right w:val="single" w:sz="4" w:space="0" w:color="auto"/>
            </w:tcBorders>
          </w:tcPr>
          <w:p w:rsidR="00CD0191" w:rsidRPr="00596B26" w:rsidRDefault="00CD0191" w:rsidP="00596B26">
            <w:pPr>
              <w:pStyle w:val="KSZ-norml"/>
              <w:jc w:val="center"/>
              <w:rPr>
                <w:b/>
              </w:rPr>
            </w:pPr>
            <w:r w:rsidRPr="00596B26">
              <w:rPr>
                <w:b/>
              </w:rPr>
              <w:t>függvényében</w:t>
            </w:r>
          </w:p>
        </w:tc>
      </w:tr>
      <w:tr w:rsidR="00CD0191" w:rsidRPr="00850EF7">
        <w:trPr>
          <w:cantSplit/>
          <w:trHeight w:val="375"/>
        </w:trPr>
        <w:tc>
          <w:tcPr>
            <w:tcW w:w="567" w:type="dxa"/>
            <w:tcBorders>
              <w:bottom w:val="nil"/>
            </w:tcBorders>
          </w:tcPr>
          <w:p w:rsidR="00CD0191" w:rsidRPr="00850EF7" w:rsidRDefault="00CD0191" w:rsidP="00596B26">
            <w:pPr>
              <w:pStyle w:val="KSZ-norml"/>
              <w:jc w:val="center"/>
            </w:pPr>
          </w:p>
        </w:tc>
        <w:tc>
          <w:tcPr>
            <w:tcW w:w="1560" w:type="dxa"/>
            <w:tcBorders>
              <w:top w:val="single" w:sz="4" w:space="0" w:color="auto"/>
              <w:left w:val="single" w:sz="4" w:space="0" w:color="auto"/>
              <w:bottom w:val="single" w:sz="4" w:space="0" w:color="auto"/>
              <w:right w:val="single" w:sz="4" w:space="0" w:color="auto"/>
            </w:tcBorders>
          </w:tcPr>
          <w:p w:rsidR="00CD0191" w:rsidRPr="00850EF7" w:rsidRDefault="00CD0191" w:rsidP="00596B26">
            <w:pPr>
              <w:pStyle w:val="KSZ-norml"/>
              <w:jc w:val="center"/>
            </w:pPr>
            <w:r w:rsidRPr="00850EF7">
              <w:t>Több épület is létesíthető</w:t>
            </w:r>
          </w:p>
        </w:tc>
        <w:tc>
          <w:tcPr>
            <w:tcW w:w="2551" w:type="dxa"/>
            <w:tcBorders>
              <w:top w:val="single" w:sz="4" w:space="0" w:color="auto"/>
              <w:left w:val="single" w:sz="4" w:space="0" w:color="auto"/>
              <w:bottom w:val="single" w:sz="4" w:space="0" w:color="auto"/>
              <w:right w:val="single" w:sz="4" w:space="0" w:color="auto"/>
            </w:tcBorders>
          </w:tcPr>
          <w:p w:rsidR="00CD0191" w:rsidRPr="00850EF7" w:rsidRDefault="00CD0191" w:rsidP="00596B26">
            <w:pPr>
              <w:pStyle w:val="KSZ-norml"/>
              <w:jc w:val="center"/>
            </w:pPr>
            <w:r w:rsidRPr="00850EF7">
              <w:t>Utcák mentén kialakult állapot tartható</w:t>
            </w:r>
            <w:r w:rsidRPr="00850EF7">
              <w:rPr>
                <w:rFonts w:ascii="Arial Narrow" w:hAnsi="Arial Narrow"/>
                <w:vertAlign w:val="superscript"/>
              </w:rPr>
              <w:sym w:font="Symbol" w:char="F0B7"/>
            </w:r>
            <w:r w:rsidRPr="00850EF7">
              <w:t xml:space="preserve">, vagy legalább </w:t>
            </w:r>
            <w:smartTag w:uri="urn:schemas-microsoft-com:office:smarttags" w:element="metricconverter">
              <w:smartTagPr>
                <w:attr w:name="ProductID" w:val="12,0 m"/>
              </w:smartTagPr>
              <w:r w:rsidRPr="00850EF7">
                <w:t>12,0 m</w:t>
              </w:r>
            </w:smartTag>
          </w:p>
        </w:tc>
        <w:tc>
          <w:tcPr>
            <w:tcW w:w="1276" w:type="dxa"/>
            <w:tcBorders>
              <w:top w:val="single" w:sz="4" w:space="0" w:color="auto"/>
              <w:left w:val="single" w:sz="4" w:space="0" w:color="auto"/>
              <w:bottom w:val="single" w:sz="4" w:space="0" w:color="auto"/>
              <w:right w:val="single" w:sz="4" w:space="0" w:color="auto"/>
            </w:tcBorders>
          </w:tcPr>
          <w:p w:rsidR="00CD0191" w:rsidRPr="00850EF7" w:rsidRDefault="00CD0191" w:rsidP="00596B26">
            <w:pPr>
              <w:pStyle w:val="KSZ-norml"/>
              <w:jc w:val="center"/>
              <w:rPr>
                <w:rFonts w:ascii="Arial Narrow" w:hAnsi="Arial Narrow"/>
                <w:vertAlign w:val="superscript"/>
              </w:rPr>
            </w:pPr>
            <w:smartTag w:uri="urn:schemas-microsoft-com:office:smarttags" w:element="metricconverter">
              <w:smartTagPr>
                <w:attr w:name="ProductID" w:val="6,5 m"/>
              </w:smartTagPr>
              <w:r w:rsidRPr="00850EF7">
                <w:t>6,5 m</w:t>
              </w:r>
            </w:smartTag>
            <w:r w:rsidRPr="00850EF7">
              <w:rPr>
                <w:rFonts w:ascii="Arial Narrow" w:hAnsi="Arial Narrow"/>
                <w:vertAlign w:val="superscript"/>
              </w:rPr>
              <w:sym w:font="Symbol" w:char="F0B7"/>
            </w:r>
            <w:r w:rsidRPr="00850EF7">
              <w:rPr>
                <w:rFonts w:ascii="Arial Narrow" w:hAnsi="Arial Narrow"/>
                <w:vertAlign w:val="superscript"/>
              </w:rPr>
              <w:sym w:font="Symbol" w:char="F0B7"/>
            </w:r>
          </w:p>
          <w:p w:rsidR="00CD0191" w:rsidRPr="00850EF7" w:rsidRDefault="00CD0191" w:rsidP="00596B26">
            <w:pPr>
              <w:pStyle w:val="KSZ-norml"/>
              <w:jc w:val="center"/>
              <w:rPr>
                <w:rFonts w:ascii="Arial Narrow" w:hAnsi="Arial Narrow"/>
                <w:sz w:val="16"/>
                <w:szCs w:val="16"/>
                <w:vertAlign w:val="superscript"/>
              </w:rPr>
            </w:pPr>
          </w:p>
          <w:p w:rsidR="00CD0191" w:rsidRPr="00850EF7" w:rsidRDefault="00CD0191" w:rsidP="00596B26">
            <w:pPr>
              <w:pStyle w:val="KSZ-norml"/>
              <w:jc w:val="center"/>
            </w:pPr>
            <w:smartTag w:uri="urn:schemas-microsoft-com:office:smarttags" w:element="metricconverter">
              <w:smartTagPr>
                <w:attr w:name="ProductID" w:val="12,5 m"/>
              </w:smartTagPr>
              <w:r w:rsidRPr="00850EF7">
                <w:t>12,5 m</w:t>
              </w:r>
            </w:smartTag>
            <w:r w:rsidRPr="00850EF7">
              <w:rPr>
                <w:rFonts w:ascii="Arial Narrow" w:hAnsi="Arial Narrow"/>
                <w:vertAlign w:val="superscript"/>
              </w:rPr>
              <w:sym w:font="Symbol" w:char="F0B7"/>
            </w:r>
            <w:r w:rsidRPr="00850EF7">
              <w:rPr>
                <w:rFonts w:ascii="Arial Narrow" w:hAnsi="Arial Narrow"/>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CD0191" w:rsidRPr="00850EF7" w:rsidRDefault="00CD0191" w:rsidP="00596B26">
            <w:pPr>
              <w:pStyle w:val="KSZ-norml"/>
              <w:jc w:val="center"/>
              <w:rPr>
                <w:sz w:val="8"/>
                <w:szCs w:val="8"/>
              </w:rPr>
            </w:pPr>
          </w:p>
          <w:p w:rsidR="00CD0191" w:rsidRPr="00850EF7" w:rsidRDefault="00CD0191" w:rsidP="00596B26">
            <w:pPr>
              <w:pStyle w:val="KSZ-norml"/>
              <w:jc w:val="center"/>
              <w:rPr>
                <w:sz w:val="16"/>
                <w:szCs w:val="16"/>
              </w:rPr>
            </w:pPr>
          </w:p>
          <w:p w:rsidR="00CD0191" w:rsidRPr="00850EF7" w:rsidRDefault="00DD1373" w:rsidP="00596B26">
            <w:pPr>
              <w:pStyle w:val="KSZ-norml"/>
              <w:jc w:val="center"/>
            </w:pPr>
            <w:r>
              <w:rPr>
                <w:noProof/>
              </w:rPr>
              <w:pict>
                <v:line id="Line 297" o:spid="_x0000_s1124" style="position:absolute;left:0;text-align:lef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5pt" to="10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">
                  <v:stroke endarrow="block"/>
                </v:line>
              </w:pict>
            </w:r>
            <w:r w:rsidR="00CD0191" w:rsidRPr="00850EF7">
              <w:t>Legalább 12,0</w:t>
            </w:r>
            <w:r w:rsidR="00CD0191" w:rsidRPr="00850EF7">
              <w:rPr>
                <w:rFonts w:ascii="Arial Narrow" w:hAnsi="Arial Narrow"/>
                <w:vertAlign w:val="superscript"/>
              </w:rPr>
              <w:sym w:font="Symbol" w:char="F0B7"/>
            </w:r>
            <w:r w:rsidR="00CD0191" w:rsidRPr="00850EF7">
              <w:rPr>
                <w:rFonts w:ascii="Arial Narrow" w:hAnsi="Arial Narrow"/>
                <w:vertAlign w:val="superscript"/>
              </w:rPr>
              <w:sym w:font="Symbol" w:char="F0B7"/>
            </w:r>
            <w:r w:rsidR="00CD0191" w:rsidRPr="00850EF7">
              <w:t>m</w: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DD1373" w:rsidP="00596B26">
            <w:pPr>
              <w:pStyle w:val="KSZ-norml"/>
              <w:jc w:val="center"/>
            </w:pPr>
            <w:r>
              <w:rPr>
                <w:noProof/>
              </w:rPr>
              <w:pict>
                <v:line id="Line 296" o:spid="_x0000_s1123"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9pt" to="-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ClMgIAAFc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">
                  <v:stroke endarrow="block"/>
                </v:line>
              </w:pict>
            </w:r>
            <w:r w:rsidR="00CD0191" w:rsidRPr="00850EF7">
              <w:t>Szabadon álló</w:t>
            </w:r>
          </w:p>
          <w:p w:rsidR="00CD0191" w:rsidRPr="00850EF7" w:rsidRDefault="00CD0191" w:rsidP="00596B26">
            <w:pPr>
              <w:pStyle w:val="KSZ-norml"/>
              <w:jc w:val="center"/>
            </w:pPr>
            <w:r w:rsidRPr="00850EF7">
              <w:t>Zártsorú</w:t>
            </w:r>
            <w:r w:rsidRPr="00850EF7">
              <w:rPr>
                <w:rFonts w:ascii="Arial Narrow" w:hAnsi="Arial Narrow"/>
                <w:vertAlign w:val="superscript"/>
              </w:rPr>
              <w:sym w:font="Symbol" w:char="F0B7"/>
            </w:r>
            <w:r w:rsidRPr="00850EF7">
              <w:rPr>
                <w:rFonts w:ascii="Arial Narrow" w:hAnsi="Arial Narrow"/>
                <w:vertAlign w:val="superscript"/>
              </w:rPr>
              <w:sym w:font="Symbol" w:char="F0B7"/>
            </w:r>
            <w:r w:rsidRPr="00850EF7">
              <w:rPr>
                <w:rFonts w:ascii="Arial Narrow" w:hAnsi="Arial Narrow"/>
                <w:vertAlign w:val="superscript"/>
              </w:rPr>
              <w:sym w:font="Symbol" w:char="F0B7"/>
            </w:r>
          </w:p>
          <w:p w:rsidR="00CD0191" w:rsidRPr="00850EF7" w:rsidRDefault="00CD0191" w:rsidP="00596B26">
            <w:pPr>
              <w:pStyle w:val="KSZ-norml"/>
              <w:jc w:val="center"/>
            </w:pPr>
            <w:r w:rsidRPr="00850EF7">
              <w:t>Oldalhatáron álló</w:t>
            </w:r>
          </w:p>
        </w:tc>
      </w:tr>
    </w:tbl>
    <w:p w:rsidR="00CD0191" w:rsidRPr="00850EF7" w:rsidRDefault="00CD0191" w:rsidP="00CD0191">
      <w:pPr>
        <w:rPr>
          <w:rFonts w:ascii="Arial Narrow" w:hAnsi="Arial Narrow"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16"/>
              </w:rPr>
            </w:pPr>
          </w:p>
        </w:tc>
        <w:tc>
          <w:tcPr>
            <w:tcW w:w="9356" w:type="dxa"/>
            <w:tcBorders>
              <w:left w:val="double" w:sz="4" w:space="0" w:color="auto"/>
              <w:right w:val="nil"/>
            </w:tcBorders>
          </w:tcPr>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w:hAnsi="Arial" w:cs="Arial"/>
                <w:sz w:val="22"/>
                <w:szCs w:val="22"/>
              </w:rPr>
              <w:t>▬</w:t>
            </w:r>
            <w:r w:rsidRPr="00850EF7">
              <w:rPr>
                <w:rFonts w:ascii="Arial Narrow" w:hAnsi="Arial Narrow" w:cs="Arial"/>
                <w:sz w:val="22"/>
                <w:szCs w:val="22"/>
              </w:rPr>
              <w:t xml:space="preserve">Hagyományos utcakép védelme érdekében </w:t>
            </w:r>
            <w:smartTag w:uri="urn:schemas-microsoft-com:office:smarttags" w:element="metricconverter">
              <w:smartTagPr>
                <w:attr w:name="ProductID" w:val="0 m"/>
              </w:smartTagPr>
              <w:r w:rsidRPr="00850EF7">
                <w:rPr>
                  <w:rFonts w:ascii="Arial Narrow" w:hAnsi="Arial Narrow" w:cs="Arial"/>
                  <w:sz w:val="22"/>
                  <w:szCs w:val="22"/>
                </w:rPr>
                <w:t>0 m</w:t>
              </w:r>
            </w:smartTag>
            <w:r w:rsidRPr="00850EF7">
              <w:rPr>
                <w:rFonts w:ascii="Arial Narrow" w:hAnsi="Arial Narrow" w:cs="Arial"/>
                <w:sz w:val="22"/>
                <w:szCs w:val="22"/>
              </w:rPr>
              <w:t xml:space="preserve"> is lehet, a Deák Ferenc utca mentén.</w:t>
            </w:r>
          </w:p>
          <w:p w:rsidR="00CD0191" w:rsidRPr="00850EF7" w:rsidRDefault="00CD0191" w:rsidP="00CD0191">
            <w:pPr>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A terv szerinti esetekben az előkertekre beültetési kötelezettség illetve védőfásítás vonatkozik. A beültetési kötelezettség</w:t>
            </w:r>
            <w:r w:rsidRPr="00850EF7">
              <w:rPr>
                <w:rFonts w:ascii="Arial Narrow" w:hAnsi="Arial Narrow"/>
                <w:sz w:val="22"/>
                <w:szCs w:val="22"/>
              </w:rPr>
              <w:t xml:space="preserve"> „a területek biológiai aktivitásértékének számításáról” szóló 9/2007. (IV.3.) ÖTM rendelet mellékletének 2. táblázatban meghatározott, legalább kétszintes növényzet legyen;</w:t>
            </w:r>
          </w:p>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Kialakult zöld- illetve sportfelületek védelme érdekében ettől nagyobb távolságok is meghatározhatók a szabályozási terv szerint, az építési hatóság jogkörében. </w:t>
            </w:r>
          </w:p>
          <w:p w:rsidR="00CD0191" w:rsidRPr="00850EF7" w:rsidRDefault="00CD0191" w:rsidP="00CD0191">
            <w:pPr>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Zártsorúan csatlakozó beépítés esetén a beépítést megszakító oldalkert 2x6,5 m legyen, továbbá udvari épületszárnyak között </w:t>
            </w:r>
            <w:smartTag w:uri="urn:schemas-microsoft-com:office:smarttags" w:element="metricconverter">
              <w:smartTagPr>
                <w:attr w:name="ProductID" w:val="6,5 m"/>
              </w:smartTagPr>
              <w:r w:rsidRPr="00850EF7">
                <w:rPr>
                  <w:rFonts w:ascii="Arial Narrow" w:hAnsi="Arial Narrow" w:cs="Arial"/>
                  <w:sz w:val="22"/>
                  <w:szCs w:val="22"/>
                </w:rPr>
                <w:t>6,5 m</w:t>
              </w:r>
            </w:smartTag>
            <w:r w:rsidRPr="00850EF7">
              <w:rPr>
                <w:rFonts w:ascii="Arial Narrow" w:hAnsi="Arial Narrow" w:cs="Arial"/>
                <w:sz w:val="22"/>
                <w:szCs w:val="22"/>
              </w:rPr>
              <w:t xml:space="preserve"> távolság tartandó,</w:t>
            </w:r>
          </w:p>
        </w:tc>
      </w:tr>
    </w:tbl>
    <w:p w:rsidR="00CD0191" w:rsidRPr="00850EF7" w:rsidRDefault="00CD0191" w:rsidP="00CD0191">
      <w:pPr>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544"/>
        <w:gridCol w:w="2570"/>
        <w:gridCol w:w="1541"/>
        <w:gridCol w:w="1701"/>
      </w:tblGrid>
      <w:tr w:rsidR="00CD0191" w:rsidRPr="00596B26">
        <w:tc>
          <w:tcPr>
            <w:tcW w:w="567" w:type="dxa"/>
          </w:tcPr>
          <w:p w:rsidR="00CD0191" w:rsidRPr="00596B26" w:rsidRDefault="00CD0191" w:rsidP="00596B26">
            <w:pPr>
              <w:pStyle w:val="KSZ-norml"/>
              <w:jc w:val="center"/>
              <w:rPr>
                <w:b/>
              </w:rPr>
            </w:pPr>
            <w:r w:rsidRPr="00596B26">
              <w:rPr>
                <w:b/>
              </w:rPr>
              <w:t>6.</w:t>
            </w:r>
            <w:r w:rsidR="00E16E54" w:rsidRPr="00596B26">
              <w:rPr>
                <w:rStyle w:val="Lbjegyzet-hivatkozs"/>
                <w:rFonts w:cs="Arial"/>
                <w:b/>
                <w:szCs w:val="22"/>
              </w:rPr>
              <w:footnoteReference w:id="176"/>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Az övezetben elhelyezhető épületekre vonatkozó megkötések</w:t>
            </w:r>
          </w:p>
        </w:tc>
      </w:tr>
      <w:tr w:rsidR="00CD0191" w:rsidRPr="00596B2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596B26" w:rsidRDefault="00CD0191" w:rsidP="00596B26">
            <w:pPr>
              <w:pStyle w:val="KSZ-norml"/>
              <w:jc w:val="center"/>
              <w:rPr>
                <w:b/>
              </w:rPr>
            </w:pPr>
          </w:p>
        </w:tc>
        <w:tc>
          <w:tcPr>
            <w:tcW w:w="3544"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Megengedett építménymagasság</w:t>
            </w:r>
          </w:p>
        </w:tc>
        <w:tc>
          <w:tcPr>
            <w:tcW w:w="2570"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Tetőzet és a magastető hajlásszöge</w:t>
            </w:r>
          </w:p>
        </w:tc>
        <w:tc>
          <w:tcPr>
            <w:tcW w:w="1541"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Magastető legnagyobb szélessége</w:t>
            </w:r>
          </w:p>
        </w:tc>
        <w:tc>
          <w:tcPr>
            <w:tcW w:w="1701" w:type="dxa"/>
            <w:tcBorders>
              <w:top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Tető héjazata</w:t>
            </w:r>
          </w:p>
          <w:p w:rsidR="00CD0191" w:rsidRPr="00596B26" w:rsidRDefault="00CD0191" w:rsidP="00596B26">
            <w:pPr>
              <w:pStyle w:val="KSZ-norml"/>
              <w:jc w:val="center"/>
              <w:rPr>
                <w:b/>
              </w:rPr>
            </w:pPr>
            <w:r w:rsidRPr="00596B26">
              <w:rPr>
                <w:b/>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596B26">
            <w:pPr>
              <w:pStyle w:val="KSZ-norml"/>
              <w:jc w:val="center"/>
            </w:pPr>
          </w:p>
        </w:tc>
        <w:tc>
          <w:tcPr>
            <w:tcW w:w="3544" w:type="dxa"/>
            <w:tcBorders>
              <w:top w:val="single" w:sz="4" w:space="0" w:color="auto"/>
              <w:bottom w:val="single" w:sz="4" w:space="0" w:color="auto"/>
            </w:tcBorders>
          </w:tcPr>
          <w:p w:rsidR="00CD0191" w:rsidRPr="00850EF7" w:rsidRDefault="00CD0191" w:rsidP="00596B26">
            <w:pPr>
              <w:pStyle w:val="KSZ-norml"/>
              <w:jc w:val="center"/>
              <w:rPr>
                <w:spacing w:val="-8"/>
              </w:rPr>
            </w:pPr>
            <w:r w:rsidRPr="00850EF7">
              <w:rPr>
                <w:spacing w:val="-8"/>
              </w:rPr>
              <w:t xml:space="preserve">Kialakult párkánymagasság tartandó, új beépítésnél az építménymagasság legfeljebb </w:t>
            </w:r>
            <w:smartTag w:uri="urn:schemas-microsoft-com:office:smarttags" w:element="metricconverter">
              <w:smartTagPr>
                <w:attr w:name="ProductID" w:val="12,5 m"/>
              </w:smartTagPr>
              <w:r w:rsidRPr="00850EF7">
                <w:rPr>
                  <w:spacing w:val="-8"/>
                </w:rPr>
                <w:t>12,5 m</w:t>
              </w:r>
            </w:smartTag>
            <w:r w:rsidRPr="00850EF7">
              <w:rPr>
                <w:spacing w:val="-8"/>
              </w:rPr>
              <w:t xml:space="preserve">, de egyetlen homlokzatmagasság sem lehet kisebb mint </w:t>
            </w:r>
            <w:smartTag w:uri="urn:schemas-microsoft-com:office:smarttags" w:element="metricconverter">
              <w:smartTagPr>
                <w:attr w:name="ProductID" w:val="6,5 m"/>
              </w:smartTagPr>
              <w:r w:rsidRPr="00850EF7">
                <w:rPr>
                  <w:spacing w:val="-8"/>
                </w:rPr>
                <w:t>6,5 m</w:t>
              </w:r>
            </w:smartTag>
            <w:r w:rsidRPr="00850EF7">
              <w:rPr>
                <w:spacing w:val="-8"/>
              </w:rPr>
              <w:t>.</w:t>
            </w:r>
          </w:p>
        </w:tc>
        <w:tc>
          <w:tcPr>
            <w:tcW w:w="2570" w:type="dxa"/>
            <w:tcBorders>
              <w:top w:val="single" w:sz="4" w:space="0" w:color="auto"/>
              <w:bottom w:val="single" w:sz="4" w:space="0" w:color="auto"/>
            </w:tcBorders>
          </w:tcPr>
          <w:p w:rsidR="00CD0191" w:rsidRPr="00850EF7" w:rsidRDefault="00CD0191" w:rsidP="00596B26">
            <w:pPr>
              <w:pStyle w:val="KSZ-norml"/>
              <w:jc w:val="center"/>
              <w:rPr>
                <w:spacing w:val="-8"/>
              </w:rPr>
            </w:pPr>
            <w:r w:rsidRPr="00850EF7">
              <w:rPr>
                <w:spacing w:val="-8"/>
              </w:rPr>
              <w:t>Kialakult állapot tartható, új beépítés illeszkedő legyen</w:t>
            </w:r>
          </w:p>
        </w:tc>
        <w:tc>
          <w:tcPr>
            <w:tcW w:w="1541" w:type="dxa"/>
            <w:tcBorders>
              <w:top w:val="single" w:sz="4" w:space="0" w:color="auto"/>
              <w:bottom w:val="single" w:sz="4" w:space="0" w:color="auto"/>
            </w:tcBorders>
          </w:tcPr>
          <w:p w:rsidR="00CD0191" w:rsidRPr="00850EF7" w:rsidRDefault="00CD0191" w:rsidP="00596B26">
            <w:pPr>
              <w:pStyle w:val="KSZ-norml"/>
              <w:jc w:val="center"/>
            </w:pPr>
          </w:p>
          <w:p w:rsidR="00CD0191" w:rsidRPr="00850EF7" w:rsidRDefault="00CD0191" w:rsidP="00596B26">
            <w:pPr>
              <w:pStyle w:val="KSZ-norml"/>
              <w:jc w:val="center"/>
            </w:pPr>
          </w:p>
          <w:p w:rsidR="00CD0191" w:rsidRPr="00850EF7" w:rsidRDefault="00CD0191" w:rsidP="00596B26">
            <w:pPr>
              <w:pStyle w:val="KSZ-norml"/>
              <w:jc w:val="center"/>
            </w:pPr>
            <w:r w:rsidRPr="00850EF7">
              <w:t>K</w:t>
            </w:r>
          </w:p>
        </w:tc>
        <w:tc>
          <w:tcPr>
            <w:tcW w:w="1701" w:type="dxa"/>
            <w:tcBorders>
              <w:top w:val="single" w:sz="4" w:space="0" w:color="auto"/>
              <w:bottom w:val="single" w:sz="4" w:space="0" w:color="auto"/>
              <w:right w:val="single" w:sz="4" w:space="0" w:color="auto"/>
            </w:tcBorders>
          </w:tcPr>
          <w:p w:rsidR="00CD0191" w:rsidRPr="00850EF7" w:rsidRDefault="00CD0191" w:rsidP="00596B26">
            <w:pPr>
              <w:pStyle w:val="KSZ-norml"/>
              <w:jc w:val="center"/>
              <w:rPr>
                <w:spacing w:val="-10"/>
              </w:rPr>
            </w:pPr>
          </w:p>
          <w:p w:rsidR="00CD0191" w:rsidRPr="00850EF7" w:rsidRDefault="00CD0191" w:rsidP="00596B26">
            <w:pPr>
              <w:pStyle w:val="KSZ-norml"/>
              <w:jc w:val="center"/>
            </w:pPr>
            <w:r w:rsidRPr="00850EF7">
              <w:rPr>
                <w:spacing w:val="-10"/>
              </w:rPr>
              <w:t>Cserép-, fém- vagy üvegfedés lehet.</w:t>
            </w:r>
          </w:p>
        </w:tc>
      </w:tr>
    </w:tbl>
    <w:p w:rsidR="00CD0191" w:rsidRPr="00850EF7" w:rsidRDefault="00CD0191" w:rsidP="00596B26">
      <w:pPr>
        <w:pStyle w:val="KSZ-norml"/>
        <w:rPr>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596B26">
        <w:tc>
          <w:tcPr>
            <w:tcW w:w="567" w:type="dxa"/>
          </w:tcPr>
          <w:p w:rsidR="00CD0191" w:rsidRPr="00596B26" w:rsidRDefault="00CD0191" w:rsidP="00596B26">
            <w:pPr>
              <w:pStyle w:val="KSZ-norml"/>
              <w:rPr>
                <w:b/>
              </w:rPr>
            </w:pPr>
            <w:r w:rsidRPr="00596B26">
              <w:rPr>
                <w:b/>
              </w:rPr>
              <w:t>7.</w:t>
            </w:r>
            <w:r w:rsidR="00E16E54" w:rsidRPr="00596B26">
              <w:rPr>
                <w:rStyle w:val="Lbjegyzet-hivatkozs"/>
                <w:rFonts w:cs="Arial"/>
                <w:b/>
                <w:szCs w:val="22"/>
              </w:rPr>
              <w:footnoteReference w:id="177"/>
            </w:r>
          </w:p>
        </w:tc>
        <w:tc>
          <w:tcPr>
            <w:tcW w:w="9356" w:type="dxa"/>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rPr>
                <w:b/>
                <w:spacing w:val="-10"/>
              </w:rPr>
            </w:pPr>
            <w:r w:rsidRPr="00596B26">
              <w:rPr>
                <w:b/>
                <w:spacing w:val="-10"/>
              </w:rPr>
              <w:t>Egyedi előírások</w:t>
            </w:r>
          </w:p>
          <w:p w:rsidR="00CD0191" w:rsidRPr="00596B26" w:rsidRDefault="00CD0191" w:rsidP="00596B26">
            <w:pPr>
              <w:pStyle w:val="KSZ-norml"/>
              <w:rPr>
                <w:strike/>
                <w:color w:val="FF0000"/>
              </w:rPr>
            </w:pPr>
            <w:r w:rsidRPr="00596B26">
              <w:rPr>
                <w:b/>
                <w:strike/>
                <w:color w:val="FF0000"/>
              </w:rPr>
              <w:t xml:space="preserve">▬ </w:t>
            </w:r>
          </w:p>
          <w:p w:rsidR="00CD0191" w:rsidRPr="00596B26" w:rsidRDefault="00CD0191" w:rsidP="00596B26">
            <w:pPr>
              <w:pStyle w:val="KSZ-norml"/>
            </w:pPr>
            <w:r w:rsidRPr="00596B26">
              <w:rPr>
                <w:rFonts w:ascii="Arial Narrow" w:hAnsi="Arial Narrow"/>
              </w:rPr>
              <w:t>▬</w:t>
            </w:r>
          </w:p>
          <w:p w:rsidR="00CD0191" w:rsidRPr="00596B26" w:rsidRDefault="00CD0191" w:rsidP="00596B26">
            <w:pPr>
              <w:pStyle w:val="KSZ-norml"/>
              <w:rPr>
                <w:b/>
              </w:rPr>
            </w:pPr>
            <w:r w:rsidRPr="00596B26">
              <w:t>▬ Fásított parkolók felületét gyephézagos burkolattal kell kialakítani.</w:t>
            </w:r>
          </w:p>
        </w:tc>
      </w:tr>
    </w:tbl>
    <w:p w:rsidR="00CD0191" w:rsidRPr="00850EF7" w:rsidRDefault="00CD0191" w:rsidP="00CD0191">
      <w:pPr>
        <w:rPr>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596B26">
        <w:trPr>
          <w:trHeight w:val="145"/>
        </w:trPr>
        <w:tc>
          <w:tcPr>
            <w:tcW w:w="567" w:type="dxa"/>
          </w:tcPr>
          <w:p w:rsidR="00CD0191" w:rsidRPr="00596B26" w:rsidRDefault="00CD0191" w:rsidP="00596B26">
            <w:pPr>
              <w:pStyle w:val="KSZ-norml"/>
              <w:rPr>
                <w:b/>
              </w:rPr>
            </w:pPr>
            <w:r w:rsidRPr="00596B26">
              <w:rPr>
                <w:b/>
              </w:rPr>
              <w:t>8.</w:t>
            </w:r>
          </w:p>
        </w:tc>
        <w:tc>
          <w:tcPr>
            <w:tcW w:w="9356" w:type="dxa"/>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rPr>
                <w:b/>
              </w:rPr>
            </w:pPr>
            <w:r w:rsidRPr="00596B26">
              <w:rPr>
                <w:b/>
              </w:rPr>
              <w:t>Vonatkozó védelmi kategóriák</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val="restart"/>
            <w:tcBorders>
              <w:top w:val="single" w:sz="4" w:space="0" w:color="auto"/>
              <w:left w:val="single" w:sz="4" w:space="0" w:color="auto"/>
              <w:right w:val="single" w:sz="4" w:space="0" w:color="auto"/>
            </w:tcBorders>
          </w:tcPr>
          <w:p w:rsidR="00CD0191" w:rsidRPr="00596B26" w:rsidRDefault="00CD0191" w:rsidP="00596B26">
            <w:pPr>
              <w:pStyle w:val="KSZ-norml"/>
              <w:rPr>
                <w:b/>
                <w:caps/>
              </w:rPr>
            </w:pPr>
            <w:r w:rsidRPr="00596B26">
              <w:rPr>
                <w:b/>
              </w:rPr>
              <w:t>a.) Kulturtörténeti</w:t>
            </w:r>
            <w:r w:rsidRPr="00596B26">
              <w:rPr>
                <w:b/>
                <w:caps/>
              </w:rPr>
              <w:t xml:space="preserve"> </w:t>
            </w:r>
            <w:r w:rsidRPr="00596B26">
              <w:rPr>
                <w:b/>
              </w:rPr>
              <w:t>örökségvédelem szerint</w:t>
            </w:r>
            <w:r w:rsidRPr="00596B26">
              <w:rPr>
                <w:b/>
                <w:caps/>
              </w:rPr>
              <w:t>:</w:t>
            </w:r>
          </w:p>
          <w:p w:rsidR="00CD0191" w:rsidRPr="00596B26" w:rsidRDefault="00CD0191" w:rsidP="00596B26">
            <w:pPr>
              <w:pStyle w:val="KSZ-norml"/>
              <w:rPr>
                <w:b/>
                <w:szCs w:val="22"/>
              </w:rPr>
            </w:pPr>
            <w:r w:rsidRPr="00596B26">
              <w:rPr>
                <w:b/>
                <w:szCs w:val="22"/>
              </w:rPr>
              <w:t>-a Vk-1 jelű övezetben:</w:t>
            </w:r>
          </w:p>
          <w:p w:rsidR="00CD0191" w:rsidRPr="00850EF7" w:rsidRDefault="00CD0191" w:rsidP="00596B26">
            <w:pPr>
              <w:pStyle w:val="KSZ-norml"/>
            </w:pPr>
            <w:r w:rsidRPr="00850EF7">
              <w:t>▬Az övezetet a következő régészeti lelőhelyek érintik:</w:t>
            </w:r>
          </w:p>
          <w:p w:rsidR="00CD0191" w:rsidRPr="00850EF7" w:rsidRDefault="00CD0191" w:rsidP="00596B26">
            <w:pPr>
              <w:pStyle w:val="KSZ-norml"/>
            </w:pPr>
            <w:r w:rsidRPr="00850EF7">
              <w:t xml:space="preserve"> 21/45 számú a Balatoni Múzeum 933 hrszú telkekén,</w:t>
            </w:r>
          </w:p>
          <w:p w:rsidR="00CD0191" w:rsidRPr="00850EF7" w:rsidRDefault="00CD0191" w:rsidP="00596B26">
            <w:pPr>
              <w:pStyle w:val="KSZ-norml"/>
            </w:pPr>
            <w:r w:rsidRPr="00850EF7">
              <w:t xml:space="preserve">21/53 számú régészeti lelőhely a Karmelita Kolostor 2818/2 hrsz-ú telkén, </w:t>
            </w:r>
          </w:p>
          <w:p w:rsidR="00CD0191" w:rsidRPr="00850EF7" w:rsidRDefault="00CD0191" w:rsidP="00596B26">
            <w:pPr>
              <w:pStyle w:val="KSZ-norml"/>
            </w:pPr>
            <w:r w:rsidRPr="00850EF7">
              <w:t>21/47-48 számú régészeti lelőhely a Deák Ferenc utca mentén, az 1201-, 1204-, 1205-, 1206/10 hrsz-ú ingatlanokon. (összesítésben ld.: 5. számú melléklet felsorolását)</w:t>
            </w:r>
          </w:p>
          <w:p w:rsidR="00CD0191" w:rsidRPr="00850EF7" w:rsidRDefault="00CD0191" w:rsidP="00596B26">
            <w:pPr>
              <w:pStyle w:val="KSZ-norml"/>
            </w:pPr>
            <w:r w:rsidRPr="00850EF7">
              <w:t>▬Helyi értékvédelmi területhez tartoznak az övezet alábbi ingatlanja (összesítésben ld. 6 számú melléklet felsorolását): 933-, 1201-1205-, 1206/10-,1206/11 hrsz-ú.</w:t>
            </w:r>
          </w:p>
          <w:p w:rsidR="00CD0191" w:rsidRPr="00850EF7" w:rsidRDefault="00CD0191" w:rsidP="00596B26">
            <w:pPr>
              <w:pStyle w:val="KSZ-norml"/>
            </w:pPr>
            <w:r w:rsidRPr="00850EF7">
              <w:t xml:space="preserve">▬Az övezet helyi védett épülete (összesítésben ld.: 5 számú melléklet felsorolását): </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 Deák Ferenc utca 57. 1206/10 hrsz.</w:t>
            </w:r>
          </w:p>
          <w:p w:rsidR="00CD0191" w:rsidRPr="006B3541" w:rsidRDefault="00CD0191" w:rsidP="006B3541">
            <w:pPr>
              <w:pStyle w:val="KSZ-norml"/>
            </w:pPr>
            <w:r w:rsidRPr="00850EF7">
              <w:rPr>
                <w:szCs w:val="22"/>
              </w:rPr>
              <w:t>▬</w:t>
            </w:r>
            <w:r w:rsidRPr="006B3541">
              <w:t>Műemléki védelemre terjesztendő épületek jelen szabályozás szerint (összesítésben ld.: 5. számú melléklet felsorolását):</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-Balatoni Múzeum Kossuth utca, 933 hrsz.</w:t>
            </w:r>
          </w:p>
          <w:p w:rsidR="00CD0191" w:rsidRPr="00850EF7" w:rsidRDefault="00CD0191" w:rsidP="00CD0191">
            <w:pPr>
              <w:ind w:firstLine="497"/>
              <w:rPr>
                <w:rFonts w:ascii="Arial" w:hAnsi="Arial" w:cs="Arial"/>
                <w:sz w:val="22"/>
                <w:szCs w:val="22"/>
              </w:rPr>
            </w:pPr>
            <w:r w:rsidRPr="00850EF7">
              <w:rPr>
                <w:rFonts w:ascii="Arial" w:hAnsi="Arial" w:cs="Arial"/>
                <w:sz w:val="22"/>
                <w:szCs w:val="22"/>
              </w:rPr>
              <w:t>-Karmelita Kolostor és Templom együttes Tapolcai utca, 2817/2- és 2818/2hrsz.</w:t>
            </w:r>
          </w:p>
          <w:p w:rsidR="00CD0191" w:rsidRPr="00850EF7" w:rsidRDefault="00CD0191" w:rsidP="00596B26">
            <w:pPr>
              <w:pStyle w:val="KSZ-norml"/>
            </w:pPr>
            <w:r w:rsidRPr="00850EF7">
              <w:t>▬A műemléki védelemre terjesztendő épületek Műemléki Környezete az alábbi ingatlanokat érinti: -940-,943-,946-,947-,879-,880-,881-,882-,934-,935 hrsz-ok, -2814-, 2816/2-, 2817/2-, 2818/2-, 2834-, 2826/2-, 2828/3-, 2829-2834 hrsz-ok. (összesítésben ld.: 5 számú melléklet felsorolását)</w:t>
            </w:r>
          </w:p>
          <w:p w:rsidR="00CD0191" w:rsidRPr="00850EF7" w:rsidRDefault="00CD0191" w:rsidP="00CD0191">
            <w:pPr>
              <w:jc w:val="both"/>
              <w:rPr>
                <w:rFonts w:ascii="Arial" w:hAnsi="Arial" w:cs="Arial"/>
                <w:sz w:val="22"/>
                <w:szCs w:val="22"/>
              </w:rPr>
            </w:pPr>
            <w:r w:rsidRPr="00850EF7">
              <w:rPr>
                <w:rFonts w:ascii="Arial" w:hAnsi="Arial" w:cs="Arial"/>
                <w:sz w:val="22"/>
                <w:szCs w:val="22"/>
              </w:rPr>
              <w:t>▬Az országos védelem elmaradása esetén az épületek és azok védelmi területei helyi védettségűek maradnak.</w:t>
            </w:r>
          </w:p>
          <w:p w:rsidR="00CD0191" w:rsidRPr="00596B26" w:rsidRDefault="00CD0191" w:rsidP="00596B26">
            <w:pPr>
              <w:pStyle w:val="KSZ-norml"/>
              <w:rPr>
                <w:b/>
              </w:rPr>
            </w:pPr>
            <w:r w:rsidRPr="00596B26">
              <w:rPr>
                <w:b/>
              </w:rPr>
              <w:t>-a Vk-1</w:t>
            </w:r>
            <w:r w:rsidRPr="00596B26">
              <w:rPr>
                <w:b/>
                <w:vertAlign w:val="subscript"/>
              </w:rPr>
              <w:t>b</w:t>
            </w:r>
            <w:r w:rsidRPr="00596B26">
              <w:rPr>
                <w:b/>
              </w:rPr>
              <w:t xml:space="preserve"> jelű övezetben:</w:t>
            </w:r>
          </w:p>
          <w:p w:rsidR="00CD0191" w:rsidRPr="00596B26" w:rsidRDefault="00CD0191" w:rsidP="00596B26">
            <w:pPr>
              <w:pStyle w:val="KSZ-norml"/>
            </w:pPr>
            <w:r w:rsidRPr="00596B26">
              <w:rPr>
                <w:b/>
              </w:rPr>
              <w:t xml:space="preserve">▬ 21/47-48 számú nyilvántartott régészeti lelőhely </w:t>
            </w:r>
            <w:r w:rsidRPr="00596B26">
              <w:t>érinti az alábbi ingatlant: 1206/10 hrsz.</w:t>
            </w:r>
          </w:p>
          <w:p w:rsidR="00CD0191" w:rsidRPr="00850EF7" w:rsidRDefault="00CD0191" w:rsidP="00CD0191">
            <w:pPr>
              <w:rPr>
                <w:rFonts w:ascii="Arial" w:hAnsi="Arial" w:cs="Arial"/>
                <w:spacing w:val="-10"/>
                <w:sz w:val="22"/>
                <w:szCs w:val="22"/>
              </w:rPr>
            </w:pPr>
            <w:r w:rsidRPr="00850EF7">
              <w:rPr>
                <w:rFonts w:ascii="Arial" w:hAnsi="Arial" w:cs="Arial"/>
                <w:spacing w:val="-10"/>
                <w:sz w:val="22"/>
                <w:szCs w:val="22"/>
              </w:rPr>
              <w:t xml:space="preserve">▬ </w:t>
            </w:r>
            <w:r w:rsidRPr="00850EF7">
              <w:rPr>
                <w:rFonts w:ascii="Arial" w:hAnsi="Arial" w:cs="Arial"/>
                <w:b/>
                <w:spacing w:val="-10"/>
                <w:sz w:val="22"/>
                <w:szCs w:val="22"/>
              </w:rPr>
              <w:t>Régészeti érdekű terület</w:t>
            </w:r>
            <w:r w:rsidRPr="00850EF7">
              <w:rPr>
                <w:rFonts w:ascii="Arial" w:hAnsi="Arial" w:cs="Arial"/>
                <w:spacing w:val="-10"/>
                <w:sz w:val="22"/>
                <w:szCs w:val="22"/>
              </w:rPr>
              <w:t>be tartoznak a következő ingatlanok: 1050-, 1051-, 1206/10-, ./11 hrsz-ok</w:t>
            </w:r>
          </w:p>
          <w:p w:rsidR="00CD0191" w:rsidRPr="00850EF7" w:rsidRDefault="00CD0191" w:rsidP="00CD0191">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715-, 716-, 717/1-, ./2-, 1050-, 1051 hrsz-ok</w:t>
            </w:r>
          </w:p>
          <w:p w:rsidR="00CD0191" w:rsidRPr="00850EF7" w:rsidRDefault="00CD0191" w:rsidP="00CD0191">
            <w:pPr>
              <w:rPr>
                <w:rFonts w:ascii="Arial" w:hAnsi="Arial" w:cs="Arial"/>
                <w:sz w:val="22"/>
                <w:szCs w:val="22"/>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1206/10-, ./11 hrsz-ok</w:t>
            </w:r>
          </w:p>
          <w:p w:rsidR="00CD0191" w:rsidRPr="00850EF7" w:rsidRDefault="00CD0191" w:rsidP="00CD0191">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CD0191" w:rsidRPr="00850EF7" w:rsidRDefault="00CD0191" w:rsidP="00CD0191">
            <w:pPr>
              <w:ind w:left="356"/>
              <w:rPr>
                <w:rFonts w:ascii="Arial" w:hAnsi="Arial" w:cs="Arial"/>
                <w:sz w:val="22"/>
                <w:szCs w:val="22"/>
              </w:rPr>
            </w:pPr>
            <w:r w:rsidRPr="00850EF7">
              <w:rPr>
                <w:rFonts w:ascii="Arial" w:hAnsi="Arial" w:cs="Arial"/>
                <w:sz w:val="22"/>
                <w:szCs w:val="22"/>
              </w:rPr>
              <w:t>Fő tér 10. Farkas Edit Szakiskola és Kollégium 717/1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Fő tér Ferences rendi templom 715 hrsz.</w:t>
            </w:r>
          </w:p>
          <w:p w:rsidR="00CD0191" w:rsidRPr="00850EF7" w:rsidRDefault="00CD0191" w:rsidP="00CD0191">
            <w:pPr>
              <w:ind w:left="356"/>
              <w:rPr>
                <w:rFonts w:ascii="Arial" w:hAnsi="Arial" w:cs="Arial"/>
                <w:sz w:val="22"/>
                <w:szCs w:val="22"/>
              </w:rPr>
            </w:pPr>
            <w:r w:rsidRPr="00850EF7">
              <w:rPr>
                <w:rFonts w:ascii="Arial" w:hAnsi="Arial" w:cs="Arial"/>
                <w:sz w:val="22"/>
                <w:szCs w:val="22"/>
              </w:rPr>
              <w:t>Széchenyi I. u. 8. 1050 hrsz.</w:t>
            </w:r>
          </w:p>
          <w:p w:rsidR="00CD0191" w:rsidRPr="00596B26" w:rsidRDefault="00CD0191" w:rsidP="00596B26">
            <w:pPr>
              <w:pStyle w:val="KSZ-norml"/>
              <w:rPr>
                <w:b/>
              </w:rPr>
            </w:pPr>
            <w:r w:rsidRPr="00596B26">
              <w:rPr>
                <w:b/>
              </w:rPr>
              <w:t>▬ Keszthely Város 7/2001. (IV.10.) számú ök. rendeletében elfogadott helyi védett épületek:</w:t>
            </w:r>
          </w:p>
          <w:p w:rsidR="00CD0191" w:rsidRPr="00850EF7" w:rsidRDefault="00CD0191" w:rsidP="00CD0191">
            <w:pPr>
              <w:ind w:left="356"/>
              <w:rPr>
                <w:rFonts w:ascii="Arial" w:hAnsi="Arial" w:cs="Arial"/>
                <w:sz w:val="22"/>
                <w:szCs w:val="22"/>
              </w:rPr>
            </w:pPr>
            <w:r w:rsidRPr="00850EF7">
              <w:rPr>
                <w:rFonts w:ascii="Arial" w:hAnsi="Arial" w:cs="Arial"/>
                <w:sz w:val="22"/>
                <w:szCs w:val="22"/>
              </w:rPr>
              <w:t>Deák F. u. 16. Veszprémi Egyetem épülete, 1051 hrsz.</w:t>
            </w:r>
          </w:p>
          <w:p w:rsidR="00CD0191" w:rsidRPr="00850EF7" w:rsidRDefault="00CD0191" w:rsidP="00CD0191">
            <w:pPr>
              <w:jc w:val="both"/>
              <w:rPr>
                <w:rFonts w:ascii="Arial" w:hAnsi="Arial" w:cs="Arial"/>
                <w:sz w:val="22"/>
                <w:szCs w:val="22"/>
              </w:rPr>
            </w:pPr>
            <w:r w:rsidRPr="00850EF7">
              <w:rPr>
                <w:rFonts w:ascii="Arial" w:hAnsi="Arial" w:cs="Arial"/>
                <w:sz w:val="22"/>
                <w:szCs w:val="22"/>
              </w:rPr>
              <w:t xml:space="preserve">      Deák F. u. 57. Keszthelyi Akadémia Alapítvány Gazdasági Szakközépiskola, 1206/10 hrsz.</w:t>
            </w:r>
          </w:p>
          <w:p w:rsidR="00CD0191" w:rsidRPr="00850EF7" w:rsidRDefault="00CD0191" w:rsidP="00CD0191">
            <w:pPr>
              <w:jc w:val="both"/>
              <w:rPr>
                <w:rFonts w:ascii="Arial" w:hAnsi="Arial" w:cs="Arial"/>
                <w:spacing w:val="-10"/>
                <w:sz w:val="22"/>
                <w:szCs w:val="22"/>
              </w:rPr>
            </w:pPr>
            <w:r w:rsidRPr="00850EF7">
              <w:rPr>
                <w:spacing w:val="-10"/>
                <w:sz w:val="22"/>
                <w:szCs w:val="22"/>
              </w:rPr>
              <w:t xml:space="preserve">▬ </w:t>
            </w:r>
            <w:r w:rsidRPr="00850EF7">
              <w:rPr>
                <w:rFonts w:ascii="Arial" w:hAnsi="Arial" w:cs="Arial"/>
                <w:spacing w:val="-10"/>
                <w:sz w:val="22"/>
                <w:szCs w:val="22"/>
              </w:rPr>
              <w:t>BTSZ szerint az övezet ”történeti települési terület övezetébe tartozó települési térség”           - T- 2 jelű,</w:t>
            </w:r>
          </w:p>
          <w:p w:rsidR="00CD0191" w:rsidRPr="00596B26" w:rsidRDefault="00CD0191" w:rsidP="00596B26">
            <w:pPr>
              <w:pStyle w:val="KSZ-norml"/>
              <w:rPr>
                <w:b/>
                <w:caps/>
              </w:rPr>
            </w:pPr>
            <w:r w:rsidRPr="00596B26">
              <w:rPr>
                <w:b/>
              </w:rPr>
              <w:t>b.)Természeti örökségvédelem szerint</w:t>
            </w:r>
            <w:r w:rsidRPr="00596B26">
              <w:rPr>
                <w:b/>
                <w:caps/>
              </w:rPr>
              <w:t xml:space="preserve">: </w:t>
            </w:r>
          </w:p>
          <w:p w:rsidR="00CD0191" w:rsidRPr="00850EF7" w:rsidRDefault="00CD0191" w:rsidP="00596B26">
            <w:pPr>
              <w:pStyle w:val="KSZ-norml"/>
            </w:pPr>
            <w:r w:rsidRPr="00850EF7">
              <w:t xml:space="preserve">▬BTSZ szerint, az övezet felszíni „szennyeződésre fokozottan érzékeny terület” övezetébe    </w:t>
            </w:r>
            <w:r w:rsidRPr="00850EF7">
              <w:br/>
            </w:r>
            <w:r w:rsidRPr="00850EF7">
              <w:lastRenderedPageBreak/>
              <w:t xml:space="preserve">  tartozó települési térség” – Sz-1 jelű.</w:t>
            </w:r>
          </w:p>
          <w:p w:rsidR="00CD0191" w:rsidRPr="00850EF7" w:rsidRDefault="00CD0191" w:rsidP="00596B26">
            <w:pPr>
              <w:pStyle w:val="KSZ-norml"/>
            </w:pPr>
            <w:r w:rsidRPr="00850EF7">
              <w:t>▬ Az övezet kialakult kertjeiben a meglévő növényzet védelméről, pótlásáról, újak telepítéséről gondoskodik a mindenkori tulajdonos, vagy kezelő.</w:t>
            </w:r>
          </w:p>
          <w:p w:rsidR="00CD0191" w:rsidRPr="00755B42" w:rsidRDefault="00CD0191" w:rsidP="00596B26">
            <w:pPr>
              <w:pStyle w:val="KSZ-norml"/>
              <w:rPr>
                <w:rFonts w:cs="Arial"/>
              </w:rPr>
            </w:pPr>
            <w:r w:rsidRPr="00596B26">
              <w:rPr>
                <w:b/>
                <w:spacing w:val="-8"/>
              </w:rPr>
              <w:t>c.) Egyéb:</w:t>
            </w:r>
            <w:r w:rsidRPr="00850EF7">
              <w:rPr>
                <w:spacing w:val="-8"/>
              </w:rPr>
              <w:t xml:space="preserve"> Csak igényes építészeti tömeg létesíthető, minőségi anyaghasználat, környezetbe illesztés igazolása fontos!</w:t>
            </w: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vMerge/>
            <w:tcBorders>
              <w:left w:val="single" w:sz="4" w:space="0" w:color="auto"/>
              <w:right w:val="single" w:sz="4" w:space="0" w:color="auto"/>
            </w:tcBorders>
          </w:tcPr>
          <w:p w:rsidR="00CD0191" w:rsidRPr="00850EF7" w:rsidRDefault="00CD0191" w:rsidP="00CD0191">
            <w:pPr>
              <w:pStyle w:val="alapszvegCharChar"/>
              <w:rPr>
                <w:lang w:val="hu-HU"/>
              </w:rPr>
            </w:pPr>
          </w:p>
        </w:tc>
      </w:tr>
      <w:tr w:rsidR="00CD0191" w:rsidRPr="00850EF7">
        <w:trPr>
          <w:trHeight w:val="204"/>
        </w:trPr>
        <w:tc>
          <w:tcPr>
            <w:tcW w:w="567" w:type="dxa"/>
          </w:tcPr>
          <w:p w:rsidR="00CD0191" w:rsidRPr="00850EF7" w:rsidRDefault="00CD0191" w:rsidP="00CD0191">
            <w:pPr>
              <w:rPr>
                <w:rFonts w:ascii="Arial" w:hAnsi="Arial" w:cs="Arial"/>
                <w:b/>
                <w:sz w:val="22"/>
                <w:szCs w:val="22"/>
              </w:rPr>
            </w:pPr>
          </w:p>
        </w:tc>
        <w:tc>
          <w:tcPr>
            <w:tcW w:w="9356" w:type="dxa"/>
            <w:tcBorders>
              <w:left w:val="single" w:sz="4" w:space="0" w:color="auto"/>
              <w:bottom w:val="single" w:sz="4" w:space="0" w:color="auto"/>
              <w:right w:val="single" w:sz="4" w:space="0" w:color="auto"/>
            </w:tcBorders>
          </w:tcPr>
          <w:p w:rsidR="00CD0191" w:rsidRPr="00850EF7" w:rsidRDefault="00CD0191" w:rsidP="00CD0191">
            <w:pPr>
              <w:pStyle w:val="alapszvegCharChar"/>
              <w:rPr>
                <w:lang w:val="hu-HU"/>
              </w:rPr>
            </w:pPr>
          </w:p>
        </w:tc>
      </w:tr>
    </w:tbl>
    <w:p w:rsidR="00CD0191" w:rsidRPr="00850EF7" w:rsidRDefault="00CD0191" w:rsidP="00CD0191">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1627"/>
        <w:gridCol w:w="2326"/>
        <w:gridCol w:w="1767"/>
        <w:gridCol w:w="160"/>
        <w:gridCol w:w="1559"/>
      </w:tblGrid>
      <w:tr w:rsidR="00CD0191" w:rsidRPr="00850EF7">
        <w:trPr>
          <w:cantSplit/>
          <w:trHeight w:val="192"/>
          <w:jc w:val="center"/>
        </w:trPr>
        <w:tc>
          <w:tcPr>
            <w:tcW w:w="2342"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5</w:t>
            </w:r>
            <w:r w:rsidRPr="00850EF7">
              <w:rPr>
                <w:rFonts w:ascii="Arial" w:hAnsi="Arial" w:cs="Arial"/>
                <w:sz w:val="22"/>
                <w:szCs w:val="22"/>
              </w:rPr>
              <w:t>)</w:t>
            </w:r>
            <w:r w:rsidR="00701ADB">
              <w:rPr>
                <w:rStyle w:val="Lbjegyzet-hivatkozs"/>
                <w:rFonts w:ascii="Arial" w:hAnsi="Arial" w:cs="Arial"/>
                <w:sz w:val="22"/>
                <w:szCs w:val="22"/>
              </w:rPr>
              <w:footnoteReference w:id="178"/>
            </w:r>
            <w:r w:rsidRPr="00850EF7">
              <w:rPr>
                <w:rFonts w:ascii="Arial" w:hAnsi="Arial" w:cs="Arial"/>
                <w:sz w:val="22"/>
                <w:szCs w:val="22"/>
              </w:rPr>
              <w:t xml:space="preserve"> A</w:t>
            </w:r>
          </w:p>
          <w:p w:rsidR="00CD0191" w:rsidRPr="00850EF7" w:rsidRDefault="00CD0191" w:rsidP="00CD0191">
            <w:pPr>
              <w:rPr>
                <w:rFonts w:ascii="Arial" w:hAnsi="Arial" w:cs="Arial"/>
                <w:b/>
                <w:sz w:val="32"/>
                <w:szCs w:val="32"/>
              </w:rPr>
            </w:pPr>
          </w:p>
        </w:tc>
        <w:tc>
          <w:tcPr>
            <w:tcW w:w="5880" w:type="dxa"/>
            <w:gridSpan w:val="4"/>
            <w:tcBorders>
              <w:bottom w:val="nil"/>
            </w:tcBorders>
          </w:tcPr>
          <w:p w:rsidR="00CD0191" w:rsidRPr="00850EF7" w:rsidRDefault="00DD1373" w:rsidP="00CD0191">
            <w:pPr>
              <w:rPr>
                <w:rFonts w:ascii="Arial" w:hAnsi="Arial" w:cs="Arial"/>
                <w:sz w:val="16"/>
                <w:szCs w:val="16"/>
              </w:rPr>
            </w:pPr>
            <w:r>
              <w:rPr>
                <w:rFonts w:ascii="Arial" w:hAnsi="Arial" w:cs="Arial"/>
                <w:b/>
                <w:noProof/>
                <w:sz w:val="32"/>
                <w:szCs w:val="32"/>
              </w:rPr>
              <w:pict>
                <v:oval id="Oval 299" o:spid="_x0000_s1122" style="position:absolute;margin-left:1.75pt;margin-top:2.65pt;width:50.4pt;height:5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K4a&#10;6GQWAgAALwQAAA4AAAAAAAAAAAAAAAAALgIAAGRycy9lMm9Eb2MueG1sUEsBAi0AFAAGAAgAAAAh&#10;ABjCavDaAAAABwEAAA8AAAAAAAAAAAAAAAAAcAQAAGRycy9kb3ducmV2LnhtbFBLBQYAAAAABAAE&#10;APMAAAB3BQAAAAA=&#10;"/>
              </w:pict>
            </w:r>
            <w:r w:rsidR="00CD0191" w:rsidRPr="00850EF7">
              <w:rPr>
                <w:rFonts w:ascii="Arial" w:hAnsi="Arial" w:cs="Arial"/>
                <w:b/>
                <w:noProof/>
                <w:sz w:val="32"/>
                <w:szCs w:val="32"/>
              </w:rPr>
              <w:t xml:space="preserve"> </w:t>
            </w:r>
          </w:p>
        </w:tc>
        <w:tc>
          <w:tcPr>
            <w:tcW w:w="1559" w:type="dxa"/>
            <w:vMerge w:val="restart"/>
            <w:tcBorders>
              <w:top w:val="nil"/>
              <w:right w:val="nil"/>
            </w:tcBorders>
          </w:tcPr>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sz w:val="16"/>
                <w:szCs w:val="16"/>
              </w:rPr>
            </w:pPr>
          </w:p>
          <w:p w:rsidR="00CD0191" w:rsidRPr="00850EF7" w:rsidRDefault="00CD0191" w:rsidP="00CD0191">
            <w:pPr>
              <w:rPr>
                <w:rFonts w:ascii="Arial" w:hAnsi="Arial" w:cs="Arial"/>
                <w:b/>
                <w:sz w:val="28"/>
              </w:rPr>
            </w:pPr>
          </w:p>
        </w:tc>
      </w:tr>
      <w:tr w:rsidR="00CD0191" w:rsidRPr="00850EF7">
        <w:trPr>
          <w:cantSplit/>
          <w:trHeight w:val="441"/>
          <w:jc w:val="center"/>
        </w:trPr>
        <w:tc>
          <w:tcPr>
            <w:tcW w:w="2342" w:type="dxa"/>
            <w:vMerge/>
            <w:tcBorders>
              <w:left w:val="nil"/>
              <w:bottom w:val="nil"/>
            </w:tcBorders>
          </w:tcPr>
          <w:p w:rsidR="00CD0191" w:rsidRPr="00850EF7" w:rsidRDefault="00CD0191" w:rsidP="00CD0191">
            <w:pPr>
              <w:rPr>
                <w:rFonts w:ascii="Arial" w:hAnsi="Arial" w:cs="Arial"/>
                <w:sz w:val="32"/>
                <w:szCs w:val="32"/>
              </w:rPr>
            </w:pPr>
          </w:p>
        </w:tc>
        <w:tc>
          <w:tcPr>
            <w:tcW w:w="1627" w:type="dxa"/>
            <w:vMerge w:val="restart"/>
            <w:tcBorders>
              <w:top w:val="nil"/>
              <w:bottom w:val="nil"/>
            </w:tcBorders>
          </w:tcPr>
          <w:p w:rsidR="00CD0191" w:rsidRPr="00850EF7" w:rsidRDefault="00CD0191" w:rsidP="00CD0191">
            <w:pPr>
              <w:rPr>
                <w:rFonts w:ascii="Arial" w:hAnsi="Arial" w:cs="Arial"/>
                <w:b/>
                <w:sz w:val="22"/>
                <w:szCs w:val="22"/>
              </w:rPr>
            </w:pPr>
          </w:p>
          <w:p w:rsidR="00CD0191" w:rsidRPr="00850EF7" w:rsidRDefault="00CD0191" w:rsidP="00CD0191">
            <w:pPr>
              <w:rPr>
                <w:rFonts w:ascii="Arial" w:hAnsi="Arial" w:cs="Arial"/>
                <w:b/>
                <w:sz w:val="32"/>
                <w:szCs w:val="32"/>
                <w:vertAlign w:val="subscript"/>
              </w:rPr>
            </w:pPr>
            <w:r w:rsidRPr="00850EF7">
              <w:rPr>
                <w:rFonts w:ascii="Arial" w:hAnsi="Arial" w:cs="Arial"/>
                <w:b/>
                <w:sz w:val="32"/>
                <w:szCs w:val="32"/>
              </w:rPr>
              <w:t xml:space="preserve"> Vk-1   </w:t>
            </w:r>
            <w:r w:rsidRPr="00850EF7">
              <w:rPr>
                <w:rFonts w:ascii="Arial" w:hAnsi="Arial" w:cs="Arial"/>
                <w:b/>
                <w:sz w:val="32"/>
                <w:szCs w:val="32"/>
                <w:vertAlign w:val="subscript"/>
              </w:rPr>
              <w:t>vprt</w:t>
            </w:r>
          </w:p>
        </w:tc>
        <w:tc>
          <w:tcPr>
            <w:tcW w:w="2326" w:type="dxa"/>
            <w:tcBorders>
              <w:top w:val="single" w:sz="4" w:space="0" w:color="auto"/>
              <w:bottom w:val="nil"/>
            </w:tcBorders>
          </w:tcPr>
          <w:p w:rsidR="00CD0191" w:rsidRPr="00596B26" w:rsidRDefault="00CD0191" w:rsidP="00596B26">
            <w:pPr>
              <w:pStyle w:val="KSZ-norml"/>
              <w:jc w:val="center"/>
              <w:rPr>
                <w:b/>
                <w:sz w:val="28"/>
                <w:szCs w:val="28"/>
              </w:rPr>
            </w:pPr>
            <w:r w:rsidRPr="00596B26">
              <w:rPr>
                <w:b/>
                <w:sz w:val="28"/>
                <w:szCs w:val="28"/>
              </w:rPr>
              <w:t>Sz</w:t>
            </w:r>
          </w:p>
        </w:tc>
        <w:tc>
          <w:tcPr>
            <w:tcW w:w="1767" w:type="dxa"/>
            <w:tcBorders>
              <w:top w:val="single" w:sz="4" w:space="0" w:color="auto"/>
              <w:bottom w:val="nil"/>
            </w:tcBorders>
          </w:tcPr>
          <w:p w:rsidR="00CD0191" w:rsidRPr="00596B26" w:rsidRDefault="00CD0191" w:rsidP="00596B26">
            <w:pPr>
              <w:pStyle w:val="KSZ-norml"/>
              <w:jc w:val="center"/>
              <w:rPr>
                <w:b/>
                <w:sz w:val="28"/>
                <w:szCs w:val="28"/>
              </w:rPr>
            </w:pPr>
            <w:r w:rsidRPr="00596B26">
              <w:rPr>
                <w:b/>
                <w:sz w:val="28"/>
                <w:szCs w:val="28"/>
              </w:rPr>
              <w:t>40</w:t>
            </w:r>
          </w:p>
        </w:tc>
        <w:tc>
          <w:tcPr>
            <w:tcW w:w="160" w:type="dxa"/>
            <w:vMerge w:val="restart"/>
            <w:tcBorders>
              <w:top w:val="nil"/>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8"/>
              </w:rPr>
            </w:pPr>
          </w:p>
        </w:tc>
      </w:tr>
      <w:tr w:rsidR="00CD0191" w:rsidRPr="00850EF7">
        <w:trPr>
          <w:cantSplit/>
          <w:trHeight w:val="63"/>
          <w:jc w:val="center"/>
        </w:trPr>
        <w:tc>
          <w:tcPr>
            <w:tcW w:w="2342" w:type="dxa"/>
            <w:vMerge/>
            <w:tcBorders>
              <w:left w:val="nil"/>
              <w:bottom w:val="nil"/>
            </w:tcBorders>
          </w:tcPr>
          <w:p w:rsidR="00CD0191" w:rsidRPr="00850EF7" w:rsidRDefault="00CD0191" w:rsidP="00CD0191">
            <w:pPr>
              <w:rPr>
                <w:rFonts w:ascii="Arial" w:hAnsi="Arial" w:cs="Arial"/>
                <w:sz w:val="32"/>
                <w:szCs w:val="32"/>
              </w:rPr>
            </w:pPr>
          </w:p>
        </w:tc>
        <w:tc>
          <w:tcPr>
            <w:tcW w:w="1627" w:type="dxa"/>
            <w:vMerge/>
            <w:tcBorders>
              <w:bottom w:val="nil"/>
            </w:tcBorders>
          </w:tcPr>
          <w:p w:rsidR="00CD0191" w:rsidRPr="00850EF7" w:rsidRDefault="00CD0191" w:rsidP="00CD0191">
            <w:pPr>
              <w:rPr>
                <w:rFonts w:ascii="Arial" w:hAnsi="Arial" w:cs="Arial"/>
                <w:sz w:val="32"/>
                <w:szCs w:val="32"/>
              </w:rPr>
            </w:pPr>
          </w:p>
        </w:tc>
        <w:tc>
          <w:tcPr>
            <w:tcW w:w="2326" w:type="dxa"/>
            <w:tcBorders>
              <w:bottom w:val="single" w:sz="4" w:space="0" w:color="auto"/>
            </w:tcBorders>
          </w:tcPr>
          <w:p w:rsidR="00CD0191" w:rsidRPr="00596B26" w:rsidRDefault="00CD0191" w:rsidP="00596B26">
            <w:pPr>
              <w:pStyle w:val="KSZ-norml"/>
              <w:jc w:val="center"/>
              <w:rPr>
                <w:b/>
                <w:sz w:val="28"/>
                <w:szCs w:val="28"/>
              </w:rPr>
            </w:pPr>
            <w:r w:rsidRPr="00596B26">
              <w:rPr>
                <w:b/>
                <w:sz w:val="28"/>
                <w:szCs w:val="28"/>
              </w:rPr>
              <w:t>12,5</w:t>
            </w:r>
          </w:p>
        </w:tc>
        <w:tc>
          <w:tcPr>
            <w:tcW w:w="1767" w:type="dxa"/>
            <w:tcBorders>
              <w:bottom w:val="single" w:sz="4" w:space="0" w:color="auto"/>
            </w:tcBorders>
          </w:tcPr>
          <w:p w:rsidR="00CD0191" w:rsidRPr="00596B26" w:rsidRDefault="00CD0191" w:rsidP="00596B26">
            <w:pPr>
              <w:pStyle w:val="KSZ-norml"/>
              <w:jc w:val="center"/>
              <w:rPr>
                <w:b/>
                <w:sz w:val="28"/>
                <w:szCs w:val="28"/>
              </w:rPr>
            </w:pPr>
            <w:r w:rsidRPr="00596B26">
              <w:rPr>
                <w:b/>
                <w:sz w:val="28"/>
                <w:szCs w:val="28"/>
              </w:rPr>
              <w:t>3000</w:t>
            </w:r>
          </w:p>
        </w:tc>
        <w:tc>
          <w:tcPr>
            <w:tcW w:w="160" w:type="dxa"/>
            <w:vMerge/>
            <w:tcBorders>
              <w:bottom w:val="nil"/>
            </w:tcBorders>
          </w:tcPr>
          <w:p w:rsidR="00CD0191" w:rsidRPr="00850EF7" w:rsidRDefault="00CD0191" w:rsidP="00CD0191">
            <w:pPr>
              <w:rPr>
                <w:rFonts w:ascii="Arial" w:hAnsi="Arial" w:cs="Arial"/>
                <w:sz w:val="28"/>
              </w:rPr>
            </w:pPr>
          </w:p>
        </w:tc>
        <w:tc>
          <w:tcPr>
            <w:tcW w:w="1559" w:type="dxa"/>
            <w:vMerge/>
            <w:tcBorders>
              <w:right w:val="nil"/>
            </w:tcBorders>
          </w:tcPr>
          <w:p w:rsidR="00CD0191" w:rsidRPr="00850EF7" w:rsidRDefault="00CD0191" w:rsidP="00CD0191">
            <w:pPr>
              <w:rPr>
                <w:rFonts w:ascii="Arial" w:hAnsi="Arial" w:cs="Arial"/>
                <w:sz w:val="28"/>
              </w:rPr>
            </w:pPr>
          </w:p>
        </w:tc>
      </w:tr>
      <w:tr w:rsidR="00CD0191" w:rsidRPr="00850EF7">
        <w:trPr>
          <w:cantSplit/>
          <w:trHeight w:val="70"/>
          <w:jc w:val="center"/>
        </w:trPr>
        <w:tc>
          <w:tcPr>
            <w:tcW w:w="2342" w:type="dxa"/>
            <w:vMerge/>
            <w:tcBorders>
              <w:left w:val="nil"/>
              <w:bottom w:val="nil"/>
            </w:tcBorders>
          </w:tcPr>
          <w:p w:rsidR="00CD0191" w:rsidRPr="00850EF7" w:rsidRDefault="00CD0191" w:rsidP="00CD0191">
            <w:pPr>
              <w:rPr>
                <w:rFonts w:ascii="Arial" w:hAnsi="Arial" w:cs="Arial"/>
                <w:sz w:val="28"/>
              </w:rPr>
            </w:pPr>
          </w:p>
        </w:tc>
        <w:tc>
          <w:tcPr>
            <w:tcW w:w="5880" w:type="dxa"/>
            <w:gridSpan w:val="4"/>
            <w:tcBorders>
              <w:top w:val="nil"/>
            </w:tcBorders>
          </w:tcPr>
          <w:p w:rsidR="00CD0191" w:rsidRPr="00850EF7" w:rsidRDefault="00CD0191" w:rsidP="00CD0191">
            <w:pPr>
              <w:rPr>
                <w:rFonts w:ascii="Arial" w:hAnsi="Arial" w:cs="Arial"/>
                <w:sz w:val="16"/>
              </w:rPr>
            </w:pPr>
          </w:p>
        </w:tc>
        <w:tc>
          <w:tcPr>
            <w:tcW w:w="1559" w:type="dxa"/>
            <w:vMerge/>
            <w:tcBorders>
              <w:bottom w:val="nil"/>
              <w:right w:val="nil"/>
            </w:tcBorders>
          </w:tcPr>
          <w:p w:rsidR="00CD0191" w:rsidRPr="00850EF7" w:rsidRDefault="00CD0191" w:rsidP="00CD0191">
            <w:pPr>
              <w:rPr>
                <w:rFonts w:ascii="Arial" w:hAnsi="Arial" w:cs="Arial"/>
                <w:sz w:val="28"/>
              </w:rPr>
            </w:pPr>
          </w:p>
        </w:tc>
      </w:tr>
    </w:tbl>
    <w:p w:rsidR="00CD0191" w:rsidRPr="00850EF7" w:rsidRDefault="00CD0191" w:rsidP="00CD0191">
      <w:pPr>
        <w:tabs>
          <w:tab w:val="left" w:pos="9781"/>
          <w:tab w:val="left" w:pos="16727"/>
        </w:tabs>
        <w:jc w:val="both"/>
        <w:rPr>
          <w:rFonts w:ascii="Arial" w:hAnsi="Arial" w:cs="Arial"/>
          <w:sz w:val="8"/>
          <w:szCs w:val="8"/>
        </w:rPr>
      </w:pPr>
    </w:p>
    <w:p w:rsidR="00CD0191" w:rsidRPr="00850EF7" w:rsidRDefault="00CD0191" w:rsidP="00CD0191">
      <w:pPr>
        <w:tabs>
          <w:tab w:val="left" w:pos="9781"/>
          <w:tab w:val="left" w:pos="16727"/>
        </w:tabs>
        <w:ind w:right="-1"/>
        <w:jc w:val="both"/>
        <w:rPr>
          <w:rFonts w:ascii="Arial" w:hAnsi="Arial" w:cs="Arial"/>
          <w:sz w:val="22"/>
          <w:szCs w:val="22"/>
        </w:rPr>
      </w:pPr>
      <w:r w:rsidRPr="00850EF7">
        <w:rPr>
          <w:rFonts w:ascii="Arial" w:hAnsi="Arial" w:cs="Arial"/>
          <w:sz w:val="22"/>
          <w:szCs w:val="22"/>
        </w:rPr>
        <w:t>jelű övezet, több önálló rendeltetési egységet magába foglaló, elsősorban központi szolgáltató, vendéglátó és kulturális épületek elhelyezésére szolgál.</w:t>
      </w:r>
    </w:p>
    <w:p w:rsidR="00CD0191" w:rsidRPr="00850EF7" w:rsidRDefault="00CD0191" w:rsidP="00CD0191">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596B26">
        <w:trPr>
          <w:cantSplit/>
          <w:trHeight w:val="293"/>
          <w:jc w:val="center"/>
        </w:trPr>
        <w:tc>
          <w:tcPr>
            <w:tcW w:w="567" w:type="dxa"/>
            <w:tcBorders>
              <w:top w:val="nil"/>
              <w:left w:val="nil"/>
              <w:bottom w:val="nil"/>
              <w:right w:val="nil"/>
            </w:tcBorders>
          </w:tcPr>
          <w:p w:rsidR="00CD0191" w:rsidRPr="00596B26" w:rsidRDefault="00CD0191" w:rsidP="00596B26">
            <w:pPr>
              <w:pStyle w:val="KSZ-norml"/>
              <w:rPr>
                <w:b/>
              </w:rPr>
            </w:pPr>
            <w:r w:rsidRPr="00596B26">
              <w:rPr>
                <w:b/>
              </w:rPr>
              <w:t>1.</w:t>
            </w:r>
          </w:p>
        </w:tc>
        <w:tc>
          <w:tcPr>
            <w:tcW w:w="9214" w:type="dxa"/>
            <w:tcBorders>
              <w:top w:val="single" w:sz="6" w:space="0" w:color="auto"/>
              <w:left w:val="single" w:sz="6" w:space="0" w:color="auto"/>
              <w:bottom w:val="single" w:sz="4" w:space="0" w:color="auto"/>
              <w:right w:val="single" w:sz="6" w:space="0" w:color="auto"/>
            </w:tcBorders>
          </w:tcPr>
          <w:p w:rsidR="00CD0191" w:rsidRPr="00596B26" w:rsidRDefault="00CD0191" w:rsidP="00596B26">
            <w:pPr>
              <w:pStyle w:val="KSZ-norml"/>
              <w:rPr>
                <w:b/>
              </w:rPr>
            </w:pPr>
            <w:r w:rsidRPr="00596B26">
              <w:rPr>
                <w:b/>
              </w:rPr>
              <w:t xml:space="preserve">Az övezetben elhelyezhető: </w:t>
            </w:r>
            <w:r w:rsidRPr="00596B26">
              <w:t>OTÉK 17.§ (2) bek. 1.2.3</w:t>
            </w:r>
            <w:r w:rsidRPr="00596B26">
              <w:rPr>
                <w:rFonts w:ascii="Arial Black" w:hAnsi="Arial Black"/>
                <w:vertAlign w:val="superscript"/>
              </w:rPr>
              <w:t>•</w:t>
            </w:r>
            <w:r w:rsidRPr="00596B26">
              <w:t>. 4. 5. pont szerinti létesítmények, továbbá a tulajdonos, a személyzet, a használó számára lakás.</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Narrow" w:hAnsi="Arial Narrow"/>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 </w:t>
            </w:r>
            <w:r w:rsidRPr="00850EF7">
              <w:rPr>
                <w:rFonts w:ascii="Arial" w:hAnsi="Arial" w:cs="Arial"/>
                <w:spacing w:val="-10"/>
                <w:sz w:val="22"/>
                <w:szCs w:val="22"/>
              </w:rPr>
              <w:t>csak olyan egyéb közösségi, szórakoztató létesítmény engedélyezhető, amely nem okoz a vonatkozó jogszabályban, az üdülőterületekre előírt határértéknél nagyobb zaj-, illetve rezgésterhelést.</w:t>
            </w:r>
          </w:p>
        </w:tc>
      </w:tr>
    </w:tbl>
    <w:p w:rsidR="00CD0191" w:rsidRPr="00850EF7" w:rsidRDefault="00CD0191" w:rsidP="00CD0191">
      <w:pPr>
        <w:pStyle w:val="lfej"/>
        <w:tabs>
          <w:tab w:val="clear" w:pos="4536"/>
          <w:tab w:val="clear" w:pos="9072"/>
        </w:tabs>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D0191" w:rsidRPr="00596B26">
        <w:trPr>
          <w:cantSplit/>
          <w:trHeight w:val="173"/>
          <w:jc w:val="center"/>
        </w:trPr>
        <w:tc>
          <w:tcPr>
            <w:tcW w:w="567" w:type="dxa"/>
            <w:tcBorders>
              <w:top w:val="nil"/>
              <w:left w:val="nil"/>
              <w:bottom w:val="nil"/>
              <w:right w:val="nil"/>
            </w:tcBorders>
          </w:tcPr>
          <w:p w:rsidR="00CD0191" w:rsidRPr="00596B26" w:rsidRDefault="00CD0191" w:rsidP="00596B26">
            <w:pPr>
              <w:pStyle w:val="KSZ-norml"/>
              <w:rPr>
                <w:b/>
              </w:rPr>
            </w:pPr>
            <w:r w:rsidRPr="00596B26">
              <w:rPr>
                <w:b/>
              </w:rPr>
              <w:t>2.</w:t>
            </w:r>
          </w:p>
        </w:tc>
        <w:tc>
          <w:tcPr>
            <w:tcW w:w="9214" w:type="dxa"/>
            <w:tcBorders>
              <w:top w:val="single" w:sz="6" w:space="0" w:color="auto"/>
              <w:left w:val="single" w:sz="6" w:space="0" w:color="auto"/>
              <w:bottom w:val="single" w:sz="6" w:space="0" w:color="auto"/>
              <w:right w:val="single" w:sz="6" w:space="0" w:color="auto"/>
            </w:tcBorders>
          </w:tcPr>
          <w:p w:rsidR="00CD0191" w:rsidRPr="00596B26" w:rsidRDefault="00CD0191" w:rsidP="00596B26">
            <w:pPr>
              <w:pStyle w:val="KSZ-norml"/>
              <w:rPr>
                <w:b/>
              </w:rPr>
            </w:pPr>
            <w:r w:rsidRPr="00596B26">
              <w:rPr>
                <w:b/>
              </w:rPr>
              <w:t xml:space="preserve">Az övezetben a közművesítettség mértéke: </w:t>
            </w:r>
            <w:r w:rsidRPr="00596B26">
              <w:t>teljes közművesítettség, légkábel nem létesíthető, a meglévő légkábelek cserélendők.</w:t>
            </w:r>
          </w:p>
        </w:tc>
      </w:tr>
    </w:tbl>
    <w:p w:rsidR="00CD0191" w:rsidRPr="00596B26" w:rsidRDefault="00CD0191" w:rsidP="00596B26">
      <w:pPr>
        <w:pStyle w:val="KSZ-norml"/>
        <w:rPr>
          <w:b/>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D0191" w:rsidRPr="00596B26">
        <w:trPr>
          <w:cantSplit/>
          <w:trHeight w:val="240"/>
          <w:jc w:val="center"/>
        </w:trPr>
        <w:tc>
          <w:tcPr>
            <w:tcW w:w="567" w:type="dxa"/>
            <w:tcBorders>
              <w:top w:val="nil"/>
              <w:left w:val="nil"/>
              <w:bottom w:val="nil"/>
            </w:tcBorders>
          </w:tcPr>
          <w:p w:rsidR="00CD0191" w:rsidRPr="00596B26" w:rsidRDefault="00CD0191" w:rsidP="00596B26">
            <w:pPr>
              <w:pStyle w:val="KSZ-norml"/>
              <w:rPr>
                <w:b/>
              </w:rPr>
            </w:pPr>
            <w:r w:rsidRPr="00596B26">
              <w:rPr>
                <w:b/>
              </w:rPr>
              <w:t>3.</w:t>
            </w:r>
          </w:p>
        </w:tc>
        <w:tc>
          <w:tcPr>
            <w:tcW w:w="2978" w:type="dxa"/>
            <w:tcBorders>
              <w:top w:val="single" w:sz="4" w:space="0" w:color="auto"/>
              <w:bottom w:val="nil"/>
            </w:tcBorders>
          </w:tcPr>
          <w:p w:rsidR="00CD0191" w:rsidRPr="00596B26" w:rsidRDefault="00CD0191" w:rsidP="00596B26">
            <w:pPr>
              <w:pStyle w:val="KSZ-norml"/>
              <w:rPr>
                <w:b/>
              </w:rPr>
            </w:pPr>
            <w:r w:rsidRPr="00596B26">
              <w:rPr>
                <w:b/>
              </w:rPr>
              <w:t>A telekalakítás lehetőségei</w:t>
            </w:r>
          </w:p>
        </w:tc>
        <w:tc>
          <w:tcPr>
            <w:tcW w:w="6236" w:type="dxa"/>
            <w:gridSpan w:val="2"/>
            <w:tcBorders>
              <w:top w:val="single" w:sz="4" w:space="0" w:color="auto"/>
              <w:bottom w:val="nil"/>
              <w:right w:val="single" w:sz="4" w:space="0" w:color="auto"/>
            </w:tcBorders>
          </w:tcPr>
          <w:p w:rsidR="00CD0191" w:rsidRPr="00596B26" w:rsidRDefault="00CD0191" w:rsidP="00596B26">
            <w:pPr>
              <w:pStyle w:val="KSZ-norml"/>
            </w:pPr>
            <w:r w:rsidRPr="00596B26">
              <w:t>Telekalakítás az alábbi paraméterek szerint engedélyezhető.</w:t>
            </w:r>
          </w:p>
        </w:tc>
      </w:tr>
      <w:tr w:rsidR="00CD0191" w:rsidRPr="00596B26">
        <w:trPr>
          <w:cantSplit/>
          <w:trHeight w:val="206"/>
          <w:jc w:val="center"/>
        </w:trPr>
        <w:tc>
          <w:tcPr>
            <w:tcW w:w="567" w:type="dxa"/>
            <w:vMerge w:val="restart"/>
            <w:tcBorders>
              <w:top w:val="nil"/>
              <w:left w:val="nil"/>
            </w:tcBorders>
          </w:tcPr>
          <w:p w:rsidR="00CD0191" w:rsidRPr="00596B26" w:rsidRDefault="00CD0191" w:rsidP="00596B26">
            <w:pPr>
              <w:pStyle w:val="KSZ-norml"/>
              <w:rPr>
                <w:b/>
              </w:rPr>
            </w:pPr>
          </w:p>
        </w:tc>
        <w:tc>
          <w:tcPr>
            <w:tcW w:w="2978" w:type="dxa"/>
            <w:vMerge w:val="restart"/>
            <w:tcBorders>
              <w:top w:val="single" w:sz="4" w:space="0" w:color="auto"/>
              <w:bottom w:val="nil"/>
            </w:tcBorders>
          </w:tcPr>
          <w:p w:rsidR="00CD0191" w:rsidRPr="00596B26" w:rsidRDefault="00CD0191" w:rsidP="00596B26">
            <w:pPr>
              <w:pStyle w:val="KSZ-norml"/>
              <w:rPr>
                <w:b/>
                <w:sz w:val="12"/>
                <w:szCs w:val="12"/>
              </w:rPr>
            </w:pPr>
          </w:p>
          <w:p w:rsidR="00CD0191" w:rsidRPr="00596B26" w:rsidRDefault="00CD0191" w:rsidP="00596B26">
            <w:pPr>
              <w:pStyle w:val="KSZ-norml"/>
              <w:rPr>
                <w:b/>
              </w:rPr>
            </w:pPr>
            <w:r w:rsidRPr="00596B26">
              <w:rPr>
                <w:b/>
              </w:rPr>
              <w:t>A kialakítható telek</w:t>
            </w:r>
          </w:p>
        </w:tc>
        <w:tc>
          <w:tcPr>
            <w:tcW w:w="3402" w:type="dxa"/>
            <w:tcBorders>
              <w:top w:val="single" w:sz="4" w:space="0" w:color="auto"/>
              <w:bottom w:val="single" w:sz="6" w:space="0" w:color="auto"/>
            </w:tcBorders>
          </w:tcPr>
          <w:p w:rsidR="00CD0191" w:rsidRPr="00596B26" w:rsidRDefault="00CD0191" w:rsidP="00596B26">
            <w:pPr>
              <w:pStyle w:val="KSZ-norml"/>
              <w:rPr>
                <w:b/>
              </w:rPr>
            </w:pPr>
            <w:r w:rsidRPr="00596B26">
              <w:rPr>
                <w:b/>
              </w:rPr>
              <w:t>legkisebb területe</w:t>
            </w:r>
          </w:p>
        </w:tc>
        <w:tc>
          <w:tcPr>
            <w:tcW w:w="2834" w:type="dxa"/>
            <w:tcBorders>
              <w:top w:val="single" w:sz="4" w:space="0" w:color="auto"/>
              <w:bottom w:val="single" w:sz="6" w:space="0" w:color="auto"/>
              <w:right w:val="single" w:sz="4" w:space="0" w:color="auto"/>
            </w:tcBorders>
          </w:tcPr>
          <w:p w:rsidR="00CD0191" w:rsidRPr="00596B26" w:rsidRDefault="00CD0191" w:rsidP="00596B26">
            <w:pPr>
              <w:pStyle w:val="KSZ-norml"/>
              <w:rPr>
                <w:vertAlign w:val="superscript"/>
              </w:rPr>
            </w:pPr>
            <w:smartTag w:uri="urn:schemas-microsoft-com:office:smarttags" w:element="metricconverter">
              <w:smartTagPr>
                <w:attr w:name="ProductID" w:val="3000 m2"/>
              </w:smartTagPr>
              <w:r w:rsidRPr="00596B26">
                <w:t>3000 m</w:t>
              </w:r>
              <w:r w:rsidRPr="00596B26">
                <w:rPr>
                  <w:vertAlign w:val="superscript"/>
                </w:rPr>
                <w:t>2</w:t>
              </w:r>
            </w:smartTag>
          </w:p>
        </w:tc>
      </w:tr>
      <w:tr w:rsidR="00CD0191" w:rsidRPr="00596B26">
        <w:trPr>
          <w:cantSplit/>
          <w:trHeight w:val="149"/>
          <w:jc w:val="center"/>
        </w:trPr>
        <w:tc>
          <w:tcPr>
            <w:tcW w:w="567" w:type="dxa"/>
            <w:vMerge/>
            <w:tcBorders>
              <w:left w:val="nil"/>
              <w:bottom w:val="nil"/>
            </w:tcBorders>
          </w:tcPr>
          <w:p w:rsidR="00CD0191" w:rsidRPr="00596B26" w:rsidRDefault="00CD0191" w:rsidP="00596B26">
            <w:pPr>
              <w:pStyle w:val="KSZ-norml"/>
              <w:rPr>
                <w:b/>
              </w:rPr>
            </w:pPr>
          </w:p>
        </w:tc>
        <w:tc>
          <w:tcPr>
            <w:tcW w:w="2978" w:type="dxa"/>
            <w:vMerge/>
            <w:tcBorders>
              <w:top w:val="nil"/>
              <w:bottom w:val="single" w:sz="4" w:space="0" w:color="auto"/>
            </w:tcBorders>
          </w:tcPr>
          <w:p w:rsidR="00CD0191" w:rsidRPr="00596B26" w:rsidRDefault="00CD0191" w:rsidP="00596B26">
            <w:pPr>
              <w:pStyle w:val="KSZ-norml"/>
              <w:rPr>
                <w:b/>
              </w:rPr>
            </w:pPr>
          </w:p>
        </w:tc>
        <w:tc>
          <w:tcPr>
            <w:tcW w:w="3402" w:type="dxa"/>
            <w:tcBorders>
              <w:top w:val="single" w:sz="6" w:space="0" w:color="auto"/>
              <w:bottom w:val="single" w:sz="4" w:space="0" w:color="auto"/>
            </w:tcBorders>
          </w:tcPr>
          <w:p w:rsidR="00CD0191" w:rsidRPr="00596B26" w:rsidRDefault="00CD0191" w:rsidP="00596B26">
            <w:pPr>
              <w:pStyle w:val="KSZ-norml"/>
              <w:rPr>
                <w:b/>
              </w:rPr>
            </w:pPr>
            <w:r w:rsidRPr="00596B26">
              <w:rPr>
                <w:b/>
              </w:rPr>
              <w:t>legkisebb utcai homlokvonala</w:t>
            </w:r>
          </w:p>
        </w:tc>
        <w:tc>
          <w:tcPr>
            <w:tcW w:w="2834" w:type="dxa"/>
            <w:tcBorders>
              <w:top w:val="single" w:sz="6" w:space="0" w:color="auto"/>
              <w:bottom w:val="single" w:sz="4" w:space="0" w:color="auto"/>
              <w:right w:val="single" w:sz="4" w:space="0" w:color="auto"/>
            </w:tcBorders>
          </w:tcPr>
          <w:p w:rsidR="00CD0191" w:rsidRPr="00596B26" w:rsidRDefault="00CD0191" w:rsidP="00596B26">
            <w:pPr>
              <w:pStyle w:val="KSZ-norml"/>
            </w:pPr>
            <w:smartTag w:uri="urn:schemas-microsoft-com:office:smarttags" w:element="metricconverter">
              <w:smartTagPr>
                <w:attr w:name="ProductID" w:val="50 m"/>
              </w:smartTagPr>
              <w:r w:rsidRPr="00596B26">
                <w:t>50 m</w:t>
              </w:r>
            </w:smartTag>
          </w:p>
        </w:tc>
      </w:tr>
    </w:tbl>
    <w:p w:rsidR="00CD0191" w:rsidRPr="00596B26" w:rsidRDefault="00CD0191" w:rsidP="00596B26">
      <w:pPr>
        <w:pStyle w:val="KSZ-norml"/>
        <w:rPr>
          <w:b/>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D0191" w:rsidRPr="00596B26">
        <w:trPr>
          <w:cantSplit/>
          <w:trHeight w:val="114"/>
          <w:jc w:val="center"/>
        </w:trPr>
        <w:tc>
          <w:tcPr>
            <w:tcW w:w="546" w:type="dxa"/>
            <w:tcBorders>
              <w:top w:val="nil"/>
              <w:left w:val="nil"/>
              <w:bottom w:val="nil"/>
            </w:tcBorders>
          </w:tcPr>
          <w:p w:rsidR="00CD0191" w:rsidRPr="00596B26" w:rsidRDefault="00CD0191" w:rsidP="00596B26">
            <w:pPr>
              <w:pStyle w:val="KSZ-norml"/>
              <w:jc w:val="center"/>
              <w:rPr>
                <w:b/>
              </w:rPr>
            </w:pPr>
            <w:r w:rsidRPr="00596B26">
              <w:rPr>
                <w:b/>
              </w:rPr>
              <w:t>4.</w:t>
            </w:r>
          </w:p>
        </w:tc>
        <w:tc>
          <w:tcPr>
            <w:tcW w:w="9235" w:type="dxa"/>
            <w:gridSpan w:val="3"/>
            <w:tcBorders>
              <w:top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Az övezet kialakult és kialakítható telkeinek megengedett</w:t>
            </w:r>
          </w:p>
        </w:tc>
      </w:tr>
      <w:tr w:rsidR="00CD0191" w:rsidRPr="00596B26">
        <w:trPr>
          <w:cantSplit/>
          <w:trHeight w:val="204"/>
          <w:jc w:val="center"/>
        </w:trPr>
        <w:tc>
          <w:tcPr>
            <w:tcW w:w="546" w:type="dxa"/>
            <w:tcBorders>
              <w:top w:val="nil"/>
              <w:left w:val="nil"/>
              <w:bottom w:val="nil"/>
            </w:tcBorders>
          </w:tcPr>
          <w:p w:rsidR="00CD0191" w:rsidRPr="00596B26" w:rsidRDefault="00CD0191" w:rsidP="00596B26">
            <w:pPr>
              <w:pStyle w:val="KSZ-norml"/>
              <w:jc w:val="center"/>
              <w:rPr>
                <w:b/>
              </w:rPr>
            </w:pPr>
          </w:p>
        </w:tc>
        <w:tc>
          <w:tcPr>
            <w:tcW w:w="2825" w:type="dxa"/>
            <w:tcBorders>
              <w:top w:val="nil"/>
              <w:bottom w:val="nil"/>
            </w:tcBorders>
          </w:tcPr>
          <w:p w:rsidR="00CD0191" w:rsidRPr="00596B26" w:rsidRDefault="00CD0191" w:rsidP="00596B26">
            <w:pPr>
              <w:pStyle w:val="KSZ-norml"/>
              <w:jc w:val="center"/>
              <w:rPr>
                <w:b/>
              </w:rPr>
            </w:pPr>
            <w:r w:rsidRPr="00596B26">
              <w:rPr>
                <w:b/>
              </w:rPr>
              <w:t>Beépítési módja</w:t>
            </w:r>
          </w:p>
        </w:tc>
        <w:tc>
          <w:tcPr>
            <w:tcW w:w="3301" w:type="dxa"/>
            <w:tcBorders>
              <w:top w:val="nil"/>
              <w:bottom w:val="nil"/>
            </w:tcBorders>
          </w:tcPr>
          <w:p w:rsidR="00CD0191" w:rsidRPr="00596B26" w:rsidRDefault="00CD0191" w:rsidP="00596B26">
            <w:pPr>
              <w:pStyle w:val="KSZ-norml"/>
              <w:jc w:val="center"/>
              <w:rPr>
                <w:b/>
              </w:rPr>
            </w:pPr>
            <w:r w:rsidRPr="00596B26">
              <w:rPr>
                <w:b/>
              </w:rPr>
              <w:t>Legnagyobb beépítettsége %</w:t>
            </w:r>
          </w:p>
        </w:tc>
        <w:tc>
          <w:tcPr>
            <w:tcW w:w="3109" w:type="dxa"/>
            <w:tcBorders>
              <w:top w:val="nil"/>
              <w:bottom w:val="nil"/>
              <w:right w:val="single" w:sz="4" w:space="0" w:color="auto"/>
            </w:tcBorders>
          </w:tcPr>
          <w:p w:rsidR="00CD0191" w:rsidRPr="00596B26" w:rsidRDefault="00CD0191" w:rsidP="00596B26">
            <w:pPr>
              <w:pStyle w:val="KSZ-norml"/>
              <w:jc w:val="center"/>
              <w:rPr>
                <w:b/>
              </w:rPr>
            </w:pPr>
            <w:r w:rsidRPr="00596B26">
              <w:rPr>
                <w:b/>
              </w:rPr>
              <w:t>Legkisebb zöldfelület (%)</w:t>
            </w:r>
          </w:p>
        </w:tc>
      </w:tr>
      <w:tr w:rsidR="00CD0191" w:rsidRPr="00596B26">
        <w:trPr>
          <w:cantSplit/>
          <w:trHeight w:val="94"/>
          <w:jc w:val="center"/>
        </w:trPr>
        <w:tc>
          <w:tcPr>
            <w:tcW w:w="546" w:type="dxa"/>
            <w:tcBorders>
              <w:top w:val="nil"/>
              <w:left w:val="nil"/>
              <w:bottom w:val="nil"/>
            </w:tcBorders>
          </w:tcPr>
          <w:p w:rsidR="00CD0191" w:rsidRPr="00596B26" w:rsidRDefault="00CD0191" w:rsidP="00596B26">
            <w:pPr>
              <w:pStyle w:val="KSZ-norml"/>
              <w:jc w:val="center"/>
            </w:pPr>
          </w:p>
        </w:tc>
        <w:tc>
          <w:tcPr>
            <w:tcW w:w="2825" w:type="dxa"/>
            <w:tcBorders>
              <w:top w:val="single" w:sz="4" w:space="0" w:color="auto"/>
              <w:bottom w:val="single" w:sz="4" w:space="0" w:color="auto"/>
            </w:tcBorders>
          </w:tcPr>
          <w:p w:rsidR="00CD0191" w:rsidRPr="00596B26" w:rsidRDefault="00CD0191" w:rsidP="00596B26">
            <w:pPr>
              <w:pStyle w:val="KSZ-norml"/>
              <w:jc w:val="center"/>
              <w:rPr>
                <w:spacing w:val="-6"/>
              </w:rPr>
            </w:pPr>
            <w:r w:rsidRPr="00596B26">
              <w:rPr>
                <w:spacing w:val="-6"/>
              </w:rPr>
              <w:t>Szabadon álló</w:t>
            </w:r>
          </w:p>
        </w:tc>
        <w:tc>
          <w:tcPr>
            <w:tcW w:w="3301" w:type="dxa"/>
            <w:tcBorders>
              <w:top w:val="single" w:sz="4" w:space="0" w:color="auto"/>
              <w:bottom w:val="single" w:sz="4" w:space="0" w:color="auto"/>
            </w:tcBorders>
          </w:tcPr>
          <w:p w:rsidR="00CD0191" w:rsidRPr="00596B26" w:rsidRDefault="00CD0191" w:rsidP="00596B26">
            <w:pPr>
              <w:pStyle w:val="KSZ-norml"/>
              <w:jc w:val="center"/>
            </w:pPr>
            <w:r w:rsidRPr="00596B26">
              <w:t>40</w:t>
            </w:r>
          </w:p>
        </w:tc>
        <w:tc>
          <w:tcPr>
            <w:tcW w:w="3109" w:type="dxa"/>
            <w:tcBorders>
              <w:top w:val="single" w:sz="4" w:space="0" w:color="auto"/>
              <w:bottom w:val="single" w:sz="4" w:space="0" w:color="auto"/>
              <w:right w:val="single" w:sz="4" w:space="0" w:color="auto"/>
            </w:tcBorders>
          </w:tcPr>
          <w:p w:rsidR="00CD0191" w:rsidRPr="00596B26" w:rsidRDefault="00CD0191" w:rsidP="00596B26">
            <w:pPr>
              <w:pStyle w:val="KSZ-norml"/>
              <w:jc w:val="center"/>
            </w:pPr>
            <w:r w:rsidRPr="00596B26">
              <w:t>40</w:t>
            </w:r>
          </w:p>
        </w:tc>
      </w:tr>
    </w:tbl>
    <w:p w:rsidR="00CD0191" w:rsidRPr="00596B26" w:rsidRDefault="00CD0191" w:rsidP="00596B26">
      <w:pPr>
        <w:pStyle w:val="KSZ-norml"/>
        <w:jc w:val="center"/>
        <w:rPr>
          <w:b/>
          <w:sz w:val="10"/>
          <w:szCs w:val="10"/>
        </w:rPr>
      </w:pPr>
    </w:p>
    <w:tbl>
      <w:tblPr>
        <w:tblW w:w="9848" w:type="dxa"/>
        <w:jc w:val="center"/>
        <w:tblLayout w:type="fixed"/>
        <w:tblCellMar>
          <w:left w:w="70" w:type="dxa"/>
          <w:right w:w="70" w:type="dxa"/>
        </w:tblCellMar>
        <w:tblLook w:val="0000" w:firstRow="0" w:lastRow="0" w:firstColumn="0" w:lastColumn="0" w:noHBand="0" w:noVBand="0"/>
      </w:tblPr>
      <w:tblGrid>
        <w:gridCol w:w="510"/>
        <w:gridCol w:w="8"/>
        <w:gridCol w:w="3120"/>
        <w:gridCol w:w="12"/>
        <w:gridCol w:w="1406"/>
        <w:gridCol w:w="12"/>
        <w:gridCol w:w="1346"/>
        <w:gridCol w:w="1660"/>
        <w:gridCol w:w="7"/>
        <w:gridCol w:w="1743"/>
        <w:gridCol w:w="24"/>
      </w:tblGrid>
      <w:tr w:rsidR="00CD0191" w:rsidRPr="00596B26">
        <w:trPr>
          <w:gridAfter w:val="1"/>
          <w:wAfter w:w="24" w:type="dxa"/>
          <w:trHeight w:val="122"/>
          <w:jc w:val="center"/>
        </w:trPr>
        <w:tc>
          <w:tcPr>
            <w:tcW w:w="510" w:type="dxa"/>
          </w:tcPr>
          <w:p w:rsidR="00CD0191" w:rsidRPr="00596B26" w:rsidRDefault="00CD0191" w:rsidP="00596B26">
            <w:pPr>
              <w:pStyle w:val="KSZ-norml"/>
              <w:jc w:val="center"/>
              <w:rPr>
                <w:b/>
              </w:rPr>
            </w:pPr>
            <w:r w:rsidRPr="00596B26">
              <w:rPr>
                <w:b/>
              </w:rPr>
              <w:t>5.</w:t>
            </w:r>
          </w:p>
        </w:tc>
        <w:tc>
          <w:tcPr>
            <w:tcW w:w="9314" w:type="dxa"/>
            <w:gridSpan w:val="9"/>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A beépítés paraméterei</w:t>
            </w:r>
          </w:p>
        </w:tc>
      </w:tr>
      <w:tr w:rsidR="00CD0191" w:rsidRPr="00596B26">
        <w:trPr>
          <w:gridAfter w:val="1"/>
          <w:wAfter w:w="24" w:type="dxa"/>
          <w:cantSplit/>
          <w:jc w:val="center"/>
        </w:trPr>
        <w:tc>
          <w:tcPr>
            <w:tcW w:w="510" w:type="dxa"/>
          </w:tcPr>
          <w:p w:rsidR="00CD0191" w:rsidRPr="00596B26" w:rsidRDefault="00CD0191" w:rsidP="00596B26">
            <w:pPr>
              <w:pStyle w:val="KSZ-norml"/>
              <w:jc w:val="center"/>
              <w:rPr>
                <w:b/>
              </w:rPr>
            </w:pPr>
          </w:p>
        </w:tc>
        <w:tc>
          <w:tcPr>
            <w:tcW w:w="9314" w:type="dxa"/>
            <w:gridSpan w:val="9"/>
            <w:tcBorders>
              <w:left w:val="single" w:sz="4" w:space="0" w:color="auto"/>
              <w:right w:val="single" w:sz="4" w:space="0" w:color="auto"/>
            </w:tcBorders>
          </w:tcPr>
          <w:p w:rsidR="00CD0191" w:rsidRPr="00596B26" w:rsidRDefault="00CD0191" w:rsidP="00596B26">
            <w:pPr>
              <w:pStyle w:val="KSZ-norml"/>
              <w:jc w:val="center"/>
              <w:rPr>
                <w:b/>
              </w:rPr>
            </w:pPr>
            <w:r w:rsidRPr="00596B26">
              <w:rPr>
                <w:b/>
              </w:rPr>
              <w:t>Az övezet telkein</w:t>
            </w:r>
          </w:p>
        </w:tc>
      </w:tr>
      <w:tr w:rsidR="00CD0191" w:rsidRPr="00596B26">
        <w:trPr>
          <w:cantSplit/>
          <w:trHeight w:val="289"/>
          <w:jc w:val="center"/>
        </w:trPr>
        <w:tc>
          <w:tcPr>
            <w:tcW w:w="518" w:type="dxa"/>
            <w:gridSpan w:val="2"/>
            <w:vMerge w:val="restart"/>
          </w:tcPr>
          <w:p w:rsidR="00CD0191" w:rsidRPr="00596B26" w:rsidRDefault="00CD0191" w:rsidP="00596B26">
            <w:pPr>
              <w:pStyle w:val="KSZ-norml"/>
              <w:jc w:val="center"/>
              <w:rPr>
                <w:b/>
              </w:rPr>
            </w:pPr>
          </w:p>
        </w:tc>
        <w:tc>
          <w:tcPr>
            <w:tcW w:w="3132" w:type="dxa"/>
            <w:gridSpan w:val="2"/>
            <w:vMerge w:val="restart"/>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Elhelyezhető</w:t>
            </w:r>
          </w:p>
          <w:p w:rsidR="00CD0191" w:rsidRPr="00596B26" w:rsidRDefault="00CD0191" w:rsidP="00596B26">
            <w:pPr>
              <w:pStyle w:val="KSZ-norml"/>
              <w:jc w:val="center"/>
              <w:rPr>
                <w:b/>
              </w:rPr>
            </w:pPr>
            <w:r w:rsidRPr="00596B26">
              <w:rPr>
                <w:b/>
              </w:rPr>
              <w:t>épületek száma</w:t>
            </w:r>
          </w:p>
        </w:tc>
        <w:tc>
          <w:tcPr>
            <w:tcW w:w="4431" w:type="dxa"/>
            <w:gridSpan w:val="5"/>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b/>
              </w:rPr>
            </w:pPr>
            <w:r w:rsidRPr="00596B26">
              <w:rPr>
                <w:b/>
              </w:rPr>
              <w:t>Megengedett legkisebb</w:t>
            </w:r>
          </w:p>
        </w:tc>
        <w:tc>
          <w:tcPr>
            <w:tcW w:w="1767" w:type="dxa"/>
            <w:gridSpan w:val="2"/>
            <w:vMerge w:val="restart"/>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Beépítési mód</w:t>
            </w:r>
          </w:p>
          <w:p w:rsidR="00CD0191" w:rsidRPr="00596B26" w:rsidRDefault="00CD0191" w:rsidP="00596B26">
            <w:pPr>
              <w:pStyle w:val="KSZ-norml"/>
              <w:jc w:val="center"/>
              <w:rPr>
                <w:b/>
              </w:rPr>
            </w:pPr>
            <w:r w:rsidRPr="00596B26">
              <w:rPr>
                <w:b/>
              </w:rPr>
              <w:t>függvényében</w:t>
            </w:r>
          </w:p>
        </w:tc>
      </w:tr>
      <w:tr w:rsidR="00CD0191" w:rsidRPr="00596B26">
        <w:trPr>
          <w:cantSplit/>
          <w:trHeight w:val="172"/>
          <w:jc w:val="center"/>
        </w:trPr>
        <w:tc>
          <w:tcPr>
            <w:tcW w:w="518" w:type="dxa"/>
            <w:gridSpan w:val="2"/>
            <w:vMerge/>
          </w:tcPr>
          <w:p w:rsidR="00CD0191" w:rsidRPr="00596B26" w:rsidRDefault="00CD0191" w:rsidP="00596B26">
            <w:pPr>
              <w:pStyle w:val="KSZ-norml"/>
              <w:jc w:val="center"/>
              <w:rPr>
                <w:b/>
              </w:rPr>
            </w:pPr>
          </w:p>
        </w:tc>
        <w:tc>
          <w:tcPr>
            <w:tcW w:w="3132" w:type="dxa"/>
            <w:gridSpan w:val="2"/>
            <w:vMerge/>
            <w:tcBorders>
              <w:left w:val="single" w:sz="4" w:space="0" w:color="auto"/>
              <w:right w:val="single" w:sz="4" w:space="0" w:color="auto"/>
            </w:tcBorders>
          </w:tcPr>
          <w:p w:rsidR="00CD0191" w:rsidRPr="00596B26" w:rsidRDefault="00CD0191" w:rsidP="00596B26">
            <w:pPr>
              <w:pStyle w:val="KSZ-norml"/>
              <w:jc w:val="center"/>
              <w:rPr>
                <w:b/>
              </w:rPr>
            </w:pPr>
          </w:p>
        </w:tc>
        <w:tc>
          <w:tcPr>
            <w:tcW w:w="1418" w:type="dxa"/>
            <w:gridSpan w:val="2"/>
            <w:tcBorders>
              <w:top w:val="single" w:sz="4" w:space="0" w:color="auto"/>
              <w:left w:val="single" w:sz="4" w:space="0" w:color="auto"/>
              <w:right w:val="single" w:sz="4" w:space="0" w:color="auto"/>
            </w:tcBorders>
          </w:tcPr>
          <w:p w:rsidR="00CD0191" w:rsidRPr="00596B26" w:rsidRDefault="00CD0191" w:rsidP="00596B26">
            <w:pPr>
              <w:pStyle w:val="KSZ-norml"/>
              <w:jc w:val="center"/>
              <w:rPr>
                <w:b/>
              </w:rPr>
            </w:pPr>
            <w:r w:rsidRPr="00596B26">
              <w:rPr>
                <w:b/>
              </w:rPr>
              <w:t>előkert</w:t>
            </w:r>
          </w:p>
        </w:tc>
        <w:tc>
          <w:tcPr>
            <w:tcW w:w="1346" w:type="dxa"/>
            <w:tcBorders>
              <w:left w:val="single" w:sz="4" w:space="0" w:color="auto"/>
              <w:right w:val="single" w:sz="4" w:space="0" w:color="auto"/>
            </w:tcBorders>
          </w:tcPr>
          <w:p w:rsidR="00CD0191" w:rsidRPr="00596B26" w:rsidRDefault="00CD0191" w:rsidP="00596B26">
            <w:pPr>
              <w:pStyle w:val="KSZ-norml"/>
              <w:jc w:val="center"/>
              <w:rPr>
                <w:b/>
              </w:rPr>
            </w:pPr>
            <w:r w:rsidRPr="00596B26">
              <w:rPr>
                <w:b/>
              </w:rPr>
              <w:t>oldalkert</w:t>
            </w:r>
          </w:p>
        </w:tc>
        <w:tc>
          <w:tcPr>
            <w:tcW w:w="1667" w:type="dxa"/>
            <w:gridSpan w:val="2"/>
            <w:tcBorders>
              <w:left w:val="single" w:sz="4" w:space="0" w:color="auto"/>
              <w:right w:val="single" w:sz="4" w:space="0" w:color="auto"/>
            </w:tcBorders>
          </w:tcPr>
          <w:p w:rsidR="00CD0191" w:rsidRPr="00596B26" w:rsidRDefault="00CD0191" w:rsidP="00596B26">
            <w:pPr>
              <w:pStyle w:val="KSZ-norml"/>
              <w:jc w:val="center"/>
              <w:rPr>
                <w:b/>
              </w:rPr>
            </w:pPr>
            <w:r w:rsidRPr="00596B26">
              <w:rPr>
                <w:b/>
              </w:rPr>
              <w:t>hátsókert</w:t>
            </w:r>
          </w:p>
        </w:tc>
        <w:tc>
          <w:tcPr>
            <w:tcW w:w="1767" w:type="dxa"/>
            <w:gridSpan w:val="2"/>
            <w:vMerge/>
            <w:tcBorders>
              <w:left w:val="single" w:sz="4" w:space="0" w:color="auto"/>
              <w:right w:val="single" w:sz="4" w:space="0" w:color="auto"/>
            </w:tcBorders>
          </w:tcPr>
          <w:p w:rsidR="00CD0191" w:rsidRPr="00596B26" w:rsidRDefault="00CD0191" w:rsidP="00596B26">
            <w:pPr>
              <w:pStyle w:val="KSZ-norml"/>
              <w:jc w:val="center"/>
              <w:rPr>
                <w:b/>
              </w:rPr>
            </w:pPr>
          </w:p>
        </w:tc>
      </w:tr>
      <w:tr w:rsidR="00CD0191" w:rsidRPr="00596B26">
        <w:trPr>
          <w:gridAfter w:val="1"/>
          <w:wAfter w:w="24" w:type="dxa"/>
          <w:cantSplit/>
          <w:trHeight w:val="510"/>
          <w:jc w:val="center"/>
        </w:trPr>
        <w:tc>
          <w:tcPr>
            <w:tcW w:w="510" w:type="dxa"/>
            <w:tcBorders>
              <w:bottom w:val="nil"/>
            </w:tcBorders>
          </w:tcPr>
          <w:p w:rsidR="00CD0191" w:rsidRPr="00596B26" w:rsidRDefault="00CD0191" w:rsidP="00596B26">
            <w:pPr>
              <w:pStyle w:val="KSZ-norml"/>
              <w:jc w:val="center"/>
            </w:pPr>
          </w:p>
        </w:tc>
        <w:tc>
          <w:tcPr>
            <w:tcW w:w="3128"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spacing w:val="-6"/>
              </w:rPr>
            </w:pPr>
            <w:r w:rsidRPr="00596B26">
              <w:rPr>
                <w:spacing w:val="-6"/>
              </w:rPr>
              <w:t>Több épület létesíthető, egysé-ges építészeti együttesben</w:t>
            </w:r>
          </w:p>
        </w:tc>
        <w:tc>
          <w:tcPr>
            <w:tcW w:w="1418"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sz w:val="12"/>
                <w:szCs w:val="12"/>
              </w:rPr>
            </w:pPr>
          </w:p>
          <w:p w:rsidR="00CD0191" w:rsidRPr="00596B26" w:rsidRDefault="00CD0191" w:rsidP="00596B26">
            <w:pPr>
              <w:pStyle w:val="KSZ-norml"/>
              <w:jc w:val="center"/>
            </w:pPr>
            <w:r w:rsidRPr="00596B26">
              <w:t>6,0/8,0</w:t>
            </w:r>
            <w:r w:rsidRPr="00596B26">
              <w:rPr>
                <w:rFonts w:ascii="Arial Black" w:hAnsi="Arial Black"/>
                <w:vertAlign w:val="superscript"/>
              </w:rPr>
              <w:t>•</w:t>
            </w:r>
            <w:r w:rsidRPr="00596B26">
              <w:t>m</w:t>
            </w:r>
          </w:p>
        </w:tc>
        <w:tc>
          <w:tcPr>
            <w:tcW w:w="1358"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sz w:val="12"/>
                <w:szCs w:val="12"/>
              </w:rPr>
            </w:pPr>
          </w:p>
          <w:p w:rsidR="00CD0191" w:rsidRPr="00596B26" w:rsidRDefault="00CD0191" w:rsidP="00596B26">
            <w:pPr>
              <w:pStyle w:val="KSZ-norml"/>
              <w:jc w:val="center"/>
            </w:pPr>
            <w:smartTag w:uri="urn:schemas-microsoft-com:office:smarttags" w:element="metricconverter">
              <w:smartTagPr>
                <w:attr w:name="ProductID" w:val="7,0 m"/>
              </w:smartTagPr>
              <w:r w:rsidRPr="00596B26">
                <w:t>7,0 m</w:t>
              </w:r>
            </w:smartTag>
          </w:p>
        </w:tc>
        <w:tc>
          <w:tcPr>
            <w:tcW w:w="1660" w:type="dxa"/>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sz w:val="12"/>
                <w:szCs w:val="12"/>
              </w:rPr>
            </w:pPr>
          </w:p>
          <w:p w:rsidR="00CD0191" w:rsidRPr="00596B26" w:rsidRDefault="00CD0191" w:rsidP="00596B26">
            <w:pPr>
              <w:pStyle w:val="KSZ-norml"/>
              <w:jc w:val="center"/>
            </w:pPr>
            <w:smartTag w:uri="urn:schemas-microsoft-com:office:smarttags" w:element="metricconverter">
              <w:smartTagPr>
                <w:attr w:name="ProductID" w:val="12,5 m"/>
              </w:smartTagPr>
              <w:r w:rsidRPr="00596B26">
                <w:t>12,5 m</w:t>
              </w:r>
            </w:smartTag>
          </w:p>
        </w:tc>
        <w:tc>
          <w:tcPr>
            <w:tcW w:w="1750" w:type="dxa"/>
            <w:gridSpan w:val="2"/>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jc w:val="center"/>
              <w:rPr>
                <w:sz w:val="4"/>
                <w:szCs w:val="4"/>
              </w:rPr>
            </w:pPr>
          </w:p>
          <w:p w:rsidR="00CD0191" w:rsidRPr="00596B26" w:rsidRDefault="00CD0191" w:rsidP="00596B26">
            <w:pPr>
              <w:pStyle w:val="KSZ-norml"/>
              <w:jc w:val="center"/>
              <w:rPr>
                <w:sz w:val="12"/>
                <w:szCs w:val="12"/>
              </w:rPr>
            </w:pPr>
          </w:p>
          <w:p w:rsidR="00CD0191" w:rsidRPr="00596B26" w:rsidRDefault="00CD0191" w:rsidP="00596B26">
            <w:pPr>
              <w:pStyle w:val="KSZ-norml"/>
              <w:jc w:val="center"/>
            </w:pPr>
            <w:r w:rsidRPr="00596B26">
              <w:t>Szabadon álló</w:t>
            </w:r>
          </w:p>
        </w:tc>
      </w:tr>
    </w:tbl>
    <w:p w:rsidR="00CD0191" w:rsidRPr="00850EF7" w:rsidRDefault="00CD0191" w:rsidP="00CD0191">
      <w:pPr>
        <w:pStyle w:val="lfej"/>
        <w:tabs>
          <w:tab w:val="clear" w:pos="4536"/>
          <w:tab w:val="clear" w:pos="9072"/>
        </w:tabs>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tabs>
                <w:tab w:val="left" w:pos="268"/>
              </w:tabs>
              <w:jc w:val="both"/>
              <w:rPr>
                <w:rFonts w:ascii="Arial Narrow" w:hAnsi="Arial Narrow" w:cs="Arial"/>
                <w:sz w:val="22"/>
                <w:szCs w:val="22"/>
              </w:rPr>
            </w:pPr>
            <w:r w:rsidRPr="00850EF7">
              <w:rPr>
                <w:rFonts w:ascii="Arial Black" w:hAnsi="Arial Black"/>
                <w:vertAlign w:val="superscript"/>
              </w:rPr>
              <w:t>•</w:t>
            </w:r>
            <w:r w:rsidRPr="00850EF7">
              <w:rPr>
                <w:spacing w:val="-6"/>
              </w:rPr>
              <w:t>▬</w:t>
            </w:r>
            <w:r w:rsidRPr="00850EF7">
              <w:rPr>
                <w:rFonts w:ascii="Arial Narrow" w:hAnsi="Arial Narrow"/>
                <w:spacing w:val="-6"/>
                <w:sz w:val="22"/>
                <w:szCs w:val="22"/>
              </w:rPr>
              <w:t>Köu-1</w:t>
            </w:r>
            <w:r w:rsidRPr="00850EF7">
              <w:rPr>
                <w:rFonts w:ascii="Arial Narrow" w:hAnsi="Arial Narrow"/>
                <w:spacing w:val="-6"/>
                <w:sz w:val="22"/>
                <w:szCs w:val="22"/>
                <w:vertAlign w:val="subscript"/>
              </w:rPr>
              <w:t xml:space="preserve">vprt </w:t>
            </w:r>
            <w:r w:rsidRPr="00850EF7">
              <w:rPr>
                <w:rFonts w:ascii="Arial Narrow" w:hAnsi="Arial Narrow"/>
                <w:spacing w:val="-6"/>
                <w:sz w:val="22"/>
                <w:szCs w:val="22"/>
              </w:rPr>
              <w:t xml:space="preserve">jelű </w:t>
            </w:r>
            <w:r w:rsidRPr="00850EF7">
              <w:rPr>
                <w:rFonts w:ascii="Arial Narrow" w:hAnsi="Arial Narrow"/>
                <w:sz w:val="22"/>
                <w:szCs w:val="22"/>
              </w:rPr>
              <w:t>közút felé legalább 8,0 m-es előkert tartandó,</w:t>
            </w:r>
            <w:r w:rsidRPr="00850EF7">
              <w:rPr>
                <w:rFonts w:ascii="Arial Narrow" w:hAnsi="Arial Narrow"/>
              </w:rPr>
              <w:t xml:space="preserve"> </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D0191" w:rsidRPr="00596B26">
        <w:trPr>
          <w:jc w:val="center"/>
        </w:trPr>
        <w:tc>
          <w:tcPr>
            <w:tcW w:w="567" w:type="dxa"/>
          </w:tcPr>
          <w:p w:rsidR="00CD0191" w:rsidRPr="00596B26" w:rsidRDefault="00CD0191" w:rsidP="00596B26">
            <w:pPr>
              <w:pStyle w:val="KSZ-norml"/>
              <w:jc w:val="center"/>
              <w:rPr>
                <w:b/>
              </w:rPr>
            </w:pPr>
            <w:r w:rsidRPr="00596B26">
              <w:rPr>
                <w:b/>
              </w:rPr>
              <w:t>6.</w:t>
            </w:r>
          </w:p>
        </w:tc>
        <w:tc>
          <w:tcPr>
            <w:tcW w:w="9214" w:type="dxa"/>
            <w:gridSpan w:val="4"/>
            <w:tcBorders>
              <w:top w:val="single" w:sz="4" w:space="0" w:color="auto"/>
              <w:left w:val="single" w:sz="4" w:space="0" w:color="auto"/>
              <w:bottom w:val="single" w:sz="4" w:space="0" w:color="auto"/>
              <w:right w:val="single" w:sz="4" w:space="0" w:color="auto"/>
            </w:tcBorders>
          </w:tcPr>
          <w:p w:rsidR="00CD0191" w:rsidRPr="00596B26" w:rsidRDefault="00DD1373" w:rsidP="00596B26">
            <w:pPr>
              <w:pStyle w:val="KSZ-norml"/>
              <w:jc w:val="center"/>
              <w:rPr>
                <w:b/>
              </w:rPr>
            </w:pPr>
            <w:r>
              <w:rPr>
                <w:b/>
                <w:noProof/>
              </w:rPr>
              <w:pict>
                <v:line id="Line 300" o:spid="_x0000_s1121" style="position:absolute;left:0;text-align:lef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IRy1VkwAgAAVgQAAA4AAAAAAAAAAAAAAAAA&#10;LgIAAGRycy9lMm9Eb2MueG1sUEsBAi0AFAAGAAgAAAAhAH5K6hThAAAADQEAAA8AAAAAAAAAAAAA&#10;AAAAigQAAGRycy9kb3ducmV2LnhtbFBLBQYAAAAABAAEAPMAAACYBQAAAAA=&#10;">
                  <v:stroke endarrow="block"/>
                </v:line>
              </w:pict>
            </w:r>
            <w:r w:rsidR="00CD0191" w:rsidRPr="00596B26">
              <w:rPr>
                <w:b/>
              </w:rPr>
              <w:t>Az övezetben elhelyezhető épületekre vonatkozó megkötések</w:t>
            </w:r>
          </w:p>
        </w:tc>
      </w:tr>
      <w:tr w:rsidR="00CD0191" w:rsidRPr="00596B2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D0191" w:rsidRPr="00596B26" w:rsidRDefault="00CD0191" w:rsidP="00596B26">
            <w:pPr>
              <w:pStyle w:val="KSZ-norml"/>
              <w:jc w:val="center"/>
              <w:rPr>
                <w:b/>
              </w:rPr>
            </w:pPr>
          </w:p>
        </w:tc>
        <w:tc>
          <w:tcPr>
            <w:tcW w:w="2268"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Megengedett építménymagasság</w:t>
            </w:r>
          </w:p>
        </w:tc>
        <w:tc>
          <w:tcPr>
            <w:tcW w:w="2268"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Tetőzet és a tető hajlásszöge</w:t>
            </w:r>
          </w:p>
        </w:tc>
        <w:tc>
          <w:tcPr>
            <w:tcW w:w="2694" w:type="dxa"/>
            <w:tcBorders>
              <w:top w:val="single" w:sz="4" w:space="0" w:color="auto"/>
              <w:bottom w:val="single" w:sz="4" w:space="0" w:color="auto"/>
            </w:tcBorders>
          </w:tcPr>
          <w:p w:rsidR="00CD0191" w:rsidRPr="00596B26" w:rsidRDefault="00CD0191" w:rsidP="00596B26">
            <w:pPr>
              <w:pStyle w:val="KSZ-norml"/>
              <w:jc w:val="center"/>
              <w:rPr>
                <w:b/>
              </w:rPr>
            </w:pPr>
            <w:r w:rsidRPr="00596B26">
              <w:rPr>
                <w:b/>
              </w:rPr>
              <w:t>Magastető legnagyobb szélessége</w:t>
            </w:r>
          </w:p>
        </w:tc>
        <w:tc>
          <w:tcPr>
            <w:tcW w:w="1984" w:type="dxa"/>
            <w:tcBorders>
              <w:top w:val="single" w:sz="4" w:space="0" w:color="auto"/>
              <w:bottom w:val="single" w:sz="4" w:space="0" w:color="auto"/>
              <w:right w:val="single" w:sz="4" w:space="0" w:color="auto"/>
            </w:tcBorders>
          </w:tcPr>
          <w:p w:rsidR="00CD0191" w:rsidRPr="00596B26" w:rsidRDefault="00CD0191" w:rsidP="00596B26">
            <w:pPr>
              <w:pStyle w:val="KSZ-norml"/>
              <w:jc w:val="center"/>
              <w:rPr>
                <w:b/>
                <w:sz w:val="12"/>
                <w:szCs w:val="12"/>
              </w:rPr>
            </w:pPr>
          </w:p>
          <w:p w:rsidR="00CD0191" w:rsidRPr="00596B26" w:rsidRDefault="00CD0191" w:rsidP="00596B26">
            <w:pPr>
              <w:pStyle w:val="KSZ-norml"/>
              <w:jc w:val="center"/>
              <w:rPr>
                <w:b/>
              </w:rPr>
            </w:pPr>
            <w:r w:rsidRPr="00596B26">
              <w:rPr>
                <w:b/>
              </w:rPr>
              <w:t>Tető héjazata</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D0191" w:rsidRPr="00850EF7" w:rsidRDefault="00CD0191" w:rsidP="00596B26">
            <w:pPr>
              <w:pStyle w:val="KSZ-norml"/>
              <w:jc w:val="center"/>
            </w:pPr>
          </w:p>
        </w:tc>
        <w:tc>
          <w:tcPr>
            <w:tcW w:w="2268" w:type="dxa"/>
            <w:tcBorders>
              <w:top w:val="single" w:sz="4" w:space="0" w:color="auto"/>
              <w:bottom w:val="single" w:sz="4" w:space="0" w:color="auto"/>
            </w:tcBorders>
          </w:tcPr>
          <w:p w:rsidR="00CD0191" w:rsidRPr="00850EF7" w:rsidRDefault="00CD0191" w:rsidP="00596B26">
            <w:pPr>
              <w:pStyle w:val="KSZ-norml"/>
              <w:jc w:val="center"/>
              <w:rPr>
                <w:sz w:val="10"/>
                <w:szCs w:val="10"/>
              </w:rPr>
            </w:pPr>
          </w:p>
          <w:p w:rsidR="00CD0191" w:rsidRPr="00850EF7" w:rsidRDefault="00CD0191" w:rsidP="00596B26">
            <w:pPr>
              <w:pStyle w:val="KSZ-norml"/>
              <w:jc w:val="center"/>
            </w:pPr>
            <w:r w:rsidRPr="00850EF7">
              <w:t>K/12,5</w:t>
            </w:r>
          </w:p>
        </w:tc>
        <w:tc>
          <w:tcPr>
            <w:tcW w:w="2268" w:type="dxa"/>
            <w:tcBorders>
              <w:top w:val="single" w:sz="4" w:space="0" w:color="auto"/>
              <w:bottom w:val="single" w:sz="4" w:space="0" w:color="auto"/>
            </w:tcBorders>
          </w:tcPr>
          <w:p w:rsidR="00CD0191" w:rsidRPr="00850EF7" w:rsidRDefault="00CD0191" w:rsidP="00596B26">
            <w:pPr>
              <w:pStyle w:val="KSZ-norml"/>
              <w:jc w:val="center"/>
            </w:pPr>
            <w:r w:rsidRPr="00850EF7">
              <w:t>Környezetéhez illeszkedő legyen</w:t>
            </w:r>
          </w:p>
        </w:tc>
        <w:tc>
          <w:tcPr>
            <w:tcW w:w="2694" w:type="dxa"/>
            <w:tcBorders>
              <w:top w:val="single" w:sz="4" w:space="0" w:color="auto"/>
              <w:bottom w:val="single" w:sz="4" w:space="0" w:color="auto"/>
            </w:tcBorders>
          </w:tcPr>
          <w:p w:rsidR="00CD0191" w:rsidRPr="00850EF7" w:rsidRDefault="00CD0191" w:rsidP="00596B26">
            <w:pPr>
              <w:pStyle w:val="KSZ-norml"/>
              <w:jc w:val="center"/>
              <w:rPr>
                <w:sz w:val="10"/>
                <w:szCs w:val="10"/>
              </w:rPr>
            </w:pPr>
          </w:p>
          <w:p w:rsidR="00CD0191" w:rsidRPr="00850EF7" w:rsidRDefault="00CD0191" w:rsidP="00596B26">
            <w:pPr>
              <w:pStyle w:val="KSZ-norml"/>
              <w:jc w:val="center"/>
            </w:pPr>
            <w:r w:rsidRPr="00850EF7">
              <w:t>max. 14,0m</w:t>
            </w:r>
            <w:r w:rsidRPr="00850EF7">
              <w:rPr>
                <w:rFonts w:ascii="Arial Black" w:hAnsi="Arial Black"/>
                <w:spacing w:val="-8"/>
                <w:vertAlign w:val="superscript"/>
              </w:rPr>
              <w:t>•</w:t>
            </w:r>
          </w:p>
        </w:tc>
        <w:tc>
          <w:tcPr>
            <w:tcW w:w="1984" w:type="dxa"/>
            <w:tcBorders>
              <w:top w:val="single" w:sz="4" w:space="0" w:color="auto"/>
              <w:bottom w:val="single" w:sz="4" w:space="0" w:color="auto"/>
              <w:right w:val="single" w:sz="4" w:space="0" w:color="auto"/>
            </w:tcBorders>
          </w:tcPr>
          <w:p w:rsidR="00CD0191" w:rsidRPr="00850EF7" w:rsidRDefault="00CD0191" w:rsidP="00596B26">
            <w:pPr>
              <w:pStyle w:val="KSZ-norml"/>
              <w:jc w:val="center"/>
            </w:pPr>
            <w:r w:rsidRPr="00850EF7">
              <w:t>Cserép, fém vagy üvegfedés lehet</w:t>
            </w:r>
          </w:p>
        </w:tc>
      </w:tr>
    </w:tbl>
    <w:p w:rsidR="00CD0191" w:rsidRPr="00850EF7" w:rsidRDefault="00CD0191" w:rsidP="00CD0191">
      <w:pPr>
        <w:pStyle w:val="lfej"/>
        <w:tabs>
          <w:tab w:val="clear" w:pos="4536"/>
          <w:tab w:val="clear" w:pos="9072"/>
        </w:tabs>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D0191" w:rsidRPr="00850EF7">
        <w:trPr>
          <w:trHeight w:val="195"/>
          <w:jc w:val="center"/>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196" w:type="dxa"/>
            <w:tcBorders>
              <w:top w:val="nil"/>
              <w:left w:val="double" w:sz="4" w:space="0" w:color="auto"/>
              <w:bottom w:val="nil"/>
            </w:tcBorders>
          </w:tcPr>
          <w:p w:rsidR="00CD0191" w:rsidRPr="00850EF7" w:rsidRDefault="00CD0191" w:rsidP="00CD0191">
            <w:pPr>
              <w:pStyle w:val="lfej"/>
              <w:tabs>
                <w:tab w:val="clear" w:pos="4536"/>
                <w:tab w:val="clear" w:pos="9072"/>
              </w:tabs>
              <w:jc w:val="both"/>
              <w:rPr>
                <w:rFonts w:ascii="Arial Black" w:hAnsi="Arial Black"/>
                <w:sz w:val="22"/>
                <w:szCs w:val="22"/>
                <w:vertAlign w:val="superscript"/>
              </w:rPr>
            </w:pPr>
            <w:r w:rsidRPr="00850EF7">
              <w:rPr>
                <w:rFonts w:ascii="Arial Black" w:hAnsi="Arial Black"/>
                <w:spacing w:val="-8"/>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D0191" w:rsidRPr="00850EF7" w:rsidRDefault="00CD0191" w:rsidP="00CD0191">
      <w:pPr>
        <w:pStyle w:val="lfej"/>
        <w:tabs>
          <w:tab w:val="clear" w:pos="4536"/>
          <w:tab w:val="clear" w:pos="9072"/>
        </w:tabs>
        <w:rPr>
          <w:rFonts w:ascii="Arial" w:hAnsi="Arial" w:cs="Arial"/>
          <w:sz w:val="10"/>
          <w:szCs w:val="10"/>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D0191" w:rsidRPr="00850EF7">
        <w:trPr>
          <w:jc w:val="center"/>
        </w:trPr>
        <w:tc>
          <w:tcPr>
            <w:tcW w:w="567" w:type="dxa"/>
          </w:tcPr>
          <w:p w:rsidR="00CD0191" w:rsidRPr="00596B26" w:rsidRDefault="00CD0191" w:rsidP="00596B26">
            <w:pPr>
              <w:pStyle w:val="KSZ-norml"/>
              <w:rPr>
                <w:b/>
              </w:rPr>
            </w:pPr>
            <w:r w:rsidRPr="00596B26">
              <w:rPr>
                <w:b/>
              </w:rPr>
              <w:t>7.</w:t>
            </w:r>
            <w:r w:rsidR="005E7DB6" w:rsidRPr="00596B26">
              <w:rPr>
                <w:rStyle w:val="Lbjegyzet-hivatkozs"/>
                <w:rFonts w:cs="Arial"/>
                <w:b/>
                <w:szCs w:val="22"/>
              </w:rPr>
              <w:footnoteReference w:id="179"/>
            </w:r>
          </w:p>
        </w:tc>
        <w:tc>
          <w:tcPr>
            <w:tcW w:w="9214" w:type="dxa"/>
            <w:tcBorders>
              <w:top w:val="single" w:sz="4" w:space="0" w:color="auto"/>
              <w:left w:val="single" w:sz="4" w:space="0" w:color="auto"/>
              <w:bottom w:val="single" w:sz="4" w:space="0" w:color="auto"/>
              <w:right w:val="single" w:sz="4" w:space="0" w:color="auto"/>
            </w:tcBorders>
          </w:tcPr>
          <w:p w:rsidR="00CD0191" w:rsidRPr="00596B26" w:rsidRDefault="00CD0191" w:rsidP="00596B26">
            <w:pPr>
              <w:pStyle w:val="KSZ-norml"/>
              <w:rPr>
                <w:b/>
              </w:rPr>
            </w:pPr>
            <w:r w:rsidRPr="00596B26">
              <w:rPr>
                <w:b/>
              </w:rPr>
              <w:t>Egyedi előírások</w:t>
            </w:r>
          </w:p>
          <w:p w:rsidR="00CD0191" w:rsidRPr="00813FF6" w:rsidRDefault="00CD0191" w:rsidP="00596B26">
            <w:pPr>
              <w:pStyle w:val="KSZ-norml"/>
              <w:rPr>
                <w:strike/>
                <w:color w:val="FF0000"/>
                <w:spacing w:val="-6"/>
              </w:rPr>
            </w:pPr>
            <w:r w:rsidRPr="00813FF6">
              <w:rPr>
                <w:strike/>
                <w:color w:val="FF0000"/>
              </w:rPr>
              <w:t xml:space="preserve">▬ </w:t>
            </w:r>
          </w:p>
          <w:p w:rsidR="00CD0191" w:rsidRPr="00850EF7" w:rsidRDefault="00CD0191" w:rsidP="00596B26">
            <w:pPr>
              <w:pStyle w:val="KSZ-norml"/>
            </w:pPr>
            <w:r w:rsidRPr="00850EF7">
              <w:rPr>
                <w:rFonts w:ascii="Arial Narrow" w:hAnsi="Arial Narrow"/>
              </w:rPr>
              <w:t>▬</w:t>
            </w:r>
          </w:p>
          <w:p w:rsidR="00CD0191" w:rsidRPr="00850EF7" w:rsidRDefault="00CD0191" w:rsidP="00596B26">
            <w:pPr>
              <w:pStyle w:val="KSZ-norml"/>
            </w:pPr>
            <w:r w:rsidRPr="00850EF7">
              <w:rPr>
                <w:spacing w:val="-6"/>
              </w:rPr>
              <w:t>▬</w:t>
            </w:r>
            <w:r w:rsidRPr="00850EF7">
              <w:t xml:space="preserve">A létesítmény parkolási igényének legalább 80 %-a mélygarázsban létesítendő. </w:t>
            </w:r>
          </w:p>
          <w:p w:rsidR="00CD0191" w:rsidRPr="00850EF7" w:rsidRDefault="00CD0191" w:rsidP="00596B26">
            <w:pPr>
              <w:pStyle w:val="KSZ-norml"/>
            </w:pPr>
            <w:r w:rsidRPr="00850EF7">
              <w:t>▬A terven jelölt területsáv, a telek közforgalom előtt, meghatározott időszakban/időszakokban megnyitandó része.</w:t>
            </w:r>
          </w:p>
        </w:tc>
      </w:tr>
    </w:tbl>
    <w:p w:rsidR="00CD0191" w:rsidRPr="00850EF7" w:rsidRDefault="00CD0191" w:rsidP="00CD0191">
      <w:pPr>
        <w:rPr>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D0191" w:rsidRPr="00596B26">
        <w:tc>
          <w:tcPr>
            <w:tcW w:w="637" w:type="dxa"/>
            <w:tcBorders>
              <w:top w:val="nil"/>
              <w:left w:val="nil"/>
              <w:bottom w:val="nil"/>
            </w:tcBorders>
          </w:tcPr>
          <w:p w:rsidR="00CD0191" w:rsidRPr="00596B26" w:rsidRDefault="00CD0191" w:rsidP="00596B26">
            <w:pPr>
              <w:pStyle w:val="KSZ-norml"/>
              <w:rPr>
                <w:b/>
              </w:rPr>
            </w:pPr>
            <w:r w:rsidRPr="00596B26">
              <w:rPr>
                <w:b/>
              </w:rPr>
              <w:t>8.</w:t>
            </w:r>
          </w:p>
        </w:tc>
        <w:tc>
          <w:tcPr>
            <w:tcW w:w="9286" w:type="dxa"/>
          </w:tcPr>
          <w:p w:rsidR="00CD0191" w:rsidRPr="00596B26" w:rsidRDefault="00CD0191" w:rsidP="00596B26">
            <w:pPr>
              <w:pStyle w:val="KSZ-norml"/>
              <w:rPr>
                <w:b/>
              </w:rPr>
            </w:pPr>
            <w:r w:rsidRPr="00596B26">
              <w:rPr>
                <w:b/>
              </w:rPr>
              <w:t>Vonatkozó védelmi kategóriák</w:t>
            </w:r>
          </w:p>
        </w:tc>
      </w:tr>
      <w:tr w:rsidR="00CD0191" w:rsidRPr="00850EF7">
        <w:tc>
          <w:tcPr>
            <w:tcW w:w="637" w:type="dxa"/>
            <w:tcBorders>
              <w:top w:val="nil"/>
              <w:left w:val="nil"/>
              <w:bottom w:val="nil"/>
            </w:tcBorders>
          </w:tcPr>
          <w:p w:rsidR="00CD0191" w:rsidRPr="00850EF7" w:rsidRDefault="00CD0191" w:rsidP="00CD0191">
            <w:pPr>
              <w:pStyle w:val="alapszvegCharCharCharCharChar1Char"/>
              <w:rPr>
                <w:lang w:val="hu-HU"/>
              </w:rPr>
            </w:pPr>
          </w:p>
        </w:tc>
        <w:tc>
          <w:tcPr>
            <w:tcW w:w="9286" w:type="dxa"/>
          </w:tcPr>
          <w:p w:rsidR="00CD0191" w:rsidRPr="00850EF7" w:rsidRDefault="00CD0191" w:rsidP="00CD0191">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D0191" w:rsidRPr="00850EF7" w:rsidRDefault="00CD0191" w:rsidP="00CD0191">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D0191" w:rsidRPr="00850EF7" w:rsidRDefault="00CD0191" w:rsidP="00CD0191">
            <w:pPr>
              <w:pStyle w:val="alapszvegCharChar"/>
              <w:rPr>
                <w:b/>
                <w:caps/>
                <w:lang w:val="hu-HU"/>
              </w:rPr>
            </w:pPr>
            <w:r w:rsidRPr="00850EF7">
              <w:rPr>
                <w:b/>
                <w:lang w:val="hu-HU"/>
              </w:rPr>
              <w:t>b.)Természeti örökségvédelem szerint</w:t>
            </w:r>
            <w:r w:rsidRPr="00850EF7">
              <w:rPr>
                <w:b/>
                <w:caps/>
                <w:lang w:val="hu-HU"/>
              </w:rPr>
              <w:t xml:space="preserve">: </w:t>
            </w:r>
          </w:p>
          <w:p w:rsidR="00CD0191" w:rsidRPr="00850EF7" w:rsidRDefault="00CD0191" w:rsidP="00CD0191">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CD0191" w:rsidRPr="00850EF7" w:rsidRDefault="00CD0191" w:rsidP="00CD0191">
            <w:pPr>
              <w:pStyle w:val="tblzatllandCharCharCharChar"/>
              <w:rPr>
                <w:lang w:val="hu-HU"/>
              </w:rPr>
            </w:pPr>
            <w:r w:rsidRPr="00850EF7">
              <w:rPr>
                <w:lang w:val="hu-HU"/>
              </w:rPr>
              <w:t xml:space="preserve">c.) </w:t>
            </w:r>
            <w:r w:rsidRPr="00850EF7">
              <w:rPr>
                <w:caps/>
                <w:lang w:val="hu-HU"/>
              </w:rPr>
              <w:t>egyéb:</w:t>
            </w:r>
            <w:r w:rsidRPr="00850EF7">
              <w:rPr>
                <w:lang w:val="hu-HU"/>
              </w:rPr>
              <w:t xml:space="preserve"> </w:t>
            </w:r>
            <w:r w:rsidRPr="00850EF7">
              <w:rPr>
                <w:b w:val="0"/>
                <w:lang w:val="hu-HU"/>
              </w:rPr>
              <w:t>Csak igényes építészeti tömeg létesíthető, minőségi anyaghasználat, környezetbe illesztés igazolása fontos!</w:t>
            </w:r>
          </w:p>
        </w:tc>
      </w:tr>
    </w:tbl>
    <w:p w:rsidR="00CD0191" w:rsidRPr="00850EF7" w:rsidRDefault="00CD0191" w:rsidP="00CD0191">
      <w:pPr>
        <w:tabs>
          <w:tab w:val="left" w:pos="567"/>
        </w:tabs>
        <w:rPr>
          <w:rFonts w:ascii="Arial" w:hAnsi="Arial" w:cs="Arial"/>
          <w:b/>
          <w:caps/>
          <w:sz w:val="12"/>
          <w:szCs w:val="12"/>
        </w:rPr>
      </w:pPr>
    </w:p>
    <w:p w:rsidR="00CD0191" w:rsidRPr="00850EF7" w:rsidRDefault="00CD0191" w:rsidP="00CD0191"/>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2409"/>
        <w:gridCol w:w="1276"/>
        <w:gridCol w:w="284"/>
        <w:gridCol w:w="1417"/>
      </w:tblGrid>
      <w:tr w:rsidR="00CD0191" w:rsidRPr="00850EF7">
        <w:trPr>
          <w:cantSplit/>
          <w:trHeight w:val="192"/>
        </w:trPr>
        <w:tc>
          <w:tcPr>
            <w:tcW w:w="2835" w:type="dxa"/>
            <w:vMerge w:val="restart"/>
            <w:tcBorders>
              <w:top w:val="nil"/>
              <w:left w:val="nil"/>
              <w:bottom w:val="nil"/>
            </w:tcBorders>
          </w:tcPr>
          <w:p w:rsidR="00CD0191" w:rsidRPr="00850EF7" w:rsidRDefault="00CD0191" w:rsidP="00CD0191">
            <w:pPr>
              <w:rPr>
                <w:rFonts w:ascii="Arial" w:hAnsi="Arial" w:cs="Arial"/>
                <w:sz w:val="22"/>
                <w:szCs w:val="22"/>
              </w:rPr>
            </w:pPr>
            <w:r w:rsidRPr="00850EF7">
              <w:rPr>
                <w:rFonts w:ascii="Arial" w:hAnsi="Arial" w:cs="Arial"/>
                <w:sz w:val="22"/>
                <w:szCs w:val="22"/>
              </w:rPr>
              <w:t>(1</w:t>
            </w:r>
            <w:r w:rsidR="00701ADB">
              <w:rPr>
                <w:rFonts w:ascii="Arial" w:hAnsi="Arial" w:cs="Arial"/>
                <w:sz w:val="22"/>
                <w:szCs w:val="22"/>
              </w:rPr>
              <w:t>6</w:t>
            </w:r>
            <w:r w:rsidRPr="00850EF7">
              <w:rPr>
                <w:rFonts w:ascii="Arial" w:hAnsi="Arial" w:cs="Arial"/>
                <w:sz w:val="22"/>
                <w:szCs w:val="22"/>
              </w:rPr>
              <w:t>)</w:t>
            </w:r>
            <w:r w:rsidR="00701ADB">
              <w:rPr>
                <w:rStyle w:val="Lbjegyzet-hivatkozs"/>
                <w:rFonts w:ascii="Arial" w:hAnsi="Arial" w:cs="Arial"/>
                <w:sz w:val="22"/>
                <w:szCs w:val="22"/>
              </w:rPr>
              <w:footnoteReference w:id="180"/>
            </w:r>
            <w:r w:rsidRPr="00850EF7">
              <w:rPr>
                <w:rFonts w:ascii="Arial" w:hAnsi="Arial" w:cs="Arial"/>
                <w:sz w:val="22"/>
                <w:szCs w:val="22"/>
              </w:rPr>
              <w:t xml:space="preserve"> A</w:t>
            </w: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4"/>
              </w:rPr>
            </w:pPr>
            <w:r w:rsidRPr="00850EF7">
              <w:rPr>
                <w:rFonts w:ascii="Arial" w:hAnsi="Arial" w:cs="Arial"/>
                <w:sz w:val="24"/>
              </w:rPr>
              <w:t xml:space="preserve">         </w:t>
            </w:r>
          </w:p>
        </w:tc>
        <w:tc>
          <w:tcPr>
            <w:tcW w:w="5529" w:type="dxa"/>
            <w:gridSpan w:val="4"/>
            <w:tcBorders>
              <w:bottom w:val="nil"/>
            </w:tcBorders>
          </w:tcPr>
          <w:p w:rsidR="00CD0191" w:rsidRPr="00850EF7" w:rsidRDefault="00CD0191" w:rsidP="00CD0191">
            <w:pPr>
              <w:rPr>
                <w:rFonts w:ascii="Arial" w:hAnsi="Arial" w:cs="Arial"/>
                <w:sz w:val="16"/>
              </w:rPr>
            </w:pPr>
          </w:p>
        </w:tc>
        <w:tc>
          <w:tcPr>
            <w:tcW w:w="1417" w:type="dxa"/>
            <w:vMerge w:val="restart"/>
            <w:tcBorders>
              <w:top w:val="nil"/>
              <w:right w:val="nil"/>
            </w:tcBorders>
          </w:tcPr>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sz w:val="22"/>
                <w:szCs w:val="22"/>
              </w:rPr>
            </w:pPr>
          </w:p>
          <w:p w:rsidR="00CD0191" w:rsidRPr="00850EF7" w:rsidRDefault="00CD0191" w:rsidP="00CD0191">
            <w:pPr>
              <w:rPr>
                <w:rFonts w:ascii="Arial" w:hAnsi="Arial" w:cs="Arial"/>
                <w:b/>
                <w:sz w:val="22"/>
                <w:szCs w:val="22"/>
              </w:rPr>
            </w:pPr>
          </w:p>
        </w:tc>
      </w:tr>
      <w:tr w:rsidR="00CD0191" w:rsidRPr="00850EF7">
        <w:trPr>
          <w:cantSplit/>
          <w:trHeight w:val="441"/>
        </w:trPr>
        <w:tc>
          <w:tcPr>
            <w:tcW w:w="2835" w:type="dxa"/>
            <w:vMerge/>
            <w:tcBorders>
              <w:left w:val="nil"/>
              <w:bottom w:val="nil"/>
            </w:tcBorders>
          </w:tcPr>
          <w:p w:rsidR="00CD0191" w:rsidRPr="00850EF7" w:rsidRDefault="00CD0191" w:rsidP="00CD0191">
            <w:pPr>
              <w:rPr>
                <w:rFonts w:ascii="Arial" w:hAnsi="Arial" w:cs="Arial"/>
                <w:sz w:val="28"/>
              </w:rPr>
            </w:pPr>
          </w:p>
        </w:tc>
        <w:tc>
          <w:tcPr>
            <w:tcW w:w="1560" w:type="dxa"/>
            <w:vMerge w:val="restart"/>
            <w:tcBorders>
              <w:top w:val="nil"/>
              <w:bottom w:val="nil"/>
            </w:tcBorders>
          </w:tcPr>
          <w:p w:rsidR="00CD0191" w:rsidRPr="00850EF7" w:rsidRDefault="00DD1373" w:rsidP="00CD0191">
            <w:pPr>
              <w:rPr>
                <w:rFonts w:ascii="Arial" w:hAnsi="Arial" w:cs="Arial"/>
                <w:b/>
                <w:sz w:val="28"/>
              </w:rPr>
            </w:pPr>
            <w:r>
              <w:rPr>
                <w:rFonts w:ascii="Arial" w:hAnsi="Arial" w:cs="Arial"/>
                <w:noProof/>
                <w:sz w:val="22"/>
                <w:szCs w:val="22"/>
              </w:rPr>
              <w:pict>
                <v:oval id="Oval 301" o:spid="_x0000_s1120" style="position:absolute;margin-left:3.65pt;margin-top:1.65pt;width:48.5pt;height:4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"/>
              </w:pict>
            </w:r>
          </w:p>
          <w:p w:rsidR="00CD0191" w:rsidRPr="00850EF7" w:rsidRDefault="00CD0191" w:rsidP="00CD0191">
            <w:pPr>
              <w:rPr>
                <w:rFonts w:ascii="Arial" w:hAnsi="Arial" w:cs="Arial"/>
                <w:b/>
                <w:sz w:val="32"/>
                <w:szCs w:val="32"/>
              </w:rPr>
            </w:pPr>
            <w:r w:rsidRPr="00850EF7">
              <w:rPr>
                <w:rFonts w:ascii="Arial" w:hAnsi="Arial" w:cs="Arial"/>
                <w:b/>
                <w:sz w:val="32"/>
                <w:szCs w:val="32"/>
              </w:rPr>
              <w:t xml:space="preserve">  Vk-2</w:t>
            </w:r>
          </w:p>
          <w:p w:rsidR="00CD0191" w:rsidRPr="00850EF7" w:rsidRDefault="00CD0191" w:rsidP="00CD0191">
            <w:pPr>
              <w:rPr>
                <w:rFonts w:ascii="Arial" w:hAnsi="Arial" w:cs="Arial"/>
                <w:b/>
                <w:sz w:val="28"/>
              </w:rPr>
            </w:pPr>
            <w:r w:rsidRPr="00850EF7">
              <w:rPr>
                <w:rFonts w:ascii="Arial" w:hAnsi="Arial" w:cs="Arial"/>
                <w:b/>
                <w:sz w:val="32"/>
                <w:szCs w:val="32"/>
              </w:rPr>
              <w:t xml:space="preserve">             b</w:t>
            </w:r>
          </w:p>
        </w:tc>
        <w:tc>
          <w:tcPr>
            <w:tcW w:w="2409" w:type="dxa"/>
            <w:tcBorders>
              <w:top w:val="single" w:sz="4" w:space="0" w:color="auto"/>
              <w:bottom w:val="nil"/>
            </w:tcBorders>
          </w:tcPr>
          <w:p w:rsidR="00CD0191" w:rsidRPr="00850EF7" w:rsidRDefault="00CD0191" w:rsidP="00CD0191">
            <w:pPr>
              <w:jc w:val="center"/>
              <w:rPr>
                <w:rFonts w:ascii="Arial" w:hAnsi="Arial" w:cs="Arial"/>
                <w:b/>
                <w:sz w:val="28"/>
              </w:rPr>
            </w:pPr>
            <w:r w:rsidRPr="00850EF7">
              <w:rPr>
                <w:rFonts w:ascii="Arial" w:hAnsi="Arial" w:cs="Arial"/>
                <w:b/>
                <w:sz w:val="28"/>
              </w:rPr>
              <w:t xml:space="preserve">K(Z,O,SZ)/Z/SZ </w:t>
            </w:r>
          </w:p>
        </w:tc>
        <w:tc>
          <w:tcPr>
            <w:tcW w:w="1276" w:type="dxa"/>
            <w:tcBorders>
              <w:top w:val="single" w:sz="4" w:space="0" w:color="auto"/>
              <w:bottom w:val="nil"/>
            </w:tcBorders>
          </w:tcPr>
          <w:p w:rsidR="00CD0191" w:rsidRPr="00850EF7" w:rsidRDefault="00CD0191" w:rsidP="00CD0191">
            <w:pPr>
              <w:jc w:val="center"/>
              <w:rPr>
                <w:rFonts w:ascii="Arial" w:hAnsi="Arial" w:cs="Arial"/>
                <w:sz w:val="28"/>
              </w:rPr>
            </w:pPr>
            <w:r w:rsidRPr="00850EF7">
              <w:rPr>
                <w:rFonts w:ascii="Arial" w:hAnsi="Arial" w:cs="Arial"/>
                <w:b/>
                <w:sz w:val="28"/>
              </w:rPr>
              <w:t>K/50</w:t>
            </w:r>
          </w:p>
        </w:tc>
        <w:tc>
          <w:tcPr>
            <w:tcW w:w="284" w:type="dxa"/>
            <w:vMerge w:val="restart"/>
            <w:tcBorders>
              <w:top w:val="nil"/>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1560" w:type="dxa"/>
            <w:vMerge/>
            <w:tcBorders>
              <w:bottom w:val="nil"/>
            </w:tcBorders>
          </w:tcPr>
          <w:p w:rsidR="00CD0191" w:rsidRPr="00850EF7" w:rsidRDefault="00CD0191" w:rsidP="00CD0191">
            <w:pPr>
              <w:rPr>
                <w:rFonts w:ascii="Arial" w:hAnsi="Arial" w:cs="Arial"/>
                <w:sz w:val="28"/>
              </w:rPr>
            </w:pPr>
          </w:p>
        </w:tc>
        <w:tc>
          <w:tcPr>
            <w:tcW w:w="2409" w:type="dxa"/>
            <w:tcBorders>
              <w:bottom w:val="single" w:sz="4" w:space="0" w:color="auto"/>
            </w:tcBorders>
          </w:tcPr>
          <w:p w:rsidR="00CD0191" w:rsidRPr="00850EF7" w:rsidRDefault="00CD0191" w:rsidP="00CD0191">
            <w:pPr>
              <w:pStyle w:val="Cmsor6"/>
              <w:spacing w:before="0"/>
              <w:jc w:val="center"/>
              <w:rPr>
                <w:rFonts w:ascii="Arial" w:hAnsi="Arial" w:cs="Arial"/>
                <w:sz w:val="10"/>
                <w:szCs w:val="10"/>
              </w:rPr>
            </w:pPr>
          </w:p>
          <w:p w:rsidR="00CD0191" w:rsidRPr="00850EF7" w:rsidRDefault="00CD0191" w:rsidP="00CD0191">
            <w:pPr>
              <w:pStyle w:val="Cmsor6"/>
              <w:spacing w:before="0"/>
              <w:jc w:val="center"/>
              <w:rPr>
                <w:rFonts w:ascii="Arial" w:hAnsi="Arial" w:cs="Arial"/>
                <w:sz w:val="28"/>
              </w:rPr>
            </w:pPr>
            <w:r w:rsidRPr="00850EF7">
              <w:rPr>
                <w:rFonts w:ascii="Arial" w:hAnsi="Arial" w:cs="Arial"/>
                <w:sz w:val="28"/>
              </w:rPr>
              <w:t>K/7,5/5,5</w:t>
            </w:r>
          </w:p>
        </w:tc>
        <w:tc>
          <w:tcPr>
            <w:tcW w:w="1276" w:type="dxa"/>
            <w:tcBorders>
              <w:bottom w:val="single" w:sz="4" w:space="0" w:color="auto"/>
            </w:tcBorders>
          </w:tcPr>
          <w:p w:rsidR="00CD0191" w:rsidRPr="00850EF7" w:rsidRDefault="00CD0191" w:rsidP="00CD0191">
            <w:pPr>
              <w:jc w:val="center"/>
              <w:rPr>
                <w:rFonts w:ascii="Arial" w:hAnsi="Arial" w:cs="Arial"/>
                <w:b/>
                <w:sz w:val="10"/>
                <w:szCs w:val="10"/>
              </w:rPr>
            </w:pPr>
          </w:p>
          <w:p w:rsidR="00CD0191" w:rsidRPr="00850EF7" w:rsidRDefault="00CD0191" w:rsidP="00CD0191">
            <w:pPr>
              <w:jc w:val="center"/>
              <w:rPr>
                <w:rFonts w:ascii="Arial" w:hAnsi="Arial" w:cs="Arial"/>
                <w:sz w:val="28"/>
              </w:rPr>
            </w:pPr>
            <w:r w:rsidRPr="00850EF7">
              <w:rPr>
                <w:rFonts w:ascii="Arial" w:hAnsi="Arial" w:cs="Arial"/>
                <w:b/>
                <w:sz w:val="28"/>
              </w:rPr>
              <w:t>K</w:t>
            </w:r>
          </w:p>
        </w:tc>
        <w:tc>
          <w:tcPr>
            <w:tcW w:w="284" w:type="dxa"/>
            <w:vMerge/>
            <w:tcBorders>
              <w:bottom w:val="nil"/>
            </w:tcBorders>
          </w:tcPr>
          <w:p w:rsidR="00CD0191" w:rsidRPr="00850EF7" w:rsidRDefault="00CD0191" w:rsidP="00CD0191">
            <w:pPr>
              <w:rPr>
                <w:rFonts w:ascii="Arial" w:hAnsi="Arial" w:cs="Arial"/>
                <w:sz w:val="28"/>
              </w:rPr>
            </w:pPr>
          </w:p>
        </w:tc>
        <w:tc>
          <w:tcPr>
            <w:tcW w:w="1417" w:type="dxa"/>
            <w:vMerge/>
            <w:tcBorders>
              <w:right w:val="nil"/>
            </w:tcBorders>
          </w:tcPr>
          <w:p w:rsidR="00CD0191" w:rsidRPr="00850EF7" w:rsidRDefault="00CD0191" w:rsidP="00CD0191">
            <w:pPr>
              <w:rPr>
                <w:rFonts w:ascii="Arial" w:hAnsi="Arial" w:cs="Arial"/>
                <w:sz w:val="22"/>
                <w:szCs w:val="22"/>
              </w:rPr>
            </w:pPr>
          </w:p>
        </w:tc>
      </w:tr>
      <w:tr w:rsidR="00CD0191" w:rsidRPr="00850EF7">
        <w:trPr>
          <w:cantSplit/>
          <w:trHeight w:val="63"/>
        </w:trPr>
        <w:tc>
          <w:tcPr>
            <w:tcW w:w="2835" w:type="dxa"/>
            <w:vMerge/>
            <w:tcBorders>
              <w:left w:val="nil"/>
              <w:bottom w:val="nil"/>
            </w:tcBorders>
          </w:tcPr>
          <w:p w:rsidR="00CD0191" w:rsidRPr="00850EF7" w:rsidRDefault="00CD0191" w:rsidP="00CD0191">
            <w:pPr>
              <w:rPr>
                <w:rFonts w:ascii="Arial" w:hAnsi="Arial" w:cs="Arial"/>
                <w:sz w:val="28"/>
              </w:rPr>
            </w:pPr>
          </w:p>
        </w:tc>
        <w:tc>
          <w:tcPr>
            <w:tcW w:w="5529" w:type="dxa"/>
            <w:gridSpan w:val="4"/>
            <w:tcBorders>
              <w:top w:val="nil"/>
            </w:tcBorders>
          </w:tcPr>
          <w:p w:rsidR="00CD0191" w:rsidRPr="00850EF7" w:rsidRDefault="00CD0191" w:rsidP="00CD0191">
            <w:pPr>
              <w:rPr>
                <w:rFonts w:ascii="Arial" w:hAnsi="Arial" w:cs="Arial"/>
                <w:sz w:val="16"/>
              </w:rPr>
            </w:pPr>
          </w:p>
        </w:tc>
        <w:tc>
          <w:tcPr>
            <w:tcW w:w="1417" w:type="dxa"/>
            <w:vMerge/>
            <w:tcBorders>
              <w:bottom w:val="nil"/>
              <w:right w:val="nil"/>
            </w:tcBorders>
          </w:tcPr>
          <w:p w:rsidR="00CD0191" w:rsidRPr="00850EF7" w:rsidRDefault="00CD0191" w:rsidP="00CD0191">
            <w:pPr>
              <w:rPr>
                <w:rFonts w:ascii="Arial" w:hAnsi="Arial" w:cs="Arial"/>
                <w:sz w:val="22"/>
                <w:szCs w:val="22"/>
              </w:rPr>
            </w:pPr>
          </w:p>
        </w:tc>
      </w:tr>
    </w:tbl>
    <w:p w:rsidR="00CD0191" w:rsidRPr="00850EF7" w:rsidRDefault="00CD0191" w:rsidP="00CD0191">
      <w:pPr>
        <w:ind w:right="254"/>
        <w:jc w:val="both"/>
        <w:rPr>
          <w:rFonts w:ascii="Arial" w:hAnsi="Arial" w:cs="Arial"/>
          <w:sz w:val="8"/>
          <w:szCs w:val="8"/>
        </w:rPr>
      </w:pPr>
    </w:p>
    <w:p w:rsidR="00CD0191" w:rsidRPr="00850EF7" w:rsidRDefault="00CD0191" w:rsidP="00CD0191">
      <w:pPr>
        <w:pStyle w:val="alapszvegCharCharCharChar"/>
        <w:rPr>
          <w:lang w:val="hu-HU"/>
        </w:rPr>
      </w:pPr>
      <w:r w:rsidRPr="00850EF7">
        <w:rPr>
          <w:lang w:val="hu-HU"/>
        </w:rPr>
        <w:t>jelű övezet elsősorban regionális illetve kistérségi szintű, központi igazgatási, oktatási, kereskedelmi, szolgáltató építmények elhelyezésére szolgál.</w:t>
      </w:r>
    </w:p>
    <w:p w:rsidR="00CD0191" w:rsidRPr="00850EF7" w:rsidRDefault="00CD0191" w:rsidP="00CD0191">
      <w:pPr>
        <w:ind w:right="-1"/>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9" w:type="dxa"/>
            <w:tcBorders>
              <w:top w:val="nil"/>
              <w:left w:val="double" w:sz="4" w:space="0" w:color="auto"/>
              <w:bottom w:val="nil"/>
            </w:tcBorders>
          </w:tcPr>
          <w:p w:rsidR="00CD0191" w:rsidRPr="00850EF7" w:rsidRDefault="00CD0191" w:rsidP="00CD0191">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D0191" w:rsidRPr="00850EF7" w:rsidRDefault="00CD0191" w:rsidP="00CD0191">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289"/>
      </w:tblGrid>
      <w:tr w:rsidR="00CD0191" w:rsidRPr="00850EF7">
        <w:trPr>
          <w:trHeight w:val="489"/>
        </w:trPr>
        <w:tc>
          <w:tcPr>
            <w:tcW w:w="567" w:type="dxa"/>
            <w:tcBorders>
              <w:top w:val="nil"/>
              <w:left w:val="nil"/>
              <w:bottom w:val="nil"/>
            </w:tcBorders>
            <w:shd w:val="clear" w:color="auto" w:fill="auto"/>
          </w:tcPr>
          <w:p w:rsidR="00CD0191" w:rsidRPr="00850EF7" w:rsidRDefault="00CD0191" w:rsidP="00CD0191">
            <w:pPr>
              <w:pStyle w:val="tblzatlland"/>
              <w:rPr>
                <w:lang w:val="hu-HU"/>
              </w:rPr>
            </w:pPr>
            <w:r w:rsidRPr="00850EF7">
              <w:rPr>
                <w:lang w:val="hu-HU"/>
              </w:rPr>
              <w:t>1.</w:t>
            </w:r>
            <w:r w:rsidR="005E7DB6">
              <w:rPr>
                <w:rStyle w:val="Lbjegyzet-hivatkozs"/>
                <w:lang w:val="hu-HU"/>
              </w:rPr>
              <w:footnoteReference w:id="181"/>
            </w:r>
          </w:p>
        </w:tc>
        <w:tc>
          <w:tcPr>
            <w:tcW w:w="9356" w:type="dxa"/>
          </w:tcPr>
          <w:p w:rsidR="00CD0191" w:rsidRPr="00850EF7" w:rsidRDefault="00CD0191" w:rsidP="00CD0191">
            <w:pPr>
              <w:pStyle w:val="tblzatlland"/>
              <w:rPr>
                <w:b w:val="0"/>
                <w:lang w:val="hu-HU"/>
              </w:rPr>
            </w:pPr>
            <w:r w:rsidRPr="00850EF7">
              <w:rPr>
                <w:lang w:val="hu-HU"/>
              </w:rPr>
              <w:t xml:space="preserve">Az övezetben elhelyezhető funkció: </w:t>
            </w:r>
            <w:r w:rsidRPr="00850EF7">
              <w:rPr>
                <w:b w:val="0"/>
                <w:spacing w:val="-8"/>
                <w:lang w:val="hu-HU"/>
              </w:rPr>
              <w:t>OTÉK 17. §. (2) bekezdés: 1, 2, 3,</w:t>
            </w:r>
            <w:r w:rsidRPr="00850EF7">
              <w:rPr>
                <w:rFonts w:ascii="Arial Narrow" w:hAnsi="Arial Narrow" w:cs="Arial"/>
                <w:vertAlign w:val="superscript"/>
                <w:lang w:val="hu-HU"/>
              </w:rPr>
              <w:t xml:space="preserve"> </w:t>
            </w:r>
            <w:r w:rsidRPr="00850EF7">
              <w:rPr>
                <w:b w:val="0"/>
                <w:spacing w:val="-8"/>
                <w:lang w:val="hu-HU"/>
              </w:rPr>
              <w:t xml:space="preserve">4, 5, 9. pontja szerinti, valamint </w:t>
            </w:r>
            <w:r w:rsidRPr="00850EF7">
              <w:rPr>
                <w:b w:val="0"/>
                <w:lang w:val="hu-HU"/>
              </w:rPr>
              <w:t>kivételesen</w:t>
            </w:r>
            <w:r w:rsidRPr="005A12E9">
              <w:rPr>
                <w:rFonts w:ascii="Arial Narrow" w:hAnsi="Arial Narrow" w:cs="Arial"/>
                <w:b w:val="0"/>
                <w:vertAlign w:val="superscript"/>
                <w:lang w:val="hu-HU"/>
              </w:rPr>
              <w:sym w:font="Symbol" w:char="F0B7"/>
            </w:r>
            <w:r w:rsidRPr="00850EF7">
              <w:rPr>
                <w:b w:val="0"/>
                <w:lang w:val="hu-HU"/>
              </w:rPr>
              <w:t xml:space="preserve">a (3) bekezdés 2. pontja szerinti építmények. </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22"/>
                <w:szCs w:val="22"/>
              </w:rPr>
            </w:pPr>
          </w:p>
        </w:tc>
        <w:tc>
          <w:tcPr>
            <w:tcW w:w="9338" w:type="dxa"/>
            <w:tcBorders>
              <w:left w:val="double" w:sz="4" w:space="0" w:color="auto"/>
              <w:right w:val="nil"/>
            </w:tcBorders>
          </w:tcPr>
          <w:p w:rsidR="00CD0191" w:rsidRPr="005A12E9" w:rsidRDefault="00CD0191" w:rsidP="00CD0191">
            <w:pPr>
              <w:tabs>
                <w:tab w:val="right" w:leader="dot" w:pos="0"/>
              </w:tabs>
              <w:jc w:val="both"/>
              <w:rPr>
                <w:rFonts w:ascii="Arial Narrow" w:hAnsi="Arial Narrow" w:cs="Arial"/>
                <w:strike/>
                <w:color w:val="FF0000"/>
                <w:sz w:val="22"/>
                <w:szCs w:val="22"/>
              </w:rPr>
            </w:pPr>
            <w:r w:rsidRPr="005A12E9">
              <w:rPr>
                <w:rFonts w:ascii="Arial Narrow" w:hAnsi="Arial Narrow" w:cs="Arial"/>
                <w:strike/>
                <w:color w:val="FF0000"/>
                <w:sz w:val="22"/>
                <w:szCs w:val="22"/>
                <w:vertAlign w:val="superscript"/>
              </w:rPr>
              <w:sym w:font="Symbol" w:char="F0B7"/>
            </w:r>
            <w:r w:rsidRPr="005A12E9">
              <w:rPr>
                <w:rFonts w:ascii="Arial Narrow" w:hAnsi="Arial Narrow" w:cs="Arial"/>
                <w:strike/>
                <w:color w:val="FF0000"/>
                <w:sz w:val="22"/>
                <w:szCs w:val="22"/>
                <w:vertAlign w:val="superscript"/>
              </w:rPr>
              <w:t xml:space="preserve">   </w:t>
            </w:r>
          </w:p>
          <w:p w:rsidR="00CD0191" w:rsidRPr="00850EF7" w:rsidRDefault="00CD0191" w:rsidP="00CD0191">
            <w:pPr>
              <w:tabs>
                <w:tab w:val="right" w:leader="dot" w:pos="0"/>
              </w:tabs>
              <w:jc w:val="both"/>
              <w:rPr>
                <w:rFonts w:ascii="Arial Narrow" w:hAnsi="Arial Narrow"/>
                <w:spacing w:val="-12"/>
                <w:sz w:val="22"/>
                <w:szCs w:val="22"/>
              </w:rPr>
            </w:pPr>
            <w:r w:rsidRPr="00850EF7">
              <w:rPr>
                <w:rFonts w:ascii="Arial Narrow" w:hAnsi="Arial Narrow" w:cs="Arial"/>
                <w:spacing w:val="-10"/>
                <w:sz w:val="22"/>
                <w:szCs w:val="22"/>
                <w:vertAlign w:val="superscript"/>
              </w:rPr>
              <w:sym w:font="Symbol" w:char="F0B7"/>
            </w:r>
            <w:r w:rsidRPr="00850EF7">
              <w:rPr>
                <w:rFonts w:ascii="Arial Narrow" w:hAnsi="Arial Narrow" w:cs="Arial"/>
                <w:spacing w:val="-10"/>
                <w:sz w:val="22"/>
                <w:szCs w:val="22"/>
                <w:vertAlign w:val="superscript"/>
              </w:rPr>
              <w:t xml:space="preserve"> </w:t>
            </w:r>
            <w:r w:rsidRPr="00850EF7">
              <w:rPr>
                <w:rFonts w:ascii="Arial Narrow" w:hAnsi="Arial Narrow"/>
                <w:spacing w:val="-12"/>
                <w:sz w:val="22"/>
                <w:szCs w:val="22"/>
              </w:rPr>
              <w:t>▬az övezetben</w:t>
            </w:r>
            <w:r w:rsidRPr="00850EF7">
              <w:rPr>
                <w:rFonts w:ascii="Arial Narrow" w:hAnsi="Arial Narrow"/>
                <w:spacing w:val="-12"/>
                <w:sz w:val="22"/>
                <w:szCs w:val="22"/>
                <w:vertAlign w:val="superscript"/>
              </w:rPr>
              <w:t xml:space="preserve"> </w:t>
            </w:r>
            <w:r>
              <w:rPr>
                <w:rFonts w:ascii="Arial Narrow" w:hAnsi="Arial Narrow"/>
                <w:spacing w:val="-12"/>
                <w:sz w:val="22"/>
                <w:szCs w:val="22"/>
                <w:vertAlign w:val="superscript"/>
              </w:rPr>
              <w:t xml:space="preserve">  </w:t>
            </w:r>
            <w:r w:rsidRPr="00850EF7">
              <w:rPr>
                <w:rFonts w:ascii="Arial Narrow" w:hAnsi="Arial Narrow"/>
                <w:spacing w:val="-12"/>
                <w:sz w:val="22"/>
                <w:szCs w:val="22"/>
              </w:rPr>
              <w:t>kivételesen elhelyezhető építmények esetében az OTÉK 31.§.(2) bekezdésében</w:t>
            </w:r>
            <w:r w:rsidRPr="00850EF7">
              <w:rPr>
                <w:rFonts w:ascii="Arial Narrow" w:hAnsi="Arial Narrow"/>
                <w:spacing w:val="-12"/>
                <w:sz w:val="22"/>
                <w:szCs w:val="22"/>
                <w:vertAlign w:val="superscript"/>
              </w:rPr>
              <w:t xml:space="preserve"> </w:t>
            </w:r>
            <w:r w:rsidRPr="00850EF7">
              <w:rPr>
                <w:rFonts w:ascii="Arial Narrow" w:hAnsi="Arial Narrow"/>
                <w:spacing w:val="-12"/>
                <w:sz w:val="22"/>
                <w:szCs w:val="22"/>
              </w:rPr>
              <w:t>előírtakat figyelembe kell venni.</w:t>
            </w:r>
          </w:p>
          <w:p w:rsidR="00CD0191" w:rsidRPr="00850EF7" w:rsidRDefault="00CD0191" w:rsidP="00CD0191">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sz w:val="22"/>
                <w:szCs w:val="22"/>
              </w:rPr>
              <w:t>▬kivételesen, legfeljebb 6 lakásos lakóépület létesíthető;</w:t>
            </w:r>
          </w:p>
        </w:tc>
      </w:tr>
    </w:tbl>
    <w:p w:rsidR="00CD0191" w:rsidRPr="00850EF7" w:rsidRDefault="00CD0191" w:rsidP="00CD0191">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B62213">
        <w:trPr>
          <w:cantSplit/>
          <w:trHeight w:val="65"/>
        </w:trPr>
        <w:tc>
          <w:tcPr>
            <w:tcW w:w="567" w:type="dxa"/>
            <w:tcBorders>
              <w:top w:val="nil"/>
              <w:left w:val="nil"/>
              <w:bottom w:val="nil"/>
              <w:right w:val="nil"/>
            </w:tcBorders>
          </w:tcPr>
          <w:p w:rsidR="00CD0191" w:rsidRPr="00B62213" w:rsidRDefault="00CD0191" w:rsidP="00B62213">
            <w:pPr>
              <w:pStyle w:val="KSZ-norml"/>
              <w:rPr>
                <w:b/>
                <w:i/>
              </w:rPr>
            </w:pPr>
            <w:r w:rsidRPr="00B62213">
              <w:rPr>
                <w:b/>
              </w:rPr>
              <w:t>2.</w:t>
            </w:r>
          </w:p>
        </w:tc>
        <w:tc>
          <w:tcPr>
            <w:tcW w:w="9356" w:type="dxa"/>
            <w:tcBorders>
              <w:top w:val="single" w:sz="6" w:space="0" w:color="auto"/>
              <w:left w:val="single" w:sz="6" w:space="0" w:color="auto"/>
              <w:bottom w:val="single" w:sz="6" w:space="0" w:color="auto"/>
              <w:right w:val="single" w:sz="6" w:space="0" w:color="auto"/>
            </w:tcBorders>
          </w:tcPr>
          <w:p w:rsidR="00CD0191" w:rsidRPr="00B62213" w:rsidRDefault="00CD0191" w:rsidP="00B62213">
            <w:pPr>
              <w:pStyle w:val="KSZ-norml"/>
              <w:rPr>
                <w:b/>
              </w:rPr>
            </w:pPr>
            <w:r w:rsidRPr="00B62213">
              <w:rPr>
                <w:b/>
              </w:rPr>
              <w:t>A közművesítettség mértéke</w:t>
            </w:r>
            <w:r w:rsidRPr="00B62213">
              <w:t>: 5.§ (5) bekezdés szerint.</w:t>
            </w:r>
          </w:p>
        </w:tc>
      </w:tr>
    </w:tbl>
    <w:p w:rsidR="00CD0191" w:rsidRPr="00B62213" w:rsidRDefault="00CD0191" w:rsidP="00B62213">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685"/>
        <w:gridCol w:w="3118"/>
      </w:tblGrid>
      <w:tr w:rsidR="00CD0191" w:rsidRPr="00B62213">
        <w:trPr>
          <w:cantSplit/>
          <w:trHeight w:val="344"/>
        </w:trPr>
        <w:tc>
          <w:tcPr>
            <w:tcW w:w="567" w:type="dxa"/>
            <w:tcBorders>
              <w:top w:val="nil"/>
              <w:left w:val="nil"/>
              <w:bottom w:val="nil"/>
            </w:tcBorders>
          </w:tcPr>
          <w:p w:rsidR="00CD0191" w:rsidRPr="00B62213" w:rsidRDefault="00CD0191" w:rsidP="00B62213">
            <w:pPr>
              <w:pStyle w:val="KSZ-norml"/>
              <w:rPr>
                <w:b/>
                <w:i/>
              </w:rPr>
            </w:pPr>
            <w:r w:rsidRPr="00B62213">
              <w:rPr>
                <w:b/>
              </w:rPr>
              <w:t>3.</w:t>
            </w:r>
          </w:p>
        </w:tc>
        <w:tc>
          <w:tcPr>
            <w:tcW w:w="2553" w:type="dxa"/>
            <w:tcBorders>
              <w:top w:val="single" w:sz="4" w:space="0" w:color="auto"/>
              <w:bottom w:val="nil"/>
            </w:tcBorders>
          </w:tcPr>
          <w:p w:rsidR="00CD0191" w:rsidRPr="00B62213" w:rsidRDefault="00CD0191" w:rsidP="00B62213">
            <w:pPr>
              <w:pStyle w:val="KSZ-norml"/>
              <w:rPr>
                <w:b/>
              </w:rPr>
            </w:pPr>
            <w:r w:rsidRPr="00B62213">
              <w:rPr>
                <w:b/>
              </w:rPr>
              <w:t>A telekalakítás lehetőségei</w:t>
            </w:r>
          </w:p>
        </w:tc>
        <w:tc>
          <w:tcPr>
            <w:tcW w:w="6803" w:type="dxa"/>
            <w:gridSpan w:val="2"/>
            <w:tcBorders>
              <w:top w:val="single" w:sz="4" w:space="0" w:color="auto"/>
              <w:bottom w:val="nil"/>
              <w:right w:val="single" w:sz="4" w:space="0" w:color="auto"/>
            </w:tcBorders>
          </w:tcPr>
          <w:p w:rsidR="00CD0191" w:rsidRPr="00B62213" w:rsidRDefault="00CD0191" w:rsidP="00B62213">
            <w:pPr>
              <w:pStyle w:val="KSZ-norml"/>
            </w:pPr>
            <w:r w:rsidRPr="00B62213">
              <w:t>A kialakult állapot tartandó, illetve a terv szerinti telekalakítások, továbbá bármely telekméret növekedést eredményező telekegyesítés, telekalakítás engedélyezhető.</w:t>
            </w:r>
          </w:p>
        </w:tc>
      </w:tr>
      <w:tr w:rsidR="00CD0191" w:rsidRPr="00B62213">
        <w:trPr>
          <w:cantSplit/>
          <w:trHeight w:val="277"/>
        </w:trPr>
        <w:tc>
          <w:tcPr>
            <w:tcW w:w="567" w:type="dxa"/>
            <w:vMerge w:val="restart"/>
            <w:tcBorders>
              <w:top w:val="nil"/>
              <w:left w:val="nil"/>
            </w:tcBorders>
          </w:tcPr>
          <w:p w:rsidR="00CD0191" w:rsidRPr="00B62213" w:rsidRDefault="00CD0191" w:rsidP="00B62213">
            <w:pPr>
              <w:pStyle w:val="KSZ-norml"/>
              <w:rPr>
                <w:b/>
              </w:rPr>
            </w:pPr>
          </w:p>
        </w:tc>
        <w:tc>
          <w:tcPr>
            <w:tcW w:w="2553" w:type="dxa"/>
            <w:vMerge w:val="restart"/>
            <w:tcBorders>
              <w:top w:val="single" w:sz="4" w:space="0" w:color="auto"/>
              <w:bottom w:val="nil"/>
            </w:tcBorders>
          </w:tcPr>
          <w:p w:rsidR="00CD0191" w:rsidRPr="00B62213" w:rsidRDefault="00CD0191" w:rsidP="00B62213">
            <w:pPr>
              <w:pStyle w:val="KSZ-norml"/>
              <w:rPr>
                <w:b/>
              </w:rPr>
            </w:pPr>
          </w:p>
          <w:p w:rsidR="00CD0191" w:rsidRPr="00B62213" w:rsidRDefault="00CD0191" w:rsidP="00B62213">
            <w:pPr>
              <w:pStyle w:val="KSZ-norml"/>
              <w:rPr>
                <w:b/>
              </w:rPr>
            </w:pPr>
            <w:r w:rsidRPr="00B62213">
              <w:rPr>
                <w:b/>
              </w:rPr>
              <w:t>A kialakítható telek</w:t>
            </w:r>
          </w:p>
        </w:tc>
        <w:tc>
          <w:tcPr>
            <w:tcW w:w="3685" w:type="dxa"/>
            <w:tcBorders>
              <w:top w:val="single" w:sz="4" w:space="0" w:color="auto"/>
              <w:bottom w:val="single" w:sz="6" w:space="0" w:color="auto"/>
            </w:tcBorders>
          </w:tcPr>
          <w:p w:rsidR="00CD0191" w:rsidRPr="00B62213" w:rsidRDefault="00CD0191" w:rsidP="00B62213">
            <w:pPr>
              <w:pStyle w:val="KSZ-norml"/>
              <w:rPr>
                <w:b/>
              </w:rPr>
            </w:pPr>
            <w:r w:rsidRPr="00B62213">
              <w:rPr>
                <w:b/>
              </w:rPr>
              <w:t>legkisebb területe</w:t>
            </w:r>
          </w:p>
        </w:tc>
        <w:tc>
          <w:tcPr>
            <w:tcW w:w="3118" w:type="dxa"/>
            <w:tcBorders>
              <w:top w:val="single" w:sz="4" w:space="0" w:color="auto"/>
              <w:bottom w:val="single" w:sz="6" w:space="0" w:color="auto"/>
              <w:right w:val="single" w:sz="4" w:space="0" w:color="auto"/>
            </w:tcBorders>
          </w:tcPr>
          <w:p w:rsidR="00CD0191" w:rsidRPr="00B62213" w:rsidRDefault="00CD0191" w:rsidP="00B62213">
            <w:pPr>
              <w:pStyle w:val="KSZ-norml"/>
              <w:rPr>
                <w:vertAlign w:val="superscript"/>
              </w:rPr>
            </w:pPr>
            <w:r w:rsidRPr="00B62213">
              <w:t>K tartandó</w:t>
            </w:r>
          </w:p>
        </w:tc>
      </w:tr>
      <w:tr w:rsidR="00CD0191" w:rsidRPr="00B62213">
        <w:trPr>
          <w:cantSplit/>
          <w:trHeight w:val="194"/>
        </w:trPr>
        <w:tc>
          <w:tcPr>
            <w:tcW w:w="567" w:type="dxa"/>
            <w:vMerge/>
            <w:tcBorders>
              <w:left w:val="nil"/>
              <w:bottom w:val="nil"/>
            </w:tcBorders>
          </w:tcPr>
          <w:p w:rsidR="00CD0191" w:rsidRPr="00B62213" w:rsidRDefault="00CD0191" w:rsidP="00B62213">
            <w:pPr>
              <w:pStyle w:val="KSZ-norml"/>
              <w:rPr>
                <w:b/>
              </w:rPr>
            </w:pPr>
          </w:p>
        </w:tc>
        <w:tc>
          <w:tcPr>
            <w:tcW w:w="2553" w:type="dxa"/>
            <w:vMerge/>
            <w:tcBorders>
              <w:top w:val="nil"/>
              <w:bottom w:val="single" w:sz="4" w:space="0" w:color="auto"/>
            </w:tcBorders>
          </w:tcPr>
          <w:p w:rsidR="00CD0191" w:rsidRPr="00B62213" w:rsidRDefault="00CD0191" w:rsidP="00B62213">
            <w:pPr>
              <w:pStyle w:val="KSZ-norml"/>
              <w:rPr>
                <w:b/>
              </w:rPr>
            </w:pPr>
          </w:p>
        </w:tc>
        <w:tc>
          <w:tcPr>
            <w:tcW w:w="3685" w:type="dxa"/>
            <w:tcBorders>
              <w:top w:val="single" w:sz="6" w:space="0" w:color="auto"/>
              <w:bottom w:val="single" w:sz="4" w:space="0" w:color="auto"/>
            </w:tcBorders>
          </w:tcPr>
          <w:p w:rsidR="00CD0191" w:rsidRPr="00B62213" w:rsidRDefault="00CD0191" w:rsidP="00B62213">
            <w:pPr>
              <w:pStyle w:val="KSZ-norml"/>
              <w:rPr>
                <w:b/>
              </w:rPr>
            </w:pPr>
            <w:r w:rsidRPr="00B62213">
              <w:rPr>
                <w:b/>
              </w:rPr>
              <w:t>legkisebb utcai homlokvonala</w:t>
            </w:r>
          </w:p>
        </w:tc>
        <w:tc>
          <w:tcPr>
            <w:tcW w:w="3118" w:type="dxa"/>
            <w:tcBorders>
              <w:top w:val="single" w:sz="6" w:space="0" w:color="auto"/>
              <w:bottom w:val="single" w:sz="4" w:space="0" w:color="auto"/>
              <w:right w:val="single" w:sz="4" w:space="0" w:color="auto"/>
            </w:tcBorders>
          </w:tcPr>
          <w:p w:rsidR="00CD0191" w:rsidRPr="00B62213" w:rsidRDefault="00CD0191" w:rsidP="00B62213">
            <w:pPr>
              <w:pStyle w:val="KSZ-norml"/>
            </w:pPr>
            <w:r w:rsidRPr="00B62213">
              <w:t>K</w:t>
            </w:r>
          </w:p>
        </w:tc>
      </w:tr>
    </w:tbl>
    <w:p w:rsidR="00CD0191" w:rsidRPr="00B62213" w:rsidRDefault="00CD0191" w:rsidP="00B62213">
      <w:pPr>
        <w:pStyle w:val="KSZ-norml"/>
        <w:rPr>
          <w:b/>
          <w:sz w:val="12"/>
          <w:szCs w:val="12"/>
        </w:rPr>
      </w:pPr>
    </w:p>
    <w:p w:rsidR="004F5A5D" w:rsidRPr="00B62213" w:rsidRDefault="004F5A5D" w:rsidP="00B62213">
      <w:pPr>
        <w:pStyle w:val="KSZ-norml"/>
        <w:rPr>
          <w:b/>
          <w:sz w:val="12"/>
          <w:szCs w:val="12"/>
        </w:rPr>
      </w:pPr>
    </w:p>
    <w:p w:rsidR="004F5A5D" w:rsidRPr="00B62213" w:rsidRDefault="004F5A5D" w:rsidP="00B62213">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828"/>
        <w:gridCol w:w="3543"/>
        <w:gridCol w:w="1985"/>
      </w:tblGrid>
      <w:tr w:rsidR="00CD0191" w:rsidRPr="00B62213">
        <w:trPr>
          <w:cantSplit/>
          <w:trHeight w:val="252"/>
        </w:trPr>
        <w:tc>
          <w:tcPr>
            <w:tcW w:w="567" w:type="dxa"/>
            <w:tcBorders>
              <w:top w:val="nil"/>
              <w:left w:val="nil"/>
              <w:bottom w:val="nil"/>
            </w:tcBorders>
          </w:tcPr>
          <w:p w:rsidR="00CD0191" w:rsidRPr="00B62213" w:rsidRDefault="00CD0191" w:rsidP="00B62213">
            <w:pPr>
              <w:pStyle w:val="KSZ-norml"/>
              <w:jc w:val="center"/>
              <w:rPr>
                <w:b/>
                <w:i/>
              </w:rPr>
            </w:pPr>
            <w:r w:rsidRPr="00B62213">
              <w:rPr>
                <w:b/>
              </w:rPr>
              <w:t>4.</w:t>
            </w:r>
          </w:p>
        </w:tc>
        <w:tc>
          <w:tcPr>
            <w:tcW w:w="9356" w:type="dxa"/>
            <w:gridSpan w:val="3"/>
            <w:tcBorders>
              <w:top w:val="single" w:sz="4" w:space="0" w:color="auto"/>
              <w:bottom w:val="single" w:sz="4" w:space="0" w:color="auto"/>
              <w:right w:val="single" w:sz="4" w:space="0" w:color="auto"/>
            </w:tcBorders>
          </w:tcPr>
          <w:p w:rsidR="00CD0191" w:rsidRPr="00B62213" w:rsidRDefault="00CD0191" w:rsidP="00B62213">
            <w:pPr>
              <w:pStyle w:val="KSZ-norml"/>
              <w:jc w:val="center"/>
              <w:rPr>
                <w:b/>
              </w:rPr>
            </w:pPr>
            <w:r w:rsidRPr="00B62213">
              <w:rPr>
                <w:b/>
              </w:rPr>
              <w:t>Az övezet  kialakult és kialakítható telkeinek megengedett</w:t>
            </w:r>
          </w:p>
        </w:tc>
      </w:tr>
      <w:tr w:rsidR="00CD0191" w:rsidRPr="00B62213">
        <w:trPr>
          <w:cantSplit/>
          <w:trHeight w:val="320"/>
        </w:trPr>
        <w:tc>
          <w:tcPr>
            <w:tcW w:w="567" w:type="dxa"/>
            <w:tcBorders>
              <w:top w:val="nil"/>
              <w:left w:val="nil"/>
              <w:bottom w:val="nil"/>
            </w:tcBorders>
          </w:tcPr>
          <w:p w:rsidR="00CD0191" w:rsidRPr="00B62213" w:rsidRDefault="00CD0191" w:rsidP="00B62213">
            <w:pPr>
              <w:pStyle w:val="KSZ-norml"/>
              <w:jc w:val="center"/>
              <w:rPr>
                <w:b/>
              </w:rPr>
            </w:pPr>
          </w:p>
        </w:tc>
        <w:tc>
          <w:tcPr>
            <w:tcW w:w="3828" w:type="dxa"/>
            <w:tcBorders>
              <w:top w:val="nil"/>
              <w:bottom w:val="nil"/>
            </w:tcBorders>
          </w:tcPr>
          <w:p w:rsidR="00CD0191" w:rsidRPr="00B62213" w:rsidRDefault="00CD0191" w:rsidP="00B62213">
            <w:pPr>
              <w:pStyle w:val="KSZ-norml"/>
              <w:jc w:val="center"/>
              <w:rPr>
                <w:b/>
              </w:rPr>
            </w:pPr>
          </w:p>
          <w:p w:rsidR="00CD0191" w:rsidRPr="00B62213" w:rsidRDefault="00CD0191" w:rsidP="00B62213">
            <w:pPr>
              <w:pStyle w:val="KSZ-norml"/>
              <w:jc w:val="center"/>
              <w:rPr>
                <w:b/>
              </w:rPr>
            </w:pPr>
            <w:r w:rsidRPr="00B62213">
              <w:rPr>
                <w:b/>
              </w:rPr>
              <w:t>Beépítési módja</w:t>
            </w:r>
          </w:p>
        </w:tc>
        <w:tc>
          <w:tcPr>
            <w:tcW w:w="3543" w:type="dxa"/>
            <w:tcBorders>
              <w:top w:val="nil"/>
              <w:bottom w:val="nil"/>
            </w:tcBorders>
          </w:tcPr>
          <w:p w:rsidR="00CD0191" w:rsidRPr="00B62213" w:rsidRDefault="00CD0191" w:rsidP="00B62213">
            <w:pPr>
              <w:pStyle w:val="KSZ-norml"/>
              <w:jc w:val="center"/>
              <w:rPr>
                <w:b/>
              </w:rPr>
            </w:pPr>
            <w:r w:rsidRPr="00B62213">
              <w:rPr>
                <w:b/>
              </w:rPr>
              <w:t>Legnagyobb beépítettsége a telekméret függvényében %</w:t>
            </w:r>
          </w:p>
        </w:tc>
        <w:tc>
          <w:tcPr>
            <w:tcW w:w="1985" w:type="dxa"/>
            <w:tcBorders>
              <w:top w:val="nil"/>
              <w:bottom w:val="nil"/>
              <w:right w:val="single" w:sz="4" w:space="0" w:color="auto"/>
            </w:tcBorders>
          </w:tcPr>
          <w:p w:rsidR="00CD0191" w:rsidRPr="00B62213" w:rsidRDefault="00CD0191" w:rsidP="00B62213">
            <w:pPr>
              <w:pStyle w:val="KSZ-norml"/>
              <w:jc w:val="center"/>
              <w:rPr>
                <w:b/>
              </w:rPr>
            </w:pPr>
            <w:r w:rsidRPr="00B62213">
              <w:rPr>
                <w:b/>
              </w:rPr>
              <w:t>Legkisebb zöldfelület (%)</w:t>
            </w:r>
          </w:p>
        </w:tc>
      </w:tr>
      <w:tr w:rsidR="00CD0191" w:rsidRPr="00B62213">
        <w:trPr>
          <w:cantSplit/>
          <w:trHeight w:val="320"/>
        </w:trPr>
        <w:tc>
          <w:tcPr>
            <w:tcW w:w="567" w:type="dxa"/>
            <w:tcBorders>
              <w:top w:val="nil"/>
              <w:left w:val="nil"/>
              <w:bottom w:val="nil"/>
            </w:tcBorders>
          </w:tcPr>
          <w:p w:rsidR="00CD0191" w:rsidRPr="00B62213" w:rsidRDefault="00CD0191" w:rsidP="00B62213">
            <w:pPr>
              <w:pStyle w:val="KSZ-norml"/>
              <w:jc w:val="center"/>
            </w:pPr>
          </w:p>
        </w:tc>
        <w:tc>
          <w:tcPr>
            <w:tcW w:w="3828" w:type="dxa"/>
            <w:tcBorders>
              <w:top w:val="single" w:sz="4" w:space="0" w:color="auto"/>
              <w:bottom w:val="single" w:sz="4" w:space="0" w:color="auto"/>
            </w:tcBorders>
          </w:tcPr>
          <w:p w:rsidR="00CD0191" w:rsidRPr="00B62213" w:rsidRDefault="00CD0191" w:rsidP="00B62213">
            <w:pPr>
              <w:pStyle w:val="KSZ-norml"/>
              <w:jc w:val="center"/>
              <w:rPr>
                <w:spacing w:val="-4"/>
              </w:rPr>
            </w:pPr>
            <w:r w:rsidRPr="00B62213">
              <w:rPr>
                <w:spacing w:val="-4"/>
              </w:rPr>
              <w:t>Kialakult zártsorú, oldalhatáron álló illetve szabadon álló beépítés tartandó, bővítés esetén zártsorúvá fejleszthető, vagy új beépítés szabadon álló</w:t>
            </w:r>
            <w:r w:rsidRPr="00B62213">
              <w:rPr>
                <w:rFonts w:ascii="Arial Narrow" w:hAnsi="Arial Narrow"/>
                <w:spacing w:val="-4"/>
                <w:vertAlign w:val="superscript"/>
              </w:rPr>
              <w:sym w:font="Symbol" w:char="F0B7"/>
            </w:r>
            <w:r w:rsidRPr="00B62213">
              <w:rPr>
                <w:spacing w:val="-4"/>
              </w:rPr>
              <w:t xml:space="preserve"> lehet,</w:t>
            </w:r>
          </w:p>
        </w:tc>
        <w:tc>
          <w:tcPr>
            <w:tcW w:w="3543" w:type="dxa"/>
            <w:tcBorders>
              <w:top w:val="single" w:sz="4" w:space="0" w:color="auto"/>
              <w:bottom w:val="single" w:sz="4" w:space="0" w:color="auto"/>
            </w:tcBorders>
          </w:tcPr>
          <w:p w:rsidR="00CD0191" w:rsidRPr="00B62213" w:rsidRDefault="00CD0191" w:rsidP="00B62213">
            <w:pPr>
              <w:pStyle w:val="KSZ-norml"/>
              <w:jc w:val="center"/>
              <w:rPr>
                <w:spacing w:val="-10"/>
              </w:rPr>
            </w:pPr>
          </w:p>
          <w:p w:rsidR="00CD0191" w:rsidRPr="00B62213" w:rsidRDefault="00CD0191" w:rsidP="00B62213">
            <w:pPr>
              <w:pStyle w:val="KSZ-norml"/>
              <w:jc w:val="center"/>
              <w:rPr>
                <w:spacing w:val="-10"/>
              </w:rPr>
            </w:pPr>
          </w:p>
          <w:p w:rsidR="00CD0191" w:rsidRPr="00B62213" w:rsidRDefault="00CD0191" w:rsidP="00B62213">
            <w:pPr>
              <w:pStyle w:val="KSZ-norml"/>
              <w:jc w:val="center"/>
              <w:rPr>
                <w:spacing w:val="-10"/>
              </w:rPr>
            </w:pPr>
            <w:r w:rsidRPr="00B62213">
              <w:rPr>
                <w:spacing w:val="-10"/>
              </w:rPr>
              <w:t>K/50</w:t>
            </w:r>
            <w:r w:rsidRPr="00B62213">
              <w:rPr>
                <w:rFonts w:ascii="Arial Narrow" w:hAnsi="Arial Narrow"/>
                <w:vertAlign w:val="superscript"/>
              </w:rPr>
              <w:sym w:font="Symbol" w:char="F0B7"/>
            </w:r>
            <w:r w:rsidRPr="00B62213">
              <w:rPr>
                <w:rFonts w:ascii="Arial Narrow" w:hAnsi="Arial Narrow"/>
                <w:vertAlign w:val="superscript"/>
              </w:rPr>
              <w:sym w:font="Symbol" w:char="F0B7"/>
            </w:r>
          </w:p>
        </w:tc>
        <w:tc>
          <w:tcPr>
            <w:tcW w:w="1985" w:type="dxa"/>
            <w:tcBorders>
              <w:top w:val="single" w:sz="4" w:space="0" w:color="auto"/>
              <w:bottom w:val="single" w:sz="4" w:space="0" w:color="auto"/>
              <w:right w:val="single" w:sz="4" w:space="0" w:color="auto"/>
            </w:tcBorders>
          </w:tcPr>
          <w:p w:rsidR="00CD0191" w:rsidRPr="00B62213" w:rsidRDefault="00CD0191" w:rsidP="00B62213">
            <w:pPr>
              <w:pStyle w:val="KSZ-norml"/>
              <w:jc w:val="center"/>
            </w:pPr>
          </w:p>
          <w:p w:rsidR="00CD0191" w:rsidRPr="00B62213" w:rsidRDefault="00CD0191" w:rsidP="00B62213">
            <w:pPr>
              <w:pStyle w:val="KSZ-norml"/>
              <w:jc w:val="center"/>
            </w:pPr>
          </w:p>
          <w:p w:rsidR="00CD0191" w:rsidRPr="00B62213" w:rsidRDefault="00CD0191" w:rsidP="00B62213">
            <w:pPr>
              <w:pStyle w:val="KSZ-norml"/>
              <w:jc w:val="center"/>
            </w:pPr>
            <w:r w:rsidRPr="00B62213">
              <w:t>20</w:t>
            </w:r>
            <w:r w:rsidRPr="00B62213">
              <w:rPr>
                <w:rFonts w:ascii="Arial Narrow" w:hAnsi="Arial Narrow"/>
                <w:vertAlign w:val="superscript"/>
              </w:rPr>
              <w:t xml:space="preserve"> </w:t>
            </w:r>
            <w:r w:rsidRPr="00B62213">
              <w:rPr>
                <w:rFonts w:ascii="Arial Narrow" w:hAnsi="Arial Narrow"/>
                <w:vertAlign w:val="superscript"/>
              </w:rPr>
              <w:sym w:font="Symbol" w:char="F0B7"/>
            </w:r>
            <w:r w:rsidRPr="00B62213">
              <w:rPr>
                <w:rFonts w:ascii="Arial Narrow" w:hAnsi="Arial Narrow"/>
                <w:vertAlign w:val="superscript"/>
              </w:rPr>
              <w:sym w:font="Symbol" w:char="F0B7"/>
            </w:r>
            <w:r w:rsidRPr="00B62213">
              <w:rPr>
                <w:rFonts w:ascii="Arial Narrow" w:hAnsi="Arial Narrow"/>
                <w:vertAlign w:val="superscript"/>
              </w:rPr>
              <w:sym w:font="Symbol" w:char="F0B7"/>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195"/>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Hagyományos utcakép, műemlékek illetve építészeti értékek védelme érdekében esetenként meghatározható, pl.: a Deák Ferenc utca mentén.</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Amennyiben a kialakult beépítés a táblázat adatát meghaladja, a kialakult beépítés újjáépítés esetén is tartható;</w:t>
            </w:r>
          </w:p>
          <w:p w:rsidR="00CD0191" w:rsidRPr="00850EF7" w:rsidRDefault="00CD0191" w:rsidP="00CD0191">
            <w:pPr>
              <w:ind w:left="54"/>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rPr>
              <w:t>A burkolt felületek legalább 80 %-a kiselemes térburkolatból készülhet, vagy gyephézagos kialakítású lehet. Oktatási létesítmény udvarán, a sportpályák felújítás során, vagy ha alattuk mélygarázs létesül, gyepesített felülettel készíthetők ;</w:t>
            </w: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1987"/>
        <w:gridCol w:w="2125"/>
        <w:gridCol w:w="1701"/>
        <w:gridCol w:w="1701"/>
        <w:gridCol w:w="1843"/>
      </w:tblGrid>
      <w:tr w:rsidR="00CD0191" w:rsidRPr="00B62213">
        <w:tc>
          <w:tcPr>
            <w:tcW w:w="566" w:type="dxa"/>
          </w:tcPr>
          <w:p w:rsidR="00CD0191" w:rsidRPr="00B62213" w:rsidRDefault="00CD0191" w:rsidP="00B62213">
            <w:pPr>
              <w:pStyle w:val="KSZ-norml"/>
              <w:jc w:val="center"/>
              <w:rPr>
                <w:b/>
              </w:rPr>
            </w:pPr>
            <w:r w:rsidRPr="00B62213">
              <w:rPr>
                <w:b/>
              </w:rPr>
              <w:t>5.</w:t>
            </w:r>
            <w:r w:rsidR="00560543" w:rsidRPr="00B62213">
              <w:rPr>
                <w:rStyle w:val="Lbjegyzet-hivatkozs"/>
                <w:rFonts w:cs="Arial"/>
                <w:b/>
                <w:szCs w:val="22"/>
              </w:rPr>
              <w:footnoteReference w:id="182"/>
            </w:r>
          </w:p>
        </w:tc>
        <w:tc>
          <w:tcPr>
            <w:tcW w:w="9357" w:type="dxa"/>
            <w:gridSpan w:val="5"/>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jc w:val="center"/>
              <w:rPr>
                <w:b/>
              </w:rPr>
            </w:pPr>
            <w:r w:rsidRPr="00B62213">
              <w:rPr>
                <w:b/>
              </w:rPr>
              <w:t>A beépítés paraméterei</w:t>
            </w:r>
          </w:p>
        </w:tc>
      </w:tr>
      <w:tr w:rsidR="00CD0191" w:rsidRPr="00B62213">
        <w:trPr>
          <w:cantSplit/>
        </w:trPr>
        <w:tc>
          <w:tcPr>
            <w:tcW w:w="566" w:type="dxa"/>
          </w:tcPr>
          <w:p w:rsidR="00CD0191" w:rsidRPr="00B62213" w:rsidRDefault="00CD0191" w:rsidP="00B62213">
            <w:pPr>
              <w:pStyle w:val="KSZ-norml"/>
              <w:jc w:val="center"/>
              <w:rPr>
                <w:b/>
              </w:rPr>
            </w:pPr>
          </w:p>
        </w:tc>
        <w:tc>
          <w:tcPr>
            <w:tcW w:w="9357" w:type="dxa"/>
            <w:gridSpan w:val="5"/>
            <w:tcBorders>
              <w:left w:val="single" w:sz="4" w:space="0" w:color="auto"/>
              <w:right w:val="single" w:sz="4" w:space="0" w:color="auto"/>
            </w:tcBorders>
          </w:tcPr>
          <w:p w:rsidR="00CD0191" w:rsidRPr="00B62213" w:rsidRDefault="00CD0191" w:rsidP="00B62213">
            <w:pPr>
              <w:pStyle w:val="KSZ-norml"/>
              <w:jc w:val="center"/>
              <w:rPr>
                <w:b/>
              </w:rPr>
            </w:pPr>
            <w:r w:rsidRPr="00B62213">
              <w:rPr>
                <w:b/>
              </w:rPr>
              <w:t>Az övezet telkein</w:t>
            </w:r>
          </w:p>
        </w:tc>
      </w:tr>
      <w:tr w:rsidR="00CD0191" w:rsidRPr="00B62213">
        <w:trPr>
          <w:cantSplit/>
        </w:trPr>
        <w:tc>
          <w:tcPr>
            <w:tcW w:w="566" w:type="dxa"/>
            <w:vMerge w:val="restart"/>
          </w:tcPr>
          <w:p w:rsidR="00CD0191" w:rsidRPr="00B62213" w:rsidRDefault="00CD0191" w:rsidP="00B62213">
            <w:pPr>
              <w:pStyle w:val="KSZ-norml"/>
              <w:jc w:val="center"/>
              <w:rPr>
                <w:b/>
              </w:rPr>
            </w:pPr>
          </w:p>
        </w:tc>
        <w:tc>
          <w:tcPr>
            <w:tcW w:w="1987" w:type="dxa"/>
            <w:vMerge w:val="restart"/>
            <w:tcBorders>
              <w:top w:val="single" w:sz="4" w:space="0" w:color="auto"/>
              <w:left w:val="single" w:sz="4" w:space="0" w:color="auto"/>
              <w:right w:val="single" w:sz="4" w:space="0" w:color="auto"/>
            </w:tcBorders>
          </w:tcPr>
          <w:p w:rsidR="00CD0191" w:rsidRPr="00B62213" w:rsidRDefault="00CD0191" w:rsidP="00B62213">
            <w:pPr>
              <w:pStyle w:val="KSZ-norml"/>
              <w:jc w:val="center"/>
              <w:rPr>
                <w:b/>
              </w:rPr>
            </w:pPr>
            <w:r w:rsidRPr="00B62213">
              <w:rPr>
                <w:b/>
              </w:rPr>
              <w:t>Elhelyezhető</w:t>
            </w:r>
          </w:p>
          <w:p w:rsidR="00CD0191" w:rsidRPr="00B62213" w:rsidRDefault="00CD0191" w:rsidP="00B62213">
            <w:pPr>
              <w:pStyle w:val="KSZ-norml"/>
              <w:jc w:val="center"/>
              <w:rPr>
                <w:b/>
              </w:rPr>
            </w:pPr>
            <w:r w:rsidRPr="00B62213">
              <w:rPr>
                <w:b/>
              </w:rPr>
              <w:t>épületek száma</w:t>
            </w:r>
          </w:p>
        </w:tc>
        <w:tc>
          <w:tcPr>
            <w:tcW w:w="5527" w:type="dxa"/>
            <w:gridSpan w:val="3"/>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jc w:val="center"/>
              <w:rPr>
                <w:b/>
              </w:rPr>
            </w:pPr>
            <w:r w:rsidRPr="00B62213">
              <w:rPr>
                <w:b/>
              </w:rPr>
              <w:t>Megengedett legkisebb</w:t>
            </w:r>
          </w:p>
        </w:tc>
        <w:tc>
          <w:tcPr>
            <w:tcW w:w="1843" w:type="dxa"/>
            <w:vMerge w:val="restart"/>
            <w:tcBorders>
              <w:top w:val="single" w:sz="4" w:space="0" w:color="auto"/>
              <w:left w:val="single" w:sz="4" w:space="0" w:color="auto"/>
              <w:right w:val="single" w:sz="4" w:space="0" w:color="auto"/>
            </w:tcBorders>
          </w:tcPr>
          <w:p w:rsidR="00CD0191" w:rsidRPr="00B62213" w:rsidRDefault="00CD0191" w:rsidP="00B62213">
            <w:pPr>
              <w:pStyle w:val="KSZ-norml"/>
              <w:jc w:val="center"/>
              <w:rPr>
                <w:b/>
              </w:rPr>
            </w:pPr>
            <w:r w:rsidRPr="00B62213">
              <w:rPr>
                <w:b/>
              </w:rPr>
              <w:t>Beépítési mód</w:t>
            </w:r>
          </w:p>
          <w:p w:rsidR="00CD0191" w:rsidRPr="00B62213" w:rsidRDefault="00CD0191" w:rsidP="00B62213">
            <w:pPr>
              <w:pStyle w:val="KSZ-norml"/>
              <w:jc w:val="center"/>
              <w:rPr>
                <w:b/>
              </w:rPr>
            </w:pPr>
            <w:r w:rsidRPr="00B62213">
              <w:rPr>
                <w:b/>
              </w:rPr>
              <w:t>függvényében</w:t>
            </w:r>
          </w:p>
        </w:tc>
      </w:tr>
      <w:tr w:rsidR="00CD0191" w:rsidRPr="00B62213">
        <w:trPr>
          <w:cantSplit/>
          <w:trHeight w:val="105"/>
        </w:trPr>
        <w:tc>
          <w:tcPr>
            <w:tcW w:w="566" w:type="dxa"/>
            <w:vMerge/>
          </w:tcPr>
          <w:p w:rsidR="00CD0191" w:rsidRPr="00B62213" w:rsidRDefault="00CD0191" w:rsidP="00B62213">
            <w:pPr>
              <w:pStyle w:val="KSZ-norml"/>
              <w:jc w:val="center"/>
              <w:rPr>
                <w:b/>
              </w:rPr>
            </w:pPr>
          </w:p>
        </w:tc>
        <w:tc>
          <w:tcPr>
            <w:tcW w:w="1987" w:type="dxa"/>
            <w:vMerge/>
            <w:tcBorders>
              <w:left w:val="single" w:sz="4" w:space="0" w:color="auto"/>
              <w:right w:val="single" w:sz="4" w:space="0" w:color="auto"/>
            </w:tcBorders>
          </w:tcPr>
          <w:p w:rsidR="00CD0191" w:rsidRPr="00B62213" w:rsidRDefault="00CD0191" w:rsidP="00B62213">
            <w:pPr>
              <w:pStyle w:val="KSZ-norml"/>
              <w:jc w:val="center"/>
              <w:rPr>
                <w:b/>
              </w:rPr>
            </w:pPr>
          </w:p>
        </w:tc>
        <w:tc>
          <w:tcPr>
            <w:tcW w:w="2125" w:type="dxa"/>
            <w:tcBorders>
              <w:top w:val="single" w:sz="4" w:space="0" w:color="auto"/>
              <w:left w:val="single" w:sz="4" w:space="0" w:color="auto"/>
              <w:right w:val="single" w:sz="4" w:space="0" w:color="auto"/>
            </w:tcBorders>
          </w:tcPr>
          <w:p w:rsidR="00CD0191" w:rsidRPr="00B62213" w:rsidRDefault="00CD0191" w:rsidP="00B62213">
            <w:pPr>
              <w:pStyle w:val="KSZ-norml"/>
              <w:jc w:val="center"/>
              <w:rPr>
                <w:b/>
              </w:rPr>
            </w:pPr>
            <w:r w:rsidRPr="00B62213">
              <w:rPr>
                <w:b/>
              </w:rPr>
              <w:t>előkert</w:t>
            </w:r>
          </w:p>
        </w:tc>
        <w:tc>
          <w:tcPr>
            <w:tcW w:w="1701" w:type="dxa"/>
            <w:tcBorders>
              <w:left w:val="single" w:sz="4" w:space="0" w:color="auto"/>
              <w:right w:val="single" w:sz="4" w:space="0" w:color="auto"/>
            </w:tcBorders>
          </w:tcPr>
          <w:p w:rsidR="00CD0191" w:rsidRPr="00B62213" w:rsidRDefault="00CD0191" w:rsidP="00B62213">
            <w:pPr>
              <w:pStyle w:val="KSZ-norml"/>
              <w:jc w:val="center"/>
              <w:rPr>
                <w:b/>
              </w:rPr>
            </w:pPr>
            <w:r w:rsidRPr="00B62213">
              <w:rPr>
                <w:b/>
              </w:rPr>
              <w:t>oldalkert</w:t>
            </w:r>
          </w:p>
        </w:tc>
        <w:tc>
          <w:tcPr>
            <w:tcW w:w="1701" w:type="dxa"/>
            <w:tcBorders>
              <w:left w:val="single" w:sz="4" w:space="0" w:color="auto"/>
              <w:right w:val="single" w:sz="4" w:space="0" w:color="auto"/>
            </w:tcBorders>
          </w:tcPr>
          <w:p w:rsidR="00CD0191" w:rsidRPr="00B62213" w:rsidRDefault="00CD0191" w:rsidP="00B62213">
            <w:pPr>
              <w:pStyle w:val="KSZ-norml"/>
              <w:jc w:val="center"/>
              <w:rPr>
                <w:b/>
              </w:rPr>
            </w:pPr>
            <w:r w:rsidRPr="00B62213">
              <w:rPr>
                <w:b/>
              </w:rPr>
              <w:t>hátsókert</w:t>
            </w:r>
          </w:p>
        </w:tc>
        <w:tc>
          <w:tcPr>
            <w:tcW w:w="1843" w:type="dxa"/>
            <w:vMerge/>
            <w:tcBorders>
              <w:left w:val="single" w:sz="4" w:space="0" w:color="auto"/>
              <w:right w:val="single" w:sz="4" w:space="0" w:color="auto"/>
            </w:tcBorders>
          </w:tcPr>
          <w:p w:rsidR="00CD0191" w:rsidRPr="00B62213" w:rsidRDefault="00CD0191" w:rsidP="00B62213">
            <w:pPr>
              <w:pStyle w:val="KSZ-norml"/>
              <w:jc w:val="center"/>
              <w:rPr>
                <w:b/>
              </w:rPr>
            </w:pPr>
          </w:p>
        </w:tc>
      </w:tr>
      <w:tr w:rsidR="00CD0191" w:rsidRPr="00850EF7">
        <w:trPr>
          <w:cantSplit/>
          <w:trHeight w:val="375"/>
        </w:trPr>
        <w:tc>
          <w:tcPr>
            <w:tcW w:w="566" w:type="dxa"/>
            <w:tcBorders>
              <w:bottom w:val="nil"/>
            </w:tcBorders>
          </w:tcPr>
          <w:p w:rsidR="00CD0191" w:rsidRPr="00850EF7" w:rsidRDefault="00CD0191" w:rsidP="00B62213">
            <w:pPr>
              <w:pStyle w:val="KSZ-norml"/>
              <w:jc w:val="center"/>
            </w:pPr>
          </w:p>
        </w:tc>
        <w:tc>
          <w:tcPr>
            <w:tcW w:w="1987" w:type="dxa"/>
            <w:tcBorders>
              <w:top w:val="single" w:sz="4" w:space="0" w:color="auto"/>
              <w:left w:val="single" w:sz="4" w:space="0" w:color="auto"/>
              <w:bottom w:val="single" w:sz="4" w:space="0" w:color="auto"/>
              <w:right w:val="single" w:sz="4" w:space="0" w:color="auto"/>
            </w:tcBorders>
          </w:tcPr>
          <w:p w:rsidR="00CD0191" w:rsidRPr="00850EF7" w:rsidRDefault="00CD0191" w:rsidP="00B62213">
            <w:pPr>
              <w:pStyle w:val="KSZ-norml"/>
              <w:jc w:val="center"/>
              <w:rPr>
                <w:sz w:val="12"/>
                <w:szCs w:val="12"/>
              </w:rPr>
            </w:pPr>
          </w:p>
          <w:p w:rsidR="00CD0191" w:rsidRPr="00850EF7" w:rsidRDefault="00CD0191" w:rsidP="00B62213">
            <w:pPr>
              <w:pStyle w:val="KSZ-norml"/>
              <w:jc w:val="center"/>
            </w:pPr>
            <w:r w:rsidRPr="00850EF7">
              <w:t>Több épület is létesíthető</w:t>
            </w:r>
          </w:p>
        </w:tc>
        <w:tc>
          <w:tcPr>
            <w:tcW w:w="2125" w:type="dxa"/>
            <w:tcBorders>
              <w:top w:val="single" w:sz="4" w:space="0" w:color="auto"/>
              <w:left w:val="single" w:sz="4" w:space="0" w:color="auto"/>
              <w:bottom w:val="single" w:sz="4" w:space="0" w:color="auto"/>
              <w:right w:val="single" w:sz="4" w:space="0" w:color="auto"/>
            </w:tcBorders>
          </w:tcPr>
          <w:p w:rsidR="00CD0191" w:rsidRPr="00850EF7" w:rsidRDefault="00CD0191" w:rsidP="00B62213">
            <w:pPr>
              <w:pStyle w:val="KSZ-norml"/>
              <w:jc w:val="center"/>
            </w:pPr>
            <w:r w:rsidRPr="00850EF7">
              <w:t xml:space="preserve">Kialakult állapot tartandó, </w:t>
            </w:r>
            <w:r w:rsidRPr="00850EF7">
              <w:rPr>
                <w:rFonts w:ascii="Arial Narrow" w:hAnsi="Arial Narrow"/>
                <w:vertAlign w:val="superscript"/>
              </w:rPr>
              <w:t xml:space="preserve"> </w:t>
            </w:r>
            <w:r w:rsidRPr="00850EF7">
              <w:t xml:space="preserve">új beépítésnél legalább </w:t>
            </w:r>
            <w:smartTag w:uri="urn:schemas-microsoft-com:office:smarttags" w:element="metricconverter">
              <w:smartTagPr>
                <w:attr w:name="ProductID" w:val="6,0 m"/>
              </w:smartTagPr>
              <w:r w:rsidRPr="00850EF7">
                <w:t>6,0 m</w:t>
              </w:r>
            </w:smartTag>
            <w:r w:rsidRPr="00850EF7">
              <w:t>;</w:t>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B62213">
            <w:pPr>
              <w:pStyle w:val="KSZ-norml"/>
              <w:jc w:val="center"/>
              <w:rPr>
                <w:sz w:val="6"/>
                <w:szCs w:val="6"/>
              </w:rPr>
            </w:pPr>
          </w:p>
          <w:p w:rsidR="00CD0191" w:rsidRPr="00850EF7" w:rsidRDefault="00CD0191" w:rsidP="00B62213">
            <w:pPr>
              <w:pStyle w:val="KSZ-norml"/>
              <w:jc w:val="center"/>
              <w:rPr>
                <w:rFonts w:ascii="Arial Narrow" w:hAnsi="Arial Narrow"/>
                <w:vertAlign w:val="superscript"/>
              </w:rPr>
            </w:pPr>
            <w:r w:rsidRPr="00850EF7">
              <w:t xml:space="preserve">K ill. </w:t>
            </w:r>
            <w:smartTag w:uri="urn:schemas-microsoft-com:office:smarttags" w:element="metricconverter">
              <w:smartTagPr>
                <w:attr w:name="ProductID" w:val="5,0 m"/>
              </w:smartTagPr>
              <w:r w:rsidRPr="00850EF7">
                <w:t>5,0 m</w:t>
              </w:r>
            </w:smartTag>
            <w:r w:rsidRPr="00850EF7">
              <w:rPr>
                <w:vertAlign w:val="superscript"/>
              </w:rPr>
              <w:sym w:font="Symbol" w:char="F0B7"/>
            </w:r>
          </w:p>
          <w:p w:rsidR="00CD0191" w:rsidRPr="00850EF7" w:rsidRDefault="00CD0191" w:rsidP="00B62213">
            <w:pPr>
              <w:pStyle w:val="KSZ-norml"/>
              <w:jc w:val="center"/>
              <w:rPr>
                <w:rFonts w:ascii="Arial Narrow" w:hAnsi="Arial Narrow"/>
                <w:vertAlign w:val="superscript"/>
              </w:rPr>
            </w:pPr>
          </w:p>
          <w:p w:rsidR="00CD0191" w:rsidRPr="00850EF7" w:rsidRDefault="00DD1373" w:rsidP="00B62213">
            <w:pPr>
              <w:pStyle w:val="KSZ-norml"/>
              <w:jc w:val="center"/>
              <w:rPr>
                <w:rFonts w:ascii="Arial Narrow" w:hAnsi="Arial Narrow"/>
              </w:rPr>
            </w:pPr>
            <w:r>
              <w:rPr>
                <w:noProof/>
              </w:rPr>
              <w:pict>
                <v:line id="Line 303" o:spid="_x0000_s1119"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8.4pt" to="16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yVMQIAAFcEAAAOAAAAZHJzL2Uyb0RvYy54bWysVMFu2zAMvQ/YPwi6p7YTN0uMOsUQJ9sh&#10;6wq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">
                  <v:stroke endarrow="block"/>
                </v:line>
              </w:pict>
            </w:r>
            <w:r w:rsidR="00CD0191" w:rsidRPr="00850EF7">
              <w:rPr>
                <w:rFonts w:ascii="Arial Narrow" w:hAnsi="Arial Narrow"/>
              </w:rPr>
              <w:t xml:space="preserve">K ill. </w:t>
            </w:r>
            <w:smartTag w:uri="urn:schemas-microsoft-com:office:smarttags" w:element="metricconverter">
              <w:smartTagPr>
                <w:attr w:name="ProductID" w:val="8,0 m"/>
              </w:smartTagPr>
              <w:r w:rsidR="00CD0191" w:rsidRPr="00850EF7">
                <w:rPr>
                  <w:rFonts w:ascii="Arial Narrow" w:hAnsi="Arial Narrow"/>
                </w:rPr>
                <w:t>8,0 m</w:t>
              </w:r>
            </w:smartTag>
            <w:r w:rsidR="00CD0191" w:rsidRPr="00850EF7">
              <w:rPr>
                <w:vertAlign w:val="superscript"/>
              </w:rPr>
              <w:sym w:font="Symbol" w:char="F0B7"/>
            </w:r>
          </w:p>
        </w:tc>
        <w:tc>
          <w:tcPr>
            <w:tcW w:w="1701" w:type="dxa"/>
            <w:tcBorders>
              <w:top w:val="single" w:sz="4" w:space="0" w:color="auto"/>
              <w:left w:val="single" w:sz="4" w:space="0" w:color="auto"/>
              <w:bottom w:val="single" w:sz="4" w:space="0" w:color="auto"/>
              <w:right w:val="single" w:sz="4" w:space="0" w:color="auto"/>
            </w:tcBorders>
          </w:tcPr>
          <w:p w:rsidR="00CD0191" w:rsidRPr="00850EF7" w:rsidRDefault="00CD0191" w:rsidP="00B62213">
            <w:pPr>
              <w:pStyle w:val="KSZ-norml"/>
              <w:jc w:val="center"/>
              <w:rPr>
                <w:sz w:val="16"/>
                <w:szCs w:val="16"/>
              </w:rPr>
            </w:pPr>
          </w:p>
          <w:p w:rsidR="00CD0191" w:rsidRPr="00850EF7" w:rsidRDefault="00CD0191" w:rsidP="00B62213">
            <w:pPr>
              <w:pStyle w:val="KSZ-norml"/>
              <w:jc w:val="center"/>
              <w:rPr>
                <w:sz w:val="16"/>
                <w:szCs w:val="16"/>
              </w:rPr>
            </w:pPr>
          </w:p>
          <w:p w:rsidR="00CD0191" w:rsidRPr="00850EF7" w:rsidRDefault="00CD0191" w:rsidP="00B62213">
            <w:pPr>
              <w:pStyle w:val="KSZ-norml"/>
              <w:jc w:val="center"/>
            </w:pPr>
            <w:r w:rsidRPr="00850EF7">
              <w:t>8,0/0,0</w:t>
            </w:r>
            <w:r w:rsidRPr="00850EF7">
              <w:rPr>
                <w:vertAlign w:val="superscript"/>
              </w:rPr>
              <w:sym w:font="Symbol" w:char="F0B7"/>
            </w:r>
            <w:r w:rsidRPr="00850EF7">
              <w:rPr>
                <w:vertAlign w:val="superscript"/>
              </w:rPr>
              <w:sym w:font="Symbol" w:char="F0B7"/>
            </w:r>
            <w:r w:rsidRPr="00850EF7">
              <w:t>m</w:t>
            </w:r>
          </w:p>
        </w:tc>
        <w:tc>
          <w:tcPr>
            <w:tcW w:w="1843" w:type="dxa"/>
            <w:tcBorders>
              <w:top w:val="single" w:sz="4" w:space="0" w:color="auto"/>
              <w:left w:val="single" w:sz="4" w:space="0" w:color="auto"/>
              <w:bottom w:val="single" w:sz="4" w:space="0" w:color="auto"/>
              <w:right w:val="single" w:sz="4" w:space="0" w:color="auto"/>
            </w:tcBorders>
          </w:tcPr>
          <w:p w:rsidR="00CD0191" w:rsidRPr="00850EF7" w:rsidRDefault="00DD1373" w:rsidP="00B62213">
            <w:pPr>
              <w:pStyle w:val="KSZ-norml"/>
              <w:jc w:val="center"/>
            </w:pPr>
            <w:r>
              <w:rPr>
                <w:noProof/>
              </w:rPr>
              <w:pict>
                <v:line id="Line 302" o:spid="_x0000_s1118" style="position:absolute;left:0;text-align:lef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2.65pt" to="-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Ep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">
                  <v:stroke endarrow="block"/>
                </v:line>
              </w:pict>
            </w:r>
            <w:r w:rsidR="00CD0191" w:rsidRPr="00850EF7">
              <w:t>Zártsorú</w:t>
            </w:r>
          </w:p>
          <w:p w:rsidR="00CD0191" w:rsidRPr="00850EF7" w:rsidRDefault="00CD0191" w:rsidP="00B62213">
            <w:pPr>
              <w:pStyle w:val="KSZ-norml"/>
              <w:jc w:val="center"/>
            </w:pPr>
            <w:r w:rsidRPr="00850EF7">
              <w:t>Szabadon álló</w:t>
            </w:r>
          </w:p>
          <w:p w:rsidR="00CD0191" w:rsidRPr="00850EF7" w:rsidRDefault="00CD0191" w:rsidP="00B62213">
            <w:pPr>
              <w:pStyle w:val="KSZ-norml"/>
              <w:jc w:val="center"/>
              <w:rPr>
                <w:sz w:val="12"/>
                <w:szCs w:val="12"/>
              </w:rPr>
            </w:pPr>
          </w:p>
          <w:p w:rsidR="00CD0191" w:rsidRPr="00850EF7" w:rsidRDefault="00CD0191" w:rsidP="00B62213">
            <w:pPr>
              <w:pStyle w:val="KSZ-norml"/>
              <w:jc w:val="center"/>
            </w:pPr>
            <w:r w:rsidRPr="00850EF7">
              <w:t>Oldalhatáron álló</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D0191" w:rsidRPr="00850EF7">
        <w:trPr>
          <w:trHeight w:val="3191"/>
        </w:trPr>
        <w:tc>
          <w:tcPr>
            <w:tcW w:w="585" w:type="dxa"/>
            <w:tcBorders>
              <w:right w:val="double" w:sz="4" w:space="0" w:color="auto"/>
            </w:tcBorders>
          </w:tcPr>
          <w:p w:rsidR="00CD0191" w:rsidRPr="00850EF7" w:rsidRDefault="00CD0191" w:rsidP="00CD0191">
            <w:pPr>
              <w:rPr>
                <w:rFonts w:ascii="Arial" w:hAnsi="Arial" w:cs="Arial"/>
                <w:sz w:val="16"/>
              </w:rPr>
            </w:pPr>
          </w:p>
        </w:tc>
        <w:tc>
          <w:tcPr>
            <w:tcW w:w="9338" w:type="dxa"/>
            <w:tcBorders>
              <w:left w:val="double" w:sz="4" w:space="0" w:color="auto"/>
              <w:right w:val="nil"/>
            </w:tcBorders>
          </w:tcPr>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cs="Arial"/>
                <w:vertAlign w:val="superscript"/>
              </w:rPr>
              <w:sym w:font="Symbol" w:char="F0B7"/>
            </w:r>
            <w:r w:rsidRPr="00850EF7">
              <w:rPr>
                <w:rFonts w:ascii="Arial" w:hAnsi="Arial" w:cs="Arial"/>
                <w:b/>
                <w:lang w:val="hu-HU"/>
              </w:rPr>
              <w:t>▬</w:t>
            </w:r>
            <w:r w:rsidRPr="00850EF7">
              <w:rPr>
                <w:rFonts w:cs="Arial"/>
                <w:lang w:val="hu-HU"/>
              </w:rPr>
              <w:t>Szabadon álló</w:t>
            </w:r>
            <w:r w:rsidRPr="00850EF7">
              <w:rPr>
                <w:spacing w:val="-8"/>
                <w:lang w:val="hu-HU"/>
              </w:rPr>
              <w:t xml:space="preserve">, váltakozó oldalhatáron álló beépítés esetén, továbbá saroktelken, amikor az oldalkertek találkoznak, </w:t>
            </w:r>
            <w:r w:rsidRPr="00850EF7">
              <w:rPr>
                <w:rFonts w:cs="Arial"/>
                <w:lang w:val="hu-HU"/>
              </w:rPr>
              <w:t xml:space="preserve">zártsorú beépítést megszakító oldalkert, legalább </w:t>
            </w:r>
            <w:smartTag w:uri="urn:schemas-microsoft-com:office:smarttags" w:element="metricconverter">
              <w:smartTagPr>
                <w:attr w:name="ProductID" w:val="5,0 m"/>
              </w:smartTagPr>
              <w:r w:rsidRPr="00850EF7">
                <w:rPr>
                  <w:rFonts w:cs="Arial"/>
                  <w:lang w:val="hu-HU"/>
                </w:rPr>
                <w:t>5,0 m</w:t>
              </w:r>
            </w:smartTag>
            <w:r w:rsidRPr="00850EF7">
              <w:rPr>
                <w:rFonts w:cs="Arial"/>
                <w:lang w:val="hu-HU"/>
              </w:rPr>
              <w:t xml:space="preserve"> legyen.</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Oldalhatáron álló beépítés esetén legalább </w:t>
            </w:r>
            <w:smartTag w:uri="urn:schemas-microsoft-com:office:smarttags" w:element="metricconverter">
              <w:smartTagPr>
                <w:attr w:name="ProductID" w:val="8,0 m"/>
              </w:smartTagPr>
              <w:r w:rsidRPr="00850EF7">
                <w:rPr>
                  <w:rFonts w:cs="Arial"/>
                  <w:lang w:val="hu-HU"/>
                </w:rPr>
                <w:t>8,0 m</w:t>
              </w:r>
            </w:smartTag>
            <w:r w:rsidRPr="00850EF7">
              <w:rPr>
                <w:rFonts w:cs="Arial"/>
                <w:lang w:val="hu-HU"/>
              </w:rPr>
              <w:t xml:space="preserve"> tartandó;</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Amennyiben a kialakult oldalkert szabadon álló</w:t>
            </w:r>
            <w:r w:rsidRPr="00850EF7">
              <w:rPr>
                <w:spacing w:val="-8"/>
                <w:lang w:val="hu-HU"/>
              </w:rPr>
              <w:t xml:space="preserve">, váltakozó oldalhatáron álló beépítés esetén, továbbá saroktelken, amikor az oldalkertek találkoznak, </w:t>
            </w:r>
            <w:r w:rsidRPr="00850EF7">
              <w:rPr>
                <w:rFonts w:cs="Arial"/>
                <w:lang w:val="hu-HU"/>
              </w:rPr>
              <w:t>zártsorú beépítést megszakító oldalkert esetén</w:t>
            </w:r>
            <w:r w:rsidRPr="00850EF7">
              <w:rPr>
                <w:spacing w:val="-8"/>
                <w:lang w:val="hu-HU"/>
              </w:rPr>
              <w:t xml:space="preserve">,  </w:t>
            </w:r>
            <w:r w:rsidRPr="00850EF7">
              <w:rPr>
                <w:rFonts w:cs="Arial"/>
                <w:lang w:val="hu-HU"/>
              </w:rPr>
              <w:t xml:space="preserve">&lt;5,0 m-nél, ott legalább az oldalkertre néző tényleges építménymagasság fele </w:t>
            </w:r>
            <w:r w:rsidRPr="00850EF7">
              <w:rPr>
                <w:spacing w:val="-8"/>
                <w:lang w:val="hu-HU"/>
              </w:rPr>
              <w:t>tartandó</w:t>
            </w:r>
            <w:r w:rsidRPr="00850EF7">
              <w:rPr>
                <w:rFonts w:cs="Arial"/>
                <w:lang w:val="hu-HU"/>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cs="Arial"/>
                <w:b/>
                <w:lang w:val="hu-HU"/>
              </w:rPr>
              <w:t xml:space="preserve">  ▬</w:t>
            </w:r>
            <w:r w:rsidRPr="00850EF7">
              <w:rPr>
                <w:rFonts w:cs="Arial"/>
                <w:lang w:val="hu-HU"/>
              </w:rPr>
              <w:t xml:space="preserve">Amennyiben a kialakult oldalkert </w:t>
            </w:r>
            <w:r w:rsidRPr="00850EF7">
              <w:rPr>
                <w:spacing w:val="-8"/>
                <w:lang w:val="hu-HU"/>
              </w:rPr>
              <w:t xml:space="preserve">oldalhatáron álló beépítés esetén  </w:t>
            </w:r>
            <w:r w:rsidRPr="00850EF7">
              <w:rPr>
                <w:rFonts w:cs="Arial"/>
                <w:lang w:val="hu-HU"/>
              </w:rPr>
              <w:t>&lt;8,0 m-nél, ott legalább az oldalkertre néző tényleges építménymagasság</w:t>
            </w:r>
            <w:r w:rsidRPr="00850EF7">
              <w:rPr>
                <w:spacing w:val="-8"/>
                <w:lang w:val="hu-HU"/>
              </w:rPr>
              <w:t xml:space="preserve"> tartandó</w:t>
            </w:r>
            <w:r w:rsidRPr="00850EF7">
              <w:rPr>
                <w:rFonts w:cs="Arial"/>
                <w:lang w:val="hu-HU"/>
              </w:rPr>
              <w:t>.</w:t>
            </w:r>
          </w:p>
          <w:p w:rsidR="00CD0191" w:rsidRPr="00850EF7" w:rsidRDefault="00CD0191" w:rsidP="00CD0191">
            <w:pPr>
              <w:pStyle w:val="megjegyzsekCharCharChar"/>
              <w:pBdr>
                <w:left w:val="none" w:sz="0" w:space="0" w:color="auto"/>
              </w:pBdr>
              <w:tabs>
                <w:tab w:val="left" w:pos="338"/>
              </w:tabs>
              <w:ind w:left="0"/>
              <w:rPr>
                <w:rFonts w:cs="Arial"/>
                <w:lang w:val="hu-HU"/>
              </w:rPr>
            </w:pPr>
            <w:r w:rsidRPr="00850EF7">
              <w:rPr>
                <w:rFonts w:ascii="Arial" w:hAnsi="Arial"/>
                <w:b/>
                <w:lang w:val="hu-HU"/>
              </w:rPr>
              <w:t xml:space="preserve">  ▬</w:t>
            </w:r>
            <w:r w:rsidRPr="00850EF7">
              <w:rPr>
                <w:lang w:val="hu-HU"/>
              </w:rPr>
              <w:t>Amennyiben a kialakult oldalkert szabadon álló</w:t>
            </w:r>
            <w:r w:rsidRPr="00850EF7">
              <w:rPr>
                <w:spacing w:val="-8"/>
                <w:lang w:val="hu-HU"/>
              </w:rPr>
              <w:t xml:space="preserve">, váltakozó oldalhatáron álló beépítés esetén, továbbá saroktelken, amikor az oldalkertek találkoznak, </w:t>
            </w:r>
            <w:r w:rsidRPr="00850EF7">
              <w:rPr>
                <w:lang w:val="hu-HU"/>
              </w:rPr>
              <w:t>zártsorú beépítést megszakító oldalkert esetén,</w:t>
            </w:r>
            <w:r w:rsidRPr="00850EF7">
              <w:rPr>
                <w:spacing w:val="-8"/>
                <w:lang w:val="hu-HU"/>
              </w:rPr>
              <w:t xml:space="preserve"> kisebb mint az</w:t>
            </w:r>
            <w:r w:rsidRPr="00850EF7">
              <w:rPr>
                <w:lang w:val="hu-HU"/>
              </w:rPr>
              <w:t xml:space="preserve"> oldalkertre néző tényleges építménymagasság fele, oldalhatáron álló beépítés esetén kisebb mint az oldalkertre néző tényleges építménymagasság, ott </w:t>
            </w:r>
            <w:r w:rsidRPr="00850EF7">
              <w:rPr>
                <w:rFonts w:cs="Arial"/>
                <w:lang w:val="hu-HU"/>
              </w:rPr>
              <w:t xml:space="preserve">jelen rendelet 2.§ </w:t>
            </w:r>
            <w:r w:rsidRPr="005A12E9">
              <w:rPr>
                <w:rFonts w:cs="Arial"/>
                <w:color w:val="FF0000"/>
                <w:lang w:val="hu-HU"/>
              </w:rPr>
              <w:t>(</w:t>
            </w:r>
            <w:r w:rsidRPr="00560543">
              <w:rPr>
                <w:rFonts w:cs="Arial"/>
                <w:color w:val="0000FF"/>
                <w:lang w:val="hu-HU"/>
              </w:rPr>
              <w:t>5</w:t>
            </w:r>
            <w:r w:rsidRPr="005A12E9">
              <w:rPr>
                <w:rFonts w:cs="Arial"/>
                <w:color w:val="FF0000"/>
                <w:lang w:val="hu-HU"/>
              </w:rPr>
              <w:t xml:space="preserve">) </w:t>
            </w:r>
            <w:r w:rsidRPr="00850EF7">
              <w:rPr>
                <w:rFonts w:cs="Arial"/>
                <w:lang w:val="hu-HU"/>
              </w:rPr>
              <w:t>bekezdése szerint kell eljárni.</w:t>
            </w:r>
          </w:p>
          <w:p w:rsidR="00CD0191" w:rsidRPr="00850EF7" w:rsidRDefault="00CD0191" w:rsidP="00CD0191">
            <w:pPr>
              <w:pStyle w:val="megjegyzsekCharCharChar"/>
              <w:tabs>
                <w:tab w:val="left" w:pos="338"/>
              </w:tabs>
              <w:ind w:left="0"/>
              <w:rPr>
                <w:rFonts w:cs="Arial"/>
                <w:lang w:val="hu-HU"/>
              </w:rPr>
            </w:pPr>
            <w:r w:rsidRPr="00850EF7">
              <w:rPr>
                <w:rFonts w:cs="Arial"/>
                <w:vertAlign w:val="superscript"/>
              </w:rPr>
              <w:sym w:font="Symbol" w:char="F0B7"/>
            </w:r>
            <w:r w:rsidRPr="00850EF7">
              <w:rPr>
                <w:rFonts w:cs="Arial"/>
                <w:vertAlign w:val="superscript"/>
              </w:rPr>
              <w:sym w:font="Symbol" w:char="F0B7"/>
            </w:r>
            <w:r w:rsidRPr="00850EF7">
              <w:rPr>
                <w:rFonts w:cs="Arial"/>
                <w:vertAlign w:val="superscript"/>
                <w:lang w:val="hu-HU"/>
              </w:rPr>
              <w:t xml:space="preserve">  </w:t>
            </w:r>
            <w:r w:rsidRPr="00850EF7">
              <w:rPr>
                <w:rFonts w:cs="Arial"/>
                <w:lang w:val="hu-HU"/>
              </w:rPr>
              <w:t>0,0 m-es hátsókert esetén, a hátsó telekhatáron álló homlokzat tűzfalas kialakítású lehet;</w:t>
            </w:r>
          </w:p>
        </w:tc>
      </w:tr>
    </w:tbl>
    <w:p w:rsidR="00CD0191" w:rsidRDefault="00CD0191" w:rsidP="00CD0191">
      <w:pPr>
        <w:rPr>
          <w:rFonts w:ascii="Arial Narrow" w:hAnsi="Arial Narrow" w:cs="Arial"/>
          <w:sz w:val="12"/>
          <w:szCs w:val="12"/>
        </w:rPr>
      </w:pPr>
    </w:p>
    <w:p w:rsidR="008056CB" w:rsidRDefault="008056CB" w:rsidP="00CD0191">
      <w:pPr>
        <w:rPr>
          <w:rFonts w:ascii="Arial Narrow" w:hAnsi="Arial Narrow"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3119"/>
        <w:gridCol w:w="2693"/>
        <w:gridCol w:w="1559"/>
        <w:gridCol w:w="1985"/>
      </w:tblGrid>
      <w:tr w:rsidR="00CD0191" w:rsidRPr="00B62213">
        <w:tc>
          <w:tcPr>
            <w:tcW w:w="567" w:type="dxa"/>
          </w:tcPr>
          <w:p w:rsidR="00CD0191" w:rsidRPr="00B62213" w:rsidRDefault="00CD0191" w:rsidP="00B62213">
            <w:pPr>
              <w:pStyle w:val="KSZ-norml"/>
              <w:jc w:val="center"/>
              <w:rPr>
                <w:b/>
              </w:rPr>
            </w:pPr>
            <w:r w:rsidRPr="00B62213">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jc w:val="center"/>
              <w:rPr>
                <w:b/>
              </w:rPr>
            </w:pPr>
            <w:r w:rsidRPr="00B62213">
              <w:rPr>
                <w:b/>
              </w:rPr>
              <w:t>Az övezetben elhelyezhető épületekre vonatkozó megkötések</w:t>
            </w:r>
          </w:p>
        </w:tc>
      </w:tr>
      <w:tr w:rsidR="00CD0191" w:rsidRPr="00B6221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B62213" w:rsidRDefault="00CD0191" w:rsidP="00B62213">
            <w:pPr>
              <w:pStyle w:val="KSZ-norml"/>
              <w:jc w:val="center"/>
              <w:rPr>
                <w:b/>
              </w:rPr>
            </w:pPr>
          </w:p>
        </w:tc>
        <w:tc>
          <w:tcPr>
            <w:tcW w:w="3119" w:type="dxa"/>
            <w:tcBorders>
              <w:top w:val="single" w:sz="4" w:space="0" w:color="auto"/>
              <w:bottom w:val="single" w:sz="4" w:space="0" w:color="auto"/>
            </w:tcBorders>
          </w:tcPr>
          <w:p w:rsidR="00CD0191" w:rsidRPr="00B62213" w:rsidRDefault="00CD0191" w:rsidP="00B62213">
            <w:pPr>
              <w:pStyle w:val="KSZ-norml"/>
              <w:jc w:val="center"/>
              <w:rPr>
                <w:b/>
              </w:rPr>
            </w:pPr>
            <w:r w:rsidRPr="00B62213">
              <w:rPr>
                <w:b/>
              </w:rPr>
              <w:t>Megengedett építménymagasság</w:t>
            </w:r>
          </w:p>
        </w:tc>
        <w:tc>
          <w:tcPr>
            <w:tcW w:w="2693" w:type="dxa"/>
            <w:tcBorders>
              <w:top w:val="single" w:sz="4" w:space="0" w:color="auto"/>
              <w:bottom w:val="single" w:sz="4" w:space="0" w:color="auto"/>
            </w:tcBorders>
          </w:tcPr>
          <w:p w:rsidR="00CD0191" w:rsidRPr="00B62213" w:rsidRDefault="00CD0191" w:rsidP="00B62213">
            <w:pPr>
              <w:pStyle w:val="KSZ-norml"/>
              <w:jc w:val="center"/>
              <w:rPr>
                <w:b/>
              </w:rPr>
            </w:pPr>
            <w:r w:rsidRPr="00B62213">
              <w:rPr>
                <w:b/>
              </w:rPr>
              <w:t>Tetőzet és a magastető hajlásszöge</w:t>
            </w:r>
          </w:p>
        </w:tc>
        <w:tc>
          <w:tcPr>
            <w:tcW w:w="1559" w:type="dxa"/>
            <w:tcBorders>
              <w:top w:val="single" w:sz="4" w:space="0" w:color="auto"/>
              <w:bottom w:val="single" w:sz="4" w:space="0" w:color="auto"/>
            </w:tcBorders>
          </w:tcPr>
          <w:p w:rsidR="00CD0191" w:rsidRPr="00B62213" w:rsidRDefault="00CD0191" w:rsidP="00B62213">
            <w:pPr>
              <w:pStyle w:val="KSZ-norml"/>
              <w:jc w:val="center"/>
              <w:rPr>
                <w:b/>
              </w:rPr>
            </w:pPr>
            <w:r w:rsidRPr="00B62213">
              <w:rPr>
                <w:b/>
              </w:rPr>
              <w:t>Magastető legnagyobb szélessége</w:t>
            </w:r>
          </w:p>
        </w:tc>
        <w:tc>
          <w:tcPr>
            <w:tcW w:w="1985" w:type="dxa"/>
            <w:tcBorders>
              <w:top w:val="single" w:sz="4" w:space="0" w:color="auto"/>
              <w:bottom w:val="single" w:sz="4" w:space="0" w:color="auto"/>
              <w:right w:val="single" w:sz="4" w:space="0" w:color="auto"/>
            </w:tcBorders>
          </w:tcPr>
          <w:p w:rsidR="00CD0191" w:rsidRPr="00B62213" w:rsidRDefault="00CD0191" w:rsidP="00B62213">
            <w:pPr>
              <w:pStyle w:val="KSZ-norml"/>
              <w:jc w:val="center"/>
              <w:rPr>
                <w:b/>
              </w:rPr>
            </w:pPr>
            <w:r w:rsidRPr="00B62213">
              <w:rPr>
                <w:b/>
              </w:rPr>
              <w:t>Tető héjazata</w:t>
            </w:r>
          </w:p>
          <w:p w:rsidR="00CD0191" w:rsidRPr="00B62213" w:rsidRDefault="00CD0191" w:rsidP="00B62213">
            <w:pPr>
              <w:pStyle w:val="KSZ-norml"/>
              <w:jc w:val="center"/>
              <w:rPr>
                <w:b/>
              </w:rPr>
            </w:pPr>
            <w:r w:rsidRPr="00B62213">
              <w:rPr>
                <w:b/>
              </w:rPr>
              <w:t>közterületről látható oldalon</w:t>
            </w:r>
          </w:p>
        </w:tc>
      </w:tr>
      <w:tr w:rsidR="00CD0191"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D0191" w:rsidRPr="00850EF7" w:rsidRDefault="00CD0191" w:rsidP="00B62213">
            <w:pPr>
              <w:pStyle w:val="KSZ-norml"/>
              <w:jc w:val="center"/>
            </w:pPr>
          </w:p>
        </w:tc>
        <w:tc>
          <w:tcPr>
            <w:tcW w:w="3119" w:type="dxa"/>
            <w:tcBorders>
              <w:top w:val="single" w:sz="4" w:space="0" w:color="auto"/>
              <w:bottom w:val="single" w:sz="4" w:space="0" w:color="auto"/>
            </w:tcBorders>
          </w:tcPr>
          <w:p w:rsidR="00CD0191" w:rsidRPr="00850EF7" w:rsidRDefault="00CD0191" w:rsidP="00B62213">
            <w:pPr>
              <w:pStyle w:val="KSZ-norml"/>
              <w:jc w:val="center"/>
            </w:pPr>
            <w:r w:rsidRPr="00850EF7">
              <w:t xml:space="preserve">Kialakult párkánymagasság tartandó, új beépítésnél az építménymagasság legfeljebb </w:t>
            </w:r>
            <w:smartTag w:uri="urn:schemas-microsoft-com:office:smarttags" w:element="metricconverter">
              <w:smartTagPr>
                <w:attr w:name="ProductID" w:val="7,5 m"/>
              </w:smartTagPr>
              <w:r w:rsidRPr="00850EF7">
                <w:t>7,5 m</w:t>
              </w:r>
            </w:smartTag>
            <w:r w:rsidRPr="00850EF7">
              <w:t>, de a Deák Ferenc utca menti homlokzatmagasság egyetlen ponton sem haladhatja meg az 5,5 m-t.</w:t>
            </w:r>
          </w:p>
        </w:tc>
        <w:tc>
          <w:tcPr>
            <w:tcW w:w="2693" w:type="dxa"/>
            <w:tcBorders>
              <w:top w:val="single" w:sz="4" w:space="0" w:color="auto"/>
              <w:bottom w:val="single" w:sz="4" w:space="0" w:color="auto"/>
            </w:tcBorders>
          </w:tcPr>
          <w:p w:rsidR="00CD0191" w:rsidRPr="00850EF7" w:rsidRDefault="00CD0191" w:rsidP="00B62213">
            <w:pPr>
              <w:pStyle w:val="KSZ-norml"/>
              <w:jc w:val="center"/>
              <w:rPr>
                <w:spacing w:val="-6"/>
              </w:rPr>
            </w:pPr>
            <w:r w:rsidRPr="00850EF7">
              <w:rPr>
                <w:spacing w:val="-6"/>
              </w:rPr>
              <w:t>A műemléki épületegyüttes rekonstrukciója eredeti állapot szerint engedélyezhető, minden új építés a védett épülethez, valamint annak műemléki környezetéhez illeszkedjen.</w:t>
            </w:r>
          </w:p>
        </w:tc>
        <w:tc>
          <w:tcPr>
            <w:tcW w:w="1559" w:type="dxa"/>
            <w:tcBorders>
              <w:top w:val="single" w:sz="4" w:space="0" w:color="auto"/>
              <w:bottom w:val="single" w:sz="4" w:space="0" w:color="auto"/>
            </w:tcBorders>
          </w:tcPr>
          <w:p w:rsidR="00CD0191" w:rsidRPr="00850EF7" w:rsidRDefault="00CD0191" w:rsidP="00B62213">
            <w:pPr>
              <w:pStyle w:val="KSZ-norml"/>
              <w:jc w:val="center"/>
            </w:pPr>
          </w:p>
          <w:p w:rsidR="00CD0191" w:rsidRPr="00850EF7" w:rsidRDefault="00CD0191" w:rsidP="00B62213">
            <w:pPr>
              <w:pStyle w:val="KSZ-norml"/>
              <w:jc w:val="center"/>
            </w:pPr>
          </w:p>
          <w:p w:rsidR="00CD0191" w:rsidRPr="00850EF7" w:rsidRDefault="00CD0191" w:rsidP="00B62213">
            <w:pPr>
              <w:pStyle w:val="KSZ-norml"/>
              <w:jc w:val="center"/>
            </w:pPr>
            <w:r w:rsidRPr="00850EF7">
              <w:t>K tartandó, illetve 12,0/9,0</w:t>
            </w:r>
            <w:r w:rsidRPr="00850EF7">
              <w:rPr>
                <w:rFonts w:ascii="Arial Narrow" w:hAnsi="Arial Narrow"/>
                <w:vertAlign w:val="superscript"/>
              </w:rPr>
              <w:sym w:font="Symbol" w:char="F0B7"/>
            </w:r>
            <w:r w:rsidRPr="00850EF7">
              <w:t xml:space="preserve"> m</w:t>
            </w:r>
          </w:p>
        </w:tc>
        <w:tc>
          <w:tcPr>
            <w:tcW w:w="1985" w:type="dxa"/>
            <w:tcBorders>
              <w:top w:val="single" w:sz="4" w:space="0" w:color="auto"/>
              <w:bottom w:val="single" w:sz="4" w:space="0" w:color="auto"/>
              <w:right w:val="single" w:sz="4" w:space="0" w:color="auto"/>
            </w:tcBorders>
          </w:tcPr>
          <w:p w:rsidR="00CD0191" w:rsidRPr="00850EF7" w:rsidRDefault="00CD0191" w:rsidP="00B62213">
            <w:pPr>
              <w:pStyle w:val="KSZ-norml"/>
              <w:jc w:val="center"/>
              <w:rPr>
                <w:spacing w:val="-10"/>
              </w:rPr>
            </w:pPr>
          </w:p>
          <w:p w:rsidR="00CD0191" w:rsidRPr="00850EF7" w:rsidRDefault="00CD0191" w:rsidP="00B62213">
            <w:pPr>
              <w:pStyle w:val="KSZ-norml"/>
              <w:jc w:val="center"/>
            </w:pPr>
            <w:r w:rsidRPr="00850EF7">
              <w:rPr>
                <w:spacing w:val="-10"/>
              </w:rPr>
              <w:t>Égetett agyagcserép-, fém-, fa- vagy üvegfedés lehet.</w:t>
            </w:r>
          </w:p>
        </w:tc>
      </w:tr>
    </w:tbl>
    <w:p w:rsidR="00CD0191" w:rsidRPr="00850EF7" w:rsidRDefault="00CD0191" w:rsidP="00CD0191">
      <w:pPr>
        <w:rPr>
          <w:rFonts w:ascii="Arial" w:hAnsi="Arial" w:cs="Arial"/>
          <w:sz w:val="8"/>
          <w:szCs w:val="8"/>
        </w:rPr>
      </w:pPr>
    </w:p>
    <w:tbl>
      <w:tblPr>
        <w:tblW w:w="9923"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D0191" w:rsidRPr="00850EF7">
        <w:trPr>
          <w:trHeight w:val="195"/>
        </w:trPr>
        <w:tc>
          <w:tcPr>
            <w:tcW w:w="567" w:type="dxa"/>
            <w:tcBorders>
              <w:right w:val="double" w:sz="4" w:space="0" w:color="auto"/>
            </w:tcBorders>
          </w:tcPr>
          <w:p w:rsidR="00CD0191" w:rsidRPr="00850EF7" w:rsidRDefault="00CD0191" w:rsidP="00CD0191">
            <w:pPr>
              <w:rPr>
                <w:rFonts w:ascii="Arial" w:hAnsi="Arial" w:cs="Arial"/>
                <w:sz w:val="16"/>
              </w:rPr>
            </w:pPr>
          </w:p>
        </w:tc>
        <w:tc>
          <w:tcPr>
            <w:tcW w:w="9356" w:type="dxa"/>
            <w:tcBorders>
              <w:left w:val="double" w:sz="4" w:space="0" w:color="auto"/>
              <w:right w:val="nil"/>
            </w:tcBorders>
          </w:tcPr>
          <w:p w:rsidR="00CD0191" w:rsidRPr="00850EF7" w:rsidRDefault="00CD0191" w:rsidP="00CD0191">
            <w:pPr>
              <w:ind w:left="-70" w:firstLine="14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Egy szabad homlokzattal rendelkező épület, épületszárny esetén </w:t>
            </w:r>
            <w:smartTag w:uri="urn:schemas-microsoft-com:office:smarttags" w:element="metricconverter">
              <w:smartTagPr>
                <w:attr w:name="ProductID" w:val="9,0 m"/>
              </w:smartTagPr>
              <w:r w:rsidRPr="00850EF7">
                <w:rPr>
                  <w:rFonts w:ascii="Arial Narrow" w:hAnsi="Arial Narrow" w:cs="Arial"/>
                  <w:sz w:val="22"/>
                  <w:szCs w:val="22"/>
                </w:rPr>
                <w:t>9,0 m</w:t>
              </w:r>
            </w:smartTag>
            <w:r w:rsidRPr="00850EF7">
              <w:rPr>
                <w:rFonts w:ascii="Arial Narrow" w:hAnsi="Arial Narrow" w:cs="Arial"/>
                <w:sz w:val="22"/>
                <w:szCs w:val="22"/>
              </w:rPr>
              <w:t xml:space="preserve"> tartandó;</w:t>
            </w:r>
          </w:p>
        </w:tc>
      </w:tr>
    </w:tbl>
    <w:p w:rsidR="00CD0191" w:rsidRPr="00850EF7" w:rsidRDefault="00CD0191" w:rsidP="00CD0191">
      <w:pPr>
        <w:pStyle w:val="lfej"/>
        <w:tabs>
          <w:tab w:val="clear" w:pos="4536"/>
          <w:tab w:val="clear" w:pos="9072"/>
        </w:tabs>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62213">
        <w:tc>
          <w:tcPr>
            <w:tcW w:w="567" w:type="dxa"/>
          </w:tcPr>
          <w:p w:rsidR="00CD0191" w:rsidRPr="00B62213" w:rsidRDefault="00CD0191" w:rsidP="00B62213">
            <w:pPr>
              <w:pStyle w:val="KSZ-norml"/>
              <w:rPr>
                <w:b/>
              </w:rPr>
            </w:pPr>
            <w:r w:rsidRPr="00B62213">
              <w:rPr>
                <w:b/>
              </w:rPr>
              <w:t>7.</w:t>
            </w:r>
            <w:r w:rsidR="005E7DB6" w:rsidRPr="00B62213">
              <w:rPr>
                <w:rStyle w:val="Lbjegyzet-hivatkozs"/>
                <w:rFonts w:cs="Arial"/>
                <w:b/>
                <w:szCs w:val="22"/>
              </w:rPr>
              <w:footnoteReference w:id="183"/>
            </w:r>
          </w:p>
        </w:tc>
        <w:tc>
          <w:tcPr>
            <w:tcW w:w="9356" w:type="dxa"/>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rPr>
                <w:b/>
              </w:rPr>
            </w:pPr>
            <w:r w:rsidRPr="00B62213">
              <w:rPr>
                <w:b/>
              </w:rPr>
              <w:t>Egyedi előírások</w:t>
            </w:r>
          </w:p>
          <w:p w:rsidR="00CD0191" w:rsidRPr="00B62213" w:rsidRDefault="00CD0191" w:rsidP="00B62213">
            <w:pPr>
              <w:pStyle w:val="KSZ-norml"/>
              <w:rPr>
                <w:b/>
              </w:rPr>
            </w:pPr>
          </w:p>
        </w:tc>
      </w:tr>
    </w:tbl>
    <w:p w:rsidR="00CD0191" w:rsidRPr="00850EF7" w:rsidRDefault="00CD0191" w:rsidP="00CD0191">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D0191" w:rsidRPr="00B62213">
        <w:trPr>
          <w:trHeight w:val="299"/>
        </w:trPr>
        <w:tc>
          <w:tcPr>
            <w:tcW w:w="567" w:type="dxa"/>
            <w:vMerge w:val="restart"/>
          </w:tcPr>
          <w:p w:rsidR="00CD0191" w:rsidRPr="00B62213" w:rsidRDefault="00CD0191" w:rsidP="00B62213">
            <w:pPr>
              <w:pStyle w:val="KSZ-norml"/>
              <w:rPr>
                <w:b/>
              </w:rPr>
            </w:pPr>
            <w:r w:rsidRPr="00B62213">
              <w:rPr>
                <w:b/>
              </w:rPr>
              <w:t>8.</w:t>
            </w:r>
          </w:p>
        </w:tc>
        <w:tc>
          <w:tcPr>
            <w:tcW w:w="9356" w:type="dxa"/>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rPr>
                <w:b/>
              </w:rPr>
            </w:pPr>
            <w:r w:rsidRPr="00B62213">
              <w:rPr>
                <w:b/>
              </w:rPr>
              <w:t xml:space="preserve">Vonatkozó védelmi kategóriák </w:t>
            </w:r>
          </w:p>
        </w:tc>
      </w:tr>
      <w:tr w:rsidR="00CD0191" w:rsidRPr="00850EF7">
        <w:trPr>
          <w:trHeight w:val="3559"/>
        </w:trPr>
        <w:tc>
          <w:tcPr>
            <w:tcW w:w="567" w:type="dxa"/>
            <w:vMerge/>
            <w:tcBorders>
              <w:bottom w:val="nil"/>
            </w:tcBorders>
          </w:tcPr>
          <w:p w:rsidR="00CD0191" w:rsidRPr="00850EF7" w:rsidRDefault="00CD0191" w:rsidP="00CD0191">
            <w:pPr>
              <w:rPr>
                <w:rFonts w:ascii="Arial" w:hAnsi="Arial" w:cs="Arial"/>
                <w:b/>
                <w:sz w:val="22"/>
                <w:szCs w:val="22"/>
              </w:rPr>
            </w:pPr>
          </w:p>
        </w:tc>
        <w:tc>
          <w:tcPr>
            <w:tcW w:w="9356" w:type="dxa"/>
            <w:tcBorders>
              <w:top w:val="single" w:sz="4" w:space="0" w:color="auto"/>
              <w:left w:val="single" w:sz="4" w:space="0" w:color="auto"/>
              <w:bottom w:val="single" w:sz="4" w:space="0" w:color="auto"/>
              <w:right w:val="single" w:sz="4" w:space="0" w:color="auto"/>
            </w:tcBorders>
          </w:tcPr>
          <w:p w:rsidR="00CD0191" w:rsidRPr="00B62213" w:rsidRDefault="00CD0191" w:rsidP="00B62213">
            <w:pPr>
              <w:pStyle w:val="KSZ-norml"/>
              <w:rPr>
                <w:b/>
                <w:caps/>
              </w:rPr>
            </w:pPr>
            <w:r w:rsidRPr="00B62213">
              <w:rPr>
                <w:b/>
              </w:rPr>
              <w:t>a.) Kulturtörténeti</w:t>
            </w:r>
            <w:r w:rsidRPr="00B62213">
              <w:rPr>
                <w:b/>
                <w:caps/>
              </w:rPr>
              <w:t xml:space="preserve"> </w:t>
            </w:r>
            <w:r w:rsidRPr="00B62213">
              <w:rPr>
                <w:b/>
              </w:rPr>
              <w:t>örökségvédelem szerint</w:t>
            </w:r>
            <w:r w:rsidRPr="00B62213">
              <w:rPr>
                <w:b/>
                <w:caps/>
              </w:rPr>
              <w:t>:</w:t>
            </w:r>
          </w:p>
          <w:p w:rsidR="00CD0191" w:rsidRPr="00B62213" w:rsidRDefault="00CD0191" w:rsidP="00B62213">
            <w:pPr>
              <w:pStyle w:val="KSZ-norml"/>
              <w:rPr>
                <w:spacing w:val="-14"/>
                <w:szCs w:val="22"/>
              </w:rPr>
            </w:pPr>
            <w:r w:rsidRPr="00B62213">
              <w:rPr>
                <w:b/>
                <w:spacing w:val="-14"/>
                <w:szCs w:val="22"/>
              </w:rPr>
              <w:t xml:space="preserve">▬ 21/47-48 számú nyilvántartott régészeti lelőhely </w:t>
            </w:r>
            <w:r w:rsidRPr="00B62213">
              <w:rPr>
                <w:spacing w:val="-14"/>
                <w:szCs w:val="22"/>
              </w:rPr>
              <w:t>érinti az alábbi ingatlanokat: 991-, 992-, 993/1 hrsz-ok</w:t>
            </w:r>
          </w:p>
          <w:p w:rsidR="00CD0191" w:rsidRPr="00850EF7" w:rsidRDefault="00CD0191" w:rsidP="00CD0191">
            <w:pPr>
              <w:rPr>
                <w:rFonts w:ascii="Arial" w:hAnsi="Arial" w:cs="Arial"/>
                <w:spacing w:val="-12"/>
                <w:sz w:val="22"/>
                <w:szCs w:val="22"/>
              </w:rPr>
            </w:pPr>
            <w:r w:rsidRPr="00850EF7">
              <w:rPr>
                <w:spacing w:val="-12"/>
                <w:sz w:val="22"/>
                <w:szCs w:val="22"/>
              </w:rPr>
              <w:t xml:space="preserve">▬ </w:t>
            </w:r>
            <w:r w:rsidRPr="00850EF7">
              <w:rPr>
                <w:rFonts w:ascii="Arial" w:hAnsi="Arial" w:cs="Arial"/>
                <w:b/>
                <w:spacing w:val="-12"/>
                <w:sz w:val="22"/>
                <w:szCs w:val="22"/>
              </w:rPr>
              <w:t>21/52 számú nyilvántartott régészeti lelőhely</w:t>
            </w:r>
            <w:r w:rsidRPr="00850EF7">
              <w:rPr>
                <w:rFonts w:ascii="Arial" w:hAnsi="Arial" w:cs="Arial"/>
                <w:spacing w:val="-12"/>
                <w:sz w:val="22"/>
                <w:szCs w:val="22"/>
              </w:rPr>
              <w:t xml:space="preserve"> érinti az alábbi ingatlanokat: 443/1-, 444-, 448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Régészeti érdekű terület</w:t>
            </w:r>
            <w:r w:rsidRPr="00850EF7">
              <w:rPr>
                <w:rFonts w:ascii="Arial" w:hAnsi="Arial" w:cs="Arial"/>
                <w:spacing w:val="-12"/>
                <w:sz w:val="22"/>
                <w:szCs w:val="22"/>
              </w:rPr>
              <w:t>be tartoznak a következő ingatlanok: 443/1-, ./4-, 444-, 448-, 991-, 992-, 993/1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jelentőségű területhez csatolandó ingatlanok: </w:t>
            </w:r>
            <w:r w:rsidRPr="00850EF7">
              <w:rPr>
                <w:rFonts w:ascii="Arial" w:hAnsi="Arial" w:cs="Arial"/>
                <w:spacing w:val="-12"/>
                <w:sz w:val="22"/>
                <w:szCs w:val="22"/>
              </w:rPr>
              <w:t>991-, 992 hrsz-ok</w:t>
            </w:r>
          </w:p>
          <w:p w:rsidR="00CD0191" w:rsidRPr="00850EF7" w:rsidRDefault="00CD0191" w:rsidP="00CD0191">
            <w:pPr>
              <w:rPr>
                <w:rFonts w:ascii="Arial" w:hAnsi="Arial" w:cs="Arial"/>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Műemléki környezetbe tartozó ingatlanok: </w:t>
            </w:r>
            <w:r w:rsidRPr="00850EF7">
              <w:rPr>
                <w:rFonts w:ascii="Arial" w:hAnsi="Arial" w:cs="Arial"/>
                <w:spacing w:val="-12"/>
                <w:sz w:val="22"/>
                <w:szCs w:val="22"/>
              </w:rPr>
              <w:t>443/1-, ./4-, 444-, 448-, 449 hrsz-ok</w:t>
            </w:r>
          </w:p>
          <w:p w:rsidR="00CD0191" w:rsidRPr="00850EF7" w:rsidRDefault="00CD0191" w:rsidP="00CD0191">
            <w:pPr>
              <w:rPr>
                <w:rFonts w:ascii="Arial" w:hAnsi="Arial" w:cs="Arial"/>
                <w:b/>
                <w:spacing w:val="-12"/>
                <w:sz w:val="22"/>
                <w:szCs w:val="22"/>
              </w:rPr>
            </w:pPr>
            <w:r w:rsidRPr="00850EF7">
              <w:rPr>
                <w:rFonts w:ascii="Arial" w:hAnsi="Arial" w:cs="Arial"/>
                <w:spacing w:val="-12"/>
                <w:sz w:val="22"/>
                <w:szCs w:val="22"/>
              </w:rPr>
              <w:t xml:space="preserve">▬ </w:t>
            </w:r>
            <w:r w:rsidRPr="00850EF7">
              <w:rPr>
                <w:rFonts w:ascii="Arial" w:hAnsi="Arial" w:cs="Arial"/>
                <w:b/>
                <w:spacing w:val="-12"/>
                <w:sz w:val="22"/>
                <w:szCs w:val="22"/>
              </w:rPr>
              <w:t xml:space="preserve">Országosan védett műemlékek: </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Deák F. u. 30. 992 hrsz.</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Deák F. u. 32. 991 hrsz.</w:t>
            </w:r>
          </w:p>
          <w:p w:rsidR="00CD0191" w:rsidRPr="00850EF7" w:rsidRDefault="00CD0191" w:rsidP="00CD0191">
            <w:pPr>
              <w:ind w:left="356"/>
              <w:rPr>
                <w:rFonts w:ascii="Arial" w:hAnsi="Arial" w:cs="Arial"/>
                <w:spacing w:val="-12"/>
                <w:sz w:val="22"/>
                <w:szCs w:val="22"/>
              </w:rPr>
            </w:pPr>
            <w:r w:rsidRPr="00850EF7">
              <w:rPr>
                <w:rFonts w:ascii="Arial" w:hAnsi="Arial" w:cs="Arial"/>
                <w:spacing w:val="-12"/>
                <w:sz w:val="22"/>
                <w:szCs w:val="22"/>
              </w:rPr>
              <w:t>Lovassy S. u. 2.  449 hrsz.</w:t>
            </w:r>
          </w:p>
          <w:p w:rsidR="00CD0191" w:rsidRPr="00B62213" w:rsidRDefault="00CD0191" w:rsidP="00B62213">
            <w:pPr>
              <w:pStyle w:val="KSZ-norml"/>
              <w:rPr>
                <w:b/>
              </w:rPr>
            </w:pPr>
            <w:r w:rsidRPr="00B62213">
              <w:rPr>
                <w:b/>
              </w:rPr>
              <w:t>▬ Keszthely Város 7/2001. (IV.10.) számú ök. rendeletében elfogadott helyi védett épület:</w:t>
            </w:r>
          </w:p>
          <w:p w:rsidR="00CD0191" w:rsidRPr="00850EF7" w:rsidRDefault="00CD0191" w:rsidP="00B62213">
            <w:pPr>
              <w:pStyle w:val="KSZ-norml"/>
              <w:rPr>
                <w:b/>
              </w:rPr>
            </w:pPr>
            <w:r w:rsidRPr="00850EF7">
              <w:t>Deák F. u. 30. 993/1 hrsz.</w:t>
            </w:r>
          </w:p>
          <w:p w:rsidR="00CD0191" w:rsidRPr="00850EF7" w:rsidRDefault="00CD0191" w:rsidP="00CD0191">
            <w:pPr>
              <w:jc w:val="both"/>
              <w:rPr>
                <w:rFonts w:ascii="Arial" w:hAnsi="Arial" w:cs="Arial"/>
                <w:spacing w:val="-12"/>
                <w:sz w:val="22"/>
                <w:szCs w:val="22"/>
              </w:rPr>
            </w:pPr>
            <w:r w:rsidRPr="00850EF7">
              <w:rPr>
                <w:rFonts w:ascii="Arial" w:hAnsi="Arial" w:cs="Arial"/>
                <w:spacing w:val="-12"/>
                <w:sz w:val="22"/>
                <w:szCs w:val="22"/>
              </w:rPr>
              <w:t xml:space="preserve"> BTSZ szerint az övezet ”történeti települési terület övezetébe tartozó települési térség”– T-   </w:t>
            </w:r>
            <w:r w:rsidRPr="00850EF7">
              <w:rPr>
                <w:rFonts w:ascii="Arial" w:hAnsi="Arial" w:cs="Arial"/>
                <w:spacing w:val="-12"/>
                <w:sz w:val="22"/>
                <w:szCs w:val="22"/>
              </w:rPr>
              <w:br/>
            </w:r>
            <w:r w:rsidRPr="00850EF7">
              <w:rPr>
                <w:rFonts w:ascii="Arial" w:hAnsi="Arial" w:cs="Arial"/>
                <w:spacing w:val="-12"/>
                <w:sz w:val="22"/>
                <w:szCs w:val="22"/>
              </w:rPr>
              <w:lastRenderedPageBreak/>
              <w:t xml:space="preserve">  2 jelű,</w:t>
            </w:r>
          </w:p>
          <w:p w:rsidR="00CD0191" w:rsidRPr="00B62213" w:rsidRDefault="00CD0191" w:rsidP="00B62213">
            <w:pPr>
              <w:pStyle w:val="KSZ-norml"/>
              <w:rPr>
                <w:b/>
                <w:caps/>
              </w:rPr>
            </w:pPr>
            <w:r w:rsidRPr="00B62213">
              <w:rPr>
                <w:b/>
              </w:rPr>
              <w:t>b.)Természeti örökségvédelem szerint</w:t>
            </w:r>
            <w:r w:rsidRPr="00B62213">
              <w:rPr>
                <w:b/>
                <w:caps/>
              </w:rPr>
              <w:t xml:space="preserve">: </w:t>
            </w:r>
          </w:p>
          <w:p w:rsidR="00CD0191" w:rsidRPr="00850EF7" w:rsidRDefault="00CD0191" w:rsidP="00CD0191">
            <w:pPr>
              <w:pStyle w:val="alapszvegCharChar"/>
              <w:rPr>
                <w:lang w:val="hu-HU"/>
              </w:rPr>
            </w:pPr>
            <w:r w:rsidRPr="00850EF7">
              <w:rPr>
                <w:spacing w:val="-12"/>
                <w:lang w:val="hu-HU"/>
              </w:rPr>
              <w:t xml:space="preserve">  -BTSZ szerint, az övezet felszíni „szennyeződésre fokozottan</w:t>
            </w:r>
            <w:r w:rsidRPr="00850EF7">
              <w:rPr>
                <w:lang w:val="hu-HU"/>
              </w:rPr>
              <w:t xml:space="preserve"> érzékeny terület” övezetébe    </w:t>
            </w:r>
            <w:r w:rsidRPr="00850EF7">
              <w:rPr>
                <w:lang w:val="hu-HU"/>
              </w:rPr>
              <w:br/>
              <w:t xml:space="preserve">  tartozó települési térség” – Sz-1 jelű.</w:t>
            </w:r>
          </w:p>
          <w:p w:rsidR="00CD0191" w:rsidRPr="00850EF7" w:rsidRDefault="00CD0191" w:rsidP="00CD0191">
            <w:pPr>
              <w:jc w:val="both"/>
              <w:rPr>
                <w:rFonts w:ascii="Arial" w:hAnsi="Arial" w:cs="Arial"/>
                <w:sz w:val="22"/>
                <w:szCs w:val="22"/>
              </w:rPr>
            </w:pPr>
            <w:r w:rsidRPr="00850EF7">
              <w:rPr>
                <w:rFonts w:ascii="Arial" w:hAnsi="Arial" w:cs="Arial"/>
                <w:b/>
                <w:sz w:val="22"/>
                <w:szCs w:val="22"/>
              </w:rPr>
              <w:t>c.) Egyéb:</w:t>
            </w:r>
            <w:r w:rsidRPr="00850EF7">
              <w:rPr>
                <w:rFonts w:ascii="Arial" w:hAnsi="Arial" w:cs="Arial"/>
                <w:sz w:val="22"/>
                <w:szCs w:val="22"/>
              </w:rPr>
              <w:t xml:space="preserve"> Csak igényes építészeti tömeg létesíthető, minőségi anyaghasználat, környezetbe illesztés igazolása fontos!</w:t>
            </w:r>
          </w:p>
        </w:tc>
      </w:tr>
    </w:tbl>
    <w:p w:rsidR="00301C29" w:rsidRDefault="00301C29" w:rsidP="00FE70F6">
      <w:pPr>
        <w:tabs>
          <w:tab w:val="left" w:pos="567"/>
        </w:tabs>
        <w:rPr>
          <w:rFonts w:ascii="Arial" w:hAnsi="Arial" w:cs="Arial"/>
          <w:b/>
          <w:caps/>
          <w:sz w:val="24"/>
          <w:szCs w:val="24"/>
        </w:rPr>
      </w:pPr>
    </w:p>
    <w:p w:rsidR="000127E3" w:rsidRPr="00850EF7" w:rsidRDefault="000127E3" w:rsidP="00FE70F6">
      <w:pPr>
        <w:tabs>
          <w:tab w:val="left" w:pos="567"/>
        </w:tabs>
        <w:rPr>
          <w:rFonts w:ascii="Arial" w:hAnsi="Arial" w:cs="Arial"/>
          <w:b/>
          <w:caps/>
          <w:sz w:val="24"/>
          <w:szCs w:val="24"/>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Gazdasági 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8.§</w:t>
      </w:r>
    </w:p>
    <w:p w:rsidR="00040254" w:rsidRPr="00F556F3" w:rsidRDefault="00040254" w:rsidP="003F16FC">
      <w:pPr>
        <w:rPr>
          <w:rFonts w:ascii="Arial" w:hAnsi="Arial" w:cs="Arial"/>
          <w:color w:val="00B0F0"/>
          <w:sz w:val="4"/>
          <w:szCs w:val="4"/>
        </w:rPr>
      </w:pPr>
    </w:p>
    <w:p w:rsidR="00040254" w:rsidRPr="00F4500D" w:rsidRDefault="00040254" w:rsidP="00F27C92">
      <w:pPr>
        <w:tabs>
          <w:tab w:val="left" w:pos="993"/>
        </w:tabs>
        <w:jc w:val="both"/>
        <w:rPr>
          <w:rFonts w:ascii="Arial" w:hAnsi="Arial" w:cs="Arial"/>
          <w:sz w:val="22"/>
          <w:szCs w:val="22"/>
        </w:rPr>
      </w:pPr>
      <w:r w:rsidRPr="00F4500D">
        <w:rPr>
          <w:rFonts w:ascii="Arial" w:hAnsi="Arial" w:cs="Arial"/>
        </w:rPr>
        <w:t xml:space="preserve">(1) </w:t>
      </w:r>
      <w:r w:rsidRPr="00F4500D">
        <w:rPr>
          <w:rFonts w:ascii="Arial" w:hAnsi="Arial" w:cs="Arial"/>
          <w:sz w:val="22"/>
          <w:szCs w:val="22"/>
        </w:rPr>
        <w:t>Gazdasági területekre vonatkozó külön megkötések</w:t>
      </w:r>
    </w:p>
    <w:p w:rsidR="00040254" w:rsidRPr="00F4500D" w:rsidRDefault="00040254" w:rsidP="00F27C92">
      <w:pPr>
        <w:tabs>
          <w:tab w:val="left" w:pos="993"/>
        </w:tabs>
        <w:jc w:val="both"/>
        <w:rPr>
          <w:rFonts w:ascii="Arial" w:hAnsi="Arial" w:cs="Arial"/>
          <w:sz w:val="4"/>
          <w:szCs w:val="4"/>
        </w:rPr>
      </w:pPr>
    </w:p>
    <w:p w:rsidR="00040254" w:rsidRPr="00F4500D" w:rsidRDefault="00040254" w:rsidP="00407FB2">
      <w:pPr>
        <w:tabs>
          <w:tab w:val="left" w:pos="993"/>
        </w:tabs>
        <w:ind w:left="567"/>
        <w:jc w:val="both"/>
        <w:rPr>
          <w:rFonts w:ascii="Arial" w:hAnsi="Arial" w:cs="Arial"/>
          <w:sz w:val="22"/>
          <w:szCs w:val="22"/>
        </w:rPr>
      </w:pPr>
      <w:r w:rsidRPr="00F4500D">
        <w:rPr>
          <w:rFonts w:ascii="Arial" w:hAnsi="Arial" w:cs="Arial"/>
          <w:sz w:val="22"/>
          <w:szCs w:val="22"/>
        </w:rPr>
        <w:t>a.) Utcai oldalon, közvetlenül az előkertre néző épületekben a gazdasági létesítmény fő funkcióját kiegészítő irodák, szociális helyiségek, esetleg bemutató terem, tárgyaló, díszterem, üzlet, stb. helyezendő el.</w:t>
      </w:r>
    </w:p>
    <w:p w:rsidR="00040254" w:rsidRPr="00F4500D" w:rsidRDefault="00040254" w:rsidP="00407FB2">
      <w:pPr>
        <w:tabs>
          <w:tab w:val="left" w:pos="993"/>
        </w:tabs>
        <w:ind w:left="567"/>
        <w:jc w:val="both"/>
        <w:rPr>
          <w:rFonts w:ascii="Arial" w:hAnsi="Arial" w:cs="Arial"/>
          <w:sz w:val="4"/>
          <w:szCs w:val="4"/>
        </w:rPr>
      </w:pPr>
    </w:p>
    <w:p w:rsidR="00040254" w:rsidRPr="00F4500D" w:rsidRDefault="00040254" w:rsidP="00147E5D">
      <w:pPr>
        <w:pStyle w:val="Szvegtrzsbehzssal3"/>
        <w:tabs>
          <w:tab w:val="left" w:pos="0"/>
        </w:tabs>
        <w:spacing w:after="0"/>
        <w:ind w:left="567"/>
        <w:jc w:val="both"/>
        <w:rPr>
          <w:rFonts w:ascii="Arial" w:hAnsi="Arial" w:cs="Arial"/>
          <w:sz w:val="22"/>
          <w:szCs w:val="22"/>
        </w:rPr>
      </w:pPr>
      <w:r w:rsidRPr="00F4500D">
        <w:rPr>
          <w:rFonts w:ascii="Arial" w:hAnsi="Arial" w:cs="Arial"/>
          <w:sz w:val="22"/>
          <w:szCs w:val="22"/>
        </w:rPr>
        <w:t xml:space="preserve">b.) A főfunkciót kiegészítő épületek homlokzati kialakítása környezetébe illeszkedő legyen, arányok, tömegformálás, anyag- és színhasználat tekintetében egyaránt. </w:t>
      </w:r>
    </w:p>
    <w:p w:rsidR="00040254" w:rsidRPr="00F4500D" w:rsidRDefault="00040254" w:rsidP="00085463">
      <w:pPr>
        <w:pStyle w:val="Szvegtrzsbehzssal3"/>
        <w:tabs>
          <w:tab w:val="left" w:pos="0"/>
        </w:tabs>
        <w:spacing w:after="0"/>
        <w:ind w:left="0"/>
        <w:jc w:val="both"/>
        <w:rPr>
          <w:rFonts w:ascii="Arial" w:hAnsi="Arial" w:cs="Arial"/>
          <w:sz w:val="4"/>
          <w:szCs w:val="4"/>
        </w:rPr>
      </w:pPr>
    </w:p>
    <w:p w:rsidR="00301C29" w:rsidRPr="007E02A5" w:rsidRDefault="00040254" w:rsidP="00301C29">
      <w:pPr>
        <w:pStyle w:val="Szvegtrzsbehzssal3"/>
        <w:tabs>
          <w:tab w:val="left" w:pos="0"/>
        </w:tabs>
        <w:spacing w:after="0"/>
        <w:ind w:left="567"/>
        <w:jc w:val="both"/>
        <w:rPr>
          <w:rFonts w:ascii="Arial" w:hAnsi="Arial" w:cs="Arial"/>
          <w:sz w:val="22"/>
          <w:szCs w:val="22"/>
        </w:rPr>
      </w:pPr>
      <w:r w:rsidRPr="00F4500D">
        <w:rPr>
          <w:rFonts w:ascii="Arial" w:hAnsi="Arial" w:cs="Arial"/>
          <w:sz w:val="22"/>
          <w:szCs w:val="22"/>
        </w:rPr>
        <w:t>c.)</w:t>
      </w:r>
      <w:r w:rsidR="008B3B36">
        <w:rPr>
          <w:rStyle w:val="Lbjegyzet-hivatkozs"/>
          <w:rFonts w:ascii="Arial" w:hAnsi="Arial" w:cs="Arial"/>
          <w:sz w:val="22"/>
          <w:szCs w:val="22"/>
        </w:rPr>
        <w:footnoteReference w:id="184"/>
      </w:r>
      <w:r w:rsidRPr="00F4500D">
        <w:rPr>
          <w:rFonts w:ascii="Arial" w:hAnsi="Arial" w:cs="Arial"/>
          <w:sz w:val="22"/>
          <w:szCs w:val="22"/>
        </w:rPr>
        <w:t xml:space="preserve"> </w:t>
      </w:r>
      <w:r w:rsidR="00301C29" w:rsidRPr="007E02A5">
        <w:rPr>
          <w:rFonts w:ascii="Arial" w:hAnsi="Arial" w:cs="Arial"/>
          <w:sz w:val="22"/>
          <w:szCs w:val="22"/>
        </w:rPr>
        <w:t xml:space="preserve">A helyi építési hatóság, ahol az övezetre jelen rendelet előírja, ott a használatbavételi engedély kiadását az előírásnak megfelelő növényesítési feladatok elvégzéséhez kötheti: </w:t>
      </w:r>
    </w:p>
    <w:p w:rsidR="00301C29" w:rsidRPr="007E02A5" w:rsidRDefault="00301C29" w:rsidP="00301C29">
      <w:pPr>
        <w:pStyle w:val="Normlbehzs"/>
        <w:ind w:left="851"/>
        <w:rPr>
          <w:rFonts w:ascii="Arial" w:hAnsi="Arial"/>
          <w:i w:val="0"/>
          <w:sz w:val="22"/>
          <w:szCs w:val="22"/>
        </w:rPr>
      </w:pPr>
      <w:r w:rsidRPr="007E02A5">
        <w:rPr>
          <w:sz w:val="22"/>
          <w:szCs w:val="22"/>
        </w:rPr>
        <w:t>▬</w:t>
      </w:r>
      <w:r w:rsidRPr="007E02A5">
        <w:rPr>
          <w:rFonts w:ascii="Arial" w:hAnsi="Arial" w:cs="Arial"/>
          <w:i w:val="0"/>
          <w:sz w:val="22"/>
          <w:szCs w:val="22"/>
        </w:rPr>
        <w:t xml:space="preserve">Meglévő épület tetőzetének-, tűzfalának- valamely részletének, stb. </w:t>
      </w:r>
      <w:r w:rsidRPr="007E02A5">
        <w:rPr>
          <w:rFonts w:ascii="Arial" w:hAnsi="Arial"/>
          <w:i w:val="0"/>
          <w:sz w:val="22"/>
          <w:szCs w:val="22"/>
        </w:rPr>
        <w:t>takarását tetőkert ill. zöld homlokzat létesítésével (ld. az OTÉK többszintes növényállomány telepítése esetén az előírt legkisebb zöldfelület méretének csökkentésére vonatkozó előírásokat).</w:t>
      </w:r>
    </w:p>
    <w:p w:rsidR="00301C29" w:rsidRPr="007E02A5" w:rsidRDefault="00301C29" w:rsidP="00301C29">
      <w:pPr>
        <w:pStyle w:val="Szvegtrzsbehzssal3"/>
        <w:spacing w:after="0"/>
        <w:ind w:left="851"/>
        <w:jc w:val="both"/>
        <w:rPr>
          <w:rFonts w:ascii="Arial" w:hAnsi="Arial"/>
          <w:sz w:val="22"/>
          <w:szCs w:val="22"/>
        </w:rPr>
      </w:pPr>
      <w:r w:rsidRPr="007E02A5">
        <w:rPr>
          <w:sz w:val="22"/>
          <w:szCs w:val="22"/>
        </w:rPr>
        <w:t>▬</w:t>
      </w:r>
      <w:r w:rsidRPr="007E02A5">
        <w:rPr>
          <w:rFonts w:ascii="Arial" w:hAnsi="Arial" w:cs="Arial"/>
          <w:sz w:val="22"/>
          <w:szCs w:val="22"/>
        </w:rPr>
        <w:t xml:space="preserve">Meglévő épület, építmény, kültéri tároló, depónia, stb. takarását </w:t>
      </w:r>
      <w:r w:rsidRPr="007E02A5">
        <w:rPr>
          <w:rFonts w:ascii="Arial" w:hAnsi="Arial"/>
          <w:sz w:val="22"/>
          <w:szCs w:val="22"/>
        </w:rPr>
        <w:t>többszintes növényállomány telepítésével</w:t>
      </w:r>
      <w:r w:rsidRPr="007E02A5">
        <w:rPr>
          <w:rFonts w:ascii="Arial" w:hAnsi="Arial" w:cs="Arial"/>
          <w:sz w:val="22"/>
          <w:szCs w:val="22"/>
        </w:rPr>
        <w:t xml:space="preserve"> </w:t>
      </w:r>
      <w:r w:rsidRPr="007E02A5">
        <w:rPr>
          <w:rFonts w:ascii="Arial" w:hAnsi="Arial"/>
          <w:sz w:val="22"/>
          <w:szCs w:val="22"/>
        </w:rPr>
        <w:t>(ld. az OTÉK többszintes növényállomány telepítése esetén az előírt legkisebb zöldfelület méretének csökkentésére vonatkozó előírásokat).</w:t>
      </w:r>
    </w:p>
    <w:p w:rsidR="00040254" w:rsidRPr="00F4500D" w:rsidRDefault="00301C29" w:rsidP="00301C29">
      <w:pPr>
        <w:pStyle w:val="Szvegtrzsbehzssal3"/>
        <w:spacing w:after="0"/>
        <w:ind w:left="851"/>
        <w:jc w:val="both"/>
        <w:rPr>
          <w:rFonts w:ascii="Arial" w:hAnsi="Arial" w:cs="Arial"/>
          <w:sz w:val="22"/>
          <w:szCs w:val="22"/>
        </w:rPr>
      </w:pPr>
      <w:r w:rsidRPr="007E02A5">
        <w:rPr>
          <w:sz w:val="22"/>
          <w:szCs w:val="22"/>
        </w:rPr>
        <w:t>▬</w:t>
      </w:r>
      <w:r w:rsidRPr="007E02A5">
        <w:rPr>
          <w:rFonts w:ascii="Arial" w:hAnsi="Arial" w:cs="Arial"/>
          <w:sz w:val="22"/>
          <w:szCs w:val="22"/>
        </w:rPr>
        <w:t>Fásított parkoló betelepítése</w:t>
      </w:r>
    </w:p>
    <w:p w:rsidR="00D71E08" w:rsidRDefault="00420138" w:rsidP="00847C4B">
      <w:pPr>
        <w:pStyle w:val="Szvegtrzsbehzssal3"/>
        <w:numPr>
          <w:ilvl w:val="0"/>
          <w:numId w:val="38"/>
        </w:numPr>
        <w:spacing w:after="0"/>
        <w:jc w:val="both"/>
        <w:rPr>
          <w:rFonts w:ascii="Arial" w:hAnsi="Arial" w:cs="Arial"/>
          <w:color w:val="339966"/>
          <w:sz w:val="22"/>
          <w:szCs w:val="22"/>
        </w:rPr>
      </w:pPr>
      <w:r>
        <w:rPr>
          <w:rStyle w:val="Lbjegyzet-hivatkozs"/>
          <w:rFonts w:ascii="Arial" w:hAnsi="Arial" w:cs="Arial"/>
          <w:color w:val="339966"/>
          <w:sz w:val="22"/>
          <w:szCs w:val="22"/>
        </w:rPr>
        <w:footnoteReference w:id="185"/>
      </w:r>
      <w:r w:rsidR="004444C7">
        <w:rPr>
          <w:rFonts w:ascii="Arial" w:hAnsi="Arial" w:cs="Arial"/>
          <w:color w:val="339966"/>
          <w:sz w:val="22"/>
          <w:szCs w:val="22"/>
        </w:rPr>
        <w:t xml:space="preserve"> </w:t>
      </w:r>
      <w:r w:rsidR="004444C7">
        <w:rPr>
          <w:rStyle w:val="Lbjegyzet-hivatkozs"/>
          <w:rFonts w:ascii="Arial" w:hAnsi="Arial" w:cs="Arial"/>
          <w:color w:val="339966"/>
          <w:sz w:val="22"/>
          <w:szCs w:val="22"/>
        </w:rPr>
        <w:footnoteReference w:id="186"/>
      </w:r>
      <w:r w:rsidR="004444C7">
        <w:rPr>
          <w:rFonts w:ascii="Arial" w:hAnsi="Arial" w:cs="Arial"/>
          <w:color w:val="339966"/>
          <w:sz w:val="22"/>
          <w:szCs w:val="22"/>
        </w:rPr>
        <w:t>Az övezetben a Köu-1 és Köu-2 jelű utak</w:t>
      </w:r>
      <w:r w:rsidR="00D71E08" w:rsidRPr="00420138">
        <w:rPr>
          <w:rFonts w:ascii="Arial" w:hAnsi="Arial" w:cs="Arial"/>
          <w:color w:val="339966"/>
          <w:sz w:val="22"/>
          <w:szCs w:val="22"/>
        </w:rPr>
        <w:t xml:space="preserve"> menti ingatlanok esetében raktározás, tárolás, 3,5 t önsúlynál nehezebb gépjárművek, és az ezeket szállító járművek számára parkolóterület az utca felől csak épített szerkezettel, növényzettel takartan, az utcaképbe illeszkedő kialakítással létesíthető.</w:t>
      </w:r>
    </w:p>
    <w:p w:rsidR="00A73D32" w:rsidRPr="00A73D32" w:rsidRDefault="00A73D32" w:rsidP="00A73D32">
      <w:pPr>
        <w:ind w:left="786" w:hanging="219"/>
        <w:jc w:val="both"/>
        <w:rPr>
          <w:rFonts w:ascii="Book Antiqua" w:hAnsi="Book Antiqua" w:cs="Arial"/>
          <w:sz w:val="22"/>
          <w:szCs w:val="22"/>
        </w:rPr>
      </w:pPr>
      <w:r w:rsidRPr="002C6A14">
        <w:rPr>
          <w:rFonts w:ascii="Book Antiqua" w:hAnsi="Book Antiqua" w:cs="Arial"/>
          <w:b/>
        </w:rPr>
        <w:t xml:space="preserve">e.) </w:t>
      </w:r>
      <w:r>
        <w:rPr>
          <w:rStyle w:val="Lbjegyzet-hivatkozs"/>
          <w:rFonts w:ascii="Book Antiqua" w:hAnsi="Book Antiqua" w:cs="Arial"/>
          <w:b/>
        </w:rPr>
        <w:footnoteReference w:id="187"/>
      </w:r>
      <w:r w:rsidRPr="00A73D32">
        <w:rPr>
          <w:rFonts w:ascii="Book Antiqua" w:hAnsi="Book Antiqua" w:cs="Arial"/>
          <w:sz w:val="22"/>
          <w:szCs w:val="22"/>
        </w:rPr>
        <w:t>Az övezetben a Tapolcai út, Szent László ároktól keletre eső szakasza mentén új építőanyag kereskedelmi telephely, építőanyag gyártó üzem, betonkeverő üzem, aszfaltkeverő üzem, 1000m</w:t>
      </w:r>
      <w:r w:rsidRPr="00A73D32">
        <w:rPr>
          <w:rFonts w:ascii="Book Antiqua" w:hAnsi="Book Antiqua" w:cs="Arial"/>
          <w:sz w:val="22"/>
          <w:szCs w:val="22"/>
          <w:vertAlign w:val="superscript"/>
        </w:rPr>
        <w:t>2</w:t>
      </w:r>
      <w:r w:rsidRPr="00A73D32">
        <w:rPr>
          <w:rFonts w:ascii="Book Antiqua" w:hAnsi="Book Antiqua" w:cs="Arial"/>
          <w:sz w:val="22"/>
          <w:szCs w:val="22"/>
        </w:rPr>
        <w:t xml:space="preserve">-t meghaladó bruttó alapterületű, önállóan csak kereskedelmi épület nem helyezhető el. </w:t>
      </w:r>
    </w:p>
    <w:p w:rsidR="00A73D32" w:rsidRPr="00420138" w:rsidRDefault="00A73D32" w:rsidP="00A73D32">
      <w:pPr>
        <w:pStyle w:val="Szvegtrzsbehzssal3"/>
        <w:spacing w:after="0"/>
        <w:ind w:left="786"/>
        <w:jc w:val="both"/>
        <w:rPr>
          <w:rFonts w:ascii="Arial" w:hAnsi="Arial" w:cs="Arial"/>
          <w:color w:val="339966"/>
          <w:sz w:val="22"/>
          <w:szCs w:val="22"/>
        </w:rPr>
      </w:pPr>
      <w:r w:rsidRPr="00A73D32">
        <w:rPr>
          <w:rFonts w:ascii="Book Antiqua" w:hAnsi="Book Antiqua" w:cs="Arial"/>
          <w:bCs/>
          <w:sz w:val="22"/>
          <w:szCs w:val="22"/>
        </w:rPr>
        <w:t>Jelen megfogalmazásban önállóan csak kereskedelmi épület: a kereskedelmi funkció az épület teljes alapterületének 50%-át meghaladja.</w:t>
      </w:r>
    </w:p>
    <w:p w:rsidR="00F4500D" w:rsidRPr="00850EF7" w:rsidRDefault="00F4500D" w:rsidP="00F4500D">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2268"/>
        <w:gridCol w:w="1116"/>
        <w:gridCol w:w="160"/>
        <w:gridCol w:w="1984"/>
      </w:tblGrid>
      <w:tr w:rsidR="00F4500D" w:rsidRPr="00850EF7">
        <w:trPr>
          <w:cantSplit/>
          <w:trHeight w:val="192"/>
        </w:trPr>
        <w:tc>
          <w:tcPr>
            <w:tcW w:w="2694" w:type="dxa"/>
            <w:vMerge w:val="restart"/>
            <w:tcBorders>
              <w:top w:val="nil"/>
              <w:left w:val="nil"/>
              <w:bottom w:val="nil"/>
            </w:tcBorders>
          </w:tcPr>
          <w:p w:rsidR="00F4500D" w:rsidRPr="00850EF7" w:rsidRDefault="00F4500D" w:rsidP="00F4500D">
            <w:pPr>
              <w:rPr>
                <w:rFonts w:ascii="Arial" w:hAnsi="Arial" w:cs="Arial"/>
                <w:sz w:val="22"/>
                <w:szCs w:val="22"/>
              </w:rPr>
            </w:pPr>
            <w:r w:rsidRPr="00850EF7">
              <w:rPr>
                <w:rFonts w:ascii="Arial" w:hAnsi="Arial" w:cs="Arial"/>
                <w:sz w:val="22"/>
                <w:szCs w:val="22"/>
              </w:rPr>
              <w:t>(2)</w:t>
            </w:r>
            <w:r w:rsidR="009716B1">
              <w:rPr>
                <w:rStyle w:val="Lbjegyzet-hivatkozs"/>
                <w:rFonts w:ascii="Arial" w:hAnsi="Arial" w:cs="Arial"/>
                <w:sz w:val="22"/>
                <w:szCs w:val="22"/>
              </w:rPr>
              <w:footnoteReference w:id="188"/>
            </w:r>
            <w:r w:rsidRPr="00850EF7">
              <w:rPr>
                <w:rFonts w:ascii="Arial" w:hAnsi="Arial" w:cs="Arial"/>
                <w:sz w:val="22"/>
                <w:szCs w:val="22"/>
              </w:rPr>
              <w:t xml:space="preserve"> A</w:t>
            </w:r>
          </w:p>
          <w:p w:rsidR="00F4500D" w:rsidRPr="00850EF7" w:rsidRDefault="00F4500D" w:rsidP="00F4500D">
            <w:pPr>
              <w:ind w:firstLine="497"/>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lastRenderedPageBreak/>
              <w:t xml:space="preserve">         </w:t>
            </w:r>
          </w:p>
        </w:tc>
        <w:tc>
          <w:tcPr>
            <w:tcW w:w="5103" w:type="dxa"/>
            <w:gridSpan w:val="4"/>
            <w:tcBorders>
              <w:bottom w:val="nil"/>
            </w:tcBorders>
          </w:tcPr>
          <w:p w:rsidR="00F4500D" w:rsidRPr="00850EF7" w:rsidRDefault="00DD1373" w:rsidP="00F4500D">
            <w:pPr>
              <w:rPr>
                <w:rFonts w:ascii="Arial" w:hAnsi="Arial" w:cs="Arial"/>
                <w:sz w:val="16"/>
              </w:rPr>
            </w:pPr>
            <w:r>
              <w:rPr>
                <w:rFonts w:ascii="Arial" w:hAnsi="Arial" w:cs="Arial"/>
                <w:noProof/>
                <w:sz w:val="22"/>
                <w:szCs w:val="22"/>
              </w:rPr>
              <w:lastRenderedPageBreak/>
              <w:pict>
                <v:oval id="Oval 304" o:spid="_x0000_s1117" style="position:absolute;margin-left:12.25pt;margin-top:9.15pt;width:54.2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"/>
              </w:pict>
            </w:r>
          </w:p>
        </w:tc>
        <w:tc>
          <w:tcPr>
            <w:tcW w:w="1984" w:type="dxa"/>
            <w:vMerge w:val="restart"/>
            <w:tcBorders>
              <w:top w:val="nil"/>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16"/>
                <w:szCs w:val="16"/>
              </w:rPr>
            </w:pPr>
          </w:p>
        </w:tc>
      </w:tr>
      <w:tr w:rsidR="00F4500D" w:rsidRPr="00850EF7">
        <w:trPr>
          <w:cantSplit/>
          <w:trHeight w:val="441"/>
        </w:trPr>
        <w:tc>
          <w:tcPr>
            <w:tcW w:w="2694" w:type="dxa"/>
            <w:vMerge/>
            <w:tcBorders>
              <w:left w:val="nil"/>
              <w:bottom w:val="nil"/>
            </w:tcBorders>
          </w:tcPr>
          <w:p w:rsidR="00F4500D" w:rsidRPr="00850EF7" w:rsidRDefault="00F4500D" w:rsidP="00F4500D">
            <w:pPr>
              <w:rPr>
                <w:rFonts w:ascii="Arial" w:hAnsi="Arial" w:cs="Arial"/>
                <w:sz w:val="28"/>
              </w:rPr>
            </w:pPr>
          </w:p>
        </w:tc>
        <w:tc>
          <w:tcPr>
            <w:tcW w:w="1559" w:type="dxa"/>
            <w:vMerge w:val="restart"/>
            <w:tcBorders>
              <w:top w:val="nil"/>
              <w:bottom w:val="nil"/>
            </w:tcBorders>
          </w:tcPr>
          <w:p w:rsidR="00F4500D" w:rsidRPr="00850EF7" w:rsidRDefault="00F4500D" w:rsidP="00F4500D">
            <w:pPr>
              <w:rPr>
                <w:rFonts w:ascii="Arial" w:hAnsi="Arial" w:cs="Arial"/>
                <w:b/>
              </w:rPr>
            </w:pPr>
          </w:p>
          <w:p w:rsidR="00F4500D" w:rsidRPr="00850EF7" w:rsidRDefault="00F4500D" w:rsidP="00F4500D">
            <w:pPr>
              <w:rPr>
                <w:rFonts w:ascii="Arial" w:hAnsi="Arial" w:cs="Arial"/>
                <w:b/>
                <w:sz w:val="32"/>
                <w:szCs w:val="32"/>
              </w:rPr>
            </w:pPr>
            <w:r w:rsidRPr="00850EF7">
              <w:rPr>
                <w:rFonts w:ascii="Arial" w:hAnsi="Arial" w:cs="Arial"/>
                <w:b/>
                <w:sz w:val="32"/>
                <w:szCs w:val="32"/>
              </w:rPr>
              <w:t xml:space="preserve">   Gksz-1 </w:t>
            </w:r>
          </w:p>
        </w:tc>
        <w:tc>
          <w:tcPr>
            <w:tcW w:w="2268" w:type="dxa"/>
            <w:tcBorders>
              <w:top w:val="single" w:sz="4" w:space="0" w:color="auto"/>
              <w:bottom w:val="nil"/>
            </w:tcBorders>
          </w:tcPr>
          <w:p w:rsidR="00F4500D" w:rsidRPr="00850EF7" w:rsidRDefault="00F4500D" w:rsidP="00F4500D">
            <w:pPr>
              <w:jc w:val="center"/>
              <w:rPr>
                <w:rFonts w:ascii="Arial" w:hAnsi="Arial" w:cs="Arial"/>
                <w:b/>
                <w:sz w:val="28"/>
              </w:rPr>
            </w:pPr>
            <w:r w:rsidRPr="00850EF7">
              <w:rPr>
                <w:rFonts w:ascii="Arial" w:hAnsi="Arial" w:cs="Arial"/>
                <w:b/>
                <w:sz w:val="28"/>
              </w:rPr>
              <w:t>K(Sz,O,Z)/SZ</w:t>
            </w:r>
          </w:p>
        </w:tc>
        <w:tc>
          <w:tcPr>
            <w:tcW w:w="1116" w:type="dxa"/>
            <w:tcBorders>
              <w:top w:val="single" w:sz="4" w:space="0" w:color="auto"/>
              <w:bottom w:val="nil"/>
            </w:tcBorders>
          </w:tcPr>
          <w:p w:rsidR="00F4500D" w:rsidRPr="00850EF7" w:rsidRDefault="00F4500D" w:rsidP="00F4500D">
            <w:pPr>
              <w:jc w:val="center"/>
              <w:rPr>
                <w:rFonts w:ascii="Arial" w:hAnsi="Arial" w:cs="Arial"/>
                <w:sz w:val="28"/>
              </w:rPr>
            </w:pPr>
            <w:r w:rsidRPr="00850EF7">
              <w:rPr>
                <w:rFonts w:ascii="Arial" w:hAnsi="Arial" w:cs="Arial"/>
                <w:b/>
                <w:sz w:val="28"/>
              </w:rPr>
              <w:t>K/50</w:t>
            </w:r>
          </w:p>
        </w:tc>
        <w:tc>
          <w:tcPr>
            <w:tcW w:w="160"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1559" w:type="dxa"/>
            <w:vMerge/>
            <w:tcBorders>
              <w:bottom w:val="nil"/>
            </w:tcBorders>
          </w:tcPr>
          <w:p w:rsidR="00F4500D" w:rsidRPr="00850EF7" w:rsidRDefault="00F4500D" w:rsidP="00F4500D">
            <w:pPr>
              <w:rPr>
                <w:rFonts w:ascii="Arial" w:hAnsi="Arial" w:cs="Arial"/>
                <w:sz w:val="28"/>
              </w:rPr>
            </w:pPr>
          </w:p>
        </w:tc>
        <w:tc>
          <w:tcPr>
            <w:tcW w:w="2268" w:type="dxa"/>
            <w:tcBorders>
              <w:bottom w:val="single" w:sz="4" w:space="0" w:color="auto"/>
            </w:tcBorders>
          </w:tcPr>
          <w:p w:rsidR="00F4500D" w:rsidRPr="00850EF7" w:rsidRDefault="00F4500D" w:rsidP="00F4500D">
            <w:pPr>
              <w:pStyle w:val="Cmsor6"/>
              <w:spacing w:before="0" w:after="0"/>
              <w:jc w:val="center"/>
              <w:rPr>
                <w:rFonts w:ascii="Arial" w:hAnsi="Arial" w:cs="Arial"/>
                <w:sz w:val="28"/>
                <w:szCs w:val="28"/>
              </w:rPr>
            </w:pPr>
            <w:r w:rsidRPr="00850EF7">
              <w:rPr>
                <w:rFonts w:ascii="Arial" w:hAnsi="Arial" w:cs="Arial"/>
                <w:sz w:val="28"/>
                <w:szCs w:val="28"/>
              </w:rPr>
              <w:t>K/6,5</w:t>
            </w:r>
          </w:p>
        </w:tc>
        <w:tc>
          <w:tcPr>
            <w:tcW w:w="1116" w:type="dxa"/>
            <w:tcBorders>
              <w:bottom w:val="single" w:sz="4" w:space="0" w:color="auto"/>
            </w:tcBorders>
          </w:tcPr>
          <w:p w:rsidR="00F4500D" w:rsidRPr="00850EF7" w:rsidRDefault="00F4500D" w:rsidP="00F4500D">
            <w:pPr>
              <w:jc w:val="center"/>
              <w:rPr>
                <w:rFonts w:ascii="Arial" w:hAnsi="Arial" w:cs="Arial"/>
                <w:sz w:val="28"/>
                <w:szCs w:val="28"/>
              </w:rPr>
            </w:pPr>
            <w:r w:rsidRPr="00850EF7">
              <w:rPr>
                <w:rFonts w:ascii="Arial" w:hAnsi="Arial" w:cs="Arial"/>
                <w:b/>
                <w:sz w:val="28"/>
                <w:szCs w:val="28"/>
              </w:rPr>
              <w:t>K/1500</w:t>
            </w:r>
          </w:p>
        </w:tc>
        <w:tc>
          <w:tcPr>
            <w:tcW w:w="160"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5103"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ind w:right="254"/>
        <w:jc w:val="both"/>
        <w:rPr>
          <w:rFonts w:ascii="Arial" w:hAnsi="Arial" w:cs="Arial"/>
          <w:sz w:val="8"/>
          <w:szCs w:val="8"/>
        </w:rPr>
      </w:pPr>
    </w:p>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elsősorban nem jelentős zavaró hatású települési szintű kereskedelmi, </w:t>
      </w:r>
      <w:r w:rsidRPr="009716B1">
        <w:rPr>
          <w:rFonts w:ascii="Arial" w:hAnsi="Arial" w:cs="Arial"/>
          <w:color w:val="0000FF"/>
          <w:sz w:val="22"/>
          <w:szCs w:val="22"/>
        </w:rPr>
        <w:t>vendéglátó</w:t>
      </w:r>
      <w:r>
        <w:rPr>
          <w:rFonts w:ascii="Arial" w:hAnsi="Arial" w:cs="Arial"/>
          <w:color w:val="FF0000"/>
          <w:sz w:val="22"/>
          <w:szCs w:val="22"/>
        </w:rPr>
        <w:t xml:space="preserve">, </w:t>
      </w:r>
      <w:r w:rsidRPr="00850EF7">
        <w:rPr>
          <w:rFonts w:ascii="Arial" w:hAnsi="Arial" w:cs="Arial"/>
          <w:sz w:val="22"/>
          <w:szCs w:val="22"/>
        </w:rPr>
        <w:t xml:space="preserve">szolgáltató gazdasági tevékenységi célú épületek elhelyezésére szolgál. </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OTÉK 19.§. (2) bekezdés: 1, 2, 3, </w:t>
            </w:r>
            <w:r w:rsidRPr="00C861B8">
              <w:rPr>
                <w:rFonts w:ascii="Arial" w:hAnsi="Arial" w:cs="Arial"/>
                <w:sz w:val="22"/>
                <w:szCs w:val="22"/>
              </w:rPr>
              <w:t>4</w:t>
            </w:r>
            <w:r w:rsidRPr="00C861B8">
              <w:rPr>
                <w:rFonts w:ascii="Arial" w:hAnsi="Arial" w:cs="Arial"/>
                <w:color w:val="FF0000"/>
                <w:sz w:val="22"/>
                <w:szCs w:val="22"/>
              </w:rPr>
              <w:t>,</w:t>
            </w:r>
            <w:r w:rsidRPr="00850EF7">
              <w:rPr>
                <w:rFonts w:ascii="Arial" w:hAnsi="Arial" w:cs="Arial"/>
                <w:sz w:val="22"/>
                <w:szCs w:val="22"/>
              </w:rPr>
              <w:t xml:space="preserve"> pontja szerinti, valamint kivételesen</w:t>
            </w:r>
            <w:r w:rsidRPr="00850EF7">
              <w:rPr>
                <w:rFonts w:ascii="Arial Black" w:hAnsi="Arial Black" w:cs="Arial"/>
                <w:sz w:val="22"/>
                <w:szCs w:val="22"/>
                <w:vertAlign w:val="superscript"/>
              </w:rPr>
              <w:t>•</w:t>
            </w:r>
            <w:r w:rsidRPr="00850EF7">
              <w:rPr>
                <w:rFonts w:ascii="Arial Narrow" w:hAnsi="Arial Narrow" w:cs="Arial"/>
                <w:b/>
                <w:sz w:val="22"/>
                <w:szCs w:val="22"/>
                <w:vertAlign w:val="superscript"/>
              </w:rPr>
              <w:t xml:space="preserve"> </w:t>
            </w:r>
            <w:r w:rsidRPr="00850EF7">
              <w:rPr>
                <w:rFonts w:ascii="Arial" w:hAnsi="Arial" w:cs="Arial"/>
                <w:sz w:val="22"/>
                <w:szCs w:val="22"/>
              </w:rPr>
              <w:t xml:space="preserve"> (3) bekezdés 1 pontja szerinti építmények.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b/>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C15909">
        <w:trPr>
          <w:cantSplit/>
          <w:trHeight w:val="253"/>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A közművesítettség mértéke</w:t>
            </w:r>
            <w:r w:rsidRPr="00C15909">
              <w:t>: 5.§ (5) bekezdés szerint.</w:t>
            </w:r>
          </w:p>
        </w:tc>
      </w:tr>
    </w:tbl>
    <w:p w:rsidR="00F4500D"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544"/>
        <w:gridCol w:w="3402"/>
      </w:tblGrid>
      <w:tr w:rsidR="00617AA6" w:rsidRPr="00C15909" w:rsidTr="00C15909">
        <w:trPr>
          <w:cantSplit/>
          <w:trHeight w:val="433"/>
        </w:trPr>
        <w:tc>
          <w:tcPr>
            <w:tcW w:w="567" w:type="dxa"/>
            <w:tcBorders>
              <w:top w:val="nil"/>
              <w:left w:val="nil"/>
              <w:bottom w:val="nil"/>
            </w:tcBorders>
          </w:tcPr>
          <w:p w:rsidR="00617AA6" w:rsidRPr="00C15909" w:rsidRDefault="00617AA6" w:rsidP="00C15909">
            <w:pPr>
              <w:pStyle w:val="KSZ-norml"/>
              <w:rPr>
                <w:b/>
                <w:sz w:val="24"/>
                <w:lang w:val="en-US"/>
              </w:rPr>
            </w:pPr>
            <w:r w:rsidRPr="00C15909">
              <w:rPr>
                <w:b/>
                <w:lang w:val="en-US"/>
              </w:rPr>
              <w:t>3.</w:t>
            </w:r>
            <w:r w:rsidRPr="00C15909">
              <w:rPr>
                <w:rStyle w:val="Lbjegyzet-hivatkozs"/>
                <w:rFonts w:ascii="Book Antiqua" w:hAnsi="Book Antiqua" w:cs="Arial"/>
                <w:b/>
                <w:szCs w:val="22"/>
                <w:lang w:val="en-US"/>
              </w:rPr>
              <w:footnoteReference w:id="189"/>
            </w:r>
          </w:p>
        </w:tc>
        <w:tc>
          <w:tcPr>
            <w:tcW w:w="2410" w:type="dxa"/>
            <w:tcBorders>
              <w:top w:val="single" w:sz="4" w:space="0" w:color="auto"/>
              <w:bottom w:val="nil"/>
            </w:tcBorders>
          </w:tcPr>
          <w:p w:rsidR="00617AA6" w:rsidRPr="00C15909" w:rsidRDefault="00617AA6" w:rsidP="00C15909">
            <w:pPr>
              <w:pStyle w:val="KSZ-norml"/>
              <w:rPr>
                <w:b/>
                <w:bCs/>
                <w:kern w:val="32"/>
                <w:lang w:eastAsia="en-US"/>
              </w:rPr>
            </w:pPr>
            <w:r w:rsidRPr="00C15909">
              <w:rPr>
                <w:b/>
                <w:bCs/>
                <w:kern w:val="32"/>
                <w:lang w:eastAsia="en-US"/>
              </w:rPr>
              <w:t>A telekalakítás lehetőségei</w:t>
            </w:r>
          </w:p>
        </w:tc>
        <w:tc>
          <w:tcPr>
            <w:tcW w:w="6946" w:type="dxa"/>
            <w:gridSpan w:val="2"/>
            <w:tcBorders>
              <w:top w:val="single" w:sz="4" w:space="0" w:color="auto"/>
              <w:bottom w:val="nil"/>
              <w:right w:val="single" w:sz="4" w:space="0" w:color="auto"/>
            </w:tcBorders>
          </w:tcPr>
          <w:p w:rsidR="00617AA6" w:rsidRPr="00C15909" w:rsidRDefault="00617AA6" w:rsidP="00C15909">
            <w:pPr>
              <w:pStyle w:val="KSZ-norml"/>
              <w:rPr>
                <w:bCs/>
                <w:kern w:val="32"/>
                <w:lang w:eastAsia="en-US"/>
              </w:rPr>
            </w:pPr>
            <w:r w:rsidRPr="00C15909">
              <w:rPr>
                <w:bCs/>
                <w:kern w:val="32"/>
                <w:lang w:eastAsia="en-US"/>
              </w:rPr>
              <w:t>Bármilyen, az alábbi paramétereknek megfelelő telekalakítás engedélyezhető.</w:t>
            </w:r>
          </w:p>
        </w:tc>
      </w:tr>
      <w:tr w:rsidR="00617AA6" w:rsidRPr="00C15909" w:rsidTr="00C15909">
        <w:trPr>
          <w:cantSplit/>
          <w:trHeight w:val="199"/>
        </w:trPr>
        <w:tc>
          <w:tcPr>
            <w:tcW w:w="567" w:type="dxa"/>
            <w:vMerge w:val="restart"/>
            <w:tcBorders>
              <w:top w:val="nil"/>
              <w:left w:val="nil"/>
            </w:tcBorders>
          </w:tcPr>
          <w:p w:rsidR="00617AA6" w:rsidRPr="00C15909" w:rsidRDefault="00617AA6" w:rsidP="00C15909">
            <w:pPr>
              <w:pStyle w:val="KSZ-norml"/>
              <w:rPr>
                <w:b/>
                <w:i/>
                <w:sz w:val="24"/>
                <w:lang w:val="en-US"/>
              </w:rPr>
            </w:pPr>
          </w:p>
        </w:tc>
        <w:tc>
          <w:tcPr>
            <w:tcW w:w="2410" w:type="dxa"/>
            <w:vMerge w:val="restart"/>
            <w:tcBorders>
              <w:top w:val="single" w:sz="4" w:space="0" w:color="auto"/>
              <w:bottom w:val="nil"/>
            </w:tcBorders>
          </w:tcPr>
          <w:p w:rsidR="00617AA6" w:rsidRPr="00C15909" w:rsidRDefault="00617AA6" w:rsidP="00C15909">
            <w:pPr>
              <w:pStyle w:val="KSZ-norml"/>
              <w:rPr>
                <w:b/>
                <w:bCs/>
                <w:kern w:val="32"/>
                <w:sz w:val="12"/>
                <w:szCs w:val="12"/>
                <w:lang w:eastAsia="en-US"/>
              </w:rPr>
            </w:pPr>
          </w:p>
          <w:p w:rsidR="00617AA6" w:rsidRPr="00C15909" w:rsidRDefault="00617AA6" w:rsidP="00C15909">
            <w:pPr>
              <w:pStyle w:val="KSZ-norml"/>
              <w:rPr>
                <w:b/>
                <w:bCs/>
                <w:kern w:val="32"/>
                <w:lang w:eastAsia="en-US"/>
              </w:rPr>
            </w:pPr>
            <w:r w:rsidRPr="00C15909">
              <w:rPr>
                <w:b/>
                <w:bCs/>
                <w:kern w:val="32"/>
                <w:lang w:eastAsia="en-US"/>
              </w:rPr>
              <w:t>A kialakítható telek</w:t>
            </w:r>
            <w:r w:rsidRPr="00C15909">
              <w:rPr>
                <w:b/>
                <w:bCs/>
                <w:kern w:val="32"/>
                <w:vertAlign w:val="superscript"/>
                <w:lang w:eastAsia="en-US"/>
              </w:rPr>
              <w:sym w:font="Symbol" w:char="F0B7"/>
            </w:r>
          </w:p>
        </w:tc>
        <w:tc>
          <w:tcPr>
            <w:tcW w:w="3544" w:type="dxa"/>
            <w:tcBorders>
              <w:top w:val="single" w:sz="4" w:space="0" w:color="auto"/>
              <w:bottom w:val="single" w:sz="6" w:space="0" w:color="auto"/>
            </w:tcBorders>
          </w:tcPr>
          <w:p w:rsidR="00617AA6" w:rsidRPr="00C15909" w:rsidRDefault="00617AA6" w:rsidP="00C15909">
            <w:pPr>
              <w:pStyle w:val="KSZ-norml"/>
              <w:rPr>
                <w:b/>
                <w:bCs/>
                <w:kern w:val="32"/>
                <w:lang w:eastAsia="en-US"/>
              </w:rPr>
            </w:pPr>
            <w:r w:rsidRPr="00C15909">
              <w:rPr>
                <w:b/>
                <w:bCs/>
                <w:kern w:val="32"/>
                <w:lang w:eastAsia="en-US"/>
              </w:rPr>
              <w:t>legkisebb területe</w:t>
            </w:r>
          </w:p>
        </w:tc>
        <w:tc>
          <w:tcPr>
            <w:tcW w:w="3402" w:type="dxa"/>
            <w:tcBorders>
              <w:top w:val="single" w:sz="4" w:space="0" w:color="auto"/>
              <w:bottom w:val="single" w:sz="6" w:space="0" w:color="auto"/>
              <w:right w:val="single" w:sz="4" w:space="0" w:color="auto"/>
            </w:tcBorders>
          </w:tcPr>
          <w:p w:rsidR="00617AA6" w:rsidRPr="00C15909" w:rsidRDefault="00617AA6" w:rsidP="00C15909">
            <w:pPr>
              <w:pStyle w:val="KSZ-norml"/>
              <w:rPr>
                <w:bCs/>
                <w:vertAlign w:val="superscript"/>
                <w:lang w:val="en-US"/>
              </w:rPr>
            </w:pPr>
            <w:r w:rsidRPr="00C15909">
              <w:rPr>
                <w:bCs/>
                <w:lang w:val="en-US"/>
              </w:rPr>
              <w:t xml:space="preserve">K tartható illetve </w:t>
            </w:r>
            <w:smartTag w:uri="urn:schemas-microsoft-com:office:smarttags" w:element="metricconverter">
              <w:smartTagPr>
                <w:attr w:name="ProductID" w:val="1500 m2"/>
              </w:smartTagPr>
              <w:r w:rsidRPr="00C15909">
                <w:rPr>
                  <w:bCs/>
                  <w:lang w:val="en-US"/>
                </w:rPr>
                <w:t>1500 m</w:t>
              </w:r>
              <w:r w:rsidRPr="00C15909">
                <w:rPr>
                  <w:bCs/>
                  <w:vertAlign w:val="superscript"/>
                  <w:lang w:val="en-US"/>
                </w:rPr>
                <w:t>2</w:t>
              </w:r>
            </w:smartTag>
          </w:p>
        </w:tc>
      </w:tr>
      <w:tr w:rsidR="00617AA6" w:rsidRPr="00C15909" w:rsidTr="00C15909">
        <w:trPr>
          <w:cantSplit/>
          <w:trHeight w:val="125"/>
        </w:trPr>
        <w:tc>
          <w:tcPr>
            <w:tcW w:w="567" w:type="dxa"/>
            <w:vMerge/>
            <w:tcBorders>
              <w:left w:val="nil"/>
              <w:bottom w:val="nil"/>
            </w:tcBorders>
          </w:tcPr>
          <w:p w:rsidR="00617AA6" w:rsidRPr="00C15909" w:rsidRDefault="00617AA6" w:rsidP="00C15909">
            <w:pPr>
              <w:pStyle w:val="KSZ-norml"/>
              <w:rPr>
                <w:b/>
                <w:i/>
                <w:sz w:val="24"/>
                <w:lang w:val="en-US"/>
              </w:rPr>
            </w:pPr>
          </w:p>
        </w:tc>
        <w:tc>
          <w:tcPr>
            <w:tcW w:w="2410" w:type="dxa"/>
            <w:vMerge/>
            <w:tcBorders>
              <w:top w:val="nil"/>
              <w:bottom w:val="single" w:sz="4" w:space="0" w:color="auto"/>
            </w:tcBorders>
          </w:tcPr>
          <w:p w:rsidR="00617AA6" w:rsidRPr="00C15909" w:rsidRDefault="00617AA6" w:rsidP="00C15909">
            <w:pPr>
              <w:pStyle w:val="KSZ-norml"/>
              <w:rPr>
                <w:b/>
                <w:bCs/>
                <w:kern w:val="32"/>
                <w:lang w:eastAsia="en-US"/>
              </w:rPr>
            </w:pPr>
          </w:p>
        </w:tc>
        <w:tc>
          <w:tcPr>
            <w:tcW w:w="3544" w:type="dxa"/>
            <w:tcBorders>
              <w:top w:val="single" w:sz="6" w:space="0" w:color="auto"/>
              <w:bottom w:val="single" w:sz="4" w:space="0" w:color="auto"/>
            </w:tcBorders>
          </w:tcPr>
          <w:p w:rsidR="00617AA6" w:rsidRPr="00C15909" w:rsidRDefault="00617AA6" w:rsidP="00C15909">
            <w:pPr>
              <w:pStyle w:val="KSZ-norml"/>
              <w:rPr>
                <w:b/>
                <w:bCs/>
                <w:kern w:val="32"/>
                <w:lang w:eastAsia="en-US"/>
              </w:rPr>
            </w:pPr>
            <w:r w:rsidRPr="00C15909">
              <w:rPr>
                <w:b/>
                <w:bCs/>
                <w:kern w:val="32"/>
                <w:lang w:eastAsia="en-US"/>
              </w:rPr>
              <w:t>legkisebb utcai homlokvonala</w:t>
            </w:r>
          </w:p>
        </w:tc>
        <w:tc>
          <w:tcPr>
            <w:tcW w:w="3402" w:type="dxa"/>
            <w:tcBorders>
              <w:top w:val="single" w:sz="6" w:space="0" w:color="auto"/>
              <w:bottom w:val="single" w:sz="4" w:space="0" w:color="auto"/>
              <w:right w:val="single" w:sz="4" w:space="0" w:color="auto"/>
            </w:tcBorders>
          </w:tcPr>
          <w:p w:rsidR="00617AA6" w:rsidRPr="00C15909" w:rsidRDefault="00617AA6" w:rsidP="00C15909">
            <w:pPr>
              <w:pStyle w:val="KSZ-norml"/>
              <w:rPr>
                <w:rFonts w:eastAsia="Calibri"/>
                <w:lang w:eastAsia="en-US"/>
              </w:rPr>
            </w:pPr>
            <w:r w:rsidRPr="00C15909">
              <w:rPr>
                <w:rFonts w:eastAsia="Calibri"/>
                <w:lang w:eastAsia="en-US"/>
              </w:rPr>
              <w:t>K tartható illetve 40 m</w:t>
            </w:r>
          </w:p>
        </w:tc>
      </w:tr>
    </w:tbl>
    <w:p w:rsidR="00617AA6" w:rsidRPr="00617AA6" w:rsidRDefault="00617AA6" w:rsidP="00617AA6">
      <w:pPr>
        <w:spacing w:line="276" w:lineRule="auto"/>
        <w:rPr>
          <w:rFonts w:ascii="Book Antiqua" w:eastAsia="Calibri" w:hAnsi="Book Antiqua" w:cs="Arial"/>
          <w:sz w:val="12"/>
          <w:szCs w:val="12"/>
          <w:lang w:eastAsia="en-US"/>
        </w:rPr>
      </w:pPr>
    </w:p>
    <w:p w:rsidR="00617AA6" w:rsidRPr="00617AA6" w:rsidRDefault="00617AA6" w:rsidP="00617AA6">
      <w:pPr>
        <w:spacing w:line="276" w:lineRule="auto"/>
        <w:ind w:left="567"/>
        <w:jc w:val="both"/>
        <w:rPr>
          <w:rFonts w:ascii="Book Antiqua" w:eastAsia="Calibri" w:hAnsi="Book Antiqua" w:cs="Arial"/>
          <w:b/>
          <w:sz w:val="22"/>
          <w:szCs w:val="22"/>
          <w:lang w:eastAsia="en-US"/>
        </w:rPr>
      </w:pPr>
      <w:r w:rsidRPr="00617AA6">
        <w:rPr>
          <w:rFonts w:ascii="Book Antiqua" w:eastAsia="Calibri" w:hAnsi="Book Antiqua"/>
          <w:sz w:val="22"/>
          <w:szCs w:val="22"/>
          <w:vertAlign w:val="superscript"/>
          <w:lang w:eastAsia="en-US"/>
        </w:rPr>
        <w:sym w:font="Symbol" w:char="F0B7"/>
      </w:r>
      <w:r w:rsidRPr="00617AA6">
        <w:rPr>
          <w:rFonts w:ascii="Book Antiqua" w:eastAsia="Calibri" w:hAnsi="Book Antiqua"/>
          <w:sz w:val="22"/>
          <w:szCs w:val="22"/>
          <w:vertAlign w:val="superscript"/>
          <w:lang w:eastAsia="en-US"/>
        </w:rPr>
        <w:t xml:space="preserve"> </w:t>
      </w:r>
      <w:r w:rsidRPr="00617AA6">
        <w:rPr>
          <w:rFonts w:ascii="Book Antiqua" w:eastAsia="Calibri" w:hAnsi="Book Antiqua" w:cs="Arial"/>
          <w:b/>
          <w:i/>
          <w:sz w:val="22"/>
          <w:szCs w:val="22"/>
          <w:lang w:eastAsia="en-US"/>
        </w:rPr>
        <w:t>A Tapolcai út - 4663/11 hrsz-ú, 71. sz. elkerülő út - Szent László árok által határolt területen az előírt minimális telekméret kialakítása egyben az ingatlan beépítésének feltétele is</w:t>
      </w:r>
      <w:r w:rsidR="000F1119">
        <w:rPr>
          <w:rFonts w:ascii="Book Antiqua" w:eastAsia="Calibri" w:hAnsi="Book Antiqua" w:cs="Arial"/>
          <w:b/>
          <w:sz w:val="22"/>
          <w:szCs w:val="22"/>
          <w:lang w:eastAsia="en-US"/>
        </w:rPr>
        <w:t>.</w:t>
      </w:r>
      <w:r w:rsidRPr="00617AA6">
        <w:rPr>
          <w:rFonts w:ascii="Book Antiqua" w:eastAsia="Calibri" w:hAnsi="Book Antiqua" w:cs="Arial"/>
          <w:b/>
          <w:sz w:val="22"/>
          <w:szCs w:val="22"/>
          <w:lang w:eastAsia="en-US"/>
        </w:rPr>
        <w:t xml:space="preserve"> </w:t>
      </w:r>
    </w:p>
    <w:p w:rsidR="00617AA6" w:rsidRDefault="00617AA6" w:rsidP="00F4500D">
      <w:pPr>
        <w:rPr>
          <w:rFonts w:ascii="Arial" w:hAnsi="Arial" w:cs="Arial"/>
          <w:sz w:val="12"/>
          <w:szCs w:val="12"/>
        </w:rPr>
      </w:pPr>
    </w:p>
    <w:p w:rsidR="00617AA6" w:rsidRPr="00850EF7" w:rsidRDefault="00617AA6" w:rsidP="00F4500D">
      <w:pPr>
        <w:rPr>
          <w:rFonts w:ascii="Arial" w:hAnsi="Arial" w:cs="Arial"/>
          <w:sz w:val="12"/>
          <w:szCs w:val="12"/>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113"/>
        <w:gridCol w:w="2835"/>
        <w:gridCol w:w="2409"/>
      </w:tblGrid>
      <w:tr w:rsidR="00F4500D" w:rsidRPr="00850EF7">
        <w:trPr>
          <w:cantSplit/>
          <w:trHeight w:val="268"/>
        </w:trPr>
        <w:tc>
          <w:tcPr>
            <w:tcW w:w="567" w:type="dxa"/>
            <w:tcBorders>
              <w:top w:val="nil"/>
              <w:left w:val="nil"/>
              <w:bottom w:val="nil"/>
            </w:tcBorders>
          </w:tcPr>
          <w:p w:rsidR="00F4500D" w:rsidRPr="00C15909" w:rsidRDefault="00F4500D" w:rsidP="00C15909">
            <w:pPr>
              <w:pStyle w:val="KSZ-norml"/>
              <w:jc w:val="center"/>
              <w:rPr>
                <w:b/>
              </w:rPr>
            </w:pPr>
            <w:r w:rsidRPr="00C15909">
              <w:rPr>
                <w:b/>
              </w:rPr>
              <w:t>4.</w:t>
            </w:r>
          </w:p>
        </w:tc>
        <w:tc>
          <w:tcPr>
            <w:tcW w:w="9357" w:type="dxa"/>
            <w:gridSpan w:val="3"/>
            <w:tcBorders>
              <w:top w:val="single" w:sz="4" w:space="0" w:color="auto"/>
              <w:bottom w:val="single" w:sz="4" w:space="0" w:color="auto"/>
              <w:right w:val="single" w:sz="4" w:space="0" w:color="auto"/>
            </w:tcBorders>
          </w:tcPr>
          <w:p w:rsidR="00F4500D" w:rsidRPr="00850EF7" w:rsidRDefault="00F4500D" w:rsidP="00C15909">
            <w:pPr>
              <w:pStyle w:val="KSZ-norml"/>
              <w:jc w:val="center"/>
              <w:rPr>
                <w:b/>
              </w:rPr>
            </w:pPr>
            <w:r w:rsidRPr="00850EF7">
              <w:rPr>
                <w:b/>
              </w:rPr>
              <w:t>Az övezet  kialakult és kialakítható telkeinek megengedett</w:t>
            </w:r>
          </w:p>
        </w:tc>
      </w:tr>
      <w:tr w:rsidR="00F4500D" w:rsidRPr="00850EF7">
        <w:trPr>
          <w:cantSplit/>
          <w:trHeight w:val="320"/>
        </w:trPr>
        <w:tc>
          <w:tcPr>
            <w:tcW w:w="567" w:type="dxa"/>
            <w:tcBorders>
              <w:top w:val="nil"/>
              <w:left w:val="nil"/>
              <w:bottom w:val="nil"/>
            </w:tcBorders>
          </w:tcPr>
          <w:p w:rsidR="00F4500D" w:rsidRPr="00850EF7" w:rsidRDefault="00F4500D" w:rsidP="00C15909">
            <w:pPr>
              <w:pStyle w:val="KSZ-norml"/>
              <w:jc w:val="center"/>
              <w:rPr>
                <w:b/>
              </w:rPr>
            </w:pPr>
          </w:p>
        </w:tc>
        <w:tc>
          <w:tcPr>
            <w:tcW w:w="4113" w:type="dxa"/>
            <w:tcBorders>
              <w:top w:val="nil"/>
              <w:bottom w:val="nil"/>
            </w:tcBorders>
          </w:tcPr>
          <w:p w:rsidR="00F4500D" w:rsidRPr="00850EF7" w:rsidRDefault="00F4500D" w:rsidP="00C15909">
            <w:pPr>
              <w:pStyle w:val="KSZ-norml"/>
              <w:jc w:val="center"/>
              <w:rPr>
                <w:b/>
              </w:rPr>
            </w:pPr>
            <w:r w:rsidRPr="00850EF7">
              <w:rPr>
                <w:b/>
              </w:rPr>
              <w:t>Beépítési módja</w:t>
            </w:r>
          </w:p>
        </w:tc>
        <w:tc>
          <w:tcPr>
            <w:tcW w:w="2835" w:type="dxa"/>
            <w:tcBorders>
              <w:top w:val="nil"/>
              <w:bottom w:val="nil"/>
            </w:tcBorders>
          </w:tcPr>
          <w:p w:rsidR="00F4500D" w:rsidRPr="00850EF7" w:rsidRDefault="00F4500D" w:rsidP="00C15909">
            <w:pPr>
              <w:pStyle w:val="KSZ-norml"/>
              <w:jc w:val="center"/>
              <w:rPr>
                <w:b/>
              </w:rPr>
            </w:pPr>
            <w:r w:rsidRPr="00850EF7">
              <w:rPr>
                <w:b/>
              </w:rPr>
              <w:t>Legnagyobb beépítettsége %</w:t>
            </w:r>
          </w:p>
        </w:tc>
        <w:tc>
          <w:tcPr>
            <w:tcW w:w="2409" w:type="dxa"/>
            <w:tcBorders>
              <w:top w:val="nil"/>
              <w:bottom w:val="nil"/>
              <w:right w:val="single" w:sz="4" w:space="0" w:color="auto"/>
            </w:tcBorders>
          </w:tcPr>
          <w:p w:rsidR="00F4500D" w:rsidRPr="00850EF7" w:rsidRDefault="00F4500D" w:rsidP="00C15909">
            <w:pPr>
              <w:pStyle w:val="KSZ-norml"/>
              <w:jc w:val="center"/>
              <w:rPr>
                <w:b/>
              </w:rPr>
            </w:pPr>
            <w:r w:rsidRPr="00850EF7">
              <w:rPr>
                <w:b/>
              </w:rPr>
              <w:t>Legkisebb zöldfelület (%)</w:t>
            </w:r>
          </w:p>
        </w:tc>
      </w:tr>
      <w:tr w:rsidR="00F4500D" w:rsidRPr="00850EF7">
        <w:trPr>
          <w:cantSplit/>
          <w:trHeight w:val="456"/>
        </w:trPr>
        <w:tc>
          <w:tcPr>
            <w:tcW w:w="567" w:type="dxa"/>
            <w:tcBorders>
              <w:top w:val="nil"/>
              <w:left w:val="nil"/>
              <w:bottom w:val="nil"/>
            </w:tcBorders>
          </w:tcPr>
          <w:p w:rsidR="00F4500D" w:rsidRPr="00850EF7" w:rsidRDefault="00F4500D" w:rsidP="00C15909">
            <w:pPr>
              <w:pStyle w:val="KSZ-norml"/>
              <w:jc w:val="center"/>
            </w:pPr>
          </w:p>
        </w:tc>
        <w:tc>
          <w:tcPr>
            <w:tcW w:w="4113" w:type="dxa"/>
            <w:tcBorders>
              <w:top w:val="single" w:sz="4" w:space="0" w:color="auto"/>
              <w:bottom w:val="single" w:sz="4" w:space="0" w:color="auto"/>
            </w:tcBorders>
          </w:tcPr>
          <w:p w:rsidR="00F4500D" w:rsidRPr="00850EF7" w:rsidRDefault="00F4500D" w:rsidP="00C15909">
            <w:pPr>
              <w:pStyle w:val="KSZ-norml"/>
              <w:jc w:val="center"/>
            </w:pPr>
            <w:r w:rsidRPr="00850EF7">
              <w:t>A kialakult szabadon álló, oldalhatáron álló illetve zártsorú beépítés tartható, új beépítés szabadon álló lehet</w:t>
            </w:r>
          </w:p>
        </w:tc>
        <w:tc>
          <w:tcPr>
            <w:tcW w:w="2835" w:type="dxa"/>
            <w:tcBorders>
              <w:top w:val="single" w:sz="4" w:space="0" w:color="auto"/>
              <w:bottom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K tartható illetve 50%</w:t>
            </w:r>
          </w:p>
        </w:tc>
        <w:tc>
          <w:tcPr>
            <w:tcW w:w="2409"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30(20)</w:t>
            </w:r>
            <w:r w:rsidRPr="00C861B8">
              <w:rPr>
                <w:rFonts w:ascii="Arial Black" w:hAnsi="Arial Black"/>
                <w:vertAlign w:val="superscript"/>
              </w:rPr>
              <w:t>•</w:t>
            </w:r>
          </w:p>
        </w:tc>
      </w:tr>
    </w:tbl>
    <w:p w:rsidR="00F4500D" w:rsidRPr="00850EF7" w:rsidRDefault="00F4500D" w:rsidP="00F4500D">
      <w:pPr>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rPr>
                <w:rFonts w:ascii="Arial Narrow" w:hAnsi="Arial Narrow" w:cs="Arial"/>
                <w:sz w:val="22"/>
                <w:szCs w:val="22"/>
              </w:rPr>
            </w:pPr>
            <w:r w:rsidRPr="00C861B8">
              <w:rPr>
                <w:rFonts w:ascii="Arial Black" w:hAnsi="Arial Black"/>
                <w:b/>
                <w:sz w:val="22"/>
                <w:szCs w:val="22"/>
                <w:vertAlign w:val="superscript"/>
              </w:rPr>
              <w:t>•</w:t>
            </w:r>
            <w:r w:rsidRPr="00C861B8">
              <w:rPr>
                <w:sz w:val="22"/>
                <w:szCs w:val="22"/>
                <w:vertAlign w:val="superscript"/>
              </w:rPr>
              <w:t xml:space="preserve"> </w:t>
            </w:r>
            <w:r w:rsidRPr="00850EF7">
              <w:rPr>
                <w:rFonts w:ascii="Arial Narrow" w:hAnsi="Arial Narrow" w:cs="Arial"/>
                <w:sz w:val="22"/>
                <w:szCs w:val="22"/>
              </w:rPr>
              <w:t>A telek burkolt felülete legfeljebb 20 % 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551"/>
        <w:gridCol w:w="1276"/>
        <w:gridCol w:w="1418"/>
        <w:gridCol w:w="2126"/>
      </w:tblGrid>
      <w:tr w:rsidR="00F4500D" w:rsidRPr="00C15909">
        <w:tc>
          <w:tcPr>
            <w:tcW w:w="567" w:type="dxa"/>
          </w:tcPr>
          <w:p w:rsidR="00F4500D" w:rsidRPr="00C15909" w:rsidRDefault="00F4500D" w:rsidP="00C15909">
            <w:pPr>
              <w:pStyle w:val="KSZ-norml"/>
              <w:jc w:val="center"/>
              <w:rPr>
                <w:b/>
              </w:rPr>
            </w:pPr>
            <w:r w:rsidRPr="00C15909">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 beépítés paraméterei</w:t>
            </w:r>
          </w:p>
        </w:tc>
      </w:tr>
      <w:tr w:rsidR="00F4500D" w:rsidRPr="00C15909">
        <w:trPr>
          <w:cantSplit/>
        </w:trPr>
        <w:tc>
          <w:tcPr>
            <w:tcW w:w="567" w:type="dxa"/>
          </w:tcPr>
          <w:p w:rsidR="00F4500D" w:rsidRPr="00C15909" w:rsidRDefault="00F4500D" w:rsidP="00C15909">
            <w:pPr>
              <w:pStyle w:val="KSZ-norml"/>
              <w:jc w:val="center"/>
              <w:rPr>
                <w:b/>
              </w:rPr>
            </w:pPr>
          </w:p>
        </w:tc>
        <w:tc>
          <w:tcPr>
            <w:tcW w:w="9356" w:type="dxa"/>
            <w:gridSpan w:val="5"/>
            <w:tcBorders>
              <w:left w:val="single" w:sz="4" w:space="0" w:color="auto"/>
              <w:right w:val="single" w:sz="4" w:space="0" w:color="auto"/>
            </w:tcBorders>
          </w:tcPr>
          <w:p w:rsidR="00F4500D" w:rsidRPr="00C15909" w:rsidRDefault="00F4500D" w:rsidP="00C15909">
            <w:pPr>
              <w:pStyle w:val="KSZ-norml"/>
              <w:jc w:val="center"/>
              <w:rPr>
                <w:b/>
              </w:rPr>
            </w:pPr>
            <w:r w:rsidRPr="00C15909">
              <w:rPr>
                <w:b/>
              </w:rPr>
              <w:t>Az övezet telkein</w:t>
            </w:r>
          </w:p>
        </w:tc>
      </w:tr>
      <w:tr w:rsidR="00F4500D" w:rsidRPr="00C15909">
        <w:trPr>
          <w:cantSplit/>
        </w:trPr>
        <w:tc>
          <w:tcPr>
            <w:tcW w:w="567" w:type="dxa"/>
          </w:tcPr>
          <w:p w:rsidR="00F4500D" w:rsidRPr="00C15909" w:rsidRDefault="00F4500D" w:rsidP="00C15909">
            <w:pPr>
              <w:pStyle w:val="KSZ-norml"/>
              <w:jc w:val="center"/>
              <w:rPr>
                <w:b/>
              </w:rPr>
            </w:pPr>
          </w:p>
        </w:tc>
        <w:tc>
          <w:tcPr>
            <w:tcW w:w="4536"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Elhelyezhető</w:t>
            </w:r>
          </w:p>
        </w:tc>
        <w:tc>
          <w:tcPr>
            <w:tcW w:w="2694"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Megengedett legkisebb</w:t>
            </w:r>
          </w:p>
        </w:tc>
        <w:tc>
          <w:tcPr>
            <w:tcW w:w="2126"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Beépítési mód</w:t>
            </w:r>
          </w:p>
        </w:tc>
      </w:tr>
      <w:tr w:rsidR="00F4500D" w:rsidRPr="00C15909">
        <w:trPr>
          <w:cantSplit/>
          <w:trHeight w:val="297"/>
        </w:trPr>
        <w:tc>
          <w:tcPr>
            <w:tcW w:w="567" w:type="dxa"/>
          </w:tcPr>
          <w:p w:rsidR="00F4500D" w:rsidRPr="00C15909" w:rsidRDefault="00F4500D" w:rsidP="00C15909">
            <w:pPr>
              <w:pStyle w:val="KSZ-norml"/>
              <w:jc w:val="center"/>
              <w:rPr>
                <w:b/>
              </w:rPr>
            </w:pPr>
          </w:p>
        </w:tc>
        <w:tc>
          <w:tcPr>
            <w:tcW w:w="1985"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épületek száma</w:t>
            </w:r>
          </w:p>
        </w:tc>
        <w:tc>
          <w:tcPr>
            <w:tcW w:w="2551"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Előkert</w:t>
            </w:r>
          </w:p>
        </w:tc>
        <w:tc>
          <w:tcPr>
            <w:tcW w:w="1276"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oldalkert</w:t>
            </w:r>
          </w:p>
        </w:tc>
        <w:tc>
          <w:tcPr>
            <w:tcW w:w="1418"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hátsókert</w:t>
            </w:r>
          </w:p>
        </w:tc>
        <w:tc>
          <w:tcPr>
            <w:tcW w:w="2126" w:type="dxa"/>
            <w:tcBorders>
              <w:top w:val="nil"/>
              <w:left w:val="single" w:sz="4" w:space="0" w:color="auto"/>
              <w:right w:val="single" w:sz="4" w:space="0" w:color="auto"/>
            </w:tcBorders>
          </w:tcPr>
          <w:p w:rsidR="00F4500D" w:rsidRPr="00C15909" w:rsidRDefault="00F4500D" w:rsidP="00C15909">
            <w:pPr>
              <w:pStyle w:val="KSZ-norml"/>
              <w:jc w:val="center"/>
              <w:rPr>
                <w:b/>
              </w:rPr>
            </w:pPr>
            <w:r w:rsidRPr="00C15909">
              <w:rPr>
                <w:b/>
              </w:rPr>
              <w:t>függvényében</w:t>
            </w:r>
          </w:p>
        </w:tc>
      </w:tr>
      <w:tr w:rsidR="00F4500D" w:rsidRPr="00850EF7">
        <w:trPr>
          <w:cantSplit/>
          <w:trHeight w:val="375"/>
        </w:trPr>
        <w:tc>
          <w:tcPr>
            <w:tcW w:w="567" w:type="dxa"/>
            <w:tcBorders>
              <w:bottom w:val="nil"/>
            </w:tcBorders>
          </w:tcPr>
          <w:p w:rsidR="00F4500D" w:rsidRPr="00850EF7" w:rsidRDefault="00F4500D" w:rsidP="00C1590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pPr>
            <w:r w:rsidRPr="00850EF7">
              <w:t>Több is lehet</w:t>
            </w:r>
          </w:p>
        </w:tc>
        <w:tc>
          <w:tcPr>
            <w:tcW w:w="2551"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pPr>
            <w:r w:rsidRPr="00850EF7">
              <w:t>K tartható</w:t>
            </w:r>
          </w:p>
          <w:p w:rsidR="00F4500D" w:rsidRPr="00850EF7" w:rsidRDefault="00F4500D" w:rsidP="00C15909">
            <w:pPr>
              <w:pStyle w:val="KSZ-norml"/>
              <w:jc w:val="center"/>
            </w:pPr>
            <w:r w:rsidRPr="00850EF7">
              <w:t>vagy 8,0/12,0/0,0</w:t>
            </w:r>
            <w:r w:rsidRPr="00850EF7">
              <w:rPr>
                <w:vertAlign w:val="superscript"/>
              </w:rPr>
              <w:sym w:font="Symbol" w:char="F0B7"/>
            </w:r>
            <w:r w:rsidRPr="00850EF7">
              <w:t xml:space="preserve"> m</w:t>
            </w:r>
          </w:p>
        </w:tc>
        <w:tc>
          <w:tcPr>
            <w:tcW w:w="1276"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rPr>
                <w:vertAlign w:val="superscript"/>
              </w:rPr>
            </w:pPr>
            <w:smartTag w:uri="urn:schemas-microsoft-com:office:smarttags" w:element="metricconverter">
              <w:smartTagPr>
                <w:attr w:name="ProductID" w:val="4,0 m"/>
              </w:smartTagPr>
              <w:r w:rsidRPr="00850EF7">
                <w:t>4,0 m</w:t>
              </w:r>
            </w:smartTag>
            <w:r w:rsidRPr="00850EF7">
              <w:t xml:space="preserve"> </w:t>
            </w:r>
            <w:r w:rsidRPr="00850EF7">
              <w:rPr>
                <w:vertAlign w:val="superscript"/>
              </w:rPr>
              <w:sym w:font="Symbol" w:char="F0B7"/>
            </w:r>
            <w:r w:rsidRPr="00850EF7">
              <w:rPr>
                <w:vertAlign w:val="superscript"/>
              </w:rPr>
              <w:sym w:font="Symbol" w:char="F0B7"/>
            </w:r>
          </w:p>
          <w:p w:rsidR="00F4500D" w:rsidRPr="00850EF7" w:rsidRDefault="00F4500D" w:rsidP="00C15909">
            <w:pPr>
              <w:pStyle w:val="KSZ-norml"/>
              <w:jc w:val="center"/>
              <w:rPr>
                <w:vertAlign w:val="superscript"/>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pPr>
            <w:smartTag w:uri="urn:schemas-microsoft-com:office:smarttags" w:element="metricconverter">
              <w:smartTagPr>
                <w:attr w:name="ProductID" w:val="6,0 m"/>
              </w:smartTagPr>
              <w:r w:rsidRPr="00850EF7">
                <w:t>6,0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DD1373" w:rsidP="00C15909">
            <w:pPr>
              <w:pStyle w:val="KSZ-norml"/>
              <w:jc w:val="center"/>
              <w:rPr>
                <w:sz w:val="12"/>
                <w:szCs w:val="12"/>
              </w:rPr>
            </w:pPr>
            <w:r>
              <w:rPr>
                <w:noProof/>
              </w:rPr>
              <w:pict>
                <v:line id="Line 305" o:spid="_x0000_s1116" style="position:absolute;left:0;text-align:lef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pt" to="6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oLMQIAAFY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">
                  <v:stroke endarrow="block"/>
                </v:line>
              </w:pict>
            </w:r>
          </w:p>
          <w:p w:rsidR="00F4500D" w:rsidRPr="00850EF7" w:rsidRDefault="00DD1373" w:rsidP="00C15909">
            <w:pPr>
              <w:pStyle w:val="KSZ-norml"/>
              <w:jc w:val="center"/>
            </w:pPr>
            <w:r>
              <w:rPr>
                <w:noProof/>
                <w:sz w:val="12"/>
                <w:szCs w:val="12"/>
              </w:rPr>
              <w:pict>
                <v:line id="Line 306" o:spid="_x0000_s1115"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1.2pt" to="69.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CMMQIAAFY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">
                  <v:stroke endarrow="block"/>
                </v:line>
              </w:pict>
            </w:r>
            <w:r w:rsidR="00F4500D" w:rsidRPr="00850EF7">
              <w:t>8,0 m</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Szabadon álló</w:t>
            </w:r>
          </w:p>
          <w:p w:rsidR="00F4500D" w:rsidRPr="00850EF7" w:rsidRDefault="00F4500D" w:rsidP="00C15909">
            <w:pPr>
              <w:pStyle w:val="KSZ-norml"/>
              <w:jc w:val="center"/>
              <w:rPr>
                <w:sz w:val="12"/>
                <w:szCs w:val="12"/>
              </w:rPr>
            </w:pPr>
            <w:r w:rsidRPr="00850EF7">
              <w:t>zártsorú beépítés</w:t>
            </w:r>
          </w:p>
          <w:p w:rsidR="00F4500D" w:rsidRPr="00850EF7" w:rsidRDefault="00F4500D" w:rsidP="00C15909">
            <w:pPr>
              <w:pStyle w:val="KSZ-norml"/>
              <w:jc w:val="center"/>
              <w:rPr>
                <w:sz w:val="12"/>
                <w:szCs w:val="12"/>
              </w:rPr>
            </w:pPr>
          </w:p>
          <w:p w:rsidR="00F4500D" w:rsidRPr="00850EF7" w:rsidRDefault="00F4500D" w:rsidP="00C15909">
            <w:pPr>
              <w:pStyle w:val="KSZ-norml"/>
              <w:jc w:val="center"/>
              <w:rPr>
                <w:sz w:val="12"/>
                <w:szCs w:val="12"/>
              </w:rPr>
            </w:pPr>
          </w:p>
          <w:p w:rsidR="00F4500D" w:rsidRPr="00850EF7" w:rsidRDefault="00F4500D" w:rsidP="00C15909">
            <w:pPr>
              <w:pStyle w:val="KSZ-norml"/>
              <w:jc w:val="center"/>
            </w:pPr>
            <w:r w:rsidRPr="00850EF7">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692"/>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tcBorders>
          </w:tcPr>
          <w:p w:rsidR="00F4500D" w:rsidRPr="00850EF7" w:rsidRDefault="00F4500D" w:rsidP="00F4500D">
            <w:pPr>
              <w:jc w:val="both"/>
              <w:rPr>
                <w:rFonts w:ascii="Arial Narrow" w:hAnsi="Arial Narrow" w:cs="Arial"/>
                <w:spacing w:val="-12"/>
                <w:sz w:val="22"/>
                <w:szCs w:val="22"/>
              </w:rPr>
            </w:pPr>
            <w:r w:rsidRPr="00850EF7">
              <w:rPr>
                <w:rFonts w:ascii="Arial Narrow" w:hAnsi="Arial Narrow" w:cs="Arial"/>
                <w:spacing w:val="-12"/>
                <w:sz w:val="22"/>
                <w:szCs w:val="22"/>
                <w:vertAlign w:val="superscript"/>
              </w:rPr>
              <w:sym w:font="Symbol" w:char="F0B7"/>
            </w:r>
            <w:r w:rsidRPr="00850EF7">
              <w:rPr>
                <w:rFonts w:ascii="Arial Narrow" w:hAnsi="Arial Narrow" w:cs="Arial"/>
                <w:spacing w:val="-12"/>
                <w:sz w:val="22"/>
                <w:szCs w:val="22"/>
                <w:vertAlign w:val="superscript"/>
              </w:rPr>
              <w:t xml:space="preserve"> </w:t>
            </w:r>
            <w:r w:rsidRPr="00850EF7">
              <w:rPr>
                <w:rFonts w:ascii="Arial Narrow" w:hAnsi="Arial Narrow" w:cs="Arial"/>
                <w:b/>
                <w:spacing w:val="-12"/>
                <w:sz w:val="22"/>
                <w:szCs w:val="22"/>
              </w:rPr>
              <w:t>▬</w:t>
            </w:r>
            <w:r w:rsidRPr="00850EF7">
              <w:rPr>
                <w:rFonts w:ascii="Arial Narrow" w:hAnsi="Arial Narrow" w:cs="Arial"/>
                <w:spacing w:val="-12"/>
                <w:sz w:val="22"/>
                <w:szCs w:val="22"/>
              </w:rPr>
              <w:t xml:space="preserve">Ha az övezet telkét kiszolgáló út mentén, legalább a telek felőli oldalon parkolósáv alakítható ki, az előkert legalább </w:t>
            </w:r>
            <w:smartTag w:uri="urn:schemas-microsoft-com:office:smarttags" w:element="metricconverter">
              <w:smartTagPr>
                <w:attr w:name="ProductID" w:val="8,0 m"/>
              </w:smartTagPr>
              <w:r w:rsidRPr="00850EF7">
                <w:rPr>
                  <w:rFonts w:ascii="Arial Narrow" w:hAnsi="Arial Narrow" w:cs="Arial"/>
                  <w:spacing w:val="-12"/>
                  <w:sz w:val="22"/>
                  <w:szCs w:val="22"/>
                </w:rPr>
                <w:t>8,0 m</w:t>
              </w:r>
            </w:smartTag>
            <w:r w:rsidRPr="00850EF7">
              <w:rPr>
                <w:rFonts w:ascii="Arial Narrow" w:hAnsi="Arial Narrow" w:cs="Arial"/>
                <w:spacing w:val="-12"/>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pacing w:val="-12"/>
                  <w:sz w:val="22"/>
                  <w:szCs w:val="22"/>
                </w:rPr>
                <w:t>12 m</w:t>
              </w:r>
            </w:smartTag>
            <w:r w:rsidRPr="00850EF7">
              <w:rPr>
                <w:rFonts w:ascii="Arial Narrow" w:hAnsi="Arial Narrow" w:cs="Arial"/>
                <w:spacing w:val="-12"/>
                <w:sz w:val="22"/>
                <w:szCs w:val="22"/>
              </w:rPr>
              <w:t xml:space="preserve"> legyen (saroktelek esetén legalább egyik utca mentén 12,0m, a másik oldalon </w:t>
            </w:r>
            <w:smartTag w:uri="urn:schemas-microsoft-com:office:smarttags" w:element="metricconverter">
              <w:smartTagPr>
                <w:attr w:name="ProductID" w:val="8,0 m"/>
              </w:smartTagPr>
              <w:r w:rsidRPr="00850EF7">
                <w:rPr>
                  <w:rFonts w:ascii="Arial Narrow" w:hAnsi="Arial Narrow" w:cs="Arial"/>
                  <w:spacing w:val="-12"/>
                  <w:sz w:val="22"/>
                  <w:szCs w:val="22"/>
                </w:rPr>
                <w:t>8,0 m</w:t>
              </w:r>
            </w:smartTag>
            <w:r w:rsidRPr="00850EF7">
              <w:rPr>
                <w:rFonts w:ascii="Arial Narrow" w:hAnsi="Arial Narrow" w:cs="Arial"/>
                <w:spacing w:val="-12"/>
                <w:sz w:val="22"/>
                <w:szCs w:val="22"/>
              </w:rPr>
              <w:t xml:space="preserve"> tartandó).</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A legalább 12,0 m-es előkertben fásított parkolót kell kialakítani;</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b/>
                <w:sz w:val="22"/>
                <w:szCs w:val="22"/>
              </w:rPr>
              <w:t>▬</w:t>
            </w:r>
            <w:r w:rsidRPr="00850EF7">
              <w:rPr>
                <w:rFonts w:ascii="Arial Narrow" w:hAnsi="Arial Narrow" w:cs="Arial"/>
                <w:sz w:val="22"/>
                <w:szCs w:val="22"/>
              </w:rPr>
              <w:t xml:space="preserve">A kialakult előkert tartható,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esetében is;</w:t>
            </w:r>
          </w:p>
          <w:p w:rsidR="00F4500D" w:rsidRPr="00850EF7" w:rsidRDefault="00F4500D" w:rsidP="00F4500D">
            <w:pPr>
              <w:tabs>
                <w:tab w:val="left" w:pos="2835"/>
              </w:tabs>
              <w:ind w:right="72"/>
              <w:jc w:val="both"/>
              <w:rPr>
                <w:rFonts w:ascii="Arial Narrow" w:hAnsi="Arial Narrow" w:cs="Arial"/>
                <w:sz w:val="22"/>
                <w:szCs w:val="22"/>
              </w:rPr>
            </w:pPr>
            <w:r w:rsidRPr="00850EF7">
              <w:t xml:space="preserve">   </w:t>
            </w:r>
            <w:r w:rsidRPr="00850EF7">
              <w:rPr>
                <w:rFonts w:ascii="Arial Narrow" w:hAnsi="Arial Narrow" w:cs="Arial"/>
                <w:sz w:val="22"/>
                <w:szCs w:val="22"/>
              </w:rPr>
              <w:t xml:space="preserve">▬Az övezet előkertjeiben, a kerítéssel építészeti összhangban megtervezett,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 porta épület építhető, továbbá, esővédő tetőzet, ideiglenes építmény, sátor, </w:t>
            </w:r>
            <w:r w:rsidRPr="00850EF7">
              <w:rPr>
                <w:rFonts w:ascii="Arial Narrow" w:hAnsi="Arial Narrow"/>
                <w:sz w:val="22"/>
                <w:szCs w:val="22"/>
              </w:rPr>
              <w:t xml:space="preserve">reklám célú kirakat, torony, </w:t>
            </w:r>
            <w:r w:rsidRPr="00850EF7">
              <w:rPr>
                <w:rFonts w:ascii="Arial Narrow" w:hAnsi="Arial Narrow" w:cs="Arial"/>
                <w:sz w:val="22"/>
                <w:szCs w:val="22"/>
              </w:rPr>
              <w:t xml:space="preserve">stb. létesíthető; </w:t>
            </w:r>
          </w:p>
          <w:p w:rsidR="00F4500D" w:rsidRPr="00C861B8" w:rsidRDefault="00F4500D" w:rsidP="00F4500D">
            <w:pPr>
              <w:tabs>
                <w:tab w:val="right" w:leader="dot" w:pos="0"/>
              </w:tabs>
              <w:jc w:val="both"/>
              <w:rPr>
                <w:rFonts w:ascii="Arial Narrow" w:hAnsi="Arial Narrow" w:cs="Arial"/>
                <w:sz w:val="22"/>
                <w:szCs w:val="22"/>
              </w:rPr>
            </w:pPr>
            <w:r w:rsidRPr="00C861B8">
              <w:rPr>
                <w:rFonts w:ascii="Arial Narrow" w:hAnsi="Arial Narrow" w:cs="Arial"/>
                <w:vertAlign w:val="superscript"/>
              </w:rPr>
              <w:sym w:font="Symbol" w:char="F0B7"/>
            </w:r>
            <w:r w:rsidRPr="00C861B8">
              <w:rPr>
                <w:rFonts w:ascii="Arial Narrow" w:hAnsi="Arial Narrow" w:cs="Arial"/>
                <w:vertAlign w:val="superscript"/>
              </w:rPr>
              <w:sym w:font="Symbol" w:char="F0B7"/>
            </w:r>
            <w:r w:rsidRPr="00C861B8">
              <w:rPr>
                <w:rFonts w:ascii="Arial Narrow" w:hAnsi="Arial Narrow" w:cs="Arial"/>
                <w:vertAlign w:val="superscript"/>
              </w:rPr>
              <w:t xml:space="preserve">  </w:t>
            </w:r>
            <w:r w:rsidRPr="00C861B8">
              <w:rPr>
                <w:rFonts w:ascii="Arial Narrow" w:hAnsi="Arial Narrow" w:cs="Arial"/>
              </w:rPr>
              <w:t xml:space="preserve">Zártsorú beépítés eseté oldalszárnyak között </w:t>
            </w:r>
            <w:smartTag w:uri="urn:schemas-microsoft-com:office:smarttags" w:element="metricconverter">
              <w:smartTagPr>
                <w:attr w:name="ProductID" w:val="4,0 m"/>
              </w:smartTagPr>
              <w:r w:rsidRPr="00C861B8">
                <w:rPr>
                  <w:rFonts w:ascii="Arial Narrow" w:hAnsi="Arial Narrow" w:cs="Arial"/>
                </w:rPr>
                <w:t>4,0 m</w:t>
              </w:r>
            </w:smartTag>
            <w:r w:rsidRPr="00C861B8">
              <w:rPr>
                <w:rFonts w:ascii="Arial Narrow" w:hAnsi="Arial Narrow" w:cs="Arial"/>
              </w:rPr>
              <w:t xml:space="preserve"> a tartandó távolság</w:t>
            </w:r>
          </w:p>
        </w:tc>
      </w:tr>
    </w:tbl>
    <w:p w:rsidR="004F5A5D" w:rsidRDefault="004F5A5D" w:rsidP="00F4500D">
      <w:pPr>
        <w:rPr>
          <w:rFonts w:ascii="Arial" w:hAnsi="Arial" w:cs="Arial"/>
          <w:sz w:val="8"/>
          <w:szCs w:val="8"/>
        </w:rPr>
      </w:pPr>
    </w:p>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3261"/>
        <w:gridCol w:w="2144"/>
        <w:gridCol w:w="1683"/>
      </w:tblGrid>
      <w:tr w:rsidR="00F4500D" w:rsidRPr="00C15909">
        <w:tc>
          <w:tcPr>
            <w:tcW w:w="567" w:type="dxa"/>
          </w:tcPr>
          <w:p w:rsidR="00F4500D" w:rsidRPr="00C15909" w:rsidRDefault="00F4500D" w:rsidP="00C15909">
            <w:pPr>
              <w:pStyle w:val="KSZ-norml"/>
              <w:jc w:val="center"/>
              <w:rPr>
                <w:b/>
              </w:rPr>
            </w:pPr>
            <w:r w:rsidRPr="00C15909">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övezetben elhelyezhető épületekre vonatkozó megkötések</w:t>
            </w:r>
          </w:p>
        </w:tc>
      </w:tr>
      <w:tr w:rsidR="00F4500D" w:rsidRPr="00C159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C15909" w:rsidRDefault="00F4500D" w:rsidP="00C15909">
            <w:pPr>
              <w:pStyle w:val="KSZ-norml"/>
              <w:jc w:val="center"/>
              <w:rPr>
                <w:b/>
              </w:rPr>
            </w:pPr>
          </w:p>
        </w:tc>
        <w:tc>
          <w:tcPr>
            <w:tcW w:w="2268"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Megengedett építménymagasság</w:t>
            </w:r>
          </w:p>
        </w:tc>
        <w:tc>
          <w:tcPr>
            <w:tcW w:w="3261"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Tetőzet és a tető hajlásszöge</w:t>
            </w:r>
          </w:p>
        </w:tc>
        <w:tc>
          <w:tcPr>
            <w:tcW w:w="2144" w:type="dxa"/>
            <w:tcBorders>
              <w:top w:val="single" w:sz="4" w:space="0" w:color="auto"/>
              <w:bottom w:val="single" w:sz="4" w:space="0" w:color="auto"/>
            </w:tcBorders>
          </w:tcPr>
          <w:p w:rsidR="00F4500D" w:rsidRPr="00C15909" w:rsidRDefault="00F4500D" w:rsidP="00C15909">
            <w:pPr>
              <w:pStyle w:val="KSZ-norml"/>
              <w:jc w:val="center"/>
              <w:rPr>
                <w:b/>
                <w:spacing w:val="-8"/>
              </w:rPr>
            </w:pPr>
            <w:r w:rsidRPr="00C15909">
              <w:rPr>
                <w:b/>
                <w:spacing w:val="-8"/>
              </w:rPr>
              <w:t>Magastető leg-nagyobb szélessége</w:t>
            </w:r>
            <w:r w:rsidR="00282891" w:rsidRPr="00C15909">
              <w:rPr>
                <w:rStyle w:val="Lbjegyzet-hivatkozs"/>
                <w:rFonts w:cs="Arial"/>
                <w:b/>
                <w:spacing w:val="-8"/>
                <w:szCs w:val="22"/>
              </w:rPr>
              <w:footnoteReference w:id="190"/>
            </w:r>
          </w:p>
        </w:tc>
        <w:tc>
          <w:tcPr>
            <w:tcW w:w="1683"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p>
          <w:p w:rsidR="00F4500D" w:rsidRPr="00C15909" w:rsidRDefault="00F4500D" w:rsidP="00C15909">
            <w:pPr>
              <w:pStyle w:val="KSZ-norml"/>
              <w:jc w:val="center"/>
              <w:rPr>
                <w:b/>
              </w:rPr>
            </w:pPr>
            <w:r w:rsidRPr="00C15909">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5"/>
        </w:trPr>
        <w:tc>
          <w:tcPr>
            <w:tcW w:w="567" w:type="dxa"/>
            <w:tcBorders>
              <w:top w:val="nil"/>
              <w:left w:val="nil"/>
              <w:bottom w:val="nil"/>
            </w:tcBorders>
          </w:tcPr>
          <w:p w:rsidR="00F4500D" w:rsidRPr="00850EF7" w:rsidRDefault="00F4500D" w:rsidP="00C15909">
            <w:pPr>
              <w:pStyle w:val="KSZ-norml"/>
              <w:jc w:val="center"/>
            </w:pPr>
          </w:p>
        </w:tc>
        <w:tc>
          <w:tcPr>
            <w:tcW w:w="2268"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r w:rsidRPr="00850EF7">
              <w:t>K tarható illetve</w:t>
            </w:r>
          </w:p>
          <w:p w:rsidR="00F4500D" w:rsidRPr="00850EF7" w:rsidRDefault="00F4500D" w:rsidP="00C15909">
            <w:pPr>
              <w:pStyle w:val="KSZ-norml"/>
              <w:jc w:val="center"/>
            </w:pPr>
            <w:smartTag w:uri="urn:schemas-microsoft-com:office:smarttags" w:element="metricconverter">
              <w:smartTagPr>
                <w:attr w:name="ProductID" w:val="6,5 m"/>
              </w:smartTagPr>
              <w:r w:rsidRPr="00850EF7">
                <w:t>6,5 m</w:t>
              </w:r>
            </w:smartTag>
          </w:p>
        </w:tc>
        <w:tc>
          <w:tcPr>
            <w:tcW w:w="3261" w:type="dxa"/>
            <w:tcBorders>
              <w:top w:val="single" w:sz="4" w:space="0" w:color="auto"/>
              <w:bottom w:val="single" w:sz="4" w:space="0" w:color="auto"/>
            </w:tcBorders>
          </w:tcPr>
          <w:p w:rsidR="00F4500D" w:rsidRPr="00850EF7" w:rsidRDefault="00F4500D" w:rsidP="00C15909">
            <w:pPr>
              <w:pStyle w:val="KSZ-norml"/>
              <w:jc w:val="center"/>
            </w:pPr>
            <w:r w:rsidRPr="00850EF7">
              <w:t>Környezetéhez illeszkedő, építészeti egységet eredményező kialakítás legyen</w:t>
            </w:r>
          </w:p>
        </w:tc>
        <w:tc>
          <w:tcPr>
            <w:tcW w:w="2144"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p>
          <w:p w:rsidR="00F4500D" w:rsidRPr="00850EF7" w:rsidRDefault="00F4500D" w:rsidP="00C15909">
            <w:pPr>
              <w:pStyle w:val="KSZ-norml"/>
              <w:jc w:val="center"/>
            </w:pPr>
          </w:p>
        </w:tc>
        <w:tc>
          <w:tcPr>
            <w:tcW w:w="1683"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r w:rsidRPr="00850EF7">
              <w:t>Hullámpala nem</w:t>
            </w:r>
          </w:p>
          <w:p w:rsidR="00F4500D" w:rsidRPr="00850EF7" w:rsidRDefault="00F4500D" w:rsidP="00C15909">
            <w:pPr>
              <w:pStyle w:val="KSZ-norml"/>
              <w:jc w:val="center"/>
            </w:pPr>
            <w:r w:rsidRPr="00850EF7">
              <w:t>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420138">
              <w:rPr>
                <w:rStyle w:val="Lbjegyzet-hivatkozs"/>
                <w:rFonts w:ascii="Arial" w:hAnsi="Arial" w:cs="Arial"/>
                <w:b/>
                <w:sz w:val="22"/>
                <w:szCs w:val="22"/>
              </w:rPr>
              <w:footnoteReference w:id="191"/>
            </w:r>
          </w:p>
        </w:tc>
        <w:tc>
          <w:tcPr>
            <w:tcW w:w="9356" w:type="dxa"/>
            <w:vMerge w:val="restart"/>
            <w:tcBorders>
              <w:top w:val="single" w:sz="4" w:space="0" w:color="auto"/>
              <w:left w:val="single" w:sz="4" w:space="0" w:color="auto"/>
              <w:right w:val="single" w:sz="4" w:space="0" w:color="auto"/>
            </w:tcBorders>
          </w:tcPr>
          <w:p w:rsidR="00F4500D" w:rsidRPr="00C15909" w:rsidRDefault="00F4500D" w:rsidP="00C15909">
            <w:pPr>
              <w:pStyle w:val="KSZ-norml"/>
              <w:rPr>
                <w:b/>
              </w:rPr>
            </w:pPr>
            <w:r w:rsidRPr="00C15909">
              <w:rPr>
                <w:b/>
              </w:rPr>
              <w:t>Egyedi előírások</w:t>
            </w:r>
          </w:p>
          <w:p w:rsidR="00F4500D" w:rsidRPr="00813FF6" w:rsidRDefault="00F4500D" w:rsidP="00F4500D">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F4500D" w:rsidRPr="00140D28" w:rsidRDefault="00F4500D" w:rsidP="00C15909">
            <w:pPr>
              <w:pStyle w:val="KSZ-norml"/>
              <w:rPr>
                <w:color w:val="FF0000"/>
              </w:rPr>
            </w:pPr>
            <w:r w:rsidRPr="00850EF7">
              <w:t xml:space="preserve">▬ </w:t>
            </w:r>
          </w:p>
          <w:p w:rsidR="00F4500D" w:rsidRDefault="00F4500D" w:rsidP="00C15909">
            <w:pPr>
              <w:pStyle w:val="KSZ-norml"/>
            </w:pPr>
            <w:r w:rsidRPr="00850EF7">
              <w:t>▬Az övezetben található régészeti terület védőhatárán belül a 2001. évi LXIV tv. Rendelkezéseit be kell tartani. Az érintett ingatlanokon építési engedély kiadásához ki kell kérni a Kulturális Örökségvédelmi Hivatal Igazgatási és Hatósági Igazgatóság Keszthelyi Regionális Irodájának szakvéleményét.</w:t>
            </w:r>
          </w:p>
          <w:p w:rsidR="00F4500D" w:rsidRDefault="00F4500D" w:rsidP="00F4500D">
            <w:pPr>
              <w:jc w:val="both"/>
              <w:rPr>
                <w:rFonts w:ascii="Arial" w:hAnsi="Arial" w:cs="Arial"/>
                <w:color w:val="FF0000"/>
                <w:sz w:val="22"/>
                <w:szCs w:val="22"/>
              </w:rPr>
            </w:pPr>
            <w:r w:rsidRPr="00420138">
              <w:rPr>
                <w:rFonts w:ascii="Arial" w:hAnsi="Arial" w:cs="Arial"/>
                <w:b/>
                <w:color w:val="339966"/>
                <w:sz w:val="22"/>
                <w:szCs w:val="22"/>
              </w:rPr>
              <w:t>▬</w:t>
            </w:r>
            <w:r w:rsidR="00CE2600">
              <w:rPr>
                <w:rStyle w:val="Lbjegyzet-hivatkozs"/>
                <w:rFonts w:ascii="Arial" w:hAnsi="Arial" w:cs="Arial"/>
                <w:b/>
                <w:color w:val="339966"/>
                <w:sz w:val="22"/>
                <w:szCs w:val="22"/>
              </w:rPr>
              <w:footnoteReference w:id="192"/>
            </w:r>
          </w:p>
          <w:p w:rsidR="000F1119" w:rsidRPr="001775DC" w:rsidRDefault="000F1119" w:rsidP="000F1119">
            <w:pPr>
              <w:jc w:val="both"/>
              <w:rPr>
                <w:rFonts w:ascii="Arial" w:hAnsi="Arial" w:cs="Arial"/>
                <w:color w:val="FF0000"/>
                <w:sz w:val="22"/>
                <w:szCs w:val="22"/>
              </w:rPr>
            </w:pPr>
            <w:r w:rsidRPr="002C6A14">
              <w:rPr>
                <w:rFonts w:ascii="Book Antiqua" w:hAnsi="Book Antiqua" w:cs="Arial"/>
                <w:b/>
              </w:rPr>
              <w:t>▬ Az övezet jellemzően zöldfelületként fenntartandó, be nem építhető területének 50%-án  közlekedési felület, fásított parkoló kialakítható.</w:t>
            </w:r>
            <w:r>
              <w:rPr>
                <w:rStyle w:val="Lbjegyzet-hivatkozs"/>
                <w:rFonts w:ascii="Book Antiqua" w:hAnsi="Book Antiqua" w:cs="Arial"/>
                <w:b/>
              </w:rPr>
              <w:footnoteReference w:id="193"/>
            </w:r>
          </w:p>
        </w:tc>
      </w:tr>
      <w:tr w:rsidR="00F4500D" w:rsidRPr="00850EF7">
        <w:trPr>
          <w:trHeight w:val="204"/>
        </w:trPr>
        <w:tc>
          <w:tcPr>
            <w:tcW w:w="567" w:type="dxa"/>
          </w:tcPr>
          <w:p w:rsidR="00F4500D" w:rsidRPr="00850EF7" w:rsidRDefault="00F4500D" w:rsidP="00F4500D">
            <w:pPr>
              <w:rPr>
                <w:rFonts w:ascii="Arial" w:hAnsi="Arial" w:cs="Arial"/>
                <w:b/>
                <w:sz w:val="22"/>
                <w:szCs w:val="22"/>
              </w:rPr>
            </w:pPr>
          </w:p>
        </w:tc>
        <w:tc>
          <w:tcPr>
            <w:tcW w:w="9356" w:type="dxa"/>
            <w:vMerge/>
            <w:tcBorders>
              <w:left w:val="single" w:sz="4" w:space="0" w:color="auto"/>
              <w:bottom w:val="single" w:sz="4" w:space="0" w:color="auto"/>
              <w:right w:val="single" w:sz="4" w:space="0" w:color="auto"/>
            </w:tcBorders>
          </w:tcPr>
          <w:p w:rsidR="00F4500D" w:rsidRPr="00850EF7" w:rsidRDefault="00F4500D" w:rsidP="00F4500D">
            <w:pPr>
              <w:pStyle w:val="Cmsor1"/>
              <w:spacing w:before="0" w:after="0"/>
              <w:jc w:val="both"/>
              <w:rPr>
                <w:sz w:val="22"/>
                <w:szCs w:val="22"/>
              </w:rPr>
            </w:pPr>
          </w:p>
        </w:tc>
      </w:tr>
    </w:tbl>
    <w:p w:rsidR="00F4500D" w:rsidRPr="00850EF7" w:rsidRDefault="00F4500D" w:rsidP="00F4500D">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spacing w:val="-12"/>
                <w:lang w:val="hu-HU"/>
              </w:rPr>
            </w:pPr>
            <w:r w:rsidRPr="00850EF7">
              <w:rPr>
                <w:rFonts w:cs="Arial"/>
                <w:spacing w:val="-12"/>
                <w:lang w:val="hu-HU"/>
              </w:rPr>
              <w:t>▬Az övezetet régészeti lelőhely védőhatára érinti a Külső-Zsidi út és Csapás út csomóponti térségében.</w:t>
            </w:r>
          </w:p>
          <w:p w:rsidR="00F4500D" w:rsidRPr="00850EF7" w:rsidRDefault="00F4500D" w:rsidP="00F4500D">
            <w:pPr>
              <w:pStyle w:val="alapszvegCharChar"/>
              <w:rPr>
                <w:b/>
                <w:caps/>
                <w:spacing w:val="-16"/>
                <w:lang w:val="hu-HU"/>
              </w:rPr>
            </w:pPr>
            <w:r w:rsidRPr="00850EF7">
              <w:rPr>
                <w:rFonts w:cs="Arial"/>
                <w:spacing w:val="-16"/>
                <w:lang w:val="hu-HU"/>
              </w:rPr>
              <w:t>▬</w:t>
            </w:r>
            <w:r w:rsidRPr="00850EF7">
              <w:rPr>
                <w:spacing w:val="-16"/>
                <w:lang w:val="hu-HU"/>
              </w:rPr>
              <w:t xml:space="preserve">BTSZ szerint az övezet ”történeti települési terület övezetébe tartozó települési térség”–T-   </w:t>
            </w:r>
            <w:r w:rsidRPr="00850EF7">
              <w:rPr>
                <w:spacing w:val="-16"/>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w:t>
            </w:r>
            <w:r w:rsidRPr="00850EF7">
              <w:rPr>
                <w:rFonts w:cs="Arial"/>
                <w:lang w:val="hu-HU"/>
              </w:rPr>
              <w:t>▬</w:t>
            </w:r>
            <w:r w:rsidRPr="00850EF7">
              <w:rPr>
                <w:lang w:val="hu-HU"/>
              </w:rPr>
              <w:t xml:space="preserve">BTSZ szerint, az övezet felszíni „szennyeződésre fokozottan érzékeny terület” övezetébe    </w:t>
            </w:r>
            <w:r w:rsidRPr="00850EF7">
              <w:rPr>
                <w:lang w:val="hu-HU"/>
              </w:rPr>
              <w:br/>
              <w:t xml:space="preserve">  tartozó települési térség” – Sz-1 jelű.</w:t>
            </w:r>
          </w:p>
        </w:tc>
      </w:tr>
    </w:tbl>
    <w:p w:rsidR="00F4500D" w:rsidRPr="00850EF7" w:rsidRDefault="00F4500D" w:rsidP="00F4500D">
      <w:pP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7"/>
        <w:gridCol w:w="2126"/>
        <w:gridCol w:w="1967"/>
        <w:gridCol w:w="160"/>
        <w:gridCol w:w="1057"/>
      </w:tblGrid>
      <w:tr w:rsidR="00F4500D" w:rsidRPr="00850EF7">
        <w:trPr>
          <w:cantSplit/>
          <w:trHeight w:val="192"/>
        </w:trPr>
        <w:tc>
          <w:tcPr>
            <w:tcW w:w="2694"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(3)</w:t>
            </w:r>
            <w:r w:rsidR="004231CF">
              <w:rPr>
                <w:rStyle w:val="Lbjegyzet-hivatkozs"/>
                <w:rFonts w:ascii="Arial" w:hAnsi="Arial" w:cs="Arial"/>
                <w:sz w:val="22"/>
                <w:szCs w:val="22"/>
              </w:rPr>
              <w:footnoteReference w:id="194"/>
            </w:r>
            <w:r w:rsidRPr="00850EF7">
              <w:rPr>
                <w:rFonts w:ascii="Arial" w:hAnsi="Arial" w:cs="Arial"/>
                <w:sz w:val="22"/>
                <w:szCs w:val="22"/>
              </w:rPr>
              <w:t xml:space="preserve">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5670" w:type="dxa"/>
            <w:gridSpan w:val="4"/>
            <w:tcBorders>
              <w:bottom w:val="nil"/>
            </w:tcBorders>
          </w:tcPr>
          <w:p w:rsidR="00F4500D" w:rsidRPr="00850EF7" w:rsidRDefault="00F4500D" w:rsidP="00F4500D">
            <w:pPr>
              <w:rPr>
                <w:rFonts w:ascii="Arial" w:hAnsi="Arial" w:cs="Arial"/>
                <w:sz w:val="16"/>
              </w:rPr>
            </w:pPr>
          </w:p>
        </w:tc>
        <w:tc>
          <w:tcPr>
            <w:tcW w:w="1057"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694" w:type="dxa"/>
            <w:vMerge/>
            <w:tcBorders>
              <w:left w:val="nil"/>
              <w:bottom w:val="nil"/>
            </w:tcBorders>
          </w:tcPr>
          <w:p w:rsidR="00F4500D" w:rsidRPr="00850EF7" w:rsidRDefault="00F4500D" w:rsidP="00F4500D">
            <w:pPr>
              <w:rPr>
                <w:rFonts w:ascii="Arial" w:hAnsi="Arial" w:cs="Arial"/>
                <w:sz w:val="28"/>
              </w:rPr>
            </w:pPr>
          </w:p>
        </w:tc>
        <w:tc>
          <w:tcPr>
            <w:tcW w:w="1417" w:type="dxa"/>
            <w:vMerge w:val="restart"/>
            <w:tcBorders>
              <w:top w:val="nil"/>
              <w:bottom w:val="nil"/>
            </w:tcBorders>
          </w:tcPr>
          <w:p w:rsidR="00F4500D" w:rsidRPr="00850EF7" w:rsidRDefault="00DD1373" w:rsidP="00F4500D">
            <w:pPr>
              <w:rPr>
                <w:rFonts w:ascii="Arial" w:hAnsi="Arial" w:cs="Arial"/>
                <w:b/>
                <w:sz w:val="28"/>
              </w:rPr>
            </w:pPr>
            <w:r>
              <w:rPr>
                <w:rFonts w:ascii="Arial" w:hAnsi="Arial" w:cs="Arial"/>
                <w:noProof/>
                <w:sz w:val="22"/>
                <w:szCs w:val="22"/>
              </w:rPr>
              <w:pict>
                <v:oval id="Oval 307" o:spid="_x0000_s1114" style="position:absolute;margin-left:5.6pt;margin-top:1.55pt;width:57.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"/>
              </w:pict>
            </w:r>
          </w:p>
          <w:p w:rsidR="00F4500D" w:rsidRPr="00850EF7" w:rsidRDefault="00F4500D" w:rsidP="00F4500D">
            <w:pPr>
              <w:rPr>
                <w:rFonts w:ascii="Arial" w:hAnsi="Arial" w:cs="Arial"/>
                <w:b/>
                <w:sz w:val="28"/>
              </w:rPr>
            </w:pPr>
            <w:r w:rsidRPr="00850EF7">
              <w:rPr>
                <w:rFonts w:ascii="Arial" w:hAnsi="Arial" w:cs="Arial"/>
                <w:b/>
                <w:sz w:val="28"/>
              </w:rPr>
              <w:t xml:space="preserve">  Gksz-2</w:t>
            </w:r>
          </w:p>
        </w:tc>
        <w:tc>
          <w:tcPr>
            <w:tcW w:w="2126"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K(SZ/O)/SZ/O</w:t>
            </w:r>
          </w:p>
        </w:tc>
        <w:tc>
          <w:tcPr>
            <w:tcW w:w="1967"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K/50</w:t>
            </w:r>
          </w:p>
        </w:tc>
        <w:tc>
          <w:tcPr>
            <w:tcW w:w="160" w:type="dxa"/>
            <w:vMerge w:val="restart"/>
            <w:tcBorders>
              <w:top w:val="nil"/>
              <w:bottom w:val="nil"/>
            </w:tcBorders>
          </w:tcPr>
          <w:p w:rsidR="00F4500D" w:rsidRPr="00850EF7" w:rsidRDefault="00F4500D" w:rsidP="00F4500D">
            <w:pPr>
              <w:rPr>
                <w:rFonts w:ascii="Arial" w:hAnsi="Arial" w:cs="Arial"/>
                <w:sz w:val="28"/>
              </w:rPr>
            </w:pPr>
          </w:p>
        </w:tc>
        <w:tc>
          <w:tcPr>
            <w:tcW w:w="1057"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1417" w:type="dxa"/>
            <w:vMerge/>
            <w:tcBorders>
              <w:bottom w:val="nil"/>
            </w:tcBorders>
          </w:tcPr>
          <w:p w:rsidR="00F4500D" w:rsidRPr="00850EF7" w:rsidRDefault="00F4500D" w:rsidP="00F4500D">
            <w:pPr>
              <w:rPr>
                <w:rFonts w:ascii="Arial" w:hAnsi="Arial" w:cs="Arial"/>
                <w:sz w:val="28"/>
              </w:rPr>
            </w:pPr>
          </w:p>
        </w:tc>
        <w:tc>
          <w:tcPr>
            <w:tcW w:w="2126"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K/9,5</w:t>
            </w:r>
          </w:p>
        </w:tc>
        <w:tc>
          <w:tcPr>
            <w:tcW w:w="1967" w:type="dxa"/>
            <w:tcBorders>
              <w:bottom w:val="single" w:sz="4" w:space="0" w:color="auto"/>
            </w:tcBorders>
          </w:tcPr>
          <w:p w:rsidR="00F4500D" w:rsidRPr="00C15909" w:rsidRDefault="004231CF" w:rsidP="00C15909">
            <w:pPr>
              <w:pStyle w:val="KSZ-norml"/>
              <w:jc w:val="center"/>
              <w:rPr>
                <w:b/>
                <w:sz w:val="28"/>
                <w:szCs w:val="28"/>
              </w:rPr>
            </w:pPr>
            <w:r w:rsidRPr="00C15909">
              <w:rPr>
                <w:b/>
                <w:sz w:val="28"/>
                <w:szCs w:val="28"/>
              </w:rPr>
              <w:t>K/3</w:t>
            </w:r>
            <w:r w:rsidR="00F4500D" w:rsidRPr="00C15909">
              <w:rPr>
                <w:b/>
                <w:sz w:val="28"/>
                <w:szCs w:val="28"/>
              </w:rPr>
              <w:t>000/1500</w:t>
            </w:r>
          </w:p>
        </w:tc>
        <w:tc>
          <w:tcPr>
            <w:tcW w:w="160" w:type="dxa"/>
            <w:vMerge/>
            <w:tcBorders>
              <w:bottom w:val="nil"/>
            </w:tcBorders>
          </w:tcPr>
          <w:p w:rsidR="00F4500D" w:rsidRPr="00850EF7" w:rsidRDefault="00F4500D" w:rsidP="00F4500D">
            <w:pPr>
              <w:rPr>
                <w:rFonts w:ascii="Arial" w:hAnsi="Arial" w:cs="Arial"/>
                <w:sz w:val="28"/>
              </w:rPr>
            </w:pPr>
          </w:p>
        </w:tc>
        <w:tc>
          <w:tcPr>
            <w:tcW w:w="1057"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694" w:type="dxa"/>
            <w:vMerge/>
            <w:tcBorders>
              <w:left w:val="nil"/>
              <w:bottom w:val="nil"/>
            </w:tcBorders>
          </w:tcPr>
          <w:p w:rsidR="00F4500D" w:rsidRPr="00850EF7" w:rsidRDefault="00F4500D" w:rsidP="00F4500D">
            <w:pPr>
              <w:rPr>
                <w:rFonts w:ascii="Arial" w:hAnsi="Arial" w:cs="Arial"/>
                <w:sz w:val="28"/>
              </w:rPr>
            </w:pPr>
          </w:p>
        </w:tc>
        <w:tc>
          <w:tcPr>
            <w:tcW w:w="5670" w:type="dxa"/>
            <w:gridSpan w:val="4"/>
            <w:tcBorders>
              <w:top w:val="nil"/>
            </w:tcBorders>
          </w:tcPr>
          <w:p w:rsidR="00F4500D" w:rsidRPr="00850EF7" w:rsidRDefault="00F4500D" w:rsidP="00F4500D">
            <w:pPr>
              <w:rPr>
                <w:rFonts w:ascii="Arial" w:hAnsi="Arial" w:cs="Arial"/>
                <w:sz w:val="16"/>
              </w:rPr>
            </w:pPr>
          </w:p>
        </w:tc>
        <w:tc>
          <w:tcPr>
            <w:tcW w:w="1057"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vendéglátó épületek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4500D" w:rsidRPr="00850EF7">
        <w:trPr>
          <w:trHeight w:val="171"/>
        </w:trPr>
        <w:tc>
          <w:tcPr>
            <w:tcW w:w="675" w:type="dxa"/>
            <w:tcBorders>
              <w:top w:val="nil"/>
              <w:left w:val="nil"/>
              <w:bottom w:val="nil"/>
            </w:tcBorders>
            <w:shd w:val="clear" w:color="auto" w:fill="auto"/>
          </w:tcPr>
          <w:p w:rsidR="00F4500D" w:rsidRPr="00C15909" w:rsidRDefault="00F4500D" w:rsidP="00C15909">
            <w:pPr>
              <w:pStyle w:val="KSZ-norml"/>
              <w:rPr>
                <w:b/>
              </w:rPr>
            </w:pPr>
            <w:r w:rsidRPr="00C15909">
              <w:rPr>
                <w:b/>
              </w:rPr>
              <w:t>1.</w:t>
            </w:r>
          </w:p>
        </w:tc>
        <w:tc>
          <w:tcPr>
            <w:tcW w:w="9320" w:type="dxa"/>
          </w:tcPr>
          <w:p w:rsidR="00F4500D" w:rsidRPr="00850EF7" w:rsidRDefault="00F4500D" w:rsidP="00C15909">
            <w:pPr>
              <w:pStyle w:val="KSZ-norml"/>
              <w:rPr>
                <w:spacing w:val="-10"/>
              </w:rPr>
            </w:pPr>
            <w:r w:rsidRPr="00850EF7">
              <w:rPr>
                <w:rFonts w:cs="Arial"/>
                <w:b/>
                <w:spacing w:val="-10"/>
                <w:szCs w:val="22"/>
              </w:rPr>
              <w:t>Az övezetben</w:t>
            </w:r>
            <w:r w:rsidRPr="00850EF7">
              <w:rPr>
                <w:spacing w:val="-10"/>
              </w:rPr>
              <w:t xml:space="preserve"> </w:t>
            </w:r>
            <w:r w:rsidRPr="00850EF7">
              <w:rPr>
                <w:rFonts w:cs="Arial"/>
                <w:b/>
                <w:spacing w:val="-10"/>
                <w:szCs w:val="22"/>
              </w:rPr>
              <w:t xml:space="preserve">elhelyezhető funkció: </w:t>
            </w:r>
            <w:r w:rsidRPr="00850EF7">
              <w:rPr>
                <w:rFonts w:cs="Arial"/>
                <w:spacing w:val="-10"/>
                <w:szCs w:val="22"/>
              </w:rPr>
              <w:t xml:space="preserve">OTÉK 19.§.(2) bekezdés: 1, 2, 3, 4, 5 pontja szerinti építmények, </w:t>
            </w:r>
            <w:r w:rsidRPr="00850EF7">
              <w:rPr>
                <w:rFonts w:cs="Arial"/>
                <w:szCs w:val="22"/>
              </w:rPr>
              <w:t>valamint kivételesen</w:t>
            </w:r>
            <w:r w:rsidRPr="00850EF7">
              <w:rPr>
                <w:rFonts w:ascii="Arial Black" w:hAnsi="Arial Black" w:cs="Arial"/>
                <w:szCs w:val="22"/>
                <w:vertAlign w:val="superscript"/>
              </w:rPr>
              <w:t>•</w:t>
            </w:r>
            <w:r w:rsidRPr="00850EF7">
              <w:rPr>
                <w:rFonts w:cs="Arial"/>
                <w:szCs w:val="22"/>
                <w:vertAlign w:val="superscript"/>
              </w:rPr>
              <w:t xml:space="preserve"> </w:t>
            </w:r>
            <w:r w:rsidRPr="00850EF7">
              <w:rPr>
                <w:rFonts w:cs="Arial"/>
                <w:szCs w:val="22"/>
              </w:rPr>
              <w:t>a (3) bekezdés 2 pontja szerinti építmények.</w:t>
            </w:r>
          </w:p>
        </w:tc>
      </w:tr>
    </w:tbl>
    <w:p w:rsidR="00F4500D" w:rsidRPr="00850EF7" w:rsidRDefault="00F4500D" w:rsidP="00F4500D">
      <w:pPr>
        <w:rPr>
          <w:rFonts w:ascii="Arial" w:hAnsi="Arial" w:cs="Arial"/>
          <w:sz w:val="12"/>
          <w:szCs w:val="12"/>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p w:rsidR="00F4500D" w:rsidRPr="00850EF7" w:rsidRDefault="00F4500D" w:rsidP="00F4500D">
            <w:pPr>
              <w:jc w:val="both"/>
              <w:rPr>
                <w:rFonts w:ascii="Arial Narrow" w:hAnsi="Arial Narrow"/>
                <w:sz w:val="22"/>
                <w:szCs w:val="22"/>
              </w:rPr>
            </w:pPr>
            <w:r w:rsidRPr="00850EF7">
              <w:rPr>
                <w:rFonts w:ascii="Arial Narrow" w:hAnsi="Arial Narrow"/>
                <w:sz w:val="22"/>
                <w:szCs w:val="22"/>
              </w:rPr>
              <w:t xml:space="preserve">  ▬ az egyéb szórakoztató létesítmények az övezet Rezi út és új elkerülő út csomópontjában található területein létesíthetők, ahol az alkalmazható hangosító berendezésekre, a képviselőtestület által külön rendeletben elfogadott határérték betartását kell megkövetelni. (Hangosító berendezésnek minősül a zenegép, hangszórón közvetített ének, stb.) (A külön rendelet megalkotásáig jelen rendelet 25. § (5) bekezdése szerint kell eljárni.)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C15909">
        <w:trPr>
          <w:cantSplit/>
          <w:trHeight w:val="128"/>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 xml:space="preserve">A közművesítettség mértéke: </w:t>
            </w:r>
            <w:r w:rsidRPr="00C15909">
              <w:t>5.§ (5) bekezdés szerint.</w:t>
            </w:r>
          </w:p>
        </w:tc>
      </w:tr>
    </w:tbl>
    <w:p w:rsidR="00F4500D"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3"/>
        <w:gridCol w:w="3544"/>
        <w:gridCol w:w="3259"/>
      </w:tblGrid>
      <w:tr w:rsidR="00B11544" w:rsidRPr="00C15909" w:rsidTr="00C15909">
        <w:trPr>
          <w:cantSplit/>
          <w:trHeight w:val="441"/>
        </w:trPr>
        <w:tc>
          <w:tcPr>
            <w:tcW w:w="567" w:type="dxa"/>
            <w:vMerge w:val="restart"/>
            <w:tcBorders>
              <w:top w:val="nil"/>
              <w:left w:val="nil"/>
            </w:tcBorders>
          </w:tcPr>
          <w:p w:rsidR="00B11544" w:rsidRPr="00C15909" w:rsidRDefault="00B11544" w:rsidP="00C15909">
            <w:pPr>
              <w:pStyle w:val="KSZ-norml"/>
              <w:rPr>
                <w:b/>
                <w:sz w:val="24"/>
                <w:lang w:val="en-US"/>
              </w:rPr>
            </w:pPr>
            <w:r w:rsidRPr="00C15909">
              <w:rPr>
                <w:b/>
                <w:lang w:val="en-US"/>
              </w:rPr>
              <w:t>3.</w:t>
            </w:r>
            <w:r w:rsidRPr="00C15909">
              <w:rPr>
                <w:rStyle w:val="Lbjegyzet-hivatkozs"/>
                <w:rFonts w:ascii="Book Antiqua" w:hAnsi="Book Antiqua" w:cs="Arial"/>
                <w:b/>
                <w:szCs w:val="22"/>
                <w:lang w:val="en-US"/>
              </w:rPr>
              <w:footnoteReference w:id="195"/>
            </w:r>
          </w:p>
        </w:tc>
        <w:tc>
          <w:tcPr>
            <w:tcW w:w="2553" w:type="dxa"/>
            <w:tcBorders>
              <w:top w:val="single" w:sz="4" w:space="0" w:color="auto"/>
              <w:bottom w:val="nil"/>
            </w:tcBorders>
          </w:tcPr>
          <w:p w:rsidR="00B11544" w:rsidRPr="00C15909" w:rsidRDefault="00B11544" w:rsidP="00C15909">
            <w:pPr>
              <w:pStyle w:val="KSZ-norml"/>
              <w:rPr>
                <w:b/>
                <w:bCs/>
                <w:kern w:val="32"/>
                <w:lang w:eastAsia="en-US"/>
              </w:rPr>
            </w:pPr>
            <w:r w:rsidRPr="00C15909">
              <w:rPr>
                <w:b/>
                <w:bCs/>
                <w:kern w:val="32"/>
                <w:lang w:eastAsia="en-US"/>
              </w:rPr>
              <w:t>A telekalakítás lehetőségei</w:t>
            </w:r>
          </w:p>
        </w:tc>
        <w:tc>
          <w:tcPr>
            <w:tcW w:w="6803" w:type="dxa"/>
            <w:gridSpan w:val="2"/>
            <w:tcBorders>
              <w:top w:val="single" w:sz="4" w:space="0" w:color="auto"/>
              <w:bottom w:val="nil"/>
              <w:right w:val="single" w:sz="4" w:space="0" w:color="auto"/>
            </w:tcBorders>
          </w:tcPr>
          <w:p w:rsidR="00B11544" w:rsidRPr="00C15909" w:rsidRDefault="00B11544" w:rsidP="00C15909">
            <w:pPr>
              <w:pStyle w:val="KSZ-norml"/>
              <w:jc w:val="both"/>
              <w:rPr>
                <w:bCs/>
                <w:kern w:val="32"/>
                <w:lang w:eastAsia="en-US"/>
              </w:rPr>
            </w:pPr>
            <w:r w:rsidRPr="00C15909">
              <w:rPr>
                <w:bCs/>
                <w:kern w:val="32"/>
                <w:lang w:eastAsia="en-US"/>
              </w:rPr>
              <w:t>Kialakult állapot tartandó, továbbá az alábbi paramétereknek megfelelő telekalakítás engedélyezhető.</w:t>
            </w:r>
          </w:p>
        </w:tc>
      </w:tr>
      <w:tr w:rsidR="00B11544" w:rsidRPr="00C15909" w:rsidTr="00C15909">
        <w:trPr>
          <w:cantSplit/>
          <w:trHeight w:val="254"/>
        </w:trPr>
        <w:tc>
          <w:tcPr>
            <w:tcW w:w="567" w:type="dxa"/>
            <w:vMerge/>
            <w:tcBorders>
              <w:left w:val="nil"/>
            </w:tcBorders>
          </w:tcPr>
          <w:p w:rsidR="00B11544" w:rsidRPr="00C15909" w:rsidRDefault="00B11544" w:rsidP="00C15909">
            <w:pPr>
              <w:pStyle w:val="KSZ-norml"/>
              <w:rPr>
                <w:b/>
                <w:i/>
                <w:sz w:val="24"/>
                <w:lang w:val="en-US"/>
              </w:rPr>
            </w:pPr>
          </w:p>
        </w:tc>
        <w:tc>
          <w:tcPr>
            <w:tcW w:w="2553" w:type="dxa"/>
            <w:vMerge w:val="restart"/>
            <w:tcBorders>
              <w:top w:val="single" w:sz="4" w:space="0" w:color="auto"/>
              <w:bottom w:val="nil"/>
            </w:tcBorders>
          </w:tcPr>
          <w:p w:rsidR="00B11544" w:rsidRPr="00C15909" w:rsidRDefault="00B11544" w:rsidP="00C15909">
            <w:pPr>
              <w:pStyle w:val="KSZ-norml"/>
              <w:rPr>
                <w:b/>
                <w:bCs/>
                <w:kern w:val="32"/>
                <w:sz w:val="12"/>
                <w:szCs w:val="12"/>
                <w:lang w:eastAsia="en-US"/>
              </w:rPr>
            </w:pPr>
          </w:p>
          <w:p w:rsidR="00B11544" w:rsidRPr="00C15909" w:rsidRDefault="00B11544" w:rsidP="00C15909">
            <w:pPr>
              <w:pStyle w:val="KSZ-norml"/>
              <w:rPr>
                <w:rFonts w:eastAsia="Calibri"/>
                <w:b/>
                <w:lang w:eastAsia="en-US"/>
              </w:rPr>
            </w:pPr>
            <w:r w:rsidRPr="00C15909">
              <w:rPr>
                <w:rFonts w:eastAsia="Calibri"/>
                <w:b/>
                <w:lang w:eastAsia="en-US"/>
              </w:rPr>
              <w:t xml:space="preserve">A kialakítható telek </w:t>
            </w:r>
            <w:r w:rsidRPr="00C15909">
              <w:rPr>
                <w:rFonts w:eastAsia="Calibri"/>
                <w:b/>
                <w:vertAlign w:val="superscript"/>
                <w:lang w:eastAsia="en-US"/>
              </w:rPr>
              <w:sym w:font="Symbol" w:char="F0B7"/>
            </w:r>
          </w:p>
        </w:tc>
        <w:tc>
          <w:tcPr>
            <w:tcW w:w="3544" w:type="dxa"/>
            <w:tcBorders>
              <w:top w:val="single" w:sz="4" w:space="0" w:color="auto"/>
              <w:bottom w:val="single" w:sz="6" w:space="0" w:color="auto"/>
            </w:tcBorders>
          </w:tcPr>
          <w:p w:rsidR="00B11544" w:rsidRPr="00C15909" w:rsidRDefault="00B11544" w:rsidP="00C15909">
            <w:pPr>
              <w:pStyle w:val="KSZ-norml"/>
              <w:rPr>
                <w:b/>
                <w:bCs/>
                <w:kern w:val="32"/>
                <w:lang w:eastAsia="en-US"/>
              </w:rPr>
            </w:pPr>
            <w:r w:rsidRPr="00C15909">
              <w:rPr>
                <w:b/>
                <w:bCs/>
                <w:kern w:val="32"/>
                <w:lang w:eastAsia="en-US"/>
              </w:rPr>
              <w:t>Legkisebb területe</w:t>
            </w:r>
          </w:p>
        </w:tc>
        <w:tc>
          <w:tcPr>
            <w:tcW w:w="3259" w:type="dxa"/>
            <w:tcBorders>
              <w:top w:val="single" w:sz="4" w:space="0" w:color="auto"/>
              <w:bottom w:val="single" w:sz="6" w:space="0" w:color="auto"/>
              <w:right w:val="single" w:sz="4" w:space="0" w:color="auto"/>
            </w:tcBorders>
          </w:tcPr>
          <w:p w:rsidR="00B11544" w:rsidRPr="00C15909" w:rsidRDefault="00B11544" w:rsidP="00C15909">
            <w:pPr>
              <w:pStyle w:val="KSZ-norml"/>
              <w:jc w:val="both"/>
              <w:rPr>
                <w:bCs/>
                <w:lang w:val="en-US"/>
              </w:rPr>
            </w:pPr>
            <w:r w:rsidRPr="00C15909">
              <w:rPr>
                <w:bCs/>
                <w:lang w:val="en-US"/>
              </w:rPr>
              <w:t xml:space="preserve">K tartható illetve </w:t>
            </w:r>
          </w:p>
          <w:p w:rsidR="00B11544" w:rsidRPr="00C15909" w:rsidRDefault="00B11544" w:rsidP="00C15909">
            <w:pPr>
              <w:pStyle w:val="KSZ-norml"/>
              <w:jc w:val="both"/>
              <w:rPr>
                <w:bCs/>
                <w:vertAlign w:val="superscript"/>
                <w:lang w:val="en-US"/>
              </w:rPr>
            </w:pPr>
            <w:r w:rsidRPr="00C15909">
              <w:rPr>
                <w:bCs/>
                <w:i/>
                <w:lang w:val="en-US"/>
              </w:rPr>
              <w:t>3000</w:t>
            </w:r>
            <w:r w:rsidRPr="00C15909">
              <w:rPr>
                <w:bCs/>
                <w:lang w:val="en-US"/>
              </w:rPr>
              <w:t>/1500</w:t>
            </w:r>
            <w:r w:rsidRPr="00C15909">
              <w:rPr>
                <w:bCs/>
                <w:vertAlign w:val="superscript"/>
                <w:lang w:val="en-US"/>
              </w:rPr>
              <w:t>••</w:t>
            </w:r>
            <w:r w:rsidRPr="00C15909">
              <w:rPr>
                <w:bCs/>
                <w:lang w:val="en-US"/>
              </w:rPr>
              <w:t xml:space="preserve"> m</w:t>
            </w:r>
            <w:r w:rsidRPr="00C15909">
              <w:rPr>
                <w:bCs/>
                <w:vertAlign w:val="superscript"/>
                <w:lang w:val="en-US"/>
              </w:rPr>
              <w:t xml:space="preserve">2 </w:t>
            </w:r>
          </w:p>
        </w:tc>
      </w:tr>
      <w:tr w:rsidR="00B11544" w:rsidRPr="00C15909" w:rsidTr="00C15909">
        <w:trPr>
          <w:cantSplit/>
          <w:trHeight w:val="270"/>
        </w:trPr>
        <w:tc>
          <w:tcPr>
            <w:tcW w:w="567" w:type="dxa"/>
            <w:vMerge/>
            <w:tcBorders>
              <w:left w:val="nil"/>
              <w:bottom w:val="nil"/>
            </w:tcBorders>
          </w:tcPr>
          <w:p w:rsidR="00B11544" w:rsidRPr="00C15909" w:rsidRDefault="00B11544" w:rsidP="00C15909">
            <w:pPr>
              <w:pStyle w:val="KSZ-norml"/>
              <w:rPr>
                <w:b/>
                <w:i/>
                <w:sz w:val="24"/>
                <w:lang w:val="en-US"/>
              </w:rPr>
            </w:pPr>
          </w:p>
        </w:tc>
        <w:tc>
          <w:tcPr>
            <w:tcW w:w="2553" w:type="dxa"/>
            <w:vMerge/>
            <w:tcBorders>
              <w:top w:val="single" w:sz="4" w:space="0" w:color="auto"/>
              <w:bottom w:val="single" w:sz="4" w:space="0" w:color="auto"/>
            </w:tcBorders>
          </w:tcPr>
          <w:p w:rsidR="00B11544" w:rsidRPr="00C15909" w:rsidRDefault="00B11544" w:rsidP="00C15909">
            <w:pPr>
              <w:pStyle w:val="KSZ-norml"/>
              <w:rPr>
                <w:b/>
                <w:bCs/>
                <w:kern w:val="32"/>
                <w:lang w:eastAsia="en-US"/>
              </w:rPr>
            </w:pPr>
          </w:p>
        </w:tc>
        <w:tc>
          <w:tcPr>
            <w:tcW w:w="3544" w:type="dxa"/>
            <w:tcBorders>
              <w:top w:val="single" w:sz="6" w:space="0" w:color="auto"/>
              <w:bottom w:val="single" w:sz="6" w:space="0" w:color="auto"/>
            </w:tcBorders>
          </w:tcPr>
          <w:p w:rsidR="00B11544" w:rsidRPr="00C15909" w:rsidRDefault="00B11544" w:rsidP="00C15909">
            <w:pPr>
              <w:pStyle w:val="KSZ-norml"/>
              <w:rPr>
                <w:b/>
                <w:bCs/>
                <w:kern w:val="32"/>
                <w:lang w:eastAsia="en-US"/>
              </w:rPr>
            </w:pPr>
            <w:r w:rsidRPr="00C15909">
              <w:rPr>
                <w:b/>
                <w:bCs/>
                <w:kern w:val="32"/>
                <w:lang w:eastAsia="en-US"/>
              </w:rPr>
              <w:t>legkisebb utcai homlokvonala</w:t>
            </w:r>
          </w:p>
        </w:tc>
        <w:tc>
          <w:tcPr>
            <w:tcW w:w="3259" w:type="dxa"/>
            <w:tcBorders>
              <w:top w:val="single" w:sz="6" w:space="0" w:color="auto"/>
              <w:bottom w:val="single" w:sz="6" w:space="0" w:color="auto"/>
              <w:right w:val="single" w:sz="4" w:space="0" w:color="auto"/>
            </w:tcBorders>
          </w:tcPr>
          <w:p w:rsidR="00B11544" w:rsidRPr="00C15909" w:rsidRDefault="00B11544" w:rsidP="00C15909">
            <w:pPr>
              <w:pStyle w:val="KSZ-norml"/>
              <w:jc w:val="both"/>
              <w:rPr>
                <w:rFonts w:eastAsia="Calibri"/>
                <w:lang w:eastAsia="en-US"/>
              </w:rPr>
            </w:pPr>
            <w:r w:rsidRPr="00C15909">
              <w:rPr>
                <w:rFonts w:eastAsia="Calibri"/>
                <w:lang w:eastAsia="en-US"/>
              </w:rPr>
              <w:t xml:space="preserve">K tartható illetve </w:t>
            </w:r>
            <w:smartTag w:uri="urn:schemas-microsoft-com:office:smarttags" w:element="metricconverter">
              <w:smartTagPr>
                <w:attr w:name="ProductID" w:val="50 m"/>
              </w:smartTagPr>
              <w:r w:rsidRPr="00C15909">
                <w:rPr>
                  <w:rFonts w:eastAsia="Calibri"/>
                  <w:lang w:eastAsia="en-US"/>
                </w:rPr>
                <w:t>50 m</w:t>
              </w:r>
            </w:smartTag>
            <w:r w:rsidRPr="00C15909">
              <w:rPr>
                <w:rFonts w:eastAsia="Calibri"/>
                <w:lang w:eastAsia="en-US"/>
              </w:rPr>
              <w:t xml:space="preserve"> </w:t>
            </w:r>
          </w:p>
        </w:tc>
      </w:tr>
    </w:tbl>
    <w:p w:rsidR="00B11544" w:rsidRPr="00B11544" w:rsidRDefault="00B11544" w:rsidP="00B11544">
      <w:pPr>
        <w:spacing w:line="276" w:lineRule="auto"/>
        <w:rPr>
          <w:rFonts w:ascii="Book Antiqua" w:eastAsia="Calibri" w:hAnsi="Book Antiqua" w:cs="Arial"/>
          <w:b/>
          <w:sz w:val="8"/>
          <w:szCs w:val="8"/>
          <w:lang w:eastAsia="en-US"/>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B11544" w:rsidRPr="00B11544" w:rsidTr="00FC1478">
        <w:trPr>
          <w:trHeight w:val="195"/>
        </w:trPr>
        <w:tc>
          <w:tcPr>
            <w:tcW w:w="585" w:type="dxa"/>
            <w:tcBorders>
              <w:right w:val="double" w:sz="4" w:space="0" w:color="auto"/>
            </w:tcBorders>
          </w:tcPr>
          <w:p w:rsidR="00B11544" w:rsidRPr="00B11544" w:rsidRDefault="00B11544" w:rsidP="00B11544">
            <w:pPr>
              <w:spacing w:line="276" w:lineRule="auto"/>
              <w:rPr>
                <w:rFonts w:ascii="Book Antiqua" w:eastAsia="Calibri" w:hAnsi="Book Antiqua" w:cs="Arial"/>
                <w:b/>
                <w:sz w:val="22"/>
                <w:szCs w:val="22"/>
                <w:lang w:eastAsia="en-US"/>
              </w:rPr>
            </w:pPr>
          </w:p>
        </w:tc>
        <w:tc>
          <w:tcPr>
            <w:tcW w:w="9338" w:type="dxa"/>
            <w:tcBorders>
              <w:top w:val="nil"/>
              <w:left w:val="double" w:sz="4" w:space="0" w:color="auto"/>
              <w:bottom w:val="nil"/>
            </w:tcBorders>
          </w:tcPr>
          <w:p w:rsidR="00B11544" w:rsidRPr="00B11544" w:rsidRDefault="00B11544" w:rsidP="00B11544">
            <w:pPr>
              <w:spacing w:line="276" w:lineRule="auto"/>
              <w:ind w:left="54" w:right="851"/>
              <w:jc w:val="both"/>
              <w:rPr>
                <w:rFonts w:ascii="Book Antiqua" w:eastAsia="Calibri" w:hAnsi="Book Antiqua" w:cs="Arial"/>
                <w:b/>
                <w:sz w:val="22"/>
                <w:szCs w:val="22"/>
                <w:lang w:eastAsia="en-US"/>
              </w:rPr>
            </w:pPr>
            <w:r w:rsidRPr="00B11544">
              <w:rPr>
                <w:rFonts w:ascii="Book Antiqua" w:eastAsia="Calibri" w:hAnsi="Book Antiqua"/>
                <w:b/>
                <w:sz w:val="22"/>
                <w:szCs w:val="22"/>
                <w:vertAlign w:val="superscript"/>
                <w:lang w:eastAsia="en-US"/>
              </w:rPr>
              <w:sym w:font="Symbol" w:char="F0B7"/>
            </w:r>
            <w:r w:rsidRPr="00B11544">
              <w:rPr>
                <w:rFonts w:ascii="Book Antiqua" w:eastAsia="Calibri" w:hAnsi="Book Antiqua"/>
                <w:b/>
                <w:sz w:val="22"/>
                <w:szCs w:val="22"/>
                <w:vertAlign w:val="superscript"/>
                <w:lang w:eastAsia="en-US"/>
              </w:rPr>
              <w:t xml:space="preserve"> </w:t>
            </w:r>
            <w:r w:rsidRPr="00B11544">
              <w:rPr>
                <w:rFonts w:ascii="Book Antiqua" w:eastAsia="Calibri" w:hAnsi="Book Antiqua" w:cs="Arial"/>
                <w:b/>
                <w:i/>
                <w:sz w:val="22"/>
                <w:szCs w:val="22"/>
                <w:lang w:eastAsia="en-US"/>
              </w:rPr>
              <w:t>A Tapolcai út - 4663/11 hrsz-ú, 71. sz. elkerülő út - Szent László árok által határolt területen az előírt minimális telekméret kialakítása egyben az ingatlan beépítésének feltétele is.</w:t>
            </w:r>
          </w:p>
          <w:p w:rsidR="00B11544" w:rsidRPr="00B11544" w:rsidRDefault="00B11544" w:rsidP="00B11544">
            <w:pPr>
              <w:tabs>
                <w:tab w:val="right" w:leader="dot" w:pos="0"/>
              </w:tabs>
              <w:spacing w:line="276" w:lineRule="auto"/>
              <w:ind w:right="851"/>
              <w:jc w:val="both"/>
              <w:rPr>
                <w:rFonts w:ascii="Book Antiqua" w:eastAsia="Calibri" w:hAnsi="Book Antiqua" w:cs="Arial"/>
                <w:b/>
                <w:sz w:val="22"/>
                <w:szCs w:val="22"/>
                <w:lang w:eastAsia="en-US"/>
              </w:rPr>
            </w:pPr>
            <w:r w:rsidRPr="00B11544">
              <w:rPr>
                <w:rFonts w:ascii="Book Antiqua" w:eastAsia="Calibri" w:hAnsi="Book Antiqua" w:cs="Arial"/>
                <w:b/>
                <w:sz w:val="22"/>
                <w:szCs w:val="22"/>
                <w:vertAlign w:val="superscript"/>
                <w:lang w:eastAsia="en-US"/>
              </w:rPr>
              <w:t xml:space="preserve">•• </w:t>
            </w:r>
            <w:r w:rsidRPr="00B11544">
              <w:rPr>
                <w:rFonts w:ascii="Book Antiqua" w:eastAsia="Calibri" w:hAnsi="Book Antiqua" w:cs="Arial"/>
                <w:b/>
                <w:sz w:val="22"/>
                <w:szCs w:val="22"/>
                <w:lang w:eastAsia="en-US"/>
              </w:rPr>
              <w:t xml:space="preserve">kivéve a Külső-Zsidi út menti azon övezeteket, melyek a 2005-2006 évben lefolytatott, egyszerűsített területrendezési hatósági eljárás bizonyítványa alapján kerültek átminősítésre beépítésre szánt területté, ott a kialakult állapotot figyelembe véve </w:t>
            </w:r>
            <w:smartTag w:uri="urn:schemas-microsoft-com:office:smarttags" w:element="metricconverter">
              <w:smartTagPr>
                <w:attr w:name="ProductID" w:val="1500 m2"/>
              </w:smartTagPr>
              <w:r w:rsidRPr="00B11544">
                <w:rPr>
                  <w:rFonts w:ascii="Book Antiqua" w:eastAsia="Calibri" w:hAnsi="Book Antiqua" w:cs="Arial"/>
                  <w:b/>
                  <w:sz w:val="22"/>
                  <w:szCs w:val="22"/>
                  <w:lang w:eastAsia="en-US"/>
                </w:rPr>
                <w:t>1500 m</w:t>
              </w:r>
              <w:r w:rsidRPr="00B11544">
                <w:rPr>
                  <w:rFonts w:ascii="Book Antiqua" w:eastAsia="Calibri" w:hAnsi="Book Antiqua" w:cs="Arial"/>
                  <w:b/>
                  <w:sz w:val="22"/>
                  <w:szCs w:val="22"/>
                  <w:vertAlign w:val="superscript"/>
                  <w:lang w:eastAsia="en-US"/>
                </w:rPr>
                <w:t>2</w:t>
              </w:r>
            </w:smartTag>
            <w:r w:rsidRPr="00B11544">
              <w:rPr>
                <w:rFonts w:ascii="Book Antiqua" w:eastAsia="Calibri" w:hAnsi="Book Antiqua" w:cs="Arial"/>
                <w:b/>
                <w:sz w:val="22"/>
                <w:szCs w:val="22"/>
                <w:vertAlign w:val="superscript"/>
                <w:lang w:eastAsia="en-US"/>
              </w:rPr>
              <w:t xml:space="preserve"> </w:t>
            </w:r>
            <w:r w:rsidRPr="00B11544">
              <w:rPr>
                <w:rFonts w:ascii="Book Antiqua" w:eastAsia="Calibri" w:hAnsi="Book Antiqua" w:cs="Arial"/>
                <w:b/>
                <w:sz w:val="22"/>
                <w:szCs w:val="22"/>
                <w:lang w:eastAsia="en-US"/>
              </w:rPr>
              <w:t>is lehet.”</w:t>
            </w:r>
          </w:p>
        </w:tc>
      </w:tr>
    </w:tbl>
    <w:p w:rsidR="00B11544" w:rsidRDefault="00B11544" w:rsidP="00F4500D">
      <w:pPr>
        <w:rPr>
          <w:rFonts w:ascii="Arial" w:hAnsi="Arial" w:cs="Arial"/>
          <w:sz w:val="12"/>
          <w:szCs w:val="12"/>
        </w:rPr>
      </w:pPr>
    </w:p>
    <w:p w:rsidR="00B11544" w:rsidRPr="00850EF7" w:rsidRDefault="00B11544" w:rsidP="00F4500D">
      <w:pPr>
        <w:rPr>
          <w:rFonts w:ascii="Arial" w:hAnsi="Arial" w:cs="Arial"/>
          <w:sz w:val="12"/>
          <w:szCs w:val="12"/>
        </w:rPr>
      </w:pPr>
    </w:p>
    <w:tbl>
      <w:tblPr>
        <w:tblW w:w="9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81"/>
        <w:gridCol w:w="2108"/>
        <w:gridCol w:w="2268"/>
      </w:tblGrid>
      <w:tr w:rsidR="00F4500D" w:rsidRPr="00C15909" w:rsidTr="00C15909">
        <w:trPr>
          <w:cantSplit/>
          <w:trHeight w:val="204"/>
          <w:jc w:val="center"/>
        </w:trPr>
        <w:tc>
          <w:tcPr>
            <w:tcW w:w="567" w:type="dxa"/>
            <w:vMerge w:val="restart"/>
            <w:tcBorders>
              <w:top w:val="nil"/>
              <w:left w:val="nil"/>
            </w:tcBorders>
          </w:tcPr>
          <w:p w:rsidR="00F4500D" w:rsidRPr="00C15909" w:rsidRDefault="00F4500D" w:rsidP="00C15909">
            <w:pPr>
              <w:pStyle w:val="KSZ-norml"/>
              <w:jc w:val="center"/>
              <w:rPr>
                <w:b/>
              </w:rPr>
            </w:pPr>
            <w:r w:rsidRPr="00C15909">
              <w:rPr>
                <w:b/>
              </w:rPr>
              <w:t>4.</w:t>
            </w:r>
            <w:r w:rsidR="009716B1" w:rsidRPr="00C15909">
              <w:rPr>
                <w:rStyle w:val="Lbjegyzet-hivatkozs"/>
                <w:rFonts w:cs="Arial"/>
                <w:b/>
                <w:i/>
                <w:szCs w:val="22"/>
              </w:rPr>
              <w:footnoteReference w:id="196"/>
            </w:r>
          </w:p>
        </w:tc>
        <w:tc>
          <w:tcPr>
            <w:tcW w:w="9357" w:type="dxa"/>
            <w:gridSpan w:val="3"/>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  kialakult és kialakítható telkeinek megengedett</w:t>
            </w:r>
          </w:p>
        </w:tc>
      </w:tr>
      <w:tr w:rsidR="00F4500D" w:rsidRPr="00C15909" w:rsidTr="00C15909">
        <w:trPr>
          <w:cantSplit/>
          <w:trHeight w:val="110"/>
          <w:jc w:val="center"/>
        </w:trPr>
        <w:tc>
          <w:tcPr>
            <w:tcW w:w="567" w:type="dxa"/>
            <w:vMerge/>
            <w:tcBorders>
              <w:left w:val="nil"/>
            </w:tcBorders>
          </w:tcPr>
          <w:p w:rsidR="00F4500D" w:rsidRPr="00C15909" w:rsidRDefault="00F4500D" w:rsidP="00C15909">
            <w:pPr>
              <w:pStyle w:val="KSZ-norml"/>
              <w:jc w:val="center"/>
              <w:rPr>
                <w:b/>
              </w:rPr>
            </w:pPr>
          </w:p>
        </w:tc>
        <w:tc>
          <w:tcPr>
            <w:tcW w:w="4981" w:type="dxa"/>
            <w:tcBorders>
              <w:top w:val="single" w:sz="4" w:space="0" w:color="auto"/>
              <w:bottom w:val="nil"/>
            </w:tcBorders>
          </w:tcPr>
          <w:p w:rsidR="00F4500D" w:rsidRPr="00C15909" w:rsidRDefault="00F4500D" w:rsidP="00C15909">
            <w:pPr>
              <w:pStyle w:val="KSZ-norml"/>
              <w:jc w:val="center"/>
              <w:rPr>
                <w:b/>
              </w:rPr>
            </w:pPr>
            <w:r w:rsidRPr="00C15909">
              <w:rPr>
                <w:b/>
              </w:rPr>
              <w:t>Beépítési módja</w:t>
            </w:r>
          </w:p>
        </w:tc>
        <w:tc>
          <w:tcPr>
            <w:tcW w:w="2108" w:type="dxa"/>
            <w:tcBorders>
              <w:top w:val="single" w:sz="4" w:space="0" w:color="auto"/>
              <w:bottom w:val="nil"/>
            </w:tcBorders>
          </w:tcPr>
          <w:p w:rsidR="00F4500D" w:rsidRPr="00C15909" w:rsidRDefault="00F4500D" w:rsidP="00C15909">
            <w:pPr>
              <w:pStyle w:val="KSZ-norml"/>
              <w:jc w:val="center"/>
              <w:rPr>
                <w:b/>
              </w:rPr>
            </w:pPr>
            <w:r w:rsidRPr="00C15909">
              <w:rPr>
                <w:b/>
              </w:rPr>
              <w:t>Legnagyobb beépítettsége %</w:t>
            </w:r>
          </w:p>
        </w:tc>
        <w:tc>
          <w:tcPr>
            <w:tcW w:w="2268" w:type="dxa"/>
            <w:tcBorders>
              <w:top w:val="single" w:sz="4" w:space="0" w:color="auto"/>
              <w:bottom w:val="nil"/>
              <w:right w:val="single" w:sz="4" w:space="0" w:color="auto"/>
            </w:tcBorders>
          </w:tcPr>
          <w:p w:rsidR="00F4500D" w:rsidRPr="00C15909" w:rsidRDefault="00F4500D" w:rsidP="00C15909">
            <w:pPr>
              <w:pStyle w:val="KSZ-norml"/>
              <w:jc w:val="center"/>
              <w:rPr>
                <w:b/>
              </w:rPr>
            </w:pPr>
            <w:r w:rsidRPr="00C15909">
              <w:rPr>
                <w:b/>
              </w:rPr>
              <w:t>Legkisebb zöldfelület (%)</w:t>
            </w:r>
          </w:p>
        </w:tc>
      </w:tr>
      <w:tr w:rsidR="00F4500D" w:rsidRPr="00850EF7" w:rsidTr="00C15909">
        <w:trPr>
          <w:cantSplit/>
          <w:trHeight w:val="98"/>
          <w:jc w:val="center"/>
        </w:trPr>
        <w:tc>
          <w:tcPr>
            <w:tcW w:w="567" w:type="dxa"/>
            <w:vMerge/>
            <w:tcBorders>
              <w:left w:val="nil"/>
              <w:bottom w:val="nil"/>
            </w:tcBorders>
          </w:tcPr>
          <w:p w:rsidR="00F4500D" w:rsidRPr="00850EF7" w:rsidRDefault="00F4500D" w:rsidP="00C15909">
            <w:pPr>
              <w:pStyle w:val="KSZ-norml"/>
            </w:pPr>
          </w:p>
        </w:tc>
        <w:tc>
          <w:tcPr>
            <w:tcW w:w="4981" w:type="dxa"/>
            <w:tcBorders>
              <w:top w:val="single" w:sz="4" w:space="0" w:color="auto"/>
              <w:bottom w:val="single" w:sz="4" w:space="0" w:color="auto"/>
            </w:tcBorders>
          </w:tcPr>
          <w:p w:rsidR="00F4500D" w:rsidRPr="00850EF7" w:rsidRDefault="00F4500D" w:rsidP="00C15909">
            <w:pPr>
              <w:pStyle w:val="KSZ-norml"/>
              <w:jc w:val="center"/>
              <w:rPr>
                <w:spacing w:val="-6"/>
              </w:rPr>
            </w:pPr>
            <w:r w:rsidRPr="00850EF7">
              <w:rPr>
                <w:spacing w:val="-6"/>
              </w:rPr>
              <w:t>Kialakult szabadon álló, oldalhatáron álló beépítés tartható, új beépítés szabadon álló lehet.</w:t>
            </w:r>
          </w:p>
        </w:tc>
        <w:tc>
          <w:tcPr>
            <w:tcW w:w="2108" w:type="dxa"/>
            <w:tcBorders>
              <w:top w:val="single" w:sz="4" w:space="0" w:color="auto"/>
              <w:bottom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50</w:t>
            </w:r>
          </w:p>
        </w:tc>
        <w:tc>
          <w:tcPr>
            <w:tcW w:w="2268"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25/30</w:t>
            </w:r>
            <w:r w:rsidRPr="00850EF7">
              <w:rPr>
                <w:rFonts w:ascii="Arial Black" w:hAnsi="Arial Black"/>
                <w:vertAlign w:val="superscript"/>
              </w:rPr>
              <w: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sz w:val="22"/>
                <w:szCs w:val="22"/>
              </w:rPr>
            </w:pPr>
            <w:r w:rsidRPr="00850EF7">
              <w:rPr>
                <w:rFonts w:ascii="Arial" w:hAnsi="Arial"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az övezet megengedett legkisebb zöldfelületén valamint a tervben külön jelölt helyeken, legalább háromszintű növényzet telepítése kötelező, </w:t>
            </w:r>
            <w:r w:rsidRPr="00850EF7">
              <w:rPr>
                <w:rFonts w:ascii="Arial Narrow" w:hAnsi="Arial Narrow"/>
                <w:sz w:val="22"/>
                <w:szCs w:val="22"/>
              </w:rPr>
              <w:t xml:space="preserve">„a területek biológiai aktivitásértékének számításáról” szóló 9/2007. (IV.3.) ÖTM rendelet </w:t>
            </w:r>
            <w:r w:rsidRPr="009716B1">
              <w:rPr>
                <w:rFonts w:ascii="Arial Narrow" w:hAnsi="Arial Narrow"/>
                <w:color w:val="0000FF"/>
                <w:sz w:val="22"/>
                <w:szCs w:val="22"/>
              </w:rPr>
              <w:t>mellékleté</w:t>
            </w:r>
            <w:r w:rsidR="00C61F70" w:rsidRPr="009716B1">
              <w:rPr>
                <w:rFonts w:ascii="Arial Narrow" w:hAnsi="Arial Narrow"/>
                <w:color w:val="0000FF"/>
                <w:sz w:val="22"/>
                <w:szCs w:val="22"/>
              </w:rPr>
              <w:t>ben</w:t>
            </w:r>
            <w:r w:rsidRPr="00C61F70">
              <w:rPr>
                <w:rFonts w:ascii="Arial Narrow" w:hAnsi="Arial Narrow"/>
                <w:strike/>
                <w:color w:val="FF0000"/>
                <w:sz w:val="22"/>
                <w:szCs w:val="22"/>
              </w:rPr>
              <w:t xml:space="preserve"> </w:t>
            </w:r>
            <w:r w:rsidRPr="00850EF7">
              <w:rPr>
                <w:rFonts w:ascii="Arial Narrow" w:hAnsi="Arial Narrow"/>
                <w:sz w:val="22"/>
                <w:szCs w:val="22"/>
              </w:rPr>
              <w:t>meghatározottak alapján;</w:t>
            </w:r>
          </w:p>
          <w:p w:rsidR="00F4500D" w:rsidRPr="00850EF7" w:rsidRDefault="00F4500D" w:rsidP="00F4500D">
            <w:pPr>
              <w:jc w:val="both"/>
              <w:rPr>
                <w:rFonts w:ascii="Arial Narrow" w:hAnsi="Arial Narrow" w:cs="Arial"/>
                <w:sz w:val="22"/>
                <w:szCs w:val="22"/>
              </w:rPr>
            </w:pPr>
            <w:r w:rsidRPr="00850EF7">
              <w:rPr>
                <w:rFonts w:ascii="Arial Narrow" w:hAnsi="Arial Narrow"/>
                <w:sz w:val="22"/>
                <w:szCs w:val="22"/>
              </w:rPr>
              <w:t xml:space="preserve">  ▬ A BTSZ szerinti ipari park jellegű üzemi területek alövezetén 30% lehet (Külső Zsidi út-Csapás út-Lippai Gáspár út-4684/23 hrsz-úút által határolt területeken).</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410"/>
        <w:gridCol w:w="1701"/>
        <w:gridCol w:w="1134"/>
        <w:gridCol w:w="2126"/>
      </w:tblGrid>
      <w:tr w:rsidR="00F4500D" w:rsidRPr="00C15909">
        <w:tc>
          <w:tcPr>
            <w:tcW w:w="567" w:type="dxa"/>
          </w:tcPr>
          <w:p w:rsidR="00F4500D" w:rsidRPr="00C15909" w:rsidRDefault="00F4500D" w:rsidP="00C15909">
            <w:pPr>
              <w:pStyle w:val="KSZ-norml"/>
              <w:jc w:val="center"/>
              <w:rPr>
                <w:b/>
              </w:rPr>
            </w:pPr>
            <w:r w:rsidRPr="00C15909">
              <w:rPr>
                <w:b/>
              </w:rPr>
              <w:t>5.</w:t>
            </w:r>
            <w:r w:rsidR="0049505F" w:rsidRPr="00C15909">
              <w:rPr>
                <w:rStyle w:val="Lbjegyzet-hivatkozs"/>
                <w:rFonts w:cs="Arial"/>
                <w:b/>
                <w:szCs w:val="22"/>
              </w:rPr>
              <w:footnoteReference w:id="197"/>
            </w:r>
            <w:r w:rsidR="009716B1" w:rsidRPr="00C15909">
              <w:rPr>
                <w:rStyle w:val="Lbjegyzet-hivatkozs"/>
                <w:rFonts w:cs="Arial"/>
                <w:b/>
                <w:szCs w:val="22"/>
              </w:rPr>
              <w:footnoteReference w:id="198"/>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 beépítés paraméterei</w:t>
            </w:r>
          </w:p>
        </w:tc>
      </w:tr>
      <w:tr w:rsidR="00F4500D" w:rsidRPr="00C15909">
        <w:trPr>
          <w:cantSplit/>
        </w:trPr>
        <w:tc>
          <w:tcPr>
            <w:tcW w:w="567" w:type="dxa"/>
          </w:tcPr>
          <w:p w:rsidR="00F4500D" w:rsidRPr="00C15909" w:rsidRDefault="00F4500D" w:rsidP="00C15909">
            <w:pPr>
              <w:pStyle w:val="KSZ-norml"/>
              <w:jc w:val="center"/>
              <w:rPr>
                <w:b/>
              </w:rPr>
            </w:pPr>
          </w:p>
        </w:tc>
        <w:tc>
          <w:tcPr>
            <w:tcW w:w="9356" w:type="dxa"/>
            <w:gridSpan w:val="5"/>
            <w:tcBorders>
              <w:left w:val="single" w:sz="4" w:space="0" w:color="auto"/>
              <w:right w:val="single" w:sz="4" w:space="0" w:color="auto"/>
            </w:tcBorders>
          </w:tcPr>
          <w:p w:rsidR="00F4500D" w:rsidRPr="00C15909" w:rsidRDefault="00F4500D" w:rsidP="00C15909">
            <w:pPr>
              <w:pStyle w:val="KSZ-norml"/>
              <w:jc w:val="center"/>
              <w:rPr>
                <w:b/>
              </w:rPr>
            </w:pPr>
            <w:r w:rsidRPr="00C15909">
              <w:rPr>
                <w:b/>
              </w:rPr>
              <w:t>Az övezet telkein</w:t>
            </w:r>
          </w:p>
        </w:tc>
      </w:tr>
      <w:tr w:rsidR="00F4500D" w:rsidRPr="00C15909">
        <w:trPr>
          <w:cantSplit/>
        </w:trPr>
        <w:tc>
          <w:tcPr>
            <w:tcW w:w="567" w:type="dxa"/>
          </w:tcPr>
          <w:p w:rsidR="00F4500D" w:rsidRPr="00C15909" w:rsidRDefault="00F4500D" w:rsidP="00C15909">
            <w:pPr>
              <w:pStyle w:val="KSZ-norml"/>
              <w:jc w:val="center"/>
              <w:rPr>
                <w:b/>
              </w:rPr>
            </w:pPr>
          </w:p>
        </w:tc>
        <w:tc>
          <w:tcPr>
            <w:tcW w:w="4395"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Elhelyezhető</w:t>
            </w:r>
          </w:p>
        </w:tc>
        <w:tc>
          <w:tcPr>
            <w:tcW w:w="2835"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Megengedett legkisebb</w:t>
            </w:r>
          </w:p>
        </w:tc>
        <w:tc>
          <w:tcPr>
            <w:tcW w:w="2126" w:type="dxa"/>
            <w:vMerge w:val="restart"/>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Beépítési mód</w:t>
            </w:r>
          </w:p>
          <w:p w:rsidR="00F4500D" w:rsidRPr="00C15909" w:rsidRDefault="00F4500D" w:rsidP="00C15909">
            <w:pPr>
              <w:pStyle w:val="KSZ-norml"/>
              <w:jc w:val="center"/>
              <w:rPr>
                <w:b/>
              </w:rPr>
            </w:pPr>
            <w:r w:rsidRPr="00C15909">
              <w:rPr>
                <w:b/>
              </w:rPr>
              <w:t>függvényében</w:t>
            </w:r>
          </w:p>
        </w:tc>
      </w:tr>
      <w:tr w:rsidR="00F4500D" w:rsidRPr="00C15909">
        <w:trPr>
          <w:cantSplit/>
          <w:trHeight w:val="231"/>
        </w:trPr>
        <w:tc>
          <w:tcPr>
            <w:tcW w:w="567" w:type="dxa"/>
          </w:tcPr>
          <w:p w:rsidR="00F4500D" w:rsidRPr="00C15909" w:rsidRDefault="00F4500D" w:rsidP="00C15909">
            <w:pPr>
              <w:pStyle w:val="KSZ-norml"/>
              <w:jc w:val="center"/>
              <w:rPr>
                <w:b/>
              </w:rPr>
            </w:pPr>
          </w:p>
        </w:tc>
        <w:tc>
          <w:tcPr>
            <w:tcW w:w="1985"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épületek száma</w:t>
            </w:r>
          </w:p>
        </w:tc>
        <w:tc>
          <w:tcPr>
            <w:tcW w:w="2410"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 xml:space="preserve">minimális előkert </w:t>
            </w:r>
            <w:r w:rsidRPr="00C15909">
              <w:rPr>
                <w:rFonts w:ascii="Arial Black" w:hAnsi="Arial Black"/>
                <w:b/>
                <w:vertAlign w:val="superscript"/>
              </w:rPr>
              <w:sym w:font="Symbol" w:char="F0B7"/>
            </w:r>
          </w:p>
        </w:tc>
        <w:tc>
          <w:tcPr>
            <w:tcW w:w="1701"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oldalkert</w:t>
            </w:r>
          </w:p>
        </w:tc>
        <w:tc>
          <w:tcPr>
            <w:tcW w:w="1134"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hátsókert</w:t>
            </w:r>
          </w:p>
        </w:tc>
        <w:tc>
          <w:tcPr>
            <w:tcW w:w="2126" w:type="dxa"/>
            <w:vMerge/>
            <w:tcBorders>
              <w:left w:val="single" w:sz="4" w:space="0" w:color="auto"/>
              <w:right w:val="single" w:sz="4" w:space="0" w:color="auto"/>
            </w:tcBorders>
          </w:tcPr>
          <w:p w:rsidR="00F4500D" w:rsidRPr="00C15909" w:rsidRDefault="00F4500D" w:rsidP="00C15909">
            <w:pPr>
              <w:pStyle w:val="KSZ-norml"/>
              <w:jc w:val="center"/>
              <w:rPr>
                <w:b/>
              </w:rPr>
            </w:pPr>
          </w:p>
        </w:tc>
      </w:tr>
      <w:tr w:rsidR="00F4500D" w:rsidRPr="00C15909">
        <w:trPr>
          <w:cantSplit/>
          <w:trHeight w:val="375"/>
        </w:trPr>
        <w:tc>
          <w:tcPr>
            <w:tcW w:w="567" w:type="dxa"/>
            <w:tcBorders>
              <w:bottom w:val="nil"/>
            </w:tcBorders>
          </w:tcPr>
          <w:p w:rsidR="00F4500D" w:rsidRPr="00C15909" w:rsidRDefault="00F4500D" w:rsidP="00C1590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pPr>
          </w:p>
          <w:p w:rsidR="00F4500D" w:rsidRPr="00C15909" w:rsidRDefault="00F4500D" w:rsidP="00C15909">
            <w:pPr>
              <w:pStyle w:val="KSZ-norml"/>
              <w:jc w:val="center"/>
            </w:pPr>
            <w:r w:rsidRPr="00C15909">
              <w:t>Több is lehet</w:t>
            </w:r>
          </w:p>
        </w:tc>
        <w:tc>
          <w:tcPr>
            <w:tcW w:w="2410"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pPr>
            <w:r w:rsidRPr="00C15909">
              <w:t>K tartható</w:t>
            </w:r>
          </w:p>
          <w:p w:rsidR="00F4500D" w:rsidRPr="00C15909" w:rsidRDefault="00F4500D" w:rsidP="00C15909">
            <w:pPr>
              <w:pStyle w:val="KSZ-norml"/>
              <w:jc w:val="center"/>
            </w:pPr>
            <w:r w:rsidRPr="00C15909">
              <w:t xml:space="preserve">vagy </w:t>
            </w:r>
            <w:r w:rsidR="0049505F" w:rsidRPr="00C15909">
              <w:t>9,5</w:t>
            </w:r>
            <w:r w:rsidRPr="00C15909">
              <w:t xml:space="preserve">/0,0/12 </w:t>
            </w:r>
            <w:r w:rsidRPr="00C15909">
              <w:rPr>
                <w:rFonts w:ascii="Arial Black" w:hAnsi="Arial Black"/>
                <w:vertAlign w:val="superscript"/>
              </w:rPr>
              <w:sym w:font="Symbol" w:char="F0B7"/>
            </w:r>
            <w:r w:rsidRPr="00C15909">
              <w:t>m</w:t>
            </w:r>
          </w:p>
        </w:tc>
        <w:tc>
          <w:tcPr>
            <w:tcW w:w="1701" w:type="dxa"/>
            <w:tcBorders>
              <w:top w:val="single" w:sz="4" w:space="0" w:color="auto"/>
              <w:left w:val="single" w:sz="4" w:space="0" w:color="auto"/>
              <w:bottom w:val="single" w:sz="4" w:space="0" w:color="auto"/>
              <w:right w:val="single" w:sz="4" w:space="0" w:color="auto"/>
            </w:tcBorders>
          </w:tcPr>
          <w:p w:rsidR="00F4500D" w:rsidRPr="00C15909" w:rsidRDefault="00DD1373" w:rsidP="00C15909">
            <w:pPr>
              <w:pStyle w:val="KSZ-norml"/>
              <w:jc w:val="center"/>
            </w:pPr>
            <w:r>
              <w:rPr>
                <w:noProof/>
                <w:sz w:val="12"/>
                <w:szCs w:val="12"/>
              </w:rPr>
              <w:pict>
                <v:line id="Line 308" o:spid="_x0000_s1113" style="position:absolute;left:0;text-align:lef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4.7pt" to="15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">
                  <v:stroke endarrow="block"/>
                </v:line>
              </w:pict>
            </w:r>
            <w:r w:rsidR="00F4500D" w:rsidRPr="00C15909">
              <w:t>K</w:t>
            </w:r>
            <w:r w:rsidR="00F4500D" w:rsidRPr="00C15909">
              <w:rPr>
                <w:rFonts w:ascii="Arial Black" w:hAnsi="Arial Black"/>
                <w:vertAlign w:val="superscript"/>
              </w:rPr>
              <w:t>••</w:t>
            </w:r>
            <w:r w:rsidR="00F4500D" w:rsidRPr="00C15909">
              <w:t xml:space="preserve"> ill. </w:t>
            </w:r>
            <w:smartTag w:uri="urn:schemas-microsoft-com:office:smarttags" w:element="metricconverter">
              <w:smartTagPr>
                <w:attr w:name="ProductID" w:val="6,0 m"/>
              </w:smartTagPr>
              <w:r w:rsidR="00F4500D" w:rsidRPr="00C15909">
                <w:t>6,0 m</w:t>
              </w:r>
            </w:smartTag>
          </w:p>
          <w:p w:rsidR="00F4500D" w:rsidRPr="00C15909" w:rsidRDefault="00F4500D" w:rsidP="00C15909">
            <w:pPr>
              <w:pStyle w:val="KSZ-norml"/>
              <w:jc w:val="center"/>
              <w:rPr>
                <w:sz w:val="12"/>
                <w:szCs w:val="12"/>
              </w:rPr>
            </w:pPr>
          </w:p>
          <w:p w:rsidR="00F4500D" w:rsidRPr="00C15909" w:rsidRDefault="00DD1373" w:rsidP="00C15909">
            <w:pPr>
              <w:pStyle w:val="KSZ-norml"/>
              <w:jc w:val="center"/>
              <w:rPr>
                <w:vertAlign w:val="superscript"/>
              </w:rPr>
            </w:pPr>
            <w:r>
              <w:rPr>
                <w:noProof/>
                <w:sz w:val="12"/>
                <w:szCs w:val="12"/>
              </w:rPr>
              <w:pict>
                <v:line id="Line 309" o:spid="_x0000_s1112" style="position:absolute;left:0;text-align:lef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pt,5.15pt" to="150.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">
                  <v:stroke endarrow="block"/>
                </v:line>
              </w:pict>
            </w:r>
            <w:r w:rsidR="00F4500D" w:rsidRPr="00C15909">
              <w:t>K</w:t>
            </w:r>
            <w:r w:rsidR="00F4500D" w:rsidRPr="00C15909">
              <w:rPr>
                <w:rFonts w:ascii="Arial Black" w:hAnsi="Arial Black"/>
                <w:vertAlign w:val="superscript"/>
              </w:rPr>
              <w:t>••</w:t>
            </w:r>
            <w:r w:rsidR="00F4500D" w:rsidRPr="00C15909">
              <w:t xml:space="preserve"> ill. </w:t>
            </w:r>
            <w:smartTag w:uri="urn:schemas-microsoft-com:office:smarttags" w:element="metricconverter">
              <w:smartTagPr>
                <w:attr w:name="ProductID" w:val="10,0 m"/>
              </w:smartTagPr>
              <w:r w:rsidR="00F4500D" w:rsidRPr="00C15909">
                <w:t>10,0 m</w:t>
              </w:r>
            </w:smartTag>
          </w:p>
        </w:tc>
        <w:tc>
          <w:tcPr>
            <w:tcW w:w="1134"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sz w:val="12"/>
                <w:szCs w:val="12"/>
              </w:rPr>
            </w:pPr>
          </w:p>
          <w:p w:rsidR="00F4500D" w:rsidRPr="00C15909" w:rsidRDefault="0049505F" w:rsidP="00C15909">
            <w:pPr>
              <w:pStyle w:val="KSZ-norml"/>
              <w:jc w:val="center"/>
            </w:pPr>
            <w:r w:rsidRPr="00C15909">
              <w:t>9,5</w:t>
            </w:r>
            <w:r w:rsidR="00F4500D" w:rsidRPr="00C15909">
              <w:t xml:space="preserve"> </w:t>
            </w:r>
            <w:r w:rsidR="00F4500D" w:rsidRPr="00C15909">
              <w:rPr>
                <w:rFonts w:ascii="Arial Black" w:hAnsi="Arial Black"/>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pPr>
            <w:r w:rsidRPr="00C15909">
              <w:t>Szabadon álló</w:t>
            </w:r>
          </w:p>
          <w:p w:rsidR="00F4500D" w:rsidRPr="00C15909" w:rsidRDefault="00F4500D" w:rsidP="00C15909">
            <w:pPr>
              <w:pStyle w:val="KSZ-norml"/>
              <w:jc w:val="center"/>
              <w:rPr>
                <w:sz w:val="16"/>
                <w:szCs w:val="16"/>
              </w:rPr>
            </w:pPr>
          </w:p>
          <w:p w:rsidR="00F4500D" w:rsidRPr="00C15909" w:rsidRDefault="00F4500D" w:rsidP="00C15909">
            <w:pPr>
              <w:pStyle w:val="KSZ-norml"/>
              <w:jc w:val="center"/>
            </w:pPr>
            <w:r w:rsidRPr="00C15909">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pBdr>
                <w:left w:val="double" w:sz="4" w:space="4" w:color="auto"/>
              </w:pBdr>
              <w:ind w:right="72"/>
              <w:jc w:val="both"/>
              <w:rPr>
                <w:rFonts w:ascii="Arial Narrow" w:hAnsi="Arial Narrow" w:cs="Arial"/>
                <w:sz w:val="22"/>
                <w:szCs w:val="22"/>
                <w:vertAlign w:val="superscript"/>
              </w:rPr>
            </w:pPr>
            <w:r w:rsidRPr="00850EF7">
              <w:rPr>
                <w:rFonts w:ascii="Arial Black" w:hAnsi="Arial Black" w:cs="Arial"/>
                <w:b/>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A kialakult előkert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esetében is tartható,</w:t>
            </w:r>
          </w:p>
          <w:p w:rsidR="00F4500D" w:rsidRPr="00850EF7" w:rsidRDefault="00F4500D" w:rsidP="00F4500D">
            <w:pPr>
              <w:pBdr>
                <w:left w:val="double" w:sz="4" w:space="4" w:color="auto"/>
              </w:pBdr>
              <w:ind w:right="72"/>
              <w:jc w:val="both"/>
              <w:rPr>
                <w:rFonts w:ascii="Arial Narrow" w:hAnsi="Arial Narrow"/>
                <w:sz w:val="22"/>
                <w:szCs w:val="22"/>
              </w:rPr>
            </w:pPr>
            <w:r w:rsidRPr="00850EF7">
              <w:t xml:space="preserve">   </w:t>
            </w:r>
            <w:r w:rsidRPr="00850EF7">
              <w:rPr>
                <w:rFonts w:ascii="Arial Narrow" w:hAnsi="Arial Narrow"/>
                <w:sz w:val="22"/>
                <w:szCs w:val="22"/>
              </w:rPr>
              <w:t xml:space="preserve">▬Ha az övezet telkét kiszolgáló út mentén parkoló alakítható ki, az előkert legalább </w:t>
            </w:r>
            <w:r w:rsidR="0049505F">
              <w:rPr>
                <w:rFonts w:ascii="Arial Narrow" w:hAnsi="Arial Narrow"/>
                <w:sz w:val="22"/>
                <w:szCs w:val="22"/>
              </w:rPr>
              <w:t>9,5</w:t>
            </w:r>
            <w:r w:rsidRPr="00850EF7">
              <w:rPr>
                <w:rFonts w:ascii="Arial Narrow" w:hAnsi="Arial Narrow"/>
                <w:sz w:val="22"/>
                <w:szCs w:val="22"/>
              </w:rPr>
              <w:t xml:space="preserve"> m, ellenkező esetben legalább </w:t>
            </w:r>
            <w:smartTag w:uri="urn:schemas-microsoft-com:office:smarttags" w:element="metricconverter">
              <w:smartTagPr>
                <w:attr w:name="ProductID" w:val="12 m"/>
              </w:smartTagPr>
              <w:r w:rsidRPr="00850EF7">
                <w:rPr>
                  <w:rFonts w:ascii="Arial Narrow" w:hAnsi="Arial Narrow"/>
                  <w:sz w:val="22"/>
                  <w:szCs w:val="22"/>
                </w:rPr>
                <w:t>12 m</w:t>
              </w:r>
            </w:smartTag>
            <w:r w:rsidRPr="00850EF7">
              <w:rPr>
                <w:rFonts w:ascii="Arial Narrow" w:hAnsi="Arial Narrow"/>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sz w:val="22"/>
                  <w:szCs w:val="22"/>
                </w:rPr>
                <w:t>12,0 m</w:t>
              </w:r>
            </w:smartTag>
            <w:r w:rsidRPr="00850EF7">
              <w:rPr>
                <w:rFonts w:ascii="Arial Narrow" w:hAnsi="Arial Narrow"/>
                <w:sz w:val="22"/>
                <w:szCs w:val="22"/>
              </w:rPr>
              <w:t xml:space="preserve"> tartandó).</w:t>
            </w:r>
          </w:p>
          <w:p w:rsidR="00F4500D" w:rsidRPr="00850EF7" w:rsidRDefault="00F4500D" w:rsidP="00F4500D">
            <w:pPr>
              <w:pBdr>
                <w:left w:val="double" w:sz="4" w:space="4" w:color="auto"/>
              </w:pBdr>
              <w:ind w:right="72"/>
              <w:jc w:val="both"/>
              <w:rPr>
                <w:rFonts w:ascii="Arial Narrow" w:hAnsi="Arial Narrow" w:cs="Arial"/>
                <w:sz w:val="22"/>
                <w:szCs w:val="22"/>
              </w:rPr>
            </w:pPr>
            <w:r w:rsidRPr="00850EF7">
              <w:rPr>
                <w:rFonts w:ascii="Arial Narrow" w:hAnsi="Arial Narrow"/>
                <w:sz w:val="22"/>
                <w:szCs w:val="22"/>
              </w:rPr>
              <w:t xml:space="preserve">   ▬A legalább 12,0 m-es előkertben fásított parkolót kell kialakítani.</w:t>
            </w:r>
          </w:p>
          <w:p w:rsidR="00F4500D" w:rsidRPr="00850EF7" w:rsidRDefault="00F4500D" w:rsidP="00F4500D">
            <w:pPr>
              <w:tabs>
                <w:tab w:val="left" w:pos="2835"/>
              </w:tabs>
              <w:ind w:right="72"/>
              <w:jc w:val="both"/>
              <w:rPr>
                <w:rFonts w:ascii="Arial Narrow" w:hAnsi="Arial Narrow" w:cs="Arial"/>
                <w:sz w:val="22"/>
                <w:szCs w:val="22"/>
              </w:rPr>
            </w:pPr>
            <w:r w:rsidRPr="00850EF7">
              <w:t xml:space="preserve">   </w:t>
            </w:r>
            <w:r w:rsidRPr="00850EF7">
              <w:rPr>
                <w:rFonts w:ascii="Arial Narrow" w:hAnsi="Arial Narrow" w:cs="Arial"/>
                <w:sz w:val="22"/>
                <w:szCs w:val="22"/>
              </w:rPr>
              <w:t>▬Az övezet előkertjeiben, a kerítéssel építészeti összhangban megtervezett, porta épület, sátor, esővédő tetőzet, ideiglenes építmény,</w:t>
            </w:r>
            <w:r w:rsidRPr="00850EF7">
              <w:rPr>
                <w:rFonts w:ascii="Arial Narrow" w:hAnsi="Arial Narrow"/>
                <w:sz w:val="22"/>
                <w:szCs w:val="22"/>
              </w:rPr>
              <w:t xml:space="preserve"> reklám célú kirakat, torony, </w:t>
            </w:r>
            <w:r w:rsidRPr="00850EF7">
              <w:rPr>
                <w:rFonts w:ascii="Arial Narrow" w:hAnsi="Arial Narrow" w:cs="Arial"/>
                <w:sz w:val="22"/>
                <w:szCs w:val="22"/>
              </w:rPr>
              <w:t>stb. létesíthető;</w:t>
            </w:r>
          </w:p>
          <w:p w:rsidR="00F4500D" w:rsidRPr="00850EF7" w:rsidRDefault="00F4500D" w:rsidP="00F4500D">
            <w:pPr>
              <w:tabs>
                <w:tab w:val="left" w:pos="2835"/>
              </w:tabs>
              <w:ind w:right="72"/>
              <w:jc w:val="both"/>
              <w:rPr>
                <w:rFonts w:ascii="Arial Narrow" w:hAnsi="Arial Narrow" w:cs="Arial"/>
                <w:sz w:val="22"/>
                <w:szCs w:val="22"/>
              </w:rPr>
            </w:pPr>
            <w:r w:rsidRPr="00850EF7">
              <w:rPr>
                <w:rFonts w:ascii="Arial Narrow" w:hAnsi="Arial Narrow" w:cs="Arial"/>
                <w:sz w:val="22"/>
                <w:szCs w:val="22"/>
              </w:rPr>
              <w:t xml:space="preserve">  ▬ Ahol a szabályozási terv beültetési kötelezettséget ír elő, ott annak határával megegyezik.</w:t>
            </w:r>
          </w:p>
          <w:p w:rsidR="00F4500D" w:rsidRPr="00850EF7" w:rsidRDefault="00F4500D" w:rsidP="00F4500D">
            <w:pPr>
              <w:tabs>
                <w:tab w:val="right" w:leader="dot" w:pos="0"/>
              </w:tabs>
              <w:jc w:val="both"/>
              <w:rPr>
                <w:rFonts w:ascii="Arial Narrow" w:hAnsi="Arial Narrow" w:cs="Arial"/>
                <w:b/>
                <w:spacing w:val="-8"/>
                <w:sz w:val="22"/>
                <w:szCs w:val="22"/>
              </w:rPr>
            </w:pPr>
            <w:r w:rsidRPr="00850EF7">
              <w:rPr>
                <w:rFonts w:ascii="Arial Black" w:hAnsi="Arial Black" w:cs="Arial"/>
                <w:b/>
                <w:sz w:val="22"/>
                <w:szCs w:val="22"/>
                <w:vertAlign w:val="superscript"/>
              </w:rPr>
              <w:t>••</w:t>
            </w:r>
            <w:r w:rsidRPr="00850EF7">
              <w:rPr>
                <w:rFonts w:ascii="Arial" w:hAnsi="Arial" w:cs="Arial"/>
                <w:spacing w:val="-12"/>
                <w:sz w:val="22"/>
                <w:szCs w:val="22"/>
              </w:rPr>
              <w:t>▬</w:t>
            </w:r>
            <w:r w:rsidRPr="00850EF7">
              <w:rPr>
                <w:rFonts w:ascii="Arial" w:hAnsi="Arial" w:cs="Arial"/>
                <w:sz w:val="22"/>
                <w:szCs w:val="22"/>
              </w:rPr>
              <w:t xml:space="preserve"> </w:t>
            </w:r>
            <w:r w:rsidRPr="00850EF7">
              <w:rPr>
                <w:rFonts w:ascii="Arial Narrow" w:hAnsi="Arial Narrow" w:cs="Arial"/>
                <w:spacing w:val="-8"/>
                <w:sz w:val="22"/>
                <w:szCs w:val="22"/>
              </w:rPr>
              <w:t>Azon kialakult esetekben, ahol az oldalkert</w:t>
            </w:r>
            <w:r w:rsidRPr="00850EF7">
              <w:rPr>
                <w:rFonts w:ascii="Arial Narrow" w:hAnsi="Arial Narrow" w:cs="Arial"/>
                <w:b/>
                <w:spacing w:val="-8"/>
                <w:sz w:val="22"/>
                <w:szCs w:val="22"/>
              </w:rPr>
              <w:t xml:space="preserve"> </w:t>
            </w:r>
            <w:r w:rsidRPr="00850EF7">
              <w:rPr>
                <w:rFonts w:ascii="Arial Narrow" w:hAnsi="Arial Narrow" w:cs="Arial"/>
                <w:spacing w:val="-8"/>
                <w:sz w:val="22"/>
                <w:szCs w:val="22"/>
              </w:rPr>
              <w:t xml:space="preserve">szabadon álló beépítés esetén &lt; </w:t>
            </w:r>
            <w:smartTag w:uri="urn:schemas-microsoft-com:office:smarttags" w:element="metricconverter">
              <w:smartTagPr>
                <w:attr w:name="ProductID" w:val="6,0 m"/>
              </w:smartTagPr>
              <w:r w:rsidRPr="00850EF7">
                <w:rPr>
                  <w:rFonts w:ascii="Arial Narrow" w:hAnsi="Arial Narrow" w:cs="Arial"/>
                  <w:spacing w:val="-8"/>
                  <w:sz w:val="22"/>
                  <w:szCs w:val="22"/>
                </w:rPr>
                <w:t>6,0 m</w:t>
              </w:r>
            </w:smartTag>
            <w:r w:rsidRPr="00850EF7">
              <w:rPr>
                <w:rFonts w:ascii="Arial Narrow" w:hAnsi="Arial Narrow" w:cs="Arial"/>
                <w:spacing w:val="-8"/>
                <w:sz w:val="22"/>
                <w:szCs w:val="22"/>
              </w:rPr>
              <w:t xml:space="preserve">, oldalhatáron álló beépítésnél a &lt; </w:t>
            </w:r>
            <w:smartTag w:uri="urn:schemas-microsoft-com:office:smarttags" w:element="metricconverter">
              <w:smartTagPr>
                <w:attr w:name="ProductID" w:val="10,0 m"/>
              </w:smartTagPr>
              <w:r w:rsidRPr="00850EF7">
                <w:rPr>
                  <w:rFonts w:ascii="Arial Narrow" w:hAnsi="Arial Narrow" w:cs="Arial"/>
                  <w:spacing w:val="-8"/>
                  <w:sz w:val="22"/>
                  <w:szCs w:val="22"/>
                </w:rPr>
                <w:t>10,0 m</w:t>
              </w:r>
            </w:smartTag>
            <w:r w:rsidRPr="00850EF7">
              <w:rPr>
                <w:rFonts w:ascii="Arial Narrow" w:hAnsi="Arial Narrow" w:cs="Arial"/>
                <w:spacing w:val="-8"/>
                <w:sz w:val="22"/>
                <w:szCs w:val="22"/>
              </w:rPr>
              <w:t>, ott a tényleges építménymagasságból OTÉK  szerint meghatározott távolság tartandó.</w:t>
            </w:r>
          </w:p>
          <w:p w:rsidR="00F4500D" w:rsidRPr="00850EF7" w:rsidRDefault="00F4500D" w:rsidP="00F4500D">
            <w:pPr>
              <w:tabs>
                <w:tab w:val="right" w:leader="dot" w:pos="0"/>
              </w:tabs>
              <w:jc w:val="both"/>
              <w:rPr>
                <w:rFonts w:ascii="Arial Narrow" w:hAnsi="Arial Narrow" w:cs="Arial"/>
                <w:sz w:val="22"/>
              </w:rPr>
            </w:pPr>
            <w:r w:rsidRPr="00850EF7">
              <w:rPr>
                <w:rFonts w:ascii="Arial" w:hAnsi="Arial" w:cs="Arial"/>
                <w:b/>
                <w:sz w:val="22"/>
                <w:szCs w:val="22"/>
              </w:rPr>
              <w:t xml:space="preserve">  </w:t>
            </w:r>
            <w:r w:rsidRPr="00850EF7">
              <w:rPr>
                <w:rFonts w:ascii="Arial" w:hAnsi="Arial" w:cs="Arial"/>
                <w:sz w:val="22"/>
                <w:szCs w:val="22"/>
              </w:rPr>
              <w:t>▬</w:t>
            </w:r>
            <w:r w:rsidRPr="00850EF7">
              <w:rPr>
                <w:rFonts w:ascii="Arial Narrow" w:hAnsi="Arial Narrow" w:cs="Arial"/>
                <w:sz w:val="22"/>
                <w:szCs w:val="22"/>
              </w:rPr>
              <w:t>Azon kialakult esetekben, ahol az oldalkert</w:t>
            </w:r>
            <w:r w:rsidRPr="00850EF7">
              <w:rPr>
                <w:rFonts w:ascii="Arial Narrow" w:hAnsi="Arial Narrow" w:cs="Arial"/>
                <w:b/>
                <w:sz w:val="22"/>
                <w:szCs w:val="22"/>
              </w:rPr>
              <w:t xml:space="preserve"> </w:t>
            </w:r>
            <w:r w:rsidRPr="00850EF7">
              <w:rPr>
                <w:rFonts w:ascii="Arial Narrow" w:hAnsi="Arial Narrow" w:cs="Arial"/>
                <w:sz w:val="22"/>
                <w:szCs w:val="22"/>
              </w:rPr>
              <w:t xml:space="preserve">szabadon álló beépítés esetén kisebb mint a tényleges építménymagasságból OTÉK szerint meghatározott távolság fele, oldalhatáron álló beépítésnél kisebb, mint a tényleges építménymagasságból OTÉK  szerint meghatározott távolság, </w:t>
            </w:r>
            <w:r w:rsidRPr="00850EF7">
              <w:rPr>
                <w:rFonts w:ascii="Arial Narrow" w:hAnsi="Arial Narrow" w:cs="Arial"/>
                <w:sz w:val="22"/>
              </w:rPr>
              <w:t xml:space="preserve">ott </w:t>
            </w:r>
            <w:r w:rsidRPr="00850EF7">
              <w:rPr>
                <w:rFonts w:ascii="Arial Narrow" w:hAnsi="Arial Narrow" w:cs="Arial"/>
                <w:sz w:val="22"/>
                <w:szCs w:val="22"/>
              </w:rPr>
              <w:t xml:space="preserve">jelen rendelet 2.§ </w:t>
            </w:r>
            <w:r w:rsidRPr="006531C7">
              <w:rPr>
                <w:rFonts w:ascii="Arial Narrow" w:hAnsi="Arial Narrow" w:cs="Arial"/>
                <w:color w:val="FF0000"/>
                <w:sz w:val="22"/>
                <w:szCs w:val="22"/>
              </w:rPr>
              <w:t>(</w:t>
            </w:r>
            <w:r w:rsidRPr="009716B1">
              <w:rPr>
                <w:rFonts w:ascii="Arial Narrow" w:hAnsi="Arial Narrow" w:cs="Arial"/>
                <w:color w:val="0000FF"/>
                <w:sz w:val="22"/>
                <w:szCs w:val="22"/>
              </w:rPr>
              <w:t>5</w:t>
            </w:r>
            <w:r w:rsidRPr="006531C7">
              <w:rPr>
                <w:rFonts w:ascii="Arial Narrow" w:hAnsi="Arial Narrow" w:cs="Arial"/>
                <w:color w:val="FF0000"/>
                <w:sz w:val="22"/>
                <w:szCs w:val="22"/>
              </w:rPr>
              <w:t>)</w:t>
            </w:r>
            <w:r w:rsidRPr="00850EF7">
              <w:rPr>
                <w:rFonts w:ascii="Arial Narrow" w:hAnsi="Arial Narrow" w:cs="Arial"/>
                <w:sz w:val="22"/>
                <w:szCs w:val="22"/>
              </w:rPr>
              <w:t xml:space="preserve"> bekezdése szerint kell eljárni.</w:t>
            </w:r>
          </w:p>
          <w:p w:rsidR="00F4500D" w:rsidRPr="00850EF7" w:rsidRDefault="00F4500D" w:rsidP="00F4500D">
            <w:pPr>
              <w:pBdr>
                <w:left w:val="double" w:sz="4" w:space="4" w:color="auto"/>
              </w:pBdr>
              <w:tabs>
                <w:tab w:val="right" w:leader="dot" w:pos="0"/>
              </w:tabs>
              <w:jc w:val="both"/>
              <w:rPr>
                <w:rFonts w:ascii="Arial Narrow" w:hAnsi="Arial Narrow"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 xml:space="preserve">A lakóterülettel közvetlenül határos oldalhatárok mentén legalább a hátsókert méretét kell tartani, </w:t>
            </w:r>
          </w:p>
          <w:p w:rsidR="00F4500D" w:rsidRPr="00850EF7" w:rsidRDefault="00F4500D" w:rsidP="00F4500D">
            <w:pPr>
              <w:pBdr>
                <w:left w:val="double" w:sz="4" w:space="4" w:color="auto"/>
              </w:pBdr>
              <w:tabs>
                <w:tab w:val="right" w:leader="dot" w:pos="0"/>
              </w:tabs>
              <w:jc w:val="both"/>
              <w:rPr>
                <w:rFonts w:ascii="Arial Narrow" w:hAnsi="Arial Narrow" w:cs="Arial"/>
                <w:sz w:val="22"/>
                <w:szCs w:val="22"/>
              </w:rPr>
            </w:pPr>
            <w:r w:rsidRPr="00850EF7">
              <w:rPr>
                <w:rFonts w:ascii="Arial" w:hAnsi="Arial" w:cs="Arial"/>
                <w:b/>
                <w:sz w:val="22"/>
                <w:szCs w:val="22"/>
                <w:vertAlign w:val="superscript"/>
              </w:rPr>
              <w:t>• • •</w:t>
            </w:r>
            <w:r w:rsidRPr="00850EF7">
              <w:rPr>
                <w:rFonts w:ascii="Arial" w:hAnsi="Arial" w:cs="Arial"/>
                <w:sz w:val="22"/>
                <w:szCs w:val="22"/>
                <w:vertAlign w:val="superscript"/>
              </w:rPr>
              <w:t xml:space="preserve"> </w:t>
            </w:r>
            <w:r w:rsidRPr="00850EF7">
              <w:rPr>
                <w:rFonts w:ascii="Arial Narrow" w:hAnsi="Arial Narrow" w:cs="Arial"/>
                <w:sz w:val="22"/>
                <w:szCs w:val="22"/>
              </w:rPr>
              <w:t>Kivéve beültetési kötelezettségű terület határa, ott azzal megegyezik.</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C15909">
        <w:tc>
          <w:tcPr>
            <w:tcW w:w="567" w:type="dxa"/>
          </w:tcPr>
          <w:p w:rsidR="00F4500D" w:rsidRPr="00C15909" w:rsidRDefault="00F4500D" w:rsidP="00C15909">
            <w:pPr>
              <w:pStyle w:val="KSZ-norml"/>
              <w:jc w:val="center"/>
              <w:rPr>
                <w:b/>
              </w:rPr>
            </w:pPr>
            <w:r w:rsidRPr="00C15909">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övezetben elhelyezhető épületekre vonatkozó megkötések</w:t>
            </w:r>
          </w:p>
        </w:tc>
      </w:tr>
      <w:tr w:rsidR="00F4500D" w:rsidRPr="00C159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C15909" w:rsidRDefault="00F4500D" w:rsidP="00C15909">
            <w:pPr>
              <w:pStyle w:val="KSZ-norml"/>
              <w:jc w:val="center"/>
              <w:rPr>
                <w:b/>
              </w:rPr>
            </w:pPr>
          </w:p>
        </w:tc>
        <w:tc>
          <w:tcPr>
            <w:tcW w:w="2268"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Megengedett építménymagasság</w:t>
            </w:r>
          </w:p>
        </w:tc>
        <w:tc>
          <w:tcPr>
            <w:tcW w:w="2694"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Tetőzet és a tető hajlásszöge</w:t>
            </w:r>
          </w:p>
        </w:tc>
        <w:tc>
          <w:tcPr>
            <w:tcW w:w="2551"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Magastető legnagyobb tetőszélesség</w:t>
            </w:r>
            <w:r w:rsidR="00556D48" w:rsidRPr="00C15909">
              <w:rPr>
                <w:rStyle w:val="Lbjegyzet-hivatkozs"/>
                <w:rFonts w:cs="Arial"/>
                <w:b/>
                <w:szCs w:val="22"/>
              </w:rPr>
              <w:footnoteReference w:id="199"/>
            </w:r>
          </w:p>
        </w:tc>
        <w:tc>
          <w:tcPr>
            <w:tcW w:w="1843"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p>
          <w:p w:rsidR="00F4500D" w:rsidRPr="00C15909" w:rsidRDefault="00F4500D" w:rsidP="00C15909">
            <w:pPr>
              <w:pStyle w:val="KSZ-norml"/>
              <w:jc w:val="center"/>
              <w:rPr>
                <w:b/>
              </w:rPr>
            </w:pPr>
            <w:r w:rsidRPr="00C15909">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C15909">
            <w:pPr>
              <w:pStyle w:val="KSZ-norml"/>
              <w:jc w:val="center"/>
            </w:pPr>
          </w:p>
        </w:tc>
        <w:tc>
          <w:tcPr>
            <w:tcW w:w="2268" w:type="dxa"/>
            <w:tcBorders>
              <w:top w:val="single" w:sz="4" w:space="0" w:color="auto"/>
              <w:bottom w:val="single" w:sz="4" w:space="0" w:color="auto"/>
            </w:tcBorders>
          </w:tcPr>
          <w:p w:rsidR="00F4500D" w:rsidRPr="00850EF7" w:rsidRDefault="00F4500D" w:rsidP="00C15909">
            <w:pPr>
              <w:pStyle w:val="KSZ-norml"/>
              <w:jc w:val="center"/>
              <w:rPr>
                <w:sz w:val="10"/>
                <w:szCs w:val="10"/>
              </w:rPr>
            </w:pPr>
          </w:p>
          <w:p w:rsidR="00F4500D" w:rsidRPr="00850EF7" w:rsidRDefault="00F4500D" w:rsidP="00C15909">
            <w:pPr>
              <w:pStyle w:val="KSZ-norml"/>
              <w:jc w:val="center"/>
            </w:pPr>
            <w:r w:rsidRPr="00850EF7">
              <w:t>K/9,5 m</w:t>
            </w:r>
          </w:p>
        </w:tc>
        <w:tc>
          <w:tcPr>
            <w:tcW w:w="2694" w:type="dxa"/>
            <w:tcBorders>
              <w:top w:val="single" w:sz="4" w:space="0" w:color="auto"/>
              <w:bottom w:val="single" w:sz="4" w:space="0" w:color="auto"/>
            </w:tcBorders>
          </w:tcPr>
          <w:p w:rsidR="00F4500D" w:rsidRPr="00850EF7" w:rsidRDefault="00F4500D" w:rsidP="00C15909">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C15909">
            <w:pPr>
              <w:pStyle w:val="KSZ-norml"/>
              <w:jc w:val="center"/>
              <w:rPr>
                <w:sz w:val="10"/>
                <w:szCs w:val="10"/>
              </w:rPr>
            </w:pPr>
          </w:p>
          <w:p w:rsidR="00F4500D" w:rsidRPr="00850EF7" w:rsidRDefault="00F4500D" w:rsidP="00C15909">
            <w:pPr>
              <w:pStyle w:val="KSZ-norml"/>
              <w:jc w:val="center"/>
            </w:pPr>
          </w:p>
        </w:tc>
        <w:tc>
          <w:tcPr>
            <w:tcW w:w="1843"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r w:rsidRPr="00850EF7">
              <w:t>Hullámpala nem lehet</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41458">
              <w:rPr>
                <w:rStyle w:val="Lbjegyzet-hivatkozs"/>
                <w:rFonts w:ascii="Arial" w:hAnsi="Arial" w:cs="Arial"/>
                <w:b/>
                <w:sz w:val="22"/>
                <w:szCs w:val="22"/>
              </w:rPr>
              <w:footnoteReference w:id="200"/>
            </w:r>
          </w:p>
        </w:tc>
        <w:tc>
          <w:tcPr>
            <w:tcW w:w="9356"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rPr>
                <w:b/>
              </w:rPr>
            </w:pPr>
            <w:r w:rsidRPr="00C15909">
              <w:rPr>
                <w:b/>
              </w:rPr>
              <w:t>Egyedi előírások</w:t>
            </w:r>
          </w:p>
          <w:p w:rsidR="00F4500D" w:rsidRPr="00850EF7" w:rsidRDefault="00F4500D" w:rsidP="00F4500D">
            <w:pPr>
              <w:pStyle w:val="StlusArial11ptSorkizrtElssor025cm"/>
              <w:ind w:firstLine="0"/>
              <w:rPr>
                <w:rFonts w:cs="Arial"/>
                <w:b/>
                <w:szCs w:val="22"/>
                <w:lang w:val="hu-HU"/>
              </w:rPr>
            </w:pPr>
            <w:r w:rsidRPr="00850EF7">
              <w:rPr>
                <w:rFonts w:cs="Arial"/>
                <w:b/>
                <w:szCs w:val="22"/>
                <w:lang w:val="hu-HU"/>
              </w:rPr>
              <w:t>▬</w:t>
            </w:r>
            <w:r w:rsidRPr="00850EF7">
              <w:rPr>
                <w:lang w:val="hu-HU"/>
              </w:rPr>
              <w:t xml:space="preserve">Az övezetben található régészeti terület védőhatárán belül a </w:t>
            </w:r>
            <w:r w:rsidR="00C61F70" w:rsidRPr="0035509F">
              <w:rPr>
                <w:color w:val="FF0000"/>
                <w:lang w:val="hu-HU"/>
              </w:rPr>
              <w:t>a kulturális örökség védelméről szóló</w:t>
            </w:r>
            <w:r w:rsidR="00C61F70" w:rsidRPr="00850EF7">
              <w:rPr>
                <w:lang w:val="hu-HU"/>
              </w:rPr>
              <w:t xml:space="preserve"> </w:t>
            </w:r>
            <w:r w:rsidRPr="00850EF7">
              <w:rPr>
                <w:lang w:val="hu-HU"/>
              </w:rPr>
              <w:t>2001. évi LXIV tv. Rendelkezéseit be kell tartani. Az érintett ingatlanokon építési engedély kiadásához ki kell kérni a Kulturális Örökségvédelmi Hivatal Igazgatási és Hatósági Igazgatóság Keszthelyi Regionális Irodájának szakvéleményét.</w:t>
            </w:r>
          </w:p>
          <w:p w:rsidR="00F4500D" w:rsidRDefault="00F4500D" w:rsidP="00F4500D">
            <w:pPr>
              <w:pStyle w:val="StlusArial11ptSorkizrtElssor025cm"/>
              <w:ind w:firstLine="0"/>
              <w:rPr>
                <w:rFonts w:cs="Arial"/>
                <w:szCs w:val="22"/>
                <w:lang w:val="hu-HU"/>
              </w:rPr>
            </w:pPr>
            <w:r w:rsidRPr="00850EF7">
              <w:rPr>
                <w:rFonts w:cs="Arial"/>
                <w:b/>
                <w:szCs w:val="22"/>
                <w:lang w:val="hu-HU"/>
              </w:rPr>
              <w:t xml:space="preserve">▬ </w:t>
            </w:r>
            <w:r w:rsidRPr="00850EF7">
              <w:rPr>
                <w:rFonts w:cs="Arial"/>
                <w:szCs w:val="22"/>
                <w:lang w:val="hu-HU"/>
              </w:rPr>
              <w:t>Az övezet beültetési kötelezettséggel szabályozott területein (a tervben külön jelölt helyeken), legalább háromszintű növényzet telepítése kötelező, „a területek biológiai aktivitásértékének számításáról” szóló 9/2007. (IV.3.) ÖTM rendelet mellékleté</w:t>
            </w:r>
            <w:r w:rsidR="00C61F70" w:rsidRPr="00C61F70">
              <w:rPr>
                <w:rFonts w:cs="Arial"/>
                <w:color w:val="FF0000"/>
                <w:szCs w:val="22"/>
                <w:lang w:val="hu-HU"/>
              </w:rPr>
              <w:t>ben</w:t>
            </w:r>
            <w:r w:rsidRPr="00C61F70">
              <w:rPr>
                <w:rFonts w:cs="Arial"/>
                <w:strike/>
                <w:color w:val="FF0000"/>
                <w:szCs w:val="22"/>
                <w:lang w:val="hu-HU"/>
              </w:rPr>
              <w:t xml:space="preserve"> </w:t>
            </w:r>
            <w:r w:rsidRPr="00850EF7">
              <w:rPr>
                <w:rFonts w:cs="Arial"/>
                <w:szCs w:val="22"/>
                <w:lang w:val="hu-HU"/>
              </w:rPr>
              <w:t>meghatározottak alapján.</w:t>
            </w:r>
          </w:p>
          <w:p w:rsidR="00D6553C" w:rsidRPr="00D6553C" w:rsidRDefault="00D6553C" w:rsidP="00D6553C">
            <w:pPr>
              <w:jc w:val="both"/>
              <w:rPr>
                <w:rFonts w:ascii="Book Antiqua" w:hAnsi="Book Antiqua" w:cs="Arial"/>
                <w:b/>
                <w:bCs/>
                <w:sz w:val="22"/>
                <w:szCs w:val="22"/>
              </w:rPr>
            </w:pPr>
            <w:r w:rsidRPr="00D6553C">
              <w:rPr>
                <w:rFonts w:ascii="Book Antiqua" w:hAnsi="Book Antiqua" w:cs="Arial"/>
                <w:b/>
                <w:sz w:val="22"/>
                <w:szCs w:val="22"/>
              </w:rPr>
              <w:t>▬  Az övezet jellemzően zöldfelületként fenntartandó, be nem építhető területének 50%-án  közlekedési felület, fásított parkoló kialakítható.</w:t>
            </w:r>
            <w:r w:rsidR="000B15FA">
              <w:rPr>
                <w:rStyle w:val="Lbjegyzet-hivatkozs"/>
                <w:rFonts w:ascii="Book Antiqua" w:hAnsi="Book Antiqua" w:cs="Arial"/>
                <w:b/>
                <w:sz w:val="22"/>
                <w:szCs w:val="22"/>
              </w:rPr>
              <w:footnoteReference w:id="201"/>
            </w:r>
          </w:p>
          <w:p w:rsidR="00D6553C" w:rsidRPr="00850EF7" w:rsidRDefault="00D6553C" w:rsidP="00F4500D">
            <w:pPr>
              <w:pStyle w:val="StlusArial11ptSorkizrtElssor025cm"/>
              <w:ind w:firstLine="0"/>
              <w:rPr>
                <w:rFonts w:cs="Arial"/>
                <w:b/>
                <w:szCs w:val="22"/>
                <w:lang w:val="hu-HU"/>
              </w:rPr>
            </w:pPr>
          </w:p>
        </w:tc>
      </w:tr>
    </w:tbl>
    <w:p w:rsidR="00F4500D" w:rsidRPr="00850EF7" w:rsidRDefault="00F4500D" w:rsidP="00F4500D">
      <w:pPr>
        <w:tabs>
          <w:tab w:val="left" w:pos="0"/>
        </w:tabs>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spacing w:val="-12"/>
                <w:lang w:val="hu-HU"/>
              </w:rPr>
            </w:pPr>
            <w:r w:rsidRPr="00850EF7">
              <w:rPr>
                <w:lang w:val="hu-HU"/>
              </w:rPr>
              <w:t>-Az övezetet régészeti érdekű terület érinti a Külső-Zsidi út és Csapás út csomóponti térségében. (ld. 2. számú melléklet</w:t>
            </w:r>
            <w:r w:rsidRPr="00850EF7">
              <w:rPr>
                <w:b/>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Pr="00850EF7" w:rsidRDefault="00F4500D" w:rsidP="00F4500D">
      <w:pPr>
        <w:tabs>
          <w:tab w:val="left" w:pos="0"/>
        </w:tabs>
        <w:rPr>
          <w:rFonts w:ascii="Arial" w:hAnsi="Arial" w:cs="Arial"/>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1984"/>
      </w:tblGrid>
      <w:tr w:rsidR="00F4500D" w:rsidRPr="00850EF7">
        <w:trPr>
          <w:cantSplit/>
          <w:trHeight w:val="192"/>
        </w:trPr>
        <w:tc>
          <w:tcPr>
            <w:tcW w:w="2977" w:type="dxa"/>
            <w:vMerge w:val="restart"/>
            <w:tcBorders>
              <w:top w:val="nil"/>
              <w:left w:val="nil"/>
              <w:bottom w:val="nil"/>
            </w:tcBorders>
          </w:tcPr>
          <w:p w:rsidR="00F4500D" w:rsidRPr="00850EF7" w:rsidRDefault="00DD1373" w:rsidP="00F4500D">
            <w:pPr>
              <w:rPr>
                <w:rFonts w:ascii="Arial" w:hAnsi="Arial" w:cs="Arial"/>
                <w:sz w:val="22"/>
                <w:szCs w:val="22"/>
              </w:rPr>
            </w:pPr>
            <w:r>
              <w:rPr>
                <w:rFonts w:ascii="Arial" w:hAnsi="Arial" w:cs="Arial"/>
                <w:noProof/>
                <w:sz w:val="22"/>
                <w:szCs w:val="22"/>
              </w:rPr>
              <w:pict>
                <v:oval id="Oval 310" o:spid="_x0000_s1111" style="position:absolute;margin-left:159.5pt;margin-top:15.7pt;width:54pt;height:37.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" o:allowincell="f"/>
              </w:pict>
            </w:r>
            <w:r w:rsidR="00F4500D" w:rsidRPr="00850EF7">
              <w:rPr>
                <w:rFonts w:ascii="Arial" w:hAnsi="Arial" w:cs="Arial"/>
                <w:sz w:val="22"/>
                <w:szCs w:val="22"/>
              </w:rPr>
              <w:t>(4)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F4500D" w:rsidP="00F4500D">
            <w:pPr>
              <w:rPr>
                <w:rFonts w:ascii="Arial" w:hAnsi="Arial" w:cs="Arial"/>
                <w:sz w:val="16"/>
              </w:rPr>
            </w:pPr>
          </w:p>
        </w:tc>
        <w:tc>
          <w:tcPr>
            <w:tcW w:w="1984"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28"/>
              </w:rPr>
            </w:pPr>
          </w:p>
          <w:p w:rsidR="00F4500D" w:rsidRPr="00850EF7" w:rsidRDefault="00F4500D" w:rsidP="00F4500D">
            <w:pPr>
              <w:rPr>
                <w:rFonts w:ascii="Arial" w:hAnsi="Arial" w:cs="Arial"/>
                <w:b/>
                <w:sz w:val="28"/>
              </w:rPr>
            </w:pPr>
            <w:r w:rsidRPr="00850EF7">
              <w:rPr>
                <w:rFonts w:ascii="Arial" w:hAnsi="Arial" w:cs="Arial"/>
                <w:b/>
                <w:sz w:val="28"/>
              </w:rPr>
              <w:t xml:space="preserve">  Gksz-3</w:t>
            </w:r>
          </w:p>
        </w:tc>
        <w:tc>
          <w:tcPr>
            <w:tcW w:w="1559"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SZ/O</w:t>
            </w:r>
          </w:p>
        </w:tc>
        <w:tc>
          <w:tcPr>
            <w:tcW w:w="1559"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50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7,5</w:t>
            </w:r>
          </w:p>
        </w:tc>
        <w:tc>
          <w:tcPr>
            <w:tcW w:w="1559"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K/2000</w:t>
            </w:r>
          </w:p>
        </w:tc>
        <w:tc>
          <w:tcPr>
            <w:tcW w:w="284"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12"/>
          <w:szCs w:val="12"/>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gazdasági tevékenységi célú, térségi színtű kereskedelmi, szolgáltató, vendéglátó, épületeinek elhelyezésére szolgál.</w:t>
      </w:r>
    </w:p>
    <w:p w:rsidR="00F4500D" w:rsidRPr="00850EF7" w:rsidRDefault="00F4500D" w:rsidP="00F4500D">
      <w:pPr>
        <w:tabs>
          <w:tab w:val="right" w:pos="9639"/>
        </w:tabs>
        <w:jc w:val="both"/>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19. §. (2) bekezdés: 1, 2, 3, pontja szerinti, valamint kivételesen</w:t>
            </w: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w:hAnsi="Arial" w:cs="Arial"/>
                <w:sz w:val="22"/>
                <w:szCs w:val="22"/>
              </w:rPr>
              <w:t>a (3) bekezdés 1 pontja szerinti építmények.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w:t>
            </w:r>
            <w:r>
              <w:rPr>
                <w:rFonts w:ascii="Arial Narrow" w:hAnsi="Arial Narrow" w:cs="Arial"/>
                <w:sz w:val="22"/>
                <w:szCs w:val="22"/>
              </w:rPr>
              <w:t>lőírtakat figyelembe kell venni</w:t>
            </w:r>
            <w:r w:rsidRPr="00850EF7">
              <w:rPr>
                <w:rFonts w:ascii="Arial Narrow" w:hAnsi="Arial Narrow" w:cs="Arial"/>
                <w:sz w:val="22"/>
                <w:szCs w:val="22"/>
              </w:rPr>
              <w:t xml:space="preserve">.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C15909">
        <w:trPr>
          <w:cantSplit/>
          <w:trHeight w:val="231"/>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 xml:space="preserve">A közművesítettség mértéke: </w:t>
            </w:r>
            <w:r w:rsidRPr="00C15909">
              <w:t>5.§ (5) bekezdés szerint.</w:t>
            </w:r>
          </w:p>
        </w:tc>
      </w:tr>
    </w:tbl>
    <w:p w:rsidR="00F4500D" w:rsidRPr="00C15909" w:rsidRDefault="00F4500D" w:rsidP="00C15909">
      <w:pPr>
        <w:pStyle w:val="KSZ-norml"/>
        <w:rPr>
          <w:b/>
          <w:sz w:val="12"/>
          <w:szCs w:val="12"/>
        </w:rPr>
      </w:pPr>
    </w:p>
    <w:tbl>
      <w:tblPr>
        <w:tblW w:w="9922"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3402"/>
        <w:gridCol w:w="3259"/>
      </w:tblGrid>
      <w:tr w:rsidR="00F4500D" w:rsidRPr="00C15909">
        <w:trPr>
          <w:cantSplit/>
          <w:trHeight w:val="441"/>
        </w:trPr>
        <w:tc>
          <w:tcPr>
            <w:tcW w:w="567" w:type="dxa"/>
            <w:vMerge w:val="restart"/>
            <w:tcBorders>
              <w:top w:val="nil"/>
              <w:left w:val="nil"/>
            </w:tcBorders>
          </w:tcPr>
          <w:p w:rsidR="00F4500D" w:rsidRPr="00C15909" w:rsidRDefault="00F4500D" w:rsidP="00C15909">
            <w:pPr>
              <w:pStyle w:val="KSZ-norml"/>
              <w:rPr>
                <w:b/>
              </w:rPr>
            </w:pPr>
            <w:r w:rsidRPr="00C15909">
              <w:rPr>
                <w:b/>
              </w:rPr>
              <w:t>3.</w:t>
            </w:r>
            <w:r w:rsidR="009716B1" w:rsidRPr="00C15909">
              <w:rPr>
                <w:rStyle w:val="Lbjegyzet-hivatkozs"/>
                <w:rFonts w:cs="Arial"/>
                <w:b/>
                <w:i/>
                <w:szCs w:val="22"/>
              </w:rPr>
              <w:footnoteReference w:id="202"/>
            </w:r>
          </w:p>
        </w:tc>
        <w:tc>
          <w:tcPr>
            <w:tcW w:w="2694" w:type="dxa"/>
            <w:tcBorders>
              <w:top w:val="single" w:sz="4" w:space="0" w:color="auto"/>
              <w:bottom w:val="nil"/>
            </w:tcBorders>
          </w:tcPr>
          <w:p w:rsidR="00F4500D" w:rsidRPr="00C15909" w:rsidRDefault="00F4500D" w:rsidP="00C15909">
            <w:pPr>
              <w:pStyle w:val="KSZ-norml"/>
              <w:rPr>
                <w:b/>
              </w:rPr>
            </w:pPr>
            <w:r w:rsidRPr="00C15909">
              <w:rPr>
                <w:b/>
              </w:rPr>
              <w:t>A telekalakítás lehetőségei</w:t>
            </w:r>
          </w:p>
        </w:tc>
        <w:tc>
          <w:tcPr>
            <w:tcW w:w="6661" w:type="dxa"/>
            <w:gridSpan w:val="2"/>
            <w:tcBorders>
              <w:top w:val="single" w:sz="4" w:space="0" w:color="auto"/>
              <w:bottom w:val="nil"/>
              <w:right w:val="single" w:sz="4" w:space="0" w:color="auto"/>
            </w:tcBorders>
          </w:tcPr>
          <w:p w:rsidR="00F4500D" w:rsidRPr="00C15909" w:rsidRDefault="00F4500D" w:rsidP="00C15909">
            <w:pPr>
              <w:pStyle w:val="KSZ-norml"/>
            </w:pPr>
            <w:r w:rsidRPr="00C15909">
              <w:t>Bármilyen, az alábbi paramétereknek megfelelő telekalakítás engedélyezhető.</w:t>
            </w:r>
          </w:p>
        </w:tc>
      </w:tr>
      <w:tr w:rsidR="00F4500D" w:rsidRPr="00C15909">
        <w:trPr>
          <w:cantSplit/>
          <w:trHeight w:val="176"/>
        </w:trPr>
        <w:tc>
          <w:tcPr>
            <w:tcW w:w="567" w:type="dxa"/>
            <w:vMerge/>
            <w:tcBorders>
              <w:left w:val="nil"/>
            </w:tcBorders>
          </w:tcPr>
          <w:p w:rsidR="00F4500D" w:rsidRPr="00C15909" w:rsidRDefault="00F4500D" w:rsidP="00C15909">
            <w:pPr>
              <w:pStyle w:val="KSZ-norml"/>
              <w:rPr>
                <w:b/>
              </w:rPr>
            </w:pPr>
          </w:p>
        </w:tc>
        <w:tc>
          <w:tcPr>
            <w:tcW w:w="2694" w:type="dxa"/>
            <w:vMerge w:val="restart"/>
            <w:tcBorders>
              <w:top w:val="single" w:sz="4" w:space="0" w:color="auto"/>
              <w:bottom w:val="nil"/>
            </w:tcBorders>
          </w:tcPr>
          <w:p w:rsidR="00F4500D" w:rsidRPr="00C15909" w:rsidRDefault="00F4500D" w:rsidP="00C15909">
            <w:pPr>
              <w:pStyle w:val="KSZ-norml"/>
              <w:rPr>
                <w:b/>
                <w:sz w:val="10"/>
                <w:szCs w:val="10"/>
              </w:rPr>
            </w:pPr>
          </w:p>
          <w:p w:rsidR="00F4500D" w:rsidRPr="00C15909" w:rsidRDefault="00F4500D" w:rsidP="00C15909">
            <w:pPr>
              <w:pStyle w:val="KSZ-norml"/>
              <w:rPr>
                <w:b/>
              </w:rPr>
            </w:pPr>
            <w:r w:rsidRPr="00C15909">
              <w:rPr>
                <w:b/>
              </w:rPr>
              <w:t>A kialakítható telek</w:t>
            </w:r>
          </w:p>
        </w:tc>
        <w:tc>
          <w:tcPr>
            <w:tcW w:w="3402" w:type="dxa"/>
            <w:tcBorders>
              <w:top w:val="single" w:sz="4" w:space="0" w:color="auto"/>
              <w:bottom w:val="single" w:sz="6" w:space="0" w:color="auto"/>
            </w:tcBorders>
          </w:tcPr>
          <w:p w:rsidR="00F4500D" w:rsidRPr="00C15909" w:rsidRDefault="00F4500D" w:rsidP="00C15909">
            <w:pPr>
              <w:pStyle w:val="KSZ-norml"/>
              <w:rPr>
                <w:b/>
              </w:rPr>
            </w:pPr>
            <w:r w:rsidRPr="00C15909">
              <w:rPr>
                <w:b/>
              </w:rPr>
              <w:t>Legkisebb területe</w:t>
            </w:r>
          </w:p>
        </w:tc>
        <w:tc>
          <w:tcPr>
            <w:tcW w:w="3259" w:type="dxa"/>
            <w:tcBorders>
              <w:top w:val="single" w:sz="4" w:space="0" w:color="auto"/>
              <w:bottom w:val="single" w:sz="6" w:space="0" w:color="auto"/>
              <w:right w:val="single" w:sz="4" w:space="0" w:color="auto"/>
            </w:tcBorders>
          </w:tcPr>
          <w:p w:rsidR="00F4500D" w:rsidRPr="00C15909" w:rsidRDefault="00F4500D" w:rsidP="00C15909">
            <w:pPr>
              <w:pStyle w:val="KSZ-norml"/>
              <w:rPr>
                <w:vertAlign w:val="superscript"/>
              </w:rPr>
            </w:pPr>
            <w:r w:rsidRPr="00C15909">
              <w:t xml:space="preserve">K illetve tartható </w:t>
            </w:r>
            <w:smartTag w:uri="urn:schemas-microsoft-com:office:smarttags" w:element="metricconverter">
              <w:smartTagPr>
                <w:attr w:name="ProductID" w:val="2000 m2"/>
              </w:smartTagPr>
              <w:r w:rsidRPr="00C15909">
                <w:rPr>
                  <w:color w:val="0000FF"/>
                </w:rPr>
                <w:t>2000</w:t>
              </w:r>
              <w:r w:rsidRPr="00C15909">
                <w:rPr>
                  <w:color w:val="FF0000"/>
                </w:rPr>
                <w:t xml:space="preserve"> </w:t>
              </w:r>
              <w:r w:rsidRPr="00C15909">
                <w:t>m</w:t>
              </w:r>
              <w:r w:rsidRPr="00C15909">
                <w:rPr>
                  <w:vertAlign w:val="superscript"/>
                </w:rPr>
                <w:t>2</w:t>
              </w:r>
            </w:smartTag>
            <w:r w:rsidRPr="00C15909">
              <w:rPr>
                <w:vertAlign w:val="superscript"/>
              </w:rPr>
              <w:t xml:space="preserve"> </w:t>
            </w:r>
          </w:p>
        </w:tc>
      </w:tr>
      <w:tr w:rsidR="00F4500D" w:rsidRPr="00C15909">
        <w:trPr>
          <w:cantSplit/>
          <w:trHeight w:val="224"/>
        </w:trPr>
        <w:tc>
          <w:tcPr>
            <w:tcW w:w="567" w:type="dxa"/>
            <w:vMerge/>
            <w:tcBorders>
              <w:left w:val="nil"/>
              <w:bottom w:val="nil"/>
            </w:tcBorders>
          </w:tcPr>
          <w:p w:rsidR="00F4500D" w:rsidRPr="00C15909" w:rsidRDefault="00F4500D" w:rsidP="00C15909">
            <w:pPr>
              <w:pStyle w:val="KSZ-norml"/>
              <w:rPr>
                <w:b/>
              </w:rPr>
            </w:pPr>
          </w:p>
        </w:tc>
        <w:tc>
          <w:tcPr>
            <w:tcW w:w="2694" w:type="dxa"/>
            <w:vMerge/>
            <w:tcBorders>
              <w:top w:val="single" w:sz="4" w:space="0" w:color="auto"/>
              <w:bottom w:val="single" w:sz="4" w:space="0" w:color="auto"/>
            </w:tcBorders>
          </w:tcPr>
          <w:p w:rsidR="00F4500D" w:rsidRPr="00C15909" w:rsidRDefault="00F4500D" w:rsidP="00C15909">
            <w:pPr>
              <w:pStyle w:val="KSZ-norml"/>
              <w:rPr>
                <w:b/>
              </w:rPr>
            </w:pPr>
          </w:p>
        </w:tc>
        <w:tc>
          <w:tcPr>
            <w:tcW w:w="3402" w:type="dxa"/>
            <w:tcBorders>
              <w:top w:val="single" w:sz="6" w:space="0" w:color="auto"/>
              <w:bottom w:val="single" w:sz="6" w:space="0" w:color="auto"/>
            </w:tcBorders>
          </w:tcPr>
          <w:p w:rsidR="00F4500D" w:rsidRPr="00C15909" w:rsidRDefault="00F4500D" w:rsidP="00C15909">
            <w:pPr>
              <w:pStyle w:val="KSZ-norml"/>
              <w:rPr>
                <w:b/>
              </w:rPr>
            </w:pPr>
            <w:r w:rsidRPr="00C15909">
              <w:rPr>
                <w:b/>
              </w:rPr>
              <w:t>legkisebb utcai homlokvonala</w:t>
            </w:r>
          </w:p>
        </w:tc>
        <w:tc>
          <w:tcPr>
            <w:tcW w:w="3259" w:type="dxa"/>
            <w:tcBorders>
              <w:top w:val="single" w:sz="6" w:space="0" w:color="auto"/>
              <w:bottom w:val="single" w:sz="6" w:space="0" w:color="auto"/>
              <w:right w:val="single" w:sz="4" w:space="0" w:color="auto"/>
            </w:tcBorders>
          </w:tcPr>
          <w:p w:rsidR="00F4500D" w:rsidRPr="00C15909" w:rsidRDefault="00F4500D" w:rsidP="00C15909">
            <w:pPr>
              <w:pStyle w:val="KSZ-norml"/>
            </w:pPr>
            <w:r w:rsidRPr="00C15909">
              <w:t>K</w:t>
            </w:r>
            <w:r w:rsidRPr="00C15909">
              <w:rPr>
                <w:rFonts w:ascii="Arial Black" w:hAnsi="Arial Black"/>
                <w:vertAlign w:val="superscript"/>
              </w:rPr>
              <w:t>•</w:t>
            </w:r>
            <w:r w:rsidRPr="00C15909">
              <w:t xml:space="preserve"> tartható illetve </w:t>
            </w:r>
            <w:smartTag w:uri="urn:schemas-microsoft-com:office:smarttags" w:element="metricconverter">
              <w:smartTagPr>
                <w:attr w:name="ProductID" w:val="30 m"/>
              </w:smartTagPr>
              <w:r w:rsidRPr="00C15909">
                <w:t>30 m</w:t>
              </w:r>
            </w:smartTag>
            <w:r w:rsidRPr="00C15909">
              <w:t xml:space="preserve">. </w:t>
            </w:r>
          </w:p>
        </w:tc>
      </w:tr>
    </w:tbl>
    <w:p w:rsidR="00F4500D" w:rsidRPr="00850EF7" w:rsidRDefault="00F4500D" w:rsidP="00F4500D">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4500D" w:rsidRPr="00850EF7">
        <w:trPr>
          <w:trHeight w:val="195"/>
        </w:trPr>
        <w:tc>
          <w:tcPr>
            <w:tcW w:w="567" w:type="dxa"/>
            <w:tcBorders>
              <w:right w:val="double" w:sz="4" w:space="0" w:color="auto"/>
            </w:tcBorders>
          </w:tcPr>
          <w:p w:rsidR="00F4500D" w:rsidRPr="00850EF7" w:rsidRDefault="00F4500D" w:rsidP="00F4500D">
            <w:pPr>
              <w:rPr>
                <w:rFonts w:ascii="Arial" w:hAnsi="Arial" w:cs="Arial"/>
                <w:sz w:val="22"/>
                <w:szCs w:val="22"/>
              </w:rPr>
            </w:pPr>
          </w:p>
        </w:tc>
        <w:tc>
          <w:tcPr>
            <w:tcW w:w="9214"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 xml:space="preserve"> </w:t>
            </w:r>
            <w:r w:rsidRPr="00850EF7">
              <w:rPr>
                <w:rFonts w:ascii="Arial Narrow" w:hAnsi="Arial Narrow" w:cs="Arial"/>
                <w:sz w:val="22"/>
                <w:szCs w:val="22"/>
              </w:rPr>
              <w:t xml:space="preserve">&lt;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kialakult utcai homlokzatú telek nem beépíthető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260"/>
        <w:gridCol w:w="3119"/>
      </w:tblGrid>
      <w:tr w:rsidR="00F4500D" w:rsidRPr="00C15909">
        <w:trPr>
          <w:cantSplit/>
          <w:trHeight w:val="77"/>
        </w:trPr>
        <w:tc>
          <w:tcPr>
            <w:tcW w:w="567" w:type="dxa"/>
            <w:vMerge w:val="restart"/>
            <w:tcBorders>
              <w:top w:val="nil"/>
              <w:left w:val="nil"/>
            </w:tcBorders>
          </w:tcPr>
          <w:p w:rsidR="00F4500D" w:rsidRPr="00C15909" w:rsidRDefault="00F4500D" w:rsidP="00C15909">
            <w:pPr>
              <w:pStyle w:val="KSZ-norml"/>
              <w:jc w:val="center"/>
              <w:rPr>
                <w:b/>
              </w:rPr>
            </w:pPr>
            <w:r w:rsidRPr="00C15909">
              <w:rPr>
                <w:b/>
              </w:rPr>
              <w:t>4.</w:t>
            </w:r>
          </w:p>
        </w:tc>
        <w:tc>
          <w:tcPr>
            <w:tcW w:w="9356" w:type="dxa"/>
            <w:gridSpan w:val="3"/>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  kialakult és kialakítható telkeinek megengedett</w:t>
            </w:r>
          </w:p>
        </w:tc>
      </w:tr>
      <w:tr w:rsidR="00F4500D" w:rsidRPr="00C15909">
        <w:trPr>
          <w:cantSplit/>
          <w:trHeight w:val="237"/>
        </w:trPr>
        <w:tc>
          <w:tcPr>
            <w:tcW w:w="567" w:type="dxa"/>
            <w:vMerge/>
            <w:tcBorders>
              <w:left w:val="nil"/>
            </w:tcBorders>
          </w:tcPr>
          <w:p w:rsidR="00F4500D" w:rsidRPr="00C15909" w:rsidRDefault="00F4500D" w:rsidP="00C15909">
            <w:pPr>
              <w:pStyle w:val="KSZ-norml"/>
              <w:jc w:val="center"/>
              <w:rPr>
                <w:b/>
              </w:rPr>
            </w:pPr>
          </w:p>
        </w:tc>
        <w:tc>
          <w:tcPr>
            <w:tcW w:w="2977" w:type="dxa"/>
            <w:tcBorders>
              <w:top w:val="single" w:sz="4" w:space="0" w:color="auto"/>
              <w:bottom w:val="nil"/>
            </w:tcBorders>
          </w:tcPr>
          <w:p w:rsidR="00F4500D" w:rsidRPr="00C15909" w:rsidRDefault="00F4500D" w:rsidP="00C15909">
            <w:pPr>
              <w:pStyle w:val="KSZ-norml"/>
              <w:jc w:val="center"/>
              <w:rPr>
                <w:b/>
              </w:rPr>
            </w:pPr>
            <w:r w:rsidRPr="00C15909">
              <w:rPr>
                <w:b/>
              </w:rPr>
              <w:t>Beépítési módja</w:t>
            </w:r>
          </w:p>
        </w:tc>
        <w:tc>
          <w:tcPr>
            <w:tcW w:w="3260" w:type="dxa"/>
            <w:tcBorders>
              <w:top w:val="single" w:sz="4" w:space="0" w:color="auto"/>
              <w:bottom w:val="nil"/>
            </w:tcBorders>
          </w:tcPr>
          <w:p w:rsidR="00F4500D" w:rsidRPr="00C15909" w:rsidRDefault="00F4500D" w:rsidP="00C15909">
            <w:pPr>
              <w:pStyle w:val="KSZ-norml"/>
              <w:jc w:val="center"/>
              <w:rPr>
                <w:b/>
              </w:rPr>
            </w:pPr>
            <w:r w:rsidRPr="00C15909">
              <w:rPr>
                <w:b/>
              </w:rPr>
              <w:t>Legnagyobb beépítettsége %</w:t>
            </w:r>
          </w:p>
        </w:tc>
        <w:tc>
          <w:tcPr>
            <w:tcW w:w="3119" w:type="dxa"/>
            <w:tcBorders>
              <w:top w:val="single" w:sz="4" w:space="0" w:color="auto"/>
              <w:bottom w:val="nil"/>
              <w:right w:val="single" w:sz="4" w:space="0" w:color="auto"/>
            </w:tcBorders>
          </w:tcPr>
          <w:p w:rsidR="00F4500D" w:rsidRPr="00C15909" w:rsidRDefault="00F4500D" w:rsidP="00C15909">
            <w:pPr>
              <w:pStyle w:val="KSZ-norml"/>
              <w:jc w:val="center"/>
              <w:rPr>
                <w:b/>
              </w:rPr>
            </w:pPr>
            <w:r w:rsidRPr="00C15909">
              <w:rPr>
                <w:b/>
              </w:rPr>
              <w:t>Legkisebb zöldfelület (%)</w:t>
            </w:r>
          </w:p>
        </w:tc>
      </w:tr>
      <w:tr w:rsidR="00F4500D" w:rsidRPr="00850EF7">
        <w:trPr>
          <w:cantSplit/>
          <w:trHeight w:val="320"/>
        </w:trPr>
        <w:tc>
          <w:tcPr>
            <w:tcW w:w="567" w:type="dxa"/>
            <w:vMerge/>
            <w:tcBorders>
              <w:left w:val="nil"/>
              <w:bottom w:val="nil"/>
            </w:tcBorders>
          </w:tcPr>
          <w:p w:rsidR="00F4500D" w:rsidRPr="00850EF7" w:rsidRDefault="00F4500D" w:rsidP="00C15909">
            <w:pPr>
              <w:pStyle w:val="KSZ-norml"/>
            </w:pPr>
          </w:p>
        </w:tc>
        <w:tc>
          <w:tcPr>
            <w:tcW w:w="2977" w:type="dxa"/>
            <w:tcBorders>
              <w:top w:val="single" w:sz="4" w:space="0" w:color="auto"/>
              <w:bottom w:val="single" w:sz="4" w:space="0" w:color="auto"/>
            </w:tcBorders>
          </w:tcPr>
          <w:p w:rsidR="00F4500D" w:rsidRPr="00850EF7" w:rsidRDefault="00F4500D" w:rsidP="00C15909">
            <w:pPr>
              <w:pStyle w:val="KSZ-norml"/>
              <w:jc w:val="center"/>
            </w:pPr>
            <w:r w:rsidRPr="00850EF7">
              <w:t>Szabadon álló legyen, kivételesen oldalhatáron álló beépítés is engedélyezhető</w:t>
            </w:r>
            <w:r w:rsidRPr="00850EF7">
              <w:rPr>
                <w:vertAlign w:val="superscript"/>
              </w:rPr>
              <w:t>●</w:t>
            </w:r>
            <w:r w:rsidRPr="00850EF7">
              <w:t>.</w:t>
            </w:r>
          </w:p>
        </w:tc>
        <w:tc>
          <w:tcPr>
            <w:tcW w:w="3260" w:type="dxa"/>
            <w:tcBorders>
              <w:top w:val="single" w:sz="4" w:space="0" w:color="auto"/>
              <w:bottom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K tartható ill. 50%</w:t>
            </w:r>
          </w:p>
        </w:tc>
        <w:tc>
          <w:tcPr>
            <w:tcW w:w="3119"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p>
          <w:p w:rsidR="00F4500D" w:rsidRPr="00850EF7" w:rsidRDefault="00F4500D" w:rsidP="00C15909">
            <w:pPr>
              <w:pStyle w:val="KSZ-norml"/>
              <w:jc w:val="center"/>
            </w:pPr>
            <w:r w:rsidRPr="00850EF7">
              <w:t>25</w:t>
            </w:r>
          </w:p>
        </w:tc>
      </w:tr>
    </w:tbl>
    <w:p w:rsidR="00F4500D" w:rsidRPr="00850EF7" w:rsidRDefault="00F4500D" w:rsidP="00F4500D">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4500D" w:rsidRPr="00850EF7">
        <w:trPr>
          <w:trHeight w:val="195"/>
        </w:trPr>
        <w:tc>
          <w:tcPr>
            <w:tcW w:w="567" w:type="dxa"/>
            <w:tcBorders>
              <w:right w:val="double" w:sz="4" w:space="0" w:color="auto"/>
            </w:tcBorders>
          </w:tcPr>
          <w:p w:rsidR="00F4500D" w:rsidRPr="00850EF7" w:rsidRDefault="00F4500D" w:rsidP="00F4500D">
            <w:pPr>
              <w:rPr>
                <w:rFonts w:ascii="Arial" w:hAnsi="Arial" w:cs="Arial"/>
                <w:sz w:val="22"/>
                <w:szCs w:val="22"/>
              </w:rPr>
            </w:pPr>
          </w:p>
        </w:tc>
        <w:tc>
          <w:tcPr>
            <w:tcW w:w="9214"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w:hAnsi="Arial" w:cs="Arial"/>
                <w:sz w:val="22"/>
                <w:szCs w:val="22"/>
              </w:rPr>
              <w:t xml:space="preserve"> amikor a kialakult telekszélesség &lt; </w:t>
            </w:r>
            <w:smartTag w:uri="urn:schemas-microsoft-com:office:smarttags" w:element="metricconverter">
              <w:smartTagPr>
                <w:attr w:name="ProductID" w:val="24,0 m"/>
              </w:smartTagPr>
              <w:r w:rsidRPr="00850EF7">
                <w:rPr>
                  <w:rFonts w:ascii="Arial" w:hAnsi="Arial" w:cs="Arial"/>
                  <w:sz w:val="22"/>
                  <w:szCs w:val="22"/>
                </w:rPr>
                <w:t>24,0 m</w:t>
              </w:r>
            </w:smartTag>
            <w:r w:rsidRPr="00850EF7">
              <w:rPr>
                <w:rFonts w:ascii="Arial" w:hAnsi="Arial" w:cs="Arial"/>
                <w:sz w:val="22"/>
                <w:szCs w:val="22"/>
              </w:rPr>
              <w:t>,</w:t>
            </w:r>
          </w:p>
        </w:tc>
      </w:tr>
    </w:tbl>
    <w:p w:rsidR="004F5A5D" w:rsidRPr="00850EF7" w:rsidRDefault="004F5A5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2410"/>
        <w:gridCol w:w="1417"/>
        <w:gridCol w:w="1418"/>
        <w:gridCol w:w="2126"/>
      </w:tblGrid>
      <w:tr w:rsidR="00F4500D" w:rsidRPr="00C15909">
        <w:tc>
          <w:tcPr>
            <w:tcW w:w="567" w:type="dxa"/>
          </w:tcPr>
          <w:p w:rsidR="00F4500D" w:rsidRPr="00C15909" w:rsidRDefault="00F4500D" w:rsidP="00C15909">
            <w:pPr>
              <w:pStyle w:val="KSZ-norml"/>
              <w:jc w:val="center"/>
              <w:rPr>
                <w:b/>
              </w:rPr>
            </w:pPr>
            <w:r w:rsidRPr="00C15909">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 beépítés paraméterei</w:t>
            </w:r>
          </w:p>
        </w:tc>
      </w:tr>
      <w:tr w:rsidR="00F4500D" w:rsidRPr="00C15909">
        <w:trPr>
          <w:cantSplit/>
        </w:trPr>
        <w:tc>
          <w:tcPr>
            <w:tcW w:w="567" w:type="dxa"/>
          </w:tcPr>
          <w:p w:rsidR="00F4500D" w:rsidRPr="00C15909" w:rsidRDefault="00F4500D" w:rsidP="00C15909">
            <w:pPr>
              <w:pStyle w:val="KSZ-norml"/>
              <w:jc w:val="center"/>
              <w:rPr>
                <w:b/>
              </w:rPr>
            </w:pPr>
          </w:p>
        </w:tc>
        <w:tc>
          <w:tcPr>
            <w:tcW w:w="9356" w:type="dxa"/>
            <w:gridSpan w:val="5"/>
            <w:tcBorders>
              <w:left w:val="single" w:sz="4" w:space="0" w:color="auto"/>
              <w:right w:val="single" w:sz="4" w:space="0" w:color="auto"/>
            </w:tcBorders>
          </w:tcPr>
          <w:p w:rsidR="00F4500D" w:rsidRPr="00C15909" w:rsidRDefault="00F4500D" w:rsidP="00C15909">
            <w:pPr>
              <w:pStyle w:val="KSZ-norml"/>
              <w:jc w:val="center"/>
              <w:rPr>
                <w:b/>
              </w:rPr>
            </w:pPr>
            <w:r w:rsidRPr="00C15909">
              <w:rPr>
                <w:b/>
              </w:rPr>
              <w:t>Az övezet telkein</w:t>
            </w:r>
          </w:p>
        </w:tc>
      </w:tr>
      <w:tr w:rsidR="00F4500D" w:rsidRPr="00C15909">
        <w:trPr>
          <w:cantSplit/>
        </w:trPr>
        <w:tc>
          <w:tcPr>
            <w:tcW w:w="567" w:type="dxa"/>
          </w:tcPr>
          <w:p w:rsidR="00F4500D" w:rsidRPr="00C15909" w:rsidRDefault="00F4500D" w:rsidP="00C15909">
            <w:pPr>
              <w:pStyle w:val="KSZ-norml"/>
              <w:jc w:val="center"/>
              <w:rPr>
                <w:b/>
              </w:rPr>
            </w:pPr>
          </w:p>
        </w:tc>
        <w:tc>
          <w:tcPr>
            <w:tcW w:w="4395"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Elhelyezhető</w:t>
            </w:r>
          </w:p>
        </w:tc>
        <w:tc>
          <w:tcPr>
            <w:tcW w:w="2835"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Megengedett legkisebb</w:t>
            </w:r>
          </w:p>
        </w:tc>
        <w:tc>
          <w:tcPr>
            <w:tcW w:w="2126"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Beépítési mód</w:t>
            </w:r>
          </w:p>
        </w:tc>
      </w:tr>
      <w:tr w:rsidR="00F4500D" w:rsidRPr="00C15909">
        <w:trPr>
          <w:cantSplit/>
          <w:trHeight w:val="297"/>
        </w:trPr>
        <w:tc>
          <w:tcPr>
            <w:tcW w:w="567" w:type="dxa"/>
          </w:tcPr>
          <w:p w:rsidR="00F4500D" w:rsidRPr="00C15909" w:rsidRDefault="00F4500D" w:rsidP="00C15909">
            <w:pPr>
              <w:pStyle w:val="KSZ-norml"/>
              <w:jc w:val="center"/>
              <w:rPr>
                <w:b/>
              </w:rPr>
            </w:pPr>
          </w:p>
        </w:tc>
        <w:tc>
          <w:tcPr>
            <w:tcW w:w="1985"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épületek száma</w:t>
            </w:r>
          </w:p>
        </w:tc>
        <w:tc>
          <w:tcPr>
            <w:tcW w:w="2410"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Minimális előkert</w:t>
            </w:r>
          </w:p>
        </w:tc>
        <w:tc>
          <w:tcPr>
            <w:tcW w:w="1417"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oldalkert</w:t>
            </w:r>
          </w:p>
        </w:tc>
        <w:tc>
          <w:tcPr>
            <w:tcW w:w="1418"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hátsókert</w:t>
            </w:r>
          </w:p>
        </w:tc>
        <w:tc>
          <w:tcPr>
            <w:tcW w:w="2126" w:type="dxa"/>
            <w:tcBorders>
              <w:top w:val="nil"/>
              <w:left w:val="single" w:sz="4" w:space="0" w:color="auto"/>
              <w:right w:val="single" w:sz="4" w:space="0" w:color="auto"/>
            </w:tcBorders>
          </w:tcPr>
          <w:p w:rsidR="00F4500D" w:rsidRPr="00C15909" w:rsidRDefault="00F4500D" w:rsidP="00C15909">
            <w:pPr>
              <w:pStyle w:val="KSZ-norml"/>
              <w:jc w:val="center"/>
              <w:rPr>
                <w:b/>
              </w:rPr>
            </w:pPr>
            <w:r w:rsidRPr="00C15909">
              <w:rPr>
                <w:b/>
              </w:rPr>
              <w:t>függvényében</w:t>
            </w:r>
          </w:p>
        </w:tc>
      </w:tr>
      <w:tr w:rsidR="00F4500D" w:rsidRPr="00850EF7">
        <w:trPr>
          <w:cantSplit/>
          <w:trHeight w:val="375"/>
        </w:trPr>
        <w:tc>
          <w:tcPr>
            <w:tcW w:w="567" w:type="dxa"/>
            <w:tcBorders>
              <w:bottom w:val="nil"/>
            </w:tcBorders>
          </w:tcPr>
          <w:p w:rsidR="00F4500D" w:rsidRPr="00850EF7" w:rsidRDefault="00F4500D" w:rsidP="00C1590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Több épület létesíthető</w:t>
            </w:r>
          </w:p>
        </w:tc>
        <w:tc>
          <w:tcPr>
            <w:tcW w:w="2410"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12,0 m/6,0</w:t>
            </w:r>
            <w:r w:rsidRPr="00850EF7">
              <w:rPr>
                <w:rFonts w:ascii="Arial Black" w:hAnsi="Arial Black"/>
                <w:vertAlign w:val="superscript"/>
              </w:rPr>
              <w:t>•</w:t>
            </w:r>
            <w:r w:rsidRPr="00850EF7">
              <w:t xml:space="preserve"> (fásított parkolóval)</w:t>
            </w:r>
          </w:p>
        </w:tc>
        <w:tc>
          <w:tcPr>
            <w:tcW w:w="1417"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smartTag w:uri="urn:schemas-microsoft-com:office:smarttags" w:element="metricconverter">
              <w:smartTagPr>
                <w:attr w:name="ProductID" w:val="6,0 m"/>
              </w:smartTagPr>
              <w:r w:rsidRPr="00850EF7">
                <w:t>6,0 m</w:t>
              </w:r>
            </w:smartTag>
          </w:p>
          <w:p w:rsidR="00F4500D" w:rsidRPr="00850EF7" w:rsidRDefault="00F4500D" w:rsidP="00C15909">
            <w:pPr>
              <w:pStyle w:val="KSZ-norml"/>
              <w:jc w:val="center"/>
            </w:pPr>
          </w:p>
          <w:p w:rsidR="00F4500D" w:rsidRPr="00850EF7" w:rsidRDefault="00DD1373" w:rsidP="00C15909">
            <w:pPr>
              <w:pStyle w:val="KSZ-norml"/>
              <w:jc w:val="center"/>
              <w:rPr>
                <w:vertAlign w:val="superscript"/>
              </w:rPr>
            </w:pPr>
            <w:r>
              <w:rPr>
                <w:noProof/>
              </w:rPr>
              <w:pict>
                <v:line id="Line 312" o:spid="_x0000_s1110"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4.2pt" to="143.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gMgIAAFc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">
                  <v:stroke endarrow="block"/>
                </v:line>
              </w:pict>
            </w:r>
            <w:r w:rsidR="00F4500D" w:rsidRPr="00850EF7">
              <w:t>8,0 m</w:t>
            </w:r>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DD1373" w:rsidP="00C15909">
            <w:pPr>
              <w:pStyle w:val="KSZ-norml"/>
              <w:jc w:val="center"/>
            </w:pPr>
            <w:r>
              <w:rPr>
                <w:noProof/>
              </w:rPr>
              <w:pict>
                <v:line id="Line 311" o:spid="_x0000_s1109"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9pt" to="7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b+MwIAAFc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">
                  <v:stroke endarrow="block"/>
                </v:line>
              </w:pict>
            </w:r>
          </w:p>
          <w:p w:rsidR="00F4500D" w:rsidRPr="00850EF7" w:rsidRDefault="00F4500D" w:rsidP="00C15909">
            <w:pPr>
              <w:pStyle w:val="KSZ-norml"/>
              <w:jc w:val="center"/>
            </w:pPr>
            <w:r w:rsidRPr="00850EF7">
              <w:t>8,0 m</w:t>
            </w:r>
            <w:r w:rsidRPr="00850EF7">
              <w:rPr>
                <w:rFonts w:ascii="Arial Black" w:hAnsi="Arial Black"/>
                <w:vertAlign w:val="superscript"/>
              </w:rPr>
              <w:t>••</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Szabadon álló</w:t>
            </w:r>
          </w:p>
          <w:p w:rsidR="00F4500D" w:rsidRPr="00850EF7" w:rsidRDefault="00F4500D" w:rsidP="00C15909">
            <w:pPr>
              <w:pStyle w:val="KSZ-norml"/>
              <w:jc w:val="center"/>
            </w:pPr>
          </w:p>
          <w:p w:rsidR="00F4500D" w:rsidRPr="00850EF7" w:rsidRDefault="00F4500D" w:rsidP="00C15909">
            <w:pPr>
              <w:pStyle w:val="KSZ-norml"/>
              <w:jc w:val="center"/>
            </w:pPr>
            <w:r w:rsidRPr="00850EF7">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 xml:space="preserve">▬ Saroktelek esetén legalább egyik előkert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másik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legyen,</w:t>
            </w:r>
          </w:p>
          <w:p w:rsidR="00F4500D" w:rsidRPr="00850EF7" w:rsidRDefault="00F4500D" w:rsidP="00F4500D">
            <w:pPr>
              <w:tabs>
                <w:tab w:val="left" w:pos="9781"/>
                <w:tab w:val="left" w:pos="16727"/>
              </w:tabs>
              <w:jc w:val="both"/>
              <w:rPr>
                <w:rFonts w:ascii="Arial Narrow" w:hAnsi="Arial Narrow" w:cs="Arial"/>
                <w:spacing w:val="-8"/>
                <w:sz w:val="22"/>
                <w:szCs w:val="22"/>
              </w:rPr>
            </w:pPr>
            <w:r w:rsidRPr="00850EF7">
              <w:rPr>
                <w:rFonts w:ascii="Arial Narrow" w:hAnsi="Arial Narrow" w:cs="Arial"/>
                <w:sz w:val="22"/>
                <w:szCs w:val="22"/>
              </w:rPr>
              <w:t xml:space="preserve">  ▬ Abban az esetben is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lehet, ha a telek utcavonala (saroktelek esetében legalább egyik) előtt fásított parkoló alakítható ki</w:t>
            </w:r>
          </w:p>
          <w:p w:rsidR="00F4500D" w:rsidRPr="00850EF7" w:rsidRDefault="00F4500D" w:rsidP="00F4500D">
            <w:pPr>
              <w:tabs>
                <w:tab w:val="left" w:pos="9781"/>
                <w:tab w:val="left" w:pos="16727"/>
              </w:tabs>
              <w:jc w:val="both"/>
              <w:rPr>
                <w:rFonts w:ascii="Arial Narrow" w:hAnsi="Arial Narrow" w:cs="Arial"/>
                <w:spacing w:val="-8"/>
                <w:sz w:val="22"/>
                <w:szCs w:val="22"/>
              </w:rPr>
            </w:pPr>
            <w:r w:rsidRPr="00850EF7">
              <w:rPr>
                <w:rFonts w:ascii="Arial Narrow" w:hAnsi="Arial Narrow" w:cs="Arial"/>
                <w:spacing w:val="-8"/>
                <w:sz w:val="22"/>
                <w:szCs w:val="22"/>
              </w:rPr>
              <w:t xml:space="preserve">  ▬ Az előkert akkor is </w:t>
            </w:r>
            <w:smartTag w:uri="urn:schemas-microsoft-com:office:smarttags" w:element="metricconverter">
              <w:smartTagPr>
                <w:attr w:name="ProductID" w:val="6,0 m"/>
              </w:smartTagPr>
              <w:r w:rsidRPr="00850EF7">
                <w:rPr>
                  <w:rFonts w:ascii="Arial Narrow" w:hAnsi="Arial Narrow" w:cs="Arial"/>
                  <w:spacing w:val="-8"/>
                  <w:sz w:val="22"/>
                  <w:szCs w:val="22"/>
                </w:rPr>
                <w:t>6,0 m</w:t>
              </w:r>
            </w:smartTag>
            <w:r w:rsidRPr="00850EF7">
              <w:rPr>
                <w:rFonts w:ascii="Arial Narrow" w:hAnsi="Arial Narrow" w:cs="Arial"/>
                <w:spacing w:val="-8"/>
                <w:sz w:val="22"/>
                <w:szCs w:val="22"/>
              </w:rPr>
              <w:t xml:space="preserve"> lehet, ha az övezet telkét kiszolgáló szerviz út mentén, legalább egy oldalon parkolók létesültek.</w:t>
            </w:r>
          </w:p>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  ▬ Porta épület, </w:t>
            </w:r>
            <w:r w:rsidRPr="00850EF7">
              <w:rPr>
                <w:rFonts w:ascii="Arial Narrow" w:hAnsi="Arial Narrow"/>
                <w:sz w:val="22"/>
                <w:szCs w:val="22"/>
              </w:rPr>
              <w:t xml:space="preserve">reklám célú kirakat, torony stb, </w:t>
            </w:r>
            <w:r w:rsidRPr="00850EF7">
              <w:rPr>
                <w:rFonts w:ascii="Arial Narrow" w:hAnsi="Arial Narrow" w:cs="Arial"/>
                <w:sz w:val="22"/>
                <w:szCs w:val="22"/>
              </w:rPr>
              <w:t xml:space="preserve"> előkertben minden esetben létesíthető.</w:t>
            </w:r>
          </w:p>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t xml:space="preserve">●●      </w:t>
            </w:r>
            <w:r w:rsidRPr="00850EF7">
              <w:rPr>
                <w:rFonts w:ascii="Arial Narrow" w:hAnsi="Arial Narrow" w:cs="Arial"/>
                <w:sz w:val="22"/>
                <w:szCs w:val="22"/>
              </w:rPr>
              <w:t>Kivéve beültetési kötelezettség határa, ott azzal megegyezik;</w:t>
            </w:r>
          </w:p>
        </w:tc>
      </w:tr>
    </w:tbl>
    <w:p w:rsidR="00F4500D" w:rsidRPr="00BE63BF" w:rsidRDefault="00F4500D" w:rsidP="00F4500D">
      <w:pPr>
        <w:rPr>
          <w:rFonts w:ascii="Arial" w:hAnsi="Arial" w:cs="Arial"/>
          <w:sz w:val="4"/>
          <w:szCs w:val="4"/>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C15909">
        <w:trPr>
          <w:trHeight w:val="116"/>
        </w:trPr>
        <w:tc>
          <w:tcPr>
            <w:tcW w:w="567" w:type="dxa"/>
          </w:tcPr>
          <w:p w:rsidR="00F4500D" w:rsidRPr="00C15909" w:rsidRDefault="00F4500D" w:rsidP="00C15909">
            <w:pPr>
              <w:pStyle w:val="KSZ-norml"/>
              <w:jc w:val="center"/>
              <w:rPr>
                <w:b/>
              </w:rPr>
            </w:pPr>
            <w:r w:rsidRPr="00C15909">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övezetben elhelyezhető épületekre vonatkozó megkötések</w:t>
            </w:r>
          </w:p>
        </w:tc>
      </w:tr>
      <w:tr w:rsidR="00F4500D" w:rsidRPr="00C159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17"/>
        </w:trPr>
        <w:tc>
          <w:tcPr>
            <w:tcW w:w="567" w:type="dxa"/>
            <w:tcBorders>
              <w:top w:val="nil"/>
              <w:left w:val="nil"/>
              <w:bottom w:val="nil"/>
            </w:tcBorders>
          </w:tcPr>
          <w:p w:rsidR="00F4500D" w:rsidRPr="00C15909" w:rsidRDefault="00F4500D" w:rsidP="00C15909">
            <w:pPr>
              <w:pStyle w:val="KSZ-norml"/>
              <w:jc w:val="center"/>
              <w:rPr>
                <w:b/>
              </w:rPr>
            </w:pPr>
          </w:p>
        </w:tc>
        <w:tc>
          <w:tcPr>
            <w:tcW w:w="2268"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Megengedett építménymagasság</w:t>
            </w:r>
          </w:p>
        </w:tc>
        <w:tc>
          <w:tcPr>
            <w:tcW w:w="2694"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Tetőzet és a tető hajlásszöge</w:t>
            </w:r>
          </w:p>
        </w:tc>
        <w:tc>
          <w:tcPr>
            <w:tcW w:w="2551"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Magastető legnagyobb tetőszélesség</w:t>
            </w:r>
          </w:p>
        </w:tc>
        <w:tc>
          <w:tcPr>
            <w:tcW w:w="1843"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p>
          <w:p w:rsidR="00F4500D" w:rsidRPr="00C15909" w:rsidRDefault="00F4500D" w:rsidP="00C15909">
            <w:pPr>
              <w:pStyle w:val="KSZ-norml"/>
              <w:jc w:val="center"/>
              <w:rPr>
                <w:b/>
              </w:rPr>
            </w:pPr>
            <w:r w:rsidRPr="00C15909">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C15909">
            <w:pPr>
              <w:pStyle w:val="KSZ-norml"/>
              <w:jc w:val="center"/>
            </w:pPr>
          </w:p>
        </w:tc>
        <w:tc>
          <w:tcPr>
            <w:tcW w:w="2268" w:type="dxa"/>
            <w:tcBorders>
              <w:top w:val="single" w:sz="4" w:space="0" w:color="auto"/>
              <w:bottom w:val="single" w:sz="4" w:space="0" w:color="auto"/>
            </w:tcBorders>
          </w:tcPr>
          <w:p w:rsidR="00F4500D" w:rsidRPr="00850EF7" w:rsidRDefault="00F4500D" w:rsidP="00C15909">
            <w:pPr>
              <w:pStyle w:val="KSZ-norml"/>
              <w:jc w:val="center"/>
              <w:rPr>
                <w:sz w:val="10"/>
                <w:szCs w:val="10"/>
              </w:rPr>
            </w:pPr>
          </w:p>
          <w:p w:rsidR="00F4500D" w:rsidRPr="00850EF7" w:rsidRDefault="00F4500D" w:rsidP="00C15909">
            <w:pPr>
              <w:pStyle w:val="KSZ-norml"/>
              <w:jc w:val="center"/>
            </w:pPr>
            <w:r w:rsidRPr="00850EF7">
              <w:t>K ill. 7,5 m</w:t>
            </w:r>
            <w:r w:rsidRPr="00850EF7">
              <w:rPr>
                <w:vertAlign w:val="superscript"/>
              </w:rPr>
              <w:t>●</w:t>
            </w:r>
          </w:p>
        </w:tc>
        <w:tc>
          <w:tcPr>
            <w:tcW w:w="2694" w:type="dxa"/>
            <w:tcBorders>
              <w:top w:val="single" w:sz="4" w:space="0" w:color="auto"/>
              <w:bottom w:val="single" w:sz="4" w:space="0" w:color="auto"/>
            </w:tcBorders>
          </w:tcPr>
          <w:p w:rsidR="00F4500D" w:rsidRPr="00850EF7" w:rsidRDefault="00F4500D" w:rsidP="00C15909">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C15909">
            <w:pPr>
              <w:pStyle w:val="KSZ-norml"/>
              <w:jc w:val="center"/>
              <w:rPr>
                <w:sz w:val="10"/>
                <w:szCs w:val="10"/>
              </w:rPr>
            </w:pPr>
          </w:p>
          <w:p w:rsidR="00F4500D" w:rsidRPr="00850EF7" w:rsidRDefault="00F4500D" w:rsidP="00C15909">
            <w:pPr>
              <w:pStyle w:val="KSZ-norml"/>
              <w:jc w:val="center"/>
            </w:pPr>
            <w:smartTag w:uri="urn:schemas-microsoft-com:office:smarttags" w:element="metricconverter">
              <w:smartTagPr>
                <w:attr w:name="ProductID" w:val="12,0 m"/>
              </w:smartTagPr>
              <w:r w:rsidRPr="00850EF7">
                <w:t>12,0 m</w:t>
              </w:r>
            </w:smartTag>
          </w:p>
        </w:tc>
        <w:tc>
          <w:tcPr>
            <w:tcW w:w="1843"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r w:rsidRPr="00850EF7">
              <w:t>Szürke 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03"/>
            </w:r>
          </w:p>
        </w:tc>
        <w:tc>
          <w:tcPr>
            <w:tcW w:w="9356"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rPr>
                <w:b/>
              </w:rPr>
            </w:pPr>
            <w:r w:rsidRPr="00C15909">
              <w:rPr>
                <w:b/>
              </w:rPr>
              <w:t>Egyedi előírások</w:t>
            </w:r>
          </w:p>
          <w:p w:rsidR="00F4500D" w:rsidRPr="00850EF7" w:rsidRDefault="00301C29" w:rsidP="00F4500D">
            <w:pPr>
              <w:pStyle w:val="StlusArial11ptSorkizrtElssor025cm"/>
              <w:ind w:firstLine="0"/>
              <w:rPr>
                <w:lang w:val="hu-HU"/>
              </w:rPr>
            </w:pPr>
            <w:r w:rsidRPr="007E02A5">
              <w:rPr>
                <w:rFonts w:cs="Arial"/>
                <w:b/>
                <w:spacing w:val="-8"/>
                <w:lang w:val="hu-HU"/>
              </w:rPr>
              <w:t>▬</w:t>
            </w:r>
            <w:r w:rsidRPr="007E02A5">
              <w:rPr>
                <w:rFonts w:cs="Arial"/>
                <w:spacing w:val="-10"/>
                <w:szCs w:val="22"/>
                <w:lang w:val="hu-HU"/>
              </w:rPr>
              <w:t>Az övezet beültetési kötelezettséggel szabályozott területein (a tervben külön jelölt helyeken), legalább háromszintű növényzet telepítése kötelező, „a területek biológiai aktivitásértékének számításáról” szóló 9/2007.(IV.3.) ÖTM rendelet mellékletében meghatározottak alapján.</w:t>
            </w:r>
          </w:p>
        </w:tc>
      </w:tr>
    </w:tbl>
    <w:p w:rsidR="00F4500D" w:rsidRPr="00850EF7" w:rsidRDefault="00F4500D" w:rsidP="00F4500D">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Default="00F4500D" w:rsidP="003F16FC">
      <w:pPr>
        <w:tabs>
          <w:tab w:val="left" w:pos="0"/>
        </w:tabs>
        <w:rPr>
          <w:rFonts w:ascii="Arial" w:hAnsi="Arial" w:cs="Arial"/>
          <w:sz w:val="12"/>
          <w:szCs w:val="12"/>
        </w:rPr>
      </w:pPr>
    </w:p>
    <w:p w:rsidR="00F4500D" w:rsidRDefault="00F4500D" w:rsidP="003F16FC">
      <w:pPr>
        <w:tabs>
          <w:tab w:val="left" w:pos="0"/>
        </w:tabs>
        <w:rPr>
          <w:rFonts w:ascii="Arial" w:hAnsi="Arial" w:cs="Arial"/>
          <w:sz w:val="12"/>
          <w:szCs w:val="12"/>
        </w:rPr>
      </w:pPr>
    </w:p>
    <w:tbl>
      <w:tblPr>
        <w:tblW w:w="1008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002"/>
        <w:gridCol w:w="1276"/>
        <w:gridCol w:w="284"/>
        <w:gridCol w:w="2126"/>
      </w:tblGrid>
      <w:tr w:rsidR="00F4500D" w:rsidRPr="00850EF7">
        <w:trPr>
          <w:cantSplit/>
          <w:trHeight w:val="192"/>
        </w:trPr>
        <w:tc>
          <w:tcPr>
            <w:tcW w:w="2977"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(5)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980" w:type="dxa"/>
            <w:gridSpan w:val="4"/>
            <w:tcBorders>
              <w:bottom w:val="nil"/>
            </w:tcBorders>
          </w:tcPr>
          <w:p w:rsidR="00F4500D" w:rsidRPr="00850EF7" w:rsidRDefault="00F4500D" w:rsidP="00F4500D">
            <w:pPr>
              <w:rPr>
                <w:rFonts w:ascii="Arial" w:hAnsi="Arial" w:cs="Arial"/>
                <w:sz w:val="16"/>
              </w:rPr>
            </w:pPr>
          </w:p>
        </w:tc>
        <w:tc>
          <w:tcPr>
            <w:tcW w:w="2126"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DD1373" w:rsidP="00F4500D">
            <w:pPr>
              <w:rPr>
                <w:rFonts w:ascii="Arial" w:hAnsi="Arial" w:cs="Arial"/>
                <w:b/>
                <w:sz w:val="28"/>
              </w:rPr>
            </w:pPr>
            <w:r>
              <w:rPr>
                <w:rFonts w:ascii="Arial" w:hAnsi="Arial" w:cs="Arial"/>
                <w:noProof/>
                <w:sz w:val="22"/>
                <w:szCs w:val="22"/>
              </w:rPr>
              <w:pict>
                <v:oval id="Oval 313" o:spid="_x0000_s1108" style="position:absolute;margin-left:5.6pt;margin-top:3.9pt;width:57.5pt;height:38.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"/>
              </w:pict>
            </w:r>
          </w:p>
          <w:p w:rsidR="00F4500D" w:rsidRPr="00850EF7" w:rsidRDefault="00F4500D" w:rsidP="00F4500D">
            <w:pPr>
              <w:rPr>
                <w:rFonts w:ascii="Arial" w:hAnsi="Arial" w:cs="Arial"/>
                <w:b/>
                <w:sz w:val="28"/>
              </w:rPr>
            </w:pPr>
            <w:r w:rsidRPr="00850EF7">
              <w:rPr>
                <w:rFonts w:ascii="Arial" w:hAnsi="Arial" w:cs="Arial"/>
                <w:b/>
                <w:sz w:val="28"/>
              </w:rPr>
              <w:t xml:space="preserve">  Gksz-4</w:t>
            </w:r>
          </w:p>
        </w:tc>
        <w:tc>
          <w:tcPr>
            <w:tcW w:w="2002"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K(SZ,O)/SZ/Z</w:t>
            </w:r>
          </w:p>
        </w:tc>
        <w:tc>
          <w:tcPr>
            <w:tcW w:w="1276"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K/50/60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25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2002"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K/9,5</w:t>
            </w:r>
          </w:p>
        </w:tc>
        <w:tc>
          <w:tcPr>
            <w:tcW w:w="1276"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K/3000</w:t>
            </w:r>
          </w:p>
        </w:tc>
        <w:tc>
          <w:tcPr>
            <w:tcW w:w="284" w:type="dxa"/>
            <w:vMerge/>
            <w:tcBorders>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980" w:type="dxa"/>
            <w:gridSpan w:val="4"/>
            <w:tcBorders>
              <w:top w:val="nil"/>
            </w:tcBorders>
          </w:tcPr>
          <w:p w:rsidR="00F4500D" w:rsidRPr="00850EF7" w:rsidRDefault="00F4500D" w:rsidP="00F4500D">
            <w:pPr>
              <w:rPr>
                <w:rFonts w:ascii="Arial" w:hAnsi="Arial" w:cs="Arial"/>
                <w:sz w:val="16"/>
              </w:rPr>
            </w:pPr>
          </w:p>
        </w:tc>
        <w:tc>
          <w:tcPr>
            <w:tcW w:w="2126"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vendéglátó, iroda épületek illetve sportlétesítmények elhelyezésére szolgál.</w:t>
      </w:r>
    </w:p>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57"/>
      </w:tblGrid>
      <w:tr w:rsidR="00F4500D" w:rsidRPr="00850EF7">
        <w:tc>
          <w:tcPr>
            <w:tcW w:w="564"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7"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19. §. (2) bekezdés: 1, 2, 3, 4, 5 pontja szerinti, valamint kivételesen</w:t>
            </w:r>
            <w:r w:rsidRPr="00850EF7">
              <w:rPr>
                <w:rFonts w:ascii="Arial Black" w:hAnsi="Arial Black" w:cs="Arial"/>
                <w:vertAlign w:val="superscript"/>
                <w:lang w:val="hu-HU"/>
              </w:rPr>
              <w:t>•</w:t>
            </w:r>
            <w:r w:rsidRPr="00850EF7">
              <w:rPr>
                <w:b w:val="0"/>
                <w:lang w:val="hu-HU"/>
              </w:rPr>
              <w:t xml:space="preserve"> (3) bekezdés 1. pontja szerinti építmények.</w:t>
            </w:r>
          </w:p>
        </w:tc>
      </w:tr>
      <w:tr w:rsidR="00F4500D" w:rsidRPr="00850EF7">
        <w:tc>
          <w:tcPr>
            <w:tcW w:w="564"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7"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w:hAnsi="Arial" w:cs="Arial"/>
                <w:sz w:val="22"/>
                <w:szCs w:val="22"/>
              </w:rPr>
              <w:t>Az övezetben</w:t>
            </w:r>
            <w:r w:rsidRPr="00850EF7">
              <w:rPr>
                <w:rFonts w:ascii="Arial" w:hAnsi="Arial" w:cs="Arial"/>
                <w:sz w:val="22"/>
                <w:szCs w:val="22"/>
                <w:vertAlign w:val="superscript"/>
              </w:rPr>
              <w:t xml:space="preserve"> </w:t>
            </w:r>
            <w:r w:rsidRPr="00850EF7">
              <w:rPr>
                <w:rFonts w:ascii="Arial" w:hAnsi="Arial" w:cs="Arial"/>
                <w:sz w:val="22"/>
                <w:szCs w:val="22"/>
              </w:rPr>
              <w:t>kivételesen elhelyezhető építmények esetében az OTÉK 31. §.(2) bekezdésében</w:t>
            </w:r>
            <w:r w:rsidRPr="00850EF7">
              <w:rPr>
                <w:rFonts w:ascii="Arial" w:hAnsi="Arial" w:cs="Arial"/>
                <w:sz w:val="22"/>
                <w:szCs w:val="22"/>
                <w:vertAlign w:val="superscript"/>
              </w:rPr>
              <w:t xml:space="preserve"> </w:t>
            </w:r>
            <w:r w:rsidRPr="00850EF7">
              <w:rPr>
                <w:rFonts w:ascii="Arial" w:hAnsi="Arial" w:cs="Arial"/>
                <w:sz w:val="22"/>
                <w:szCs w:val="22"/>
              </w:rPr>
              <w:t>előírtakat figyelembe kell venni.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C15909">
        <w:trPr>
          <w:cantSplit/>
          <w:trHeight w:val="296"/>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 xml:space="preserve">A közművesítettség mértéke: </w:t>
            </w:r>
            <w:r w:rsidRPr="00C15909">
              <w:t>5.§ (5) bekezdés szerint.</w:t>
            </w:r>
          </w:p>
        </w:tc>
      </w:tr>
    </w:tbl>
    <w:p w:rsidR="00F4500D" w:rsidRPr="00C15909" w:rsidRDefault="00F4500D" w:rsidP="00C15909">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9"/>
        <w:gridCol w:w="3542"/>
        <w:gridCol w:w="2835"/>
      </w:tblGrid>
      <w:tr w:rsidR="00F4500D" w:rsidRPr="00C15909">
        <w:trPr>
          <w:cantSplit/>
          <w:trHeight w:val="441"/>
        </w:trPr>
        <w:tc>
          <w:tcPr>
            <w:tcW w:w="567" w:type="dxa"/>
            <w:vMerge w:val="restart"/>
            <w:tcBorders>
              <w:top w:val="nil"/>
              <w:left w:val="nil"/>
            </w:tcBorders>
          </w:tcPr>
          <w:p w:rsidR="00F4500D" w:rsidRPr="00C15909" w:rsidRDefault="00F4500D" w:rsidP="00C15909">
            <w:pPr>
              <w:pStyle w:val="KSZ-norml"/>
              <w:rPr>
                <w:b/>
              </w:rPr>
            </w:pPr>
            <w:r w:rsidRPr="00C15909">
              <w:rPr>
                <w:b/>
              </w:rPr>
              <w:t>3.</w:t>
            </w:r>
          </w:p>
        </w:tc>
        <w:tc>
          <w:tcPr>
            <w:tcW w:w="2979" w:type="dxa"/>
            <w:tcBorders>
              <w:top w:val="single" w:sz="4" w:space="0" w:color="auto"/>
              <w:bottom w:val="nil"/>
            </w:tcBorders>
          </w:tcPr>
          <w:p w:rsidR="00F4500D" w:rsidRPr="00C15909" w:rsidRDefault="00F4500D" w:rsidP="00C15909">
            <w:pPr>
              <w:pStyle w:val="KSZ-norml"/>
              <w:rPr>
                <w:b/>
              </w:rPr>
            </w:pPr>
            <w:r w:rsidRPr="00C15909">
              <w:rPr>
                <w:b/>
              </w:rPr>
              <w:t>A telekalakítás lehetőségei</w:t>
            </w:r>
          </w:p>
        </w:tc>
        <w:tc>
          <w:tcPr>
            <w:tcW w:w="6377" w:type="dxa"/>
            <w:gridSpan w:val="2"/>
            <w:tcBorders>
              <w:top w:val="single" w:sz="4" w:space="0" w:color="auto"/>
              <w:bottom w:val="nil"/>
              <w:right w:val="single" w:sz="4" w:space="0" w:color="auto"/>
            </w:tcBorders>
          </w:tcPr>
          <w:p w:rsidR="00F4500D" w:rsidRPr="00C15909" w:rsidRDefault="00F4500D" w:rsidP="00C15909">
            <w:pPr>
              <w:pStyle w:val="KSZ-norml"/>
            </w:pPr>
            <w:r w:rsidRPr="00C15909">
              <w:t>Kialakult állapot tartandó, továbbá az alábbi paramétereknek megfelelő telekalakítás engedélyezhető.</w:t>
            </w:r>
          </w:p>
        </w:tc>
      </w:tr>
      <w:tr w:rsidR="00F4500D" w:rsidRPr="00C15909">
        <w:trPr>
          <w:cantSplit/>
          <w:trHeight w:val="254"/>
        </w:trPr>
        <w:tc>
          <w:tcPr>
            <w:tcW w:w="567" w:type="dxa"/>
            <w:vMerge/>
            <w:tcBorders>
              <w:left w:val="nil"/>
            </w:tcBorders>
          </w:tcPr>
          <w:p w:rsidR="00F4500D" w:rsidRPr="00C15909" w:rsidRDefault="00F4500D" w:rsidP="00C15909">
            <w:pPr>
              <w:pStyle w:val="KSZ-norml"/>
              <w:rPr>
                <w:b/>
              </w:rPr>
            </w:pPr>
          </w:p>
        </w:tc>
        <w:tc>
          <w:tcPr>
            <w:tcW w:w="2979" w:type="dxa"/>
            <w:vMerge w:val="restart"/>
            <w:tcBorders>
              <w:top w:val="single" w:sz="4" w:space="0" w:color="auto"/>
              <w:bottom w:val="nil"/>
            </w:tcBorders>
          </w:tcPr>
          <w:p w:rsidR="00F4500D" w:rsidRPr="00C15909" w:rsidRDefault="00F4500D" w:rsidP="00C15909">
            <w:pPr>
              <w:pStyle w:val="KSZ-norml"/>
              <w:rPr>
                <w:b/>
              </w:rPr>
            </w:pPr>
          </w:p>
          <w:p w:rsidR="00F4500D" w:rsidRPr="00C15909" w:rsidRDefault="00F4500D" w:rsidP="00C15909">
            <w:pPr>
              <w:pStyle w:val="KSZ-norml"/>
              <w:rPr>
                <w:b/>
              </w:rPr>
            </w:pPr>
            <w:r w:rsidRPr="00C15909">
              <w:rPr>
                <w:b/>
              </w:rPr>
              <w:lastRenderedPageBreak/>
              <w:t>A kialakítható telek</w:t>
            </w:r>
          </w:p>
        </w:tc>
        <w:tc>
          <w:tcPr>
            <w:tcW w:w="3542" w:type="dxa"/>
            <w:tcBorders>
              <w:top w:val="single" w:sz="4" w:space="0" w:color="auto"/>
              <w:bottom w:val="single" w:sz="6" w:space="0" w:color="auto"/>
            </w:tcBorders>
          </w:tcPr>
          <w:p w:rsidR="00F4500D" w:rsidRPr="00C15909" w:rsidRDefault="00F4500D" w:rsidP="00C15909">
            <w:pPr>
              <w:pStyle w:val="KSZ-norml"/>
              <w:rPr>
                <w:b/>
              </w:rPr>
            </w:pPr>
            <w:r w:rsidRPr="00C15909">
              <w:rPr>
                <w:b/>
              </w:rPr>
              <w:lastRenderedPageBreak/>
              <w:t>Legkisebb területe</w:t>
            </w:r>
          </w:p>
        </w:tc>
        <w:tc>
          <w:tcPr>
            <w:tcW w:w="2835" w:type="dxa"/>
            <w:tcBorders>
              <w:top w:val="single" w:sz="4" w:space="0" w:color="auto"/>
              <w:bottom w:val="single" w:sz="6" w:space="0" w:color="auto"/>
              <w:right w:val="single" w:sz="4" w:space="0" w:color="auto"/>
            </w:tcBorders>
          </w:tcPr>
          <w:p w:rsidR="00F4500D" w:rsidRPr="00C15909" w:rsidRDefault="00F4500D" w:rsidP="00C15909">
            <w:pPr>
              <w:pStyle w:val="KSZ-norml"/>
              <w:rPr>
                <w:vertAlign w:val="superscript"/>
              </w:rPr>
            </w:pPr>
            <w:r w:rsidRPr="00C15909">
              <w:t xml:space="preserve">K tartható illetve </w:t>
            </w:r>
            <w:smartTag w:uri="urn:schemas-microsoft-com:office:smarttags" w:element="metricconverter">
              <w:smartTagPr>
                <w:attr w:name="ProductID" w:val="3000 m2"/>
              </w:smartTagPr>
              <w:r w:rsidRPr="00C15909">
                <w:t>3000 m</w:t>
              </w:r>
              <w:r w:rsidRPr="00C15909">
                <w:rPr>
                  <w:vertAlign w:val="superscript"/>
                </w:rPr>
                <w:t>2</w:t>
              </w:r>
            </w:smartTag>
            <w:r w:rsidRPr="00C15909">
              <w:rPr>
                <w:vertAlign w:val="superscript"/>
              </w:rPr>
              <w:t xml:space="preserve"> </w:t>
            </w:r>
          </w:p>
        </w:tc>
      </w:tr>
      <w:tr w:rsidR="00F4500D" w:rsidRPr="00C15909">
        <w:trPr>
          <w:cantSplit/>
          <w:trHeight w:val="270"/>
        </w:trPr>
        <w:tc>
          <w:tcPr>
            <w:tcW w:w="567" w:type="dxa"/>
            <w:vMerge/>
            <w:tcBorders>
              <w:left w:val="nil"/>
              <w:bottom w:val="nil"/>
            </w:tcBorders>
          </w:tcPr>
          <w:p w:rsidR="00F4500D" w:rsidRPr="00C15909" w:rsidRDefault="00F4500D" w:rsidP="00C15909">
            <w:pPr>
              <w:pStyle w:val="KSZ-norml"/>
              <w:rPr>
                <w:b/>
              </w:rPr>
            </w:pPr>
          </w:p>
        </w:tc>
        <w:tc>
          <w:tcPr>
            <w:tcW w:w="2979" w:type="dxa"/>
            <w:vMerge/>
            <w:tcBorders>
              <w:top w:val="single" w:sz="4" w:space="0" w:color="auto"/>
              <w:bottom w:val="single" w:sz="4" w:space="0" w:color="auto"/>
            </w:tcBorders>
          </w:tcPr>
          <w:p w:rsidR="00F4500D" w:rsidRPr="00C15909" w:rsidRDefault="00F4500D" w:rsidP="00C15909">
            <w:pPr>
              <w:pStyle w:val="KSZ-norml"/>
              <w:rPr>
                <w:b/>
              </w:rPr>
            </w:pPr>
          </w:p>
        </w:tc>
        <w:tc>
          <w:tcPr>
            <w:tcW w:w="3542" w:type="dxa"/>
            <w:tcBorders>
              <w:top w:val="single" w:sz="6" w:space="0" w:color="auto"/>
              <w:bottom w:val="single" w:sz="6" w:space="0" w:color="auto"/>
            </w:tcBorders>
          </w:tcPr>
          <w:p w:rsidR="00F4500D" w:rsidRPr="00C15909" w:rsidRDefault="00F4500D" w:rsidP="00C15909">
            <w:pPr>
              <w:pStyle w:val="KSZ-norml"/>
              <w:rPr>
                <w:b/>
              </w:rPr>
            </w:pPr>
            <w:r w:rsidRPr="00C15909">
              <w:rPr>
                <w:b/>
              </w:rPr>
              <w:t>legkisebb utcai homlokvonala</w:t>
            </w:r>
          </w:p>
        </w:tc>
        <w:tc>
          <w:tcPr>
            <w:tcW w:w="2835" w:type="dxa"/>
            <w:tcBorders>
              <w:top w:val="single" w:sz="6" w:space="0" w:color="auto"/>
              <w:bottom w:val="single" w:sz="6" w:space="0" w:color="auto"/>
              <w:right w:val="single" w:sz="4" w:space="0" w:color="auto"/>
            </w:tcBorders>
          </w:tcPr>
          <w:p w:rsidR="00F4500D" w:rsidRPr="00C15909" w:rsidRDefault="00F4500D" w:rsidP="00C15909">
            <w:pPr>
              <w:pStyle w:val="KSZ-norml"/>
            </w:pPr>
            <w:r w:rsidRPr="00C15909">
              <w:t xml:space="preserve">K tartható illetve </w:t>
            </w:r>
            <w:smartTag w:uri="urn:schemas-microsoft-com:office:smarttags" w:element="metricconverter">
              <w:smartTagPr>
                <w:attr w:name="ProductID" w:val="30 m"/>
              </w:smartTagPr>
              <w:r w:rsidRPr="00C15909">
                <w:t>30 m</w:t>
              </w:r>
            </w:smartTag>
            <w:r w:rsidRPr="00C15909">
              <w:t xml:space="preserve"> </w:t>
            </w:r>
          </w:p>
        </w:tc>
      </w:tr>
    </w:tbl>
    <w:p w:rsidR="00F4500D" w:rsidRPr="00C15909" w:rsidRDefault="00F4500D" w:rsidP="00C15909">
      <w:pPr>
        <w:pStyle w:val="KSZ-norml"/>
        <w:rPr>
          <w:b/>
          <w:sz w:val="12"/>
          <w:szCs w:val="12"/>
        </w:rPr>
      </w:pPr>
    </w:p>
    <w:tbl>
      <w:tblPr>
        <w:tblW w:w="9925"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397"/>
        <w:gridCol w:w="2410"/>
        <w:gridCol w:w="2551"/>
      </w:tblGrid>
      <w:tr w:rsidR="00F4500D" w:rsidRPr="00C15909">
        <w:trPr>
          <w:cantSplit/>
          <w:trHeight w:val="204"/>
        </w:trPr>
        <w:tc>
          <w:tcPr>
            <w:tcW w:w="567" w:type="dxa"/>
            <w:vMerge w:val="restart"/>
            <w:tcBorders>
              <w:top w:val="nil"/>
              <w:left w:val="nil"/>
            </w:tcBorders>
          </w:tcPr>
          <w:p w:rsidR="00F4500D" w:rsidRPr="00C15909" w:rsidRDefault="00F4500D" w:rsidP="00C15909">
            <w:pPr>
              <w:pStyle w:val="KSZ-norml"/>
              <w:jc w:val="center"/>
              <w:rPr>
                <w:b/>
              </w:rPr>
            </w:pPr>
            <w:r w:rsidRPr="00C15909">
              <w:rPr>
                <w:b/>
              </w:rPr>
              <w:t>4.</w:t>
            </w:r>
          </w:p>
        </w:tc>
        <w:tc>
          <w:tcPr>
            <w:tcW w:w="9358" w:type="dxa"/>
            <w:gridSpan w:val="3"/>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  kialakult és kialakítható telkeinek megengedett</w:t>
            </w:r>
          </w:p>
        </w:tc>
      </w:tr>
      <w:tr w:rsidR="00F4500D" w:rsidRPr="00C15909">
        <w:trPr>
          <w:cantSplit/>
          <w:trHeight w:val="320"/>
        </w:trPr>
        <w:tc>
          <w:tcPr>
            <w:tcW w:w="567" w:type="dxa"/>
            <w:vMerge/>
            <w:tcBorders>
              <w:left w:val="nil"/>
            </w:tcBorders>
          </w:tcPr>
          <w:p w:rsidR="00F4500D" w:rsidRPr="00C15909" w:rsidRDefault="00F4500D" w:rsidP="00C15909">
            <w:pPr>
              <w:pStyle w:val="KSZ-norml"/>
              <w:jc w:val="center"/>
              <w:rPr>
                <w:b/>
              </w:rPr>
            </w:pPr>
          </w:p>
        </w:tc>
        <w:tc>
          <w:tcPr>
            <w:tcW w:w="4397" w:type="dxa"/>
            <w:tcBorders>
              <w:top w:val="single" w:sz="4" w:space="0" w:color="auto"/>
              <w:bottom w:val="nil"/>
            </w:tcBorders>
          </w:tcPr>
          <w:p w:rsidR="00F4500D" w:rsidRPr="00C15909" w:rsidRDefault="00F4500D" w:rsidP="00C15909">
            <w:pPr>
              <w:pStyle w:val="KSZ-norml"/>
              <w:jc w:val="center"/>
              <w:rPr>
                <w:b/>
              </w:rPr>
            </w:pPr>
            <w:r w:rsidRPr="00C15909">
              <w:rPr>
                <w:b/>
              </w:rPr>
              <w:t>Beépítési módja</w:t>
            </w:r>
          </w:p>
        </w:tc>
        <w:tc>
          <w:tcPr>
            <w:tcW w:w="2410" w:type="dxa"/>
            <w:tcBorders>
              <w:top w:val="single" w:sz="4" w:space="0" w:color="auto"/>
              <w:bottom w:val="nil"/>
            </w:tcBorders>
          </w:tcPr>
          <w:p w:rsidR="00F4500D" w:rsidRPr="00C15909" w:rsidRDefault="00F4500D" w:rsidP="00C15909">
            <w:pPr>
              <w:pStyle w:val="KSZ-norml"/>
              <w:jc w:val="center"/>
              <w:rPr>
                <w:b/>
              </w:rPr>
            </w:pPr>
            <w:r w:rsidRPr="00C15909">
              <w:rPr>
                <w:b/>
              </w:rPr>
              <w:t>Legnagyobb beépítettsége %</w:t>
            </w:r>
          </w:p>
        </w:tc>
        <w:tc>
          <w:tcPr>
            <w:tcW w:w="2551" w:type="dxa"/>
            <w:tcBorders>
              <w:top w:val="single" w:sz="4" w:space="0" w:color="auto"/>
              <w:bottom w:val="nil"/>
              <w:right w:val="single" w:sz="4" w:space="0" w:color="auto"/>
            </w:tcBorders>
          </w:tcPr>
          <w:p w:rsidR="00F4500D" w:rsidRPr="00C15909" w:rsidRDefault="00F4500D" w:rsidP="00C15909">
            <w:pPr>
              <w:pStyle w:val="KSZ-norml"/>
              <w:jc w:val="center"/>
              <w:rPr>
                <w:b/>
              </w:rPr>
            </w:pPr>
            <w:r w:rsidRPr="00C15909">
              <w:rPr>
                <w:b/>
              </w:rPr>
              <w:t>Legkisebb zöldfelület (%)</w:t>
            </w:r>
          </w:p>
        </w:tc>
      </w:tr>
      <w:tr w:rsidR="00F4500D" w:rsidRPr="00C15909">
        <w:trPr>
          <w:cantSplit/>
          <w:trHeight w:val="320"/>
        </w:trPr>
        <w:tc>
          <w:tcPr>
            <w:tcW w:w="567" w:type="dxa"/>
            <w:vMerge/>
            <w:tcBorders>
              <w:left w:val="nil"/>
              <w:bottom w:val="nil"/>
            </w:tcBorders>
          </w:tcPr>
          <w:p w:rsidR="00F4500D" w:rsidRPr="00C15909" w:rsidRDefault="00F4500D" w:rsidP="00C15909">
            <w:pPr>
              <w:pStyle w:val="KSZ-norml"/>
              <w:rPr>
                <w:b/>
              </w:rPr>
            </w:pPr>
          </w:p>
        </w:tc>
        <w:tc>
          <w:tcPr>
            <w:tcW w:w="4397" w:type="dxa"/>
            <w:tcBorders>
              <w:top w:val="single" w:sz="4" w:space="0" w:color="auto"/>
              <w:bottom w:val="single" w:sz="4" w:space="0" w:color="auto"/>
            </w:tcBorders>
          </w:tcPr>
          <w:p w:rsidR="00F4500D" w:rsidRPr="00C15909" w:rsidRDefault="00F4500D" w:rsidP="00C15909">
            <w:pPr>
              <w:pStyle w:val="KSZ-norml"/>
              <w:jc w:val="center"/>
            </w:pPr>
            <w:r w:rsidRPr="00C15909">
              <w:t>Kialakult szabadon-, ill. oldalhatáron álló beépítés tartható, új beépítés szabadon álló lehet, kivételesen zártsorúan</w:t>
            </w:r>
            <w:r w:rsidRPr="00C15909">
              <w:rPr>
                <w:rFonts w:ascii="Arial Black" w:hAnsi="Arial Black"/>
                <w:vertAlign w:val="superscript"/>
              </w:rPr>
              <w:sym w:font="Symbol" w:char="F0B7"/>
            </w:r>
            <w:r w:rsidRPr="00C15909">
              <w:t xml:space="preserve"> csatlakozó is engedélyezhető.</w:t>
            </w:r>
          </w:p>
        </w:tc>
        <w:tc>
          <w:tcPr>
            <w:tcW w:w="2410" w:type="dxa"/>
            <w:tcBorders>
              <w:top w:val="single" w:sz="4" w:space="0" w:color="auto"/>
              <w:bottom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pPr>
          </w:p>
          <w:p w:rsidR="00F4500D" w:rsidRPr="00C15909" w:rsidRDefault="00F4500D" w:rsidP="00C15909">
            <w:pPr>
              <w:pStyle w:val="KSZ-norml"/>
              <w:jc w:val="center"/>
            </w:pPr>
            <w:r w:rsidRPr="00C15909">
              <w:t>50/60</w:t>
            </w:r>
            <w:r w:rsidRPr="00C15909">
              <w:rPr>
                <w:rFonts w:ascii="Arial Black" w:hAnsi="Arial Black"/>
                <w:vertAlign w:val="superscript"/>
              </w:rPr>
              <w:sym w:font="Symbol" w:char="F0B7"/>
            </w:r>
            <w:r w:rsidRPr="00C15909">
              <w:rPr>
                <w:rFonts w:ascii="Arial Black" w:hAnsi="Arial Black"/>
                <w:vertAlign w:val="superscript"/>
              </w:rPr>
              <w:sym w:font="Symbol" w:char="F0B7"/>
            </w:r>
          </w:p>
        </w:tc>
        <w:tc>
          <w:tcPr>
            <w:tcW w:w="2551"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pPr>
          </w:p>
          <w:p w:rsidR="00F4500D" w:rsidRPr="00C15909" w:rsidRDefault="00F4500D" w:rsidP="00C15909">
            <w:pPr>
              <w:pStyle w:val="KSZ-norml"/>
              <w:jc w:val="center"/>
            </w:pPr>
            <w:r w:rsidRPr="00C15909">
              <w:t>25/20</w:t>
            </w:r>
            <w:r w:rsidRPr="00C15909">
              <w:rPr>
                <w:rFonts w:ascii="Arial Black" w:hAnsi="Arial Black"/>
                <w:vertAlign w:val="superscript"/>
              </w:rPr>
              <w:sym w:font="Symbol" w:char="F0B7"/>
            </w:r>
            <w:r w:rsidRPr="00C15909">
              <w:rPr>
                <w:rFonts w:ascii="Arial Black" w:hAnsi="Arial Black"/>
                <w:vertAlign w:val="superscript"/>
              </w:rPr>
              <w:sym w:font="Symbol" w:char="F0B7"/>
            </w:r>
            <w:r w:rsidRPr="00C15909">
              <w:rPr>
                <w:rFonts w:ascii="Arial Black" w:hAnsi="Arial Black"/>
                <w:vertAlign w:val="superscript"/>
              </w:rPr>
              <w:sym w:font="Symbol" w:char="F0B7"/>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rPr>
                <w:rFonts w:ascii="Arial Narrow" w:hAnsi="Arial Narrow" w:cs="Arial"/>
                <w:sz w:val="22"/>
                <w:szCs w:val="22"/>
              </w:rPr>
            </w:pPr>
            <w:r w:rsidRPr="00850EF7">
              <w:rPr>
                <w:rFonts w:ascii="Arial Black" w:hAnsi="Arial Black" w:cs="Arial"/>
                <w:b/>
                <w:vertAlign w:val="superscript"/>
              </w:rPr>
              <w:sym w:font="Symbol" w:char="F0B7"/>
            </w:r>
            <w:r w:rsidRPr="00850EF7">
              <w:rPr>
                <w:rFonts w:cs="Arial"/>
                <w:vertAlign w:val="superscript"/>
              </w:rPr>
              <w:t xml:space="preserve"> </w:t>
            </w:r>
            <w:r w:rsidRPr="00850EF7">
              <w:t xml:space="preserve"> </w:t>
            </w:r>
            <w:r w:rsidRPr="00850EF7">
              <w:rPr>
                <w:rFonts w:ascii="Arial Narrow" w:hAnsi="Arial Narrow" w:cs="Arial"/>
                <w:sz w:val="22"/>
                <w:szCs w:val="22"/>
              </w:rPr>
              <w:t>Zártsorú beépítés akkor engedélyezhető, ha az övezet több telekre osztott, és a tervezett építmények ütemezetten, több tulajdonos beruházásában valósulnak meg.</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t xml:space="preserve"> </w:t>
            </w:r>
            <w:r w:rsidRPr="00850EF7">
              <w:rPr>
                <w:rFonts w:ascii="Arial Narrow" w:hAnsi="Arial Narrow" w:cs="Arial"/>
                <w:sz w:val="22"/>
                <w:szCs w:val="22"/>
              </w:rPr>
              <w:t>Zártsorú beépítés esetén 60 % engedélyezhető.</w:t>
            </w:r>
          </w:p>
          <w:p w:rsidR="00F4500D" w:rsidRPr="00850EF7" w:rsidRDefault="00F4500D" w:rsidP="00F4500D">
            <w:pPr>
              <w:tabs>
                <w:tab w:val="right" w:leader="dot" w:pos="0"/>
              </w:tabs>
              <w:jc w:val="both"/>
              <w:rPr>
                <w:rFonts w:ascii="Arial" w:hAnsi="Arial" w:cs="Arial"/>
                <w:sz w:val="22"/>
                <w:szCs w:val="22"/>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sym w:font="Symbol" w:char="F0B7"/>
            </w:r>
            <w:r w:rsidRPr="00850EF7">
              <w:rPr>
                <w:rFonts w:ascii="Arial" w:hAnsi="Arial" w:cs="Arial"/>
                <w:sz w:val="22"/>
                <w:szCs w:val="22"/>
              </w:rPr>
              <w:t xml:space="preserve"> </w:t>
            </w:r>
            <w:r w:rsidRPr="00850EF7">
              <w:rPr>
                <w:rFonts w:ascii="Arial Narrow" w:hAnsi="Arial Narrow" w:cs="Arial"/>
                <w:sz w:val="22"/>
                <w:szCs w:val="22"/>
              </w:rPr>
              <w:t>Zártsorú beépítés esetén 20 % engedélyezhető.</w:t>
            </w:r>
          </w:p>
        </w:tc>
      </w:tr>
    </w:tbl>
    <w:p w:rsidR="00F4500D" w:rsidRPr="00850EF7" w:rsidRDefault="00F4500D" w:rsidP="00F4500D">
      <w:pPr>
        <w:rPr>
          <w:rFonts w:ascii="Arial" w:hAnsi="Arial" w:cs="Arial"/>
          <w:sz w:val="12"/>
          <w:szCs w:val="12"/>
        </w:rPr>
      </w:pPr>
    </w:p>
    <w:tbl>
      <w:tblPr>
        <w:tblW w:w="9931" w:type="dxa"/>
        <w:tblInd w:w="70" w:type="dxa"/>
        <w:tblLayout w:type="fixed"/>
        <w:tblCellMar>
          <w:left w:w="70" w:type="dxa"/>
          <w:right w:w="70" w:type="dxa"/>
        </w:tblCellMar>
        <w:tblLook w:val="0000" w:firstRow="0" w:lastRow="0" w:firstColumn="0" w:lastColumn="0" w:noHBand="0" w:noVBand="0"/>
      </w:tblPr>
      <w:tblGrid>
        <w:gridCol w:w="564"/>
        <w:gridCol w:w="1984"/>
        <w:gridCol w:w="2410"/>
        <w:gridCol w:w="6"/>
        <w:gridCol w:w="1701"/>
        <w:gridCol w:w="1138"/>
        <w:gridCol w:w="2128"/>
      </w:tblGrid>
      <w:tr w:rsidR="00F4500D" w:rsidRPr="00C15909">
        <w:tc>
          <w:tcPr>
            <w:tcW w:w="564" w:type="dxa"/>
          </w:tcPr>
          <w:p w:rsidR="00F4500D" w:rsidRPr="00C15909" w:rsidRDefault="00F4500D" w:rsidP="00C15909">
            <w:pPr>
              <w:pStyle w:val="KSZ-norml"/>
              <w:jc w:val="center"/>
              <w:rPr>
                <w:b/>
              </w:rPr>
            </w:pPr>
            <w:r w:rsidRPr="00C15909">
              <w:rPr>
                <w:b/>
              </w:rPr>
              <w:t>5.</w:t>
            </w:r>
            <w:r w:rsidR="009716B1" w:rsidRPr="00C15909">
              <w:rPr>
                <w:rStyle w:val="Lbjegyzet-hivatkozs"/>
                <w:rFonts w:cs="Arial"/>
                <w:b/>
                <w:szCs w:val="22"/>
              </w:rPr>
              <w:footnoteReference w:id="204"/>
            </w:r>
          </w:p>
        </w:tc>
        <w:tc>
          <w:tcPr>
            <w:tcW w:w="9367" w:type="dxa"/>
            <w:gridSpan w:val="6"/>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 beépítés paraméterei</w:t>
            </w:r>
          </w:p>
        </w:tc>
      </w:tr>
      <w:tr w:rsidR="00F4500D" w:rsidRPr="00C15909">
        <w:trPr>
          <w:cantSplit/>
        </w:trPr>
        <w:tc>
          <w:tcPr>
            <w:tcW w:w="564" w:type="dxa"/>
          </w:tcPr>
          <w:p w:rsidR="00F4500D" w:rsidRPr="00C15909" w:rsidRDefault="00F4500D" w:rsidP="00C15909">
            <w:pPr>
              <w:pStyle w:val="KSZ-norml"/>
              <w:jc w:val="center"/>
              <w:rPr>
                <w:b/>
              </w:rPr>
            </w:pPr>
          </w:p>
        </w:tc>
        <w:tc>
          <w:tcPr>
            <w:tcW w:w="9367" w:type="dxa"/>
            <w:gridSpan w:val="6"/>
            <w:tcBorders>
              <w:left w:val="single" w:sz="4" w:space="0" w:color="auto"/>
              <w:right w:val="single" w:sz="4" w:space="0" w:color="auto"/>
            </w:tcBorders>
          </w:tcPr>
          <w:p w:rsidR="00F4500D" w:rsidRPr="00C15909" w:rsidRDefault="00F4500D" w:rsidP="00C15909">
            <w:pPr>
              <w:pStyle w:val="KSZ-norml"/>
              <w:jc w:val="center"/>
              <w:rPr>
                <w:b/>
              </w:rPr>
            </w:pPr>
            <w:r w:rsidRPr="00C15909">
              <w:rPr>
                <w:b/>
              </w:rPr>
              <w:t>Az övezet telkein</w:t>
            </w:r>
          </w:p>
        </w:tc>
      </w:tr>
      <w:tr w:rsidR="00F4500D" w:rsidRPr="00C15909">
        <w:trPr>
          <w:cantSplit/>
        </w:trPr>
        <w:tc>
          <w:tcPr>
            <w:tcW w:w="564" w:type="dxa"/>
            <w:vMerge w:val="restart"/>
          </w:tcPr>
          <w:p w:rsidR="00F4500D" w:rsidRPr="00C15909" w:rsidRDefault="00F4500D" w:rsidP="00C15909">
            <w:pPr>
              <w:pStyle w:val="KSZ-norml"/>
              <w:jc w:val="center"/>
              <w:rPr>
                <w:b/>
              </w:rPr>
            </w:pPr>
          </w:p>
        </w:tc>
        <w:tc>
          <w:tcPr>
            <w:tcW w:w="1984" w:type="dxa"/>
            <w:vMerge w:val="restart"/>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Elhelyezhető</w:t>
            </w:r>
          </w:p>
          <w:p w:rsidR="00F4500D" w:rsidRPr="00C15909" w:rsidRDefault="00F4500D" w:rsidP="00C15909">
            <w:pPr>
              <w:pStyle w:val="KSZ-norml"/>
              <w:jc w:val="center"/>
              <w:rPr>
                <w:b/>
              </w:rPr>
            </w:pPr>
            <w:r w:rsidRPr="00C15909">
              <w:rPr>
                <w:b/>
              </w:rPr>
              <w:t>épületek száma</w:t>
            </w:r>
          </w:p>
        </w:tc>
        <w:tc>
          <w:tcPr>
            <w:tcW w:w="5255"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Megengedett legkisebb</w:t>
            </w:r>
          </w:p>
        </w:tc>
        <w:tc>
          <w:tcPr>
            <w:tcW w:w="2128" w:type="dxa"/>
            <w:vMerge w:val="restart"/>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Beépítési mód</w:t>
            </w:r>
          </w:p>
          <w:p w:rsidR="00F4500D" w:rsidRPr="00C15909" w:rsidRDefault="00F4500D" w:rsidP="00C15909">
            <w:pPr>
              <w:pStyle w:val="KSZ-norml"/>
              <w:jc w:val="center"/>
              <w:rPr>
                <w:b/>
              </w:rPr>
            </w:pPr>
            <w:r w:rsidRPr="00C15909">
              <w:rPr>
                <w:b/>
              </w:rPr>
              <w:t>függvényében</w:t>
            </w:r>
          </w:p>
        </w:tc>
      </w:tr>
      <w:tr w:rsidR="00F4500D" w:rsidRPr="00C15909">
        <w:trPr>
          <w:cantSplit/>
          <w:trHeight w:val="197"/>
        </w:trPr>
        <w:tc>
          <w:tcPr>
            <w:tcW w:w="564" w:type="dxa"/>
            <w:vMerge/>
          </w:tcPr>
          <w:p w:rsidR="00F4500D" w:rsidRPr="00C15909" w:rsidRDefault="00F4500D" w:rsidP="00C15909">
            <w:pPr>
              <w:pStyle w:val="KSZ-norml"/>
              <w:jc w:val="center"/>
              <w:rPr>
                <w:b/>
              </w:rPr>
            </w:pPr>
          </w:p>
        </w:tc>
        <w:tc>
          <w:tcPr>
            <w:tcW w:w="1984" w:type="dxa"/>
            <w:vMerge/>
            <w:tcBorders>
              <w:left w:val="single" w:sz="4" w:space="0" w:color="auto"/>
              <w:right w:val="single" w:sz="4" w:space="0" w:color="auto"/>
            </w:tcBorders>
          </w:tcPr>
          <w:p w:rsidR="00F4500D" w:rsidRPr="00C15909" w:rsidRDefault="00F4500D" w:rsidP="00C15909">
            <w:pPr>
              <w:pStyle w:val="KSZ-norml"/>
              <w:jc w:val="center"/>
              <w:rPr>
                <w:b/>
              </w:rPr>
            </w:pPr>
          </w:p>
        </w:tc>
        <w:tc>
          <w:tcPr>
            <w:tcW w:w="2416" w:type="dxa"/>
            <w:gridSpan w:val="2"/>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előkert</w:t>
            </w:r>
          </w:p>
        </w:tc>
        <w:tc>
          <w:tcPr>
            <w:tcW w:w="1701"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oldalkert</w:t>
            </w:r>
          </w:p>
        </w:tc>
        <w:tc>
          <w:tcPr>
            <w:tcW w:w="1138"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hátsókert</w:t>
            </w:r>
          </w:p>
        </w:tc>
        <w:tc>
          <w:tcPr>
            <w:tcW w:w="2128" w:type="dxa"/>
            <w:vMerge/>
            <w:tcBorders>
              <w:left w:val="single" w:sz="4" w:space="0" w:color="auto"/>
              <w:right w:val="single" w:sz="4" w:space="0" w:color="auto"/>
            </w:tcBorders>
          </w:tcPr>
          <w:p w:rsidR="00F4500D" w:rsidRPr="00C15909" w:rsidRDefault="00F4500D" w:rsidP="00C15909">
            <w:pPr>
              <w:pStyle w:val="KSZ-norml"/>
              <w:jc w:val="center"/>
              <w:rPr>
                <w:b/>
              </w:rPr>
            </w:pPr>
          </w:p>
        </w:tc>
      </w:tr>
      <w:tr w:rsidR="00F4500D" w:rsidRPr="00C15909">
        <w:trPr>
          <w:cantSplit/>
          <w:trHeight w:val="375"/>
        </w:trPr>
        <w:tc>
          <w:tcPr>
            <w:tcW w:w="564" w:type="dxa"/>
            <w:tcBorders>
              <w:bottom w:val="nil"/>
            </w:tcBorders>
          </w:tcPr>
          <w:p w:rsidR="00F4500D" w:rsidRPr="00C15909" w:rsidRDefault="00F4500D" w:rsidP="00C15909">
            <w:pPr>
              <w:pStyle w:val="KSZ-norml"/>
              <w:jc w:val="center"/>
            </w:pPr>
          </w:p>
        </w:tc>
        <w:tc>
          <w:tcPr>
            <w:tcW w:w="1984"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pPr>
            <w:r w:rsidRPr="00C15909">
              <w:t>Több is lehet</w:t>
            </w:r>
          </w:p>
        </w:tc>
        <w:tc>
          <w:tcPr>
            <w:tcW w:w="2410"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pPr>
            <w:r w:rsidRPr="00C15909">
              <w:t>K ill.</w:t>
            </w:r>
          </w:p>
          <w:p w:rsidR="00F4500D" w:rsidRPr="00C15909" w:rsidRDefault="00F4500D" w:rsidP="00C15909">
            <w:pPr>
              <w:pStyle w:val="KSZ-norml"/>
              <w:jc w:val="center"/>
            </w:pPr>
            <w:r w:rsidRPr="00C15909">
              <w:t>12,0/6,0 m</w:t>
            </w:r>
            <w:r w:rsidRPr="00C15909">
              <w:rPr>
                <w:rFonts w:ascii="Arial Black" w:hAnsi="Arial Black"/>
                <w:vertAlign w:val="superscript"/>
              </w:rPr>
              <w:t>•</w:t>
            </w:r>
          </w:p>
        </w:tc>
        <w:tc>
          <w:tcPr>
            <w:tcW w:w="1707"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sz w:val="8"/>
                <w:szCs w:val="8"/>
              </w:rPr>
            </w:pPr>
          </w:p>
          <w:p w:rsidR="00F4500D" w:rsidRPr="00C15909" w:rsidRDefault="00DD1373" w:rsidP="00C15909">
            <w:pPr>
              <w:pStyle w:val="KSZ-norml"/>
              <w:jc w:val="center"/>
            </w:pPr>
            <w:r>
              <w:rPr>
                <w:noProof/>
              </w:rPr>
              <w:pict>
                <v:line id="Line 315" o:spid="_x0000_s1107" style="position:absolute;left:0;text-align:lef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6.5pt" to="147.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s3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">
                  <v:stroke endarrow="block"/>
                </v:line>
              </w:pict>
            </w:r>
            <w:r w:rsidR="00F4500D" w:rsidRPr="00C15909">
              <w:t>K</w:t>
            </w:r>
            <w:r w:rsidR="00F4500D" w:rsidRPr="00C15909">
              <w:rPr>
                <w:vertAlign w:val="superscript"/>
              </w:rPr>
              <w:t>• •</w:t>
            </w:r>
            <w:r w:rsidR="00F4500D" w:rsidRPr="00C15909">
              <w:t xml:space="preserve"> / </w:t>
            </w:r>
            <w:smartTag w:uri="urn:schemas-microsoft-com:office:smarttags" w:element="metricconverter">
              <w:smartTagPr>
                <w:attr w:name="ProductID" w:val="5,0 m"/>
              </w:smartTagPr>
              <w:r w:rsidR="00F4500D" w:rsidRPr="00C15909">
                <w:t>5,0 m</w:t>
              </w:r>
            </w:smartTag>
          </w:p>
          <w:p w:rsidR="00F4500D" w:rsidRPr="00C15909" w:rsidRDefault="00F4500D" w:rsidP="00C15909">
            <w:pPr>
              <w:pStyle w:val="KSZ-norml"/>
              <w:jc w:val="center"/>
              <w:rPr>
                <w:sz w:val="12"/>
                <w:szCs w:val="12"/>
              </w:rPr>
            </w:pPr>
          </w:p>
          <w:p w:rsidR="00F4500D" w:rsidRPr="00C15909" w:rsidRDefault="00DD1373" w:rsidP="00C15909">
            <w:pPr>
              <w:pStyle w:val="KSZ-norml"/>
              <w:jc w:val="center"/>
            </w:pPr>
            <w:r>
              <w:rPr>
                <w:noProof/>
              </w:rPr>
              <w:pict>
                <v:line id="Line 314" o:spid="_x0000_s1106"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1.1pt" to="147.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">
                  <v:stroke endarrow="block"/>
                </v:line>
              </w:pict>
            </w:r>
            <w:r w:rsidR="00F4500D" w:rsidRPr="00C15909">
              <w:t>K</w:t>
            </w:r>
            <w:r w:rsidR="00F4500D" w:rsidRPr="00C15909">
              <w:rPr>
                <w:vertAlign w:val="superscript"/>
              </w:rPr>
              <w:t>• •</w:t>
            </w:r>
            <w:r w:rsidR="00F4500D" w:rsidRPr="00C15909">
              <w:t xml:space="preserve"> / </w:t>
            </w:r>
            <w:smartTag w:uri="urn:schemas-microsoft-com:office:smarttags" w:element="metricconverter">
              <w:smartTagPr>
                <w:attr w:name="ProductID" w:val="10,0 m"/>
              </w:smartTagPr>
              <w:r w:rsidR="00F4500D" w:rsidRPr="00C15909">
                <w:t>10,0 m</w:t>
              </w:r>
            </w:smartTag>
          </w:p>
        </w:tc>
        <w:tc>
          <w:tcPr>
            <w:tcW w:w="1138"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rPr>
                <w:sz w:val="10"/>
                <w:szCs w:val="10"/>
              </w:rPr>
            </w:pPr>
          </w:p>
          <w:p w:rsidR="00F4500D" w:rsidRPr="00C15909" w:rsidRDefault="00F4500D" w:rsidP="00C15909">
            <w:pPr>
              <w:pStyle w:val="KSZ-norml"/>
              <w:jc w:val="center"/>
            </w:pPr>
            <w:smartTag w:uri="urn:schemas-microsoft-com:office:smarttags" w:element="metricconverter">
              <w:smartTagPr>
                <w:attr w:name="ProductID" w:val="12,0 m"/>
              </w:smartTagPr>
              <w:r w:rsidRPr="00C15909">
                <w:t>12,0 m</w:t>
              </w:r>
            </w:smartTag>
          </w:p>
          <w:p w:rsidR="00F4500D" w:rsidRPr="00C15909" w:rsidRDefault="00F4500D" w:rsidP="00C15909">
            <w:pPr>
              <w:pStyle w:val="KSZ-norml"/>
              <w:jc w:val="center"/>
            </w:pPr>
          </w:p>
        </w:tc>
        <w:tc>
          <w:tcPr>
            <w:tcW w:w="2128"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pPr>
            <w:r w:rsidRPr="00C15909">
              <w:t>Szabadon álló</w:t>
            </w:r>
          </w:p>
          <w:p w:rsidR="00F4500D" w:rsidRPr="00C15909" w:rsidRDefault="00F4500D" w:rsidP="00C15909">
            <w:pPr>
              <w:pStyle w:val="KSZ-norml"/>
              <w:jc w:val="center"/>
            </w:pPr>
            <w:r w:rsidRPr="00C15909">
              <w:t>Zártsorú</w:t>
            </w:r>
          </w:p>
          <w:p w:rsidR="00F4500D" w:rsidRPr="00C15909" w:rsidRDefault="00F4500D" w:rsidP="00C15909">
            <w:pPr>
              <w:pStyle w:val="KSZ-norml"/>
              <w:jc w:val="center"/>
              <w:rPr>
                <w:sz w:val="8"/>
                <w:szCs w:val="8"/>
              </w:rPr>
            </w:pPr>
          </w:p>
          <w:p w:rsidR="00F4500D" w:rsidRPr="00C15909" w:rsidRDefault="00F4500D" w:rsidP="00C15909">
            <w:pPr>
              <w:pStyle w:val="KSZ-norml"/>
              <w:jc w:val="center"/>
            </w:pPr>
            <w:r w:rsidRPr="00C15909">
              <w:t>Oldalhatáron álló</w:t>
            </w:r>
          </w:p>
        </w:tc>
      </w:tr>
    </w:tbl>
    <w:p w:rsidR="00F4500D" w:rsidRPr="00850EF7" w:rsidRDefault="00F4500D" w:rsidP="00F4500D">
      <w:pPr>
        <w:rPr>
          <w:rFonts w:ascii="Arial" w:hAnsi="Arial" w:cs="Arial"/>
          <w:sz w:val="8"/>
          <w:szCs w:val="8"/>
        </w:rPr>
      </w:pPr>
    </w:p>
    <w:tbl>
      <w:tblPr>
        <w:tblW w:w="9923" w:type="dxa"/>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4294"/>
        </w:trPr>
        <w:tc>
          <w:tcPr>
            <w:tcW w:w="585" w:type="dxa"/>
          </w:tcPr>
          <w:p w:rsidR="00F4500D" w:rsidRPr="00850EF7" w:rsidRDefault="00F4500D" w:rsidP="00F4500D">
            <w:pPr>
              <w:rPr>
                <w:rFonts w:ascii="Arial Narrow" w:hAnsi="Arial Narrow"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pacing w:val="-6"/>
                <w:sz w:val="22"/>
                <w:szCs w:val="22"/>
              </w:rPr>
            </w:pPr>
            <w:r w:rsidRPr="00850EF7">
              <w:rPr>
                <w:rFonts w:ascii="Arial" w:hAnsi="Arial" w:cs="Arial"/>
                <w:b/>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 </w:t>
            </w:r>
            <w:r w:rsidRPr="00850EF7">
              <w:rPr>
                <w:rFonts w:ascii="Arial Narrow" w:hAnsi="Arial Narrow" w:cs="Arial"/>
                <w:spacing w:val="-6"/>
                <w:sz w:val="22"/>
                <w:szCs w:val="22"/>
              </w:rPr>
              <w:t xml:space="preserve">Az előkert </w:t>
            </w:r>
            <w:smartTag w:uri="urn:schemas-microsoft-com:office:smarttags" w:element="metricconverter">
              <w:smartTagPr>
                <w:attr w:name="ProductID" w:val="6,0 m"/>
              </w:smartTagPr>
              <w:r w:rsidRPr="00850EF7">
                <w:rPr>
                  <w:rFonts w:ascii="Arial Narrow" w:hAnsi="Arial Narrow" w:cs="Arial"/>
                  <w:spacing w:val="-6"/>
                  <w:sz w:val="22"/>
                  <w:szCs w:val="22"/>
                </w:rPr>
                <w:t>6,0 m</w:t>
              </w:r>
            </w:smartTag>
            <w:r w:rsidRPr="00850EF7">
              <w:rPr>
                <w:rFonts w:ascii="Arial Narrow" w:hAnsi="Arial Narrow" w:cs="Arial"/>
                <w:spacing w:val="-6"/>
                <w:sz w:val="22"/>
                <w:szCs w:val="22"/>
              </w:rPr>
              <w:t xml:space="preserve"> lehet azon esetekben, ahol a terv, kötelező építési vonalat jelöl, ellenkező esetben legalább </w:t>
            </w:r>
            <w:smartTag w:uri="urn:schemas-microsoft-com:office:smarttags" w:element="metricconverter">
              <w:smartTagPr>
                <w:attr w:name="ProductID" w:val="12 m"/>
              </w:smartTagPr>
              <w:r w:rsidRPr="00850EF7">
                <w:rPr>
                  <w:rFonts w:ascii="Arial Narrow" w:hAnsi="Arial Narrow" w:cs="Arial"/>
                  <w:spacing w:val="-6"/>
                  <w:sz w:val="22"/>
                  <w:szCs w:val="22"/>
                </w:rPr>
                <w:t>12 m</w:t>
              </w:r>
            </w:smartTag>
            <w:r w:rsidRPr="00850EF7">
              <w:rPr>
                <w:rFonts w:ascii="Arial Narrow" w:hAnsi="Arial Narrow" w:cs="Arial"/>
                <w:spacing w:val="-6"/>
                <w:sz w:val="22"/>
                <w:szCs w:val="22"/>
              </w:rPr>
              <w:t xml:space="preserve"> legyen. A legalább 12,0 m-es előkertben fásított parkolót kell kialakítani.</w:t>
            </w:r>
          </w:p>
          <w:p w:rsidR="00F4500D" w:rsidRPr="00850EF7" w:rsidRDefault="00F4500D" w:rsidP="00F4500D">
            <w:pPr>
              <w:tabs>
                <w:tab w:val="right" w:leader="dot" w:pos="0"/>
              </w:tabs>
              <w:jc w:val="both"/>
              <w:rPr>
                <w:rFonts w:ascii="Arial Narrow" w:hAnsi="Arial Narrow" w:cs="Arial"/>
                <w:spacing w:val="-6"/>
                <w:sz w:val="22"/>
                <w:szCs w:val="22"/>
              </w:rPr>
            </w:pPr>
            <w:r w:rsidRPr="00850EF7">
              <w:rPr>
                <w:rFonts w:ascii="Arial Narrow" w:hAnsi="Arial Narrow" w:cs="Arial"/>
                <w:sz w:val="22"/>
                <w:szCs w:val="22"/>
              </w:rPr>
              <w:t xml:space="preserve">  ▬ </w:t>
            </w:r>
            <w:r w:rsidRPr="00850EF7">
              <w:rPr>
                <w:rFonts w:ascii="Arial Narrow" w:hAnsi="Arial Narrow" w:cs="Arial"/>
                <w:spacing w:val="-6"/>
                <w:sz w:val="22"/>
                <w:szCs w:val="22"/>
              </w:rPr>
              <w:t xml:space="preserve">Az előkert </w:t>
            </w:r>
            <w:smartTag w:uri="urn:schemas-microsoft-com:office:smarttags" w:element="metricconverter">
              <w:smartTagPr>
                <w:attr w:name="ProductID" w:val="6,0 m"/>
              </w:smartTagPr>
              <w:r w:rsidRPr="00850EF7">
                <w:rPr>
                  <w:rFonts w:ascii="Arial Narrow" w:hAnsi="Arial Narrow" w:cs="Arial"/>
                  <w:spacing w:val="-6"/>
                  <w:sz w:val="22"/>
                  <w:szCs w:val="22"/>
                </w:rPr>
                <w:t>6,0 m</w:t>
              </w:r>
            </w:smartTag>
            <w:r w:rsidRPr="00850EF7">
              <w:rPr>
                <w:rFonts w:ascii="Arial Narrow" w:hAnsi="Arial Narrow" w:cs="Arial"/>
                <w:spacing w:val="-6"/>
                <w:sz w:val="22"/>
                <w:szCs w:val="22"/>
              </w:rPr>
              <w:t xml:space="preserve"> lehet saroktelek egyik telekhatára mentén, amikor a 12,0 m-es előkert másik oldalon már biztosított.</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Az előkert(ek)ben meglévő beépítés tartható, új beépítés a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épület(ek) -, vagy a kerítéssel építészeti összhangban megtervezett  építmény(ek) létesíthetők, porta, kapuház, karbantartó helyiség, gépészeti helyiség, iroda, kisebb üzlethelyiség, benzinkút, </w:t>
            </w:r>
            <w:r w:rsidRPr="00850EF7">
              <w:rPr>
                <w:rFonts w:ascii="Arial Narrow" w:hAnsi="Arial Narrow"/>
                <w:sz w:val="22"/>
                <w:szCs w:val="22"/>
              </w:rPr>
              <w:t xml:space="preserve">reklám célú kirakat, torony </w:t>
            </w:r>
            <w:r w:rsidRPr="00850EF7">
              <w:rPr>
                <w:rFonts w:ascii="Arial Narrow" w:hAnsi="Arial Narrow" w:cs="Arial"/>
                <w:sz w:val="22"/>
                <w:szCs w:val="22"/>
              </w:rPr>
              <w:t>stb. számára;</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 A város elkerülő útja (tervezett) mentén, a terven jelölt 50,0 m-es védőtávolságba eső területen kialakult beépítés tartható, parkoló létesíthető ill. bármely építmény elhelyezéséhez az illetékes közlekedési szakhatóságok eseti hozzájárulása szükséges. Az előkertekben a terv szerint beültetési kötelezettség, valamint kötelező védőfásítás elvégzendő.</w:t>
            </w:r>
          </w:p>
          <w:p w:rsidR="00F4500D" w:rsidRPr="00850EF7" w:rsidRDefault="00F4500D" w:rsidP="00F4500D">
            <w:pPr>
              <w:tabs>
                <w:tab w:val="right" w:leader="dot" w:pos="0"/>
              </w:tabs>
              <w:jc w:val="both"/>
              <w:rPr>
                <w:rFonts w:ascii="Arial Narrow" w:hAnsi="Arial Narrow" w:cs="Arial"/>
                <w:b/>
                <w:spacing w:val="-12"/>
                <w:sz w:val="22"/>
                <w:szCs w:val="22"/>
              </w:rPr>
            </w:pPr>
            <w:r w:rsidRPr="00850EF7">
              <w:rPr>
                <w:rFonts w:ascii="Arial" w:hAnsi="Arial" w:cs="Arial"/>
                <w:b/>
                <w:sz w:val="22"/>
                <w:szCs w:val="22"/>
                <w:vertAlign w:val="superscript"/>
              </w:rPr>
              <w:t xml:space="preserve">•• </w:t>
            </w:r>
            <w:r w:rsidRPr="00850EF7">
              <w:rPr>
                <w:rFonts w:ascii="Arial Narrow" w:hAnsi="Arial Narrow" w:cs="Arial"/>
                <w:spacing w:val="-12"/>
                <w:sz w:val="22"/>
                <w:szCs w:val="22"/>
              </w:rPr>
              <w:t>▬ Azon kialakult esetekben, ahol az oldalkert</w:t>
            </w:r>
            <w:r w:rsidRPr="00850EF7">
              <w:rPr>
                <w:rFonts w:ascii="Arial Narrow" w:hAnsi="Arial Narrow" w:cs="Arial"/>
                <w:b/>
                <w:spacing w:val="-12"/>
                <w:sz w:val="22"/>
                <w:szCs w:val="22"/>
              </w:rPr>
              <w:t xml:space="preserve"> </w:t>
            </w:r>
            <w:r w:rsidRPr="00850EF7">
              <w:rPr>
                <w:rFonts w:ascii="Arial Narrow" w:hAnsi="Arial Narrow" w:cs="Arial"/>
                <w:spacing w:val="-12"/>
                <w:sz w:val="22"/>
                <w:szCs w:val="22"/>
              </w:rPr>
              <w:t xml:space="preserve">szabadon álló beépítés esetén &lt; </w:t>
            </w:r>
            <w:smartTag w:uri="urn:schemas-microsoft-com:office:smarttags" w:element="metricconverter">
              <w:smartTagPr>
                <w:attr w:name="ProductID" w:val="5,0 m"/>
              </w:smartTagPr>
              <w:r w:rsidRPr="00850EF7">
                <w:rPr>
                  <w:rFonts w:ascii="Arial Narrow" w:hAnsi="Arial Narrow" w:cs="Arial"/>
                  <w:spacing w:val="-12"/>
                  <w:sz w:val="22"/>
                  <w:szCs w:val="22"/>
                </w:rPr>
                <w:t>5,0 m</w:t>
              </w:r>
            </w:smartTag>
            <w:r w:rsidRPr="00850EF7">
              <w:rPr>
                <w:rFonts w:ascii="Arial Narrow" w:hAnsi="Arial Narrow" w:cs="Arial"/>
                <w:spacing w:val="-12"/>
                <w:sz w:val="22"/>
                <w:szCs w:val="22"/>
              </w:rPr>
              <w:t xml:space="preserve">, oldalhatáron álló beépítésnél a &lt; </w:t>
            </w:r>
            <w:smartTag w:uri="urn:schemas-microsoft-com:office:smarttags" w:element="metricconverter">
              <w:smartTagPr>
                <w:attr w:name="ProductID" w:val="10,0 m"/>
              </w:smartTagPr>
              <w:r w:rsidRPr="00850EF7">
                <w:rPr>
                  <w:rFonts w:ascii="Arial Narrow" w:hAnsi="Arial Narrow" w:cs="Arial"/>
                  <w:spacing w:val="-12"/>
                  <w:sz w:val="22"/>
                  <w:szCs w:val="22"/>
                </w:rPr>
                <w:t>10,0 m</w:t>
              </w:r>
            </w:smartTag>
            <w:r w:rsidRPr="00850EF7">
              <w:rPr>
                <w:rFonts w:ascii="Arial Narrow" w:hAnsi="Arial Narrow" w:cs="Arial"/>
                <w:spacing w:val="-12"/>
                <w:sz w:val="22"/>
                <w:szCs w:val="22"/>
              </w:rPr>
              <w:t>, ott a tényleges építménymagasságból OTÉK  szerint meghatározott távolság tartandó.</w:t>
            </w:r>
          </w:p>
          <w:p w:rsidR="00F4500D" w:rsidRPr="00850EF7" w:rsidRDefault="00F4500D" w:rsidP="00F4500D">
            <w:pPr>
              <w:tabs>
                <w:tab w:val="right" w:leader="dot" w:pos="0"/>
              </w:tabs>
              <w:jc w:val="both"/>
              <w:rPr>
                <w:rFonts w:ascii="Arial Narrow" w:hAnsi="Arial Narrow" w:cs="Arial"/>
                <w:sz w:val="22"/>
                <w:szCs w:val="22"/>
              </w:rPr>
            </w:pPr>
            <w:r w:rsidRPr="00850EF7">
              <w:rPr>
                <w:b/>
              </w:rPr>
              <w:t xml:space="preserve">  </w:t>
            </w:r>
            <w:r w:rsidRPr="00850EF7">
              <w:rPr>
                <w:rFonts w:ascii="Arial Narrow" w:hAnsi="Arial Narrow"/>
                <w:sz w:val="22"/>
                <w:szCs w:val="22"/>
              </w:rPr>
              <w:t>▬ Azon kialakult esetekben, ahol az oldalkert</w:t>
            </w:r>
            <w:r w:rsidRPr="00850EF7">
              <w:rPr>
                <w:rFonts w:ascii="Arial Narrow" w:hAnsi="Arial Narrow"/>
                <w:b/>
                <w:sz w:val="22"/>
                <w:szCs w:val="22"/>
              </w:rPr>
              <w:t xml:space="preserve"> </w:t>
            </w:r>
            <w:r w:rsidRPr="00850EF7">
              <w:rPr>
                <w:rFonts w:ascii="Arial Narrow" w:hAnsi="Arial Narrow"/>
                <w:sz w:val="22"/>
                <w:szCs w:val="22"/>
              </w:rPr>
              <w:t xml:space="preserve">szabadon álló beépítés esetén kisebb mint a tényleges építménymagasságból OTÉK szerint meghatározott távolság fele, oldalhatáron álló beépítésnél kisebb, mint a tényleges építménymagasságból OTÉK szerint meghatározott távolság, ott jelen rendelet 2.§ </w:t>
            </w:r>
            <w:r w:rsidRPr="006531C7">
              <w:rPr>
                <w:rFonts w:ascii="Arial Narrow" w:hAnsi="Arial Narrow"/>
                <w:color w:val="FF0000"/>
                <w:sz w:val="22"/>
                <w:szCs w:val="22"/>
              </w:rPr>
              <w:t>(</w:t>
            </w:r>
            <w:r w:rsidRPr="009716B1">
              <w:rPr>
                <w:rFonts w:ascii="Arial Narrow" w:hAnsi="Arial Narrow"/>
                <w:color w:val="0000FF"/>
                <w:sz w:val="22"/>
                <w:szCs w:val="22"/>
              </w:rPr>
              <w:t>5</w:t>
            </w:r>
            <w:r w:rsidRPr="006531C7">
              <w:rPr>
                <w:rFonts w:ascii="Arial Narrow" w:hAnsi="Arial Narrow"/>
                <w:color w:val="FF0000"/>
                <w:sz w:val="22"/>
                <w:szCs w:val="22"/>
              </w:rPr>
              <w:t>)</w:t>
            </w:r>
            <w:r w:rsidRPr="00850EF7">
              <w:rPr>
                <w:rFonts w:ascii="Arial Narrow" w:hAnsi="Arial Narrow"/>
                <w:sz w:val="22"/>
                <w:szCs w:val="22"/>
              </w:rPr>
              <w:t xml:space="preserve"> bekezdése szerint kell eljárni.</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C15909">
        <w:tc>
          <w:tcPr>
            <w:tcW w:w="567" w:type="dxa"/>
          </w:tcPr>
          <w:p w:rsidR="00F4500D" w:rsidRPr="00C15909" w:rsidRDefault="00F4500D" w:rsidP="00C15909">
            <w:pPr>
              <w:pStyle w:val="KSZ-norml"/>
              <w:jc w:val="center"/>
              <w:rPr>
                <w:b/>
              </w:rPr>
            </w:pPr>
            <w:r w:rsidRPr="00C15909">
              <w:rPr>
                <w:b/>
              </w:rPr>
              <w:t>6.</w:t>
            </w:r>
            <w:r w:rsidR="00F02BBF" w:rsidRPr="00C15909">
              <w:rPr>
                <w:rStyle w:val="Lbjegyzet-hivatkozs"/>
                <w:rFonts w:cs="Arial"/>
                <w:b/>
                <w:szCs w:val="22"/>
              </w:rPr>
              <w:footnoteReference w:id="205"/>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övezetben elhelyezhető épületekre vonatkozó megkötések</w:t>
            </w:r>
          </w:p>
        </w:tc>
      </w:tr>
      <w:tr w:rsidR="00F4500D" w:rsidRPr="00C159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23"/>
        </w:trPr>
        <w:tc>
          <w:tcPr>
            <w:tcW w:w="567" w:type="dxa"/>
            <w:tcBorders>
              <w:top w:val="nil"/>
              <w:left w:val="nil"/>
              <w:bottom w:val="nil"/>
            </w:tcBorders>
          </w:tcPr>
          <w:p w:rsidR="00F4500D" w:rsidRPr="00C15909" w:rsidRDefault="00F4500D" w:rsidP="00C15909">
            <w:pPr>
              <w:pStyle w:val="KSZ-norml"/>
              <w:jc w:val="center"/>
              <w:rPr>
                <w:b/>
              </w:rPr>
            </w:pPr>
          </w:p>
        </w:tc>
        <w:tc>
          <w:tcPr>
            <w:tcW w:w="2268"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Megengedett építménymagasság</w:t>
            </w:r>
          </w:p>
        </w:tc>
        <w:tc>
          <w:tcPr>
            <w:tcW w:w="2694"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Tetőzet és a tető hajlásszöge</w:t>
            </w:r>
          </w:p>
        </w:tc>
        <w:tc>
          <w:tcPr>
            <w:tcW w:w="2551"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Magastető legnagyobb tetőszélesség</w:t>
            </w:r>
            <w:r w:rsidR="00556D48" w:rsidRPr="00C15909">
              <w:rPr>
                <w:rStyle w:val="Lbjegyzet-hivatkozs"/>
                <w:rFonts w:cs="Arial"/>
                <w:b/>
                <w:szCs w:val="22"/>
              </w:rPr>
              <w:footnoteReference w:id="206"/>
            </w:r>
          </w:p>
        </w:tc>
        <w:tc>
          <w:tcPr>
            <w:tcW w:w="1843"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b/>
                <w:sz w:val="12"/>
                <w:szCs w:val="12"/>
              </w:rPr>
            </w:pPr>
          </w:p>
          <w:p w:rsidR="00F4500D" w:rsidRPr="00C15909" w:rsidRDefault="00F4500D" w:rsidP="00C15909">
            <w:pPr>
              <w:pStyle w:val="KSZ-norml"/>
              <w:jc w:val="center"/>
              <w:rPr>
                <w:b/>
              </w:rPr>
            </w:pPr>
            <w:r w:rsidRPr="00C15909">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C15909">
            <w:pPr>
              <w:pStyle w:val="KSZ-norml"/>
              <w:jc w:val="center"/>
            </w:pPr>
          </w:p>
        </w:tc>
        <w:tc>
          <w:tcPr>
            <w:tcW w:w="2268"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smartTag w:uri="urn:schemas-microsoft-com:office:smarttags" w:element="metricconverter">
              <w:smartTagPr>
                <w:attr w:name="ProductID" w:val="9,5 m"/>
              </w:smartTagPr>
              <w:r w:rsidRPr="00850EF7">
                <w:t>9,5 m</w:t>
              </w:r>
            </w:smartTag>
          </w:p>
        </w:tc>
        <w:tc>
          <w:tcPr>
            <w:tcW w:w="2694" w:type="dxa"/>
            <w:tcBorders>
              <w:top w:val="single" w:sz="4" w:space="0" w:color="auto"/>
              <w:bottom w:val="single" w:sz="4" w:space="0" w:color="auto"/>
            </w:tcBorders>
          </w:tcPr>
          <w:p w:rsidR="00F4500D" w:rsidRPr="00850EF7" w:rsidRDefault="00F4500D" w:rsidP="00C15909">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p>
        </w:tc>
        <w:tc>
          <w:tcPr>
            <w:tcW w:w="1843"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r w:rsidRPr="00850EF7">
              <w:t>Hullámpala nem lehet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right" w:leader="dot" w:pos="0"/>
              </w:tabs>
              <w:jc w:val="both"/>
              <w:rPr>
                <w:rFonts w:ascii="Arial" w:hAnsi="Arial" w:cs="Arial"/>
                <w:sz w:val="22"/>
                <w:szCs w:val="22"/>
              </w:rPr>
            </w:pPr>
            <w:r w:rsidRPr="00850EF7">
              <w:rPr>
                <w:rFonts w:ascii="Arial" w:hAnsi="Arial" w:cs="Arial"/>
                <w:b/>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pacing w:val="-6"/>
                <w:sz w:val="22"/>
                <w:szCs w:val="22"/>
              </w:rPr>
              <w:t>Ettől eltérni nagyobb fesztáv lefedéséhez alkalmazandó szerkezetek esetén lehet</w:t>
            </w:r>
            <w:r w:rsidRPr="00755B42">
              <w:rPr>
                <w:rFonts w:ascii="Arial Narrow" w:hAnsi="Arial Narrow" w:cs="Arial"/>
                <w:strike/>
                <w:color w:val="FF0000"/>
                <w:sz w:val="22"/>
                <w:szCs w:val="22"/>
              </w:rPr>
              <w:t>.</w:t>
            </w:r>
            <w:r w:rsidRPr="00850EF7">
              <w:rPr>
                <w:rFonts w:ascii="Arial" w:hAnsi="Arial" w:cs="Arial"/>
                <w:sz w:val="22"/>
                <w:szCs w:val="22"/>
              </w:rPr>
              <w:t xml:space="preserve"> </w:t>
            </w:r>
          </w:p>
        </w:tc>
      </w:tr>
    </w:tbl>
    <w:p w:rsidR="00F4500D" w:rsidRDefault="00F4500D" w:rsidP="00F4500D">
      <w:pPr>
        <w:rPr>
          <w:rFonts w:ascii="Arial" w:hAnsi="Arial" w:cs="Arial"/>
          <w:sz w:val="12"/>
          <w:szCs w:val="12"/>
        </w:rPr>
      </w:pPr>
    </w:p>
    <w:p w:rsidR="004F5A5D" w:rsidRPr="00850EF7" w:rsidRDefault="004F5A5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07"/>
            </w:r>
          </w:p>
        </w:tc>
        <w:tc>
          <w:tcPr>
            <w:tcW w:w="9356"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rPr>
                <w:b/>
              </w:rPr>
            </w:pPr>
            <w:r w:rsidRPr="00C15909">
              <w:rPr>
                <w:b/>
              </w:rPr>
              <w:t>Egyedi előírások</w:t>
            </w:r>
          </w:p>
          <w:p w:rsidR="00F4500D" w:rsidRPr="00850EF7" w:rsidRDefault="00EC49E9" w:rsidP="00F4500D">
            <w:pPr>
              <w:jc w:val="both"/>
              <w:rPr>
                <w:rFonts w:ascii="Arial" w:hAnsi="Arial" w:cs="Arial"/>
                <w:spacing w:val="-4"/>
                <w:sz w:val="22"/>
                <w:szCs w:val="22"/>
              </w:rPr>
            </w:pPr>
            <w:r w:rsidRPr="007E02A5">
              <w:rPr>
                <w:rFonts w:ascii="Arial" w:hAnsi="Arial" w:cs="Arial"/>
                <w:b/>
                <w:spacing w:val="-4"/>
                <w:sz w:val="22"/>
                <w:szCs w:val="22"/>
              </w:rPr>
              <w:t>▬</w:t>
            </w:r>
            <w:r w:rsidRPr="007E02A5">
              <w:rPr>
                <w:rFonts w:ascii="Arial" w:hAnsi="Arial" w:cs="Arial"/>
                <w:sz w:val="22"/>
                <w:szCs w:val="22"/>
              </w:rPr>
              <w:t xml:space="preserve">Az övezet beültetési kötelezettséggel szabályozott területein (a tervben külön jelölt helyeken), legalább háromszintű növényzet telepítése kötelező, „a területek biológiai </w:t>
            </w:r>
            <w:r w:rsidRPr="007E02A5">
              <w:rPr>
                <w:rFonts w:ascii="Arial" w:hAnsi="Arial" w:cs="Arial"/>
                <w:sz w:val="22"/>
                <w:szCs w:val="22"/>
              </w:rPr>
              <w:lastRenderedPageBreak/>
              <w:t>aktivitásértékének számításáról” szóló 9/2007. (IV.3.) ÖTM rendelet mellékletében</w:t>
            </w:r>
            <w:r w:rsidRPr="007E02A5">
              <w:rPr>
                <w:rFonts w:ascii="Arial" w:hAnsi="Arial" w:cs="Arial"/>
                <w:strike/>
                <w:sz w:val="22"/>
                <w:szCs w:val="22"/>
              </w:rPr>
              <w:t xml:space="preserve"> </w:t>
            </w:r>
            <w:r w:rsidRPr="007E02A5">
              <w:rPr>
                <w:rFonts w:ascii="Arial" w:hAnsi="Arial" w:cs="Arial"/>
                <w:sz w:val="22"/>
                <w:szCs w:val="22"/>
              </w:rPr>
              <w:t>meghatározottak alapján.”</w:t>
            </w:r>
          </w:p>
        </w:tc>
      </w:tr>
    </w:tbl>
    <w:p w:rsidR="00F4500D" w:rsidRPr="00850EF7" w:rsidRDefault="00F4500D" w:rsidP="00F4500D">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040254" w:rsidRDefault="00040254" w:rsidP="00A53725">
      <w:pPr>
        <w:tabs>
          <w:tab w:val="left" w:pos="567"/>
        </w:tabs>
        <w:rPr>
          <w:rFonts w:ascii="Arial" w:hAnsi="Arial" w:cs="Arial"/>
          <w:b/>
          <w:caps/>
          <w:sz w:val="12"/>
          <w:szCs w:val="12"/>
        </w:rPr>
      </w:pPr>
    </w:p>
    <w:p w:rsidR="00F4500D" w:rsidRPr="00850EF7" w:rsidRDefault="00F4500D" w:rsidP="00F4500D">
      <w:pPr>
        <w:rPr>
          <w:rFonts w:ascii="Arial" w:hAnsi="Arial" w:cs="Arial"/>
          <w:sz w:val="16"/>
          <w:szCs w:val="16"/>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2126"/>
      </w:tblGrid>
      <w:tr w:rsidR="00F4500D" w:rsidRPr="00850EF7">
        <w:trPr>
          <w:cantSplit/>
          <w:trHeight w:val="192"/>
        </w:trPr>
        <w:tc>
          <w:tcPr>
            <w:tcW w:w="2977" w:type="dxa"/>
            <w:vMerge w:val="restart"/>
            <w:tcBorders>
              <w:top w:val="nil"/>
              <w:left w:val="nil"/>
              <w:bottom w:val="nil"/>
            </w:tcBorders>
          </w:tcPr>
          <w:p w:rsidR="00F4500D" w:rsidRPr="00850EF7" w:rsidRDefault="00F4500D" w:rsidP="00F4500D">
            <w:pPr>
              <w:ind w:hanging="70"/>
              <w:rPr>
                <w:rFonts w:ascii="Arial" w:hAnsi="Arial" w:cs="Arial"/>
                <w:sz w:val="22"/>
                <w:szCs w:val="22"/>
              </w:rPr>
            </w:pPr>
            <w:r w:rsidRPr="00850EF7">
              <w:rPr>
                <w:rFonts w:ascii="Arial" w:hAnsi="Arial" w:cs="Arial"/>
                <w:sz w:val="22"/>
                <w:szCs w:val="22"/>
              </w:rPr>
              <w:t xml:space="preserve"> (6)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DD1373" w:rsidP="00F4500D">
            <w:pPr>
              <w:rPr>
                <w:rFonts w:ascii="Arial" w:hAnsi="Arial" w:cs="Arial"/>
                <w:sz w:val="16"/>
              </w:rPr>
            </w:pPr>
            <w:r>
              <w:rPr>
                <w:rFonts w:ascii="Arial" w:hAnsi="Arial" w:cs="Arial"/>
                <w:noProof/>
                <w:sz w:val="16"/>
                <w:szCs w:val="16"/>
              </w:rPr>
              <w:pict>
                <v:oval id="Oval 316" o:spid="_x0000_s1105" style="position:absolute;margin-left:1.75pt;margin-top:8.45pt;width:57.5pt;height:3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"/>
              </w:pict>
            </w:r>
          </w:p>
        </w:tc>
        <w:tc>
          <w:tcPr>
            <w:tcW w:w="2126"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295"/>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16"/>
                <w:szCs w:val="16"/>
              </w:rPr>
            </w:pPr>
          </w:p>
          <w:p w:rsidR="00F4500D" w:rsidRPr="00850EF7" w:rsidRDefault="00F4500D" w:rsidP="00F4500D">
            <w:pPr>
              <w:rPr>
                <w:rFonts w:ascii="Arial" w:hAnsi="Arial" w:cs="Arial"/>
                <w:b/>
                <w:sz w:val="28"/>
              </w:rPr>
            </w:pPr>
            <w:r w:rsidRPr="00850EF7">
              <w:rPr>
                <w:rFonts w:ascii="Arial" w:hAnsi="Arial" w:cs="Arial"/>
                <w:b/>
                <w:sz w:val="28"/>
              </w:rPr>
              <w:t xml:space="preserve">  Gksz-5</w:t>
            </w:r>
          </w:p>
        </w:tc>
        <w:tc>
          <w:tcPr>
            <w:tcW w:w="1559"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K(SZ)/SZ</w:t>
            </w:r>
          </w:p>
        </w:tc>
        <w:tc>
          <w:tcPr>
            <w:tcW w:w="1559"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50</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K/12,5</w:t>
            </w:r>
          </w:p>
        </w:tc>
        <w:tc>
          <w:tcPr>
            <w:tcW w:w="1559"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K/7000</w:t>
            </w:r>
          </w:p>
        </w:tc>
        <w:tc>
          <w:tcPr>
            <w:tcW w:w="284" w:type="dxa"/>
            <w:vMerge/>
            <w:tcBorders>
              <w:bottom w:val="nil"/>
            </w:tcBorders>
          </w:tcPr>
          <w:p w:rsidR="00F4500D" w:rsidRPr="00850EF7" w:rsidRDefault="00F4500D" w:rsidP="00F4500D">
            <w:pPr>
              <w:rPr>
                <w:rFonts w:ascii="Arial" w:hAnsi="Arial" w:cs="Arial"/>
                <w:sz w:val="28"/>
              </w:rPr>
            </w:pPr>
          </w:p>
        </w:tc>
        <w:tc>
          <w:tcPr>
            <w:tcW w:w="2126"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158"/>
        </w:trPr>
        <w:tc>
          <w:tcPr>
            <w:tcW w:w="2977" w:type="dxa"/>
            <w:vMerge/>
            <w:tcBorders>
              <w:left w:val="nil"/>
              <w:bottom w:val="nil"/>
            </w:tcBorders>
          </w:tcPr>
          <w:p w:rsidR="00F4500D" w:rsidRPr="00850EF7" w:rsidRDefault="00F4500D" w:rsidP="00F4500D">
            <w:pPr>
              <w:ind w:right="-142"/>
              <w:rPr>
                <w:rFonts w:ascii="Arial Narrow" w:hAnsi="Arial Narrow" w:cs="Arial"/>
                <w:sz w:val="28"/>
              </w:rPr>
            </w:pPr>
          </w:p>
        </w:tc>
        <w:tc>
          <w:tcPr>
            <w:tcW w:w="4820" w:type="dxa"/>
            <w:gridSpan w:val="4"/>
            <w:tcBorders>
              <w:top w:val="nil"/>
            </w:tcBorders>
          </w:tcPr>
          <w:p w:rsidR="00F4500D" w:rsidRPr="00850EF7" w:rsidRDefault="00F4500D" w:rsidP="00F4500D">
            <w:pPr>
              <w:ind w:right="-142"/>
              <w:rPr>
                <w:rFonts w:ascii="Arial Narrow" w:hAnsi="Arial Narrow" w:cs="Arial"/>
                <w:sz w:val="16"/>
              </w:rPr>
            </w:pPr>
          </w:p>
        </w:tc>
        <w:tc>
          <w:tcPr>
            <w:tcW w:w="2126" w:type="dxa"/>
            <w:vMerge/>
            <w:tcBorders>
              <w:bottom w:val="nil"/>
              <w:right w:val="nil"/>
            </w:tcBorders>
          </w:tcPr>
          <w:p w:rsidR="00F4500D" w:rsidRPr="00850EF7" w:rsidRDefault="00F4500D" w:rsidP="00F4500D">
            <w:pPr>
              <w:ind w:right="-142"/>
              <w:rPr>
                <w:rFonts w:ascii="Arial Narrow" w:hAnsi="Arial Narrow" w:cs="Arial"/>
                <w:sz w:val="28"/>
              </w:rPr>
            </w:pPr>
          </w:p>
        </w:tc>
      </w:tr>
    </w:tbl>
    <w:p w:rsidR="00F4500D" w:rsidRPr="00850EF7" w:rsidRDefault="00F4500D" w:rsidP="00F4500D">
      <w:pPr>
        <w:tabs>
          <w:tab w:val="right" w:pos="9781"/>
        </w:tabs>
        <w:ind w:right="254"/>
        <w:jc w:val="both"/>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elsősorban nem jelentős zavaró hatású térségi színtű, kereskedelmi, szolgáltató, illetve iroda épületek elhelyezésére szolgál.</w:t>
      </w:r>
    </w:p>
    <w:p w:rsidR="00F4500D" w:rsidRPr="00850EF7" w:rsidRDefault="00F4500D" w:rsidP="00F4500D">
      <w:pPr>
        <w:rPr>
          <w:rFonts w:ascii="Arial" w:hAnsi="Arial" w:cs="Arial"/>
          <w:sz w:val="4"/>
          <w:szCs w:val="4"/>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56"/>
      </w:tblGrid>
      <w:tr w:rsidR="00F4500D" w:rsidRPr="00850EF7">
        <w:tc>
          <w:tcPr>
            <w:tcW w:w="564"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6"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19. §. (2) bekezdés: 1, 2, 3, 4, 5 pontja szerinti, valamint kivételesen</w:t>
            </w:r>
            <w:r w:rsidRPr="00850EF7">
              <w:rPr>
                <w:rFonts w:ascii="Arial Black" w:hAnsi="Arial Black" w:cs="Arial"/>
                <w:vertAlign w:val="superscript"/>
                <w:lang w:val="hu-HU"/>
              </w:rPr>
              <w:t>•</w:t>
            </w:r>
            <w:r w:rsidRPr="00850EF7">
              <w:rPr>
                <w:b w:val="0"/>
                <w:lang w:val="hu-HU"/>
              </w:rPr>
              <w:t xml:space="preserve"> (3) bekezdés 1. 2. pontja szerinti építmények.</w:t>
            </w:r>
          </w:p>
        </w:tc>
      </w:tr>
      <w:tr w:rsidR="00F4500D" w:rsidRPr="00850EF7">
        <w:tc>
          <w:tcPr>
            <w:tcW w:w="564"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6"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b/>
                <w:sz w:val="22"/>
                <w:szCs w:val="22"/>
              </w:rPr>
              <w:t>▬</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előírtakat figyelembe kell venni.</w:t>
            </w:r>
          </w:p>
          <w:p w:rsidR="00F4500D" w:rsidRPr="00850EF7" w:rsidRDefault="00F4500D" w:rsidP="00F4500D">
            <w:pPr>
              <w:jc w:val="both"/>
              <w:rPr>
                <w:rFonts w:ascii="Arial Narrow" w:hAnsi="Arial Narrow" w:cs="Arial"/>
                <w:sz w:val="22"/>
                <w:szCs w:val="22"/>
              </w:rPr>
            </w:pPr>
            <w:r w:rsidRPr="00850EF7">
              <w:rPr>
                <w:rFonts w:ascii="Arial" w:hAnsi="Arial" w:cs="Arial"/>
                <w:sz w:val="22"/>
                <w:szCs w:val="22"/>
              </w:rPr>
              <w:t xml:space="preserve"> </w:t>
            </w:r>
            <w:r w:rsidRPr="00850EF7">
              <w:rPr>
                <w:rFonts w:ascii="Arial" w:hAnsi="Arial" w:cs="Arial"/>
                <w:b/>
                <w:sz w:val="22"/>
                <w:szCs w:val="22"/>
              </w:rPr>
              <w:t>▬</w:t>
            </w:r>
            <w:r w:rsidRPr="00850EF7">
              <w:rPr>
                <w:rFonts w:ascii="Arial Narrow" w:hAnsi="Arial Narrow"/>
                <w:sz w:val="22"/>
                <w:szCs w:val="22"/>
              </w:rPr>
              <w:t xml:space="preserve"> az egyéb szórakoztató létesítmények esetén, az alkalmazható hangosító berendezésekre, a képviselőtestület által külön rendeletben elfogadott határérték betartását kell megkövetelni. (Hangosító berendezésnek minősül a zenegép, hangszórón közvetített ének, stb.) (A külön rendelet megalkotásáig jelen rendelet 26. § (5) bekezdése szerint kell eljárni.)</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C15909">
        <w:trPr>
          <w:cantSplit/>
          <w:trHeight w:val="190"/>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 xml:space="preserve">A közművesítettség mértéke: </w:t>
            </w:r>
            <w:r w:rsidRPr="00C15909">
              <w:t>5.§ (5) bekezdés szerint.</w:t>
            </w:r>
          </w:p>
        </w:tc>
      </w:tr>
    </w:tbl>
    <w:p w:rsidR="00F4500D" w:rsidRPr="00C15909" w:rsidRDefault="00F4500D" w:rsidP="00C15909">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1"/>
        <w:gridCol w:w="4334"/>
        <w:gridCol w:w="2751"/>
      </w:tblGrid>
      <w:tr w:rsidR="00F4500D" w:rsidRPr="00C15909">
        <w:trPr>
          <w:cantSplit/>
          <w:trHeight w:val="441"/>
        </w:trPr>
        <w:tc>
          <w:tcPr>
            <w:tcW w:w="567" w:type="dxa"/>
            <w:vMerge w:val="restart"/>
            <w:tcBorders>
              <w:top w:val="nil"/>
              <w:left w:val="nil"/>
            </w:tcBorders>
          </w:tcPr>
          <w:p w:rsidR="00F4500D" w:rsidRPr="00C15909" w:rsidRDefault="00F4500D" w:rsidP="00C15909">
            <w:pPr>
              <w:pStyle w:val="KSZ-norml"/>
              <w:rPr>
                <w:b/>
              </w:rPr>
            </w:pPr>
            <w:r w:rsidRPr="00C15909">
              <w:rPr>
                <w:b/>
              </w:rPr>
              <w:t>3.</w:t>
            </w:r>
          </w:p>
        </w:tc>
        <w:tc>
          <w:tcPr>
            <w:tcW w:w="2271" w:type="dxa"/>
            <w:tcBorders>
              <w:top w:val="single" w:sz="4" w:space="0" w:color="auto"/>
              <w:bottom w:val="nil"/>
            </w:tcBorders>
          </w:tcPr>
          <w:p w:rsidR="00F4500D" w:rsidRPr="00C15909" w:rsidRDefault="00F4500D" w:rsidP="00C15909">
            <w:pPr>
              <w:pStyle w:val="KSZ-norml"/>
              <w:rPr>
                <w:b/>
              </w:rPr>
            </w:pPr>
            <w:r w:rsidRPr="00C15909">
              <w:rPr>
                <w:b/>
              </w:rPr>
              <w:t>A telekalakítás lehetőségei</w:t>
            </w:r>
          </w:p>
        </w:tc>
        <w:tc>
          <w:tcPr>
            <w:tcW w:w="7085" w:type="dxa"/>
            <w:gridSpan w:val="2"/>
            <w:tcBorders>
              <w:top w:val="single" w:sz="4" w:space="0" w:color="auto"/>
              <w:bottom w:val="nil"/>
              <w:right w:val="single" w:sz="4" w:space="0" w:color="auto"/>
            </w:tcBorders>
          </w:tcPr>
          <w:p w:rsidR="00F4500D" w:rsidRPr="00C15909" w:rsidRDefault="00F4500D" w:rsidP="00C15909">
            <w:pPr>
              <w:pStyle w:val="KSZ-norml"/>
            </w:pPr>
            <w:r w:rsidRPr="00C15909">
              <w:t>Kialakult állapot tartandó, továbbá az alábbi paramétereknek megfelelő telekalakítás engedélyezhető. Nyelestelek létesíthető.</w:t>
            </w:r>
          </w:p>
        </w:tc>
      </w:tr>
      <w:tr w:rsidR="00F4500D" w:rsidRPr="00C15909">
        <w:trPr>
          <w:cantSplit/>
          <w:trHeight w:val="254"/>
        </w:trPr>
        <w:tc>
          <w:tcPr>
            <w:tcW w:w="567" w:type="dxa"/>
            <w:vMerge/>
            <w:tcBorders>
              <w:left w:val="nil"/>
            </w:tcBorders>
          </w:tcPr>
          <w:p w:rsidR="00F4500D" w:rsidRPr="00C15909" w:rsidRDefault="00F4500D" w:rsidP="00C15909">
            <w:pPr>
              <w:pStyle w:val="KSZ-norml"/>
              <w:rPr>
                <w:b/>
              </w:rPr>
            </w:pPr>
          </w:p>
        </w:tc>
        <w:tc>
          <w:tcPr>
            <w:tcW w:w="2271" w:type="dxa"/>
            <w:vMerge w:val="restart"/>
            <w:tcBorders>
              <w:top w:val="single" w:sz="4" w:space="0" w:color="auto"/>
              <w:bottom w:val="nil"/>
            </w:tcBorders>
          </w:tcPr>
          <w:p w:rsidR="00F4500D" w:rsidRPr="00C15909" w:rsidRDefault="00F4500D" w:rsidP="00C15909">
            <w:pPr>
              <w:pStyle w:val="KSZ-norml"/>
              <w:rPr>
                <w:b/>
              </w:rPr>
            </w:pPr>
          </w:p>
          <w:p w:rsidR="00F4500D" w:rsidRPr="00C15909" w:rsidRDefault="00F4500D" w:rsidP="00C15909">
            <w:pPr>
              <w:pStyle w:val="KSZ-norml"/>
              <w:rPr>
                <w:b/>
              </w:rPr>
            </w:pPr>
            <w:r w:rsidRPr="00C15909">
              <w:rPr>
                <w:b/>
              </w:rPr>
              <w:t>A kialakítható telek</w:t>
            </w:r>
          </w:p>
        </w:tc>
        <w:tc>
          <w:tcPr>
            <w:tcW w:w="4334" w:type="dxa"/>
            <w:tcBorders>
              <w:top w:val="single" w:sz="4" w:space="0" w:color="auto"/>
              <w:bottom w:val="single" w:sz="6" w:space="0" w:color="auto"/>
            </w:tcBorders>
          </w:tcPr>
          <w:p w:rsidR="00F4500D" w:rsidRPr="00C15909" w:rsidRDefault="00F4500D" w:rsidP="00C15909">
            <w:pPr>
              <w:pStyle w:val="KSZ-norml"/>
              <w:rPr>
                <w:b/>
              </w:rPr>
            </w:pPr>
            <w:r w:rsidRPr="00C15909">
              <w:rPr>
                <w:b/>
              </w:rPr>
              <w:t>Legkisebb területe</w:t>
            </w:r>
          </w:p>
        </w:tc>
        <w:tc>
          <w:tcPr>
            <w:tcW w:w="2751" w:type="dxa"/>
            <w:tcBorders>
              <w:top w:val="single" w:sz="4" w:space="0" w:color="auto"/>
              <w:bottom w:val="single" w:sz="6" w:space="0" w:color="auto"/>
              <w:right w:val="single" w:sz="4" w:space="0" w:color="auto"/>
            </w:tcBorders>
          </w:tcPr>
          <w:p w:rsidR="00F4500D" w:rsidRPr="00C15909" w:rsidRDefault="00F4500D" w:rsidP="00C15909">
            <w:pPr>
              <w:pStyle w:val="KSZ-norml"/>
              <w:rPr>
                <w:vertAlign w:val="superscript"/>
              </w:rPr>
            </w:pPr>
            <w:r w:rsidRPr="00C15909">
              <w:t xml:space="preserve">K tartható illetve </w:t>
            </w:r>
            <w:smartTag w:uri="urn:schemas-microsoft-com:office:smarttags" w:element="metricconverter">
              <w:smartTagPr>
                <w:attr w:name="ProductID" w:val="7000 m2"/>
              </w:smartTagPr>
              <w:r w:rsidRPr="00C15909">
                <w:t>7000 m</w:t>
              </w:r>
              <w:r w:rsidRPr="00C15909">
                <w:rPr>
                  <w:vertAlign w:val="superscript"/>
                </w:rPr>
                <w:t>2</w:t>
              </w:r>
            </w:smartTag>
            <w:r w:rsidRPr="00C15909">
              <w:rPr>
                <w:vertAlign w:val="superscript"/>
              </w:rPr>
              <w:t xml:space="preserve"> </w:t>
            </w:r>
          </w:p>
        </w:tc>
      </w:tr>
      <w:tr w:rsidR="00F4500D" w:rsidRPr="00C15909">
        <w:trPr>
          <w:cantSplit/>
          <w:trHeight w:val="270"/>
        </w:trPr>
        <w:tc>
          <w:tcPr>
            <w:tcW w:w="567" w:type="dxa"/>
            <w:vMerge/>
            <w:tcBorders>
              <w:left w:val="nil"/>
              <w:bottom w:val="nil"/>
            </w:tcBorders>
          </w:tcPr>
          <w:p w:rsidR="00F4500D" w:rsidRPr="00C15909" w:rsidRDefault="00F4500D" w:rsidP="00C15909">
            <w:pPr>
              <w:pStyle w:val="KSZ-norml"/>
              <w:rPr>
                <w:b/>
              </w:rPr>
            </w:pPr>
          </w:p>
        </w:tc>
        <w:tc>
          <w:tcPr>
            <w:tcW w:w="2271" w:type="dxa"/>
            <w:vMerge/>
            <w:tcBorders>
              <w:top w:val="single" w:sz="4" w:space="0" w:color="auto"/>
              <w:bottom w:val="single" w:sz="4" w:space="0" w:color="auto"/>
            </w:tcBorders>
          </w:tcPr>
          <w:p w:rsidR="00F4500D" w:rsidRPr="00C15909" w:rsidRDefault="00F4500D" w:rsidP="00C15909">
            <w:pPr>
              <w:pStyle w:val="KSZ-norml"/>
              <w:rPr>
                <w:b/>
              </w:rPr>
            </w:pPr>
          </w:p>
        </w:tc>
        <w:tc>
          <w:tcPr>
            <w:tcW w:w="4334" w:type="dxa"/>
            <w:tcBorders>
              <w:top w:val="single" w:sz="6" w:space="0" w:color="auto"/>
              <w:bottom w:val="single" w:sz="6" w:space="0" w:color="auto"/>
            </w:tcBorders>
          </w:tcPr>
          <w:p w:rsidR="00F4500D" w:rsidRPr="00C15909" w:rsidRDefault="00F4500D" w:rsidP="00C15909">
            <w:pPr>
              <w:pStyle w:val="KSZ-norml"/>
              <w:rPr>
                <w:b/>
              </w:rPr>
            </w:pPr>
            <w:r w:rsidRPr="00C15909">
              <w:rPr>
                <w:b/>
              </w:rPr>
              <w:t>legkisebb utcai homlokvonala</w:t>
            </w:r>
          </w:p>
        </w:tc>
        <w:tc>
          <w:tcPr>
            <w:tcW w:w="2751" w:type="dxa"/>
            <w:tcBorders>
              <w:top w:val="single" w:sz="6" w:space="0" w:color="auto"/>
              <w:bottom w:val="single" w:sz="6" w:space="0" w:color="auto"/>
              <w:right w:val="single" w:sz="4" w:space="0" w:color="auto"/>
            </w:tcBorders>
          </w:tcPr>
          <w:p w:rsidR="00F4500D" w:rsidRPr="00C15909" w:rsidRDefault="00F4500D" w:rsidP="00C15909">
            <w:pPr>
              <w:pStyle w:val="KSZ-norml"/>
            </w:pPr>
            <w:r w:rsidRPr="00C15909">
              <w:t xml:space="preserve">K tartható illetve 50 </w:t>
            </w:r>
            <w:r w:rsidRPr="00C15909">
              <w:rPr>
                <w:sz w:val="24"/>
                <w:szCs w:val="24"/>
                <w:vertAlign w:val="superscript"/>
              </w:rPr>
              <w:sym w:font="Symbol" w:char="F0B7"/>
            </w:r>
            <w:r w:rsidRPr="00C15909">
              <w:t xml:space="preserve">m </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ind w:left="567"/>
        <w:rPr>
          <w:rFonts w:ascii="Arial" w:hAnsi="Arial" w:cs="Arial"/>
          <w:sz w:val="22"/>
          <w:szCs w:val="22"/>
        </w:rPr>
      </w:pPr>
      <w:r w:rsidRPr="00850EF7">
        <w:rPr>
          <w:rFonts w:ascii="Arial" w:hAnsi="Arial" w:cs="Arial"/>
          <w:sz w:val="24"/>
          <w:szCs w:val="24"/>
          <w:vertAlign w:val="superscript"/>
        </w:rPr>
        <w:sym w:font="Symbol" w:char="F0B7"/>
      </w:r>
      <w:r w:rsidRPr="00850EF7">
        <w:rPr>
          <w:rFonts w:ascii="Arial" w:hAnsi="Arial" w:cs="Arial"/>
          <w:sz w:val="24"/>
          <w:szCs w:val="24"/>
          <w:vertAlign w:val="superscript"/>
        </w:rPr>
        <w:t xml:space="preserve"> </w:t>
      </w:r>
      <w:r w:rsidRPr="00850EF7">
        <w:rPr>
          <w:rFonts w:ascii="Arial" w:hAnsi="Arial" w:cs="Arial"/>
          <w:sz w:val="22"/>
          <w:szCs w:val="22"/>
        </w:rPr>
        <w:t>Kivéve:</w:t>
      </w:r>
      <w:r w:rsidRPr="00850EF7">
        <w:rPr>
          <w:rFonts w:ascii="Arial" w:hAnsi="Arial" w:cs="Arial"/>
          <w:b/>
          <w:sz w:val="22"/>
          <w:szCs w:val="22"/>
        </w:rPr>
        <w:t>▬</w:t>
      </w:r>
      <w:r w:rsidRPr="00850EF7">
        <w:rPr>
          <w:rFonts w:ascii="Arial" w:hAnsi="Arial" w:cs="Arial"/>
          <w:sz w:val="22"/>
          <w:szCs w:val="22"/>
        </w:rPr>
        <w:t xml:space="preserve">A nyeles telek nyúlványának szélessége legalább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 xml:space="preserve"> legyen.</w:t>
      </w:r>
    </w:p>
    <w:p w:rsidR="00F4500D" w:rsidRPr="00850EF7" w:rsidRDefault="00F4500D" w:rsidP="00F4500D">
      <w:pPr>
        <w:pBdr>
          <w:left w:val="double" w:sz="4" w:space="0" w:color="auto"/>
        </w:pBdr>
        <w:ind w:left="567" w:firstLine="851"/>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Zsák utca végén legalább 6,0 m-es közterületi kapcsolat legyen;</w:t>
      </w:r>
    </w:p>
    <w:p w:rsidR="00F4500D" w:rsidRPr="00850EF7" w:rsidRDefault="00F4500D" w:rsidP="00F4500D">
      <w:pPr>
        <w:pBdr>
          <w:left w:val="double" w:sz="4" w:space="0" w:color="auto"/>
        </w:pBdr>
        <w:ind w:left="567" w:firstLine="851"/>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 xml:space="preserve">Szabálytalan telekforma esetén az átlagos telekszélesség </w:t>
      </w:r>
      <w:smartTag w:uri="urn:schemas-microsoft-com:office:smarttags" w:element="metricconverter">
        <w:smartTagPr>
          <w:attr w:name="ProductID" w:val="50 m"/>
        </w:smartTagPr>
        <w:r w:rsidRPr="00850EF7">
          <w:rPr>
            <w:rFonts w:ascii="Arial" w:hAnsi="Arial" w:cs="Arial"/>
            <w:sz w:val="22"/>
            <w:szCs w:val="22"/>
          </w:rPr>
          <w:t>50 m</w:t>
        </w:r>
      </w:smartTag>
      <w:r w:rsidRPr="00850EF7">
        <w:rPr>
          <w:rFonts w:ascii="Arial" w:hAnsi="Arial" w:cs="Arial"/>
          <w:sz w:val="22"/>
          <w:szCs w:val="22"/>
        </w:rPr>
        <w:t xml:space="preserve"> egyen;</w:t>
      </w:r>
    </w:p>
    <w:p w:rsidR="00F4500D" w:rsidRPr="00850EF7" w:rsidRDefault="00F4500D" w:rsidP="00F4500D">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687"/>
        <w:gridCol w:w="3119"/>
        <w:gridCol w:w="2550"/>
      </w:tblGrid>
      <w:tr w:rsidR="00F4500D" w:rsidRPr="00C15909">
        <w:trPr>
          <w:cantSplit/>
          <w:trHeight w:val="204"/>
        </w:trPr>
        <w:tc>
          <w:tcPr>
            <w:tcW w:w="567" w:type="dxa"/>
            <w:vMerge w:val="restart"/>
            <w:tcBorders>
              <w:top w:val="nil"/>
              <w:left w:val="nil"/>
            </w:tcBorders>
          </w:tcPr>
          <w:p w:rsidR="00F4500D" w:rsidRPr="00C15909" w:rsidRDefault="00F4500D" w:rsidP="00C15909">
            <w:pPr>
              <w:pStyle w:val="KSZ-norml"/>
              <w:jc w:val="center"/>
              <w:rPr>
                <w:b/>
              </w:rPr>
            </w:pPr>
            <w:r w:rsidRPr="00C15909">
              <w:rPr>
                <w:b/>
              </w:rPr>
              <w:t>4.</w:t>
            </w:r>
          </w:p>
        </w:tc>
        <w:tc>
          <w:tcPr>
            <w:tcW w:w="9356" w:type="dxa"/>
            <w:gridSpan w:val="3"/>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  kialakult és kialakítható telkeinek megengedett</w:t>
            </w:r>
          </w:p>
        </w:tc>
      </w:tr>
      <w:tr w:rsidR="00F4500D" w:rsidRPr="00C15909">
        <w:trPr>
          <w:cantSplit/>
          <w:trHeight w:val="209"/>
        </w:trPr>
        <w:tc>
          <w:tcPr>
            <w:tcW w:w="567" w:type="dxa"/>
            <w:vMerge/>
            <w:tcBorders>
              <w:left w:val="nil"/>
            </w:tcBorders>
          </w:tcPr>
          <w:p w:rsidR="00F4500D" w:rsidRPr="00C15909" w:rsidRDefault="00F4500D" w:rsidP="00C15909">
            <w:pPr>
              <w:pStyle w:val="KSZ-norml"/>
              <w:jc w:val="center"/>
              <w:rPr>
                <w:b/>
              </w:rPr>
            </w:pPr>
          </w:p>
        </w:tc>
        <w:tc>
          <w:tcPr>
            <w:tcW w:w="3687" w:type="dxa"/>
            <w:tcBorders>
              <w:top w:val="single" w:sz="4" w:space="0" w:color="auto"/>
              <w:bottom w:val="nil"/>
            </w:tcBorders>
          </w:tcPr>
          <w:p w:rsidR="00F4500D" w:rsidRPr="00C15909" w:rsidRDefault="00F4500D" w:rsidP="00C15909">
            <w:pPr>
              <w:pStyle w:val="KSZ-norml"/>
              <w:jc w:val="center"/>
              <w:rPr>
                <w:b/>
              </w:rPr>
            </w:pPr>
            <w:r w:rsidRPr="00C15909">
              <w:rPr>
                <w:b/>
              </w:rPr>
              <w:t>Beépítési módja</w:t>
            </w:r>
          </w:p>
        </w:tc>
        <w:tc>
          <w:tcPr>
            <w:tcW w:w="3119" w:type="dxa"/>
            <w:tcBorders>
              <w:top w:val="single" w:sz="4" w:space="0" w:color="auto"/>
              <w:bottom w:val="nil"/>
            </w:tcBorders>
          </w:tcPr>
          <w:p w:rsidR="00F4500D" w:rsidRPr="00C15909" w:rsidRDefault="00F4500D" w:rsidP="00C15909">
            <w:pPr>
              <w:pStyle w:val="KSZ-norml"/>
              <w:jc w:val="center"/>
              <w:rPr>
                <w:b/>
              </w:rPr>
            </w:pPr>
            <w:r w:rsidRPr="00C15909">
              <w:rPr>
                <w:b/>
              </w:rPr>
              <w:t>Legnagyobb beépítettsége %</w:t>
            </w:r>
          </w:p>
        </w:tc>
        <w:tc>
          <w:tcPr>
            <w:tcW w:w="2550" w:type="dxa"/>
            <w:tcBorders>
              <w:top w:val="single" w:sz="4" w:space="0" w:color="auto"/>
              <w:bottom w:val="nil"/>
              <w:right w:val="single" w:sz="4" w:space="0" w:color="auto"/>
            </w:tcBorders>
          </w:tcPr>
          <w:p w:rsidR="00F4500D" w:rsidRPr="00C15909" w:rsidRDefault="00F4500D" w:rsidP="00C15909">
            <w:pPr>
              <w:pStyle w:val="KSZ-norml"/>
              <w:jc w:val="center"/>
              <w:rPr>
                <w:b/>
              </w:rPr>
            </w:pPr>
            <w:r w:rsidRPr="00C15909">
              <w:rPr>
                <w:b/>
              </w:rPr>
              <w:t>Legkisebb zöldfelület (%)</w:t>
            </w:r>
          </w:p>
        </w:tc>
      </w:tr>
      <w:tr w:rsidR="00F4500D" w:rsidRPr="00C15909">
        <w:trPr>
          <w:cantSplit/>
          <w:trHeight w:val="171"/>
        </w:trPr>
        <w:tc>
          <w:tcPr>
            <w:tcW w:w="567" w:type="dxa"/>
            <w:vMerge/>
            <w:tcBorders>
              <w:left w:val="nil"/>
              <w:bottom w:val="nil"/>
            </w:tcBorders>
          </w:tcPr>
          <w:p w:rsidR="00F4500D" w:rsidRPr="00C15909" w:rsidRDefault="00F4500D" w:rsidP="00C15909">
            <w:pPr>
              <w:pStyle w:val="KSZ-norml"/>
              <w:jc w:val="center"/>
            </w:pPr>
          </w:p>
        </w:tc>
        <w:tc>
          <w:tcPr>
            <w:tcW w:w="3687" w:type="dxa"/>
            <w:tcBorders>
              <w:top w:val="single" w:sz="4" w:space="0" w:color="auto"/>
              <w:bottom w:val="single" w:sz="4" w:space="0" w:color="auto"/>
            </w:tcBorders>
          </w:tcPr>
          <w:p w:rsidR="00F4500D" w:rsidRPr="00C15909" w:rsidRDefault="00F4500D" w:rsidP="00C15909">
            <w:pPr>
              <w:pStyle w:val="KSZ-norml"/>
              <w:jc w:val="center"/>
            </w:pPr>
            <w:r w:rsidRPr="00C15909">
              <w:t>Kialakult szabadon álló beépítés tartandó új beépítés esetén is</w:t>
            </w:r>
          </w:p>
        </w:tc>
        <w:tc>
          <w:tcPr>
            <w:tcW w:w="3119" w:type="dxa"/>
            <w:tcBorders>
              <w:top w:val="single" w:sz="4" w:space="0" w:color="auto"/>
              <w:bottom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pPr>
            <w:r w:rsidRPr="00C15909">
              <w:t>50</w:t>
            </w:r>
          </w:p>
        </w:tc>
        <w:tc>
          <w:tcPr>
            <w:tcW w:w="2550"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sz w:val="12"/>
                <w:szCs w:val="12"/>
              </w:rPr>
            </w:pPr>
          </w:p>
          <w:p w:rsidR="00F4500D" w:rsidRPr="00C15909" w:rsidRDefault="00F4500D" w:rsidP="00C15909">
            <w:pPr>
              <w:pStyle w:val="KSZ-norml"/>
              <w:jc w:val="center"/>
            </w:pPr>
            <w:r w:rsidRPr="00C15909">
              <w:t>30</w:t>
            </w:r>
          </w:p>
        </w:tc>
      </w:tr>
    </w:tbl>
    <w:p w:rsidR="00F4500D" w:rsidRPr="00C15909" w:rsidRDefault="00F4500D" w:rsidP="00C15909">
      <w:pPr>
        <w:jc w:val="center"/>
        <w:rPr>
          <w:rFonts w:ascii="Arial" w:hAnsi="Arial" w:cs="Arial"/>
          <w:sz w:val="8"/>
          <w:szCs w:val="8"/>
        </w:rPr>
      </w:pPr>
    </w:p>
    <w:p w:rsidR="004F5A5D" w:rsidRPr="00C15909" w:rsidRDefault="004F5A5D" w:rsidP="00C15909">
      <w:pPr>
        <w:jc w:val="center"/>
        <w:rPr>
          <w:rFonts w:ascii="Arial" w:hAnsi="Arial" w:cs="Arial"/>
          <w:sz w:val="8"/>
          <w:szCs w:val="8"/>
        </w:rPr>
      </w:pPr>
    </w:p>
    <w:p w:rsidR="004F5A5D" w:rsidRDefault="004F5A5D" w:rsidP="00F4500D">
      <w:pPr>
        <w:rPr>
          <w:rFonts w:ascii="Arial" w:hAnsi="Arial" w:cs="Arial"/>
          <w:sz w:val="8"/>
          <w:szCs w:val="8"/>
        </w:rPr>
      </w:pPr>
    </w:p>
    <w:p w:rsidR="00C15909" w:rsidRPr="00850EF7" w:rsidRDefault="00C15909" w:rsidP="00F4500D">
      <w:pPr>
        <w:rPr>
          <w:rFonts w:ascii="Arial" w:hAnsi="Arial" w:cs="Arial"/>
          <w:sz w:val="8"/>
          <w:szCs w:val="8"/>
        </w:rPr>
      </w:pPr>
    </w:p>
    <w:tbl>
      <w:tblPr>
        <w:tblW w:w="9924" w:type="dxa"/>
        <w:tblInd w:w="70" w:type="dxa"/>
        <w:tblLayout w:type="fixed"/>
        <w:tblCellMar>
          <w:left w:w="70" w:type="dxa"/>
          <w:right w:w="70" w:type="dxa"/>
        </w:tblCellMar>
        <w:tblLook w:val="0000" w:firstRow="0" w:lastRow="0" w:firstColumn="0" w:lastColumn="0" w:noHBand="0" w:noVBand="0"/>
      </w:tblPr>
      <w:tblGrid>
        <w:gridCol w:w="564"/>
        <w:gridCol w:w="21"/>
        <w:gridCol w:w="1825"/>
        <w:gridCol w:w="2552"/>
        <w:gridCol w:w="1984"/>
        <w:gridCol w:w="1276"/>
        <w:gridCol w:w="1702"/>
      </w:tblGrid>
      <w:tr w:rsidR="00F4500D" w:rsidRPr="00C15909">
        <w:tc>
          <w:tcPr>
            <w:tcW w:w="564" w:type="dxa"/>
          </w:tcPr>
          <w:p w:rsidR="00F4500D" w:rsidRPr="00C15909" w:rsidRDefault="00F4500D" w:rsidP="00C15909">
            <w:pPr>
              <w:pStyle w:val="KSZ-norml"/>
              <w:jc w:val="center"/>
              <w:rPr>
                <w:b/>
              </w:rPr>
            </w:pPr>
            <w:r w:rsidRPr="00C15909">
              <w:rPr>
                <w:b/>
              </w:rPr>
              <w:t>5.</w:t>
            </w:r>
          </w:p>
        </w:tc>
        <w:tc>
          <w:tcPr>
            <w:tcW w:w="9360" w:type="dxa"/>
            <w:gridSpan w:val="6"/>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 beépítés paraméterei</w:t>
            </w:r>
          </w:p>
        </w:tc>
      </w:tr>
      <w:tr w:rsidR="00F4500D" w:rsidRPr="00C15909">
        <w:trPr>
          <w:cantSplit/>
        </w:trPr>
        <w:tc>
          <w:tcPr>
            <w:tcW w:w="564" w:type="dxa"/>
          </w:tcPr>
          <w:p w:rsidR="00F4500D" w:rsidRPr="00C15909" w:rsidRDefault="00F4500D" w:rsidP="00C15909">
            <w:pPr>
              <w:pStyle w:val="KSZ-norml"/>
              <w:jc w:val="center"/>
              <w:rPr>
                <w:b/>
              </w:rPr>
            </w:pPr>
          </w:p>
        </w:tc>
        <w:tc>
          <w:tcPr>
            <w:tcW w:w="9360" w:type="dxa"/>
            <w:gridSpan w:val="6"/>
            <w:tcBorders>
              <w:left w:val="single" w:sz="4" w:space="0" w:color="auto"/>
              <w:right w:val="single" w:sz="4" w:space="0" w:color="auto"/>
            </w:tcBorders>
          </w:tcPr>
          <w:p w:rsidR="00F4500D" w:rsidRPr="00C15909" w:rsidRDefault="00F4500D" w:rsidP="00C15909">
            <w:pPr>
              <w:pStyle w:val="KSZ-norml"/>
              <w:jc w:val="center"/>
              <w:rPr>
                <w:b/>
              </w:rPr>
            </w:pPr>
            <w:r w:rsidRPr="00C15909">
              <w:rPr>
                <w:b/>
              </w:rPr>
              <w:t>Az övezet telkein</w:t>
            </w:r>
          </w:p>
        </w:tc>
      </w:tr>
      <w:tr w:rsidR="00F4500D" w:rsidRPr="00C15909">
        <w:trPr>
          <w:cantSplit/>
        </w:trPr>
        <w:tc>
          <w:tcPr>
            <w:tcW w:w="564" w:type="dxa"/>
            <w:vMerge w:val="restart"/>
          </w:tcPr>
          <w:p w:rsidR="00F4500D" w:rsidRPr="00C15909" w:rsidRDefault="00F4500D" w:rsidP="00C15909">
            <w:pPr>
              <w:pStyle w:val="KSZ-norml"/>
              <w:jc w:val="center"/>
              <w:rPr>
                <w:b/>
              </w:rPr>
            </w:pPr>
          </w:p>
        </w:tc>
        <w:tc>
          <w:tcPr>
            <w:tcW w:w="1846" w:type="dxa"/>
            <w:gridSpan w:val="2"/>
            <w:vMerge w:val="restart"/>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Elhelyezhető</w:t>
            </w:r>
          </w:p>
          <w:p w:rsidR="00F4500D" w:rsidRPr="00C15909" w:rsidRDefault="00F4500D" w:rsidP="00C15909">
            <w:pPr>
              <w:pStyle w:val="KSZ-norml"/>
              <w:jc w:val="center"/>
              <w:rPr>
                <w:b/>
              </w:rPr>
            </w:pPr>
            <w:r w:rsidRPr="00C15909">
              <w:rPr>
                <w:b/>
              </w:rPr>
              <w:t>épületek száma</w:t>
            </w:r>
          </w:p>
        </w:tc>
        <w:tc>
          <w:tcPr>
            <w:tcW w:w="5812" w:type="dxa"/>
            <w:gridSpan w:val="3"/>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Megengedett legkisebb</w:t>
            </w:r>
          </w:p>
        </w:tc>
        <w:tc>
          <w:tcPr>
            <w:tcW w:w="1702" w:type="dxa"/>
            <w:vMerge w:val="restart"/>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Beépítési mód</w:t>
            </w:r>
          </w:p>
          <w:p w:rsidR="00F4500D" w:rsidRPr="00C15909" w:rsidRDefault="00F4500D" w:rsidP="00C15909">
            <w:pPr>
              <w:pStyle w:val="KSZ-norml"/>
              <w:jc w:val="center"/>
              <w:rPr>
                <w:b/>
              </w:rPr>
            </w:pPr>
            <w:r w:rsidRPr="00C15909">
              <w:rPr>
                <w:b/>
              </w:rPr>
              <w:t>függvényében</w:t>
            </w:r>
          </w:p>
        </w:tc>
      </w:tr>
      <w:tr w:rsidR="00F4500D" w:rsidRPr="00C15909">
        <w:trPr>
          <w:cantSplit/>
          <w:trHeight w:val="194"/>
        </w:trPr>
        <w:tc>
          <w:tcPr>
            <w:tcW w:w="564" w:type="dxa"/>
            <w:vMerge/>
          </w:tcPr>
          <w:p w:rsidR="00F4500D" w:rsidRPr="00C15909" w:rsidRDefault="00F4500D" w:rsidP="00C15909">
            <w:pPr>
              <w:pStyle w:val="KSZ-norml"/>
              <w:jc w:val="center"/>
              <w:rPr>
                <w:b/>
              </w:rPr>
            </w:pPr>
          </w:p>
        </w:tc>
        <w:tc>
          <w:tcPr>
            <w:tcW w:w="1846" w:type="dxa"/>
            <w:gridSpan w:val="2"/>
            <w:vMerge/>
            <w:tcBorders>
              <w:left w:val="single" w:sz="4" w:space="0" w:color="auto"/>
              <w:right w:val="single" w:sz="4" w:space="0" w:color="auto"/>
            </w:tcBorders>
          </w:tcPr>
          <w:p w:rsidR="00F4500D" w:rsidRPr="00C15909" w:rsidRDefault="00F4500D" w:rsidP="00C15909">
            <w:pPr>
              <w:pStyle w:val="KSZ-norml"/>
              <w:jc w:val="center"/>
              <w:rPr>
                <w:b/>
              </w:rPr>
            </w:pPr>
          </w:p>
        </w:tc>
        <w:tc>
          <w:tcPr>
            <w:tcW w:w="2552" w:type="dxa"/>
            <w:tcBorders>
              <w:top w:val="single" w:sz="4" w:space="0" w:color="auto"/>
              <w:left w:val="single" w:sz="4" w:space="0" w:color="auto"/>
              <w:right w:val="single" w:sz="4" w:space="0" w:color="auto"/>
            </w:tcBorders>
          </w:tcPr>
          <w:p w:rsidR="00F4500D" w:rsidRPr="00C15909" w:rsidRDefault="00F4500D" w:rsidP="00C15909">
            <w:pPr>
              <w:pStyle w:val="KSZ-norml"/>
              <w:jc w:val="center"/>
              <w:rPr>
                <w:b/>
              </w:rPr>
            </w:pPr>
            <w:r w:rsidRPr="00C15909">
              <w:rPr>
                <w:b/>
              </w:rPr>
              <w:t>előkert</w:t>
            </w:r>
          </w:p>
        </w:tc>
        <w:tc>
          <w:tcPr>
            <w:tcW w:w="1984"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oldalkert</w:t>
            </w:r>
          </w:p>
        </w:tc>
        <w:tc>
          <w:tcPr>
            <w:tcW w:w="1276" w:type="dxa"/>
            <w:tcBorders>
              <w:left w:val="single" w:sz="4" w:space="0" w:color="auto"/>
              <w:right w:val="single" w:sz="4" w:space="0" w:color="auto"/>
            </w:tcBorders>
          </w:tcPr>
          <w:p w:rsidR="00F4500D" w:rsidRPr="00C15909" w:rsidRDefault="00F4500D" w:rsidP="00C15909">
            <w:pPr>
              <w:pStyle w:val="KSZ-norml"/>
              <w:jc w:val="center"/>
              <w:rPr>
                <w:b/>
              </w:rPr>
            </w:pPr>
            <w:r w:rsidRPr="00C15909">
              <w:rPr>
                <w:b/>
              </w:rPr>
              <w:t>hátsókert</w:t>
            </w:r>
          </w:p>
        </w:tc>
        <w:tc>
          <w:tcPr>
            <w:tcW w:w="1702" w:type="dxa"/>
            <w:vMerge/>
            <w:tcBorders>
              <w:left w:val="single" w:sz="4" w:space="0" w:color="auto"/>
              <w:right w:val="single" w:sz="4" w:space="0" w:color="auto"/>
            </w:tcBorders>
          </w:tcPr>
          <w:p w:rsidR="00F4500D" w:rsidRPr="00C15909" w:rsidRDefault="00F4500D" w:rsidP="00C15909">
            <w:pPr>
              <w:pStyle w:val="KSZ-norml"/>
              <w:jc w:val="center"/>
              <w:rPr>
                <w:b/>
              </w:rPr>
            </w:pPr>
          </w:p>
        </w:tc>
      </w:tr>
      <w:tr w:rsidR="00F4500D" w:rsidRPr="00850EF7">
        <w:trPr>
          <w:cantSplit/>
          <w:trHeight w:val="223"/>
        </w:trPr>
        <w:tc>
          <w:tcPr>
            <w:tcW w:w="564" w:type="dxa"/>
            <w:tcBorders>
              <w:bottom w:val="nil"/>
            </w:tcBorders>
          </w:tcPr>
          <w:p w:rsidR="00F4500D" w:rsidRPr="00850EF7" w:rsidRDefault="00F4500D" w:rsidP="00C15909">
            <w:pPr>
              <w:pStyle w:val="KSZ-norml"/>
              <w:jc w:val="center"/>
            </w:pPr>
          </w:p>
        </w:tc>
        <w:tc>
          <w:tcPr>
            <w:tcW w:w="1846" w:type="dxa"/>
            <w:gridSpan w:val="2"/>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Több is lehet</w:t>
            </w:r>
          </w:p>
        </w:tc>
        <w:tc>
          <w:tcPr>
            <w:tcW w:w="2552"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spacing w:val="-8"/>
              </w:rPr>
            </w:pPr>
            <w:r w:rsidRPr="00850EF7">
              <w:rPr>
                <w:spacing w:val="-8"/>
              </w:rPr>
              <w:t>K ill. 8,0/12,0/50,0</w:t>
            </w:r>
            <w:r w:rsidRPr="00850EF7">
              <w:rPr>
                <w:rFonts w:ascii="Arial Black" w:hAnsi="Arial Black"/>
                <w:spacing w:val="-8"/>
                <w:vertAlign w:val="superscript"/>
              </w:rPr>
              <w:t>•</w:t>
            </w:r>
          </w:p>
        </w:tc>
        <w:tc>
          <w:tcPr>
            <w:tcW w:w="1984"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rPr>
                <w:vertAlign w:val="superscript"/>
              </w:rPr>
            </w:pPr>
            <w:r w:rsidRPr="00850EF7">
              <w:t>K tartható ill.6,0 m</w:t>
            </w:r>
          </w:p>
        </w:tc>
        <w:tc>
          <w:tcPr>
            <w:tcW w:w="1276"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smartTag w:uri="urn:schemas-microsoft-com:office:smarttags" w:element="metricconverter">
              <w:smartTagPr>
                <w:attr w:name="ProductID" w:val="12,0 m"/>
              </w:smartTagPr>
              <w:r w:rsidRPr="00850EF7">
                <w:t>12,0 m</w:t>
              </w:r>
            </w:smartTag>
          </w:p>
        </w:tc>
        <w:tc>
          <w:tcPr>
            <w:tcW w:w="1702" w:type="dxa"/>
            <w:tcBorders>
              <w:top w:val="single" w:sz="4" w:space="0" w:color="auto"/>
              <w:left w:val="single" w:sz="4" w:space="0" w:color="auto"/>
              <w:bottom w:val="single" w:sz="4" w:space="0" w:color="auto"/>
              <w:right w:val="single" w:sz="4" w:space="0" w:color="auto"/>
            </w:tcBorders>
          </w:tcPr>
          <w:p w:rsidR="00F4500D" w:rsidRPr="00850EF7" w:rsidRDefault="00F4500D" w:rsidP="00C15909">
            <w:pPr>
              <w:pStyle w:val="KSZ-norml"/>
              <w:jc w:val="center"/>
            </w:pPr>
            <w:r w:rsidRPr="00850EF7">
              <w:t>Szabadon álló</w:t>
            </w:r>
          </w:p>
        </w:tc>
      </w:tr>
      <w:tr w:rsidR="00F4500D" w:rsidRPr="00850EF7">
        <w:tblPrEx>
          <w:tblBorders>
            <w:insideH w:val="single" w:sz="4" w:space="0" w:color="auto"/>
            <w:insideV w:val="double" w:sz="4" w:space="0" w:color="auto"/>
          </w:tblBorders>
        </w:tblPrEx>
        <w:trPr>
          <w:trHeight w:val="195"/>
        </w:trPr>
        <w:tc>
          <w:tcPr>
            <w:tcW w:w="585" w:type="dxa"/>
            <w:gridSpan w:val="2"/>
          </w:tcPr>
          <w:p w:rsidR="00F4500D" w:rsidRPr="00850EF7" w:rsidRDefault="00F4500D" w:rsidP="00F4500D">
            <w:pPr>
              <w:rPr>
                <w:rFonts w:ascii="Arial Narrow" w:hAnsi="Arial Narrow" w:cs="Arial"/>
                <w:sz w:val="22"/>
                <w:szCs w:val="22"/>
              </w:rPr>
            </w:pPr>
          </w:p>
        </w:tc>
        <w:tc>
          <w:tcPr>
            <w:tcW w:w="9338" w:type="dxa"/>
            <w:gridSpan w:val="5"/>
          </w:tcPr>
          <w:p w:rsidR="00F4500D" w:rsidRPr="00850EF7" w:rsidRDefault="00F4500D" w:rsidP="00F4500D">
            <w:pPr>
              <w:pBdr>
                <w:left w:val="double" w:sz="4" w:space="4" w:color="auto"/>
              </w:pBdr>
              <w:jc w:val="both"/>
              <w:rPr>
                <w:rFonts w:ascii="Arial Narrow" w:hAnsi="Arial Narrow" w:cs="Arial"/>
                <w:spacing w:val="-10"/>
                <w:sz w:val="22"/>
                <w:szCs w:val="22"/>
              </w:rPr>
            </w:pPr>
            <w:r w:rsidRPr="00850EF7">
              <w:rPr>
                <w:rFonts w:ascii="Arial" w:hAnsi="Arial" w:cs="Arial"/>
                <w:b/>
                <w:spacing w:val="-10"/>
                <w:sz w:val="22"/>
                <w:szCs w:val="22"/>
                <w:vertAlign w:val="superscript"/>
              </w:rPr>
              <w:t>•</w:t>
            </w:r>
            <w:r w:rsidRPr="00850EF7">
              <w:rPr>
                <w:rFonts w:ascii="Arial" w:hAnsi="Arial" w:cs="Arial"/>
                <w:spacing w:val="-10"/>
                <w:sz w:val="22"/>
                <w:szCs w:val="22"/>
                <w:vertAlign w:val="superscript"/>
              </w:rPr>
              <w:t xml:space="preserve">  </w:t>
            </w:r>
            <w:r w:rsidRPr="00850EF7">
              <w:rPr>
                <w:rFonts w:ascii="Arial Narrow" w:hAnsi="Arial Narrow" w:cs="Arial"/>
                <w:spacing w:val="-10"/>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pacing w:val="-10"/>
                  <w:sz w:val="22"/>
                  <w:szCs w:val="22"/>
                </w:rPr>
                <w:t>8,0 m</w:t>
              </w:r>
            </w:smartTag>
            <w:r w:rsidRPr="00850EF7">
              <w:rPr>
                <w:rFonts w:ascii="Arial Narrow" w:hAnsi="Arial Narrow" w:cs="Arial"/>
                <w:spacing w:val="-10"/>
                <w:sz w:val="22"/>
                <w:szCs w:val="22"/>
              </w:rPr>
              <w:t xml:space="preserve">, ellenkező esetben legalább </w:t>
            </w:r>
            <w:smartTag w:uri="urn:schemas-microsoft-com:office:smarttags" w:element="metricconverter">
              <w:smartTagPr>
                <w:attr w:name="ProductID" w:val="12 m"/>
              </w:smartTagPr>
              <w:r w:rsidRPr="00850EF7">
                <w:rPr>
                  <w:rFonts w:ascii="Arial Narrow" w:hAnsi="Arial Narrow" w:cs="Arial"/>
                  <w:spacing w:val="-10"/>
                  <w:sz w:val="22"/>
                  <w:szCs w:val="22"/>
                </w:rPr>
                <w:t>12 m</w:t>
              </w:r>
            </w:smartTag>
            <w:r w:rsidRPr="00850EF7">
              <w:rPr>
                <w:rFonts w:ascii="Arial Narrow" w:hAnsi="Arial Narrow" w:cs="Arial"/>
                <w:spacing w:val="-10"/>
                <w:sz w:val="22"/>
                <w:szCs w:val="22"/>
              </w:rPr>
              <w:t xml:space="preserve"> legyen. Saroktelek esetén legalább egyik utca mentén </w:t>
            </w:r>
            <w:smartTag w:uri="urn:schemas-microsoft-com:office:smarttags" w:element="metricconverter">
              <w:smartTagPr>
                <w:attr w:name="ProductID" w:val="12,0 m"/>
              </w:smartTagPr>
              <w:r w:rsidRPr="00850EF7">
                <w:rPr>
                  <w:rFonts w:ascii="Arial Narrow" w:hAnsi="Arial Narrow" w:cs="Arial"/>
                  <w:spacing w:val="-10"/>
                  <w:sz w:val="22"/>
                  <w:szCs w:val="22"/>
                </w:rPr>
                <w:t>12,0 m</w:t>
              </w:r>
            </w:smartTag>
            <w:r w:rsidRPr="00850EF7">
              <w:rPr>
                <w:rFonts w:ascii="Arial Narrow" w:hAnsi="Arial Narrow" w:cs="Arial"/>
                <w:spacing w:val="-10"/>
                <w:sz w:val="22"/>
                <w:szCs w:val="22"/>
              </w:rPr>
              <w:t xml:space="preserve"> távolság tartandó. A beültetési kötelezettséggel terhelt legalább 12,0 m-es előkertben fásított parkoló alakítható ki.</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város elkerülő útja (tervezett) mentén, a terven jelölt 50,0 m-es védőtávolságba eső területen parkoló </w:t>
            </w:r>
            <w:r w:rsidRPr="00850EF7">
              <w:rPr>
                <w:rFonts w:ascii="Arial Narrow" w:hAnsi="Arial Narrow" w:cs="Arial"/>
                <w:sz w:val="22"/>
                <w:szCs w:val="22"/>
              </w:rPr>
              <w:lastRenderedPageBreak/>
              <w:t>létesíthető ill. az illetékes közlekedési szakhatóságok eseti hozzájárulása alapján benzinkút vagy a közlekedést kiszolgáló létesítmények helyezhetők el;</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▬Az előkert(ek)ben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cs="Arial"/>
                  <w:sz w:val="22"/>
                  <w:szCs w:val="22"/>
                </w:rPr>
                <w:t>80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épületek -, vagy a kerítéssel építészeti összhangban megtervezett építmények létesíthetők, porta, kapuház, karbantartó helyiség, gépészeti helyiség, iroda, kisebb üzlethelyiség, benzinkút, </w:t>
            </w:r>
            <w:r w:rsidRPr="00850EF7">
              <w:rPr>
                <w:rFonts w:ascii="Arial Narrow" w:hAnsi="Arial Narrow"/>
                <w:sz w:val="22"/>
                <w:szCs w:val="22"/>
              </w:rPr>
              <w:t xml:space="preserve">reklám célú kirakat, torony </w:t>
            </w:r>
            <w:r w:rsidRPr="00850EF7">
              <w:rPr>
                <w:rFonts w:ascii="Arial Narrow" w:hAnsi="Arial Narrow" w:cs="Arial"/>
                <w:sz w:val="22"/>
                <w:szCs w:val="22"/>
              </w:rPr>
              <w:t>stb. számára;</w:t>
            </w:r>
          </w:p>
          <w:p w:rsidR="00F4500D" w:rsidRPr="006531C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▬Az övezet beültetési kötelezettséggel terhelt kertjeire vonatkozóan jelen rendelet 4.§.(10) bekezdése tartandó.</w:t>
            </w:r>
          </w:p>
        </w:tc>
      </w:tr>
    </w:tbl>
    <w:p w:rsidR="00F4500D" w:rsidRPr="00850EF7" w:rsidRDefault="00F4500D" w:rsidP="00F4500D">
      <w:pPr>
        <w:rPr>
          <w:rFonts w:ascii="Arial Narrow" w:hAnsi="Arial Narrow"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694"/>
        <w:gridCol w:w="2551"/>
        <w:gridCol w:w="1843"/>
      </w:tblGrid>
      <w:tr w:rsidR="00F4500D" w:rsidRPr="00C15909">
        <w:tc>
          <w:tcPr>
            <w:tcW w:w="567" w:type="dxa"/>
          </w:tcPr>
          <w:p w:rsidR="00F4500D" w:rsidRPr="00C15909" w:rsidRDefault="00F4500D" w:rsidP="00C15909">
            <w:pPr>
              <w:pStyle w:val="KSZ-norml"/>
              <w:jc w:val="center"/>
              <w:rPr>
                <w:b/>
              </w:rPr>
            </w:pPr>
            <w:r w:rsidRPr="00C15909">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övezetben elhelyezhető épületekre vonatkozó megkötések</w:t>
            </w:r>
          </w:p>
        </w:tc>
      </w:tr>
      <w:tr w:rsidR="00F4500D" w:rsidRPr="00C1590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88"/>
        </w:trPr>
        <w:tc>
          <w:tcPr>
            <w:tcW w:w="567" w:type="dxa"/>
            <w:tcBorders>
              <w:top w:val="nil"/>
              <w:left w:val="nil"/>
              <w:bottom w:val="nil"/>
            </w:tcBorders>
          </w:tcPr>
          <w:p w:rsidR="00F4500D" w:rsidRPr="00C15909" w:rsidRDefault="00F4500D" w:rsidP="00C15909">
            <w:pPr>
              <w:pStyle w:val="KSZ-norml"/>
              <w:jc w:val="center"/>
              <w:rPr>
                <w:b/>
              </w:rPr>
            </w:pPr>
          </w:p>
        </w:tc>
        <w:tc>
          <w:tcPr>
            <w:tcW w:w="2268"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Megengedett építménymagasság</w:t>
            </w:r>
          </w:p>
        </w:tc>
        <w:tc>
          <w:tcPr>
            <w:tcW w:w="2694"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Tetőzet és a tető hajlásszöge</w:t>
            </w:r>
          </w:p>
        </w:tc>
        <w:tc>
          <w:tcPr>
            <w:tcW w:w="2551" w:type="dxa"/>
            <w:tcBorders>
              <w:top w:val="single" w:sz="4" w:space="0" w:color="auto"/>
              <w:bottom w:val="single" w:sz="4" w:space="0" w:color="auto"/>
            </w:tcBorders>
          </w:tcPr>
          <w:p w:rsidR="00F4500D" w:rsidRPr="00C15909" w:rsidRDefault="00F4500D" w:rsidP="00C15909">
            <w:pPr>
              <w:pStyle w:val="KSZ-norml"/>
              <w:jc w:val="center"/>
              <w:rPr>
                <w:b/>
              </w:rPr>
            </w:pPr>
            <w:r w:rsidRPr="00C15909">
              <w:rPr>
                <w:b/>
              </w:rPr>
              <w:t>Magastető legnagyobb tetőszélesség</w:t>
            </w:r>
          </w:p>
        </w:tc>
        <w:tc>
          <w:tcPr>
            <w:tcW w:w="1843" w:type="dxa"/>
            <w:tcBorders>
              <w:top w:val="single" w:sz="4" w:space="0" w:color="auto"/>
              <w:bottom w:val="single" w:sz="4" w:space="0" w:color="auto"/>
              <w:right w:val="single" w:sz="4" w:space="0" w:color="auto"/>
            </w:tcBorders>
          </w:tcPr>
          <w:p w:rsidR="00F4500D" w:rsidRPr="00C15909" w:rsidRDefault="00F4500D" w:rsidP="00C15909">
            <w:pPr>
              <w:pStyle w:val="KSZ-norml"/>
              <w:jc w:val="center"/>
              <w:rPr>
                <w:b/>
                <w:sz w:val="12"/>
                <w:szCs w:val="12"/>
              </w:rPr>
            </w:pPr>
          </w:p>
          <w:p w:rsidR="00F4500D" w:rsidRPr="00C15909" w:rsidRDefault="00F4500D" w:rsidP="00C15909">
            <w:pPr>
              <w:pStyle w:val="KSZ-norml"/>
              <w:jc w:val="center"/>
              <w:rPr>
                <w:b/>
              </w:rPr>
            </w:pPr>
            <w:r w:rsidRPr="00C15909">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C15909">
            <w:pPr>
              <w:pStyle w:val="KSZ-norml"/>
              <w:jc w:val="center"/>
            </w:pPr>
          </w:p>
        </w:tc>
        <w:tc>
          <w:tcPr>
            <w:tcW w:w="2268"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smartTag w:uri="urn:schemas-microsoft-com:office:smarttags" w:element="metricconverter">
              <w:smartTagPr>
                <w:attr w:name="ProductID" w:val="12,5 m"/>
              </w:smartTagPr>
              <w:r w:rsidRPr="00850EF7">
                <w:t>12,5 m</w:t>
              </w:r>
            </w:smartTag>
          </w:p>
        </w:tc>
        <w:tc>
          <w:tcPr>
            <w:tcW w:w="2694" w:type="dxa"/>
            <w:tcBorders>
              <w:top w:val="single" w:sz="4" w:space="0" w:color="auto"/>
              <w:bottom w:val="single" w:sz="4" w:space="0" w:color="auto"/>
            </w:tcBorders>
          </w:tcPr>
          <w:p w:rsidR="00F4500D" w:rsidRPr="00850EF7" w:rsidRDefault="00F4500D" w:rsidP="00C15909">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C15909">
            <w:pPr>
              <w:pStyle w:val="KSZ-norml"/>
              <w:jc w:val="center"/>
              <w:rPr>
                <w:sz w:val="12"/>
                <w:szCs w:val="12"/>
              </w:rPr>
            </w:pPr>
          </w:p>
          <w:p w:rsidR="00F4500D" w:rsidRPr="00850EF7" w:rsidRDefault="00F4500D" w:rsidP="00C15909">
            <w:pPr>
              <w:pStyle w:val="KSZ-norml"/>
              <w:jc w:val="center"/>
            </w:pPr>
            <w:smartTag w:uri="urn:schemas-microsoft-com:office:smarttags" w:element="metricconverter">
              <w:smartTagPr>
                <w:attr w:name="ProductID" w:val="20,0 m"/>
              </w:smartTagPr>
              <w:r w:rsidRPr="00850EF7">
                <w:t>20,0 m</w:t>
              </w:r>
            </w:smartTag>
          </w:p>
        </w:tc>
        <w:tc>
          <w:tcPr>
            <w:tcW w:w="1843" w:type="dxa"/>
            <w:tcBorders>
              <w:top w:val="single" w:sz="4" w:space="0" w:color="auto"/>
              <w:bottom w:val="single" w:sz="4" w:space="0" w:color="auto"/>
              <w:right w:val="single" w:sz="4" w:space="0" w:color="auto"/>
            </w:tcBorders>
          </w:tcPr>
          <w:p w:rsidR="00F4500D" w:rsidRPr="00850EF7" w:rsidRDefault="00F4500D" w:rsidP="00C15909">
            <w:pPr>
              <w:pStyle w:val="KSZ-norml"/>
              <w:jc w:val="center"/>
            </w:pPr>
            <w:r w:rsidRPr="00850EF7">
              <w:t>Hullámpala nem lehet</w:t>
            </w:r>
          </w:p>
        </w:tc>
      </w:tr>
    </w:tbl>
    <w:p w:rsidR="00F4500D" w:rsidRPr="00850EF7" w:rsidRDefault="00F4500D" w:rsidP="00F4500D">
      <w:pPr>
        <w:rPr>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08"/>
            </w:r>
          </w:p>
        </w:tc>
        <w:tc>
          <w:tcPr>
            <w:tcW w:w="9356" w:type="dxa"/>
            <w:tcBorders>
              <w:top w:val="single" w:sz="4" w:space="0" w:color="auto"/>
              <w:left w:val="single" w:sz="4" w:space="0" w:color="auto"/>
              <w:bottom w:val="single" w:sz="4" w:space="0" w:color="auto"/>
              <w:right w:val="single" w:sz="4" w:space="0" w:color="auto"/>
            </w:tcBorders>
          </w:tcPr>
          <w:p w:rsidR="00F4500D" w:rsidRPr="00C15909" w:rsidRDefault="00F4500D" w:rsidP="00C15909">
            <w:pPr>
              <w:pStyle w:val="KSZ-norml"/>
              <w:rPr>
                <w:b/>
              </w:rPr>
            </w:pPr>
            <w:r w:rsidRPr="00C15909">
              <w:rPr>
                <w:b/>
              </w:rPr>
              <w:t>Egyedi előírások</w:t>
            </w:r>
          </w:p>
          <w:p w:rsidR="00F4500D" w:rsidRPr="00850EF7" w:rsidRDefault="00EC49E9" w:rsidP="00F4500D">
            <w:pPr>
              <w:pStyle w:val="StlusArial11ptSorkizrtElssor025cm"/>
              <w:ind w:firstLine="0"/>
              <w:rPr>
                <w:lang w:val="hu-HU"/>
              </w:rPr>
            </w:pPr>
            <w:r w:rsidRPr="00EC49E9">
              <w:rPr>
                <w:rFonts w:cs="Arial"/>
                <w:b/>
                <w:spacing w:val="-4"/>
                <w:szCs w:val="22"/>
                <w:lang w:val="hu-HU"/>
              </w:rPr>
              <w:t>▬</w:t>
            </w:r>
            <w:r w:rsidRPr="00EC49E9">
              <w:rPr>
                <w:rFonts w:cs="Arial"/>
                <w:szCs w:val="22"/>
                <w:lang w:val="hu-HU"/>
              </w:rPr>
              <w:t xml:space="preserve">Az övezet beültetési kötelezettséggel szabályozott területein (a tervben külön jelölt helyeken), legalább háromszintű növényzet telepítése kötelező, „a területek biológiai aktivitásértékének számításáról” szóló 9/2007. </w:t>
            </w:r>
            <w:r w:rsidRPr="007E02A5">
              <w:rPr>
                <w:rFonts w:cs="Arial"/>
                <w:szCs w:val="22"/>
              </w:rPr>
              <w:t>(IV.3.) ÖTM rendelet mellékletében</w:t>
            </w:r>
            <w:r w:rsidRPr="007E02A5">
              <w:rPr>
                <w:rFonts w:cs="Arial"/>
                <w:strike/>
                <w:szCs w:val="22"/>
              </w:rPr>
              <w:t xml:space="preserve"> </w:t>
            </w:r>
            <w:r w:rsidRPr="007E02A5">
              <w:rPr>
                <w:rFonts w:cs="Arial"/>
                <w:szCs w:val="22"/>
              </w:rPr>
              <w:t>meghatározottak alapján.</w:t>
            </w:r>
          </w:p>
        </w:tc>
      </w:tr>
    </w:tbl>
    <w:p w:rsidR="00F4500D" w:rsidRPr="00850EF7" w:rsidRDefault="00F4500D" w:rsidP="00F4500D">
      <w:pPr>
        <w:tabs>
          <w:tab w:val="left" w:pos="0"/>
        </w:tabs>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F4500D" w:rsidRDefault="00F4500D" w:rsidP="00A53725">
      <w:pPr>
        <w:tabs>
          <w:tab w:val="left" w:pos="567"/>
        </w:tabs>
        <w:rPr>
          <w:rFonts w:ascii="Arial" w:hAnsi="Arial" w:cs="Arial"/>
          <w:b/>
          <w:caps/>
          <w:sz w:val="12"/>
          <w:szCs w:val="12"/>
        </w:rPr>
      </w:pPr>
    </w:p>
    <w:p w:rsidR="00F4500D" w:rsidRPr="00AC6238" w:rsidRDefault="00F4500D" w:rsidP="00F4500D">
      <w:pPr>
        <w:tabs>
          <w:tab w:val="left" w:pos="0"/>
        </w:tabs>
        <w:rPr>
          <w:rFonts w:ascii="Arial" w:hAnsi="Arial" w:cs="Arial"/>
          <w:sz w:val="16"/>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2268"/>
        <w:gridCol w:w="1116"/>
        <w:gridCol w:w="160"/>
        <w:gridCol w:w="1563"/>
      </w:tblGrid>
      <w:tr w:rsidR="00F4500D" w:rsidRPr="00AC6238">
        <w:trPr>
          <w:cantSplit/>
          <w:trHeight w:val="192"/>
        </w:trPr>
        <w:tc>
          <w:tcPr>
            <w:tcW w:w="2694" w:type="dxa"/>
            <w:vMerge w:val="restart"/>
            <w:tcBorders>
              <w:top w:val="nil"/>
              <w:left w:val="nil"/>
              <w:bottom w:val="nil"/>
            </w:tcBorders>
          </w:tcPr>
          <w:p w:rsidR="00F4500D" w:rsidRPr="00AC6238" w:rsidRDefault="00F4500D" w:rsidP="00F4500D">
            <w:pPr>
              <w:rPr>
                <w:rFonts w:ascii="Arial" w:hAnsi="Arial" w:cs="Arial"/>
                <w:iCs/>
                <w:sz w:val="22"/>
                <w:szCs w:val="22"/>
              </w:rPr>
            </w:pPr>
            <w:r w:rsidRPr="00AC6238">
              <w:rPr>
                <w:rFonts w:ascii="Arial" w:hAnsi="Arial" w:cs="Arial"/>
                <w:iCs/>
                <w:sz w:val="22"/>
                <w:szCs w:val="22"/>
              </w:rPr>
              <w:t>(7) A</w:t>
            </w:r>
          </w:p>
          <w:p w:rsidR="00F4500D" w:rsidRPr="00AC6238" w:rsidRDefault="00F4500D" w:rsidP="00F4500D">
            <w:pPr>
              <w:ind w:firstLine="497"/>
              <w:rPr>
                <w:rFonts w:ascii="Arial" w:hAnsi="Arial" w:cs="Arial"/>
                <w:iCs/>
              </w:rPr>
            </w:pPr>
          </w:p>
          <w:p w:rsidR="00F4500D" w:rsidRPr="00AC6238" w:rsidRDefault="00F4500D" w:rsidP="00F4500D">
            <w:pPr>
              <w:rPr>
                <w:rFonts w:ascii="Arial" w:hAnsi="Arial" w:cs="Arial"/>
                <w:iCs/>
              </w:rPr>
            </w:pPr>
          </w:p>
          <w:p w:rsidR="00F4500D" w:rsidRPr="00AC6238" w:rsidRDefault="00F4500D" w:rsidP="00F4500D">
            <w:pPr>
              <w:rPr>
                <w:rFonts w:ascii="Arial" w:hAnsi="Arial" w:cs="Arial"/>
                <w:b/>
                <w:iCs/>
              </w:rPr>
            </w:pPr>
            <w:r w:rsidRPr="00AC6238">
              <w:rPr>
                <w:rFonts w:ascii="Arial" w:hAnsi="Arial" w:cs="Arial"/>
                <w:iCs/>
              </w:rPr>
              <w:t xml:space="preserve">         </w:t>
            </w:r>
          </w:p>
        </w:tc>
        <w:tc>
          <w:tcPr>
            <w:tcW w:w="5103" w:type="dxa"/>
            <w:gridSpan w:val="4"/>
            <w:tcBorders>
              <w:bottom w:val="nil"/>
            </w:tcBorders>
          </w:tcPr>
          <w:p w:rsidR="00F4500D" w:rsidRPr="00AC6238" w:rsidRDefault="00DD1373" w:rsidP="00F4500D">
            <w:pPr>
              <w:rPr>
                <w:rFonts w:ascii="Arial" w:hAnsi="Arial" w:cs="Arial"/>
                <w:iCs/>
                <w:sz w:val="16"/>
              </w:rPr>
            </w:pPr>
            <w:r>
              <w:rPr>
                <w:rFonts w:ascii="Arial" w:hAnsi="Arial" w:cs="Arial"/>
                <w:iCs/>
                <w:noProof/>
                <w:sz w:val="22"/>
                <w:szCs w:val="22"/>
              </w:rPr>
              <w:pict>
                <v:oval id="Oval 317" o:spid="_x0000_s1104" style="position:absolute;margin-left:12.25pt;margin-top:9.15pt;width:54.25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"/>
              </w:pict>
            </w:r>
          </w:p>
        </w:tc>
        <w:tc>
          <w:tcPr>
            <w:tcW w:w="1563" w:type="dxa"/>
            <w:vMerge w:val="restart"/>
            <w:tcBorders>
              <w:top w:val="nil"/>
              <w:right w:val="nil"/>
            </w:tcBorders>
          </w:tcPr>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iCs/>
                <w:sz w:val="16"/>
                <w:szCs w:val="16"/>
              </w:rPr>
            </w:pPr>
          </w:p>
          <w:p w:rsidR="00F4500D" w:rsidRPr="00AC6238" w:rsidRDefault="00F4500D" w:rsidP="00F4500D">
            <w:pPr>
              <w:rPr>
                <w:rFonts w:ascii="Arial" w:hAnsi="Arial" w:cs="Arial"/>
                <w:b/>
                <w:iCs/>
                <w:sz w:val="16"/>
                <w:szCs w:val="16"/>
              </w:rPr>
            </w:pPr>
          </w:p>
        </w:tc>
      </w:tr>
      <w:tr w:rsidR="00F4500D" w:rsidRPr="00AC6238">
        <w:trPr>
          <w:cantSplit/>
          <w:trHeight w:val="441"/>
        </w:trPr>
        <w:tc>
          <w:tcPr>
            <w:tcW w:w="2694" w:type="dxa"/>
            <w:vMerge/>
            <w:tcBorders>
              <w:left w:val="nil"/>
              <w:bottom w:val="nil"/>
            </w:tcBorders>
          </w:tcPr>
          <w:p w:rsidR="00F4500D" w:rsidRPr="00AC6238" w:rsidRDefault="00F4500D" w:rsidP="00F4500D">
            <w:pPr>
              <w:rPr>
                <w:rFonts w:ascii="Arial" w:hAnsi="Arial" w:cs="Arial"/>
                <w:iCs/>
                <w:sz w:val="28"/>
              </w:rPr>
            </w:pPr>
          </w:p>
        </w:tc>
        <w:tc>
          <w:tcPr>
            <w:tcW w:w="1559" w:type="dxa"/>
            <w:vMerge w:val="restart"/>
            <w:tcBorders>
              <w:top w:val="nil"/>
              <w:bottom w:val="nil"/>
            </w:tcBorders>
          </w:tcPr>
          <w:p w:rsidR="00F4500D" w:rsidRPr="00AC6238" w:rsidRDefault="00F4500D" w:rsidP="00F4500D">
            <w:pPr>
              <w:rPr>
                <w:rFonts w:ascii="Arial" w:hAnsi="Arial" w:cs="Arial"/>
                <w:b/>
                <w:iCs/>
              </w:rPr>
            </w:pPr>
          </w:p>
          <w:p w:rsidR="00F4500D" w:rsidRPr="00AC6238" w:rsidRDefault="00F4500D" w:rsidP="00F4500D">
            <w:pPr>
              <w:rPr>
                <w:rFonts w:ascii="Arial" w:hAnsi="Arial" w:cs="Arial"/>
                <w:b/>
                <w:iCs/>
                <w:sz w:val="32"/>
                <w:szCs w:val="32"/>
              </w:rPr>
            </w:pPr>
            <w:r w:rsidRPr="00AC6238">
              <w:rPr>
                <w:rFonts w:ascii="Arial" w:hAnsi="Arial" w:cs="Arial"/>
                <w:b/>
                <w:iCs/>
                <w:sz w:val="32"/>
                <w:szCs w:val="32"/>
              </w:rPr>
              <w:t xml:space="preserve">   Gksz-6 </w:t>
            </w:r>
          </w:p>
        </w:tc>
        <w:tc>
          <w:tcPr>
            <w:tcW w:w="2268"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SZ</w:t>
            </w:r>
          </w:p>
        </w:tc>
        <w:tc>
          <w:tcPr>
            <w:tcW w:w="1116" w:type="dxa"/>
            <w:tcBorders>
              <w:top w:val="single" w:sz="4" w:space="0" w:color="auto"/>
              <w:bottom w:val="nil"/>
            </w:tcBorders>
          </w:tcPr>
          <w:p w:rsidR="00F4500D" w:rsidRPr="00C15909" w:rsidRDefault="00F4500D" w:rsidP="00C15909">
            <w:pPr>
              <w:pStyle w:val="KSZ-norml"/>
              <w:jc w:val="center"/>
              <w:rPr>
                <w:b/>
                <w:sz w:val="28"/>
                <w:szCs w:val="28"/>
              </w:rPr>
            </w:pPr>
            <w:r w:rsidRPr="00C15909">
              <w:rPr>
                <w:b/>
                <w:sz w:val="28"/>
                <w:szCs w:val="28"/>
              </w:rPr>
              <w:t>40</w:t>
            </w:r>
          </w:p>
        </w:tc>
        <w:tc>
          <w:tcPr>
            <w:tcW w:w="160" w:type="dxa"/>
            <w:vMerge w:val="restart"/>
            <w:tcBorders>
              <w:top w:val="nil"/>
              <w:bottom w:val="nil"/>
            </w:tcBorders>
          </w:tcPr>
          <w:p w:rsidR="00F4500D" w:rsidRPr="00AC6238" w:rsidRDefault="00F4500D" w:rsidP="00F4500D">
            <w:pPr>
              <w:rPr>
                <w:rFonts w:ascii="Arial" w:hAnsi="Arial" w:cs="Arial"/>
                <w:iCs/>
                <w:sz w:val="28"/>
              </w:rPr>
            </w:pPr>
          </w:p>
        </w:tc>
        <w:tc>
          <w:tcPr>
            <w:tcW w:w="1563" w:type="dxa"/>
            <w:vMerge/>
            <w:tcBorders>
              <w:right w:val="nil"/>
            </w:tcBorders>
          </w:tcPr>
          <w:p w:rsidR="00F4500D" w:rsidRPr="00AC6238" w:rsidRDefault="00F4500D" w:rsidP="00F4500D">
            <w:pPr>
              <w:rPr>
                <w:rFonts w:ascii="Arial" w:hAnsi="Arial" w:cs="Arial"/>
                <w:iCs/>
                <w:sz w:val="28"/>
              </w:rPr>
            </w:pPr>
          </w:p>
        </w:tc>
      </w:tr>
      <w:tr w:rsidR="00F4500D" w:rsidRPr="00AC6238">
        <w:trPr>
          <w:cantSplit/>
          <w:trHeight w:val="63"/>
        </w:trPr>
        <w:tc>
          <w:tcPr>
            <w:tcW w:w="2694" w:type="dxa"/>
            <w:vMerge/>
            <w:tcBorders>
              <w:left w:val="nil"/>
              <w:bottom w:val="nil"/>
            </w:tcBorders>
          </w:tcPr>
          <w:p w:rsidR="00F4500D" w:rsidRPr="00AC6238" w:rsidRDefault="00F4500D" w:rsidP="00F4500D">
            <w:pPr>
              <w:rPr>
                <w:rFonts w:ascii="Arial" w:hAnsi="Arial" w:cs="Arial"/>
                <w:iCs/>
                <w:sz w:val="28"/>
              </w:rPr>
            </w:pPr>
          </w:p>
        </w:tc>
        <w:tc>
          <w:tcPr>
            <w:tcW w:w="1559" w:type="dxa"/>
            <w:vMerge/>
            <w:tcBorders>
              <w:bottom w:val="nil"/>
            </w:tcBorders>
          </w:tcPr>
          <w:p w:rsidR="00F4500D" w:rsidRPr="00AC6238" w:rsidRDefault="00F4500D" w:rsidP="00F4500D">
            <w:pPr>
              <w:rPr>
                <w:rFonts w:ascii="Arial" w:hAnsi="Arial" w:cs="Arial"/>
                <w:iCs/>
                <w:sz w:val="28"/>
              </w:rPr>
            </w:pPr>
          </w:p>
        </w:tc>
        <w:tc>
          <w:tcPr>
            <w:tcW w:w="2268"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6,5</w:t>
            </w:r>
          </w:p>
        </w:tc>
        <w:tc>
          <w:tcPr>
            <w:tcW w:w="1116" w:type="dxa"/>
            <w:tcBorders>
              <w:bottom w:val="single" w:sz="4" w:space="0" w:color="auto"/>
            </w:tcBorders>
          </w:tcPr>
          <w:p w:rsidR="00F4500D" w:rsidRPr="00C15909" w:rsidRDefault="00F4500D" w:rsidP="00C15909">
            <w:pPr>
              <w:pStyle w:val="KSZ-norml"/>
              <w:jc w:val="center"/>
              <w:rPr>
                <w:b/>
                <w:sz w:val="28"/>
                <w:szCs w:val="28"/>
              </w:rPr>
            </w:pPr>
            <w:r w:rsidRPr="00C15909">
              <w:rPr>
                <w:b/>
                <w:sz w:val="28"/>
                <w:szCs w:val="28"/>
              </w:rPr>
              <w:t>K/2500</w:t>
            </w:r>
          </w:p>
        </w:tc>
        <w:tc>
          <w:tcPr>
            <w:tcW w:w="160" w:type="dxa"/>
            <w:vMerge/>
            <w:tcBorders>
              <w:bottom w:val="nil"/>
            </w:tcBorders>
          </w:tcPr>
          <w:p w:rsidR="00F4500D" w:rsidRPr="00AC6238" w:rsidRDefault="00F4500D" w:rsidP="00F4500D">
            <w:pPr>
              <w:rPr>
                <w:rFonts w:ascii="Arial" w:hAnsi="Arial" w:cs="Arial"/>
                <w:iCs/>
                <w:sz w:val="28"/>
              </w:rPr>
            </w:pPr>
          </w:p>
        </w:tc>
        <w:tc>
          <w:tcPr>
            <w:tcW w:w="1563" w:type="dxa"/>
            <w:vMerge/>
            <w:tcBorders>
              <w:right w:val="nil"/>
            </w:tcBorders>
          </w:tcPr>
          <w:p w:rsidR="00F4500D" w:rsidRPr="00AC6238" w:rsidRDefault="00F4500D" w:rsidP="00F4500D">
            <w:pPr>
              <w:rPr>
                <w:rFonts w:ascii="Arial" w:hAnsi="Arial" w:cs="Arial"/>
                <w:iCs/>
                <w:sz w:val="28"/>
              </w:rPr>
            </w:pPr>
          </w:p>
        </w:tc>
      </w:tr>
      <w:tr w:rsidR="00F4500D" w:rsidRPr="00AC6238">
        <w:trPr>
          <w:cantSplit/>
          <w:trHeight w:val="63"/>
        </w:trPr>
        <w:tc>
          <w:tcPr>
            <w:tcW w:w="2694" w:type="dxa"/>
            <w:vMerge/>
            <w:tcBorders>
              <w:left w:val="nil"/>
              <w:bottom w:val="nil"/>
            </w:tcBorders>
          </w:tcPr>
          <w:p w:rsidR="00F4500D" w:rsidRPr="00AC6238" w:rsidRDefault="00F4500D" w:rsidP="00F4500D">
            <w:pPr>
              <w:rPr>
                <w:rFonts w:ascii="Arial" w:hAnsi="Arial" w:cs="Arial"/>
                <w:iCs/>
                <w:sz w:val="28"/>
              </w:rPr>
            </w:pPr>
          </w:p>
        </w:tc>
        <w:tc>
          <w:tcPr>
            <w:tcW w:w="5103" w:type="dxa"/>
            <w:gridSpan w:val="4"/>
            <w:tcBorders>
              <w:top w:val="nil"/>
            </w:tcBorders>
          </w:tcPr>
          <w:p w:rsidR="00F4500D" w:rsidRPr="00AC6238" w:rsidRDefault="00F4500D" w:rsidP="00F4500D">
            <w:pPr>
              <w:rPr>
                <w:rFonts w:ascii="Arial" w:hAnsi="Arial" w:cs="Arial"/>
                <w:iCs/>
                <w:sz w:val="16"/>
              </w:rPr>
            </w:pPr>
          </w:p>
        </w:tc>
        <w:tc>
          <w:tcPr>
            <w:tcW w:w="1563" w:type="dxa"/>
            <w:vMerge/>
            <w:tcBorders>
              <w:bottom w:val="nil"/>
              <w:right w:val="nil"/>
            </w:tcBorders>
          </w:tcPr>
          <w:p w:rsidR="00F4500D" w:rsidRPr="00AC6238" w:rsidRDefault="00F4500D" w:rsidP="00F4500D">
            <w:pPr>
              <w:rPr>
                <w:rFonts w:ascii="Arial" w:hAnsi="Arial" w:cs="Arial"/>
                <w:iCs/>
                <w:sz w:val="28"/>
              </w:rPr>
            </w:pPr>
          </w:p>
        </w:tc>
      </w:tr>
    </w:tbl>
    <w:p w:rsidR="00F4500D" w:rsidRPr="00AC6238" w:rsidRDefault="00F4500D" w:rsidP="00F4500D">
      <w:pPr>
        <w:ind w:right="254"/>
        <w:jc w:val="both"/>
        <w:rPr>
          <w:rFonts w:ascii="Arial" w:hAnsi="Arial" w:cs="Arial"/>
          <w:iCs/>
          <w:sz w:val="8"/>
          <w:szCs w:val="8"/>
        </w:rPr>
      </w:pPr>
    </w:p>
    <w:p w:rsidR="00F4500D" w:rsidRPr="00AC6238" w:rsidRDefault="00F4500D" w:rsidP="00F4500D">
      <w:pPr>
        <w:tabs>
          <w:tab w:val="left" w:pos="9781"/>
          <w:tab w:val="left" w:pos="16727"/>
        </w:tabs>
        <w:jc w:val="both"/>
        <w:rPr>
          <w:rFonts w:ascii="Arial" w:hAnsi="Arial" w:cs="Arial"/>
          <w:iCs/>
          <w:sz w:val="22"/>
          <w:szCs w:val="22"/>
        </w:rPr>
      </w:pPr>
      <w:r w:rsidRPr="00AC6238">
        <w:rPr>
          <w:rFonts w:ascii="Arial" w:hAnsi="Arial" w:cs="Arial"/>
          <w:iCs/>
          <w:sz w:val="22"/>
          <w:szCs w:val="22"/>
        </w:rPr>
        <w:t xml:space="preserve">jelű övezet elsősorban nem jelentős zavaró hatású települési szintű vendéglátó, kereskedelmi, szolgáltató gazdasági tevékenységi célú épületek elhelyezésére szolgál. </w:t>
      </w:r>
    </w:p>
    <w:p w:rsidR="00F4500D" w:rsidRPr="00AC6238" w:rsidRDefault="00F4500D" w:rsidP="00F4500D">
      <w:pPr>
        <w:tabs>
          <w:tab w:val="left" w:pos="9781"/>
          <w:tab w:val="left" w:pos="16727"/>
        </w:tabs>
        <w:jc w:val="both"/>
        <w:rPr>
          <w:rFonts w:ascii="Arial" w:hAnsi="Arial" w:cs="Arial"/>
          <w:iCs/>
          <w:sz w:val="12"/>
          <w:szCs w:val="12"/>
        </w:rPr>
      </w:pPr>
    </w:p>
    <w:tbl>
      <w:tblPr>
        <w:tblW w:w="9501" w:type="dxa"/>
        <w:tblInd w:w="-71"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
        <w:gridCol w:w="552"/>
        <w:gridCol w:w="33"/>
        <w:gridCol w:w="8775"/>
      </w:tblGrid>
      <w:tr w:rsidR="00F4500D" w:rsidRPr="00AC6238">
        <w:trPr>
          <w:gridBefore w:val="1"/>
          <w:wBefore w:w="141" w:type="dxa"/>
          <w:trHeight w:val="195"/>
        </w:trPr>
        <w:tc>
          <w:tcPr>
            <w:tcW w:w="585" w:type="dxa"/>
            <w:gridSpan w:val="2"/>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bottom w:val="nil"/>
            </w:tcBorders>
          </w:tcPr>
          <w:p w:rsidR="00F4500D" w:rsidRPr="00AC6238" w:rsidRDefault="00F4500D" w:rsidP="00F4500D">
            <w:pPr>
              <w:tabs>
                <w:tab w:val="left" w:pos="9781"/>
                <w:tab w:val="left" w:pos="16727"/>
              </w:tabs>
              <w:jc w:val="both"/>
              <w:rPr>
                <w:rFonts w:ascii="Arial" w:hAnsi="Arial" w:cs="Arial"/>
                <w:iCs/>
                <w:sz w:val="22"/>
                <w:szCs w:val="22"/>
              </w:rPr>
            </w:pPr>
            <w:r w:rsidRPr="00AC6238">
              <w:rPr>
                <w:rFonts w:ascii="Arial" w:hAnsi="Arial" w:cs="Arial"/>
                <w:iCs/>
                <w:sz w:val="22"/>
                <w:szCs w:val="22"/>
              </w:rPr>
              <w:t xml:space="preserve">“K” betűjel meghatározása ld.: 4. §. (13)  bekezdés, </w:t>
            </w:r>
          </w:p>
        </w:tc>
      </w:tr>
      <w:tr w:rsidR="00F4500D" w:rsidRPr="00AC6238">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93" w:type="dxa"/>
            <w:gridSpan w:val="2"/>
            <w:tcBorders>
              <w:top w:val="nil"/>
              <w:left w:val="nil"/>
              <w:bottom w:val="nil"/>
            </w:tcBorders>
            <w:shd w:val="clear" w:color="auto" w:fill="auto"/>
          </w:tcPr>
          <w:p w:rsidR="00F4500D" w:rsidRPr="00AC6238" w:rsidRDefault="00F4500D" w:rsidP="00F4500D">
            <w:pPr>
              <w:pStyle w:val="tblzatlland"/>
              <w:jc w:val="center"/>
              <w:rPr>
                <w:rFonts w:cs="Arial"/>
                <w:iCs/>
                <w:lang w:val="hu-HU"/>
              </w:rPr>
            </w:pPr>
            <w:r w:rsidRPr="00AC6238">
              <w:rPr>
                <w:rFonts w:cs="Arial"/>
                <w:iCs/>
                <w:lang w:val="hu-HU"/>
              </w:rPr>
              <w:t>1.</w:t>
            </w:r>
          </w:p>
        </w:tc>
        <w:tc>
          <w:tcPr>
            <w:tcW w:w="8808" w:type="dxa"/>
            <w:gridSpan w:val="2"/>
            <w:vMerge w:val="restart"/>
          </w:tcPr>
          <w:p w:rsidR="00F4500D" w:rsidRPr="00AC6238" w:rsidRDefault="00F4500D" w:rsidP="00F4500D">
            <w:pPr>
              <w:jc w:val="both"/>
              <w:rPr>
                <w:rFonts w:ascii="Arial" w:hAnsi="Arial" w:cs="Arial"/>
                <w:iCs/>
              </w:rPr>
            </w:pPr>
            <w:r w:rsidRPr="00AC6238">
              <w:rPr>
                <w:rFonts w:ascii="Arial" w:hAnsi="Arial" w:cs="Arial"/>
                <w:b/>
                <w:iCs/>
                <w:sz w:val="22"/>
                <w:szCs w:val="22"/>
              </w:rPr>
              <w:t>Az övezetben</w:t>
            </w:r>
            <w:r w:rsidRPr="00AC6238">
              <w:rPr>
                <w:rFonts w:ascii="Arial" w:hAnsi="Arial" w:cs="Arial"/>
                <w:iCs/>
              </w:rPr>
              <w:t xml:space="preserve"> </w:t>
            </w:r>
            <w:r w:rsidRPr="00AC6238">
              <w:rPr>
                <w:rFonts w:ascii="Arial" w:hAnsi="Arial" w:cs="Arial"/>
                <w:b/>
                <w:iCs/>
                <w:sz w:val="22"/>
                <w:szCs w:val="22"/>
              </w:rPr>
              <w:t xml:space="preserve">elhelyezhető funkció: </w:t>
            </w:r>
            <w:r w:rsidRPr="00AC6238">
              <w:rPr>
                <w:rFonts w:ascii="Arial" w:hAnsi="Arial" w:cs="Arial"/>
                <w:iCs/>
                <w:sz w:val="22"/>
                <w:szCs w:val="22"/>
              </w:rPr>
              <w:t>OTÉK 19.§. (2) bekezdés: 1, 2, 3 pontja szerinti, valamint kivételesen</w:t>
            </w:r>
            <w:r w:rsidRPr="00AC6238">
              <w:rPr>
                <w:rFonts w:ascii="Arial Black" w:hAnsi="Arial Black" w:cs="Arial"/>
                <w:iCs/>
                <w:sz w:val="22"/>
                <w:szCs w:val="22"/>
                <w:vertAlign w:val="superscript"/>
              </w:rPr>
              <w:t>•</w:t>
            </w:r>
            <w:r w:rsidRPr="00AC6238">
              <w:rPr>
                <w:rFonts w:ascii="Arial" w:hAnsi="Arial" w:cs="Arial"/>
                <w:b/>
                <w:iCs/>
                <w:sz w:val="22"/>
                <w:szCs w:val="22"/>
                <w:vertAlign w:val="superscript"/>
              </w:rPr>
              <w:t xml:space="preserve"> </w:t>
            </w:r>
            <w:r w:rsidRPr="00AC6238">
              <w:rPr>
                <w:rFonts w:ascii="Arial" w:hAnsi="Arial" w:cs="Arial"/>
                <w:iCs/>
                <w:sz w:val="22"/>
                <w:szCs w:val="22"/>
              </w:rPr>
              <w:t xml:space="preserve"> (3) bekezdés 1 pontja szerinti építmények.</w:t>
            </w:r>
          </w:p>
        </w:tc>
      </w:tr>
      <w:tr w:rsidR="00F4500D" w:rsidRPr="00AC6238">
        <w:tblPrEx>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Look w:val="01E0" w:firstRow="1" w:lastRow="1" w:firstColumn="1" w:lastColumn="1" w:noHBand="0" w:noVBand="0"/>
        </w:tblPrEx>
        <w:tc>
          <w:tcPr>
            <w:tcW w:w="693" w:type="dxa"/>
            <w:gridSpan w:val="2"/>
            <w:tcBorders>
              <w:top w:val="nil"/>
              <w:left w:val="nil"/>
              <w:bottom w:val="nil"/>
            </w:tcBorders>
            <w:shd w:val="clear" w:color="auto" w:fill="auto"/>
          </w:tcPr>
          <w:p w:rsidR="00F4500D" w:rsidRPr="00AC6238" w:rsidRDefault="00F4500D" w:rsidP="00F4500D">
            <w:pPr>
              <w:pStyle w:val="alapszvegCharCharCharChar1Char"/>
              <w:rPr>
                <w:rFonts w:cs="Arial"/>
                <w:iCs/>
                <w:lang w:val="hu-HU"/>
              </w:rPr>
            </w:pPr>
          </w:p>
        </w:tc>
        <w:tc>
          <w:tcPr>
            <w:tcW w:w="8808" w:type="dxa"/>
            <w:gridSpan w:val="2"/>
            <w:vMerge/>
          </w:tcPr>
          <w:p w:rsidR="00F4500D" w:rsidRPr="00AC6238" w:rsidRDefault="00F4500D" w:rsidP="00F4500D">
            <w:pPr>
              <w:jc w:val="both"/>
              <w:rPr>
                <w:rFonts w:ascii="Arial" w:hAnsi="Arial" w:cs="Arial"/>
                <w:iCs/>
                <w:sz w:val="22"/>
                <w:szCs w:val="22"/>
              </w:rPr>
            </w:pPr>
          </w:p>
        </w:tc>
      </w:tr>
    </w:tbl>
    <w:p w:rsidR="00F4500D" w:rsidRPr="00AC6238" w:rsidRDefault="00F4500D" w:rsidP="00F4500D">
      <w:pPr>
        <w:rPr>
          <w:rFonts w:ascii="Arial" w:hAnsi="Arial" w:cs="Arial"/>
          <w:iCs/>
          <w:sz w:val="8"/>
          <w:szCs w:val="8"/>
        </w:rPr>
      </w:pPr>
    </w:p>
    <w:tbl>
      <w:tblPr>
        <w:tblW w:w="9360"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8775"/>
      </w:tblGrid>
      <w:tr w:rsidR="00F4500D" w:rsidRPr="00AC6238">
        <w:trPr>
          <w:trHeight w:val="195"/>
        </w:trPr>
        <w:tc>
          <w:tcPr>
            <w:tcW w:w="585" w:type="dxa"/>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bottom w:val="nil"/>
            </w:tcBorders>
          </w:tcPr>
          <w:p w:rsidR="00F4500D" w:rsidRPr="00AC6238" w:rsidRDefault="00F4500D" w:rsidP="00F4500D">
            <w:pPr>
              <w:jc w:val="both"/>
              <w:rPr>
                <w:rFonts w:ascii="Arial Narrow" w:hAnsi="Arial Narrow" w:cs="Arial"/>
                <w:iCs/>
                <w:sz w:val="22"/>
                <w:szCs w:val="22"/>
              </w:rPr>
            </w:pPr>
            <w:r w:rsidRPr="00AC6238">
              <w:rPr>
                <w:rFonts w:ascii="Arial Black" w:hAnsi="Arial Black" w:cs="Arial"/>
                <w:iCs/>
                <w:sz w:val="22"/>
                <w:szCs w:val="22"/>
                <w:vertAlign w:val="superscript"/>
              </w:rPr>
              <w:t>•</w:t>
            </w:r>
            <w:r w:rsidRPr="00AC6238">
              <w:rPr>
                <w:rFonts w:ascii="Arial Narrow" w:hAnsi="Arial Narrow" w:cs="Arial"/>
                <w:b/>
                <w:iCs/>
                <w:sz w:val="22"/>
                <w:szCs w:val="22"/>
                <w:vertAlign w:val="superscript"/>
              </w:rPr>
              <w:t xml:space="preserve"> </w:t>
            </w:r>
            <w:r w:rsidRPr="00AC6238">
              <w:rPr>
                <w:rFonts w:ascii="Arial Narrow" w:hAnsi="Arial Narrow" w:cs="Arial"/>
                <w:iCs/>
                <w:sz w:val="22"/>
                <w:szCs w:val="22"/>
              </w:rPr>
              <w:t>az övezetben</w:t>
            </w:r>
            <w:r w:rsidRPr="00AC6238">
              <w:rPr>
                <w:rFonts w:ascii="Arial Narrow" w:hAnsi="Arial Narrow" w:cs="Arial"/>
                <w:iCs/>
                <w:sz w:val="22"/>
                <w:szCs w:val="22"/>
                <w:vertAlign w:val="superscript"/>
              </w:rPr>
              <w:t xml:space="preserve"> </w:t>
            </w:r>
            <w:r w:rsidRPr="00AC6238">
              <w:rPr>
                <w:rFonts w:ascii="Arial Narrow" w:hAnsi="Arial Narrow" w:cs="Arial"/>
                <w:iCs/>
                <w:sz w:val="22"/>
                <w:szCs w:val="22"/>
              </w:rPr>
              <w:t>kivételesen elhelyezhető építmények esetében az OTÉK 31. §.(2) bekezdésében</w:t>
            </w:r>
            <w:r w:rsidRPr="00AC6238">
              <w:rPr>
                <w:rFonts w:ascii="Arial Narrow" w:hAnsi="Arial Narrow" w:cs="Arial"/>
                <w:iCs/>
                <w:sz w:val="22"/>
                <w:szCs w:val="22"/>
                <w:vertAlign w:val="superscript"/>
              </w:rPr>
              <w:t xml:space="preserve"> </w:t>
            </w:r>
            <w:r w:rsidRPr="00AC6238">
              <w:rPr>
                <w:rFonts w:ascii="Arial Narrow" w:hAnsi="Arial Narrow" w:cs="Arial"/>
                <w:iCs/>
                <w:sz w:val="22"/>
                <w:szCs w:val="22"/>
              </w:rPr>
              <w:t xml:space="preserve">előírtakat figyelembe kell venni. </w:t>
            </w:r>
          </w:p>
        </w:tc>
      </w:tr>
    </w:tbl>
    <w:p w:rsidR="00F4500D" w:rsidRPr="00AC6238" w:rsidRDefault="00F4500D" w:rsidP="00F4500D">
      <w:pPr>
        <w:rPr>
          <w:rFonts w:ascii="Arial" w:hAnsi="Arial" w:cs="Arial"/>
          <w:iCs/>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793"/>
      </w:tblGrid>
      <w:tr w:rsidR="00F4500D" w:rsidRPr="00C15909">
        <w:trPr>
          <w:cantSplit/>
          <w:trHeight w:val="253"/>
        </w:trPr>
        <w:tc>
          <w:tcPr>
            <w:tcW w:w="567" w:type="dxa"/>
            <w:tcBorders>
              <w:top w:val="nil"/>
              <w:left w:val="nil"/>
              <w:bottom w:val="nil"/>
              <w:right w:val="nil"/>
            </w:tcBorders>
          </w:tcPr>
          <w:p w:rsidR="00F4500D" w:rsidRPr="00C15909" w:rsidRDefault="00F4500D" w:rsidP="00C15909">
            <w:pPr>
              <w:pStyle w:val="KSZ-norml"/>
              <w:rPr>
                <w:b/>
              </w:rPr>
            </w:pPr>
            <w:r w:rsidRPr="00C15909">
              <w:rPr>
                <w:b/>
              </w:rPr>
              <w:t>2.</w:t>
            </w:r>
          </w:p>
        </w:tc>
        <w:tc>
          <w:tcPr>
            <w:tcW w:w="8793" w:type="dxa"/>
            <w:tcBorders>
              <w:top w:val="single" w:sz="6" w:space="0" w:color="auto"/>
              <w:left w:val="single" w:sz="6" w:space="0" w:color="auto"/>
              <w:bottom w:val="single" w:sz="6" w:space="0" w:color="auto"/>
              <w:right w:val="single" w:sz="6" w:space="0" w:color="auto"/>
            </w:tcBorders>
          </w:tcPr>
          <w:p w:rsidR="00F4500D" w:rsidRPr="00C15909" w:rsidRDefault="00F4500D" w:rsidP="00C15909">
            <w:pPr>
              <w:pStyle w:val="KSZ-norml"/>
              <w:rPr>
                <w:b/>
              </w:rPr>
            </w:pPr>
            <w:r w:rsidRPr="00C15909">
              <w:rPr>
                <w:b/>
              </w:rPr>
              <w:t xml:space="preserve">A közművesítettség mértéke: </w:t>
            </w:r>
            <w:r w:rsidRPr="00C15909">
              <w:t>5.§ (5) bekezdés szerint.</w:t>
            </w:r>
          </w:p>
        </w:tc>
      </w:tr>
    </w:tbl>
    <w:p w:rsidR="00F4500D" w:rsidRPr="00C15909" w:rsidRDefault="00F4500D" w:rsidP="00C15909">
      <w:pPr>
        <w:pStyle w:val="KSZ-norml"/>
        <w:rPr>
          <w:b/>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410"/>
        <w:gridCol w:w="3544"/>
        <w:gridCol w:w="2839"/>
      </w:tblGrid>
      <w:tr w:rsidR="00F4500D" w:rsidRPr="00C15909">
        <w:trPr>
          <w:cantSplit/>
          <w:trHeight w:val="433"/>
        </w:trPr>
        <w:tc>
          <w:tcPr>
            <w:tcW w:w="567" w:type="dxa"/>
            <w:tcBorders>
              <w:top w:val="nil"/>
              <w:left w:val="nil"/>
              <w:bottom w:val="nil"/>
            </w:tcBorders>
          </w:tcPr>
          <w:p w:rsidR="00F4500D" w:rsidRPr="00C15909" w:rsidRDefault="00F4500D" w:rsidP="00C15909">
            <w:pPr>
              <w:pStyle w:val="KSZ-norml"/>
              <w:rPr>
                <w:b/>
              </w:rPr>
            </w:pPr>
            <w:r w:rsidRPr="00C15909">
              <w:rPr>
                <w:b/>
              </w:rPr>
              <w:t>3.</w:t>
            </w:r>
          </w:p>
        </w:tc>
        <w:tc>
          <w:tcPr>
            <w:tcW w:w="2410" w:type="dxa"/>
            <w:tcBorders>
              <w:top w:val="single" w:sz="4" w:space="0" w:color="auto"/>
              <w:bottom w:val="nil"/>
            </w:tcBorders>
          </w:tcPr>
          <w:p w:rsidR="00F4500D" w:rsidRPr="00C15909" w:rsidRDefault="00F4500D" w:rsidP="00C15909">
            <w:pPr>
              <w:pStyle w:val="KSZ-norml"/>
              <w:rPr>
                <w:b/>
              </w:rPr>
            </w:pPr>
            <w:r w:rsidRPr="00C15909">
              <w:rPr>
                <w:b/>
              </w:rPr>
              <w:t>A telekalakítás lehetőségei</w:t>
            </w:r>
          </w:p>
        </w:tc>
        <w:tc>
          <w:tcPr>
            <w:tcW w:w="6383" w:type="dxa"/>
            <w:gridSpan w:val="2"/>
            <w:tcBorders>
              <w:top w:val="single" w:sz="4" w:space="0" w:color="auto"/>
              <w:bottom w:val="nil"/>
              <w:right w:val="single" w:sz="4" w:space="0" w:color="auto"/>
            </w:tcBorders>
          </w:tcPr>
          <w:p w:rsidR="00F4500D" w:rsidRPr="00C15909" w:rsidRDefault="00F4500D" w:rsidP="00C15909">
            <w:pPr>
              <w:pStyle w:val="KSZ-norml"/>
            </w:pPr>
            <w:r w:rsidRPr="00C15909">
              <w:t xml:space="preserve">Bármilyen, az alábbi paramétereknek megfelelő telekalakítás engedélyezhető. </w:t>
            </w:r>
          </w:p>
        </w:tc>
      </w:tr>
      <w:tr w:rsidR="00F4500D" w:rsidRPr="00C15909">
        <w:trPr>
          <w:cantSplit/>
          <w:trHeight w:val="199"/>
        </w:trPr>
        <w:tc>
          <w:tcPr>
            <w:tcW w:w="567" w:type="dxa"/>
            <w:vMerge w:val="restart"/>
            <w:tcBorders>
              <w:top w:val="nil"/>
              <w:left w:val="nil"/>
            </w:tcBorders>
          </w:tcPr>
          <w:p w:rsidR="00F4500D" w:rsidRPr="00C15909" w:rsidRDefault="00F4500D" w:rsidP="00C15909">
            <w:pPr>
              <w:pStyle w:val="KSZ-norml"/>
              <w:rPr>
                <w:b/>
              </w:rPr>
            </w:pPr>
          </w:p>
        </w:tc>
        <w:tc>
          <w:tcPr>
            <w:tcW w:w="2410" w:type="dxa"/>
            <w:vMerge w:val="restart"/>
            <w:tcBorders>
              <w:top w:val="single" w:sz="4" w:space="0" w:color="auto"/>
              <w:bottom w:val="nil"/>
            </w:tcBorders>
          </w:tcPr>
          <w:p w:rsidR="00F4500D" w:rsidRPr="00C15909" w:rsidRDefault="00F4500D" w:rsidP="00C15909">
            <w:pPr>
              <w:pStyle w:val="KSZ-norml"/>
              <w:rPr>
                <w:b/>
                <w:sz w:val="12"/>
                <w:szCs w:val="12"/>
              </w:rPr>
            </w:pPr>
          </w:p>
          <w:p w:rsidR="00F4500D" w:rsidRPr="00C15909" w:rsidRDefault="00F4500D" w:rsidP="00C15909">
            <w:pPr>
              <w:pStyle w:val="KSZ-norml"/>
              <w:rPr>
                <w:b/>
              </w:rPr>
            </w:pPr>
            <w:r w:rsidRPr="00C15909">
              <w:rPr>
                <w:b/>
              </w:rPr>
              <w:t>A kialakítható telek</w:t>
            </w:r>
          </w:p>
        </w:tc>
        <w:tc>
          <w:tcPr>
            <w:tcW w:w="3544" w:type="dxa"/>
            <w:tcBorders>
              <w:top w:val="single" w:sz="4" w:space="0" w:color="auto"/>
              <w:bottom w:val="single" w:sz="6" w:space="0" w:color="auto"/>
            </w:tcBorders>
          </w:tcPr>
          <w:p w:rsidR="00F4500D" w:rsidRPr="00C15909" w:rsidRDefault="00F4500D" w:rsidP="00C15909">
            <w:pPr>
              <w:pStyle w:val="KSZ-norml"/>
              <w:rPr>
                <w:b/>
              </w:rPr>
            </w:pPr>
            <w:r w:rsidRPr="00C15909">
              <w:rPr>
                <w:b/>
              </w:rPr>
              <w:t>legkisebb területe</w:t>
            </w:r>
          </w:p>
        </w:tc>
        <w:tc>
          <w:tcPr>
            <w:tcW w:w="2839" w:type="dxa"/>
            <w:tcBorders>
              <w:top w:val="single" w:sz="4" w:space="0" w:color="auto"/>
              <w:bottom w:val="single" w:sz="6" w:space="0" w:color="auto"/>
              <w:right w:val="single" w:sz="4" w:space="0" w:color="auto"/>
            </w:tcBorders>
          </w:tcPr>
          <w:p w:rsidR="00F4500D" w:rsidRPr="00C15909" w:rsidRDefault="00F4500D" w:rsidP="00C15909">
            <w:pPr>
              <w:pStyle w:val="KSZ-norml"/>
              <w:rPr>
                <w:vertAlign w:val="superscript"/>
              </w:rPr>
            </w:pPr>
            <w:r w:rsidRPr="00C15909">
              <w:t xml:space="preserve">K tartható illetve </w:t>
            </w:r>
            <w:smartTag w:uri="urn:schemas-microsoft-com:office:smarttags" w:element="metricconverter">
              <w:smartTagPr>
                <w:attr w:name="ProductID" w:val="2500 m2"/>
              </w:smartTagPr>
              <w:r w:rsidRPr="00C15909">
                <w:t>2500 m</w:t>
              </w:r>
              <w:r w:rsidRPr="00C15909">
                <w:rPr>
                  <w:vertAlign w:val="superscript"/>
                </w:rPr>
                <w:t>2</w:t>
              </w:r>
            </w:smartTag>
            <w:r w:rsidRPr="00C15909">
              <w:t xml:space="preserve"> </w:t>
            </w:r>
          </w:p>
        </w:tc>
      </w:tr>
      <w:tr w:rsidR="00F4500D" w:rsidRPr="00C15909">
        <w:trPr>
          <w:cantSplit/>
          <w:trHeight w:val="125"/>
        </w:trPr>
        <w:tc>
          <w:tcPr>
            <w:tcW w:w="567" w:type="dxa"/>
            <w:vMerge/>
            <w:tcBorders>
              <w:left w:val="nil"/>
              <w:bottom w:val="nil"/>
            </w:tcBorders>
          </w:tcPr>
          <w:p w:rsidR="00F4500D" w:rsidRPr="00C15909" w:rsidRDefault="00F4500D" w:rsidP="00C15909">
            <w:pPr>
              <w:pStyle w:val="KSZ-norml"/>
              <w:rPr>
                <w:b/>
              </w:rPr>
            </w:pPr>
          </w:p>
        </w:tc>
        <w:tc>
          <w:tcPr>
            <w:tcW w:w="2410" w:type="dxa"/>
            <w:vMerge/>
            <w:tcBorders>
              <w:top w:val="nil"/>
              <w:bottom w:val="single" w:sz="4" w:space="0" w:color="auto"/>
            </w:tcBorders>
          </w:tcPr>
          <w:p w:rsidR="00F4500D" w:rsidRPr="00C15909" w:rsidRDefault="00F4500D" w:rsidP="00C15909">
            <w:pPr>
              <w:pStyle w:val="KSZ-norml"/>
              <w:rPr>
                <w:b/>
              </w:rPr>
            </w:pPr>
          </w:p>
        </w:tc>
        <w:tc>
          <w:tcPr>
            <w:tcW w:w="3544" w:type="dxa"/>
            <w:tcBorders>
              <w:top w:val="single" w:sz="6" w:space="0" w:color="auto"/>
              <w:bottom w:val="single" w:sz="4" w:space="0" w:color="auto"/>
            </w:tcBorders>
          </w:tcPr>
          <w:p w:rsidR="00F4500D" w:rsidRPr="00C15909" w:rsidRDefault="00F4500D" w:rsidP="00C15909">
            <w:pPr>
              <w:pStyle w:val="KSZ-norml"/>
              <w:rPr>
                <w:b/>
              </w:rPr>
            </w:pPr>
            <w:r w:rsidRPr="00C15909">
              <w:rPr>
                <w:b/>
              </w:rPr>
              <w:t>legkisebb utcai homlokvonala</w:t>
            </w:r>
          </w:p>
        </w:tc>
        <w:tc>
          <w:tcPr>
            <w:tcW w:w="2839" w:type="dxa"/>
            <w:tcBorders>
              <w:top w:val="single" w:sz="6" w:space="0" w:color="auto"/>
              <w:bottom w:val="single" w:sz="4" w:space="0" w:color="auto"/>
              <w:right w:val="single" w:sz="4" w:space="0" w:color="auto"/>
            </w:tcBorders>
          </w:tcPr>
          <w:p w:rsidR="00F4500D" w:rsidRPr="00C15909" w:rsidRDefault="00F4500D" w:rsidP="00C15909">
            <w:pPr>
              <w:pStyle w:val="KSZ-norml"/>
            </w:pPr>
            <w:r w:rsidRPr="00C15909">
              <w:t xml:space="preserve">K tartható illetve </w:t>
            </w:r>
            <w:smartTag w:uri="urn:schemas-microsoft-com:office:smarttags" w:element="metricconverter">
              <w:smartTagPr>
                <w:attr w:name="ProductID" w:val="40 m"/>
              </w:smartTagPr>
              <w:r w:rsidRPr="00C15909">
                <w:t>40 m</w:t>
              </w:r>
            </w:smartTag>
            <w:r w:rsidRPr="00C15909">
              <w:t xml:space="preserve"> </w:t>
            </w:r>
          </w:p>
        </w:tc>
      </w:tr>
    </w:tbl>
    <w:p w:rsidR="00F4500D" w:rsidRPr="00C15909" w:rsidRDefault="00F4500D" w:rsidP="00C15909">
      <w:pPr>
        <w:pStyle w:val="KSZ-norml"/>
        <w:rPr>
          <w:b/>
          <w:sz w:val="12"/>
          <w:szCs w:val="12"/>
        </w:rPr>
      </w:pPr>
    </w:p>
    <w:tbl>
      <w:tblPr>
        <w:tblW w:w="936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393"/>
        <w:gridCol w:w="2880"/>
        <w:gridCol w:w="2520"/>
      </w:tblGrid>
      <w:tr w:rsidR="00F4500D" w:rsidRPr="00C15909">
        <w:trPr>
          <w:cantSplit/>
          <w:trHeight w:val="268"/>
        </w:trPr>
        <w:tc>
          <w:tcPr>
            <w:tcW w:w="567" w:type="dxa"/>
            <w:tcBorders>
              <w:top w:val="nil"/>
              <w:left w:val="nil"/>
              <w:bottom w:val="nil"/>
            </w:tcBorders>
          </w:tcPr>
          <w:p w:rsidR="00F4500D" w:rsidRPr="00C15909" w:rsidRDefault="00F4500D" w:rsidP="00C15909">
            <w:pPr>
              <w:pStyle w:val="KSZ-norml"/>
              <w:jc w:val="center"/>
              <w:rPr>
                <w:b/>
              </w:rPr>
            </w:pPr>
            <w:r w:rsidRPr="00C15909">
              <w:rPr>
                <w:b/>
              </w:rPr>
              <w:t>4.</w:t>
            </w:r>
          </w:p>
        </w:tc>
        <w:tc>
          <w:tcPr>
            <w:tcW w:w="8793" w:type="dxa"/>
            <w:gridSpan w:val="3"/>
            <w:tcBorders>
              <w:top w:val="single" w:sz="4" w:space="0" w:color="auto"/>
              <w:bottom w:val="single" w:sz="4" w:space="0" w:color="auto"/>
              <w:right w:val="single" w:sz="4" w:space="0" w:color="auto"/>
            </w:tcBorders>
          </w:tcPr>
          <w:p w:rsidR="00F4500D" w:rsidRPr="00C15909" w:rsidRDefault="00F4500D" w:rsidP="00C15909">
            <w:pPr>
              <w:pStyle w:val="KSZ-norml"/>
              <w:jc w:val="center"/>
              <w:rPr>
                <w:b/>
              </w:rPr>
            </w:pPr>
            <w:r w:rsidRPr="00C15909">
              <w:rPr>
                <w:b/>
              </w:rPr>
              <w:t>Az övezet  kialakult és kialakítható telkeinek megengedett</w:t>
            </w:r>
          </w:p>
        </w:tc>
      </w:tr>
      <w:tr w:rsidR="00F4500D" w:rsidRPr="00C15909">
        <w:trPr>
          <w:cantSplit/>
          <w:trHeight w:val="320"/>
        </w:trPr>
        <w:tc>
          <w:tcPr>
            <w:tcW w:w="567" w:type="dxa"/>
            <w:tcBorders>
              <w:top w:val="nil"/>
              <w:left w:val="nil"/>
              <w:bottom w:val="nil"/>
            </w:tcBorders>
          </w:tcPr>
          <w:p w:rsidR="00F4500D" w:rsidRPr="00C15909" w:rsidRDefault="00F4500D" w:rsidP="00C15909">
            <w:pPr>
              <w:pStyle w:val="KSZ-norml"/>
              <w:jc w:val="center"/>
              <w:rPr>
                <w:b/>
              </w:rPr>
            </w:pPr>
          </w:p>
        </w:tc>
        <w:tc>
          <w:tcPr>
            <w:tcW w:w="3393" w:type="dxa"/>
            <w:tcBorders>
              <w:top w:val="nil"/>
              <w:bottom w:val="nil"/>
            </w:tcBorders>
          </w:tcPr>
          <w:p w:rsidR="00F4500D" w:rsidRPr="00C15909" w:rsidRDefault="00F4500D" w:rsidP="00C15909">
            <w:pPr>
              <w:pStyle w:val="KSZ-norml"/>
              <w:jc w:val="center"/>
              <w:rPr>
                <w:b/>
              </w:rPr>
            </w:pPr>
            <w:r w:rsidRPr="00C15909">
              <w:rPr>
                <w:b/>
              </w:rPr>
              <w:t>Beépítési módja</w:t>
            </w:r>
          </w:p>
        </w:tc>
        <w:tc>
          <w:tcPr>
            <w:tcW w:w="2880" w:type="dxa"/>
            <w:tcBorders>
              <w:top w:val="nil"/>
              <w:bottom w:val="nil"/>
            </w:tcBorders>
          </w:tcPr>
          <w:p w:rsidR="00F4500D" w:rsidRPr="00C15909" w:rsidRDefault="00F4500D" w:rsidP="00C15909">
            <w:pPr>
              <w:pStyle w:val="KSZ-norml"/>
              <w:jc w:val="center"/>
              <w:rPr>
                <w:b/>
              </w:rPr>
            </w:pPr>
            <w:r w:rsidRPr="00C15909">
              <w:rPr>
                <w:b/>
              </w:rPr>
              <w:t>Legnagyobb beépítettsége %</w:t>
            </w:r>
          </w:p>
        </w:tc>
        <w:tc>
          <w:tcPr>
            <w:tcW w:w="2520" w:type="dxa"/>
            <w:tcBorders>
              <w:top w:val="nil"/>
              <w:bottom w:val="nil"/>
              <w:right w:val="single" w:sz="4" w:space="0" w:color="auto"/>
            </w:tcBorders>
          </w:tcPr>
          <w:p w:rsidR="00F4500D" w:rsidRPr="00C15909" w:rsidRDefault="00F4500D" w:rsidP="00C15909">
            <w:pPr>
              <w:pStyle w:val="KSZ-norml"/>
              <w:jc w:val="center"/>
              <w:rPr>
                <w:b/>
              </w:rPr>
            </w:pPr>
            <w:r w:rsidRPr="00C15909">
              <w:rPr>
                <w:b/>
              </w:rPr>
              <w:t>Legkisebb zöldfelület (%)</w:t>
            </w:r>
          </w:p>
        </w:tc>
      </w:tr>
      <w:tr w:rsidR="00F4500D" w:rsidRPr="00C15909">
        <w:trPr>
          <w:cantSplit/>
          <w:trHeight w:val="233"/>
        </w:trPr>
        <w:tc>
          <w:tcPr>
            <w:tcW w:w="567" w:type="dxa"/>
            <w:tcBorders>
              <w:top w:val="nil"/>
              <w:left w:val="nil"/>
              <w:bottom w:val="nil"/>
            </w:tcBorders>
          </w:tcPr>
          <w:p w:rsidR="00F4500D" w:rsidRPr="00C15909" w:rsidRDefault="00F4500D" w:rsidP="00C15909">
            <w:pPr>
              <w:pStyle w:val="KSZ-norml"/>
              <w:jc w:val="center"/>
            </w:pPr>
          </w:p>
        </w:tc>
        <w:tc>
          <w:tcPr>
            <w:tcW w:w="3393" w:type="dxa"/>
            <w:tcBorders>
              <w:top w:val="single" w:sz="4" w:space="0" w:color="auto"/>
              <w:bottom w:val="single" w:sz="4" w:space="0" w:color="auto"/>
            </w:tcBorders>
          </w:tcPr>
          <w:p w:rsidR="00F4500D" w:rsidRPr="00C15909" w:rsidRDefault="00F4500D" w:rsidP="00C15909">
            <w:pPr>
              <w:pStyle w:val="KSZ-norml"/>
              <w:jc w:val="center"/>
            </w:pPr>
            <w:r w:rsidRPr="00C15909">
              <w:t>szabadon álló</w:t>
            </w:r>
          </w:p>
        </w:tc>
        <w:tc>
          <w:tcPr>
            <w:tcW w:w="2880" w:type="dxa"/>
            <w:tcBorders>
              <w:top w:val="single" w:sz="4" w:space="0" w:color="auto"/>
              <w:bottom w:val="single" w:sz="4" w:space="0" w:color="auto"/>
            </w:tcBorders>
          </w:tcPr>
          <w:p w:rsidR="00F4500D" w:rsidRPr="00C15909" w:rsidRDefault="00F4500D" w:rsidP="00C15909">
            <w:pPr>
              <w:pStyle w:val="KSZ-norml"/>
              <w:jc w:val="center"/>
            </w:pPr>
            <w:r w:rsidRPr="00C15909">
              <w:t>40</w:t>
            </w:r>
          </w:p>
        </w:tc>
        <w:tc>
          <w:tcPr>
            <w:tcW w:w="2520" w:type="dxa"/>
            <w:tcBorders>
              <w:top w:val="single" w:sz="4" w:space="0" w:color="auto"/>
              <w:bottom w:val="single" w:sz="4" w:space="0" w:color="auto"/>
              <w:right w:val="single" w:sz="4" w:space="0" w:color="auto"/>
            </w:tcBorders>
          </w:tcPr>
          <w:p w:rsidR="00F4500D" w:rsidRPr="00C15909" w:rsidRDefault="00F4500D" w:rsidP="00C15909">
            <w:pPr>
              <w:pStyle w:val="KSZ-norml"/>
              <w:jc w:val="center"/>
            </w:pPr>
            <w:r w:rsidRPr="00C15909">
              <w:t>30</w:t>
            </w:r>
          </w:p>
        </w:tc>
      </w:tr>
    </w:tbl>
    <w:p w:rsidR="00F4500D" w:rsidRPr="00C15909" w:rsidRDefault="00F4500D" w:rsidP="00C15909">
      <w:pPr>
        <w:pStyle w:val="KSZ-norml"/>
        <w:rPr>
          <w:b/>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1985"/>
        <w:gridCol w:w="1768"/>
        <w:gridCol w:w="1620"/>
        <w:gridCol w:w="1440"/>
        <w:gridCol w:w="1980"/>
      </w:tblGrid>
      <w:tr w:rsidR="00F4500D" w:rsidRPr="00C15909">
        <w:tc>
          <w:tcPr>
            <w:tcW w:w="567" w:type="dxa"/>
          </w:tcPr>
          <w:p w:rsidR="00F4500D" w:rsidRPr="00C15909" w:rsidRDefault="00F4500D" w:rsidP="00972B25">
            <w:pPr>
              <w:pStyle w:val="KSZ-norml"/>
              <w:jc w:val="center"/>
              <w:rPr>
                <w:b/>
              </w:rPr>
            </w:pPr>
            <w:r w:rsidRPr="00C15909">
              <w:rPr>
                <w:b/>
              </w:rPr>
              <w:t>5.</w:t>
            </w:r>
          </w:p>
        </w:tc>
        <w:tc>
          <w:tcPr>
            <w:tcW w:w="8793" w:type="dxa"/>
            <w:gridSpan w:val="5"/>
            <w:tcBorders>
              <w:top w:val="single" w:sz="4" w:space="0" w:color="auto"/>
              <w:left w:val="single" w:sz="4" w:space="0" w:color="auto"/>
              <w:bottom w:val="single" w:sz="4" w:space="0" w:color="auto"/>
              <w:right w:val="single" w:sz="4" w:space="0" w:color="auto"/>
            </w:tcBorders>
          </w:tcPr>
          <w:p w:rsidR="00F4500D" w:rsidRPr="00C15909" w:rsidRDefault="00F4500D" w:rsidP="00972B25">
            <w:pPr>
              <w:pStyle w:val="KSZ-norml"/>
              <w:jc w:val="center"/>
              <w:rPr>
                <w:b/>
              </w:rPr>
            </w:pPr>
            <w:r w:rsidRPr="00C15909">
              <w:rPr>
                <w:b/>
              </w:rPr>
              <w:t>A beépítés paraméterei</w:t>
            </w:r>
          </w:p>
        </w:tc>
      </w:tr>
      <w:tr w:rsidR="00F4500D" w:rsidRPr="00C15909">
        <w:trPr>
          <w:cantSplit/>
        </w:trPr>
        <w:tc>
          <w:tcPr>
            <w:tcW w:w="567" w:type="dxa"/>
          </w:tcPr>
          <w:p w:rsidR="00F4500D" w:rsidRPr="00C15909" w:rsidRDefault="00F4500D" w:rsidP="00972B25">
            <w:pPr>
              <w:pStyle w:val="KSZ-norml"/>
              <w:jc w:val="center"/>
              <w:rPr>
                <w:b/>
              </w:rPr>
            </w:pPr>
          </w:p>
        </w:tc>
        <w:tc>
          <w:tcPr>
            <w:tcW w:w="8793" w:type="dxa"/>
            <w:gridSpan w:val="5"/>
            <w:tcBorders>
              <w:left w:val="single" w:sz="4" w:space="0" w:color="auto"/>
              <w:right w:val="single" w:sz="4" w:space="0" w:color="auto"/>
            </w:tcBorders>
          </w:tcPr>
          <w:p w:rsidR="00F4500D" w:rsidRPr="00C15909" w:rsidRDefault="00F4500D" w:rsidP="00972B25">
            <w:pPr>
              <w:pStyle w:val="KSZ-norml"/>
              <w:jc w:val="center"/>
              <w:rPr>
                <w:b/>
              </w:rPr>
            </w:pPr>
            <w:r w:rsidRPr="00C15909">
              <w:rPr>
                <w:b/>
              </w:rPr>
              <w:t>Az övezet telkein</w:t>
            </w:r>
          </w:p>
        </w:tc>
      </w:tr>
      <w:tr w:rsidR="00F4500D" w:rsidRPr="00C15909">
        <w:trPr>
          <w:cantSplit/>
        </w:trPr>
        <w:tc>
          <w:tcPr>
            <w:tcW w:w="567" w:type="dxa"/>
          </w:tcPr>
          <w:p w:rsidR="00F4500D" w:rsidRPr="00C15909" w:rsidRDefault="00F4500D" w:rsidP="00972B25">
            <w:pPr>
              <w:pStyle w:val="KSZ-norml"/>
              <w:jc w:val="center"/>
              <w:rPr>
                <w:b/>
              </w:rPr>
            </w:pPr>
          </w:p>
        </w:tc>
        <w:tc>
          <w:tcPr>
            <w:tcW w:w="3753"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972B25">
            <w:pPr>
              <w:pStyle w:val="KSZ-norml"/>
              <w:jc w:val="center"/>
              <w:rPr>
                <w:b/>
              </w:rPr>
            </w:pPr>
            <w:r w:rsidRPr="00C15909">
              <w:rPr>
                <w:b/>
              </w:rPr>
              <w:t>Elhelyezhető</w:t>
            </w:r>
          </w:p>
        </w:tc>
        <w:tc>
          <w:tcPr>
            <w:tcW w:w="3060" w:type="dxa"/>
            <w:gridSpan w:val="2"/>
            <w:tcBorders>
              <w:top w:val="single" w:sz="4" w:space="0" w:color="auto"/>
              <w:left w:val="single" w:sz="4" w:space="0" w:color="auto"/>
              <w:bottom w:val="single" w:sz="4" w:space="0" w:color="auto"/>
              <w:right w:val="single" w:sz="4" w:space="0" w:color="auto"/>
            </w:tcBorders>
          </w:tcPr>
          <w:p w:rsidR="00F4500D" w:rsidRPr="00C15909" w:rsidRDefault="00F4500D" w:rsidP="00972B25">
            <w:pPr>
              <w:pStyle w:val="KSZ-norml"/>
              <w:jc w:val="center"/>
              <w:rPr>
                <w:b/>
              </w:rPr>
            </w:pPr>
            <w:r w:rsidRPr="00C15909">
              <w:rPr>
                <w:b/>
              </w:rPr>
              <w:t>Megengedett legkisebb</w:t>
            </w:r>
          </w:p>
        </w:tc>
        <w:tc>
          <w:tcPr>
            <w:tcW w:w="1980" w:type="dxa"/>
            <w:tcBorders>
              <w:top w:val="single" w:sz="4" w:space="0" w:color="auto"/>
              <w:left w:val="single" w:sz="4" w:space="0" w:color="auto"/>
              <w:right w:val="single" w:sz="4" w:space="0" w:color="auto"/>
            </w:tcBorders>
          </w:tcPr>
          <w:p w:rsidR="00F4500D" w:rsidRPr="00C15909" w:rsidRDefault="00F4500D" w:rsidP="00972B25">
            <w:pPr>
              <w:pStyle w:val="KSZ-norml"/>
              <w:jc w:val="center"/>
              <w:rPr>
                <w:b/>
              </w:rPr>
            </w:pPr>
            <w:r w:rsidRPr="00C15909">
              <w:rPr>
                <w:b/>
              </w:rPr>
              <w:t>Beépítési mód</w:t>
            </w:r>
          </w:p>
        </w:tc>
      </w:tr>
      <w:tr w:rsidR="00F4500D" w:rsidRPr="00C15909">
        <w:trPr>
          <w:cantSplit/>
          <w:trHeight w:val="297"/>
        </w:trPr>
        <w:tc>
          <w:tcPr>
            <w:tcW w:w="567" w:type="dxa"/>
          </w:tcPr>
          <w:p w:rsidR="00F4500D" w:rsidRPr="00C15909" w:rsidRDefault="00F4500D" w:rsidP="00972B25">
            <w:pPr>
              <w:pStyle w:val="KSZ-norml"/>
              <w:jc w:val="center"/>
              <w:rPr>
                <w:b/>
              </w:rPr>
            </w:pPr>
          </w:p>
        </w:tc>
        <w:tc>
          <w:tcPr>
            <w:tcW w:w="1985" w:type="dxa"/>
            <w:tcBorders>
              <w:top w:val="single" w:sz="4" w:space="0" w:color="auto"/>
              <w:left w:val="single" w:sz="4" w:space="0" w:color="auto"/>
              <w:right w:val="single" w:sz="4" w:space="0" w:color="auto"/>
            </w:tcBorders>
          </w:tcPr>
          <w:p w:rsidR="00F4500D" w:rsidRPr="00C15909" w:rsidRDefault="00F4500D" w:rsidP="00972B25">
            <w:pPr>
              <w:pStyle w:val="KSZ-norml"/>
              <w:jc w:val="center"/>
              <w:rPr>
                <w:b/>
              </w:rPr>
            </w:pPr>
            <w:r w:rsidRPr="00C15909">
              <w:rPr>
                <w:b/>
              </w:rPr>
              <w:t>épületek száma</w:t>
            </w:r>
          </w:p>
        </w:tc>
        <w:tc>
          <w:tcPr>
            <w:tcW w:w="1768" w:type="dxa"/>
            <w:tcBorders>
              <w:top w:val="single" w:sz="4" w:space="0" w:color="auto"/>
              <w:left w:val="single" w:sz="4" w:space="0" w:color="auto"/>
              <w:right w:val="single" w:sz="4" w:space="0" w:color="auto"/>
            </w:tcBorders>
          </w:tcPr>
          <w:p w:rsidR="00F4500D" w:rsidRPr="00C15909" w:rsidRDefault="00F4500D" w:rsidP="00972B25">
            <w:pPr>
              <w:pStyle w:val="KSZ-norml"/>
              <w:jc w:val="center"/>
              <w:rPr>
                <w:b/>
              </w:rPr>
            </w:pPr>
            <w:r w:rsidRPr="00C15909">
              <w:rPr>
                <w:b/>
              </w:rPr>
              <w:t>Előkert</w:t>
            </w:r>
          </w:p>
        </w:tc>
        <w:tc>
          <w:tcPr>
            <w:tcW w:w="1620" w:type="dxa"/>
            <w:tcBorders>
              <w:left w:val="single" w:sz="4" w:space="0" w:color="auto"/>
              <w:right w:val="single" w:sz="4" w:space="0" w:color="auto"/>
            </w:tcBorders>
          </w:tcPr>
          <w:p w:rsidR="00F4500D" w:rsidRPr="00C15909" w:rsidRDefault="00F4500D" w:rsidP="00972B25">
            <w:pPr>
              <w:pStyle w:val="KSZ-norml"/>
              <w:jc w:val="center"/>
              <w:rPr>
                <w:b/>
              </w:rPr>
            </w:pPr>
            <w:r w:rsidRPr="00C15909">
              <w:rPr>
                <w:b/>
              </w:rPr>
              <w:t>oldalkert</w:t>
            </w:r>
          </w:p>
        </w:tc>
        <w:tc>
          <w:tcPr>
            <w:tcW w:w="1440" w:type="dxa"/>
            <w:tcBorders>
              <w:left w:val="single" w:sz="4" w:space="0" w:color="auto"/>
              <w:right w:val="single" w:sz="4" w:space="0" w:color="auto"/>
            </w:tcBorders>
          </w:tcPr>
          <w:p w:rsidR="00F4500D" w:rsidRPr="00C15909" w:rsidRDefault="00F4500D" w:rsidP="00972B25">
            <w:pPr>
              <w:pStyle w:val="KSZ-norml"/>
              <w:jc w:val="center"/>
              <w:rPr>
                <w:b/>
              </w:rPr>
            </w:pPr>
            <w:r w:rsidRPr="00C15909">
              <w:rPr>
                <w:b/>
              </w:rPr>
              <w:t>hátsókert</w:t>
            </w:r>
          </w:p>
        </w:tc>
        <w:tc>
          <w:tcPr>
            <w:tcW w:w="1980" w:type="dxa"/>
            <w:tcBorders>
              <w:top w:val="nil"/>
              <w:left w:val="single" w:sz="4" w:space="0" w:color="auto"/>
              <w:right w:val="single" w:sz="4" w:space="0" w:color="auto"/>
            </w:tcBorders>
          </w:tcPr>
          <w:p w:rsidR="00F4500D" w:rsidRPr="00C15909" w:rsidRDefault="00F4500D" w:rsidP="00972B25">
            <w:pPr>
              <w:pStyle w:val="KSZ-norml"/>
              <w:jc w:val="center"/>
              <w:rPr>
                <w:b/>
              </w:rPr>
            </w:pPr>
            <w:r w:rsidRPr="00C15909">
              <w:rPr>
                <w:b/>
              </w:rPr>
              <w:t>függvényében</w:t>
            </w:r>
          </w:p>
        </w:tc>
      </w:tr>
      <w:tr w:rsidR="00F4500D" w:rsidRPr="00972B25">
        <w:trPr>
          <w:cantSplit/>
          <w:trHeight w:val="243"/>
        </w:trPr>
        <w:tc>
          <w:tcPr>
            <w:tcW w:w="567" w:type="dxa"/>
            <w:tcBorders>
              <w:bottom w:val="nil"/>
            </w:tcBorders>
          </w:tcPr>
          <w:p w:rsidR="00F4500D" w:rsidRPr="00972B25" w:rsidRDefault="00F4500D" w:rsidP="00972B25">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pPr>
            <w:r w:rsidRPr="00972B25">
              <w:t>Több is lehet</w:t>
            </w:r>
          </w:p>
        </w:tc>
        <w:tc>
          <w:tcPr>
            <w:tcW w:w="1768"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pPr>
            <w:smartTag w:uri="urn:schemas-microsoft-com:office:smarttags" w:element="metricconverter">
              <w:smartTagPr>
                <w:attr w:name="ProductID" w:val="6,0 m"/>
              </w:smartTagPr>
              <w:r w:rsidRPr="00972B25">
                <w:t>6,0 m</w:t>
              </w:r>
            </w:smartTag>
            <w:r w:rsidRPr="00972B25">
              <w:rPr>
                <w:vertAlign w:val="superscript"/>
              </w:rPr>
              <w:sym w:font="Symbol" w:char="F0B7"/>
            </w:r>
          </w:p>
        </w:tc>
        <w:tc>
          <w:tcPr>
            <w:tcW w:w="1620"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vertAlign w:val="superscript"/>
              </w:rPr>
            </w:pPr>
            <w:smartTag w:uri="urn:schemas-microsoft-com:office:smarttags" w:element="metricconverter">
              <w:smartTagPr>
                <w:attr w:name="ProductID" w:val="4,0 m"/>
              </w:smartTagPr>
              <w:r w:rsidRPr="00972B25">
                <w:t>4,0 m</w:t>
              </w:r>
            </w:smartTag>
          </w:p>
        </w:tc>
        <w:tc>
          <w:tcPr>
            <w:tcW w:w="1440"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pPr>
            <w:smartTag w:uri="urn:schemas-microsoft-com:office:smarttags" w:element="metricconverter">
              <w:smartTagPr>
                <w:attr w:name="ProductID" w:val="8,0 m"/>
              </w:smartTagPr>
              <w:r w:rsidRPr="00972B25">
                <w:t>8,0 m</w:t>
              </w:r>
            </w:smartTag>
          </w:p>
        </w:tc>
        <w:tc>
          <w:tcPr>
            <w:tcW w:w="1980"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pPr>
            <w:r w:rsidRPr="00972B25">
              <w:t>Szabadon álló</w:t>
            </w:r>
          </w:p>
        </w:tc>
      </w:tr>
    </w:tbl>
    <w:p w:rsidR="00F4500D" w:rsidRPr="00AC6238" w:rsidRDefault="00F4500D" w:rsidP="00F4500D">
      <w:pPr>
        <w:rPr>
          <w:rFonts w:ascii="Arial" w:hAnsi="Arial" w:cs="Arial"/>
          <w:iCs/>
          <w:sz w:val="8"/>
          <w:szCs w:val="8"/>
        </w:rPr>
      </w:pPr>
    </w:p>
    <w:tbl>
      <w:tblPr>
        <w:tblW w:w="9360"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8775"/>
      </w:tblGrid>
      <w:tr w:rsidR="00F4500D" w:rsidRPr="00AC6238">
        <w:trPr>
          <w:trHeight w:val="595"/>
        </w:trPr>
        <w:tc>
          <w:tcPr>
            <w:tcW w:w="585" w:type="dxa"/>
            <w:tcBorders>
              <w:right w:val="double" w:sz="4" w:space="0" w:color="auto"/>
            </w:tcBorders>
          </w:tcPr>
          <w:p w:rsidR="00F4500D" w:rsidRPr="00AC6238" w:rsidRDefault="00F4500D" w:rsidP="00F4500D">
            <w:pPr>
              <w:rPr>
                <w:rFonts w:ascii="Arial" w:hAnsi="Arial" w:cs="Arial"/>
                <w:iCs/>
                <w:sz w:val="22"/>
                <w:szCs w:val="22"/>
              </w:rPr>
            </w:pPr>
          </w:p>
        </w:tc>
        <w:tc>
          <w:tcPr>
            <w:tcW w:w="8775" w:type="dxa"/>
            <w:tcBorders>
              <w:top w:val="nil"/>
              <w:left w:val="double" w:sz="4" w:space="0" w:color="auto"/>
            </w:tcBorders>
          </w:tcPr>
          <w:p w:rsidR="00F4500D" w:rsidRPr="00AC6238" w:rsidRDefault="00F4500D" w:rsidP="00F4500D">
            <w:pPr>
              <w:tabs>
                <w:tab w:val="right" w:leader="dot" w:pos="0"/>
              </w:tabs>
              <w:jc w:val="both"/>
              <w:rPr>
                <w:rFonts w:ascii="Arial" w:hAnsi="Arial" w:cs="Arial"/>
                <w:iCs/>
                <w:sz w:val="22"/>
                <w:szCs w:val="22"/>
              </w:rPr>
            </w:pPr>
            <w:r w:rsidRPr="00AC6238">
              <w:rPr>
                <w:rFonts w:ascii="Arial" w:hAnsi="Arial" w:cs="Arial"/>
                <w:iCs/>
                <w:spacing w:val="-12"/>
                <w:sz w:val="22"/>
                <w:szCs w:val="22"/>
                <w:vertAlign w:val="superscript"/>
              </w:rPr>
              <w:sym w:font="Symbol" w:char="F0B7"/>
            </w:r>
            <w:r w:rsidRPr="00AC6238">
              <w:rPr>
                <w:rFonts w:ascii="Arial" w:hAnsi="Arial" w:cs="Arial"/>
                <w:iCs/>
                <w:spacing w:val="-12"/>
                <w:sz w:val="22"/>
                <w:szCs w:val="22"/>
                <w:vertAlign w:val="superscript"/>
              </w:rPr>
              <w:t xml:space="preserve"> </w:t>
            </w:r>
            <w:r w:rsidRPr="00AC6238">
              <w:rPr>
                <w:rFonts w:ascii="Arial" w:hAnsi="Arial" w:cs="Arial"/>
                <w:iCs/>
              </w:rPr>
              <w:t xml:space="preserve">  </w:t>
            </w:r>
            <w:r w:rsidRPr="00AC6238">
              <w:rPr>
                <w:rFonts w:ascii="Arial Narrow" w:hAnsi="Arial Narrow" w:cs="Arial"/>
                <w:iCs/>
                <w:sz w:val="22"/>
                <w:szCs w:val="22"/>
              </w:rPr>
              <w:t xml:space="preserve">▬Az övezet előkertjeiben, a kerítéssel építészeti összhangban megtervezett, legfeljebb </w:t>
            </w:r>
            <w:smartTag w:uri="urn:schemas-microsoft-com:office:smarttags" w:element="metricconverter">
              <w:smartTagPr>
                <w:attr w:name="ProductID" w:val="20 m2"/>
              </w:smartTagPr>
              <w:r w:rsidRPr="00AC6238">
                <w:rPr>
                  <w:rFonts w:ascii="Arial Narrow" w:hAnsi="Arial Narrow" w:cs="Arial"/>
                  <w:iCs/>
                  <w:sz w:val="22"/>
                  <w:szCs w:val="22"/>
                </w:rPr>
                <w:t>20 m</w:t>
              </w:r>
              <w:r w:rsidRPr="00AC6238">
                <w:rPr>
                  <w:rFonts w:ascii="Arial Narrow" w:hAnsi="Arial Narrow" w:cs="Arial"/>
                  <w:iCs/>
                  <w:sz w:val="22"/>
                  <w:szCs w:val="22"/>
                  <w:vertAlign w:val="superscript"/>
                </w:rPr>
                <w:t>2</w:t>
              </w:r>
            </w:smartTag>
            <w:r w:rsidRPr="00AC6238">
              <w:rPr>
                <w:rFonts w:ascii="Arial Narrow" w:hAnsi="Arial Narrow" w:cs="Arial"/>
                <w:iCs/>
                <w:sz w:val="22"/>
                <w:szCs w:val="22"/>
              </w:rPr>
              <w:t xml:space="preserve"> nagyságú porta épület építhető, továbbá, esővédő tetőzet, ideiglenes építmény, sátor, reklám célú kirakat, torony, stb. létesíthető;</w:t>
            </w:r>
          </w:p>
        </w:tc>
      </w:tr>
    </w:tbl>
    <w:p w:rsidR="00F4500D" w:rsidRPr="00AC6238" w:rsidRDefault="00F4500D" w:rsidP="00F4500D">
      <w:pPr>
        <w:rPr>
          <w:rFonts w:ascii="Arial" w:hAnsi="Arial" w:cs="Arial"/>
          <w:iCs/>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1773"/>
        <w:gridCol w:w="3240"/>
        <w:gridCol w:w="1800"/>
        <w:gridCol w:w="1980"/>
      </w:tblGrid>
      <w:tr w:rsidR="00F4500D" w:rsidRPr="00972B25">
        <w:tc>
          <w:tcPr>
            <w:tcW w:w="567" w:type="dxa"/>
          </w:tcPr>
          <w:p w:rsidR="00F4500D" w:rsidRPr="00972B25" w:rsidRDefault="00F4500D" w:rsidP="00972B25">
            <w:pPr>
              <w:pStyle w:val="KSZ-norml"/>
              <w:jc w:val="center"/>
              <w:rPr>
                <w:b/>
              </w:rPr>
            </w:pPr>
            <w:r w:rsidRPr="00972B25">
              <w:rPr>
                <w:b/>
              </w:rPr>
              <w:t>6.</w:t>
            </w:r>
          </w:p>
        </w:tc>
        <w:tc>
          <w:tcPr>
            <w:tcW w:w="8793" w:type="dxa"/>
            <w:gridSpan w:val="4"/>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övezetben elhelyezhető épületekre vonatkozó megkötések</w:t>
            </w:r>
          </w:p>
        </w:tc>
      </w:tr>
      <w:tr w:rsidR="00F4500D" w:rsidRPr="00972B2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972B25" w:rsidRDefault="00F4500D" w:rsidP="00972B25">
            <w:pPr>
              <w:pStyle w:val="KSZ-norml"/>
              <w:jc w:val="center"/>
              <w:rPr>
                <w:b/>
              </w:rPr>
            </w:pPr>
          </w:p>
        </w:tc>
        <w:tc>
          <w:tcPr>
            <w:tcW w:w="1773"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Megengedett építmény-magasság</w:t>
            </w:r>
          </w:p>
        </w:tc>
        <w:tc>
          <w:tcPr>
            <w:tcW w:w="3240"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Tetőzet és a</w:t>
            </w:r>
          </w:p>
          <w:p w:rsidR="00F4500D" w:rsidRPr="00972B25" w:rsidRDefault="00F4500D" w:rsidP="00972B25">
            <w:pPr>
              <w:pStyle w:val="KSZ-norml"/>
              <w:jc w:val="center"/>
              <w:rPr>
                <w:b/>
              </w:rPr>
            </w:pPr>
            <w:r w:rsidRPr="00972B25">
              <w:rPr>
                <w:b/>
              </w:rPr>
              <w:t>tető hajlásszöge</w:t>
            </w:r>
          </w:p>
        </w:tc>
        <w:tc>
          <w:tcPr>
            <w:tcW w:w="1800" w:type="dxa"/>
            <w:tcBorders>
              <w:top w:val="single" w:sz="4" w:space="0" w:color="auto"/>
              <w:bottom w:val="single" w:sz="4" w:space="0" w:color="auto"/>
            </w:tcBorders>
          </w:tcPr>
          <w:p w:rsidR="00F4500D" w:rsidRPr="00972B25" w:rsidRDefault="00F4500D" w:rsidP="00972B25">
            <w:pPr>
              <w:pStyle w:val="KSZ-norml"/>
              <w:jc w:val="center"/>
              <w:rPr>
                <w:b/>
                <w:spacing w:val="-8"/>
              </w:rPr>
            </w:pPr>
            <w:r w:rsidRPr="00972B25">
              <w:rPr>
                <w:b/>
                <w:spacing w:val="-8"/>
              </w:rPr>
              <w:t>Magastető leg-nagyobb szélessége</w:t>
            </w:r>
          </w:p>
        </w:tc>
        <w:tc>
          <w:tcPr>
            <w:tcW w:w="1980" w:type="dxa"/>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p>
          <w:p w:rsidR="00F4500D" w:rsidRPr="00972B25" w:rsidRDefault="00F4500D" w:rsidP="00972B25">
            <w:pPr>
              <w:pStyle w:val="KSZ-norml"/>
              <w:jc w:val="center"/>
              <w:rPr>
                <w:b/>
              </w:rPr>
            </w:pPr>
            <w:r w:rsidRPr="00972B25">
              <w:rPr>
                <w:b/>
              </w:rPr>
              <w:t>Tető héjazata</w:t>
            </w:r>
          </w:p>
        </w:tc>
      </w:tr>
      <w:tr w:rsidR="00F4500D" w:rsidRPr="00AC623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85"/>
        </w:trPr>
        <w:tc>
          <w:tcPr>
            <w:tcW w:w="567" w:type="dxa"/>
            <w:tcBorders>
              <w:top w:val="nil"/>
              <w:left w:val="nil"/>
              <w:bottom w:val="nil"/>
            </w:tcBorders>
          </w:tcPr>
          <w:p w:rsidR="00F4500D" w:rsidRPr="00AC6238" w:rsidRDefault="00F4500D" w:rsidP="00972B25">
            <w:pPr>
              <w:pStyle w:val="KSZ-norml"/>
              <w:jc w:val="center"/>
            </w:pPr>
          </w:p>
        </w:tc>
        <w:tc>
          <w:tcPr>
            <w:tcW w:w="1773" w:type="dxa"/>
            <w:tcBorders>
              <w:top w:val="single" w:sz="4" w:space="0" w:color="auto"/>
              <w:bottom w:val="single" w:sz="4" w:space="0" w:color="auto"/>
            </w:tcBorders>
          </w:tcPr>
          <w:p w:rsidR="00F4500D" w:rsidRPr="00AC6238" w:rsidRDefault="00F4500D" w:rsidP="00972B25">
            <w:pPr>
              <w:pStyle w:val="KSZ-norml"/>
              <w:jc w:val="center"/>
              <w:rPr>
                <w:sz w:val="12"/>
                <w:szCs w:val="12"/>
              </w:rPr>
            </w:pPr>
          </w:p>
          <w:p w:rsidR="00F4500D" w:rsidRPr="00AC6238" w:rsidRDefault="00F4500D" w:rsidP="00972B25">
            <w:pPr>
              <w:pStyle w:val="KSZ-norml"/>
              <w:jc w:val="center"/>
            </w:pPr>
            <w:smartTag w:uri="urn:schemas-microsoft-com:office:smarttags" w:element="metricconverter">
              <w:smartTagPr>
                <w:attr w:name="ProductID" w:val="6,5 m"/>
              </w:smartTagPr>
              <w:r w:rsidRPr="00AC6238">
                <w:t>6,5 m</w:t>
              </w:r>
            </w:smartTag>
          </w:p>
        </w:tc>
        <w:tc>
          <w:tcPr>
            <w:tcW w:w="3240" w:type="dxa"/>
            <w:tcBorders>
              <w:top w:val="single" w:sz="4" w:space="0" w:color="auto"/>
              <w:bottom w:val="single" w:sz="4" w:space="0" w:color="auto"/>
            </w:tcBorders>
          </w:tcPr>
          <w:p w:rsidR="00F4500D" w:rsidRPr="00AC6238" w:rsidRDefault="00F4500D" w:rsidP="00972B25">
            <w:pPr>
              <w:pStyle w:val="KSZ-norml"/>
              <w:jc w:val="center"/>
            </w:pPr>
            <w:r w:rsidRPr="00AC6238">
              <w:t>Környezetéhez illeszkedő, építészeti egységet eredményező kialakítás legyen</w:t>
            </w:r>
          </w:p>
        </w:tc>
        <w:tc>
          <w:tcPr>
            <w:tcW w:w="1800" w:type="dxa"/>
            <w:tcBorders>
              <w:top w:val="single" w:sz="4" w:space="0" w:color="auto"/>
              <w:bottom w:val="single" w:sz="4" w:space="0" w:color="auto"/>
            </w:tcBorders>
          </w:tcPr>
          <w:p w:rsidR="00F4500D" w:rsidRPr="00AC6238" w:rsidRDefault="00F4500D" w:rsidP="00972B25">
            <w:pPr>
              <w:pStyle w:val="KSZ-norml"/>
              <w:jc w:val="center"/>
              <w:rPr>
                <w:sz w:val="12"/>
                <w:szCs w:val="12"/>
              </w:rPr>
            </w:pPr>
          </w:p>
          <w:p w:rsidR="00F4500D" w:rsidRPr="00AC6238" w:rsidRDefault="00F4500D" w:rsidP="00972B25">
            <w:pPr>
              <w:pStyle w:val="KSZ-norml"/>
              <w:jc w:val="center"/>
            </w:pPr>
            <w:smartTag w:uri="urn:schemas-microsoft-com:office:smarttags" w:element="metricconverter">
              <w:smartTagPr>
                <w:attr w:name="ProductID" w:val="20,0 m"/>
              </w:smartTagPr>
              <w:r w:rsidRPr="00AC6238">
                <w:t>20,0 m</w:t>
              </w:r>
            </w:smartTag>
          </w:p>
        </w:tc>
        <w:tc>
          <w:tcPr>
            <w:tcW w:w="1980" w:type="dxa"/>
            <w:tcBorders>
              <w:top w:val="single" w:sz="4" w:space="0" w:color="auto"/>
              <w:bottom w:val="single" w:sz="4" w:space="0" w:color="auto"/>
              <w:right w:val="single" w:sz="4" w:space="0" w:color="auto"/>
            </w:tcBorders>
          </w:tcPr>
          <w:p w:rsidR="00F4500D" w:rsidRPr="00AC6238" w:rsidRDefault="00F4500D" w:rsidP="00972B25">
            <w:pPr>
              <w:pStyle w:val="KSZ-norml"/>
              <w:jc w:val="center"/>
            </w:pPr>
            <w:r w:rsidRPr="00AC6238">
              <w:t>Hullámpala nem</w:t>
            </w:r>
          </w:p>
          <w:p w:rsidR="00F4500D" w:rsidRPr="00AC6238" w:rsidRDefault="00F4500D" w:rsidP="00972B25">
            <w:pPr>
              <w:pStyle w:val="KSZ-norml"/>
              <w:jc w:val="center"/>
            </w:pPr>
            <w:r w:rsidRPr="00AC6238">
              <w:t>lehet.</w:t>
            </w:r>
          </w:p>
        </w:tc>
      </w:tr>
    </w:tbl>
    <w:p w:rsidR="00F4500D" w:rsidRPr="00AC6238" w:rsidRDefault="00F4500D" w:rsidP="00F4500D">
      <w:pPr>
        <w:rPr>
          <w:rFonts w:ascii="Arial" w:hAnsi="Arial" w:cs="Arial"/>
          <w:iCs/>
          <w:sz w:val="12"/>
          <w:szCs w:val="12"/>
        </w:rPr>
      </w:pPr>
    </w:p>
    <w:tbl>
      <w:tblPr>
        <w:tblW w:w="9360" w:type="dxa"/>
        <w:tblInd w:w="70" w:type="dxa"/>
        <w:tblLayout w:type="fixed"/>
        <w:tblCellMar>
          <w:left w:w="70" w:type="dxa"/>
          <w:right w:w="70" w:type="dxa"/>
        </w:tblCellMar>
        <w:tblLook w:val="0000" w:firstRow="0" w:lastRow="0" w:firstColumn="0" w:lastColumn="0" w:noHBand="0" w:noVBand="0"/>
      </w:tblPr>
      <w:tblGrid>
        <w:gridCol w:w="567"/>
        <w:gridCol w:w="8793"/>
      </w:tblGrid>
      <w:tr w:rsidR="00F4500D" w:rsidRPr="00F96A6E">
        <w:tc>
          <w:tcPr>
            <w:tcW w:w="567" w:type="dxa"/>
          </w:tcPr>
          <w:p w:rsidR="00F4500D" w:rsidRPr="00F96A6E" w:rsidRDefault="00F4500D" w:rsidP="00F4500D">
            <w:pPr>
              <w:rPr>
                <w:rFonts w:ascii="Arial" w:hAnsi="Arial" w:cs="Arial"/>
                <w:b/>
                <w:iCs/>
                <w:color w:val="FF9900"/>
                <w:sz w:val="22"/>
                <w:szCs w:val="22"/>
              </w:rPr>
            </w:pPr>
            <w:r w:rsidRPr="00F96A6E">
              <w:rPr>
                <w:rFonts w:ascii="Arial" w:hAnsi="Arial" w:cs="Arial"/>
                <w:b/>
                <w:iCs/>
                <w:color w:val="FF9900"/>
                <w:sz w:val="22"/>
                <w:szCs w:val="22"/>
              </w:rPr>
              <w:t>7.</w:t>
            </w:r>
            <w:r w:rsidR="00F96A6E" w:rsidRPr="00F96A6E">
              <w:rPr>
                <w:rStyle w:val="Lbjegyzet-hivatkozs"/>
                <w:rFonts w:ascii="Arial" w:hAnsi="Arial" w:cs="Arial"/>
                <w:b/>
                <w:iCs/>
                <w:color w:val="FF9900"/>
                <w:sz w:val="22"/>
                <w:szCs w:val="22"/>
              </w:rPr>
              <w:footnoteReference w:id="209"/>
            </w:r>
          </w:p>
        </w:tc>
        <w:tc>
          <w:tcPr>
            <w:tcW w:w="8793"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rPr>
                <w:color w:val="FF9900"/>
              </w:rPr>
            </w:pPr>
            <w:r w:rsidRPr="00972B25">
              <w:rPr>
                <w:color w:val="FF9900"/>
              </w:rPr>
              <w:t>Egyedi előírások</w:t>
            </w:r>
          </w:p>
          <w:p w:rsidR="00F4500D" w:rsidRPr="00F96A6E" w:rsidRDefault="00F4500D" w:rsidP="00F4500D">
            <w:pPr>
              <w:pStyle w:val="StlusArial11ptSorkizrtElssor025cm"/>
              <w:ind w:firstLine="0"/>
              <w:rPr>
                <w:rFonts w:cs="Arial"/>
                <w:b/>
                <w:color w:val="FF9900"/>
                <w:spacing w:val="-12"/>
                <w:szCs w:val="22"/>
                <w:lang w:val="hu-HU"/>
              </w:rPr>
            </w:pPr>
          </w:p>
        </w:tc>
      </w:tr>
      <w:tr w:rsidR="00F4500D" w:rsidRPr="00AC6238">
        <w:trPr>
          <w:trHeight w:val="204"/>
        </w:trPr>
        <w:tc>
          <w:tcPr>
            <w:tcW w:w="567" w:type="dxa"/>
          </w:tcPr>
          <w:p w:rsidR="00F4500D" w:rsidRPr="00AC6238" w:rsidRDefault="00F4500D" w:rsidP="00F4500D">
            <w:pPr>
              <w:rPr>
                <w:rFonts w:ascii="Arial" w:hAnsi="Arial" w:cs="Arial"/>
                <w:b/>
                <w:iCs/>
                <w:sz w:val="22"/>
                <w:szCs w:val="22"/>
              </w:rPr>
            </w:pPr>
          </w:p>
        </w:tc>
        <w:tc>
          <w:tcPr>
            <w:tcW w:w="8793" w:type="dxa"/>
            <w:vMerge/>
            <w:tcBorders>
              <w:left w:val="single" w:sz="4" w:space="0" w:color="auto"/>
              <w:bottom w:val="single" w:sz="4" w:space="0" w:color="auto"/>
              <w:right w:val="single" w:sz="4" w:space="0" w:color="auto"/>
            </w:tcBorders>
          </w:tcPr>
          <w:p w:rsidR="00F4500D" w:rsidRPr="00AC6238" w:rsidRDefault="00F4500D" w:rsidP="00F4500D">
            <w:pPr>
              <w:pStyle w:val="Cmsor1"/>
              <w:spacing w:before="0" w:after="0"/>
              <w:jc w:val="both"/>
              <w:rPr>
                <w:iCs/>
                <w:sz w:val="22"/>
                <w:szCs w:val="22"/>
              </w:rPr>
            </w:pPr>
          </w:p>
        </w:tc>
      </w:tr>
    </w:tbl>
    <w:p w:rsidR="00F4500D" w:rsidRPr="00AC6238" w:rsidRDefault="00F4500D" w:rsidP="00F4500D">
      <w:pPr>
        <w:rPr>
          <w:rFonts w:ascii="Arial" w:hAnsi="Arial" w:cs="Arial"/>
          <w:iCs/>
          <w:sz w:val="12"/>
          <w:szCs w:val="1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8723"/>
      </w:tblGrid>
      <w:tr w:rsidR="00F4500D" w:rsidRPr="00AC6238">
        <w:tc>
          <w:tcPr>
            <w:tcW w:w="637" w:type="dxa"/>
            <w:tcBorders>
              <w:top w:val="nil"/>
              <w:left w:val="nil"/>
              <w:bottom w:val="nil"/>
            </w:tcBorders>
          </w:tcPr>
          <w:p w:rsidR="00F4500D" w:rsidRPr="00AC6238" w:rsidRDefault="00F4500D" w:rsidP="00F4500D">
            <w:pPr>
              <w:pStyle w:val="tblzatllandCharCharCharChar"/>
              <w:rPr>
                <w:rFonts w:cs="Arial"/>
                <w:iCs/>
                <w:lang w:val="hu-HU"/>
              </w:rPr>
            </w:pPr>
            <w:r w:rsidRPr="00AC6238">
              <w:rPr>
                <w:rFonts w:cs="Arial"/>
                <w:iCs/>
                <w:lang w:val="hu-HU"/>
              </w:rPr>
              <w:t>8.</w:t>
            </w:r>
          </w:p>
        </w:tc>
        <w:tc>
          <w:tcPr>
            <w:tcW w:w="8723" w:type="dxa"/>
          </w:tcPr>
          <w:p w:rsidR="00F4500D" w:rsidRPr="00AC6238" w:rsidRDefault="00F4500D" w:rsidP="00F4500D">
            <w:pPr>
              <w:pStyle w:val="tblzatllandCharCharCharChar"/>
              <w:rPr>
                <w:rFonts w:cs="Arial"/>
                <w:iCs/>
                <w:lang w:val="hu-HU"/>
              </w:rPr>
            </w:pPr>
            <w:r w:rsidRPr="00AC6238">
              <w:rPr>
                <w:rFonts w:cs="Arial"/>
                <w:iCs/>
                <w:lang w:val="hu-HU"/>
              </w:rPr>
              <w:t>Vonatkozó védelmi kategóriák</w:t>
            </w:r>
          </w:p>
        </w:tc>
      </w:tr>
      <w:tr w:rsidR="00F4500D" w:rsidRPr="00AC6238">
        <w:tc>
          <w:tcPr>
            <w:tcW w:w="637" w:type="dxa"/>
            <w:tcBorders>
              <w:top w:val="nil"/>
              <w:left w:val="nil"/>
              <w:bottom w:val="nil"/>
            </w:tcBorders>
          </w:tcPr>
          <w:p w:rsidR="00F4500D" w:rsidRPr="00AC6238" w:rsidRDefault="00F4500D" w:rsidP="00F4500D">
            <w:pPr>
              <w:pStyle w:val="alapszvegCharCharCharCharChar1Char"/>
              <w:rPr>
                <w:rFonts w:cs="Arial"/>
                <w:iCs/>
                <w:lang w:val="hu-HU"/>
              </w:rPr>
            </w:pPr>
          </w:p>
        </w:tc>
        <w:tc>
          <w:tcPr>
            <w:tcW w:w="8723" w:type="dxa"/>
          </w:tcPr>
          <w:p w:rsidR="00F4500D" w:rsidRPr="00AC6238" w:rsidRDefault="00F4500D" w:rsidP="00F4500D">
            <w:pPr>
              <w:pStyle w:val="alapszvegCharChar"/>
              <w:rPr>
                <w:rFonts w:cs="Arial"/>
                <w:b/>
                <w:iCs/>
                <w:caps/>
                <w:lang w:val="hu-HU"/>
              </w:rPr>
            </w:pPr>
            <w:r w:rsidRPr="00AC6238">
              <w:rPr>
                <w:rFonts w:cs="Arial"/>
                <w:b/>
                <w:iCs/>
                <w:lang w:val="hu-HU"/>
              </w:rPr>
              <w:t>a.) Kulturtörténeti</w:t>
            </w:r>
            <w:r w:rsidRPr="00AC6238">
              <w:rPr>
                <w:rFonts w:cs="Arial"/>
                <w:b/>
                <w:iCs/>
                <w:caps/>
                <w:lang w:val="hu-HU"/>
              </w:rPr>
              <w:t xml:space="preserve"> </w:t>
            </w:r>
            <w:r w:rsidRPr="00AC6238">
              <w:rPr>
                <w:rFonts w:cs="Arial"/>
                <w:b/>
                <w:iCs/>
                <w:lang w:val="hu-HU"/>
              </w:rPr>
              <w:t>örökségvédelem szerint</w:t>
            </w:r>
            <w:r w:rsidRPr="00AC6238">
              <w:rPr>
                <w:rFonts w:cs="Arial"/>
                <w:b/>
                <w:iCs/>
                <w:caps/>
                <w:lang w:val="hu-HU"/>
              </w:rPr>
              <w:t>:</w:t>
            </w:r>
          </w:p>
          <w:p w:rsidR="00F4500D" w:rsidRPr="00AC6238" w:rsidRDefault="00F4500D" w:rsidP="00F4500D">
            <w:pPr>
              <w:pStyle w:val="alapszvegCharChar"/>
              <w:rPr>
                <w:rFonts w:cs="Arial"/>
                <w:b/>
                <w:iCs/>
                <w:caps/>
                <w:spacing w:val="-20"/>
                <w:lang w:val="hu-HU"/>
              </w:rPr>
            </w:pPr>
            <w:r w:rsidRPr="00AC6238">
              <w:rPr>
                <w:rFonts w:cs="Arial"/>
                <w:iCs/>
                <w:spacing w:val="-20"/>
                <w:lang w:val="hu-HU"/>
              </w:rPr>
              <w:t xml:space="preserve">▬BTSZ szerint az övezet ”történeti települési terület övezetébe tartozó települési térség”–T-   </w:t>
            </w:r>
            <w:r w:rsidRPr="00AC6238">
              <w:rPr>
                <w:rFonts w:cs="Arial"/>
                <w:iCs/>
                <w:spacing w:val="-20"/>
                <w:lang w:val="hu-HU"/>
              </w:rPr>
              <w:br/>
              <w:t xml:space="preserve"> 2 jelű,</w:t>
            </w:r>
          </w:p>
          <w:p w:rsidR="00F4500D" w:rsidRPr="00AC6238" w:rsidRDefault="00F4500D" w:rsidP="00F4500D">
            <w:pPr>
              <w:pStyle w:val="alapszvegCharChar"/>
              <w:rPr>
                <w:rFonts w:cs="Arial"/>
                <w:b/>
                <w:iCs/>
                <w:caps/>
                <w:lang w:val="hu-HU"/>
              </w:rPr>
            </w:pPr>
            <w:r w:rsidRPr="00AC6238">
              <w:rPr>
                <w:rFonts w:cs="Arial"/>
                <w:b/>
                <w:iCs/>
                <w:lang w:val="hu-HU"/>
              </w:rPr>
              <w:t>b.)Természeti örökségvédelem szerint</w:t>
            </w:r>
            <w:r w:rsidRPr="00AC6238">
              <w:rPr>
                <w:rFonts w:cs="Arial"/>
                <w:b/>
                <w:iCs/>
                <w:caps/>
                <w:lang w:val="hu-HU"/>
              </w:rPr>
              <w:t xml:space="preserve">: </w:t>
            </w:r>
          </w:p>
          <w:p w:rsidR="00F4500D" w:rsidRPr="00AC6238" w:rsidRDefault="00F4500D" w:rsidP="00F4500D">
            <w:pPr>
              <w:pStyle w:val="alapszvegCharChar"/>
              <w:ind w:left="-36"/>
              <w:rPr>
                <w:rFonts w:cs="Arial"/>
                <w:iCs/>
                <w:lang w:val="hu-HU"/>
              </w:rPr>
            </w:pPr>
            <w:r w:rsidRPr="00AC6238">
              <w:rPr>
                <w:rFonts w:cs="Arial"/>
                <w:iCs/>
                <w:lang w:val="hu-HU"/>
              </w:rPr>
              <w:t xml:space="preserve">  ▬BTSZ szerint, az övezet felszíni „szennyeződésre fokozottan érzékeny terület” övezetébe  tartozó települési térség” – Sz-1 jelű.”</w:t>
            </w:r>
          </w:p>
        </w:tc>
      </w:tr>
    </w:tbl>
    <w:p w:rsidR="00F4500D" w:rsidRDefault="00F4500D" w:rsidP="00A53725">
      <w:pPr>
        <w:tabs>
          <w:tab w:val="left" w:pos="567"/>
        </w:tabs>
        <w:rPr>
          <w:rFonts w:ascii="Arial" w:hAnsi="Arial" w:cs="Arial"/>
          <w:b/>
          <w:caps/>
          <w:sz w:val="12"/>
          <w:szCs w:val="12"/>
        </w:rPr>
      </w:pPr>
    </w:p>
    <w:p w:rsidR="00F4500D" w:rsidRPr="00AC6238" w:rsidRDefault="00F4500D" w:rsidP="00F4500D">
      <w:pPr>
        <w:tabs>
          <w:tab w:val="left" w:pos="0"/>
        </w:tabs>
        <w:rPr>
          <w:rFonts w:ascii="Arial" w:hAnsi="Arial" w:cs="Arial"/>
          <w:sz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559"/>
        <w:gridCol w:w="1559"/>
        <w:gridCol w:w="284"/>
        <w:gridCol w:w="1984"/>
      </w:tblGrid>
      <w:tr w:rsidR="00F4500D" w:rsidRPr="00850EF7">
        <w:trPr>
          <w:cantSplit/>
          <w:trHeight w:val="188"/>
        </w:trPr>
        <w:tc>
          <w:tcPr>
            <w:tcW w:w="2977" w:type="dxa"/>
            <w:vMerge w:val="restart"/>
            <w:tcBorders>
              <w:top w:val="nil"/>
              <w:left w:val="nil"/>
              <w:bottom w:val="nil"/>
              <w:right w:val="single" w:sz="4" w:space="0" w:color="auto"/>
            </w:tcBorders>
          </w:tcPr>
          <w:p w:rsidR="00F4500D" w:rsidRPr="00850EF7" w:rsidRDefault="00F4500D" w:rsidP="00F4500D">
            <w:pPr>
              <w:rPr>
                <w:rFonts w:ascii="Arial" w:hAnsi="Arial" w:cs="Arial"/>
                <w:sz w:val="22"/>
                <w:szCs w:val="22"/>
              </w:rPr>
            </w:pPr>
            <w:r w:rsidRPr="00850EF7">
              <w:rPr>
                <w:rFonts w:ascii="Arial" w:hAnsi="Arial" w:cs="Arial"/>
                <w:sz w:val="22"/>
                <w:szCs w:val="22"/>
              </w:rPr>
              <w:t>(8)</w:t>
            </w:r>
            <w:r w:rsidR="009716B1">
              <w:rPr>
                <w:rStyle w:val="Lbjegyzet-hivatkozs"/>
                <w:rFonts w:ascii="Arial" w:hAnsi="Arial" w:cs="Arial"/>
                <w:sz w:val="22"/>
                <w:szCs w:val="22"/>
              </w:rPr>
              <w:footnoteReference w:id="210"/>
            </w:r>
            <w:r w:rsidRPr="00850EF7">
              <w:rPr>
                <w:rFonts w:ascii="Arial" w:hAnsi="Arial" w:cs="Arial"/>
                <w:sz w:val="22"/>
                <w:szCs w:val="22"/>
              </w:rPr>
              <w:t xml:space="preserve">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top w:val="single" w:sz="4" w:space="0" w:color="auto"/>
              <w:left w:val="single" w:sz="4" w:space="0" w:color="auto"/>
              <w:bottom w:val="nil"/>
              <w:right w:val="single" w:sz="4" w:space="0" w:color="auto"/>
            </w:tcBorders>
          </w:tcPr>
          <w:p w:rsidR="00F4500D" w:rsidRPr="00850EF7" w:rsidRDefault="00F4500D" w:rsidP="00F4500D">
            <w:pPr>
              <w:rPr>
                <w:rFonts w:ascii="Arial" w:hAnsi="Arial" w:cs="Arial"/>
                <w:sz w:val="16"/>
              </w:rPr>
            </w:pPr>
          </w:p>
        </w:tc>
        <w:tc>
          <w:tcPr>
            <w:tcW w:w="1984" w:type="dxa"/>
            <w:vMerge w:val="restart"/>
            <w:tcBorders>
              <w:top w:val="nil"/>
              <w:left w:val="single" w:sz="4" w:space="0" w:color="auto"/>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28"/>
              </w:rPr>
            </w:pPr>
          </w:p>
        </w:tc>
      </w:tr>
      <w:tr w:rsidR="00F4500D" w:rsidRPr="00850EF7">
        <w:trPr>
          <w:cantSplit/>
          <w:trHeight w:val="287"/>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DD1373" w:rsidP="00F4500D">
            <w:pPr>
              <w:rPr>
                <w:rFonts w:ascii="Arial" w:hAnsi="Arial" w:cs="Arial"/>
                <w:b/>
                <w:sz w:val="16"/>
                <w:szCs w:val="16"/>
              </w:rPr>
            </w:pPr>
            <w:r>
              <w:rPr>
                <w:rFonts w:ascii="Arial" w:hAnsi="Arial" w:cs="Arial"/>
                <w:noProof/>
                <w:sz w:val="16"/>
                <w:szCs w:val="16"/>
              </w:rPr>
              <w:pict>
                <v:oval id="Oval 318" o:spid="_x0000_s1103" style="position:absolute;margin-left:7.15pt;margin-top:-.1pt;width:39.85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"/>
              </w:pict>
            </w:r>
          </w:p>
          <w:p w:rsidR="00F4500D" w:rsidRPr="00850EF7" w:rsidRDefault="00F4500D" w:rsidP="00F4500D">
            <w:pPr>
              <w:rPr>
                <w:rFonts w:ascii="Arial" w:hAnsi="Arial" w:cs="Arial"/>
                <w:b/>
                <w:sz w:val="28"/>
              </w:rPr>
            </w:pPr>
            <w:r w:rsidRPr="00850EF7">
              <w:rPr>
                <w:rFonts w:ascii="Arial" w:hAnsi="Arial" w:cs="Arial"/>
                <w:b/>
                <w:sz w:val="28"/>
              </w:rPr>
              <w:t xml:space="preserve">  Gip-1</w:t>
            </w:r>
          </w:p>
        </w:tc>
        <w:tc>
          <w:tcPr>
            <w:tcW w:w="1559"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t>SZ</w:t>
            </w:r>
          </w:p>
        </w:tc>
        <w:tc>
          <w:tcPr>
            <w:tcW w:w="1559"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t>45</w:t>
            </w:r>
          </w:p>
        </w:tc>
        <w:tc>
          <w:tcPr>
            <w:tcW w:w="284" w:type="dxa"/>
            <w:vMerge w:val="restart"/>
            <w:tcBorders>
              <w:top w:val="nil"/>
              <w:bottom w:val="nil"/>
              <w:right w:val="single" w:sz="4" w:space="0" w:color="auto"/>
            </w:tcBorders>
          </w:tcPr>
          <w:p w:rsidR="00F4500D" w:rsidRPr="00850EF7" w:rsidRDefault="00F4500D" w:rsidP="00F4500D">
            <w:pPr>
              <w:rPr>
                <w:rFonts w:ascii="Arial" w:hAnsi="Arial" w:cs="Arial"/>
                <w:sz w:val="28"/>
              </w:rPr>
            </w:pPr>
          </w:p>
        </w:tc>
        <w:tc>
          <w:tcPr>
            <w:tcW w:w="1984"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top w:val="nil"/>
              <w:bottom w:val="nil"/>
            </w:tcBorders>
          </w:tcPr>
          <w:p w:rsidR="00F4500D" w:rsidRPr="00850EF7" w:rsidRDefault="00F4500D" w:rsidP="00F4500D">
            <w:pPr>
              <w:rPr>
                <w:rFonts w:ascii="Arial" w:hAnsi="Arial" w:cs="Arial"/>
                <w:sz w:val="28"/>
              </w:rPr>
            </w:pPr>
          </w:p>
        </w:tc>
        <w:tc>
          <w:tcPr>
            <w:tcW w:w="1559"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K/9,5</w:t>
            </w:r>
          </w:p>
        </w:tc>
        <w:tc>
          <w:tcPr>
            <w:tcW w:w="1559"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w:t>
            </w:r>
            <w:r w:rsidRPr="00972B25">
              <w:rPr>
                <w:b/>
                <w:color w:val="0000FF"/>
                <w:sz w:val="28"/>
                <w:szCs w:val="28"/>
              </w:rPr>
              <w:t>2000</w:t>
            </w:r>
          </w:p>
        </w:tc>
        <w:tc>
          <w:tcPr>
            <w:tcW w:w="284" w:type="dxa"/>
            <w:vMerge/>
            <w:tcBorders>
              <w:bottom w:val="nil"/>
              <w:right w:val="single" w:sz="4" w:space="0" w:color="auto"/>
            </w:tcBorders>
          </w:tcPr>
          <w:p w:rsidR="00F4500D" w:rsidRPr="00850EF7" w:rsidRDefault="00F4500D" w:rsidP="00F4500D">
            <w:pPr>
              <w:rPr>
                <w:rFonts w:ascii="Arial" w:hAnsi="Arial" w:cs="Arial"/>
                <w:sz w:val="28"/>
              </w:rPr>
            </w:pPr>
          </w:p>
        </w:tc>
        <w:tc>
          <w:tcPr>
            <w:tcW w:w="1984"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6"/>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ind w:right="-1"/>
        <w:jc w:val="both"/>
        <w:rPr>
          <w:rFonts w:ascii="Arial" w:hAnsi="Arial" w:cs="Arial"/>
          <w:sz w:val="22"/>
          <w:szCs w:val="22"/>
        </w:rPr>
      </w:pPr>
      <w:r w:rsidRPr="00850EF7">
        <w:rPr>
          <w:rFonts w:ascii="Arial" w:hAnsi="Arial" w:cs="Arial"/>
          <w:sz w:val="22"/>
          <w:szCs w:val="22"/>
        </w:rPr>
        <w:t>Jelű övezet egyéb ipari terület, elsősorban ipari, energiaszolgáltatási és településgazdálkodási építmények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 xml:space="preserve">OTÉK 20. </w:t>
            </w:r>
            <w:r w:rsidRPr="00850EF7">
              <w:rPr>
                <w:b w:val="0"/>
              </w:rPr>
              <w:t>§. (5) bekezdés 1, 2. pontja szerinti épületek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972B25">
        <w:trPr>
          <w:cantSplit/>
          <w:trHeight w:val="65"/>
        </w:trPr>
        <w:tc>
          <w:tcPr>
            <w:tcW w:w="567" w:type="dxa"/>
            <w:tcBorders>
              <w:top w:val="nil"/>
              <w:left w:val="nil"/>
              <w:bottom w:val="nil"/>
              <w:right w:val="nil"/>
            </w:tcBorders>
          </w:tcPr>
          <w:p w:rsidR="00F4500D" w:rsidRPr="00972B25" w:rsidRDefault="00F4500D" w:rsidP="00972B25">
            <w:pPr>
              <w:pStyle w:val="KSZ-norml"/>
              <w:rPr>
                <w:b/>
              </w:rPr>
            </w:pPr>
            <w:r w:rsidRPr="00972B25">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972B25" w:rsidRDefault="00F4500D" w:rsidP="00972B25">
            <w:pPr>
              <w:pStyle w:val="KSZ-norml"/>
              <w:rPr>
                <w:b/>
              </w:rPr>
            </w:pPr>
            <w:r w:rsidRPr="00972B25">
              <w:rPr>
                <w:b/>
              </w:rPr>
              <w:t xml:space="preserve">A közművesítettség mértéke: </w:t>
            </w:r>
            <w:r w:rsidRPr="00972B25">
              <w:t>5.§ (5) bekezdés szerint.</w:t>
            </w:r>
          </w:p>
        </w:tc>
      </w:tr>
    </w:tbl>
    <w:p w:rsidR="00F4500D" w:rsidRPr="00972B25" w:rsidRDefault="00F4500D" w:rsidP="00972B25">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4500D" w:rsidRPr="00972B25">
        <w:trPr>
          <w:cantSplit/>
          <w:trHeight w:val="441"/>
        </w:trPr>
        <w:tc>
          <w:tcPr>
            <w:tcW w:w="567" w:type="dxa"/>
            <w:vMerge w:val="restart"/>
            <w:tcBorders>
              <w:top w:val="nil"/>
              <w:left w:val="nil"/>
            </w:tcBorders>
          </w:tcPr>
          <w:p w:rsidR="00F4500D" w:rsidRPr="00972B25" w:rsidRDefault="00F4500D" w:rsidP="00972B25">
            <w:pPr>
              <w:pStyle w:val="KSZ-norml"/>
              <w:rPr>
                <w:b/>
              </w:rPr>
            </w:pPr>
            <w:r w:rsidRPr="00972B25">
              <w:rPr>
                <w:b/>
              </w:rPr>
              <w:t>3.</w:t>
            </w:r>
            <w:r w:rsidR="009716B1" w:rsidRPr="00972B25">
              <w:rPr>
                <w:rStyle w:val="Lbjegyzet-hivatkozs"/>
                <w:rFonts w:cs="Arial"/>
                <w:b/>
                <w:i/>
                <w:szCs w:val="22"/>
              </w:rPr>
              <w:footnoteReference w:id="211"/>
            </w:r>
          </w:p>
        </w:tc>
        <w:tc>
          <w:tcPr>
            <w:tcW w:w="2977" w:type="dxa"/>
            <w:tcBorders>
              <w:top w:val="single" w:sz="4" w:space="0" w:color="auto"/>
              <w:bottom w:val="nil"/>
            </w:tcBorders>
          </w:tcPr>
          <w:p w:rsidR="00F4500D" w:rsidRPr="00972B25" w:rsidRDefault="00F4500D" w:rsidP="00972B25">
            <w:pPr>
              <w:pStyle w:val="KSZ-norml"/>
              <w:rPr>
                <w:b/>
                <w:sz w:val="12"/>
                <w:szCs w:val="12"/>
              </w:rPr>
            </w:pPr>
          </w:p>
          <w:p w:rsidR="00F4500D" w:rsidRPr="00972B25" w:rsidRDefault="00F4500D" w:rsidP="00972B25">
            <w:pPr>
              <w:pStyle w:val="KSZ-norml"/>
              <w:rPr>
                <w:b/>
              </w:rPr>
            </w:pPr>
            <w:r w:rsidRPr="00972B25">
              <w:rPr>
                <w:b/>
              </w:rPr>
              <w:t>A telekalakítás lehetőségei</w:t>
            </w:r>
          </w:p>
        </w:tc>
        <w:tc>
          <w:tcPr>
            <w:tcW w:w="6379" w:type="dxa"/>
            <w:gridSpan w:val="2"/>
            <w:tcBorders>
              <w:top w:val="single" w:sz="4" w:space="0" w:color="auto"/>
              <w:bottom w:val="nil"/>
              <w:right w:val="single" w:sz="4" w:space="0" w:color="auto"/>
            </w:tcBorders>
          </w:tcPr>
          <w:p w:rsidR="00F4500D" w:rsidRPr="00972B25" w:rsidRDefault="00F4500D" w:rsidP="00972B25">
            <w:pPr>
              <w:pStyle w:val="KSZ-norml"/>
            </w:pPr>
            <w:r w:rsidRPr="00972B25">
              <w:t>Bármilyen, az alábbi paramétereknek megfelelő telekalakítás engedélyezhető.</w:t>
            </w:r>
          </w:p>
        </w:tc>
      </w:tr>
      <w:tr w:rsidR="00F4500D" w:rsidRPr="00972B25">
        <w:trPr>
          <w:cantSplit/>
          <w:trHeight w:val="260"/>
        </w:trPr>
        <w:tc>
          <w:tcPr>
            <w:tcW w:w="567" w:type="dxa"/>
            <w:vMerge/>
            <w:tcBorders>
              <w:left w:val="nil"/>
            </w:tcBorders>
          </w:tcPr>
          <w:p w:rsidR="00F4500D" w:rsidRPr="00972B25" w:rsidRDefault="00F4500D" w:rsidP="00972B25">
            <w:pPr>
              <w:pStyle w:val="KSZ-norml"/>
              <w:rPr>
                <w:b/>
              </w:rPr>
            </w:pPr>
          </w:p>
        </w:tc>
        <w:tc>
          <w:tcPr>
            <w:tcW w:w="2977" w:type="dxa"/>
            <w:vMerge w:val="restart"/>
            <w:tcBorders>
              <w:top w:val="single" w:sz="4" w:space="0" w:color="auto"/>
              <w:bottom w:val="nil"/>
            </w:tcBorders>
          </w:tcPr>
          <w:p w:rsidR="00F4500D" w:rsidRPr="00972B25" w:rsidRDefault="00F4500D" w:rsidP="00972B25">
            <w:pPr>
              <w:pStyle w:val="KSZ-norml"/>
              <w:rPr>
                <w:b/>
                <w:sz w:val="12"/>
                <w:szCs w:val="12"/>
              </w:rPr>
            </w:pPr>
          </w:p>
          <w:p w:rsidR="00F4500D" w:rsidRPr="00972B25" w:rsidRDefault="00F4500D" w:rsidP="00972B25">
            <w:pPr>
              <w:pStyle w:val="KSZ-norml"/>
              <w:rPr>
                <w:b/>
              </w:rPr>
            </w:pPr>
            <w:r w:rsidRPr="00972B25">
              <w:rPr>
                <w:b/>
              </w:rPr>
              <w:t>A kialakítható telek</w:t>
            </w:r>
          </w:p>
        </w:tc>
        <w:tc>
          <w:tcPr>
            <w:tcW w:w="3544" w:type="dxa"/>
            <w:tcBorders>
              <w:top w:val="single" w:sz="4" w:space="0" w:color="auto"/>
              <w:bottom w:val="single" w:sz="6" w:space="0" w:color="auto"/>
            </w:tcBorders>
          </w:tcPr>
          <w:p w:rsidR="00F4500D" w:rsidRPr="00972B25" w:rsidRDefault="00F4500D" w:rsidP="00972B25">
            <w:pPr>
              <w:pStyle w:val="KSZ-norml"/>
              <w:rPr>
                <w:b/>
              </w:rPr>
            </w:pPr>
            <w:r w:rsidRPr="00972B25">
              <w:rPr>
                <w:b/>
              </w:rPr>
              <w:t>Legkisebb területe</w:t>
            </w:r>
          </w:p>
        </w:tc>
        <w:tc>
          <w:tcPr>
            <w:tcW w:w="2835" w:type="dxa"/>
            <w:tcBorders>
              <w:top w:val="single" w:sz="4" w:space="0" w:color="auto"/>
              <w:bottom w:val="single" w:sz="6" w:space="0" w:color="auto"/>
              <w:right w:val="single" w:sz="4" w:space="0" w:color="auto"/>
            </w:tcBorders>
          </w:tcPr>
          <w:p w:rsidR="00F4500D" w:rsidRPr="00972B25" w:rsidRDefault="00F4500D" w:rsidP="00972B25">
            <w:pPr>
              <w:pStyle w:val="KSZ-norml"/>
              <w:rPr>
                <w:vertAlign w:val="superscript"/>
              </w:rPr>
            </w:pPr>
            <w:r w:rsidRPr="00972B25">
              <w:t xml:space="preserve"> </w:t>
            </w:r>
            <w:smartTag w:uri="urn:schemas-microsoft-com:office:smarttags" w:element="metricconverter">
              <w:smartTagPr>
                <w:attr w:name="ProductID" w:val="2000 m2"/>
              </w:smartTagPr>
              <w:r w:rsidRPr="00972B25">
                <w:rPr>
                  <w:color w:val="0000FF"/>
                </w:rPr>
                <w:t>2000</w:t>
              </w:r>
              <w:r w:rsidRPr="00972B25">
                <w:t xml:space="preserve"> m</w:t>
              </w:r>
              <w:r w:rsidRPr="00972B25">
                <w:rPr>
                  <w:vertAlign w:val="superscript"/>
                </w:rPr>
                <w:t>2</w:t>
              </w:r>
            </w:smartTag>
            <w:r w:rsidRPr="00972B25">
              <w:rPr>
                <w:vertAlign w:val="superscript"/>
              </w:rPr>
              <w:t xml:space="preserve"> </w:t>
            </w:r>
            <w:r w:rsidRPr="00972B25">
              <w:t>illetve K tartható</w:t>
            </w:r>
          </w:p>
        </w:tc>
      </w:tr>
      <w:tr w:rsidR="00F4500D" w:rsidRPr="00972B25">
        <w:trPr>
          <w:cantSplit/>
          <w:trHeight w:val="273"/>
        </w:trPr>
        <w:tc>
          <w:tcPr>
            <w:tcW w:w="567" w:type="dxa"/>
            <w:vMerge/>
            <w:tcBorders>
              <w:left w:val="nil"/>
              <w:bottom w:val="nil"/>
            </w:tcBorders>
          </w:tcPr>
          <w:p w:rsidR="00F4500D" w:rsidRPr="00972B25" w:rsidRDefault="00F4500D" w:rsidP="00972B25">
            <w:pPr>
              <w:pStyle w:val="KSZ-norml"/>
              <w:rPr>
                <w:b/>
              </w:rPr>
            </w:pPr>
          </w:p>
        </w:tc>
        <w:tc>
          <w:tcPr>
            <w:tcW w:w="2977" w:type="dxa"/>
            <w:vMerge/>
            <w:tcBorders>
              <w:top w:val="single" w:sz="4" w:space="0" w:color="auto"/>
              <w:bottom w:val="single" w:sz="4" w:space="0" w:color="auto"/>
            </w:tcBorders>
          </w:tcPr>
          <w:p w:rsidR="00F4500D" w:rsidRPr="00972B25" w:rsidRDefault="00F4500D" w:rsidP="00972B25">
            <w:pPr>
              <w:pStyle w:val="KSZ-norml"/>
              <w:rPr>
                <w:b/>
              </w:rPr>
            </w:pPr>
          </w:p>
        </w:tc>
        <w:tc>
          <w:tcPr>
            <w:tcW w:w="3544" w:type="dxa"/>
            <w:tcBorders>
              <w:top w:val="single" w:sz="6" w:space="0" w:color="auto"/>
              <w:bottom w:val="single" w:sz="6" w:space="0" w:color="auto"/>
            </w:tcBorders>
          </w:tcPr>
          <w:p w:rsidR="00F4500D" w:rsidRPr="00972B25" w:rsidRDefault="00F4500D" w:rsidP="00972B25">
            <w:pPr>
              <w:pStyle w:val="KSZ-norml"/>
              <w:rPr>
                <w:b/>
              </w:rPr>
            </w:pPr>
            <w:r w:rsidRPr="00972B25">
              <w:rPr>
                <w:b/>
              </w:rPr>
              <w:t>legkisebb utcai homlokvonala</w:t>
            </w:r>
          </w:p>
        </w:tc>
        <w:tc>
          <w:tcPr>
            <w:tcW w:w="2835" w:type="dxa"/>
            <w:tcBorders>
              <w:top w:val="single" w:sz="6" w:space="0" w:color="auto"/>
              <w:bottom w:val="single" w:sz="6" w:space="0" w:color="auto"/>
              <w:right w:val="single" w:sz="4" w:space="0" w:color="auto"/>
            </w:tcBorders>
          </w:tcPr>
          <w:p w:rsidR="00F4500D" w:rsidRPr="00972B25" w:rsidRDefault="00F4500D" w:rsidP="00972B25">
            <w:pPr>
              <w:pStyle w:val="KSZ-norml"/>
            </w:pPr>
            <w:smartTag w:uri="urn:schemas-microsoft-com:office:smarttags" w:element="metricconverter">
              <w:smartTagPr>
                <w:attr w:name="ProductID" w:val="40 m"/>
              </w:smartTagPr>
              <w:r w:rsidRPr="00972B25">
                <w:t>40 m</w:t>
              </w:r>
            </w:smartTag>
            <w:r w:rsidRPr="00972B25">
              <w:t xml:space="preserve"> illetve K tartható. </w:t>
            </w:r>
          </w:p>
        </w:tc>
      </w:tr>
    </w:tbl>
    <w:p w:rsidR="00F4500D" w:rsidRPr="00972B25" w:rsidRDefault="00F4500D" w:rsidP="00972B25">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3260"/>
        <w:gridCol w:w="2835"/>
      </w:tblGrid>
      <w:tr w:rsidR="00F4500D" w:rsidRPr="00972B25">
        <w:trPr>
          <w:cantSplit/>
          <w:trHeight w:val="335"/>
        </w:trPr>
        <w:tc>
          <w:tcPr>
            <w:tcW w:w="567" w:type="dxa"/>
            <w:vMerge w:val="restart"/>
            <w:tcBorders>
              <w:top w:val="nil"/>
              <w:left w:val="nil"/>
            </w:tcBorders>
          </w:tcPr>
          <w:p w:rsidR="00F4500D" w:rsidRPr="00972B25" w:rsidRDefault="00F4500D" w:rsidP="00972B25">
            <w:pPr>
              <w:pStyle w:val="KSZ-norml"/>
              <w:jc w:val="center"/>
              <w:rPr>
                <w:b/>
              </w:rPr>
            </w:pPr>
            <w:r w:rsidRPr="00972B25">
              <w:rPr>
                <w:b/>
              </w:rPr>
              <w:t>4.</w:t>
            </w:r>
          </w:p>
        </w:tc>
        <w:tc>
          <w:tcPr>
            <w:tcW w:w="9356" w:type="dxa"/>
            <w:gridSpan w:val="3"/>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  kialakult és kialakítható telkeinek megengedett</w:t>
            </w:r>
          </w:p>
        </w:tc>
      </w:tr>
      <w:tr w:rsidR="00F4500D" w:rsidRPr="00972B25">
        <w:trPr>
          <w:cantSplit/>
          <w:trHeight w:val="320"/>
        </w:trPr>
        <w:tc>
          <w:tcPr>
            <w:tcW w:w="567" w:type="dxa"/>
            <w:vMerge/>
            <w:tcBorders>
              <w:left w:val="nil"/>
            </w:tcBorders>
          </w:tcPr>
          <w:p w:rsidR="00F4500D" w:rsidRPr="00972B25" w:rsidRDefault="00F4500D" w:rsidP="00972B25">
            <w:pPr>
              <w:pStyle w:val="KSZ-norml"/>
              <w:jc w:val="center"/>
              <w:rPr>
                <w:b/>
              </w:rPr>
            </w:pPr>
          </w:p>
        </w:tc>
        <w:tc>
          <w:tcPr>
            <w:tcW w:w="3261" w:type="dxa"/>
            <w:tcBorders>
              <w:top w:val="single" w:sz="4" w:space="0" w:color="auto"/>
              <w:bottom w:val="nil"/>
            </w:tcBorders>
          </w:tcPr>
          <w:p w:rsidR="00F4500D" w:rsidRPr="00972B25" w:rsidRDefault="00F4500D" w:rsidP="00972B25">
            <w:pPr>
              <w:pStyle w:val="KSZ-norml"/>
              <w:jc w:val="center"/>
              <w:rPr>
                <w:b/>
              </w:rPr>
            </w:pPr>
            <w:r w:rsidRPr="00972B25">
              <w:rPr>
                <w:b/>
              </w:rPr>
              <w:t>Beépítési módja</w:t>
            </w:r>
          </w:p>
        </w:tc>
        <w:tc>
          <w:tcPr>
            <w:tcW w:w="3260" w:type="dxa"/>
            <w:tcBorders>
              <w:top w:val="single" w:sz="4" w:space="0" w:color="auto"/>
              <w:bottom w:val="nil"/>
            </w:tcBorders>
          </w:tcPr>
          <w:p w:rsidR="00F4500D" w:rsidRPr="00972B25" w:rsidRDefault="00F4500D" w:rsidP="00972B25">
            <w:pPr>
              <w:pStyle w:val="KSZ-norml"/>
              <w:jc w:val="center"/>
              <w:rPr>
                <w:b/>
              </w:rPr>
            </w:pPr>
            <w:r w:rsidRPr="00972B25">
              <w:rPr>
                <w:b/>
              </w:rPr>
              <w:t>Legnagyobb beépítettsége %</w:t>
            </w:r>
          </w:p>
        </w:tc>
        <w:tc>
          <w:tcPr>
            <w:tcW w:w="2835" w:type="dxa"/>
            <w:tcBorders>
              <w:top w:val="single" w:sz="4" w:space="0" w:color="auto"/>
              <w:bottom w:val="nil"/>
              <w:right w:val="single" w:sz="4" w:space="0" w:color="auto"/>
            </w:tcBorders>
          </w:tcPr>
          <w:p w:rsidR="00F4500D" w:rsidRPr="00972B25" w:rsidRDefault="00F4500D" w:rsidP="00972B25">
            <w:pPr>
              <w:pStyle w:val="KSZ-norml"/>
              <w:jc w:val="center"/>
              <w:rPr>
                <w:b/>
              </w:rPr>
            </w:pPr>
            <w:r w:rsidRPr="00972B25">
              <w:rPr>
                <w:b/>
              </w:rPr>
              <w:t>Legkisebb zöldfelület (%)</w:t>
            </w:r>
          </w:p>
        </w:tc>
      </w:tr>
      <w:tr w:rsidR="00F4500D" w:rsidRPr="00972B25">
        <w:trPr>
          <w:cantSplit/>
          <w:trHeight w:val="167"/>
        </w:trPr>
        <w:tc>
          <w:tcPr>
            <w:tcW w:w="567" w:type="dxa"/>
            <w:vMerge/>
            <w:tcBorders>
              <w:left w:val="nil"/>
              <w:bottom w:val="nil"/>
            </w:tcBorders>
          </w:tcPr>
          <w:p w:rsidR="00F4500D" w:rsidRPr="00972B25" w:rsidRDefault="00F4500D" w:rsidP="00972B25">
            <w:pPr>
              <w:pStyle w:val="KSZ-norml"/>
              <w:rPr>
                <w:b/>
              </w:rPr>
            </w:pPr>
          </w:p>
        </w:tc>
        <w:tc>
          <w:tcPr>
            <w:tcW w:w="3261" w:type="dxa"/>
            <w:tcBorders>
              <w:top w:val="single" w:sz="4" w:space="0" w:color="auto"/>
              <w:bottom w:val="single" w:sz="4" w:space="0" w:color="auto"/>
            </w:tcBorders>
          </w:tcPr>
          <w:p w:rsidR="00F4500D" w:rsidRPr="00972B25" w:rsidRDefault="00F4500D" w:rsidP="00972B25">
            <w:pPr>
              <w:pStyle w:val="KSZ-norml"/>
              <w:jc w:val="center"/>
            </w:pPr>
            <w:r w:rsidRPr="00972B25">
              <w:t>Szabadon álló lehet.</w:t>
            </w:r>
          </w:p>
        </w:tc>
        <w:tc>
          <w:tcPr>
            <w:tcW w:w="3260" w:type="dxa"/>
            <w:tcBorders>
              <w:top w:val="single" w:sz="4" w:space="0" w:color="auto"/>
              <w:bottom w:val="single" w:sz="4" w:space="0" w:color="auto"/>
            </w:tcBorders>
          </w:tcPr>
          <w:p w:rsidR="00F4500D" w:rsidRPr="00972B25" w:rsidRDefault="00F4500D" w:rsidP="00972B25">
            <w:pPr>
              <w:pStyle w:val="KSZ-norml"/>
              <w:jc w:val="center"/>
            </w:pPr>
            <w:r w:rsidRPr="00972B25">
              <w:t>45%</w:t>
            </w:r>
          </w:p>
        </w:tc>
        <w:tc>
          <w:tcPr>
            <w:tcW w:w="2835" w:type="dxa"/>
            <w:tcBorders>
              <w:top w:val="single" w:sz="4" w:space="0" w:color="auto"/>
              <w:bottom w:val="single" w:sz="4" w:space="0" w:color="auto"/>
              <w:right w:val="single" w:sz="4" w:space="0" w:color="auto"/>
            </w:tcBorders>
          </w:tcPr>
          <w:p w:rsidR="00F4500D" w:rsidRPr="00972B25" w:rsidRDefault="00F4500D" w:rsidP="00972B25">
            <w:pPr>
              <w:pStyle w:val="KSZ-norml"/>
              <w:jc w:val="center"/>
            </w:pPr>
            <w:r w:rsidRPr="00972B25">
              <w:t>30(25)</w:t>
            </w:r>
            <w:r w:rsidRPr="00972B25">
              <w:rPr>
                <w:rFonts w:ascii="Arial Black" w:hAnsi="Arial Black"/>
                <w:vertAlign w:val="superscript"/>
              </w:rPr>
              <w:t>•</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tabs>
          <w:tab w:val="left" w:pos="709"/>
        </w:tabs>
        <w:ind w:left="567"/>
        <w:rPr>
          <w:rFonts w:ascii="Arial Narrow" w:hAnsi="Arial Narrow" w:cs="Arial"/>
          <w:sz w:val="22"/>
          <w:szCs w:val="22"/>
        </w:rPr>
      </w:pPr>
      <w:r w:rsidRPr="00850EF7">
        <w:rPr>
          <w:rFonts w:ascii="Arial Black" w:hAnsi="Arial Black" w:cs="Arial"/>
          <w:b/>
          <w:sz w:val="22"/>
          <w:szCs w:val="22"/>
          <w:vertAlign w:val="superscript"/>
        </w:rPr>
        <w:t>•</w:t>
      </w:r>
      <w:r w:rsidRPr="00850EF7">
        <w:rPr>
          <w:rFonts w:ascii="Arial Narrow" w:hAnsi="Arial Narrow" w:cs="Arial"/>
          <w:sz w:val="22"/>
          <w:szCs w:val="22"/>
        </w:rPr>
        <w:t>A telek burkolt felülete legfeljebb 25 % lehet;</w:t>
      </w:r>
    </w:p>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1844"/>
        <w:gridCol w:w="1701"/>
        <w:gridCol w:w="2268"/>
        <w:gridCol w:w="1418"/>
        <w:gridCol w:w="2126"/>
      </w:tblGrid>
      <w:tr w:rsidR="00F4500D" w:rsidRPr="00972B25">
        <w:tc>
          <w:tcPr>
            <w:tcW w:w="566" w:type="dxa"/>
          </w:tcPr>
          <w:p w:rsidR="00F4500D" w:rsidRPr="00972B25" w:rsidRDefault="00F4500D" w:rsidP="00972B25">
            <w:pPr>
              <w:pStyle w:val="KSZ-norml"/>
              <w:jc w:val="center"/>
              <w:rPr>
                <w:b/>
              </w:rPr>
            </w:pPr>
            <w:r w:rsidRPr="00972B25">
              <w:rPr>
                <w:b/>
              </w:rPr>
              <w:t>5.</w:t>
            </w:r>
            <w:r w:rsidR="009716B1" w:rsidRPr="00972B25">
              <w:rPr>
                <w:rStyle w:val="Lbjegyzet-hivatkozs"/>
                <w:rFonts w:cs="Arial"/>
                <w:b/>
                <w:szCs w:val="22"/>
              </w:rPr>
              <w:footnoteReference w:id="212"/>
            </w:r>
          </w:p>
        </w:tc>
        <w:tc>
          <w:tcPr>
            <w:tcW w:w="9357" w:type="dxa"/>
            <w:gridSpan w:val="5"/>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 beépítés paraméterei</w:t>
            </w:r>
          </w:p>
        </w:tc>
      </w:tr>
      <w:tr w:rsidR="00F4500D" w:rsidRPr="00972B25">
        <w:trPr>
          <w:cantSplit/>
        </w:trPr>
        <w:tc>
          <w:tcPr>
            <w:tcW w:w="566" w:type="dxa"/>
          </w:tcPr>
          <w:p w:rsidR="00F4500D" w:rsidRPr="00972B25" w:rsidRDefault="00F4500D" w:rsidP="00972B25">
            <w:pPr>
              <w:pStyle w:val="KSZ-norml"/>
              <w:jc w:val="center"/>
              <w:rPr>
                <w:b/>
              </w:rPr>
            </w:pPr>
          </w:p>
        </w:tc>
        <w:tc>
          <w:tcPr>
            <w:tcW w:w="9357" w:type="dxa"/>
            <w:gridSpan w:val="5"/>
            <w:tcBorders>
              <w:left w:val="single" w:sz="4" w:space="0" w:color="auto"/>
              <w:right w:val="single" w:sz="4" w:space="0" w:color="auto"/>
            </w:tcBorders>
          </w:tcPr>
          <w:p w:rsidR="00F4500D" w:rsidRPr="00972B25" w:rsidRDefault="00F4500D" w:rsidP="00972B25">
            <w:pPr>
              <w:pStyle w:val="KSZ-norml"/>
              <w:jc w:val="center"/>
              <w:rPr>
                <w:b/>
              </w:rPr>
            </w:pPr>
            <w:r w:rsidRPr="00972B25">
              <w:rPr>
                <w:b/>
              </w:rPr>
              <w:t>Az övezet telkein</w:t>
            </w:r>
          </w:p>
        </w:tc>
      </w:tr>
      <w:tr w:rsidR="00F4500D" w:rsidRPr="00972B25">
        <w:trPr>
          <w:cantSplit/>
          <w:trHeight w:val="187"/>
        </w:trPr>
        <w:tc>
          <w:tcPr>
            <w:tcW w:w="566" w:type="dxa"/>
          </w:tcPr>
          <w:p w:rsidR="00F4500D" w:rsidRPr="00972B25" w:rsidRDefault="00F4500D" w:rsidP="00972B25">
            <w:pPr>
              <w:pStyle w:val="KSZ-norml"/>
              <w:jc w:val="center"/>
              <w:rPr>
                <w:b/>
              </w:rPr>
            </w:pPr>
          </w:p>
        </w:tc>
        <w:tc>
          <w:tcPr>
            <w:tcW w:w="1844"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Elhelyezhető</w:t>
            </w:r>
          </w:p>
          <w:p w:rsidR="00F4500D" w:rsidRPr="00972B25" w:rsidRDefault="00F4500D" w:rsidP="00972B25">
            <w:pPr>
              <w:pStyle w:val="KSZ-norml"/>
              <w:jc w:val="center"/>
              <w:rPr>
                <w:b/>
              </w:rPr>
            </w:pPr>
            <w:r w:rsidRPr="00972B25">
              <w:rPr>
                <w:b/>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Megengedett legkisebb</w:t>
            </w:r>
          </w:p>
        </w:tc>
        <w:tc>
          <w:tcPr>
            <w:tcW w:w="2126"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Beépítési mód</w:t>
            </w:r>
          </w:p>
          <w:p w:rsidR="00F4500D" w:rsidRPr="00972B25" w:rsidRDefault="00F4500D" w:rsidP="00972B25">
            <w:pPr>
              <w:pStyle w:val="KSZ-norml"/>
              <w:jc w:val="center"/>
              <w:rPr>
                <w:b/>
              </w:rPr>
            </w:pPr>
            <w:r w:rsidRPr="00972B25">
              <w:rPr>
                <w:b/>
              </w:rPr>
              <w:t>függvényében</w:t>
            </w:r>
          </w:p>
        </w:tc>
      </w:tr>
      <w:tr w:rsidR="00F4500D" w:rsidRPr="00972B25">
        <w:trPr>
          <w:cantSplit/>
          <w:trHeight w:val="297"/>
        </w:trPr>
        <w:tc>
          <w:tcPr>
            <w:tcW w:w="566" w:type="dxa"/>
          </w:tcPr>
          <w:p w:rsidR="00F4500D" w:rsidRPr="00972B25" w:rsidRDefault="00F4500D" w:rsidP="00972B25">
            <w:pPr>
              <w:pStyle w:val="KSZ-norml"/>
              <w:jc w:val="center"/>
              <w:rPr>
                <w:b/>
              </w:rPr>
            </w:pPr>
          </w:p>
        </w:tc>
        <w:tc>
          <w:tcPr>
            <w:tcW w:w="1844" w:type="dxa"/>
            <w:vMerge/>
            <w:tcBorders>
              <w:left w:val="single" w:sz="4" w:space="0" w:color="auto"/>
              <w:right w:val="single" w:sz="4" w:space="0" w:color="auto"/>
            </w:tcBorders>
          </w:tcPr>
          <w:p w:rsidR="00F4500D" w:rsidRPr="00972B25" w:rsidRDefault="00F4500D" w:rsidP="00972B25">
            <w:pPr>
              <w:pStyle w:val="KSZ-norml"/>
              <w:jc w:val="center"/>
              <w:rPr>
                <w:b/>
              </w:rPr>
            </w:pPr>
          </w:p>
        </w:tc>
        <w:tc>
          <w:tcPr>
            <w:tcW w:w="1701" w:type="dxa"/>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 xml:space="preserve">Előkert </w:t>
            </w:r>
            <w:r w:rsidRPr="00972B25">
              <w:rPr>
                <w:b/>
                <w:vertAlign w:val="superscript"/>
              </w:rPr>
              <w:sym w:font="Symbol" w:char="F0B7"/>
            </w:r>
            <w:r w:rsidRPr="00972B25">
              <w:rPr>
                <w:rFonts w:ascii="Arial Black" w:hAnsi="Arial Black"/>
                <w:b/>
              </w:rPr>
              <w:t>*</w:t>
            </w:r>
          </w:p>
        </w:tc>
        <w:tc>
          <w:tcPr>
            <w:tcW w:w="2268" w:type="dxa"/>
            <w:tcBorders>
              <w:left w:val="single" w:sz="4" w:space="0" w:color="auto"/>
              <w:right w:val="single" w:sz="4" w:space="0" w:color="auto"/>
            </w:tcBorders>
          </w:tcPr>
          <w:p w:rsidR="00F4500D" w:rsidRPr="00972B25" w:rsidRDefault="00F4500D" w:rsidP="00972B25">
            <w:pPr>
              <w:pStyle w:val="KSZ-norml"/>
              <w:jc w:val="center"/>
              <w:rPr>
                <w:b/>
              </w:rPr>
            </w:pPr>
            <w:r w:rsidRPr="00972B25">
              <w:rPr>
                <w:b/>
              </w:rPr>
              <w:t>oldalkert</w:t>
            </w:r>
          </w:p>
        </w:tc>
        <w:tc>
          <w:tcPr>
            <w:tcW w:w="1418" w:type="dxa"/>
            <w:tcBorders>
              <w:left w:val="single" w:sz="4" w:space="0" w:color="auto"/>
              <w:right w:val="single" w:sz="4" w:space="0" w:color="auto"/>
            </w:tcBorders>
          </w:tcPr>
          <w:p w:rsidR="00F4500D" w:rsidRPr="00972B25" w:rsidRDefault="00F4500D" w:rsidP="00972B25">
            <w:pPr>
              <w:pStyle w:val="KSZ-norml"/>
              <w:jc w:val="center"/>
              <w:rPr>
                <w:b/>
              </w:rPr>
            </w:pPr>
            <w:r w:rsidRPr="00972B25">
              <w:rPr>
                <w:b/>
              </w:rPr>
              <w:t>hátsókert</w:t>
            </w:r>
          </w:p>
        </w:tc>
        <w:tc>
          <w:tcPr>
            <w:tcW w:w="2126" w:type="dxa"/>
            <w:vMerge/>
            <w:tcBorders>
              <w:left w:val="single" w:sz="4" w:space="0" w:color="auto"/>
              <w:right w:val="single" w:sz="4" w:space="0" w:color="auto"/>
            </w:tcBorders>
          </w:tcPr>
          <w:p w:rsidR="00F4500D" w:rsidRPr="00972B25" w:rsidRDefault="00F4500D" w:rsidP="00972B25">
            <w:pPr>
              <w:pStyle w:val="KSZ-norml"/>
              <w:jc w:val="center"/>
              <w:rPr>
                <w:b/>
              </w:rPr>
            </w:pPr>
          </w:p>
        </w:tc>
      </w:tr>
      <w:tr w:rsidR="00F4500D" w:rsidRPr="00850EF7">
        <w:trPr>
          <w:cantSplit/>
          <w:trHeight w:val="375"/>
        </w:trPr>
        <w:tc>
          <w:tcPr>
            <w:tcW w:w="566" w:type="dxa"/>
            <w:tcBorders>
              <w:bottom w:val="nil"/>
            </w:tcBorders>
          </w:tcPr>
          <w:p w:rsidR="00F4500D" w:rsidRPr="00850EF7" w:rsidRDefault="00F4500D" w:rsidP="00972B25">
            <w:pPr>
              <w:pStyle w:val="KSZ-norml"/>
              <w:jc w:val="center"/>
            </w:pPr>
          </w:p>
        </w:tc>
        <w:tc>
          <w:tcPr>
            <w:tcW w:w="1844"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 xml:space="preserve">8,0 - </w:t>
            </w:r>
            <w:smartTag w:uri="urn:schemas-microsoft-com:office:smarttags" w:element="metricconverter">
              <w:smartTagPr>
                <w:attr w:name="ProductID" w:val="16 m"/>
              </w:smartTagPr>
              <w:r w:rsidRPr="00850EF7">
                <w:t>16 m</w:t>
              </w:r>
            </w:smartTag>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vertAlign w:val="superscript"/>
              </w:rPr>
            </w:pPr>
            <w:smartTag w:uri="urn:schemas-microsoft-com:office:smarttags" w:element="metricconverter">
              <w:smartTagPr>
                <w:attr w:name="ProductID" w:val="8,0 m"/>
              </w:smartTagPr>
              <w:r w:rsidRPr="00850EF7">
                <w:t>8,0 m</w:t>
              </w:r>
            </w:smartTag>
            <w:r w:rsidRPr="00850EF7">
              <w:t xml:space="preserve"> illetve kialakult állapot tartható</w:t>
            </w:r>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smartTag w:uri="urn:schemas-microsoft-com:office:smarttags" w:element="metricconverter">
              <w:smartTagPr>
                <w:attr w:name="ProductID" w:val="12,0 m"/>
              </w:smartTagPr>
              <w:r w:rsidRPr="00850EF7">
                <w:t>12,0 m</w:t>
              </w:r>
            </w:smartTag>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Szabadon álló</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cs="Arial"/>
                  <w:sz w:val="22"/>
                  <w:szCs w:val="22"/>
                </w:rPr>
                <w:t>16 m</w:t>
              </w:r>
            </w:smartTag>
            <w:r w:rsidRPr="00850EF7">
              <w:rPr>
                <w:rFonts w:ascii="Arial Narrow" w:hAnsi="Arial Narrow" w:cs="Arial"/>
                <w:sz w:val="22"/>
                <w:szCs w:val="22"/>
              </w:rPr>
              <w:t xml:space="preserve"> legyen (saroktelek</w:t>
            </w:r>
            <w:r>
              <w:rPr>
                <w:rFonts w:ascii="Arial Narrow" w:hAnsi="Arial Narrow" w:cs="Arial"/>
                <w:sz w:val="22"/>
                <w:szCs w:val="22"/>
              </w:rPr>
              <w:t xml:space="preserve"> </w:t>
            </w:r>
            <w:r w:rsidRPr="009716B1">
              <w:rPr>
                <w:rFonts w:ascii="Arial Narrow" w:hAnsi="Arial Narrow" w:cs="Arial"/>
                <w:color w:val="0000FF"/>
                <w:sz w:val="22"/>
                <w:szCs w:val="22"/>
              </w:rPr>
              <w:t>és két út között elhelyezkedő telek</w:t>
            </w:r>
            <w:r w:rsidRPr="00850EF7">
              <w:rPr>
                <w:rFonts w:ascii="Arial Narrow" w:hAnsi="Arial Narrow" w:cs="Arial"/>
                <w:sz w:val="22"/>
                <w:szCs w:val="22"/>
              </w:rPr>
              <w:t xml:space="preserve"> esetén legalább egyik utca mentén kötelező).</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sz w:val="22"/>
                <w:szCs w:val="22"/>
              </w:rPr>
              <w:t xml:space="preserve">  ▬A legalább 16,0 m-es előkertben fásított parkolót kell kialakítani.</w:t>
            </w:r>
            <w:r w:rsidRPr="00850EF7">
              <w:rPr>
                <w:rFonts w:ascii="Arial Narrow" w:hAnsi="Arial Narrow" w:cs="Arial"/>
                <w:sz w:val="22"/>
                <w:szCs w:val="22"/>
              </w:rPr>
              <w:t xml:space="preserve"> </w:t>
            </w:r>
          </w:p>
          <w:p w:rsidR="00F4500D" w:rsidRPr="00850EF7" w:rsidRDefault="00F4500D" w:rsidP="00F4500D">
            <w:pPr>
              <w:tabs>
                <w:tab w:val="left" w:pos="196"/>
                <w:tab w:val="left" w:pos="2835"/>
              </w:tabs>
              <w:ind w:right="72"/>
              <w:jc w:val="both"/>
              <w:rPr>
                <w:rFonts w:ascii="Arial Narrow" w:hAnsi="Arial Narrow" w:cs="Arial"/>
                <w:sz w:val="22"/>
                <w:szCs w:val="22"/>
              </w:rPr>
            </w:pPr>
            <w:r w:rsidRPr="00850EF7">
              <w:rPr>
                <w:rFonts w:ascii="Arial Narrow" w:hAnsi="Arial Narrow"/>
                <w:sz w:val="22"/>
                <w:szCs w:val="22"/>
              </w:rPr>
              <w:t xml:space="preserve">  ▬Az övezet előkertjeiben, a kerítéssel építészeti összhangban megtervezett, porta épület, sátor, esővétő tetőzet, ideiglenes építmény, reklám célú kirakat, torony stb. létesíthető;</w:t>
            </w:r>
          </w:p>
        </w:tc>
      </w:tr>
    </w:tbl>
    <w:p w:rsidR="00F4500D" w:rsidRPr="00850EF7" w:rsidRDefault="00F4500D" w:rsidP="00F4500D">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F4500D" w:rsidRPr="00972B25">
        <w:tc>
          <w:tcPr>
            <w:tcW w:w="567" w:type="dxa"/>
          </w:tcPr>
          <w:p w:rsidR="00F4500D" w:rsidRPr="00972B25" w:rsidRDefault="00F4500D" w:rsidP="00972B25">
            <w:pPr>
              <w:pStyle w:val="KSZ-norml"/>
              <w:jc w:val="center"/>
              <w:rPr>
                <w:b/>
              </w:rPr>
            </w:pPr>
            <w:r w:rsidRPr="00972B25">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övezetben elhelyezhető épületekre vonatkozó megkötések</w:t>
            </w:r>
          </w:p>
        </w:tc>
      </w:tr>
      <w:tr w:rsidR="00F4500D" w:rsidRPr="00972B2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972B25" w:rsidRDefault="00F4500D" w:rsidP="00972B25">
            <w:pPr>
              <w:pStyle w:val="KSZ-norml"/>
              <w:jc w:val="center"/>
              <w:rPr>
                <w:b/>
              </w:rPr>
            </w:pPr>
          </w:p>
        </w:tc>
        <w:tc>
          <w:tcPr>
            <w:tcW w:w="2268"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Megengedett építménymagasság</w:t>
            </w:r>
          </w:p>
        </w:tc>
        <w:tc>
          <w:tcPr>
            <w:tcW w:w="2552"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Tetőzet és a tető hajlásszöge</w:t>
            </w:r>
          </w:p>
        </w:tc>
        <w:tc>
          <w:tcPr>
            <w:tcW w:w="2551"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Magastető legnagyobb tetőszélesség</w:t>
            </w:r>
          </w:p>
        </w:tc>
        <w:tc>
          <w:tcPr>
            <w:tcW w:w="1985" w:type="dxa"/>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p>
          <w:p w:rsidR="00F4500D" w:rsidRPr="00972B25" w:rsidRDefault="00F4500D" w:rsidP="00972B25">
            <w:pPr>
              <w:pStyle w:val="KSZ-norml"/>
              <w:jc w:val="center"/>
              <w:rPr>
                <w:b/>
              </w:rPr>
            </w:pPr>
            <w:r w:rsidRPr="00972B25">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972B25">
            <w:pPr>
              <w:pStyle w:val="KSZ-norml"/>
              <w:jc w:val="center"/>
            </w:pPr>
          </w:p>
        </w:tc>
        <w:tc>
          <w:tcPr>
            <w:tcW w:w="2268" w:type="dxa"/>
            <w:tcBorders>
              <w:top w:val="single" w:sz="4" w:space="0" w:color="auto"/>
              <w:bottom w:val="single" w:sz="4" w:space="0" w:color="auto"/>
            </w:tcBorders>
          </w:tcPr>
          <w:p w:rsidR="00F4500D" w:rsidRPr="00850EF7" w:rsidRDefault="00F4500D" w:rsidP="00972B25">
            <w:pPr>
              <w:pStyle w:val="KSZ-norml"/>
              <w:jc w:val="center"/>
            </w:pPr>
            <w:r w:rsidRPr="00850EF7">
              <w:t xml:space="preserve">kialakult állapot tartható illetve </w:t>
            </w:r>
            <w:smartTag w:uri="urn:schemas-microsoft-com:office:smarttags" w:element="metricconverter">
              <w:smartTagPr>
                <w:attr w:name="ProductID" w:val="9,5 m"/>
              </w:smartTagPr>
              <w:r w:rsidRPr="00850EF7">
                <w:t>9,5 m</w:t>
              </w:r>
            </w:smartTag>
          </w:p>
        </w:tc>
        <w:tc>
          <w:tcPr>
            <w:tcW w:w="2552" w:type="dxa"/>
            <w:tcBorders>
              <w:top w:val="single" w:sz="4" w:space="0" w:color="auto"/>
              <w:bottom w:val="single" w:sz="4" w:space="0" w:color="auto"/>
            </w:tcBorders>
          </w:tcPr>
          <w:p w:rsidR="00F4500D" w:rsidRPr="00850EF7" w:rsidRDefault="00F4500D" w:rsidP="00972B25">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smartTag w:uri="urn:schemas-microsoft-com:office:smarttags" w:element="metricconverter">
              <w:smartTagPr>
                <w:attr w:name="ProductID" w:val="20,0 m"/>
              </w:smartTagPr>
              <w:r w:rsidRPr="00850EF7">
                <w:t>20,0 m</w:t>
              </w:r>
            </w:smartTag>
          </w:p>
        </w:tc>
        <w:tc>
          <w:tcPr>
            <w:tcW w:w="1985" w:type="dxa"/>
            <w:tcBorders>
              <w:top w:val="single" w:sz="4" w:space="0" w:color="auto"/>
              <w:bottom w:val="single" w:sz="4" w:space="0" w:color="auto"/>
              <w:right w:val="single" w:sz="4" w:space="0" w:color="auto"/>
            </w:tcBorders>
          </w:tcPr>
          <w:p w:rsidR="00F4500D" w:rsidRPr="00850EF7" w:rsidRDefault="00F4500D" w:rsidP="00972B25">
            <w:pPr>
              <w:pStyle w:val="KSZ-norml"/>
              <w:jc w:val="center"/>
            </w:pPr>
            <w:r w:rsidRPr="00850EF7">
              <w:t>Hullámpala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F96A6E">
        <w:tc>
          <w:tcPr>
            <w:tcW w:w="567" w:type="dxa"/>
          </w:tcPr>
          <w:p w:rsidR="00F4500D" w:rsidRPr="00F96A6E" w:rsidRDefault="00F4500D" w:rsidP="00F4500D">
            <w:pPr>
              <w:rPr>
                <w:rFonts w:ascii="Arial" w:hAnsi="Arial" w:cs="Arial"/>
                <w:b/>
                <w:color w:val="FF9900"/>
                <w:sz w:val="22"/>
                <w:szCs w:val="22"/>
              </w:rPr>
            </w:pPr>
            <w:r w:rsidRPr="00F96A6E">
              <w:rPr>
                <w:rFonts w:ascii="Arial" w:hAnsi="Arial" w:cs="Arial"/>
                <w:b/>
                <w:color w:val="FF9900"/>
                <w:sz w:val="22"/>
                <w:szCs w:val="22"/>
              </w:rPr>
              <w:t>7.</w:t>
            </w:r>
            <w:r w:rsidR="00F96A6E">
              <w:rPr>
                <w:rStyle w:val="Lbjegyzet-hivatkozs"/>
                <w:rFonts w:ascii="Arial" w:hAnsi="Arial" w:cs="Arial"/>
                <w:b/>
                <w:color w:val="FF9900"/>
                <w:sz w:val="22"/>
                <w:szCs w:val="22"/>
              </w:rPr>
              <w:footnoteReference w:id="213"/>
            </w:r>
          </w:p>
        </w:tc>
        <w:tc>
          <w:tcPr>
            <w:tcW w:w="9356"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rPr>
                <w:b/>
                <w:color w:val="FF9900"/>
              </w:rPr>
            </w:pPr>
            <w:r w:rsidRPr="00972B25">
              <w:rPr>
                <w:b/>
                <w:color w:val="FF9900"/>
              </w:rPr>
              <w:t>Egyedi előírások</w:t>
            </w:r>
          </w:p>
          <w:p w:rsidR="00F4500D" w:rsidRPr="00F96A6E" w:rsidRDefault="00F4500D" w:rsidP="00F4500D">
            <w:pPr>
              <w:pStyle w:val="StlusArial11ptSorkizrtElssor025cm"/>
              <w:ind w:firstLine="0"/>
              <w:rPr>
                <w:color w:val="FF9900"/>
                <w:lang w:val="hu-HU"/>
              </w:rPr>
            </w:pPr>
          </w:p>
        </w:tc>
      </w:tr>
    </w:tbl>
    <w:p w:rsidR="00F4500D" w:rsidRPr="00850EF7" w:rsidRDefault="00F4500D" w:rsidP="00F4500D">
      <w:pPr>
        <w:tabs>
          <w:tab w:val="left" w:pos="0"/>
        </w:tabs>
        <w:rPr>
          <w:rFonts w:ascii="Arial" w:hAnsi="Arial" w:cs="Arial"/>
          <w:b/>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EC49E9" w:rsidRDefault="00EC49E9" w:rsidP="00F4500D">
      <w:pPr>
        <w:tabs>
          <w:tab w:val="left" w:pos="0"/>
        </w:tabs>
        <w:rPr>
          <w:rFonts w:ascii="Arial" w:hAnsi="Arial" w:cs="Arial"/>
          <w:sz w:val="12"/>
          <w:szCs w:val="12"/>
        </w:rPr>
      </w:pPr>
    </w:p>
    <w:p w:rsidR="00F4500D" w:rsidRPr="00850EF7" w:rsidRDefault="00F4500D" w:rsidP="00F4500D">
      <w:pPr>
        <w:tabs>
          <w:tab w:val="left" w:pos="0"/>
        </w:tabs>
        <w:rPr>
          <w:rFonts w:ascii="Arial" w:hAnsi="Arial" w:cs="Arial"/>
          <w:sz w:val="12"/>
          <w:szCs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842"/>
        <w:gridCol w:w="1276"/>
        <w:gridCol w:w="284"/>
        <w:gridCol w:w="1984"/>
      </w:tblGrid>
      <w:tr w:rsidR="00F4500D" w:rsidRPr="00850EF7">
        <w:trPr>
          <w:cantSplit/>
          <w:trHeight w:val="192"/>
        </w:trPr>
        <w:tc>
          <w:tcPr>
            <w:tcW w:w="2977" w:type="dxa"/>
            <w:vMerge w:val="restart"/>
            <w:tcBorders>
              <w:top w:val="nil"/>
              <w:left w:val="nil"/>
              <w:bottom w:val="nil"/>
            </w:tcBorders>
          </w:tcPr>
          <w:p w:rsidR="00F4500D" w:rsidRPr="00850EF7" w:rsidRDefault="00DD1373" w:rsidP="00F4500D">
            <w:pPr>
              <w:rPr>
                <w:rFonts w:ascii="Arial" w:hAnsi="Arial" w:cs="Arial"/>
                <w:sz w:val="22"/>
                <w:szCs w:val="22"/>
              </w:rPr>
            </w:pPr>
            <w:r>
              <w:rPr>
                <w:rFonts w:ascii="Arial" w:hAnsi="Arial" w:cs="Arial"/>
                <w:noProof/>
                <w:sz w:val="22"/>
                <w:szCs w:val="22"/>
              </w:rPr>
              <w:pict>
                <v:oval id="Oval 319" o:spid="_x0000_s1102" style="position:absolute;margin-left:159.5pt;margin-top:17.55pt;width:39.8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" o:allowincell="f"/>
              </w:pict>
            </w:r>
            <w:r w:rsidR="00F4500D" w:rsidRPr="00850EF7">
              <w:rPr>
                <w:rFonts w:ascii="Arial" w:hAnsi="Arial" w:cs="Arial"/>
                <w:sz w:val="22"/>
                <w:szCs w:val="22"/>
              </w:rPr>
              <w:t>(9) A</w:t>
            </w: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4820" w:type="dxa"/>
            <w:gridSpan w:val="4"/>
            <w:tcBorders>
              <w:bottom w:val="nil"/>
            </w:tcBorders>
          </w:tcPr>
          <w:p w:rsidR="00F4500D" w:rsidRPr="00850EF7" w:rsidRDefault="00F4500D" w:rsidP="00F4500D">
            <w:pPr>
              <w:rPr>
                <w:rFonts w:ascii="Arial" w:hAnsi="Arial" w:cs="Arial"/>
                <w:sz w:val="14"/>
                <w:szCs w:val="14"/>
              </w:rPr>
            </w:pPr>
          </w:p>
        </w:tc>
        <w:tc>
          <w:tcPr>
            <w:tcW w:w="1984" w:type="dxa"/>
            <w:vMerge w:val="restart"/>
            <w:tcBorders>
              <w:top w:val="nil"/>
              <w:right w:val="nil"/>
            </w:tcBorders>
          </w:tcPr>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sz w:val="24"/>
                <w:szCs w:val="24"/>
              </w:rPr>
            </w:pPr>
          </w:p>
          <w:p w:rsidR="00F4500D" w:rsidRPr="00850EF7" w:rsidRDefault="00F4500D" w:rsidP="00F4500D">
            <w:pPr>
              <w:rPr>
                <w:rFonts w:ascii="Arial" w:hAnsi="Arial" w:cs="Arial"/>
                <w:b/>
                <w:sz w:val="28"/>
              </w:rPr>
            </w:pPr>
          </w:p>
        </w:tc>
      </w:tr>
      <w:tr w:rsidR="00F4500D" w:rsidRPr="00850EF7">
        <w:trPr>
          <w:cantSplit/>
          <w:trHeight w:val="287"/>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F4500D" w:rsidP="00F4500D">
            <w:pPr>
              <w:rPr>
                <w:rFonts w:ascii="Arial" w:hAnsi="Arial" w:cs="Arial"/>
                <w:b/>
                <w:sz w:val="28"/>
              </w:rPr>
            </w:pPr>
          </w:p>
          <w:p w:rsidR="00F4500D" w:rsidRPr="00850EF7" w:rsidRDefault="00F4500D" w:rsidP="00F4500D">
            <w:pPr>
              <w:rPr>
                <w:rFonts w:ascii="Arial" w:hAnsi="Arial" w:cs="Arial"/>
                <w:b/>
                <w:sz w:val="28"/>
              </w:rPr>
            </w:pPr>
            <w:r w:rsidRPr="00850EF7">
              <w:rPr>
                <w:rFonts w:ascii="Arial" w:hAnsi="Arial" w:cs="Arial"/>
                <w:b/>
                <w:sz w:val="28"/>
              </w:rPr>
              <w:t xml:space="preserve">  Gip-2</w:t>
            </w:r>
          </w:p>
        </w:tc>
        <w:tc>
          <w:tcPr>
            <w:tcW w:w="1842"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t>K(O/Z)/SZ/Z</w:t>
            </w:r>
          </w:p>
        </w:tc>
        <w:tc>
          <w:tcPr>
            <w:tcW w:w="1276"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t>45</w:t>
            </w:r>
          </w:p>
        </w:tc>
        <w:tc>
          <w:tcPr>
            <w:tcW w:w="284" w:type="dxa"/>
            <w:vMerge w:val="restart"/>
            <w:tcBorders>
              <w:top w:val="nil"/>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235"/>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bottom w:val="nil"/>
            </w:tcBorders>
          </w:tcPr>
          <w:p w:rsidR="00F4500D" w:rsidRPr="00850EF7" w:rsidRDefault="00F4500D" w:rsidP="00F4500D">
            <w:pPr>
              <w:rPr>
                <w:rFonts w:ascii="Arial" w:hAnsi="Arial" w:cs="Arial"/>
                <w:sz w:val="28"/>
              </w:rPr>
            </w:pPr>
          </w:p>
        </w:tc>
        <w:tc>
          <w:tcPr>
            <w:tcW w:w="1842"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K/12,5</w:t>
            </w:r>
          </w:p>
        </w:tc>
        <w:tc>
          <w:tcPr>
            <w:tcW w:w="1276"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K/5000</w:t>
            </w:r>
          </w:p>
        </w:tc>
        <w:tc>
          <w:tcPr>
            <w:tcW w:w="284" w:type="dxa"/>
            <w:vMerge/>
            <w:tcBorders>
              <w:bottom w:val="nil"/>
            </w:tcBorders>
          </w:tcPr>
          <w:p w:rsidR="00F4500D" w:rsidRPr="00850EF7" w:rsidRDefault="00F4500D" w:rsidP="00F4500D">
            <w:pPr>
              <w:rPr>
                <w:rFonts w:ascii="Arial" w:hAnsi="Arial" w:cs="Arial"/>
                <w:sz w:val="28"/>
              </w:rPr>
            </w:pPr>
          </w:p>
        </w:tc>
        <w:tc>
          <w:tcPr>
            <w:tcW w:w="1984" w:type="dxa"/>
            <w:vMerge/>
            <w:tcBorders>
              <w:right w:val="nil"/>
            </w:tcBorders>
          </w:tcPr>
          <w:p w:rsidR="00F4500D" w:rsidRPr="00850EF7" w:rsidRDefault="00F4500D" w:rsidP="00F4500D">
            <w:pPr>
              <w:rPr>
                <w:rFonts w:ascii="Arial" w:hAnsi="Arial" w:cs="Arial"/>
                <w:sz w:val="28"/>
              </w:rPr>
            </w:pPr>
          </w:p>
        </w:tc>
      </w:tr>
      <w:tr w:rsidR="00F4500D" w:rsidRPr="00850EF7">
        <w:trPr>
          <w:cantSplit/>
          <w:trHeight w:val="70"/>
        </w:trPr>
        <w:tc>
          <w:tcPr>
            <w:tcW w:w="2977" w:type="dxa"/>
            <w:vMerge/>
            <w:tcBorders>
              <w:left w:val="nil"/>
              <w:bottom w:val="nil"/>
            </w:tcBorders>
          </w:tcPr>
          <w:p w:rsidR="00F4500D" w:rsidRPr="00850EF7" w:rsidRDefault="00F4500D" w:rsidP="00F4500D">
            <w:pPr>
              <w:rPr>
                <w:rFonts w:ascii="Arial" w:hAnsi="Arial" w:cs="Arial"/>
                <w:sz w:val="28"/>
              </w:rPr>
            </w:pPr>
          </w:p>
        </w:tc>
        <w:tc>
          <w:tcPr>
            <w:tcW w:w="4820" w:type="dxa"/>
            <w:gridSpan w:val="4"/>
            <w:tcBorders>
              <w:top w:val="nil"/>
            </w:tcBorders>
          </w:tcPr>
          <w:p w:rsidR="00F4500D" w:rsidRPr="00850EF7" w:rsidRDefault="00F4500D" w:rsidP="00F4500D">
            <w:pPr>
              <w:rPr>
                <w:rFonts w:ascii="Arial" w:hAnsi="Arial" w:cs="Arial"/>
                <w:sz w:val="14"/>
                <w:szCs w:val="14"/>
              </w:rPr>
            </w:pPr>
          </w:p>
        </w:tc>
        <w:tc>
          <w:tcPr>
            <w:tcW w:w="1984"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781"/>
        </w:tabs>
        <w:ind w:right="254"/>
        <w:jc w:val="both"/>
        <w:rPr>
          <w:rFonts w:ascii="Arial" w:hAnsi="Arial" w:cs="Arial"/>
          <w:sz w:val="8"/>
          <w:szCs w:val="8"/>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egyéb ipari területek építményeinek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F4500D" w:rsidRPr="00850EF7" w:rsidRDefault="00F4500D" w:rsidP="00F4500D">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F4500D" w:rsidRPr="00850EF7">
        <w:tc>
          <w:tcPr>
            <w:tcW w:w="675"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20"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OTÉK 20. §. (5) bekezdés 1. 2. pontja szerinti épületek.</w:t>
            </w:r>
          </w:p>
        </w:tc>
      </w:tr>
      <w:tr w:rsidR="00F4500D" w:rsidRPr="00850EF7">
        <w:tc>
          <w:tcPr>
            <w:tcW w:w="675" w:type="dxa"/>
            <w:tcBorders>
              <w:top w:val="nil"/>
              <w:left w:val="nil"/>
              <w:bottom w:val="nil"/>
            </w:tcBorders>
            <w:shd w:val="clear" w:color="auto" w:fill="auto"/>
          </w:tcPr>
          <w:p w:rsidR="00F4500D" w:rsidRPr="00850EF7" w:rsidRDefault="00F4500D" w:rsidP="00F4500D">
            <w:pPr>
              <w:pStyle w:val="alapszvegCharCharCharChar1Char"/>
              <w:rPr>
                <w:lang w:val="hu-HU"/>
              </w:rPr>
            </w:pPr>
          </w:p>
        </w:tc>
        <w:tc>
          <w:tcPr>
            <w:tcW w:w="9320"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pacing w:val="-10"/>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pacing w:val="-10"/>
                <w:sz w:val="22"/>
                <w:szCs w:val="22"/>
              </w:rPr>
            </w:pPr>
            <w:r w:rsidRPr="00850EF7">
              <w:rPr>
                <w:rFonts w:ascii="Arial Black" w:hAnsi="Arial Black" w:cs="Arial"/>
                <w:spacing w:val="-10"/>
                <w:sz w:val="22"/>
                <w:szCs w:val="22"/>
                <w:vertAlign w:val="superscript"/>
              </w:rPr>
              <w:t>•</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az övezetben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kivételesen elhelyezhető építmények esetében az OTÉK 31. §.(2) bekezdésében</w:t>
            </w:r>
            <w:r w:rsidRPr="00850EF7">
              <w:rPr>
                <w:rFonts w:ascii="Arial Narrow" w:hAnsi="Arial Narrow" w:cs="Arial"/>
                <w:spacing w:val="-10"/>
                <w:sz w:val="22"/>
                <w:szCs w:val="22"/>
                <w:vertAlign w:val="superscript"/>
              </w:rPr>
              <w:t xml:space="preserve"> </w:t>
            </w:r>
            <w:r w:rsidRPr="00850EF7">
              <w:rPr>
                <w:rFonts w:ascii="Arial Narrow" w:hAnsi="Arial Narrow" w:cs="Arial"/>
                <w:spacing w:val="-10"/>
                <w:sz w:val="22"/>
                <w:szCs w:val="22"/>
              </w:rPr>
              <w:t xml:space="preserve">előírtakat figyelembe kell venni. </w:t>
            </w:r>
          </w:p>
        </w:tc>
      </w:tr>
    </w:tbl>
    <w:p w:rsidR="00F4500D" w:rsidRPr="00850EF7" w:rsidRDefault="00F4500D" w:rsidP="00F4500D">
      <w:pPr>
        <w:rPr>
          <w:spacing w:val="-10"/>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972B25">
        <w:trPr>
          <w:cantSplit/>
          <w:trHeight w:val="283"/>
        </w:trPr>
        <w:tc>
          <w:tcPr>
            <w:tcW w:w="567" w:type="dxa"/>
            <w:tcBorders>
              <w:top w:val="nil"/>
              <w:left w:val="nil"/>
              <w:bottom w:val="nil"/>
              <w:right w:val="nil"/>
            </w:tcBorders>
          </w:tcPr>
          <w:p w:rsidR="00F4500D" w:rsidRPr="00972B25" w:rsidRDefault="00F4500D" w:rsidP="00972B25">
            <w:pPr>
              <w:pStyle w:val="KSZ-norml"/>
              <w:rPr>
                <w:b/>
              </w:rPr>
            </w:pPr>
            <w:r w:rsidRPr="00972B25">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972B25" w:rsidRDefault="00F4500D" w:rsidP="00972B25">
            <w:pPr>
              <w:pStyle w:val="KSZ-norml"/>
              <w:rPr>
                <w:b/>
              </w:rPr>
            </w:pPr>
            <w:r w:rsidRPr="00972B25">
              <w:rPr>
                <w:b/>
              </w:rPr>
              <w:t xml:space="preserve">A közművesítettség mértéke: </w:t>
            </w:r>
            <w:r w:rsidRPr="00972B25">
              <w:t>5.§ (5) bekezdés szerint.</w:t>
            </w:r>
          </w:p>
        </w:tc>
      </w:tr>
    </w:tbl>
    <w:p w:rsidR="00F4500D" w:rsidRPr="00972B25" w:rsidRDefault="00F4500D" w:rsidP="00972B25">
      <w:pPr>
        <w:pStyle w:val="KSZ-norml"/>
        <w:rPr>
          <w:b/>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5"/>
        <w:gridCol w:w="3402"/>
        <w:gridCol w:w="4110"/>
      </w:tblGrid>
      <w:tr w:rsidR="00F4500D" w:rsidRPr="00972B25">
        <w:trPr>
          <w:cantSplit/>
          <w:trHeight w:val="441"/>
        </w:trPr>
        <w:tc>
          <w:tcPr>
            <w:tcW w:w="567" w:type="dxa"/>
            <w:vMerge w:val="restart"/>
            <w:tcBorders>
              <w:top w:val="nil"/>
              <w:left w:val="nil"/>
            </w:tcBorders>
          </w:tcPr>
          <w:p w:rsidR="00F4500D" w:rsidRPr="00972B25" w:rsidRDefault="00F4500D" w:rsidP="00972B25">
            <w:pPr>
              <w:pStyle w:val="KSZ-norml"/>
              <w:rPr>
                <w:b/>
              </w:rPr>
            </w:pPr>
            <w:r w:rsidRPr="00972B25">
              <w:rPr>
                <w:b/>
              </w:rPr>
              <w:t>3.</w:t>
            </w:r>
          </w:p>
        </w:tc>
        <w:tc>
          <w:tcPr>
            <w:tcW w:w="1845" w:type="dxa"/>
            <w:tcBorders>
              <w:top w:val="single" w:sz="4" w:space="0" w:color="auto"/>
              <w:bottom w:val="nil"/>
            </w:tcBorders>
          </w:tcPr>
          <w:p w:rsidR="00F4500D" w:rsidRPr="00972B25" w:rsidRDefault="00F4500D" w:rsidP="00972B25">
            <w:pPr>
              <w:pStyle w:val="KSZ-norml"/>
              <w:rPr>
                <w:b/>
              </w:rPr>
            </w:pPr>
            <w:r w:rsidRPr="00972B25">
              <w:rPr>
                <w:b/>
              </w:rPr>
              <w:t>A telekalakítás lehetőségei</w:t>
            </w:r>
          </w:p>
        </w:tc>
        <w:tc>
          <w:tcPr>
            <w:tcW w:w="7512" w:type="dxa"/>
            <w:gridSpan w:val="2"/>
            <w:tcBorders>
              <w:top w:val="single" w:sz="4" w:space="0" w:color="auto"/>
              <w:bottom w:val="nil"/>
              <w:right w:val="single" w:sz="4" w:space="0" w:color="auto"/>
            </w:tcBorders>
          </w:tcPr>
          <w:p w:rsidR="00F4500D" w:rsidRPr="00972B25" w:rsidRDefault="00F4500D" w:rsidP="00972B25">
            <w:pPr>
              <w:pStyle w:val="KSZ-norml"/>
            </w:pPr>
            <w:r w:rsidRPr="00972B25">
              <w:t>Bármilyen, az alábbi paramétereknek megfelelő telekalakítás engedélyezhető. Nyúlványos telek létesíthető</w:t>
            </w:r>
            <w:r w:rsidRPr="00972B25">
              <w:rPr>
                <w:rFonts w:ascii="Arial Black" w:hAnsi="Arial Black"/>
                <w:vertAlign w:val="superscript"/>
              </w:rPr>
              <w:t>•</w:t>
            </w:r>
            <w:r w:rsidRPr="00972B25">
              <w:t>.</w:t>
            </w:r>
          </w:p>
        </w:tc>
      </w:tr>
      <w:tr w:rsidR="00F4500D" w:rsidRPr="00972B25">
        <w:trPr>
          <w:cantSplit/>
          <w:trHeight w:val="235"/>
        </w:trPr>
        <w:tc>
          <w:tcPr>
            <w:tcW w:w="567" w:type="dxa"/>
            <w:vMerge/>
            <w:tcBorders>
              <w:left w:val="nil"/>
            </w:tcBorders>
          </w:tcPr>
          <w:p w:rsidR="00F4500D" w:rsidRPr="00972B25" w:rsidRDefault="00F4500D" w:rsidP="00972B25">
            <w:pPr>
              <w:pStyle w:val="KSZ-norml"/>
              <w:rPr>
                <w:b/>
              </w:rPr>
            </w:pPr>
          </w:p>
        </w:tc>
        <w:tc>
          <w:tcPr>
            <w:tcW w:w="1845" w:type="dxa"/>
            <w:vMerge w:val="restart"/>
            <w:tcBorders>
              <w:top w:val="single" w:sz="4" w:space="0" w:color="auto"/>
              <w:bottom w:val="nil"/>
            </w:tcBorders>
          </w:tcPr>
          <w:p w:rsidR="00F4500D" w:rsidRPr="00972B25" w:rsidRDefault="00F4500D" w:rsidP="00972B25">
            <w:pPr>
              <w:pStyle w:val="KSZ-norml"/>
              <w:rPr>
                <w:b/>
              </w:rPr>
            </w:pPr>
            <w:r w:rsidRPr="00972B25">
              <w:rPr>
                <w:b/>
              </w:rPr>
              <w:t>A kialakítható</w:t>
            </w:r>
          </w:p>
          <w:p w:rsidR="00F4500D" w:rsidRPr="00972B25" w:rsidRDefault="00F4500D" w:rsidP="00972B25">
            <w:pPr>
              <w:pStyle w:val="KSZ-norml"/>
              <w:rPr>
                <w:b/>
              </w:rPr>
            </w:pPr>
            <w:r w:rsidRPr="00972B25">
              <w:rPr>
                <w:b/>
              </w:rPr>
              <w:t>telek</w:t>
            </w:r>
          </w:p>
        </w:tc>
        <w:tc>
          <w:tcPr>
            <w:tcW w:w="3402" w:type="dxa"/>
            <w:tcBorders>
              <w:top w:val="single" w:sz="4" w:space="0" w:color="auto"/>
              <w:bottom w:val="single" w:sz="6" w:space="0" w:color="auto"/>
            </w:tcBorders>
          </w:tcPr>
          <w:p w:rsidR="00F4500D" w:rsidRPr="00972B25" w:rsidRDefault="00F4500D" w:rsidP="00972B25">
            <w:pPr>
              <w:pStyle w:val="KSZ-norml"/>
              <w:rPr>
                <w:b/>
              </w:rPr>
            </w:pPr>
            <w:r w:rsidRPr="00972B25">
              <w:rPr>
                <w:b/>
              </w:rPr>
              <w:t>Legkisebb területe</w:t>
            </w:r>
          </w:p>
        </w:tc>
        <w:tc>
          <w:tcPr>
            <w:tcW w:w="4110" w:type="dxa"/>
            <w:tcBorders>
              <w:top w:val="single" w:sz="4" w:space="0" w:color="auto"/>
              <w:bottom w:val="single" w:sz="6" w:space="0" w:color="auto"/>
              <w:right w:val="single" w:sz="4" w:space="0" w:color="auto"/>
            </w:tcBorders>
          </w:tcPr>
          <w:p w:rsidR="00F4500D" w:rsidRPr="00972B25" w:rsidRDefault="00F4500D" w:rsidP="00972B25">
            <w:pPr>
              <w:pStyle w:val="KSZ-norml"/>
              <w:rPr>
                <w:vertAlign w:val="superscript"/>
              </w:rPr>
            </w:pPr>
            <w:r w:rsidRPr="00972B25">
              <w:t xml:space="preserve">kialakult állapot tartható illetve </w:t>
            </w:r>
            <w:smartTag w:uri="urn:schemas-microsoft-com:office:smarttags" w:element="metricconverter">
              <w:smartTagPr>
                <w:attr w:name="ProductID" w:val="5000 m2"/>
              </w:smartTagPr>
              <w:r w:rsidRPr="00972B25">
                <w:t>5000 m</w:t>
              </w:r>
              <w:r w:rsidRPr="00972B25">
                <w:rPr>
                  <w:vertAlign w:val="superscript"/>
                </w:rPr>
                <w:t>2</w:t>
              </w:r>
            </w:smartTag>
            <w:r w:rsidRPr="00972B25">
              <w:rPr>
                <w:vertAlign w:val="superscript"/>
              </w:rPr>
              <w:t xml:space="preserve"> </w:t>
            </w:r>
          </w:p>
        </w:tc>
      </w:tr>
      <w:tr w:rsidR="00F4500D" w:rsidRPr="00972B25">
        <w:trPr>
          <w:cantSplit/>
          <w:trHeight w:val="165"/>
        </w:trPr>
        <w:tc>
          <w:tcPr>
            <w:tcW w:w="567" w:type="dxa"/>
            <w:vMerge/>
            <w:tcBorders>
              <w:left w:val="nil"/>
              <w:bottom w:val="nil"/>
            </w:tcBorders>
          </w:tcPr>
          <w:p w:rsidR="00F4500D" w:rsidRPr="00972B25" w:rsidRDefault="00F4500D" w:rsidP="00972B25">
            <w:pPr>
              <w:pStyle w:val="KSZ-norml"/>
              <w:rPr>
                <w:b/>
              </w:rPr>
            </w:pPr>
          </w:p>
        </w:tc>
        <w:tc>
          <w:tcPr>
            <w:tcW w:w="1845" w:type="dxa"/>
            <w:vMerge/>
            <w:tcBorders>
              <w:top w:val="single" w:sz="4" w:space="0" w:color="auto"/>
              <w:bottom w:val="single" w:sz="4" w:space="0" w:color="auto"/>
            </w:tcBorders>
          </w:tcPr>
          <w:p w:rsidR="00F4500D" w:rsidRPr="00972B25" w:rsidRDefault="00F4500D" w:rsidP="00972B25">
            <w:pPr>
              <w:pStyle w:val="KSZ-norml"/>
              <w:rPr>
                <w:b/>
              </w:rPr>
            </w:pPr>
          </w:p>
        </w:tc>
        <w:tc>
          <w:tcPr>
            <w:tcW w:w="3402" w:type="dxa"/>
            <w:tcBorders>
              <w:top w:val="single" w:sz="6" w:space="0" w:color="auto"/>
              <w:bottom w:val="single" w:sz="6" w:space="0" w:color="auto"/>
            </w:tcBorders>
          </w:tcPr>
          <w:p w:rsidR="00F4500D" w:rsidRPr="00972B25" w:rsidRDefault="00F4500D" w:rsidP="00972B25">
            <w:pPr>
              <w:pStyle w:val="KSZ-norml"/>
              <w:rPr>
                <w:b/>
              </w:rPr>
            </w:pPr>
            <w:r w:rsidRPr="00972B25">
              <w:rPr>
                <w:b/>
              </w:rPr>
              <w:t>legkisebb utcai homlokvonala</w:t>
            </w:r>
          </w:p>
        </w:tc>
        <w:tc>
          <w:tcPr>
            <w:tcW w:w="4110" w:type="dxa"/>
            <w:tcBorders>
              <w:top w:val="single" w:sz="6" w:space="0" w:color="auto"/>
              <w:bottom w:val="single" w:sz="6" w:space="0" w:color="auto"/>
              <w:right w:val="single" w:sz="4" w:space="0" w:color="auto"/>
            </w:tcBorders>
          </w:tcPr>
          <w:p w:rsidR="00F4500D" w:rsidRPr="00972B25" w:rsidRDefault="00F4500D" w:rsidP="00972B25">
            <w:pPr>
              <w:pStyle w:val="KSZ-norml"/>
            </w:pPr>
            <w:r w:rsidRPr="00972B25">
              <w:t xml:space="preserve">kialakult állapot tartható illetve </w:t>
            </w:r>
            <w:smartTag w:uri="urn:schemas-microsoft-com:office:smarttags" w:element="metricconverter">
              <w:smartTagPr>
                <w:attr w:name="ProductID" w:val="50 m"/>
              </w:smartTagPr>
              <w:r w:rsidRPr="00972B25">
                <w:t>50 m</w:t>
              </w:r>
            </w:smartTag>
            <w:r w:rsidRPr="00972B25">
              <w:t xml:space="preserve"> </w:t>
            </w:r>
          </w:p>
        </w:tc>
      </w:tr>
    </w:tbl>
    <w:p w:rsidR="00F4500D" w:rsidRPr="00850EF7" w:rsidRDefault="00F4500D" w:rsidP="00F4500D">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Közúti kapcsolattal nem rendelkező kialakult telek, nyúlványos telekké alakítható. Új telekosztásban, nyúlványos telek nem létesíthető.</w:t>
            </w:r>
          </w:p>
        </w:tc>
      </w:tr>
    </w:tbl>
    <w:p w:rsidR="00F4500D" w:rsidRPr="00850EF7" w:rsidRDefault="00F4500D" w:rsidP="00F4500D">
      <w:pPr>
        <w:rPr>
          <w:rFonts w:ascii="Arial" w:hAnsi="Arial" w:cs="Arial"/>
          <w:sz w:val="10"/>
          <w:szCs w:val="10"/>
        </w:rPr>
      </w:pPr>
    </w:p>
    <w:tbl>
      <w:tblPr>
        <w:tblW w:w="992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30"/>
        <w:gridCol w:w="1985"/>
        <w:gridCol w:w="1842"/>
      </w:tblGrid>
      <w:tr w:rsidR="00F4500D" w:rsidRPr="00972B25">
        <w:trPr>
          <w:cantSplit/>
          <w:trHeight w:val="335"/>
        </w:trPr>
        <w:tc>
          <w:tcPr>
            <w:tcW w:w="567" w:type="dxa"/>
            <w:vMerge w:val="restart"/>
            <w:tcBorders>
              <w:top w:val="nil"/>
              <w:left w:val="nil"/>
            </w:tcBorders>
          </w:tcPr>
          <w:p w:rsidR="00F4500D" w:rsidRPr="00972B25" w:rsidRDefault="00F4500D" w:rsidP="00972B25">
            <w:pPr>
              <w:pStyle w:val="KSZ-norml"/>
              <w:jc w:val="center"/>
              <w:rPr>
                <w:b/>
              </w:rPr>
            </w:pPr>
            <w:r w:rsidRPr="00972B25">
              <w:rPr>
                <w:b/>
              </w:rPr>
              <w:lastRenderedPageBreak/>
              <w:t>4.</w:t>
            </w:r>
          </w:p>
        </w:tc>
        <w:tc>
          <w:tcPr>
            <w:tcW w:w="9357" w:type="dxa"/>
            <w:gridSpan w:val="3"/>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  kialakult és kialakítható telkeinek megengedett</w:t>
            </w:r>
          </w:p>
        </w:tc>
      </w:tr>
      <w:tr w:rsidR="00F4500D" w:rsidRPr="00972B25">
        <w:trPr>
          <w:cantSplit/>
          <w:trHeight w:val="320"/>
        </w:trPr>
        <w:tc>
          <w:tcPr>
            <w:tcW w:w="567" w:type="dxa"/>
            <w:vMerge/>
            <w:tcBorders>
              <w:left w:val="nil"/>
            </w:tcBorders>
          </w:tcPr>
          <w:p w:rsidR="00F4500D" w:rsidRPr="00972B25" w:rsidRDefault="00F4500D" w:rsidP="00972B25">
            <w:pPr>
              <w:pStyle w:val="KSZ-norml"/>
              <w:jc w:val="center"/>
              <w:rPr>
                <w:b/>
              </w:rPr>
            </w:pPr>
          </w:p>
        </w:tc>
        <w:tc>
          <w:tcPr>
            <w:tcW w:w="5530" w:type="dxa"/>
            <w:tcBorders>
              <w:top w:val="single" w:sz="4" w:space="0" w:color="auto"/>
              <w:bottom w:val="nil"/>
            </w:tcBorders>
          </w:tcPr>
          <w:p w:rsidR="00F4500D" w:rsidRPr="00972B25" w:rsidRDefault="00F4500D" w:rsidP="00972B25">
            <w:pPr>
              <w:pStyle w:val="KSZ-norml"/>
              <w:jc w:val="center"/>
              <w:rPr>
                <w:b/>
                <w:sz w:val="12"/>
                <w:szCs w:val="12"/>
              </w:rPr>
            </w:pPr>
          </w:p>
          <w:p w:rsidR="00F4500D" w:rsidRPr="00972B25" w:rsidRDefault="00F4500D" w:rsidP="00972B25">
            <w:pPr>
              <w:pStyle w:val="KSZ-norml"/>
              <w:jc w:val="center"/>
              <w:rPr>
                <w:b/>
              </w:rPr>
            </w:pPr>
            <w:r w:rsidRPr="00972B25">
              <w:rPr>
                <w:b/>
              </w:rPr>
              <w:t>Beépítési módja</w:t>
            </w:r>
          </w:p>
        </w:tc>
        <w:tc>
          <w:tcPr>
            <w:tcW w:w="1985" w:type="dxa"/>
            <w:tcBorders>
              <w:top w:val="single" w:sz="4" w:space="0" w:color="auto"/>
              <w:bottom w:val="nil"/>
            </w:tcBorders>
          </w:tcPr>
          <w:p w:rsidR="00F4500D" w:rsidRPr="00972B25" w:rsidRDefault="00F4500D" w:rsidP="00972B25">
            <w:pPr>
              <w:pStyle w:val="KSZ-norml"/>
              <w:jc w:val="center"/>
              <w:rPr>
                <w:b/>
              </w:rPr>
            </w:pPr>
            <w:r w:rsidRPr="00972B25">
              <w:rPr>
                <w:b/>
              </w:rPr>
              <w:t>Legnagyobb beépítettsége %</w:t>
            </w:r>
          </w:p>
        </w:tc>
        <w:tc>
          <w:tcPr>
            <w:tcW w:w="1842" w:type="dxa"/>
            <w:tcBorders>
              <w:top w:val="single" w:sz="4" w:space="0" w:color="auto"/>
              <w:bottom w:val="nil"/>
              <w:right w:val="single" w:sz="4" w:space="0" w:color="auto"/>
            </w:tcBorders>
          </w:tcPr>
          <w:p w:rsidR="00F4500D" w:rsidRPr="00972B25" w:rsidRDefault="00F4500D" w:rsidP="00972B25">
            <w:pPr>
              <w:pStyle w:val="KSZ-norml"/>
              <w:jc w:val="center"/>
              <w:rPr>
                <w:b/>
              </w:rPr>
            </w:pPr>
            <w:r w:rsidRPr="00972B25">
              <w:rPr>
                <w:b/>
              </w:rPr>
              <w:t>Legkisebb zöldfelület (%)</w:t>
            </w:r>
          </w:p>
        </w:tc>
      </w:tr>
      <w:tr w:rsidR="00F4500D" w:rsidRPr="00850EF7">
        <w:trPr>
          <w:cantSplit/>
          <w:trHeight w:val="320"/>
        </w:trPr>
        <w:tc>
          <w:tcPr>
            <w:tcW w:w="567" w:type="dxa"/>
            <w:vMerge/>
            <w:tcBorders>
              <w:left w:val="nil"/>
              <w:bottom w:val="nil"/>
            </w:tcBorders>
          </w:tcPr>
          <w:p w:rsidR="00F4500D" w:rsidRPr="00850EF7" w:rsidRDefault="00F4500D" w:rsidP="00972B25">
            <w:pPr>
              <w:pStyle w:val="KSZ-norml"/>
            </w:pPr>
          </w:p>
        </w:tc>
        <w:tc>
          <w:tcPr>
            <w:tcW w:w="5530" w:type="dxa"/>
            <w:tcBorders>
              <w:top w:val="single" w:sz="4" w:space="0" w:color="auto"/>
              <w:bottom w:val="single" w:sz="4" w:space="0" w:color="auto"/>
            </w:tcBorders>
          </w:tcPr>
          <w:p w:rsidR="00F4500D" w:rsidRPr="00850EF7" w:rsidRDefault="00F4500D" w:rsidP="00972B25">
            <w:pPr>
              <w:pStyle w:val="KSZ-norml"/>
              <w:jc w:val="center"/>
            </w:pPr>
            <w:r w:rsidRPr="00850EF7">
              <w:t>Kialakult oldalhatáron álló illetve zártsorú beépítés tartható, új beépítés szabadon álló legyen, kivételesen zártsorúan csatlakozó</w:t>
            </w:r>
            <w:r w:rsidRPr="00850EF7">
              <w:rPr>
                <w:rFonts w:ascii="Arial Black" w:hAnsi="Arial Black"/>
                <w:vertAlign w:val="superscript"/>
              </w:rPr>
              <w:t>•</w:t>
            </w:r>
            <w:r w:rsidRPr="00850EF7">
              <w:t xml:space="preserve"> is engedélyezhető.</w:t>
            </w:r>
          </w:p>
        </w:tc>
        <w:tc>
          <w:tcPr>
            <w:tcW w:w="1985" w:type="dxa"/>
            <w:tcBorders>
              <w:top w:val="single" w:sz="4" w:space="0" w:color="auto"/>
              <w:bottom w:val="single" w:sz="4" w:space="0" w:color="auto"/>
            </w:tcBorders>
          </w:tcPr>
          <w:p w:rsidR="00F4500D" w:rsidRPr="00850EF7" w:rsidRDefault="00F4500D" w:rsidP="00972B25">
            <w:pPr>
              <w:pStyle w:val="KSZ-norml"/>
              <w:jc w:val="center"/>
            </w:pPr>
          </w:p>
          <w:p w:rsidR="00F4500D" w:rsidRPr="00850EF7" w:rsidRDefault="00F4500D" w:rsidP="00972B25">
            <w:pPr>
              <w:pStyle w:val="KSZ-norml"/>
              <w:jc w:val="center"/>
            </w:pPr>
            <w:r w:rsidRPr="00850EF7">
              <w:t>45%</w:t>
            </w:r>
          </w:p>
        </w:tc>
        <w:tc>
          <w:tcPr>
            <w:tcW w:w="1842" w:type="dxa"/>
            <w:tcBorders>
              <w:top w:val="single" w:sz="4" w:space="0" w:color="auto"/>
              <w:bottom w:val="single" w:sz="4" w:space="0" w:color="auto"/>
              <w:right w:val="single" w:sz="4" w:space="0" w:color="auto"/>
            </w:tcBorders>
          </w:tcPr>
          <w:p w:rsidR="00F4500D" w:rsidRPr="00850EF7" w:rsidRDefault="00F4500D" w:rsidP="00972B25">
            <w:pPr>
              <w:pStyle w:val="KSZ-norml"/>
              <w:jc w:val="center"/>
            </w:pPr>
          </w:p>
          <w:p w:rsidR="00F4500D" w:rsidRPr="00850EF7" w:rsidRDefault="00F4500D" w:rsidP="00972B25">
            <w:pPr>
              <w:pStyle w:val="KSZ-norml"/>
              <w:jc w:val="center"/>
            </w:pPr>
            <w:r w:rsidRPr="00850EF7">
              <w:t>30(25)</w:t>
            </w:r>
            <w:r w:rsidRPr="00850EF7">
              <w:rPr>
                <w:rFonts w:ascii="Arial Black" w:hAnsi="Arial Black"/>
                <w:vertAlign w:val="superscript"/>
              </w:rPr>
              <w:t>••</w:t>
            </w: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sz w:val="22"/>
              </w:rPr>
            </w:pPr>
            <w:r w:rsidRPr="00850EF7">
              <w:rPr>
                <w:rFonts w:ascii="Arial Black" w:hAnsi="Arial Black" w:cs="Arial"/>
                <w:sz w:val="22"/>
                <w:szCs w:val="22"/>
                <w:vertAlign w:val="superscript"/>
              </w:rPr>
              <w:t xml:space="preserve">•  </w:t>
            </w:r>
            <w:r w:rsidRPr="00850EF7">
              <w:rPr>
                <w:rFonts w:ascii="Arial Narrow" w:hAnsi="Arial Narrow" w:cs="Arial"/>
                <w:sz w:val="22"/>
                <w:szCs w:val="22"/>
              </w:rPr>
              <w:t>Zártsorú beépítés, kialakult beépítés bővítése esetén akkor engedélyezhető, ha</w:t>
            </w:r>
            <w:r w:rsidRPr="00850EF7">
              <w:rPr>
                <w:rFonts w:ascii="Arial Black" w:hAnsi="Arial Black" w:cs="Arial"/>
                <w:sz w:val="22"/>
                <w:szCs w:val="22"/>
              </w:rPr>
              <w:t xml:space="preserve"> </w:t>
            </w:r>
            <w:r w:rsidRPr="00850EF7">
              <w:rPr>
                <w:rFonts w:ascii="Arial Narrow" w:hAnsi="Arial Narrow"/>
                <w:sz w:val="22"/>
              </w:rPr>
              <w:t xml:space="preserve">a kialakult állapot szerint az épületek közti tűztávolság, vagy </w:t>
            </w:r>
            <w:r w:rsidRPr="00850EF7">
              <w:rPr>
                <w:rFonts w:ascii="Arial Narrow" w:hAnsi="Arial Narrow" w:cs="Arial"/>
                <w:sz w:val="22"/>
                <w:szCs w:val="22"/>
              </w:rPr>
              <w:t>a tényleges építménymagasságból OTÉK 36. §-a szerint meghatározott távolság így biztosítható.</w:t>
            </w:r>
          </w:p>
          <w:p w:rsidR="00F4500D" w:rsidRPr="00850EF7" w:rsidRDefault="00F4500D" w:rsidP="00F4500D">
            <w:pPr>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sz w:val="22"/>
                <w:szCs w:val="22"/>
              </w:rPr>
              <w:t xml:space="preserve"> </w:t>
            </w:r>
            <w:r w:rsidRPr="00850EF7">
              <w:rPr>
                <w:rFonts w:ascii="Arial Narrow" w:hAnsi="Arial Narrow" w:cs="Arial"/>
                <w:sz w:val="22"/>
                <w:szCs w:val="22"/>
              </w:rPr>
              <w:t>A telek burkolt felülete legfeljebb 25 %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2268"/>
        <w:gridCol w:w="1418"/>
        <w:gridCol w:w="2126"/>
      </w:tblGrid>
      <w:tr w:rsidR="00F4500D" w:rsidRPr="00972B25">
        <w:tc>
          <w:tcPr>
            <w:tcW w:w="567" w:type="dxa"/>
          </w:tcPr>
          <w:p w:rsidR="00F4500D" w:rsidRPr="00972B25" w:rsidRDefault="00F4500D" w:rsidP="00972B25">
            <w:pPr>
              <w:pStyle w:val="KSZ-norml"/>
              <w:jc w:val="center"/>
              <w:rPr>
                <w:b/>
              </w:rPr>
            </w:pPr>
            <w:r w:rsidRPr="00972B25">
              <w:rPr>
                <w:b/>
              </w:rPr>
              <w:t>5.</w:t>
            </w:r>
            <w:r w:rsidR="0058458C" w:rsidRPr="00972B25">
              <w:rPr>
                <w:rStyle w:val="Lbjegyzet-hivatkozs"/>
                <w:rFonts w:cs="Arial"/>
                <w:b/>
                <w:szCs w:val="22"/>
              </w:rPr>
              <w:footnoteReference w:id="214"/>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 beépítés paraméterei</w:t>
            </w:r>
          </w:p>
        </w:tc>
      </w:tr>
      <w:tr w:rsidR="00F4500D" w:rsidRPr="00972B25">
        <w:trPr>
          <w:cantSplit/>
        </w:trPr>
        <w:tc>
          <w:tcPr>
            <w:tcW w:w="567" w:type="dxa"/>
          </w:tcPr>
          <w:p w:rsidR="00F4500D" w:rsidRPr="00972B25" w:rsidRDefault="00F4500D" w:rsidP="00972B25">
            <w:pPr>
              <w:pStyle w:val="KSZ-norml"/>
              <w:jc w:val="center"/>
              <w:rPr>
                <w:b/>
              </w:rPr>
            </w:pPr>
          </w:p>
        </w:tc>
        <w:tc>
          <w:tcPr>
            <w:tcW w:w="9356" w:type="dxa"/>
            <w:gridSpan w:val="5"/>
            <w:tcBorders>
              <w:left w:val="single" w:sz="4" w:space="0" w:color="auto"/>
              <w:right w:val="single" w:sz="4" w:space="0" w:color="auto"/>
            </w:tcBorders>
          </w:tcPr>
          <w:p w:rsidR="00F4500D" w:rsidRPr="00972B25" w:rsidRDefault="00F4500D" w:rsidP="00972B25">
            <w:pPr>
              <w:pStyle w:val="KSZ-norml"/>
              <w:jc w:val="center"/>
              <w:rPr>
                <w:b/>
              </w:rPr>
            </w:pPr>
            <w:r w:rsidRPr="00972B25">
              <w:rPr>
                <w:b/>
              </w:rPr>
              <w:t>Az övezet telkein</w:t>
            </w:r>
          </w:p>
        </w:tc>
      </w:tr>
      <w:tr w:rsidR="00F4500D" w:rsidRPr="00972B25">
        <w:trPr>
          <w:cantSplit/>
        </w:trPr>
        <w:tc>
          <w:tcPr>
            <w:tcW w:w="567" w:type="dxa"/>
          </w:tcPr>
          <w:p w:rsidR="00F4500D" w:rsidRPr="00972B25" w:rsidRDefault="00F4500D" w:rsidP="00972B25">
            <w:pPr>
              <w:pStyle w:val="KSZ-norml"/>
              <w:jc w:val="center"/>
              <w:rPr>
                <w:b/>
              </w:rPr>
            </w:pPr>
          </w:p>
        </w:tc>
        <w:tc>
          <w:tcPr>
            <w:tcW w:w="3544" w:type="dxa"/>
            <w:gridSpan w:val="2"/>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Elhelyezhető</w:t>
            </w:r>
          </w:p>
        </w:tc>
        <w:tc>
          <w:tcPr>
            <w:tcW w:w="3686" w:type="dxa"/>
            <w:gridSpan w:val="2"/>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Megengedett legkisebb</w:t>
            </w:r>
          </w:p>
        </w:tc>
        <w:tc>
          <w:tcPr>
            <w:tcW w:w="2126"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jc w:val="center"/>
              <w:rPr>
                <w:b/>
                <w:sz w:val="8"/>
                <w:szCs w:val="8"/>
              </w:rPr>
            </w:pPr>
          </w:p>
          <w:p w:rsidR="00F4500D" w:rsidRPr="00972B25" w:rsidRDefault="00F4500D" w:rsidP="00972B25">
            <w:pPr>
              <w:pStyle w:val="KSZ-norml"/>
              <w:jc w:val="center"/>
              <w:rPr>
                <w:b/>
              </w:rPr>
            </w:pPr>
            <w:r w:rsidRPr="00972B25">
              <w:rPr>
                <w:b/>
              </w:rPr>
              <w:t>Beépítési mód</w:t>
            </w:r>
          </w:p>
          <w:p w:rsidR="00F4500D" w:rsidRPr="00972B25" w:rsidRDefault="00F4500D" w:rsidP="00972B25">
            <w:pPr>
              <w:pStyle w:val="KSZ-norml"/>
              <w:jc w:val="center"/>
              <w:rPr>
                <w:b/>
              </w:rPr>
            </w:pPr>
            <w:r w:rsidRPr="00972B25">
              <w:rPr>
                <w:b/>
              </w:rPr>
              <w:t>függvényében</w:t>
            </w:r>
          </w:p>
        </w:tc>
      </w:tr>
      <w:tr w:rsidR="00F4500D" w:rsidRPr="00972B25">
        <w:trPr>
          <w:cantSplit/>
          <w:trHeight w:val="297"/>
        </w:trPr>
        <w:tc>
          <w:tcPr>
            <w:tcW w:w="567" w:type="dxa"/>
          </w:tcPr>
          <w:p w:rsidR="00F4500D" w:rsidRPr="00972B25" w:rsidRDefault="00F4500D" w:rsidP="00972B25">
            <w:pPr>
              <w:pStyle w:val="KSZ-norml"/>
              <w:jc w:val="center"/>
              <w:rPr>
                <w:b/>
              </w:rPr>
            </w:pPr>
          </w:p>
        </w:tc>
        <w:tc>
          <w:tcPr>
            <w:tcW w:w="1843" w:type="dxa"/>
            <w:tcBorders>
              <w:top w:val="single" w:sz="4" w:space="0" w:color="auto"/>
              <w:left w:val="single" w:sz="4" w:space="0" w:color="auto"/>
              <w:right w:val="single" w:sz="4" w:space="0" w:color="auto"/>
            </w:tcBorders>
          </w:tcPr>
          <w:p w:rsidR="00F4500D" w:rsidRPr="00972B25" w:rsidRDefault="00F4500D" w:rsidP="00972B25">
            <w:pPr>
              <w:pStyle w:val="KSZ-norml"/>
              <w:jc w:val="center"/>
              <w:rPr>
                <w:b/>
                <w:sz w:val="8"/>
                <w:szCs w:val="8"/>
              </w:rPr>
            </w:pPr>
          </w:p>
          <w:p w:rsidR="00F4500D" w:rsidRPr="00972B25" w:rsidRDefault="00F4500D" w:rsidP="00972B25">
            <w:pPr>
              <w:pStyle w:val="KSZ-norml"/>
              <w:jc w:val="center"/>
              <w:rPr>
                <w:b/>
              </w:rPr>
            </w:pPr>
            <w:r w:rsidRPr="00972B25">
              <w:rPr>
                <w:b/>
              </w:rPr>
              <w:t>épületek száma</w:t>
            </w:r>
          </w:p>
        </w:tc>
        <w:tc>
          <w:tcPr>
            <w:tcW w:w="1701" w:type="dxa"/>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 xml:space="preserve">Előkert </w:t>
            </w:r>
            <w:r w:rsidRPr="00972B25">
              <w:rPr>
                <w:b/>
                <w:vertAlign w:val="superscript"/>
              </w:rPr>
              <w:sym w:font="Symbol" w:char="F0B7"/>
            </w:r>
          </w:p>
        </w:tc>
        <w:tc>
          <w:tcPr>
            <w:tcW w:w="2268" w:type="dxa"/>
            <w:tcBorders>
              <w:left w:val="single" w:sz="4" w:space="0" w:color="auto"/>
              <w:right w:val="single" w:sz="4" w:space="0" w:color="auto"/>
            </w:tcBorders>
          </w:tcPr>
          <w:p w:rsidR="00F4500D" w:rsidRPr="00972B25" w:rsidRDefault="00F4500D" w:rsidP="00972B25">
            <w:pPr>
              <w:pStyle w:val="KSZ-norml"/>
              <w:jc w:val="center"/>
              <w:rPr>
                <w:b/>
                <w:sz w:val="8"/>
                <w:szCs w:val="8"/>
              </w:rPr>
            </w:pPr>
          </w:p>
          <w:p w:rsidR="00F4500D" w:rsidRPr="00972B25" w:rsidRDefault="00F4500D" w:rsidP="00972B25">
            <w:pPr>
              <w:pStyle w:val="KSZ-norml"/>
              <w:jc w:val="center"/>
              <w:rPr>
                <w:b/>
              </w:rPr>
            </w:pPr>
            <w:r w:rsidRPr="00972B25">
              <w:rPr>
                <w:b/>
              </w:rPr>
              <w:t>oldalkert</w:t>
            </w:r>
            <w:r w:rsidRPr="00972B25">
              <w:rPr>
                <w:b/>
                <w:vertAlign w:val="superscript"/>
              </w:rPr>
              <w:sym w:font="Symbol" w:char="F0B7"/>
            </w:r>
            <w:r w:rsidRPr="00972B25">
              <w:rPr>
                <w:b/>
                <w:vertAlign w:val="superscript"/>
              </w:rPr>
              <w:sym w:font="Symbol" w:char="F0B7"/>
            </w:r>
          </w:p>
        </w:tc>
        <w:tc>
          <w:tcPr>
            <w:tcW w:w="1418" w:type="dxa"/>
            <w:tcBorders>
              <w:left w:val="single" w:sz="4" w:space="0" w:color="auto"/>
              <w:right w:val="single" w:sz="4" w:space="0" w:color="auto"/>
            </w:tcBorders>
          </w:tcPr>
          <w:p w:rsidR="00F4500D" w:rsidRPr="00972B25" w:rsidRDefault="00F4500D" w:rsidP="00972B25">
            <w:pPr>
              <w:pStyle w:val="KSZ-norml"/>
              <w:jc w:val="center"/>
              <w:rPr>
                <w:b/>
                <w:sz w:val="8"/>
                <w:szCs w:val="8"/>
              </w:rPr>
            </w:pPr>
          </w:p>
          <w:p w:rsidR="00F4500D" w:rsidRPr="00972B25" w:rsidRDefault="00F4500D" w:rsidP="00972B25">
            <w:pPr>
              <w:pStyle w:val="KSZ-norml"/>
              <w:jc w:val="center"/>
              <w:rPr>
                <w:b/>
              </w:rPr>
            </w:pPr>
            <w:r w:rsidRPr="00972B25">
              <w:rPr>
                <w:b/>
              </w:rPr>
              <w:t>hátsókert</w:t>
            </w:r>
          </w:p>
        </w:tc>
        <w:tc>
          <w:tcPr>
            <w:tcW w:w="2126" w:type="dxa"/>
            <w:vMerge/>
            <w:tcBorders>
              <w:left w:val="single" w:sz="4" w:space="0" w:color="auto"/>
              <w:right w:val="single" w:sz="4" w:space="0" w:color="auto"/>
            </w:tcBorders>
          </w:tcPr>
          <w:p w:rsidR="00F4500D" w:rsidRPr="00972B25" w:rsidRDefault="00F4500D" w:rsidP="00972B25">
            <w:pPr>
              <w:pStyle w:val="KSZ-norml"/>
              <w:jc w:val="center"/>
              <w:rPr>
                <w:b/>
              </w:rPr>
            </w:pPr>
          </w:p>
        </w:tc>
      </w:tr>
      <w:tr w:rsidR="00F4500D" w:rsidRPr="00850EF7">
        <w:trPr>
          <w:cantSplit/>
          <w:trHeight w:val="375"/>
        </w:trPr>
        <w:tc>
          <w:tcPr>
            <w:tcW w:w="567" w:type="dxa"/>
            <w:tcBorders>
              <w:bottom w:val="nil"/>
            </w:tcBorders>
          </w:tcPr>
          <w:p w:rsidR="00F4500D" w:rsidRPr="00850EF7" w:rsidRDefault="00F4500D" w:rsidP="00972B25">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 xml:space="preserve">8,0 – </w:t>
            </w:r>
            <w:smartTag w:uri="urn:schemas-microsoft-com:office:smarttags" w:element="metricconverter">
              <w:smartTagPr>
                <w:attr w:name="ProductID" w:val="16 m"/>
              </w:smartTagPr>
              <w:r w:rsidRPr="00850EF7">
                <w:t>16 m</w:t>
              </w:r>
            </w:smartTag>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DD1373" w:rsidP="00972B25">
            <w:pPr>
              <w:pStyle w:val="KSZ-norml"/>
              <w:jc w:val="center"/>
            </w:pPr>
            <w:r>
              <w:rPr>
                <w:noProof/>
                <w:sz w:val="8"/>
                <w:szCs w:val="8"/>
              </w:rPr>
              <w:pict>
                <v:line id="Line 320" o:spid="_x0000_s110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11pt" to="179.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">
                  <v:stroke endarrow="block"/>
                </v:line>
              </w:pict>
            </w:r>
            <w:r w:rsidR="00F4500D" w:rsidRPr="00850EF7">
              <w:t>8,0 m illetve kialakult állapot tartható</w:t>
            </w:r>
          </w:p>
          <w:p w:rsidR="00F4500D" w:rsidRPr="00850EF7" w:rsidRDefault="00DD1373" w:rsidP="00972B25">
            <w:pPr>
              <w:pStyle w:val="KSZ-norml"/>
              <w:jc w:val="center"/>
              <w:rPr>
                <w:sz w:val="4"/>
                <w:szCs w:val="4"/>
              </w:rPr>
            </w:pPr>
            <w:r>
              <w:rPr>
                <w:noProof/>
                <w:sz w:val="4"/>
                <w:szCs w:val="4"/>
              </w:rPr>
              <w:pict>
                <v:line id="Line 321" o:spid="_x0000_s1100" style="position:absolute;left:0;text-align:lef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3.4pt" to="18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KjNg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">
                  <v:stroke endarrow="block"/>
                </v:line>
              </w:pict>
            </w:r>
          </w:p>
          <w:p w:rsidR="00F4500D" w:rsidRPr="00850EF7" w:rsidRDefault="00F4500D" w:rsidP="00972B25">
            <w:pPr>
              <w:pStyle w:val="KSZ-norml"/>
              <w:jc w:val="center"/>
              <w:rPr>
                <w:vertAlign w:val="superscript"/>
              </w:rPr>
            </w:pPr>
            <w:smartTag w:uri="urn:schemas-microsoft-com:office:smarttags" w:element="metricconverter">
              <w:smartTagPr>
                <w:attr w:name="ProductID" w:val="12,5 m"/>
              </w:smartTagPr>
              <w:r w:rsidRPr="00850EF7">
                <w:t>12,5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12,5/6,0 m</w:t>
            </w:r>
            <w:r w:rsidRPr="00850EF7">
              <w:rPr>
                <w:vertAlign w:val="superscript"/>
              </w:rPr>
              <w:sym w:font="Symbol" w:char="F0B7"/>
            </w:r>
            <w:r w:rsidRPr="00850EF7">
              <w:rPr>
                <w:vertAlign w:val="superscript"/>
              </w:rPr>
              <w:sym w:font="Symbol" w:char="F0B7"/>
            </w:r>
            <w:r w:rsidRPr="00850EF7">
              <w:rPr>
                <w:vertAlign w:val="superscript"/>
              </w:rPr>
              <w:sym w:font="Symbol" w:char="F0B7"/>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8"/>
                <w:szCs w:val="8"/>
              </w:rPr>
            </w:pPr>
          </w:p>
          <w:p w:rsidR="00F4500D" w:rsidRPr="00850EF7" w:rsidRDefault="00F4500D" w:rsidP="00972B25">
            <w:pPr>
              <w:pStyle w:val="KSZ-norml"/>
              <w:jc w:val="center"/>
            </w:pPr>
            <w:r w:rsidRPr="00850EF7">
              <w:t>Szabadon álló</w:t>
            </w:r>
          </w:p>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Oldalhatáron álló</w:t>
            </w:r>
          </w:p>
        </w:tc>
      </w:tr>
    </w:tbl>
    <w:p w:rsidR="00F4500D" w:rsidRPr="00850EF7" w:rsidRDefault="00F4500D" w:rsidP="00F4500D">
      <w:pPr>
        <w:rPr>
          <w:rFonts w:ascii="Arial" w:hAnsi="Arial" w:cs="Arial"/>
          <w:sz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1" w:color="auto"/>
              </w:pBdr>
              <w:jc w:val="both"/>
              <w:rPr>
                <w:rFonts w:ascii="Arial Narrow" w:hAnsi="Arial Narrow"/>
                <w:sz w:val="22"/>
                <w:szCs w:val="22"/>
              </w:rPr>
            </w:pPr>
            <w:r w:rsidRPr="00850EF7">
              <w:rPr>
                <w:rFonts w:ascii="Arial Black" w:hAnsi="Arial Black"/>
                <w:sz w:val="22"/>
                <w:szCs w:val="22"/>
                <w:vertAlign w:val="superscript"/>
              </w:rPr>
              <w:t>•</w:t>
            </w:r>
            <w:r w:rsidRPr="00850EF7">
              <w:rPr>
                <w:rFonts w:ascii="Arial Narrow" w:hAnsi="Arial Narrow"/>
                <w:sz w:val="22"/>
                <w:szCs w:val="22"/>
                <w:vertAlign w:val="superscript"/>
              </w:rPr>
              <w:t xml:space="preserve"> </w:t>
            </w:r>
            <w:r w:rsidRPr="00850EF7">
              <w:rPr>
                <w:rFonts w:ascii="Arial Narrow" w:hAnsi="Arial Narrow"/>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sz w:val="22"/>
                  <w:szCs w:val="22"/>
                </w:rPr>
                <w:t>8,0 m</w:t>
              </w:r>
            </w:smartTag>
            <w:r w:rsidRPr="00850EF7">
              <w:rPr>
                <w:rFonts w:ascii="Arial Narrow" w:hAnsi="Arial Narrow"/>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sz w:val="22"/>
                  <w:szCs w:val="22"/>
                </w:rPr>
                <w:t>16 m</w:t>
              </w:r>
            </w:smartTag>
            <w:r w:rsidRPr="00850EF7">
              <w:rPr>
                <w:rFonts w:ascii="Arial Narrow" w:hAnsi="Arial Narrow"/>
                <w:sz w:val="22"/>
                <w:szCs w:val="22"/>
              </w:rPr>
              <w:t xml:space="preserve"> legyen (saroktelek esetén legalább egyik utca mentén kötelező).</w:t>
            </w:r>
          </w:p>
          <w:p w:rsidR="00F4500D" w:rsidRPr="00850EF7" w:rsidRDefault="00F4500D" w:rsidP="00F4500D">
            <w:pPr>
              <w:pBdr>
                <w:left w:val="double" w:sz="4" w:space="1" w:color="auto"/>
              </w:pBdr>
              <w:jc w:val="both"/>
              <w:rPr>
                <w:rFonts w:ascii="Arial Narrow" w:hAnsi="Arial Narrow" w:cs="Arial"/>
                <w:sz w:val="22"/>
                <w:szCs w:val="22"/>
              </w:rPr>
            </w:pPr>
            <w:r w:rsidRPr="00850EF7">
              <w:rPr>
                <w:rFonts w:ascii="Arial Narrow" w:hAnsi="Arial Narrow"/>
                <w:sz w:val="22"/>
                <w:szCs w:val="22"/>
              </w:rPr>
              <w:t xml:space="preserve">  ▬A legalább 16,0 m-es előkertben fásított parkolót kell kialakítani.</w:t>
            </w:r>
          </w:p>
          <w:p w:rsidR="00F4500D" w:rsidRPr="00850EF7" w:rsidRDefault="00F4500D" w:rsidP="00F4500D">
            <w:pPr>
              <w:pBdr>
                <w:left w:val="double" w:sz="4" w:space="1" w:color="auto"/>
              </w:pBdr>
              <w:tabs>
                <w:tab w:val="left" w:pos="196"/>
                <w:tab w:val="left" w:pos="2835"/>
              </w:tabs>
              <w:ind w:right="72"/>
              <w:jc w:val="both"/>
              <w:rPr>
                <w:rFonts w:ascii="Arial Narrow" w:hAnsi="Arial Narrow"/>
                <w:sz w:val="22"/>
                <w:szCs w:val="22"/>
              </w:rPr>
            </w:pPr>
            <w:r w:rsidRPr="00850EF7">
              <w:rPr>
                <w:rFonts w:ascii="Arial Narrow" w:hAnsi="Arial Narrow"/>
                <w:sz w:val="22"/>
                <w:szCs w:val="22"/>
              </w:rPr>
              <w:t xml:space="preserve">  ▬Az övezet előkertjeiben, a kerítéssel építészeti összhangban megtervezett, porta épület, sátor, esővédő tetőzet, ideiglenes építmény, reklám célú kirakat, torony stb. létesíthető;</w:t>
            </w:r>
          </w:p>
          <w:p w:rsidR="00F4500D" w:rsidRPr="00850EF7" w:rsidRDefault="00F4500D" w:rsidP="00F4500D">
            <w:pPr>
              <w:pBdr>
                <w:left w:val="double" w:sz="4" w:space="1" w:color="auto"/>
              </w:pBdr>
              <w:tabs>
                <w:tab w:val="left" w:pos="196"/>
                <w:tab w:val="left" w:pos="2835"/>
              </w:tabs>
              <w:ind w:right="72"/>
              <w:jc w:val="both"/>
              <w:rPr>
                <w:rFonts w:ascii="Arial Narrow" w:hAnsi="Arial Narrow" w:cs="Arial"/>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 oldalkertjeiben,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legalább egyszintű növényzet telepítendő;</w:t>
            </w:r>
          </w:p>
          <w:p w:rsidR="00F4500D" w:rsidRPr="00850EF7" w:rsidRDefault="00F4500D" w:rsidP="00F4500D">
            <w:pPr>
              <w:pBdr>
                <w:left w:val="double" w:sz="4" w:space="1" w:color="auto"/>
              </w:pBdr>
              <w:tabs>
                <w:tab w:val="left" w:pos="196"/>
                <w:tab w:val="left" w:pos="2835"/>
              </w:tabs>
              <w:ind w:right="72"/>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vertAlign w:val="superscript"/>
              </w:rPr>
              <w:t xml:space="preserve"> </w:t>
            </w:r>
            <w:r w:rsidRPr="00850EF7">
              <w:rPr>
                <w:rFonts w:ascii="Arial Narrow" w:hAnsi="Arial Narrow"/>
                <w:sz w:val="22"/>
                <w:szCs w:val="22"/>
              </w:rPr>
              <w:t>▬</w:t>
            </w:r>
            <w:r w:rsidRPr="00850EF7">
              <w:rPr>
                <w:rFonts w:ascii="Arial Narrow" w:hAnsi="Arial Narrow" w:cs="Arial"/>
                <w:sz w:val="22"/>
                <w:szCs w:val="22"/>
              </w:rPr>
              <w:t xml:space="preserve">kialakult beépítés esetén, a hátsókert mérete legalább a hátsókertre néző tényleges építménymagasság értékével megegyező legyen, de nem lehet kisebb 6,0 m-nél </w:t>
            </w:r>
          </w:p>
          <w:p w:rsidR="00F4500D" w:rsidRPr="00850EF7" w:rsidRDefault="00F4500D" w:rsidP="00F4500D">
            <w:pPr>
              <w:pBdr>
                <w:left w:val="double" w:sz="4" w:space="1" w:color="auto"/>
              </w:pBdr>
              <w:jc w:val="both"/>
              <w:rPr>
                <w:rFonts w:ascii="Arial Narrow" w:hAnsi="Arial Narrow"/>
                <w:sz w:val="22"/>
                <w:szCs w:val="22"/>
              </w:rPr>
            </w:pPr>
            <w:r w:rsidRPr="00850EF7">
              <w:rPr>
                <w:rFonts w:ascii="Arial" w:hAnsi="Arial" w:cs="Arial"/>
              </w:rPr>
              <w:t xml:space="preserve">    </w:t>
            </w:r>
            <w:r w:rsidRPr="00850EF7">
              <w:rPr>
                <w:rFonts w:ascii="Arial Narrow" w:hAnsi="Arial Narrow" w:cs="Arial"/>
                <w:sz w:val="22"/>
                <w:szCs w:val="22"/>
              </w:rPr>
              <w:t xml:space="preserve">▬A hátsókertekre beültetési kötelezettség vonatkozik, mely a &lt; 12,5 m-es hátsókert esetében </w:t>
            </w:r>
            <w:r w:rsidRPr="00850EF7">
              <w:rPr>
                <w:rFonts w:ascii="Arial Narrow" w:hAnsi="Arial Narrow"/>
                <w:sz w:val="22"/>
                <w:szCs w:val="22"/>
              </w:rPr>
              <w:t xml:space="preserve">„a területek biológiai aktivitásértékének számításáról” szóló 9/2007. (IV.3.) ÖTM rendelet </w:t>
            </w:r>
            <w:r w:rsidRPr="0058458C">
              <w:rPr>
                <w:rFonts w:ascii="Arial Narrow" w:hAnsi="Arial Narrow"/>
                <w:color w:val="0000FF"/>
                <w:sz w:val="22"/>
                <w:szCs w:val="22"/>
              </w:rPr>
              <w:t>mellékleté</w:t>
            </w:r>
            <w:r w:rsidR="00C61F70" w:rsidRPr="0058458C">
              <w:rPr>
                <w:rFonts w:ascii="Arial Narrow" w:hAnsi="Arial Narrow"/>
                <w:color w:val="0000FF"/>
                <w:sz w:val="22"/>
                <w:szCs w:val="22"/>
              </w:rPr>
              <w:t>ben</w:t>
            </w:r>
            <w:r w:rsidRPr="00850EF7">
              <w:rPr>
                <w:rFonts w:ascii="Arial Narrow" w:hAnsi="Arial Narrow"/>
                <w:sz w:val="22"/>
                <w:szCs w:val="22"/>
              </w:rPr>
              <w:t xml:space="preserve"> meghatározott, legalább kétszintes növényzet legyen, a ≥ 12,5 m-es hátsókert esetében pedig, legalább háromszintes növényzet legyen;</w:t>
            </w:r>
          </w:p>
        </w:tc>
      </w:tr>
    </w:tbl>
    <w:p w:rsidR="00F4500D" w:rsidRPr="00850EF7" w:rsidRDefault="00F4500D" w:rsidP="00F4500D">
      <w:pPr>
        <w:rPr>
          <w:rFonts w:ascii="Arial" w:hAnsi="Arial" w:cs="Arial"/>
          <w:sz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127"/>
        <w:gridCol w:w="2551"/>
        <w:gridCol w:w="2410"/>
      </w:tblGrid>
      <w:tr w:rsidR="00F4500D" w:rsidRPr="00972B25">
        <w:tc>
          <w:tcPr>
            <w:tcW w:w="567" w:type="dxa"/>
          </w:tcPr>
          <w:p w:rsidR="00F4500D" w:rsidRPr="00972B25" w:rsidRDefault="00F4500D" w:rsidP="00972B25">
            <w:pPr>
              <w:pStyle w:val="KSZ-norml"/>
              <w:jc w:val="center"/>
              <w:rPr>
                <w:b/>
              </w:rPr>
            </w:pPr>
            <w:r w:rsidRPr="00972B25">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övezetben elhelyezhető épületekre vonatkozó megkötések</w:t>
            </w:r>
          </w:p>
        </w:tc>
      </w:tr>
      <w:tr w:rsidR="00F4500D" w:rsidRPr="00972B2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972B25" w:rsidRDefault="00F4500D" w:rsidP="00972B25">
            <w:pPr>
              <w:pStyle w:val="KSZ-norml"/>
              <w:jc w:val="center"/>
              <w:rPr>
                <w:b/>
              </w:rPr>
            </w:pPr>
          </w:p>
        </w:tc>
        <w:tc>
          <w:tcPr>
            <w:tcW w:w="2268"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Megengedett építménymagasság</w:t>
            </w:r>
          </w:p>
        </w:tc>
        <w:tc>
          <w:tcPr>
            <w:tcW w:w="2127"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Tetőzet és a tető hajlásszöge</w:t>
            </w:r>
          </w:p>
        </w:tc>
        <w:tc>
          <w:tcPr>
            <w:tcW w:w="2551"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Magastető legnagyobb tetőszélesség</w:t>
            </w:r>
          </w:p>
        </w:tc>
        <w:tc>
          <w:tcPr>
            <w:tcW w:w="2410" w:type="dxa"/>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p>
          <w:p w:rsidR="00F4500D" w:rsidRPr="00972B25" w:rsidRDefault="00F4500D" w:rsidP="00972B25">
            <w:pPr>
              <w:pStyle w:val="KSZ-norml"/>
              <w:jc w:val="center"/>
              <w:rPr>
                <w:b/>
              </w:rPr>
            </w:pPr>
            <w:r w:rsidRPr="00972B25">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972B25">
            <w:pPr>
              <w:pStyle w:val="KSZ-norml"/>
              <w:jc w:val="center"/>
            </w:pPr>
          </w:p>
        </w:tc>
        <w:tc>
          <w:tcPr>
            <w:tcW w:w="2268" w:type="dxa"/>
            <w:tcBorders>
              <w:top w:val="single" w:sz="4" w:space="0" w:color="auto"/>
              <w:bottom w:val="single" w:sz="4" w:space="0" w:color="auto"/>
            </w:tcBorders>
          </w:tcPr>
          <w:p w:rsidR="00F4500D" w:rsidRPr="00850EF7" w:rsidRDefault="00F4500D" w:rsidP="00972B25">
            <w:pPr>
              <w:pStyle w:val="KSZ-norml"/>
              <w:jc w:val="center"/>
            </w:pPr>
            <w:r w:rsidRPr="00850EF7">
              <w:t>kialakult állapot tartható illetve</w:t>
            </w:r>
          </w:p>
          <w:p w:rsidR="00F4500D" w:rsidRPr="00850EF7" w:rsidRDefault="00F4500D" w:rsidP="00972B25">
            <w:pPr>
              <w:pStyle w:val="KSZ-norml"/>
              <w:jc w:val="center"/>
            </w:pPr>
            <w:smartTag w:uri="urn:schemas-microsoft-com:office:smarttags" w:element="metricconverter">
              <w:smartTagPr>
                <w:attr w:name="ProductID" w:val="12,5 m"/>
              </w:smartTagPr>
              <w:r w:rsidRPr="00850EF7">
                <w:t>12,5 m</w:t>
              </w:r>
            </w:smartTag>
          </w:p>
        </w:tc>
        <w:tc>
          <w:tcPr>
            <w:tcW w:w="2127" w:type="dxa"/>
            <w:tcBorders>
              <w:top w:val="single" w:sz="4" w:space="0" w:color="auto"/>
              <w:bottom w:val="single" w:sz="4" w:space="0" w:color="auto"/>
            </w:tcBorders>
          </w:tcPr>
          <w:p w:rsidR="00F4500D" w:rsidRPr="00850EF7" w:rsidRDefault="00F4500D" w:rsidP="00972B25">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972B25">
            <w:pPr>
              <w:pStyle w:val="KSZ-norml"/>
              <w:jc w:val="center"/>
            </w:pPr>
          </w:p>
          <w:p w:rsidR="00F4500D" w:rsidRPr="00850EF7" w:rsidRDefault="00F4500D" w:rsidP="00972B25">
            <w:pPr>
              <w:pStyle w:val="KSZ-norml"/>
              <w:jc w:val="center"/>
            </w:pPr>
            <w:smartTag w:uri="urn:schemas-microsoft-com:office:smarttags" w:element="metricconverter">
              <w:smartTagPr>
                <w:attr w:name="ProductID" w:val="20,0 m"/>
              </w:smartTagPr>
              <w:r w:rsidRPr="00850EF7">
                <w:t>20,0 m</w:t>
              </w:r>
            </w:smartTag>
          </w:p>
        </w:tc>
        <w:tc>
          <w:tcPr>
            <w:tcW w:w="2410" w:type="dxa"/>
            <w:tcBorders>
              <w:top w:val="single" w:sz="4" w:space="0" w:color="auto"/>
              <w:bottom w:val="single" w:sz="4" w:space="0" w:color="auto"/>
              <w:right w:val="single" w:sz="4" w:space="0" w:color="auto"/>
            </w:tcBorders>
          </w:tcPr>
          <w:p w:rsidR="00F4500D" w:rsidRPr="00850EF7" w:rsidRDefault="00F4500D" w:rsidP="00972B25">
            <w:pPr>
              <w:pStyle w:val="KSZ-norml"/>
              <w:jc w:val="center"/>
            </w:pPr>
          </w:p>
          <w:p w:rsidR="00F4500D" w:rsidRPr="00850EF7" w:rsidRDefault="00F4500D" w:rsidP="00972B25">
            <w:pPr>
              <w:pStyle w:val="KSZ-norml"/>
              <w:jc w:val="center"/>
            </w:pPr>
            <w:r w:rsidRPr="00850EF7">
              <w:t>Hullámpala nem lehet</w:t>
            </w:r>
          </w:p>
        </w:tc>
      </w:tr>
    </w:tbl>
    <w:p w:rsidR="00F4500D" w:rsidRPr="00850EF7"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850EF7">
        <w:tc>
          <w:tcPr>
            <w:tcW w:w="567" w:type="dxa"/>
          </w:tcPr>
          <w:p w:rsidR="00F4500D" w:rsidRPr="00850EF7" w:rsidRDefault="00F4500D" w:rsidP="00F4500D">
            <w:pPr>
              <w:rPr>
                <w:rFonts w:ascii="Arial" w:hAnsi="Arial" w:cs="Arial"/>
                <w:b/>
                <w:sz w:val="22"/>
                <w:szCs w:val="22"/>
              </w:rPr>
            </w:pPr>
            <w:r w:rsidRPr="00850EF7">
              <w:rPr>
                <w:rFonts w:ascii="Arial" w:hAnsi="Arial" w:cs="Arial"/>
                <w:b/>
                <w:sz w:val="22"/>
                <w:szCs w:val="22"/>
              </w:rPr>
              <w:t>7.</w:t>
            </w:r>
            <w:r w:rsidR="00F96A6E">
              <w:rPr>
                <w:rStyle w:val="Lbjegyzet-hivatkozs"/>
                <w:rFonts w:ascii="Arial" w:hAnsi="Arial" w:cs="Arial"/>
                <w:b/>
                <w:sz w:val="22"/>
                <w:szCs w:val="22"/>
              </w:rPr>
              <w:footnoteReference w:id="215"/>
            </w:r>
          </w:p>
        </w:tc>
        <w:tc>
          <w:tcPr>
            <w:tcW w:w="9356"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rPr>
                <w:b/>
              </w:rPr>
            </w:pPr>
            <w:r w:rsidRPr="00972B25">
              <w:rPr>
                <w:b/>
              </w:rPr>
              <w:t>Egyedi előírások</w:t>
            </w:r>
          </w:p>
          <w:p w:rsidR="00F4500D" w:rsidRPr="00850EF7" w:rsidRDefault="00F4500D" w:rsidP="00F4500D">
            <w:pPr>
              <w:pStyle w:val="StlusArial11ptSorkizrtElssor025cm"/>
              <w:ind w:firstLine="0"/>
              <w:rPr>
                <w:lang w:val="hu-HU"/>
              </w:rPr>
            </w:pPr>
            <w:r w:rsidRPr="00850EF7">
              <w:rPr>
                <w:rFonts w:cs="Arial"/>
                <w:szCs w:val="22"/>
                <w:lang w:val="hu-HU"/>
              </w:rPr>
              <w:t xml:space="preserve"> </w:t>
            </w:r>
          </w:p>
        </w:tc>
      </w:tr>
    </w:tbl>
    <w:p w:rsidR="00F4500D" w:rsidRPr="00850EF7" w:rsidRDefault="00F4500D" w:rsidP="00F4500D">
      <w:pPr>
        <w:tabs>
          <w:tab w:val="left" w:pos="567"/>
        </w:tabs>
        <w:rPr>
          <w:rFonts w:ascii="Arial" w:hAnsi="Arial" w:cs="Arial"/>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E31CD3" w:rsidRDefault="00F4500D" w:rsidP="00F4500D">
            <w:pPr>
              <w:pStyle w:val="alapszvegCharChar"/>
              <w:rPr>
                <w:b/>
                <w:caps/>
                <w:sz w:val="20"/>
                <w:szCs w:val="20"/>
                <w:lang w:val="hu-HU"/>
              </w:rPr>
            </w:pPr>
            <w:r w:rsidRPr="00E31CD3">
              <w:rPr>
                <w:b/>
                <w:sz w:val="20"/>
                <w:szCs w:val="20"/>
                <w:lang w:val="hu-HU"/>
              </w:rPr>
              <w:t>a.) Kulturtörténeti</w:t>
            </w:r>
            <w:r w:rsidRPr="00E31CD3">
              <w:rPr>
                <w:b/>
                <w:caps/>
                <w:sz w:val="20"/>
                <w:szCs w:val="20"/>
                <w:lang w:val="hu-HU"/>
              </w:rPr>
              <w:t xml:space="preserve"> </w:t>
            </w:r>
            <w:r w:rsidRPr="00E31CD3">
              <w:rPr>
                <w:b/>
                <w:sz w:val="20"/>
                <w:szCs w:val="20"/>
                <w:lang w:val="hu-HU"/>
              </w:rPr>
              <w:t>örökségvédelem szerint</w:t>
            </w:r>
            <w:r w:rsidRPr="00E31CD3">
              <w:rPr>
                <w:b/>
                <w:caps/>
                <w:sz w:val="20"/>
                <w:szCs w:val="20"/>
                <w:lang w:val="hu-HU"/>
              </w:rPr>
              <w:t>:</w:t>
            </w:r>
          </w:p>
          <w:p w:rsidR="00F4500D" w:rsidRPr="00E31CD3" w:rsidRDefault="00F4500D" w:rsidP="00F4500D">
            <w:pPr>
              <w:pStyle w:val="alapszvegCharChar"/>
              <w:rPr>
                <w:b/>
                <w:caps/>
                <w:spacing w:val="-12"/>
                <w:sz w:val="20"/>
                <w:szCs w:val="20"/>
                <w:lang w:val="hu-HU"/>
              </w:rPr>
            </w:pPr>
            <w:r w:rsidRPr="00E31CD3">
              <w:rPr>
                <w:spacing w:val="-12"/>
                <w:sz w:val="20"/>
                <w:szCs w:val="20"/>
                <w:lang w:val="hu-HU"/>
              </w:rPr>
              <w:t xml:space="preserve">-BTSZ szerint az övezet ”történeti települési terület övezetébe tartozó települési térség”–T-   </w:t>
            </w:r>
            <w:r w:rsidRPr="00E31CD3">
              <w:rPr>
                <w:spacing w:val="-12"/>
                <w:sz w:val="20"/>
                <w:szCs w:val="20"/>
                <w:lang w:val="hu-HU"/>
              </w:rPr>
              <w:br/>
              <w:t xml:space="preserve"> 2 jelű,</w:t>
            </w:r>
          </w:p>
          <w:p w:rsidR="00F4500D" w:rsidRPr="00E31CD3" w:rsidRDefault="00F4500D" w:rsidP="00F4500D">
            <w:pPr>
              <w:pStyle w:val="alapszvegCharChar"/>
              <w:rPr>
                <w:b/>
                <w:caps/>
                <w:sz w:val="20"/>
                <w:szCs w:val="20"/>
                <w:lang w:val="hu-HU"/>
              </w:rPr>
            </w:pPr>
            <w:r w:rsidRPr="00E31CD3">
              <w:rPr>
                <w:b/>
                <w:sz w:val="20"/>
                <w:szCs w:val="20"/>
                <w:lang w:val="hu-HU"/>
              </w:rPr>
              <w:t>b.)Természeti örökségvédelem szerint</w:t>
            </w:r>
            <w:r w:rsidRPr="00E31CD3">
              <w:rPr>
                <w:b/>
                <w:caps/>
                <w:sz w:val="20"/>
                <w:szCs w:val="20"/>
                <w:lang w:val="hu-HU"/>
              </w:rPr>
              <w:t xml:space="preserve">: </w:t>
            </w:r>
          </w:p>
          <w:p w:rsidR="00F4500D" w:rsidRPr="00E31CD3" w:rsidRDefault="00F4500D" w:rsidP="00F4500D">
            <w:pPr>
              <w:pStyle w:val="alapszvegCharChar"/>
              <w:ind w:left="-36"/>
              <w:rPr>
                <w:sz w:val="20"/>
                <w:szCs w:val="20"/>
                <w:lang w:val="hu-HU"/>
              </w:rPr>
            </w:pPr>
            <w:r w:rsidRPr="00E31CD3">
              <w:rPr>
                <w:sz w:val="20"/>
                <w:szCs w:val="20"/>
                <w:lang w:val="hu-HU"/>
              </w:rPr>
              <w:t xml:space="preserve">  -BTSZ szerint, az övezet felszíni „szennyeződésre fokozottan érzékeny terület” övezetébe    </w:t>
            </w:r>
            <w:r w:rsidRPr="00E31CD3">
              <w:rPr>
                <w:sz w:val="20"/>
                <w:szCs w:val="20"/>
                <w:lang w:val="hu-HU"/>
              </w:rPr>
              <w:br/>
              <w:t xml:space="preserve">  tartozó települési térség” – Sz-1 jelű.</w:t>
            </w:r>
          </w:p>
        </w:tc>
      </w:tr>
    </w:tbl>
    <w:p w:rsidR="00F4500D" w:rsidRPr="00850EF7" w:rsidRDefault="00F4500D" w:rsidP="00F4500D">
      <w:pPr>
        <w:tabs>
          <w:tab w:val="left" w:pos="567"/>
        </w:tabs>
        <w:rPr>
          <w:rFonts w:ascii="Arial" w:hAnsi="Arial" w:cs="Arial"/>
          <w:b/>
          <w:caps/>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8"/>
        <w:gridCol w:w="1257"/>
        <w:gridCol w:w="160"/>
        <w:gridCol w:w="1701"/>
      </w:tblGrid>
      <w:tr w:rsidR="00F4500D" w:rsidRPr="00850EF7">
        <w:trPr>
          <w:cantSplit/>
          <w:trHeight w:val="188"/>
        </w:trPr>
        <w:tc>
          <w:tcPr>
            <w:tcW w:w="2977" w:type="dxa"/>
            <w:vMerge w:val="restart"/>
            <w:tcBorders>
              <w:top w:val="nil"/>
              <w:left w:val="nil"/>
              <w:bottom w:val="nil"/>
              <w:right w:val="single" w:sz="4" w:space="0" w:color="auto"/>
            </w:tcBorders>
          </w:tcPr>
          <w:p w:rsidR="00F4500D" w:rsidRPr="00850EF7" w:rsidRDefault="00F4500D" w:rsidP="00F4500D">
            <w:pPr>
              <w:rPr>
                <w:rFonts w:ascii="Arial" w:hAnsi="Arial" w:cs="Arial"/>
                <w:sz w:val="22"/>
                <w:szCs w:val="22"/>
              </w:rPr>
            </w:pPr>
            <w:r w:rsidRPr="00850EF7">
              <w:rPr>
                <w:rFonts w:ascii="Arial" w:hAnsi="Arial" w:cs="Arial"/>
                <w:sz w:val="22"/>
                <w:szCs w:val="22"/>
              </w:rPr>
              <w:t>(10) A</w:t>
            </w:r>
          </w:p>
          <w:p w:rsidR="00F4500D" w:rsidRPr="00850EF7" w:rsidRDefault="00F4500D" w:rsidP="00F4500D">
            <w:pPr>
              <w:rPr>
                <w:rFonts w:ascii="Arial" w:hAnsi="Arial" w:cs="Arial"/>
                <w:sz w:val="24"/>
              </w:rPr>
            </w:pPr>
          </w:p>
          <w:p w:rsidR="00F4500D" w:rsidRPr="00850EF7" w:rsidRDefault="00F4500D" w:rsidP="00F4500D">
            <w:pPr>
              <w:rPr>
                <w:rFonts w:ascii="Arial" w:hAnsi="Arial" w:cs="Arial"/>
                <w:sz w:val="24"/>
              </w:rPr>
            </w:pPr>
          </w:p>
          <w:p w:rsidR="00F4500D" w:rsidRPr="00850EF7" w:rsidRDefault="00F4500D" w:rsidP="00F4500D">
            <w:pPr>
              <w:rPr>
                <w:rFonts w:ascii="Arial" w:hAnsi="Arial" w:cs="Arial"/>
                <w:b/>
                <w:sz w:val="24"/>
              </w:rPr>
            </w:pPr>
            <w:r w:rsidRPr="00850EF7">
              <w:rPr>
                <w:rFonts w:ascii="Arial" w:hAnsi="Arial" w:cs="Arial"/>
                <w:sz w:val="24"/>
              </w:rPr>
              <w:t xml:space="preserve">         </w:t>
            </w:r>
          </w:p>
        </w:tc>
        <w:tc>
          <w:tcPr>
            <w:tcW w:w="5103" w:type="dxa"/>
            <w:gridSpan w:val="4"/>
            <w:tcBorders>
              <w:top w:val="single" w:sz="4" w:space="0" w:color="auto"/>
              <w:left w:val="single" w:sz="4" w:space="0" w:color="auto"/>
              <w:bottom w:val="nil"/>
              <w:right w:val="single" w:sz="4" w:space="0" w:color="auto"/>
            </w:tcBorders>
          </w:tcPr>
          <w:p w:rsidR="00F4500D" w:rsidRPr="00850EF7" w:rsidRDefault="00F4500D" w:rsidP="00F4500D">
            <w:pPr>
              <w:rPr>
                <w:rFonts w:ascii="Arial" w:hAnsi="Arial" w:cs="Arial"/>
                <w:sz w:val="16"/>
              </w:rPr>
            </w:pPr>
          </w:p>
        </w:tc>
        <w:tc>
          <w:tcPr>
            <w:tcW w:w="1701" w:type="dxa"/>
            <w:vMerge w:val="restart"/>
            <w:tcBorders>
              <w:top w:val="nil"/>
              <w:left w:val="single" w:sz="4" w:space="0" w:color="auto"/>
              <w:right w:val="nil"/>
            </w:tcBorders>
          </w:tcPr>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sz w:val="16"/>
                <w:szCs w:val="16"/>
              </w:rPr>
            </w:pPr>
          </w:p>
          <w:p w:rsidR="00F4500D" w:rsidRPr="00850EF7" w:rsidRDefault="00F4500D" w:rsidP="00F4500D">
            <w:pPr>
              <w:rPr>
                <w:rFonts w:ascii="Arial" w:hAnsi="Arial" w:cs="Arial"/>
                <w:b/>
                <w:sz w:val="28"/>
              </w:rPr>
            </w:pPr>
          </w:p>
        </w:tc>
      </w:tr>
      <w:tr w:rsidR="00F4500D" w:rsidRPr="00850EF7">
        <w:trPr>
          <w:cantSplit/>
          <w:trHeight w:val="441"/>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val="restart"/>
            <w:tcBorders>
              <w:top w:val="nil"/>
              <w:bottom w:val="nil"/>
            </w:tcBorders>
          </w:tcPr>
          <w:p w:rsidR="00F4500D" w:rsidRPr="00850EF7" w:rsidRDefault="00DD1373" w:rsidP="00F4500D">
            <w:pPr>
              <w:rPr>
                <w:rFonts w:ascii="Arial" w:hAnsi="Arial" w:cs="Arial"/>
                <w:b/>
                <w:sz w:val="28"/>
              </w:rPr>
            </w:pPr>
            <w:r>
              <w:rPr>
                <w:rFonts w:ascii="Arial" w:hAnsi="Arial" w:cs="Arial"/>
                <w:noProof/>
                <w:sz w:val="22"/>
                <w:szCs w:val="22"/>
              </w:rPr>
              <w:pict>
                <v:oval id="Oval 322" o:spid="_x0000_s1099" style="position:absolute;margin-left:5.6pt;margin-top:6.35pt;width:52.3pt;height:3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"/>
              </w:pict>
            </w:r>
          </w:p>
          <w:p w:rsidR="00F4500D" w:rsidRPr="00850EF7" w:rsidRDefault="00F4500D" w:rsidP="00F4500D">
            <w:pPr>
              <w:rPr>
                <w:rFonts w:ascii="Arial" w:hAnsi="Arial" w:cs="Arial"/>
                <w:b/>
                <w:sz w:val="28"/>
              </w:rPr>
            </w:pPr>
            <w:r w:rsidRPr="00850EF7">
              <w:rPr>
                <w:rFonts w:ascii="Arial" w:hAnsi="Arial" w:cs="Arial"/>
                <w:b/>
                <w:sz w:val="28"/>
              </w:rPr>
              <w:lastRenderedPageBreak/>
              <w:t xml:space="preserve">   Gip-3</w:t>
            </w:r>
          </w:p>
        </w:tc>
        <w:tc>
          <w:tcPr>
            <w:tcW w:w="2268"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lastRenderedPageBreak/>
              <w:t>K(O,SZ,Z)/SZ/O</w:t>
            </w:r>
          </w:p>
        </w:tc>
        <w:tc>
          <w:tcPr>
            <w:tcW w:w="1257" w:type="dxa"/>
            <w:tcBorders>
              <w:top w:val="single" w:sz="4" w:space="0" w:color="auto"/>
              <w:bottom w:val="nil"/>
            </w:tcBorders>
          </w:tcPr>
          <w:p w:rsidR="00F4500D" w:rsidRPr="00972B25" w:rsidRDefault="00F4500D" w:rsidP="00972B25">
            <w:pPr>
              <w:pStyle w:val="KSZ-norml"/>
              <w:jc w:val="center"/>
              <w:rPr>
                <w:b/>
                <w:sz w:val="28"/>
                <w:szCs w:val="28"/>
              </w:rPr>
            </w:pPr>
            <w:r w:rsidRPr="00972B25">
              <w:rPr>
                <w:b/>
                <w:sz w:val="28"/>
                <w:szCs w:val="28"/>
              </w:rPr>
              <w:t>K/40</w:t>
            </w:r>
          </w:p>
        </w:tc>
        <w:tc>
          <w:tcPr>
            <w:tcW w:w="160" w:type="dxa"/>
            <w:vMerge w:val="restart"/>
            <w:tcBorders>
              <w:top w:val="nil"/>
              <w:bottom w:val="nil"/>
              <w:right w:val="single" w:sz="4" w:space="0" w:color="auto"/>
            </w:tcBorders>
          </w:tcPr>
          <w:p w:rsidR="00F4500D" w:rsidRPr="00850EF7" w:rsidRDefault="00F4500D" w:rsidP="00F4500D">
            <w:pPr>
              <w:rPr>
                <w:rFonts w:ascii="Arial" w:hAnsi="Arial" w:cs="Arial"/>
                <w:sz w:val="28"/>
              </w:rPr>
            </w:pPr>
          </w:p>
        </w:tc>
        <w:tc>
          <w:tcPr>
            <w:tcW w:w="1701"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1418" w:type="dxa"/>
            <w:vMerge/>
            <w:tcBorders>
              <w:top w:val="nil"/>
              <w:bottom w:val="nil"/>
            </w:tcBorders>
          </w:tcPr>
          <w:p w:rsidR="00F4500D" w:rsidRPr="00850EF7" w:rsidRDefault="00F4500D" w:rsidP="00F4500D">
            <w:pPr>
              <w:rPr>
                <w:rFonts w:ascii="Arial" w:hAnsi="Arial" w:cs="Arial"/>
                <w:sz w:val="28"/>
              </w:rPr>
            </w:pPr>
          </w:p>
        </w:tc>
        <w:tc>
          <w:tcPr>
            <w:tcW w:w="2268"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K/9,5</w:t>
            </w:r>
          </w:p>
        </w:tc>
        <w:tc>
          <w:tcPr>
            <w:tcW w:w="1257" w:type="dxa"/>
            <w:tcBorders>
              <w:bottom w:val="single" w:sz="4" w:space="0" w:color="auto"/>
            </w:tcBorders>
          </w:tcPr>
          <w:p w:rsidR="00F4500D" w:rsidRPr="00972B25" w:rsidRDefault="00F4500D" w:rsidP="00972B25">
            <w:pPr>
              <w:pStyle w:val="KSZ-norml"/>
              <w:jc w:val="center"/>
              <w:rPr>
                <w:b/>
                <w:sz w:val="28"/>
                <w:szCs w:val="28"/>
              </w:rPr>
            </w:pPr>
            <w:r w:rsidRPr="00972B25">
              <w:rPr>
                <w:b/>
                <w:sz w:val="28"/>
                <w:szCs w:val="28"/>
              </w:rPr>
              <w:t>K/3500</w:t>
            </w:r>
          </w:p>
        </w:tc>
        <w:tc>
          <w:tcPr>
            <w:tcW w:w="160" w:type="dxa"/>
            <w:vMerge/>
            <w:tcBorders>
              <w:bottom w:val="nil"/>
              <w:right w:val="single" w:sz="4" w:space="0" w:color="auto"/>
            </w:tcBorders>
          </w:tcPr>
          <w:p w:rsidR="00F4500D" w:rsidRPr="00850EF7" w:rsidRDefault="00F4500D" w:rsidP="00F4500D">
            <w:pPr>
              <w:rPr>
                <w:rFonts w:ascii="Arial" w:hAnsi="Arial" w:cs="Arial"/>
                <w:sz w:val="28"/>
              </w:rPr>
            </w:pPr>
          </w:p>
        </w:tc>
        <w:tc>
          <w:tcPr>
            <w:tcW w:w="1701" w:type="dxa"/>
            <w:vMerge/>
            <w:tcBorders>
              <w:left w:val="single" w:sz="4" w:space="0" w:color="auto"/>
              <w:right w:val="nil"/>
            </w:tcBorders>
          </w:tcPr>
          <w:p w:rsidR="00F4500D" w:rsidRPr="00850EF7" w:rsidRDefault="00F4500D" w:rsidP="00F4500D">
            <w:pPr>
              <w:rPr>
                <w:rFonts w:ascii="Arial" w:hAnsi="Arial" w:cs="Arial"/>
                <w:sz w:val="28"/>
              </w:rPr>
            </w:pPr>
          </w:p>
        </w:tc>
      </w:tr>
      <w:tr w:rsidR="00F4500D" w:rsidRPr="00850EF7">
        <w:trPr>
          <w:cantSplit/>
          <w:trHeight w:val="63"/>
        </w:trPr>
        <w:tc>
          <w:tcPr>
            <w:tcW w:w="2977" w:type="dxa"/>
            <w:vMerge/>
            <w:tcBorders>
              <w:left w:val="nil"/>
              <w:bottom w:val="nil"/>
            </w:tcBorders>
          </w:tcPr>
          <w:p w:rsidR="00F4500D" w:rsidRPr="00850EF7" w:rsidRDefault="00F4500D" w:rsidP="00F4500D">
            <w:pPr>
              <w:rPr>
                <w:rFonts w:ascii="Arial" w:hAnsi="Arial" w:cs="Arial"/>
                <w:sz w:val="28"/>
              </w:rPr>
            </w:pPr>
          </w:p>
        </w:tc>
        <w:tc>
          <w:tcPr>
            <w:tcW w:w="5103" w:type="dxa"/>
            <w:gridSpan w:val="4"/>
            <w:tcBorders>
              <w:top w:val="nil"/>
            </w:tcBorders>
          </w:tcPr>
          <w:p w:rsidR="00F4500D" w:rsidRPr="00850EF7" w:rsidRDefault="00F4500D" w:rsidP="00F4500D">
            <w:pPr>
              <w:rPr>
                <w:rFonts w:ascii="Arial" w:hAnsi="Arial" w:cs="Arial"/>
                <w:sz w:val="16"/>
              </w:rPr>
            </w:pPr>
          </w:p>
        </w:tc>
        <w:tc>
          <w:tcPr>
            <w:tcW w:w="1701" w:type="dxa"/>
            <w:vMerge/>
            <w:tcBorders>
              <w:bottom w:val="nil"/>
              <w:right w:val="nil"/>
            </w:tcBorders>
          </w:tcPr>
          <w:p w:rsidR="00F4500D" w:rsidRPr="00850EF7" w:rsidRDefault="00F4500D" w:rsidP="00F4500D">
            <w:pPr>
              <w:rPr>
                <w:rFonts w:ascii="Arial" w:hAnsi="Arial" w:cs="Arial"/>
                <w:sz w:val="28"/>
              </w:rPr>
            </w:pPr>
          </w:p>
        </w:tc>
      </w:tr>
    </w:tbl>
    <w:p w:rsidR="00F4500D" w:rsidRPr="00850EF7" w:rsidRDefault="00F4500D" w:rsidP="00F4500D">
      <w:pPr>
        <w:tabs>
          <w:tab w:val="right" w:pos="9639"/>
        </w:tabs>
        <w:ind w:right="-142"/>
        <w:jc w:val="center"/>
        <w:rPr>
          <w:rFonts w:ascii="Arial" w:hAnsi="Arial" w:cs="Arial"/>
          <w:sz w:val="4"/>
          <w:szCs w:val="4"/>
        </w:rPr>
      </w:pPr>
    </w:p>
    <w:p w:rsidR="00F4500D" w:rsidRPr="00850EF7" w:rsidRDefault="00F4500D" w:rsidP="00F4500D">
      <w:pPr>
        <w:tabs>
          <w:tab w:val="right" w:pos="9639"/>
        </w:tabs>
        <w:jc w:val="both"/>
        <w:rPr>
          <w:rFonts w:ascii="Arial" w:hAnsi="Arial" w:cs="Arial"/>
          <w:sz w:val="22"/>
          <w:szCs w:val="22"/>
        </w:rPr>
      </w:pPr>
      <w:r w:rsidRPr="00850EF7">
        <w:rPr>
          <w:rFonts w:ascii="Arial" w:hAnsi="Arial" w:cs="Arial"/>
          <w:sz w:val="22"/>
          <w:szCs w:val="22"/>
        </w:rPr>
        <w:t>Jelű övezet egyéb ipari terület, elsősorban ipari, energiaszolgáltatási és településgazdálkodási építmények elhelyezésére szolgál.</w:t>
      </w:r>
    </w:p>
    <w:p w:rsidR="00F4500D" w:rsidRPr="00850EF7" w:rsidRDefault="00F4500D" w:rsidP="00F4500D">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196" w:type="dxa"/>
            <w:tcBorders>
              <w:top w:val="nil"/>
              <w:left w:val="double" w:sz="4" w:space="0" w:color="auto"/>
              <w:bottom w:val="nil"/>
            </w:tcBorders>
          </w:tcPr>
          <w:p w:rsidR="00F4500D" w:rsidRPr="00850EF7" w:rsidRDefault="00F4500D" w:rsidP="00F4500D">
            <w:pPr>
              <w:tabs>
                <w:tab w:val="left" w:pos="9781"/>
                <w:tab w:val="left" w:pos="16727"/>
              </w:tabs>
              <w:jc w:val="both"/>
              <w:rPr>
                <w:rFonts w:ascii="Arial" w:hAnsi="Arial" w:cs="Arial"/>
                <w:sz w:val="22"/>
                <w:szCs w:val="22"/>
              </w:rPr>
            </w:pPr>
            <w:r w:rsidRPr="00850EF7">
              <w:rPr>
                <w:rFonts w:ascii="Arial" w:hAnsi="Arial" w:cs="Arial"/>
                <w:sz w:val="22"/>
                <w:szCs w:val="22"/>
              </w:rPr>
              <w:t xml:space="preserve">“K” betűjel meghatározása ld. 4. §. (13) bekezdés, </w:t>
            </w:r>
          </w:p>
        </w:tc>
      </w:tr>
    </w:tbl>
    <w:p w:rsidR="00F4500D" w:rsidRDefault="00F4500D" w:rsidP="00F4500D">
      <w:pPr>
        <w:rPr>
          <w:rFonts w:ascii="Arial" w:hAnsi="Arial" w:cs="Arial"/>
          <w:sz w:val="12"/>
          <w:szCs w:val="12"/>
        </w:rPr>
      </w:pPr>
    </w:p>
    <w:p w:rsidR="00F4500D" w:rsidRPr="00850EF7" w:rsidRDefault="00F4500D" w:rsidP="00F4500D">
      <w:pPr>
        <w:rPr>
          <w:rFonts w:ascii="Arial" w:hAnsi="Arial" w:cs="Arial"/>
          <w:sz w:val="12"/>
          <w:szCs w:val="12"/>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6"/>
      </w:tblGrid>
      <w:tr w:rsidR="00F4500D" w:rsidRPr="00850EF7">
        <w:tc>
          <w:tcPr>
            <w:tcW w:w="567" w:type="dxa"/>
            <w:tcBorders>
              <w:top w:val="nil"/>
              <w:left w:val="nil"/>
              <w:bottom w:val="nil"/>
            </w:tcBorders>
            <w:shd w:val="clear" w:color="auto" w:fill="auto"/>
          </w:tcPr>
          <w:p w:rsidR="00F4500D" w:rsidRPr="00850EF7" w:rsidRDefault="00F4500D" w:rsidP="00F4500D">
            <w:pPr>
              <w:pStyle w:val="tblzatlland"/>
              <w:rPr>
                <w:lang w:val="hu-HU"/>
              </w:rPr>
            </w:pPr>
            <w:r w:rsidRPr="00850EF7">
              <w:rPr>
                <w:lang w:val="hu-HU"/>
              </w:rPr>
              <w:t>1.</w:t>
            </w:r>
          </w:p>
        </w:tc>
        <w:tc>
          <w:tcPr>
            <w:tcW w:w="9356" w:type="dxa"/>
            <w:vMerge w:val="restart"/>
          </w:tcPr>
          <w:p w:rsidR="00F4500D" w:rsidRPr="00850EF7" w:rsidRDefault="00F4500D" w:rsidP="00F4500D">
            <w:pPr>
              <w:pStyle w:val="tblzatlland"/>
              <w:rPr>
                <w:lang w:val="hu-HU"/>
              </w:rPr>
            </w:pPr>
            <w:r w:rsidRPr="00850EF7">
              <w:rPr>
                <w:lang w:val="hu-HU"/>
              </w:rPr>
              <w:t xml:space="preserve">Az övezetben elhelyezhető funkció: </w:t>
            </w:r>
            <w:r w:rsidRPr="00850EF7">
              <w:rPr>
                <w:b w:val="0"/>
                <w:lang w:val="hu-HU"/>
              </w:rPr>
              <w:t>OTÉK 20. §. (4) bekezdés szerinti építmények, kivéteklesen</w:t>
            </w:r>
            <w:r w:rsidRPr="00850EF7">
              <w:rPr>
                <w:rFonts w:ascii="Arial Black" w:hAnsi="Arial Black"/>
                <w:b w:val="0"/>
                <w:vertAlign w:val="superscript"/>
                <w:lang w:val="hu-HU"/>
              </w:rPr>
              <w:t>•</w:t>
            </w:r>
            <w:r w:rsidRPr="00850EF7">
              <w:rPr>
                <w:b w:val="0"/>
                <w:vertAlign w:val="superscript"/>
                <w:lang w:val="hu-HU"/>
              </w:rPr>
              <w:t xml:space="preserve"> </w:t>
            </w:r>
            <w:r w:rsidRPr="00850EF7">
              <w:rPr>
                <w:b w:val="0"/>
                <w:lang w:val="hu-HU"/>
              </w:rPr>
              <w:t xml:space="preserve">OTÉK 20. </w:t>
            </w:r>
            <w:r w:rsidRPr="00850EF7">
              <w:rPr>
                <w:b w:val="0"/>
              </w:rPr>
              <w:t>§. (5) bekezdés 1, 2. pontja szerinti épületek</w:t>
            </w:r>
          </w:p>
        </w:tc>
      </w:tr>
      <w:tr w:rsidR="00F4500D" w:rsidRPr="00850EF7">
        <w:tc>
          <w:tcPr>
            <w:tcW w:w="567" w:type="dxa"/>
            <w:tcBorders>
              <w:top w:val="nil"/>
              <w:left w:val="nil"/>
              <w:bottom w:val="nil"/>
            </w:tcBorders>
            <w:shd w:val="clear" w:color="auto" w:fill="auto"/>
          </w:tcPr>
          <w:p w:rsidR="00F4500D" w:rsidRPr="00850EF7" w:rsidRDefault="00F4500D" w:rsidP="00F4500D">
            <w:pPr>
              <w:pStyle w:val="alapszvegCharCharCharChar"/>
              <w:rPr>
                <w:lang w:val="hu-HU"/>
              </w:rPr>
            </w:pPr>
          </w:p>
        </w:tc>
        <w:tc>
          <w:tcPr>
            <w:tcW w:w="9356" w:type="dxa"/>
            <w:vMerge/>
          </w:tcPr>
          <w:p w:rsidR="00F4500D" w:rsidRPr="00850EF7" w:rsidRDefault="00F4500D" w:rsidP="00F4500D">
            <w:pPr>
              <w:jc w:val="both"/>
              <w:rPr>
                <w:rFonts w:ascii="Arial Narrow" w:hAnsi="Arial Narrow" w:cs="Arial"/>
                <w:sz w:val="22"/>
                <w:szCs w:val="22"/>
              </w:rPr>
            </w:pPr>
          </w:p>
        </w:tc>
      </w:tr>
    </w:tbl>
    <w:p w:rsidR="00F4500D" w:rsidRPr="00850EF7" w:rsidRDefault="00F4500D" w:rsidP="00F4500D">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Borders>
              <w:right w:val="double" w:sz="4" w:space="0" w:color="auto"/>
            </w:tcBorders>
          </w:tcPr>
          <w:p w:rsidR="00F4500D" w:rsidRPr="00850EF7" w:rsidRDefault="00F4500D" w:rsidP="00F4500D">
            <w:pPr>
              <w:rPr>
                <w:rFonts w:ascii="Arial" w:hAnsi="Arial" w:cs="Arial"/>
                <w:sz w:val="22"/>
                <w:szCs w:val="22"/>
              </w:rPr>
            </w:pPr>
          </w:p>
        </w:tc>
        <w:tc>
          <w:tcPr>
            <w:tcW w:w="9338" w:type="dxa"/>
            <w:tcBorders>
              <w:top w:val="nil"/>
              <w:left w:val="double" w:sz="4" w:space="0" w:color="auto"/>
              <w:bottom w:val="nil"/>
            </w:tcBorders>
          </w:tcPr>
          <w:p w:rsidR="00F4500D" w:rsidRPr="00850EF7" w:rsidRDefault="00F4500D" w:rsidP="00F4500D">
            <w:pPr>
              <w:jc w:val="both"/>
              <w:rPr>
                <w:rFonts w:ascii="Arial Narrow" w:hAnsi="Arial Narrow" w:cs="Arial"/>
                <w:sz w:val="22"/>
                <w:szCs w:val="22"/>
              </w:rPr>
            </w:pPr>
            <w:r w:rsidRPr="00850EF7">
              <w:rPr>
                <w:rFonts w:ascii="Arial Narrow" w:hAnsi="Arial Narrow" w:cs="Arial"/>
                <w:sz w:val="22"/>
                <w:szCs w:val="22"/>
              </w:rPr>
              <w:t>•</w:t>
            </w:r>
            <w:r w:rsidRPr="00850EF7">
              <w:rPr>
                <w:rFonts w:ascii="Arial Narrow" w:hAnsi="Arial Narrow" w:cs="Arial"/>
                <w:sz w:val="22"/>
                <w:szCs w:val="22"/>
                <w:vertAlign w:val="superscript"/>
              </w:rPr>
              <w:t xml:space="preserve"> </w:t>
            </w:r>
            <w:r w:rsidRPr="00850EF7">
              <w:rPr>
                <w:rFonts w:ascii="Arial" w:hAnsi="Arial" w:cs="Arial"/>
                <w:sz w:val="22"/>
                <w:szCs w:val="22"/>
              </w:rPr>
              <w:t>az övezetben</w:t>
            </w:r>
            <w:r w:rsidRPr="00850EF7">
              <w:rPr>
                <w:rFonts w:ascii="Arial" w:hAnsi="Arial" w:cs="Arial"/>
                <w:sz w:val="22"/>
                <w:szCs w:val="22"/>
                <w:vertAlign w:val="superscript"/>
              </w:rPr>
              <w:t xml:space="preserve"> </w:t>
            </w:r>
            <w:r w:rsidRPr="00850EF7">
              <w:rPr>
                <w:rFonts w:ascii="Arial" w:hAnsi="Arial" w:cs="Arial"/>
                <w:sz w:val="22"/>
                <w:szCs w:val="22"/>
              </w:rPr>
              <w:t>kivételesen elhelyezhető építmények esetében az OTÉK 31. §.(2) bekezdésében</w:t>
            </w:r>
            <w:r w:rsidRPr="00850EF7">
              <w:rPr>
                <w:rFonts w:ascii="Arial" w:hAnsi="Arial" w:cs="Arial"/>
                <w:sz w:val="22"/>
                <w:szCs w:val="22"/>
                <w:vertAlign w:val="superscript"/>
              </w:rPr>
              <w:t xml:space="preserve"> </w:t>
            </w:r>
            <w:r w:rsidRPr="00850EF7">
              <w:rPr>
                <w:rFonts w:ascii="Arial" w:hAnsi="Arial" w:cs="Arial"/>
                <w:sz w:val="22"/>
                <w:szCs w:val="22"/>
              </w:rPr>
              <w:t>előírtakat figyelembe kell venni.</w:t>
            </w:r>
            <w:r w:rsidRPr="00850EF7">
              <w:rPr>
                <w:rFonts w:ascii="Arial Narrow" w:hAnsi="Arial Narrow" w:cs="Arial"/>
                <w:sz w:val="22"/>
                <w:szCs w:val="22"/>
              </w:rPr>
              <w:t xml:space="preserve"> </w:t>
            </w:r>
          </w:p>
        </w:tc>
      </w:tr>
    </w:tbl>
    <w:p w:rsidR="00F4500D" w:rsidRDefault="00F4500D" w:rsidP="00F4500D">
      <w:pPr>
        <w:rPr>
          <w:rFonts w:ascii="Arial" w:hAnsi="Arial" w:cs="Arial"/>
          <w:sz w:val="12"/>
          <w:szCs w:val="12"/>
        </w:rPr>
      </w:pPr>
    </w:p>
    <w:p w:rsidR="00F4500D" w:rsidRPr="00850EF7" w:rsidRDefault="00F4500D" w:rsidP="00F4500D">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F4500D" w:rsidRPr="00972B25">
        <w:trPr>
          <w:cantSplit/>
          <w:trHeight w:val="283"/>
        </w:trPr>
        <w:tc>
          <w:tcPr>
            <w:tcW w:w="567" w:type="dxa"/>
            <w:tcBorders>
              <w:top w:val="nil"/>
              <w:left w:val="nil"/>
              <w:bottom w:val="nil"/>
              <w:right w:val="nil"/>
            </w:tcBorders>
          </w:tcPr>
          <w:p w:rsidR="00F4500D" w:rsidRPr="00972B25" w:rsidRDefault="00F4500D" w:rsidP="00972B25">
            <w:pPr>
              <w:pStyle w:val="KSZ-norml"/>
              <w:rPr>
                <w:b/>
              </w:rPr>
            </w:pPr>
            <w:r w:rsidRPr="00972B25">
              <w:rPr>
                <w:b/>
              </w:rPr>
              <w:t>2.</w:t>
            </w:r>
          </w:p>
        </w:tc>
        <w:tc>
          <w:tcPr>
            <w:tcW w:w="9356" w:type="dxa"/>
            <w:tcBorders>
              <w:top w:val="single" w:sz="6" w:space="0" w:color="auto"/>
              <w:left w:val="single" w:sz="6" w:space="0" w:color="auto"/>
              <w:bottom w:val="single" w:sz="6" w:space="0" w:color="auto"/>
              <w:right w:val="single" w:sz="6" w:space="0" w:color="auto"/>
            </w:tcBorders>
          </w:tcPr>
          <w:p w:rsidR="00F4500D" w:rsidRPr="00972B25" w:rsidRDefault="00F4500D" w:rsidP="00972B25">
            <w:pPr>
              <w:pStyle w:val="KSZ-norml"/>
              <w:rPr>
                <w:b/>
              </w:rPr>
            </w:pPr>
            <w:r w:rsidRPr="00972B25">
              <w:rPr>
                <w:b/>
              </w:rPr>
              <w:t xml:space="preserve">A közművesítettség mértéke: </w:t>
            </w:r>
            <w:r w:rsidRPr="00972B25">
              <w:t>5.§ (5) bekezdés szerint.</w:t>
            </w:r>
          </w:p>
        </w:tc>
      </w:tr>
    </w:tbl>
    <w:p w:rsidR="00F4500D" w:rsidRPr="00972B25" w:rsidRDefault="00F4500D" w:rsidP="00972B25">
      <w:pPr>
        <w:pStyle w:val="KSZ-norml"/>
        <w:rPr>
          <w:b/>
          <w:sz w:val="10"/>
          <w:szCs w:val="10"/>
        </w:rPr>
      </w:pPr>
    </w:p>
    <w:p w:rsidR="00F4500D" w:rsidRPr="00972B25" w:rsidRDefault="00F4500D" w:rsidP="00972B25">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F4500D" w:rsidRPr="00972B25">
        <w:trPr>
          <w:cantSplit/>
          <w:trHeight w:val="441"/>
        </w:trPr>
        <w:tc>
          <w:tcPr>
            <w:tcW w:w="567" w:type="dxa"/>
            <w:vMerge w:val="restart"/>
            <w:tcBorders>
              <w:top w:val="nil"/>
              <w:left w:val="nil"/>
            </w:tcBorders>
          </w:tcPr>
          <w:p w:rsidR="00F4500D" w:rsidRPr="00972B25" w:rsidRDefault="00F4500D" w:rsidP="00972B25">
            <w:pPr>
              <w:pStyle w:val="KSZ-norml"/>
              <w:rPr>
                <w:b/>
              </w:rPr>
            </w:pPr>
            <w:r w:rsidRPr="00972B25">
              <w:rPr>
                <w:b/>
              </w:rPr>
              <w:t>3.</w:t>
            </w:r>
          </w:p>
        </w:tc>
        <w:tc>
          <w:tcPr>
            <w:tcW w:w="2977" w:type="dxa"/>
            <w:tcBorders>
              <w:top w:val="single" w:sz="4" w:space="0" w:color="auto"/>
              <w:bottom w:val="nil"/>
            </w:tcBorders>
          </w:tcPr>
          <w:p w:rsidR="00F4500D" w:rsidRPr="00972B25" w:rsidRDefault="00F4500D" w:rsidP="00972B25">
            <w:pPr>
              <w:pStyle w:val="KSZ-norml"/>
              <w:rPr>
                <w:b/>
                <w:sz w:val="12"/>
                <w:szCs w:val="12"/>
              </w:rPr>
            </w:pPr>
          </w:p>
          <w:p w:rsidR="00F4500D" w:rsidRPr="00972B25" w:rsidRDefault="00F4500D" w:rsidP="00972B25">
            <w:pPr>
              <w:pStyle w:val="KSZ-norml"/>
              <w:rPr>
                <w:b/>
              </w:rPr>
            </w:pPr>
            <w:r w:rsidRPr="00972B25">
              <w:rPr>
                <w:b/>
              </w:rPr>
              <w:t>A telekalakítás lehetőségei</w:t>
            </w:r>
          </w:p>
        </w:tc>
        <w:tc>
          <w:tcPr>
            <w:tcW w:w="6379" w:type="dxa"/>
            <w:gridSpan w:val="2"/>
            <w:tcBorders>
              <w:top w:val="single" w:sz="4" w:space="0" w:color="auto"/>
              <w:bottom w:val="nil"/>
              <w:right w:val="single" w:sz="4" w:space="0" w:color="auto"/>
            </w:tcBorders>
          </w:tcPr>
          <w:p w:rsidR="00F4500D" w:rsidRPr="00972B25" w:rsidRDefault="00F4500D" w:rsidP="00972B25">
            <w:pPr>
              <w:pStyle w:val="KSZ-norml"/>
              <w:jc w:val="center"/>
            </w:pPr>
            <w:r w:rsidRPr="00972B25">
              <w:t>Bármilyen, az alábbi paramétereknek megfelelő telekalakítás engedélyezhető. Nyeles telek létesíthető.</w:t>
            </w:r>
          </w:p>
        </w:tc>
      </w:tr>
      <w:tr w:rsidR="00F4500D" w:rsidRPr="00972B25">
        <w:trPr>
          <w:cantSplit/>
          <w:trHeight w:val="260"/>
        </w:trPr>
        <w:tc>
          <w:tcPr>
            <w:tcW w:w="567" w:type="dxa"/>
            <w:vMerge/>
            <w:tcBorders>
              <w:left w:val="nil"/>
            </w:tcBorders>
          </w:tcPr>
          <w:p w:rsidR="00F4500D" w:rsidRPr="00972B25" w:rsidRDefault="00F4500D" w:rsidP="00972B25">
            <w:pPr>
              <w:pStyle w:val="KSZ-norml"/>
              <w:rPr>
                <w:b/>
              </w:rPr>
            </w:pPr>
          </w:p>
        </w:tc>
        <w:tc>
          <w:tcPr>
            <w:tcW w:w="2977" w:type="dxa"/>
            <w:vMerge w:val="restart"/>
            <w:tcBorders>
              <w:top w:val="single" w:sz="4" w:space="0" w:color="auto"/>
              <w:bottom w:val="nil"/>
            </w:tcBorders>
          </w:tcPr>
          <w:p w:rsidR="00F4500D" w:rsidRPr="00972B25" w:rsidRDefault="00F4500D" w:rsidP="00972B25">
            <w:pPr>
              <w:pStyle w:val="KSZ-norml"/>
              <w:rPr>
                <w:b/>
                <w:sz w:val="12"/>
                <w:szCs w:val="12"/>
              </w:rPr>
            </w:pPr>
          </w:p>
          <w:p w:rsidR="00F4500D" w:rsidRPr="00972B25" w:rsidRDefault="00F4500D" w:rsidP="00972B25">
            <w:pPr>
              <w:pStyle w:val="KSZ-norml"/>
              <w:rPr>
                <w:b/>
              </w:rPr>
            </w:pPr>
            <w:r w:rsidRPr="00972B25">
              <w:rPr>
                <w:b/>
              </w:rPr>
              <w:t>A kialakítható telek</w:t>
            </w:r>
          </w:p>
        </w:tc>
        <w:tc>
          <w:tcPr>
            <w:tcW w:w="3544" w:type="dxa"/>
            <w:tcBorders>
              <w:top w:val="single" w:sz="4" w:space="0" w:color="auto"/>
              <w:bottom w:val="single" w:sz="6" w:space="0" w:color="auto"/>
            </w:tcBorders>
          </w:tcPr>
          <w:p w:rsidR="00F4500D" w:rsidRPr="00972B25" w:rsidRDefault="00F4500D" w:rsidP="00972B25">
            <w:pPr>
              <w:pStyle w:val="KSZ-norml"/>
              <w:rPr>
                <w:b/>
              </w:rPr>
            </w:pPr>
            <w:r w:rsidRPr="00972B25">
              <w:rPr>
                <w:b/>
              </w:rPr>
              <w:t>Legkisebb területe</w:t>
            </w:r>
          </w:p>
        </w:tc>
        <w:tc>
          <w:tcPr>
            <w:tcW w:w="2835" w:type="dxa"/>
            <w:tcBorders>
              <w:top w:val="single" w:sz="4" w:space="0" w:color="auto"/>
              <w:bottom w:val="single" w:sz="6" w:space="0" w:color="auto"/>
              <w:right w:val="single" w:sz="4" w:space="0" w:color="auto"/>
            </w:tcBorders>
          </w:tcPr>
          <w:p w:rsidR="00F4500D" w:rsidRPr="00972B25" w:rsidRDefault="00F4500D" w:rsidP="00972B25">
            <w:pPr>
              <w:pStyle w:val="KSZ-norml"/>
              <w:jc w:val="center"/>
              <w:rPr>
                <w:vertAlign w:val="superscript"/>
              </w:rPr>
            </w:pPr>
            <w:smartTag w:uri="urn:schemas-microsoft-com:office:smarttags" w:element="metricconverter">
              <w:smartTagPr>
                <w:attr w:name="ProductID" w:val="3500 m2"/>
              </w:smartTagPr>
              <w:r w:rsidRPr="00972B25">
                <w:t>3500 m</w:t>
              </w:r>
              <w:r w:rsidRPr="00972B25">
                <w:rPr>
                  <w:vertAlign w:val="superscript"/>
                </w:rPr>
                <w:t>2</w:t>
              </w:r>
            </w:smartTag>
            <w:r w:rsidRPr="00972B25">
              <w:rPr>
                <w:vertAlign w:val="superscript"/>
              </w:rPr>
              <w:t xml:space="preserve"> </w:t>
            </w:r>
            <w:r w:rsidRPr="00972B25">
              <w:t>illetve K tartható</w:t>
            </w:r>
          </w:p>
        </w:tc>
      </w:tr>
      <w:tr w:rsidR="00F4500D" w:rsidRPr="00972B25">
        <w:trPr>
          <w:cantSplit/>
          <w:trHeight w:val="273"/>
        </w:trPr>
        <w:tc>
          <w:tcPr>
            <w:tcW w:w="567" w:type="dxa"/>
            <w:vMerge/>
            <w:tcBorders>
              <w:left w:val="nil"/>
              <w:bottom w:val="nil"/>
            </w:tcBorders>
          </w:tcPr>
          <w:p w:rsidR="00F4500D" w:rsidRPr="00972B25" w:rsidRDefault="00F4500D" w:rsidP="00972B25">
            <w:pPr>
              <w:pStyle w:val="KSZ-norml"/>
              <w:rPr>
                <w:b/>
              </w:rPr>
            </w:pPr>
          </w:p>
        </w:tc>
        <w:tc>
          <w:tcPr>
            <w:tcW w:w="2977" w:type="dxa"/>
            <w:vMerge/>
            <w:tcBorders>
              <w:top w:val="single" w:sz="4" w:space="0" w:color="auto"/>
              <w:bottom w:val="single" w:sz="4" w:space="0" w:color="auto"/>
            </w:tcBorders>
          </w:tcPr>
          <w:p w:rsidR="00F4500D" w:rsidRPr="00972B25" w:rsidRDefault="00F4500D" w:rsidP="00972B25">
            <w:pPr>
              <w:pStyle w:val="KSZ-norml"/>
              <w:rPr>
                <w:b/>
              </w:rPr>
            </w:pPr>
          </w:p>
        </w:tc>
        <w:tc>
          <w:tcPr>
            <w:tcW w:w="3544" w:type="dxa"/>
            <w:tcBorders>
              <w:top w:val="single" w:sz="6" w:space="0" w:color="auto"/>
              <w:bottom w:val="single" w:sz="6" w:space="0" w:color="auto"/>
            </w:tcBorders>
          </w:tcPr>
          <w:p w:rsidR="00F4500D" w:rsidRPr="00972B25" w:rsidRDefault="00F4500D" w:rsidP="00972B25">
            <w:pPr>
              <w:pStyle w:val="KSZ-norml"/>
              <w:rPr>
                <w:b/>
              </w:rPr>
            </w:pPr>
            <w:r w:rsidRPr="00972B25">
              <w:rPr>
                <w:b/>
              </w:rPr>
              <w:t>legkisebb utcai homlokvonala</w:t>
            </w:r>
          </w:p>
        </w:tc>
        <w:tc>
          <w:tcPr>
            <w:tcW w:w="2835" w:type="dxa"/>
            <w:tcBorders>
              <w:top w:val="single" w:sz="6" w:space="0" w:color="auto"/>
              <w:bottom w:val="single" w:sz="6" w:space="0" w:color="auto"/>
              <w:right w:val="single" w:sz="4" w:space="0" w:color="auto"/>
            </w:tcBorders>
          </w:tcPr>
          <w:p w:rsidR="00F4500D" w:rsidRPr="00972B25" w:rsidRDefault="00F4500D" w:rsidP="00972B25">
            <w:pPr>
              <w:pStyle w:val="KSZ-norml"/>
              <w:jc w:val="center"/>
            </w:pPr>
            <w:smartTag w:uri="urn:schemas-microsoft-com:office:smarttags" w:element="metricconverter">
              <w:smartTagPr>
                <w:attr w:name="ProductID" w:val="40 m"/>
              </w:smartTagPr>
              <w:r w:rsidRPr="00972B25">
                <w:t>40 m</w:t>
              </w:r>
            </w:smartTag>
            <w:r w:rsidRPr="00972B25">
              <w:t xml:space="preserve"> illetve K tartható.</w:t>
            </w:r>
          </w:p>
        </w:tc>
      </w:tr>
    </w:tbl>
    <w:p w:rsidR="00F4500D" w:rsidRPr="00972B25" w:rsidRDefault="00F4500D" w:rsidP="00972B25">
      <w:pPr>
        <w:pStyle w:val="KSZ-norml"/>
        <w:rPr>
          <w:b/>
          <w:sz w:val="10"/>
          <w:szCs w:val="10"/>
        </w:rPr>
      </w:pPr>
    </w:p>
    <w:p w:rsidR="00F4500D" w:rsidRPr="00972B25" w:rsidRDefault="00F4500D" w:rsidP="00972B25">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962"/>
        <w:gridCol w:w="1984"/>
        <w:gridCol w:w="2410"/>
      </w:tblGrid>
      <w:tr w:rsidR="00F4500D" w:rsidRPr="00972B25">
        <w:trPr>
          <w:cantSplit/>
          <w:trHeight w:val="251"/>
        </w:trPr>
        <w:tc>
          <w:tcPr>
            <w:tcW w:w="567" w:type="dxa"/>
            <w:vMerge w:val="restart"/>
            <w:tcBorders>
              <w:top w:val="nil"/>
              <w:left w:val="nil"/>
            </w:tcBorders>
          </w:tcPr>
          <w:p w:rsidR="00F4500D" w:rsidRPr="00972B25" w:rsidRDefault="00F4500D" w:rsidP="00972B25">
            <w:pPr>
              <w:pStyle w:val="KSZ-norml"/>
              <w:jc w:val="center"/>
              <w:rPr>
                <w:b/>
              </w:rPr>
            </w:pPr>
            <w:r w:rsidRPr="00972B25">
              <w:rPr>
                <w:b/>
              </w:rPr>
              <w:t>4.</w:t>
            </w:r>
          </w:p>
        </w:tc>
        <w:tc>
          <w:tcPr>
            <w:tcW w:w="9356" w:type="dxa"/>
            <w:gridSpan w:val="3"/>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  kialakult és kialakítható telkeinek megengedett</w:t>
            </w:r>
          </w:p>
        </w:tc>
      </w:tr>
      <w:tr w:rsidR="00F4500D" w:rsidRPr="00972B25">
        <w:trPr>
          <w:cantSplit/>
          <w:trHeight w:val="171"/>
        </w:trPr>
        <w:tc>
          <w:tcPr>
            <w:tcW w:w="567" w:type="dxa"/>
            <w:vMerge/>
            <w:tcBorders>
              <w:left w:val="nil"/>
            </w:tcBorders>
          </w:tcPr>
          <w:p w:rsidR="00F4500D" w:rsidRPr="00972B25" w:rsidRDefault="00F4500D" w:rsidP="00972B25">
            <w:pPr>
              <w:pStyle w:val="KSZ-norml"/>
              <w:jc w:val="center"/>
              <w:rPr>
                <w:b/>
              </w:rPr>
            </w:pPr>
          </w:p>
        </w:tc>
        <w:tc>
          <w:tcPr>
            <w:tcW w:w="4962" w:type="dxa"/>
            <w:tcBorders>
              <w:top w:val="single" w:sz="4" w:space="0" w:color="auto"/>
              <w:bottom w:val="nil"/>
            </w:tcBorders>
          </w:tcPr>
          <w:p w:rsidR="00F4500D" w:rsidRPr="00972B25" w:rsidRDefault="00F4500D" w:rsidP="00972B25">
            <w:pPr>
              <w:pStyle w:val="KSZ-norml"/>
              <w:jc w:val="center"/>
              <w:rPr>
                <w:b/>
              </w:rPr>
            </w:pPr>
            <w:r w:rsidRPr="00972B25">
              <w:rPr>
                <w:b/>
              </w:rPr>
              <w:t>Beépítési módja</w:t>
            </w:r>
          </w:p>
        </w:tc>
        <w:tc>
          <w:tcPr>
            <w:tcW w:w="1984" w:type="dxa"/>
            <w:tcBorders>
              <w:top w:val="single" w:sz="4" w:space="0" w:color="auto"/>
              <w:bottom w:val="nil"/>
            </w:tcBorders>
          </w:tcPr>
          <w:p w:rsidR="00F4500D" w:rsidRPr="00972B25" w:rsidRDefault="00F4500D" w:rsidP="00972B25">
            <w:pPr>
              <w:pStyle w:val="KSZ-norml"/>
              <w:jc w:val="center"/>
              <w:rPr>
                <w:b/>
              </w:rPr>
            </w:pPr>
            <w:r w:rsidRPr="00972B25">
              <w:rPr>
                <w:b/>
              </w:rPr>
              <w:t>Legnagyobb beépítettsége %</w:t>
            </w:r>
          </w:p>
        </w:tc>
        <w:tc>
          <w:tcPr>
            <w:tcW w:w="2410" w:type="dxa"/>
            <w:tcBorders>
              <w:top w:val="single" w:sz="4" w:space="0" w:color="auto"/>
              <w:bottom w:val="nil"/>
              <w:right w:val="single" w:sz="4" w:space="0" w:color="auto"/>
            </w:tcBorders>
          </w:tcPr>
          <w:p w:rsidR="00F4500D" w:rsidRPr="00972B25" w:rsidRDefault="00F4500D" w:rsidP="00972B25">
            <w:pPr>
              <w:pStyle w:val="KSZ-norml"/>
              <w:jc w:val="center"/>
              <w:rPr>
                <w:b/>
              </w:rPr>
            </w:pPr>
            <w:r w:rsidRPr="00972B25">
              <w:rPr>
                <w:b/>
              </w:rPr>
              <w:t>Legkisebb</w:t>
            </w:r>
          </w:p>
          <w:p w:rsidR="00F4500D" w:rsidRPr="00972B25" w:rsidRDefault="00F4500D" w:rsidP="00972B25">
            <w:pPr>
              <w:pStyle w:val="KSZ-norml"/>
              <w:jc w:val="center"/>
              <w:rPr>
                <w:b/>
              </w:rPr>
            </w:pPr>
            <w:r w:rsidRPr="00972B25">
              <w:rPr>
                <w:b/>
              </w:rPr>
              <w:t>zöldfelület (%)</w:t>
            </w:r>
          </w:p>
        </w:tc>
      </w:tr>
      <w:tr w:rsidR="00F4500D" w:rsidRPr="00972B25">
        <w:trPr>
          <w:cantSplit/>
          <w:trHeight w:val="133"/>
        </w:trPr>
        <w:tc>
          <w:tcPr>
            <w:tcW w:w="567" w:type="dxa"/>
            <w:vMerge/>
            <w:tcBorders>
              <w:left w:val="nil"/>
              <w:bottom w:val="nil"/>
            </w:tcBorders>
          </w:tcPr>
          <w:p w:rsidR="00F4500D" w:rsidRPr="00972B25" w:rsidRDefault="00F4500D" w:rsidP="00972B25">
            <w:pPr>
              <w:pStyle w:val="KSZ-norml"/>
              <w:rPr>
                <w:b/>
              </w:rPr>
            </w:pPr>
          </w:p>
        </w:tc>
        <w:tc>
          <w:tcPr>
            <w:tcW w:w="4962" w:type="dxa"/>
            <w:tcBorders>
              <w:top w:val="single" w:sz="4" w:space="0" w:color="auto"/>
              <w:bottom w:val="single" w:sz="4" w:space="0" w:color="auto"/>
            </w:tcBorders>
          </w:tcPr>
          <w:p w:rsidR="00F4500D" w:rsidRPr="00972B25" w:rsidRDefault="00F4500D" w:rsidP="00972B25">
            <w:pPr>
              <w:pStyle w:val="KSZ-norml"/>
              <w:jc w:val="center"/>
            </w:pPr>
            <w:r w:rsidRPr="00972B25">
              <w:t>Kialakult oldalhatáron-, szabadon álló-, zártsorúan csatlakozó beépítés tartható, új beépítés szabadon álló lehet, kivételesen oldalhatáron álló beépítés is engedélyezhető</w:t>
            </w:r>
            <w:r w:rsidRPr="00972B25">
              <w:rPr>
                <w:rFonts w:ascii="Arial Black" w:hAnsi="Arial Black"/>
                <w:vertAlign w:val="superscript"/>
              </w:rPr>
              <w:t>•</w:t>
            </w:r>
          </w:p>
        </w:tc>
        <w:tc>
          <w:tcPr>
            <w:tcW w:w="1984" w:type="dxa"/>
            <w:tcBorders>
              <w:top w:val="single" w:sz="4" w:space="0" w:color="auto"/>
              <w:bottom w:val="single" w:sz="4" w:space="0" w:color="auto"/>
            </w:tcBorders>
          </w:tcPr>
          <w:p w:rsidR="00F4500D" w:rsidRPr="00972B25" w:rsidRDefault="00F4500D" w:rsidP="00972B25">
            <w:pPr>
              <w:pStyle w:val="KSZ-norml"/>
              <w:jc w:val="center"/>
            </w:pPr>
          </w:p>
          <w:p w:rsidR="00F4500D" w:rsidRPr="00972B25" w:rsidRDefault="00F4500D" w:rsidP="00972B25">
            <w:pPr>
              <w:pStyle w:val="KSZ-norml"/>
              <w:jc w:val="center"/>
            </w:pPr>
            <w:r w:rsidRPr="00972B25">
              <w:t>40%</w:t>
            </w:r>
          </w:p>
        </w:tc>
        <w:tc>
          <w:tcPr>
            <w:tcW w:w="2410" w:type="dxa"/>
            <w:tcBorders>
              <w:top w:val="single" w:sz="4" w:space="0" w:color="auto"/>
              <w:bottom w:val="single" w:sz="4" w:space="0" w:color="auto"/>
              <w:right w:val="single" w:sz="4" w:space="0" w:color="auto"/>
            </w:tcBorders>
          </w:tcPr>
          <w:p w:rsidR="00F4500D" w:rsidRPr="00972B25" w:rsidRDefault="00F4500D" w:rsidP="00972B25">
            <w:pPr>
              <w:pStyle w:val="KSZ-norml"/>
              <w:jc w:val="center"/>
            </w:pPr>
          </w:p>
          <w:p w:rsidR="00F4500D" w:rsidRPr="00972B25" w:rsidRDefault="00F4500D" w:rsidP="00972B25">
            <w:pPr>
              <w:pStyle w:val="KSZ-norml"/>
              <w:jc w:val="center"/>
            </w:pPr>
            <w:r w:rsidRPr="00972B25">
              <w:t>30(30)</w:t>
            </w:r>
            <w:r w:rsidRPr="00972B25">
              <w:rPr>
                <w:rFonts w:ascii="Arial Black" w:hAnsi="Arial Black"/>
                <w:vertAlign w:val="superscript"/>
              </w:rPr>
              <w:t>••</w:t>
            </w:r>
          </w:p>
        </w:tc>
      </w:tr>
    </w:tbl>
    <w:p w:rsidR="00F4500D" w:rsidRPr="00850EF7" w:rsidRDefault="00F4500D" w:rsidP="00F4500D">
      <w:pPr>
        <w:rPr>
          <w:rFonts w:ascii="Arial" w:hAnsi="Arial" w:cs="Arial"/>
          <w:sz w:val="8"/>
          <w:szCs w:val="8"/>
        </w:rPr>
      </w:pPr>
    </w:p>
    <w:p w:rsidR="00F4500D" w:rsidRPr="00850EF7" w:rsidRDefault="00F4500D" w:rsidP="00F4500D">
      <w:pPr>
        <w:pBdr>
          <w:left w:val="double" w:sz="4" w:space="0" w:color="auto"/>
        </w:pBdr>
        <w:tabs>
          <w:tab w:val="left" w:pos="709"/>
        </w:tabs>
        <w:ind w:left="567" w:right="-144"/>
        <w:jc w:val="both"/>
        <w:rPr>
          <w:rFonts w:ascii="Arial Black" w:hAnsi="Arial Black" w:cs="Arial"/>
          <w:sz w:val="22"/>
          <w:szCs w:val="22"/>
          <w:vertAlign w:val="superscript"/>
        </w:rPr>
      </w:pPr>
      <w:r w:rsidRPr="00850EF7">
        <w:rPr>
          <w:rFonts w:ascii="Arial Black" w:hAnsi="Arial Black" w:cs="Arial"/>
          <w:sz w:val="22"/>
          <w:szCs w:val="22"/>
          <w:vertAlign w:val="superscript"/>
        </w:rPr>
        <w:t xml:space="preserve">• </w:t>
      </w:r>
      <w:r w:rsidRPr="00850EF7">
        <w:rPr>
          <w:rFonts w:ascii="Arial" w:hAnsi="Arial" w:cs="Arial"/>
          <w:sz w:val="22"/>
          <w:szCs w:val="22"/>
        </w:rPr>
        <w:t>A már kialakult, oldalhatáron álló beépítésű telkek  felosztása, újraosztása során létrejött új telkeken a kialakult beépítési környezetnek megfelelően oldalhatáron álló beépítés is engedélyezhető.</w:t>
      </w:r>
    </w:p>
    <w:p w:rsidR="00F4500D" w:rsidRPr="00850EF7" w:rsidRDefault="00F4500D" w:rsidP="00F4500D">
      <w:pPr>
        <w:pBdr>
          <w:left w:val="double" w:sz="4" w:space="0" w:color="auto"/>
        </w:pBdr>
        <w:tabs>
          <w:tab w:val="left" w:pos="709"/>
        </w:tabs>
        <w:ind w:left="567"/>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A telek burkolt felülete legfeljebb 30 % lehet;</w:t>
      </w:r>
    </w:p>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843"/>
        <w:gridCol w:w="1701"/>
        <w:gridCol w:w="2268"/>
        <w:gridCol w:w="1418"/>
        <w:gridCol w:w="2126"/>
      </w:tblGrid>
      <w:tr w:rsidR="00F4500D" w:rsidRPr="00972B25">
        <w:tc>
          <w:tcPr>
            <w:tcW w:w="567" w:type="dxa"/>
          </w:tcPr>
          <w:p w:rsidR="00F4500D" w:rsidRPr="00972B25" w:rsidRDefault="00F4500D" w:rsidP="00972B25">
            <w:pPr>
              <w:pStyle w:val="KSZ-norml"/>
              <w:jc w:val="center"/>
              <w:rPr>
                <w:b/>
              </w:rPr>
            </w:pPr>
            <w:r w:rsidRPr="00972B25">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 beépítés paraméterei</w:t>
            </w:r>
          </w:p>
        </w:tc>
      </w:tr>
      <w:tr w:rsidR="00F4500D" w:rsidRPr="00972B25">
        <w:trPr>
          <w:cantSplit/>
        </w:trPr>
        <w:tc>
          <w:tcPr>
            <w:tcW w:w="567" w:type="dxa"/>
          </w:tcPr>
          <w:p w:rsidR="00F4500D" w:rsidRPr="00972B25" w:rsidRDefault="00F4500D" w:rsidP="00972B25">
            <w:pPr>
              <w:pStyle w:val="KSZ-norml"/>
              <w:jc w:val="center"/>
              <w:rPr>
                <w:b/>
              </w:rPr>
            </w:pPr>
          </w:p>
        </w:tc>
        <w:tc>
          <w:tcPr>
            <w:tcW w:w="9356" w:type="dxa"/>
            <w:gridSpan w:val="5"/>
            <w:tcBorders>
              <w:left w:val="single" w:sz="4" w:space="0" w:color="auto"/>
              <w:right w:val="single" w:sz="4" w:space="0" w:color="auto"/>
            </w:tcBorders>
          </w:tcPr>
          <w:p w:rsidR="00F4500D" w:rsidRPr="00972B25" w:rsidRDefault="00F4500D" w:rsidP="00972B25">
            <w:pPr>
              <w:pStyle w:val="KSZ-norml"/>
              <w:jc w:val="center"/>
              <w:rPr>
                <w:b/>
              </w:rPr>
            </w:pPr>
            <w:r w:rsidRPr="00972B25">
              <w:rPr>
                <w:b/>
              </w:rPr>
              <w:t>Az övezet telkein</w:t>
            </w:r>
          </w:p>
        </w:tc>
      </w:tr>
      <w:tr w:rsidR="00F4500D" w:rsidRPr="00972B25">
        <w:trPr>
          <w:cantSplit/>
        </w:trPr>
        <w:tc>
          <w:tcPr>
            <w:tcW w:w="567" w:type="dxa"/>
          </w:tcPr>
          <w:p w:rsidR="00F4500D" w:rsidRPr="00972B25" w:rsidRDefault="00F4500D" w:rsidP="00972B25">
            <w:pPr>
              <w:pStyle w:val="KSZ-norml"/>
              <w:jc w:val="center"/>
              <w:rPr>
                <w:b/>
              </w:rPr>
            </w:pPr>
          </w:p>
        </w:tc>
        <w:tc>
          <w:tcPr>
            <w:tcW w:w="1843"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Elhelyezhető</w:t>
            </w:r>
          </w:p>
          <w:p w:rsidR="00F4500D" w:rsidRPr="00972B25" w:rsidRDefault="00F4500D" w:rsidP="00972B25">
            <w:pPr>
              <w:pStyle w:val="KSZ-norml"/>
              <w:jc w:val="center"/>
              <w:rPr>
                <w:b/>
              </w:rPr>
            </w:pPr>
            <w:r w:rsidRPr="00972B25">
              <w:rPr>
                <w:b/>
              </w:rPr>
              <w:t>épületek száma</w:t>
            </w:r>
          </w:p>
        </w:tc>
        <w:tc>
          <w:tcPr>
            <w:tcW w:w="5387" w:type="dxa"/>
            <w:gridSpan w:val="3"/>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Megengedett legkisebb</w:t>
            </w:r>
          </w:p>
        </w:tc>
        <w:tc>
          <w:tcPr>
            <w:tcW w:w="2126" w:type="dxa"/>
            <w:vMerge w:val="restart"/>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Beépítési mód</w:t>
            </w:r>
          </w:p>
          <w:p w:rsidR="00F4500D" w:rsidRPr="00972B25" w:rsidRDefault="00F4500D" w:rsidP="00972B25">
            <w:pPr>
              <w:pStyle w:val="KSZ-norml"/>
              <w:jc w:val="center"/>
              <w:rPr>
                <w:b/>
              </w:rPr>
            </w:pPr>
            <w:r w:rsidRPr="00972B25">
              <w:rPr>
                <w:b/>
              </w:rPr>
              <w:t>függvényében</w:t>
            </w:r>
          </w:p>
        </w:tc>
      </w:tr>
      <w:tr w:rsidR="00F4500D" w:rsidRPr="00972B25">
        <w:trPr>
          <w:cantSplit/>
          <w:trHeight w:val="194"/>
        </w:trPr>
        <w:tc>
          <w:tcPr>
            <w:tcW w:w="567" w:type="dxa"/>
          </w:tcPr>
          <w:p w:rsidR="00F4500D" w:rsidRPr="00972B25" w:rsidRDefault="00F4500D" w:rsidP="00972B25">
            <w:pPr>
              <w:pStyle w:val="KSZ-norml"/>
              <w:jc w:val="center"/>
              <w:rPr>
                <w:b/>
              </w:rPr>
            </w:pPr>
          </w:p>
        </w:tc>
        <w:tc>
          <w:tcPr>
            <w:tcW w:w="1843" w:type="dxa"/>
            <w:vMerge/>
            <w:tcBorders>
              <w:left w:val="single" w:sz="4" w:space="0" w:color="auto"/>
              <w:right w:val="single" w:sz="4" w:space="0" w:color="auto"/>
            </w:tcBorders>
          </w:tcPr>
          <w:p w:rsidR="00F4500D" w:rsidRPr="00972B25" w:rsidRDefault="00F4500D" w:rsidP="00972B25">
            <w:pPr>
              <w:pStyle w:val="KSZ-norml"/>
              <w:jc w:val="center"/>
              <w:rPr>
                <w:b/>
              </w:rPr>
            </w:pPr>
          </w:p>
        </w:tc>
        <w:tc>
          <w:tcPr>
            <w:tcW w:w="1701" w:type="dxa"/>
            <w:tcBorders>
              <w:top w:val="single" w:sz="4" w:space="0" w:color="auto"/>
              <w:left w:val="single" w:sz="4" w:space="0" w:color="auto"/>
              <w:right w:val="single" w:sz="4" w:space="0" w:color="auto"/>
            </w:tcBorders>
          </w:tcPr>
          <w:p w:rsidR="00F4500D" w:rsidRPr="00972B25" w:rsidRDefault="00F4500D" w:rsidP="00972B25">
            <w:pPr>
              <w:pStyle w:val="KSZ-norml"/>
              <w:jc w:val="center"/>
              <w:rPr>
                <w:b/>
              </w:rPr>
            </w:pPr>
            <w:r w:rsidRPr="00972B25">
              <w:rPr>
                <w:b/>
              </w:rPr>
              <w:t xml:space="preserve">Előkert </w:t>
            </w:r>
            <w:r w:rsidRPr="00972B25">
              <w:rPr>
                <w:b/>
                <w:vertAlign w:val="superscript"/>
              </w:rPr>
              <w:sym w:font="Symbol" w:char="F0B7"/>
            </w:r>
          </w:p>
        </w:tc>
        <w:tc>
          <w:tcPr>
            <w:tcW w:w="2268" w:type="dxa"/>
            <w:tcBorders>
              <w:left w:val="single" w:sz="4" w:space="0" w:color="auto"/>
              <w:right w:val="single" w:sz="4" w:space="0" w:color="auto"/>
            </w:tcBorders>
          </w:tcPr>
          <w:p w:rsidR="00F4500D" w:rsidRPr="00972B25" w:rsidRDefault="00F4500D" w:rsidP="00972B25">
            <w:pPr>
              <w:pStyle w:val="KSZ-norml"/>
              <w:jc w:val="center"/>
              <w:rPr>
                <w:b/>
              </w:rPr>
            </w:pPr>
            <w:r w:rsidRPr="00972B25">
              <w:rPr>
                <w:b/>
              </w:rPr>
              <w:t>oldalkert</w:t>
            </w:r>
          </w:p>
        </w:tc>
        <w:tc>
          <w:tcPr>
            <w:tcW w:w="1418" w:type="dxa"/>
            <w:tcBorders>
              <w:left w:val="single" w:sz="4" w:space="0" w:color="auto"/>
              <w:right w:val="single" w:sz="4" w:space="0" w:color="auto"/>
            </w:tcBorders>
          </w:tcPr>
          <w:p w:rsidR="00F4500D" w:rsidRPr="00972B25" w:rsidRDefault="00F4500D" w:rsidP="00972B25">
            <w:pPr>
              <w:pStyle w:val="KSZ-norml"/>
              <w:jc w:val="center"/>
              <w:rPr>
                <w:b/>
              </w:rPr>
            </w:pPr>
            <w:r w:rsidRPr="00972B25">
              <w:rPr>
                <w:b/>
              </w:rPr>
              <w:t>hátsókert</w:t>
            </w:r>
          </w:p>
        </w:tc>
        <w:tc>
          <w:tcPr>
            <w:tcW w:w="2126" w:type="dxa"/>
            <w:vMerge/>
            <w:tcBorders>
              <w:left w:val="single" w:sz="4" w:space="0" w:color="auto"/>
              <w:right w:val="single" w:sz="4" w:space="0" w:color="auto"/>
            </w:tcBorders>
          </w:tcPr>
          <w:p w:rsidR="00F4500D" w:rsidRPr="00972B25" w:rsidRDefault="00F4500D" w:rsidP="00972B25">
            <w:pPr>
              <w:pStyle w:val="KSZ-norml"/>
              <w:jc w:val="center"/>
              <w:rPr>
                <w:b/>
              </w:rPr>
            </w:pPr>
          </w:p>
        </w:tc>
      </w:tr>
      <w:tr w:rsidR="00F4500D" w:rsidRPr="00850EF7">
        <w:trPr>
          <w:cantSplit/>
          <w:trHeight w:val="375"/>
        </w:trPr>
        <w:tc>
          <w:tcPr>
            <w:tcW w:w="567" w:type="dxa"/>
            <w:tcBorders>
              <w:bottom w:val="nil"/>
            </w:tcBorders>
          </w:tcPr>
          <w:p w:rsidR="00F4500D" w:rsidRPr="00850EF7" w:rsidRDefault="00F4500D" w:rsidP="00972B25">
            <w:pPr>
              <w:pStyle w:val="KSZ-norml"/>
              <w:jc w:val="center"/>
            </w:pPr>
          </w:p>
        </w:tc>
        <w:tc>
          <w:tcPr>
            <w:tcW w:w="1843"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Több is lehet</w:t>
            </w:r>
          </w:p>
        </w:tc>
        <w:tc>
          <w:tcPr>
            <w:tcW w:w="1701"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p>
          <w:p w:rsidR="00F4500D" w:rsidRPr="00850EF7" w:rsidRDefault="00F4500D" w:rsidP="00972B25">
            <w:pPr>
              <w:pStyle w:val="KSZ-norml"/>
              <w:jc w:val="center"/>
            </w:pPr>
            <w:r w:rsidRPr="00850EF7">
              <w:t>8,0/16 m</w:t>
            </w:r>
          </w:p>
        </w:tc>
        <w:tc>
          <w:tcPr>
            <w:tcW w:w="2268"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pPr>
            <w:r w:rsidRPr="00850EF7">
              <w:t xml:space="preserve">kialakult állapot tartható ill. </w:t>
            </w:r>
            <w:smartTag w:uri="urn:schemas-microsoft-com:office:smarttags" w:element="metricconverter">
              <w:smartTagPr>
                <w:attr w:name="ProductID" w:val="8,0 m"/>
              </w:smartTagPr>
              <w:r w:rsidRPr="00850EF7">
                <w:t>8,0 m</w:t>
              </w:r>
            </w:smartTag>
          </w:p>
          <w:p w:rsidR="00F4500D" w:rsidRPr="00850EF7" w:rsidRDefault="00F4500D" w:rsidP="00972B25">
            <w:pPr>
              <w:pStyle w:val="KSZ-norml"/>
              <w:jc w:val="center"/>
              <w:rPr>
                <w:sz w:val="8"/>
                <w:szCs w:val="8"/>
              </w:rPr>
            </w:pPr>
          </w:p>
          <w:p w:rsidR="00F4500D" w:rsidRPr="00850EF7" w:rsidRDefault="00F4500D" w:rsidP="00972B25">
            <w:pPr>
              <w:pStyle w:val="KSZ-norml"/>
              <w:jc w:val="center"/>
              <w:rPr>
                <w:vertAlign w:val="superscript"/>
              </w:rPr>
            </w:pPr>
            <w:r w:rsidRPr="00850EF7">
              <w:t xml:space="preserve">kialakult állapot tartható ill. </w:t>
            </w:r>
            <w:smartTag w:uri="urn:schemas-microsoft-com:office:smarttags" w:element="metricconverter">
              <w:smartTagPr>
                <w:attr w:name="ProductID" w:val="10,0 m"/>
              </w:smartTagPr>
              <w:r w:rsidRPr="00850EF7">
                <w:t>10,0 m</w:t>
              </w:r>
            </w:smartTag>
          </w:p>
        </w:tc>
        <w:tc>
          <w:tcPr>
            <w:tcW w:w="1418"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DD1373" w:rsidP="00972B25">
            <w:pPr>
              <w:pStyle w:val="KSZ-norml"/>
              <w:jc w:val="center"/>
            </w:pPr>
            <w:r>
              <w:rPr>
                <w:noProof/>
                <w:sz w:val="8"/>
                <w:szCs w:val="8"/>
              </w:rPr>
              <w:pict>
                <v:line id="Line 323" o:spid="_x0000_s1098"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pt" to="8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xYNwIAAFo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">
                  <v:stroke endarrow="block"/>
                </v:line>
              </w:pict>
            </w:r>
          </w:p>
          <w:p w:rsidR="00F4500D" w:rsidRPr="00850EF7" w:rsidRDefault="00DD1373" w:rsidP="00972B25">
            <w:pPr>
              <w:pStyle w:val="KSZ-norml"/>
              <w:jc w:val="center"/>
            </w:pPr>
            <w:r>
              <w:rPr>
                <w:noProof/>
                <w:sz w:val="12"/>
                <w:szCs w:val="12"/>
              </w:rPr>
              <w:pict>
                <v:line id="Line 324" o:spid="_x0000_s1097" style="position:absolute;left:0;text-align:lef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8pt" to="79.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">
                  <v:stroke endarrow="block"/>
                </v:line>
              </w:pict>
            </w:r>
            <w:r w:rsidR="00F4500D" w:rsidRPr="00850EF7">
              <w:t>12,0 m</w:t>
            </w:r>
          </w:p>
        </w:tc>
        <w:tc>
          <w:tcPr>
            <w:tcW w:w="2126" w:type="dxa"/>
            <w:tcBorders>
              <w:top w:val="single" w:sz="4" w:space="0" w:color="auto"/>
              <w:left w:val="single" w:sz="4" w:space="0" w:color="auto"/>
              <w:bottom w:val="single" w:sz="4" w:space="0" w:color="auto"/>
              <w:right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r w:rsidRPr="00850EF7">
              <w:t>Szabadon álló</w:t>
            </w:r>
          </w:p>
          <w:p w:rsidR="00F4500D" w:rsidRPr="00850EF7" w:rsidRDefault="00F4500D" w:rsidP="00972B25">
            <w:pPr>
              <w:pStyle w:val="KSZ-norml"/>
              <w:jc w:val="center"/>
            </w:pPr>
          </w:p>
          <w:p w:rsidR="00F4500D" w:rsidRPr="00850EF7" w:rsidRDefault="00F4500D" w:rsidP="00972B25">
            <w:pPr>
              <w:pStyle w:val="KSZ-norml"/>
              <w:jc w:val="center"/>
            </w:pPr>
            <w:r w:rsidRPr="00850EF7">
              <w:t>Oldalhatáron álló</w:t>
            </w:r>
          </w:p>
        </w:tc>
      </w:tr>
    </w:tbl>
    <w:p w:rsidR="00F4500D" w:rsidRPr="00850EF7" w:rsidRDefault="00F4500D" w:rsidP="00F4500D">
      <w:pPr>
        <w:rPr>
          <w:rFonts w:ascii="Arial" w:hAnsi="Arial" w:cs="Arial"/>
          <w:sz w:val="8"/>
          <w:szCs w:val="8"/>
        </w:rPr>
      </w:pPr>
    </w:p>
    <w:tbl>
      <w:tblPr>
        <w:tblW w:w="0" w:type="auto"/>
        <w:tblInd w:w="70" w:type="dxa"/>
        <w:tblBorders>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F4500D" w:rsidRPr="00850EF7">
        <w:trPr>
          <w:trHeight w:val="195"/>
        </w:trPr>
        <w:tc>
          <w:tcPr>
            <w:tcW w:w="585" w:type="dxa"/>
          </w:tcPr>
          <w:p w:rsidR="00F4500D" w:rsidRPr="00850EF7" w:rsidRDefault="00F4500D" w:rsidP="00F4500D">
            <w:pPr>
              <w:rPr>
                <w:rFonts w:ascii="Arial" w:hAnsi="Arial" w:cs="Arial"/>
                <w:sz w:val="22"/>
                <w:szCs w:val="22"/>
              </w:rPr>
            </w:pPr>
          </w:p>
        </w:tc>
        <w:tc>
          <w:tcPr>
            <w:tcW w:w="9338" w:type="dxa"/>
          </w:tcPr>
          <w:p w:rsidR="00F4500D" w:rsidRPr="00850EF7" w:rsidRDefault="00F4500D" w:rsidP="00F4500D">
            <w:pPr>
              <w:pBdr>
                <w:left w:val="double" w:sz="4" w:space="4" w:color="auto"/>
              </w:pBdr>
              <w:jc w:val="both"/>
              <w:rPr>
                <w:rFonts w:ascii="Arial Narrow" w:hAnsi="Arial Narrow" w:cs="Arial"/>
                <w:spacing w:val="-8"/>
                <w:sz w:val="22"/>
                <w:szCs w:val="22"/>
              </w:rPr>
            </w:pPr>
            <w:r w:rsidRPr="00850EF7">
              <w:rPr>
                <w:rFonts w:ascii="Arial Black" w:hAnsi="Arial Black" w:cs="Arial"/>
                <w:spacing w:val="-8"/>
                <w:sz w:val="21"/>
                <w:szCs w:val="21"/>
                <w:vertAlign w:val="superscript"/>
              </w:rPr>
              <w:t>•</w:t>
            </w:r>
            <w:r w:rsidRPr="00850EF7">
              <w:rPr>
                <w:rFonts w:ascii="Arial" w:hAnsi="Arial" w:cs="Arial"/>
                <w:spacing w:val="-8"/>
                <w:sz w:val="21"/>
                <w:szCs w:val="21"/>
                <w:vertAlign w:val="superscript"/>
              </w:rPr>
              <w:t xml:space="preserve"> </w:t>
            </w:r>
            <w:r w:rsidRPr="00850EF7">
              <w:rPr>
                <w:rFonts w:ascii="Arial" w:hAnsi="Arial" w:cs="Arial"/>
                <w:spacing w:val="-8"/>
                <w:sz w:val="22"/>
                <w:szCs w:val="22"/>
              </w:rPr>
              <w:t>▬</w:t>
            </w:r>
            <w:r w:rsidRPr="00850EF7">
              <w:rPr>
                <w:rFonts w:ascii="Arial Narrow" w:hAnsi="Arial Narrow" w:cs="Arial"/>
                <w:spacing w:val="-8"/>
                <w:sz w:val="22"/>
                <w:szCs w:val="22"/>
              </w:rPr>
              <w:t xml:space="preserve">Ha az övezet telkét kiszolgáló út mentén parkoló alakítható ki, az előkert legalább </w:t>
            </w:r>
            <w:smartTag w:uri="urn:schemas-microsoft-com:office:smarttags" w:element="metricconverter">
              <w:smartTagPr>
                <w:attr w:name="ProductID" w:val="8,0 m"/>
              </w:smartTagPr>
              <w:r w:rsidRPr="00850EF7">
                <w:rPr>
                  <w:rFonts w:ascii="Arial Narrow" w:hAnsi="Arial Narrow" w:cs="Arial"/>
                  <w:spacing w:val="-8"/>
                  <w:sz w:val="22"/>
                  <w:szCs w:val="22"/>
                </w:rPr>
                <w:t>8,0 m</w:t>
              </w:r>
            </w:smartTag>
            <w:r w:rsidRPr="00850EF7">
              <w:rPr>
                <w:rFonts w:ascii="Arial Narrow" w:hAnsi="Arial Narrow" w:cs="Arial"/>
                <w:spacing w:val="-8"/>
                <w:sz w:val="22"/>
                <w:szCs w:val="22"/>
              </w:rPr>
              <w:t xml:space="preserve">, ellenkező esetben legalább </w:t>
            </w:r>
            <w:smartTag w:uri="urn:schemas-microsoft-com:office:smarttags" w:element="metricconverter">
              <w:smartTagPr>
                <w:attr w:name="ProductID" w:val="16 m"/>
              </w:smartTagPr>
              <w:r w:rsidRPr="00850EF7">
                <w:rPr>
                  <w:rFonts w:ascii="Arial Narrow" w:hAnsi="Arial Narrow" w:cs="Arial"/>
                  <w:spacing w:val="-8"/>
                  <w:sz w:val="22"/>
                  <w:szCs w:val="22"/>
                </w:rPr>
                <w:t>16 m</w:t>
              </w:r>
            </w:smartTag>
            <w:r w:rsidRPr="00850EF7">
              <w:rPr>
                <w:rFonts w:ascii="Arial Narrow" w:hAnsi="Arial Narrow" w:cs="Arial"/>
                <w:spacing w:val="-8"/>
                <w:sz w:val="22"/>
                <w:szCs w:val="22"/>
              </w:rPr>
              <w:t xml:space="preserve"> legyen (saroktelek esetén legalább egyik utca mentén kötelező).</w:t>
            </w:r>
          </w:p>
          <w:p w:rsidR="00F4500D" w:rsidRPr="00850EF7" w:rsidRDefault="00F4500D" w:rsidP="00F4500D">
            <w:pPr>
              <w:tabs>
                <w:tab w:val="right" w:leader="dot" w:pos="0"/>
              </w:tabs>
              <w:jc w:val="both"/>
              <w:rPr>
                <w:rFonts w:ascii="Arial Narrow" w:hAnsi="Arial Narrow" w:cs="Arial"/>
                <w:sz w:val="22"/>
                <w:szCs w:val="22"/>
              </w:rPr>
            </w:pPr>
            <w:r w:rsidRPr="00850EF7">
              <w:rPr>
                <w:rFonts w:ascii="Arial Narrow" w:hAnsi="Arial Narrow" w:cs="Arial"/>
                <w:sz w:val="22"/>
                <w:szCs w:val="22"/>
              </w:rPr>
              <w:t xml:space="preserve">  ▬A legalább 16,0 m-es előkertben fásított parkolót kell kialakítani. </w:t>
            </w:r>
          </w:p>
          <w:p w:rsidR="00F4500D" w:rsidRPr="00850EF7" w:rsidRDefault="00F4500D" w:rsidP="00F4500D">
            <w:pPr>
              <w:pBdr>
                <w:left w:val="double" w:sz="4" w:space="4" w:color="auto"/>
              </w:pBdr>
              <w:jc w:val="both"/>
              <w:rPr>
                <w:rFonts w:ascii="Arial Narrow" w:hAnsi="Arial Narrow" w:cs="Arial"/>
                <w:sz w:val="22"/>
                <w:szCs w:val="22"/>
              </w:rPr>
            </w:pPr>
            <w:r w:rsidRPr="00850EF7">
              <w:rPr>
                <w:rFonts w:ascii="Arial Narrow" w:hAnsi="Arial Narrow" w:cs="Arial"/>
                <w:sz w:val="22"/>
                <w:szCs w:val="22"/>
              </w:rPr>
              <w:t xml:space="preserve">  ▬A város tervezett elkerülő útja mentén, a terven jelölt 50,0 m-es védőtávolságba eső területen bármely építmény létesítése csak az illetékes közlekedési szakhatóságok eseti hozzájárulása alapján engedélyezhető; </w:t>
            </w:r>
          </w:p>
          <w:p w:rsidR="00F4500D" w:rsidRPr="00850EF7" w:rsidRDefault="00F4500D" w:rsidP="00F4500D">
            <w:pPr>
              <w:tabs>
                <w:tab w:val="right" w:leader="dot" w:pos="0"/>
              </w:tabs>
              <w:jc w:val="both"/>
              <w:rPr>
                <w:rFonts w:ascii="Arial Narrow" w:hAnsi="Arial Narrow" w:cs="Arial"/>
                <w:spacing w:val="-8"/>
                <w:sz w:val="22"/>
                <w:szCs w:val="22"/>
              </w:rPr>
            </w:pPr>
            <w:r w:rsidRPr="00850EF7">
              <w:t xml:space="preserve">  </w:t>
            </w:r>
            <w:r w:rsidRPr="00850EF7">
              <w:rPr>
                <w:rFonts w:ascii="Arial Narrow" w:hAnsi="Arial Narrow"/>
                <w:sz w:val="22"/>
                <w:szCs w:val="22"/>
              </w:rPr>
              <w:t xml:space="preserve">▬Az előkert(ek)ben meglévő beépítés tartható, új beépítés a kerítéssel építészeti összhangban megtervezett, mindösszesen legfeljebb </w:t>
            </w:r>
            <w:smartTag w:uri="urn:schemas-microsoft-com:office:smarttags" w:element="metricconverter">
              <w:smartTagPr>
                <w:attr w:name="ProductID" w:val="80 m2"/>
              </w:smartTagPr>
              <w:r w:rsidRPr="00850EF7">
                <w:rPr>
                  <w:rFonts w:ascii="Arial Narrow" w:hAnsi="Arial Narrow"/>
                  <w:sz w:val="22"/>
                  <w:szCs w:val="22"/>
                </w:rPr>
                <w:t>80 m</w:t>
              </w:r>
              <w:r w:rsidRPr="00850EF7">
                <w:rPr>
                  <w:rFonts w:ascii="Arial Narrow" w:hAnsi="Arial Narrow"/>
                  <w:sz w:val="22"/>
                  <w:szCs w:val="22"/>
                  <w:vertAlign w:val="superscript"/>
                </w:rPr>
                <w:t>2</w:t>
              </w:r>
            </w:smartTag>
            <w:r w:rsidRPr="00850EF7">
              <w:rPr>
                <w:rFonts w:ascii="Arial Narrow" w:hAnsi="Arial Narrow"/>
                <w:sz w:val="22"/>
                <w:szCs w:val="22"/>
              </w:rPr>
              <w:t xml:space="preserve"> nagyságú</w:t>
            </w:r>
            <w:r w:rsidRPr="00850EF7">
              <w:rPr>
                <w:rFonts w:ascii="Arial Narrow" w:hAnsi="Arial Narrow"/>
                <w:sz w:val="22"/>
                <w:szCs w:val="22"/>
                <w:vertAlign w:val="superscript"/>
              </w:rPr>
              <w:t xml:space="preserve"> </w:t>
            </w:r>
            <w:r w:rsidRPr="00850EF7">
              <w:rPr>
                <w:rFonts w:ascii="Arial Narrow" w:hAnsi="Arial Narrow"/>
                <w:sz w:val="22"/>
                <w:szCs w:val="22"/>
              </w:rPr>
              <w:t>épületek -, vagy a kerítéssel építészeti összhangban megtervezett földdel fedett építmények létesíthetők, porta, kapuház, karbantartó helyiség, gépészeti helyiség, iroda, kisebb üzlethelyiség, benzinkút, reklám célú kirakat, torony stb. számára;</w:t>
            </w:r>
          </w:p>
        </w:tc>
      </w:tr>
    </w:tbl>
    <w:p w:rsidR="00F4500D" w:rsidRDefault="00F4500D" w:rsidP="00F4500D">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552"/>
        <w:gridCol w:w="2551"/>
        <w:gridCol w:w="1985"/>
      </w:tblGrid>
      <w:tr w:rsidR="00F4500D" w:rsidRPr="00972B25">
        <w:tc>
          <w:tcPr>
            <w:tcW w:w="567" w:type="dxa"/>
          </w:tcPr>
          <w:p w:rsidR="00F4500D" w:rsidRPr="00972B25" w:rsidRDefault="00F4500D" w:rsidP="00972B25">
            <w:pPr>
              <w:pStyle w:val="KSZ-norml"/>
              <w:jc w:val="center"/>
              <w:rPr>
                <w:b/>
              </w:rPr>
            </w:pPr>
            <w:r w:rsidRPr="00972B25">
              <w:rPr>
                <w:b/>
              </w:rPr>
              <w:t>6.</w:t>
            </w:r>
          </w:p>
        </w:tc>
        <w:tc>
          <w:tcPr>
            <w:tcW w:w="9356" w:type="dxa"/>
            <w:gridSpan w:val="4"/>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jc w:val="center"/>
              <w:rPr>
                <w:b/>
              </w:rPr>
            </w:pPr>
            <w:r w:rsidRPr="00972B25">
              <w:rPr>
                <w:b/>
              </w:rPr>
              <w:t>Az övezetben elhelyezhető épületekre vonatkozó megkötések</w:t>
            </w:r>
          </w:p>
        </w:tc>
      </w:tr>
      <w:tr w:rsidR="00F4500D" w:rsidRPr="00972B2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972B25" w:rsidRDefault="00F4500D" w:rsidP="00972B25">
            <w:pPr>
              <w:pStyle w:val="KSZ-norml"/>
              <w:jc w:val="center"/>
              <w:rPr>
                <w:b/>
              </w:rPr>
            </w:pPr>
          </w:p>
        </w:tc>
        <w:tc>
          <w:tcPr>
            <w:tcW w:w="2268"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Megengedett építménymagasság</w:t>
            </w:r>
          </w:p>
        </w:tc>
        <w:tc>
          <w:tcPr>
            <w:tcW w:w="2552"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Tetőzet és a tető hajlásszöge</w:t>
            </w:r>
          </w:p>
        </w:tc>
        <w:tc>
          <w:tcPr>
            <w:tcW w:w="2551" w:type="dxa"/>
            <w:tcBorders>
              <w:top w:val="single" w:sz="4" w:space="0" w:color="auto"/>
              <w:bottom w:val="single" w:sz="4" w:space="0" w:color="auto"/>
            </w:tcBorders>
          </w:tcPr>
          <w:p w:rsidR="00F4500D" w:rsidRPr="00972B25" w:rsidRDefault="00F4500D" w:rsidP="00972B25">
            <w:pPr>
              <w:pStyle w:val="KSZ-norml"/>
              <w:jc w:val="center"/>
              <w:rPr>
                <w:b/>
              </w:rPr>
            </w:pPr>
            <w:r w:rsidRPr="00972B25">
              <w:rPr>
                <w:b/>
              </w:rPr>
              <w:t>Magastető legnagyobb tetőszélesség</w:t>
            </w:r>
          </w:p>
        </w:tc>
        <w:tc>
          <w:tcPr>
            <w:tcW w:w="1985" w:type="dxa"/>
            <w:tcBorders>
              <w:top w:val="single" w:sz="4" w:space="0" w:color="auto"/>
              <w:bottom w:val="single" w:sz="4" w:space="0" w:color="auto"/>
              <w:right w:val="single" w:sz="4" w:space="0" w:color="auto"/>
            </w:tcBorders>
          </w:tcPr>
          <w:p w:rsidR="00F4500D" w:rsidRPr="00972B25" w:rsidRDefault="00F4500D" w:rsidP="00972B25">
            <w:pPr>
              <w:pStyle w:val="KSZ-norml"/>
              <w:jc w:val="center"/>
              <w:rPr>
                <w:b/>
              </w:rPr>
            </w:pPr>
          </w:p>
          <w:p w:rsidR="00F4500D" w:rsidRPr="00972B25" w:rsidRDefault="00F4500D" w:rsidP="00972B25">
            <w:pPr>
              <w:pStyle w:val="KSZ-norml"/>
              <w:jc w:val="center"/>
              <w:rPr>
                <w:b/>
              </w:rPr>
            </w:pPr>
            <w:r w:rsidRPr="00972B25">
              <w:rPr>
                <w:b/>
              </w:rPr>
              <w:t>Tető héjazata</w:t>
            </w:r>
          </w:p>
        </w:tc>
      </w:tr>
      <w:tr w:rsidR="00F4500D"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F4500D" w:rsidRPr="00850EF7" w:rsidRDefault="00F4500D" w:rsidP="00972B25">
            <w:pPr>
              <w:pStyle w:val="KSZ-norml"/>
              <w:jc w:val="center"/>
            </w:pPr>
          </w:p>
        </w:tc>
        <w:tc>
          <w:tcPr>
            <w:tcW w:w="2268" w:type="dxa"/>
            <w:tcBorders>
              <w:top w:val="single" w:sz="4" w:space="0" w:color="auto"/>
              <w:bottom w:val="single" w:sz="4" w:space="0" w:color="auto"/>
            </w:tcBorders>
          </w:tcPr>
          <w:p w:rsidR="00F4500D" w:rsidRPr="00850EF7" w:rsidRDefault="00F4500D" w:rsidP="00972B25">
            <w:pPr>
              <w:pStyle w:val="KSZ-norml"/>
              <w:jc w:val="center"/>
            </w:pPr>
            <w:r w:rsidRPr="00850EF7">
              <w:t xml:space="preserve">kialakult állapot tartható illetve </w:t>
            </w:r>
            <w:smartTag w:uri="urn:schemas-microsoft-com:office:smarttags" w:element="metricconverter">
              <w:smartTagPr>
                <w:attr w:name="ProductID" w:val="9,5 m"/>
              </w:smartTagPr>
              <w:r w:rsidRPr="00850EF7">
                <w:t>9,5 m</w:t>
              </w:r>
            </w:smartTag>
          </w:p>
        </w:tc>
        <w:tc>
          <w:tcPr>
            <w:tcW w:w="2552" w:type="dxa"/>
            <w:tcBorders>
              <w:top w:val="single" w:sz="4" w:space="0" w:color="auto"/>
              <w:bottom w:val="single" w:sz="4" w:space="0" w:color="auto"/>
            </w:tcBorders>
          </w:tcPr>
          <w:p w:rsidR="00F4500D" w:rsidRPr="00850EF7" w:rsidRDefault="00F4500D" w:rsidP="00972B25">
            <w:pPr>
              <w:pStyle w:val="KSZ-norml"/>
              <w:jc w:val="center"/>
            </w:pPr>
            <w:r w:rsidRPr="00850EF7">
              <w:t>Környezetébe illeszkedő tömeg engedélyezhető</w:t>
            </w:r>
          </w:p>
        </w:tc>
        <w:tc>
          <w:tcPr>
            <w:tcW w:w="2551" w:type="dxa"/>
            <w:tcBorders>
              <w:top w:val="single" w:sz="4" w:space="0" w:color="auto"/>
              <w:bottom w:val="single" w:sz="4" w:space="0" w:color="auto"/>
            </w:tcBorders>
          </w:tcPr>
          <w:p w:rsidR="00F4500D" w:rsidRPr="00850EF7" w:rsidRDefault="00F4500D" w:rsidP="00972B25">
            <w:pPr>
              <w:pStyle w:val="KSZ-norml"/>
              <w:jc w:val="center"/>
              <w:rPr>
                <w:sz w:val="12"/>
                <w:szCs w:val="12"/>
              </w:rPr>
            </w:pPr>
          </w:p>
          <w:p w:rsidR="00F4500D" w:rsidRPr="00850EF7" w:rsidRDefault="00F4500D" w:rsidP="00972B25">
            <w:pPr>
              <w:pStyle w:val="KSZ-norml"/>
              <w:jc w:val="center"/>
            </w:pPr>
            <w:smartTag w:uri="urn:schemas-microsoft-com:office:smarttags" w:element="metricconverter">
              <w:smartTagPr>
                <w:attr w:name="ProductID" w:val="20,0 m"/>
              </w:smartTagPr>
              <w:r w:rsidRPr="00850EF7">
                <w:t>20,0 m</w:t>
              </w:r>
            </w:smartTag>
          </w:p>
        </w:tc>
        <w:tc>
          <w:tcPr>
            <w:tcW w:w="1985" w:type="dxa"/>
            <w:tcBorders>
              <w:top w:val="single" w:sz="4" w:space="0" w:color="auto"/>
              <w:bottom w:val="single" w:sz="4" w:space="0" w:color="auto"/>
              <w:right w:val="single" w:sz="4" w:space="0" w:color="auto"/>
            </w:tcBorders>
          </w:tcPr>
          <w:p w:rsidR="00F4500D" w:rsidRPr="00850EF7" w:rsidRDefault="00F4500D" w:rsidP="00972B25">
            <w:pPr>
              <w:pStyle w:val="KSZ-norml"/>
              <w:jc w:val="center"/>
            </w:pPr>
            <w:r w:rsidRPr="00850EF7">
              <w:t>Hullámpala nem lehet</w:t>
            </w:r>
          </w:p>
        </w:tc>
      </w:tr>
    </w:tbl>
    <w:p w:rsidR="00F4500D" w:rsidRPr="00850EF7" w:rsidRDefault="00F4500D" w:rsidP="00F4500D">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F4500D" w:rsidRPr="00F96A6E">
        <w:tc>
          <w:tcPr>
            <w:tcW w:w="567" w:type="dxa"/>
          </w:tcPr>
          <w:p w:rsidR="00F4500D" w:rsidRPr="00F96A6E" w:rsidRDefault="00F4500D" w:rsidP="00F4500D">
            <w:pPr>
              <w:rPr>
                <w:rFonts w:ascii="Arial" w:hAnsi="Arial" w:cs="Arial"/>
                <w:b/>
                <w:color w:val="FF9900"/>
                <w:sz w:val="22"/>
                <w:szCs w:val="22"/>
              </w:rPr>
            </w:pPr>
            <w:r w:rsidRPr="00F96A6E">
              <w:rPr>
                <w:rFonts w:ascii="Arial" w:hAnsi="Arial" w:cs="Arial"/>
                <w:b/>
                <w:color w:val="FF9900"/>
                <w:sz w:val="22"/>
                <w:szCs w:val="22"/>
              </w:rPr>
              <w:t>7.</w:t>
            </w:r>
            <w:r w:rsidR="00F96A6E" w:rsidRPr="00F96A6E">
              <w:rPr>
                <w:rStyle w:val="Lbjegyzet-hivatkozs"/>
                <w:rFonts w:ascii="Arial" w:hAnsi="Arial" w:cs="Arial"/>
                <w:b/>
                <w:color w:val="FF9900"/>
                <w:sz w:val="22"/>
                <w:szCs w:val="22"/>
              </w:rPr>
              <w:footnoteReference w:id="216"/>
            </w:r>
          </w:p>
        </w:tc>
        <w:tc>
          <w:tcPr>
            <w:tcW w:w="9356" w:type="dxa"/>
            <w:tcBorders>
              <w:top w:val="single" w:sz="4" w:space="0" w:color="auto"/>
              <w:left w:val="single" w:sz="4" w:space="0" w:color="auto"/>
              <w:bottom w:val="single" w:sz="4" w:space="0" w:color="auto"/>
              <w:right w:val="single" w:sz="4" w:space="0" w:color="auto"/>
            </w:tcBorders>
          </w:tcPr>
          <w:p w:rsidR="00F4500D" w:rsidRPr="00972B25" w:rsidRDefault="00F4500D" w:rsidP="00972B25">
            <w:pPr>
              <w:pStyle w:val="KSZ-norml"/>
              <w:rPr>
                <w:b/>
                <w:color w:val="FF9900"/>
              </w:rPr>
            </w:pPr>
            <w:r w:rsidRPr="00972B25">
              <w:rPr>
                <w:b/>
                <w:color w:val="FF9900"/>
              </w:rPr>
              <w:t>Egyedi előírások</w:t>
            </w:r>
          </w:p>
          <w:p w:rsidR="00F4500D" w:rsidRPr="00F96A6E" w:rsidRDefault="00F4500D" w:rsidP="00F4500D">
            <w:pPr>
              <w:pStyle w:val="tblzatllandCharCharCharCharChar"/>
              <w:rPr>
                <w:rFonts w:cs="Arial"/>
                <w:b w:val="0"/>
                <w:color w:val="FF9900"/>
                <w:lang w:val="hu-HU"/>
              </w:rPr>
            </w:pPr>
            <w:r w:rsidRPr="00F96A6E">
              <w:rPr>
                <w:color w:val="FF9900"/>
                <w:lang w:val="hu-HU"/>
              </w:rPr>
              <w:t xml:space="preserve"> </w:t>
            </w:r>
          </w:p>
        </w:tc>
      </w:tr>
    </w:tbl>
    <w:p w:rsidR="00F4500D" w:rsidRPr="00850EF7" w:rsidRDefault="00F4500D" w:rsidP="00F4500D">
      <w:pPr>
        <w:tabs>
          <w:tab w:val="left" w:pos="567"/>
        </w:tabs>
        <w:rPr>
          <w:rFonts w:ascii="Arial" w:hAnsi="Arial" w:cs="Arial"/>
          <w:b/>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tblzatllandCharCharCharChar"/>
              <w:rPr>
                <w:lang w:val="hu-HU"/>
              </w:rPr>
            </w:pPr>
            <w:r w:rsidRPr="00850EF7">
              <w:rPr>
                <w:lang w:val="hu-HU"/>
              </w:rPr>
              <w:t>8.</w:t>
            </w:r>
          </w:p>
        </w:tc>
        <w:tc>
          <w:tcPr>
            <w:tcW w:w="9286" w:type="dxa"/>
          </w:tcPr>
          <w:p w:rsidR="00F4500D" w:rsidRPr="00850EF7" w:rsidRDefault="00F4500D" w:rsidP="00F4500D">
            <w:pPr>
              <w:pStyle w:val="tblzatllandCharCharCharChar"/>
              <w:rPr>
                <w:lang w:val="hu-HU"/>
              </w:rPr>
            </w:pPr>
            <w:r w:rsidRPr="00850EF7">
              <w:rPr>
                <w:lang w:val="hu-HU"/>
              </w:rPr>
              <w:t>Vonatkozó védelmi kategóriák</w:t>
            </w:r>
          </w:p>
        </w:tc>
      </w:tr>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F4500D" w:rsidRPr="00850EF7" w:rsidRDefault="00F4500D" w:rsidP="00F4500D">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tc>
      </w:tr>
    </w:tbl>
    <w:p w:rsidR="00F4500D" w:rsidRPr="00850EF7" w:rsidRDefault="00F4500D" w:rsidP="00F4500D">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F4500D" w:rsidRPr="00850EF7">
        <w:tc>
          <w:tcPr>
            <w:tcW w:w="637" w:type="dxa"/>
            <w:tcBorders>
              <w:top w:val="nil"/>
              <w:left w:val="nil"/>
              <w:bottom w:val="nil"/>
            </w:tcBorders>
          </w:tcPr>
          <w:p w:rsidR="00F4500D" w:rsidRPr="00850EF7" w:rsidRDefault="00F4500D" w:rsidP="00F4500D">
            <w:pPr>
              <w:pStyle w:val="alapszvegCharCharCharCharChar1Char"/>
              <w:rPr>
                <w:lang w:val="hu-HU"/>
              </w:rPr>
            </w:pPr>
          </w:p>
        </w:tc>
        <w:tc>
          <w:tcPr>
            <w:tcW w:w="9286" w:type="dxa"/>
          </w:tcPr>
          <w:p w:rsidR="00F4500D" w:rsidRPr="00850EF7" w:rsidRDefault="00F4500D" w:rsidP="00F4500D">
            <w:pPr>
              <w:pStyle w:val="alapszvegCharChar"/>
              <w:rPr>
                <w:b/>
                <w:caps/>
                <w:lang w:val="hu-HU"/>
              </w:rPr>
            </w:pPr>
            <w:r w:rsidRPr="00850EF7">
              <w:rPr>
                <w:b/>
                <w:lang w:val="hu-HU"/>
              </w:rPr>
              <w:t>b.)Természeti örökségvédelem szerint</w:t>
            </w:r>
            <w:r w:rsidRPr="00850EF7">
              <w:rPr>
                <w:b/>
                <w:caps/>
                <w:lang w:val="hu-HU"/>
              </w:rPr>
              <w:t xml:space="preserve">: </w:t>
            </w:r>
          </w:p>
          <w:p w:rsidR="00F4500D" w:rsidRPr="00850EF7" w:rsidRDefault="00F4500D" w:rsidP="00F4500D">
            <w:pPr>
              <w:pStyle w:val="alapszvegCharChar"/>
              <w:rPr>
                <w:b/>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15909" w:rsidRDefault="00C15909" w:rsidP="003F16FC">
      <w:pPr>
        <w:tabs>
          <w:tab w:val="left" w:pos="567"/>
        </w:tabs>
        <w:ind w:firstLine="567"/>
        <w:jc w:val="center"/>
        <w:rPr>
          <w:rFonts w:ascii="Arial" w:hAnsi="Arial" w:cs="Arial"/>
          <w:b/>
          <w:caps/>
          <w:sz w:val="24"/>
          <w:szCs w:val="24"/>
        </w:rPr>
      </w:pPr>
    </w:p>
    <w:p w:rsidR="00C15909" w:rsidRDefault="00C15909" w:rsidP="003F16FC">
      <w:pPr>
        <w:tabs>
          <w:tab w:val="left" w:pos="567"/>
        </w:tabs>
        <w:ind w:firstLine="567"/>
        <w:jc w:val="center"/>
        <w:rPr>
          <w:rFonts w:ascii="Arial" w:hAnsi="Arial" w:cs="Arial"/>
          <w:b/>
          <w:caps/>
          <w:sz w:val="24"/>
          <w:szCs w:val="24"/>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Üdülőterületek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9.§</w:t>
      </w:r>
    </w:p>
    <w:p w:rsidR="00040254" w:rsidRPr="00850EF7" w:rsidRDefault="00040254" w:rsidP="003F16FC">
      <w:pPr>
        <w:rPr>
          <w:rFonts w:ascii="Arial" w:hAnsi="Arial" w:cs="Arial"/>
          <w:sz w:val="12"/>
          <w:szCs w:val="12"/>
        </w:rPr>
      </w:pPr>
    </w:p>
    <w:p w:rsidR="00C507C7" w:rsidRPr="00850EF7" w:rsidRDefault="00C507C7" w:rsidP="00C507C7">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2268"/>
        <w:gridCol w:w="1115"/>
        <w:gridCol w:w="160"/>
        <w:gridCol w:w="1843"/>
      </w:tblGrid>
      <w:tr w:rsidR="00C507C7" w:rsidRPr="00850EF7">
        <w:trPr>
          <w:cantSplit/>
          <w:trHeight w:val="192"/>
        </w:trPr>
        <w:tc>
          <w:tcPr>
            <w:tcW w:w="2977" w:type="dxa"/>
            <w:vMerge w:val="restart"/>
            <w:tcBorders>
              <w:top w:val="nil"/>
              <w:left w:val="nil"/>
              <w:bottom w:val="nil"/>
            </w:tcBorders>
          </w:tcPr>
          <w:p w:rsidR="00C507C7" w:rsidRPr="00850EF7" w:rsidRDefault="00C507C7" w:rsidP="00D2286A">
            <w:pPr>
              <w:numPr>
                <w:ilvl w:val="0"/>
                <w:numId w:val="39"/>
              </w:numPr>
              <w:tabs>
                <w:tab w:val="clear" w:pos="720"/>
                <w:tab w:val="num" w:pos="356"/>
              </w:tabs>
              <w:ind w:left="0" w:firstLine="0"/>
              <w:rPr>
                <w:rFonts w:ascii="Arial" w:hAnsi="Arial" w:cs="Arial"/>
                <w:sz w:val="22"/>
                <w:szCs w:val="22"/>
              </w:rPr>
            </w:pPr>
            <w:r w:rsidRPr="00850EF7">
              <w:rPr>
                <w:rFonts w:ascii="Arial" w:hAnsi="Arial" w:cs="Arial"/>
                <w:sz w:val="22"/>
                <w:szCs w:val="22"/>
              </w:rPr>
              <w:t>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961" w:type="dxa"/>
            <w:gridSpan w:val="4"/>
            <w:tcBorders>
              <w:bottom w:val="nil"/>
            </w:tcBorders>
          </w:tcPr>
          <w:p w:rsidR="00C507C7" w:rsidRPr="00850EF7" w:rsidRDefault="00C507C7" w:rsidP="00C507C7">
            <w:pPr>
              <w:rPr>
                <w:rFonts w:ascii="Arial" w:hAnsi="Arial" w:cs="Arial"/>
                <w:sz w:val="16"/>
                <w:szCs w:val="16"/>
              </w:rPr>
            </w:pPr>
          </w:p>
        </w:tc>
        <w:tc>
          <w:tcPr>
            <w:tcW w:w="1843" w:type="dxa"/>
            <w:vMerge w:val="restart"/>
            <w:tcBorders>
              <w:top w:val="nil"/>
              <w:right w:val="nil"/>
            </w:tcBorders>
          </w:tcPr>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DD1373" w:rsidP="00C507C7">
            <w:pPr>
              <w:rPr>
                <w:rFonts w:ascii="Arial" w:hAnsi="Arial" w:cs="Arial"/>
                <w:b/>
                <w:sz w:val="28"/>
              </w:rPr>
            </w:pPr>
            <w:r>
              <w:rPr>
                <w:rFonts w:ascii="Arial" w:hAnsi="Arial" w:cs="Arial"/>
                <w:noProof/>
                <w:sz w:val="22"/>
                <w:szCs w:val="22"/>
              </w:rPr>
              <w:pict>
                <v:oval id="Oval 325" o:spid="_x0000_s1096" style="position:absolute;margin-left:7.15pt;margin-top:1.2pt;width:46.35pt;height:4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"/>
              </w:pict>
            </w:r>
          </w:p>
          <w:p w:rsidR="00C507C7" w:rsidRPr="00850EF7" w:rsidRDefault="00C507C7" w:rsidP="00C507C7">
            <w:pPr>
              <w:rPr>
                <w:rFonts w:ascii="Arial" w:hAnsi="Arial" w:cs="Arial"/>
                <w:b/>
                <w:sz w:val="28"/>
              </w:rPr>
            </w:pPr>
            <w:r w:rsidRPr="00850EF7">
              <w:rPr>
                <w:rFonts w:ascii="Arial" w:hAnsi="Arial" w:cs="Arial"/>
                <w:b/>
                <w:sz w:val="28"/>
              </w:rPr>
              <w:t xml:space="preserve">   Üü-1</w:t>
            </w:r>
          </w:p>
        </w:tc>
        <w:tc>
          <w:tcPr>
            <w:tcW w:w="2268" w:type="dxa"/>
            <w:tcBorders>
              <w:top w:val="single" w:sz="4" w:space="0" w:color="auto"/>
              <w:bottom w:val="nil"/>
            </w:tcBorders>
          </w:tcPr>
          <w:p w:rsidR="00C507C7" w:rsidRPr="00972B25" w:rsidRDefault="00C507C7" w:rsidP="00972B25">
            <w:pPr>
              <w:pStyle w:val="KSZ-norml"/>
              <w:jc w:val="center"/>
              <w:rPr>
                <w:b/>
                <w:sz w:val="28"/>
                <w:szCs w:val="28"/>
              </w:rPr>
            </w:pPr>
            <w:r w:rsidRPr="00972B25">
              <w:rPr>
                <w:b/>
                <w:sz w:val="28"/>
                <w:szCs w:val="28"/>
              </w:rPr>
              <w:t>K(Z)/Z</w:t>
            </w:r>
          </w:p>
        </w:tc>
        <w:tc>
          <w:tcPr>
            <w:tcW w:w="1115" w:type="dxa"/>
            <w:tcBorders>
              <w:top w:val="single" w:sz="4" w:space="0" w:color="auto"/>
              <w:bottom w:val="nil"/>
            </w:tcBorders>
          </w:tcPr>
          <w:p w:rsidR="00C507C7" w:rsidRPr="00972B25" w:rsidRDefault="00C507C7" w:rsidP="00972B25">
            <w:pPr>
              <w:pStyle w:val="KSZ-norml"/>
              <w:jc w:val="center"/>
              <w:rPr>
                <w:b/>
                <w:sz w:val="28"/>
                <w:szCs w:val="28"/>
              </w:rPr>
            </w:pPr>
            <w:r w:rsidRPr="00972B25">
              <w:rPr>
                <w:b/>
                <w:sz w:val="28"/>
                <w:szCs w:val="28"/>
              </w:rPr>
              <w:t>K/15</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843"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2268" w:type="dxa"/>
            <w:tcBorders>
              <w:bottom w:val="single" w:sz="4" w:space="0" w:color="auto"/>
            </w:tcBorders>
          </w:tcPr>
          <w:p w:rsidR="00C507C7" w:rsidRPr="00972B25" w:rsidRDefault="00C507C7" w:rsidP="00972B25">
            <w:pPr>
              <w:pStyle w:val="KSZ-norml"/>
              <w:jc w:val="center"/>
              <w:rPr>
                <w:b/>
                <w:sz w:val="28"/>
                <w:szCs w:val="28"/>
              </w:rPr>
            </w:pPr>
            <w:r w:rsidRPr="00972B25">
              <w:rPr>
                <w:b/>
                <w:sz w:val="28"/>
                <w:szCs w:val="28"/>
              </w:rPr>
              <w:t>K/6,0</w:t>
            </w:r>
          </w:p>
        </w:tc>
        <w:tc>
          <w:tcPr>
            <w:tcW w:w="1115" w:type="dxa"/>
            <w:tcBorders>
              <w:bottom w:val="single" w:sz="4" w:space="0" w:color="auto"/>
            </w:tcBorders>
          </w:tcPr>
          <w:p w:rsidR="00C507C7" w:rsidRPr="00972B25" w:rsidRDefault="00C507C7" w:rsidP="00972B25">
            <w:pPr>
              <w:pStyle w:val="KSZ-norml"/>
              <w:jc w:val="center"/>
              <w:rPr>
                <w:b/>
                <w:sz w:val="28"/>
                <w:szCs w:val="28"/>
              </w:rPr>
            </w:pPr>
            <w:r w:rsidRPr="00972B25">
              <w:rPr>
                <w:b/>
                <w:sz w:val="28"/>
                <w:szCs w:val="28"/>
              </w:rPr>
              <w:t>K/150</w:t>
            </w:r>
          </w:p>
        </w:tc>
        <w:tc>
          <w:tcPr>
            <w:tcW w:w="160" w:type="dxa"/>
            <w:vMerge/>
            <w:tcBorders>
              <w:bottom w:val="nil"/>
            </w:tcBorders>
          </w:tcPr>
          <w:p w:rsidR="00C507C7" w:rsidRPr="00850EF7" w:rsidRDefault="00C507C7" w:rsidP="00C507C7">
            <w:pPr>
              <w:rPr>
                <w:rFonts w:ascii="Arial" w:hAnsi="Arial" w:cs="Arial"/>
                <w:sz w:val="28"/>
              </w:rPr>
            </w:pPr>
          </w:p>
        </w:tc>
        <w:tc>
          <w:tcPr>
            <w:tcW w:w="1843"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961" w:type="dxa"/>
            <w:gridSpan w:val="4"/>
            <w:tcBorders>
              <w:top w:val="nil"/>
            </w:tcBorders>
          </w:tcPr>
          <w:p w:rsidR="00C507C7" w:rsidRPr="00850EF7" w:rsidRDefault="00C507C7" w:rsidP="00C507C7">
            <w:pPr>
              <w:rPr>
                <w:rFonts w:ascii="Arial" w:hAnsi="Arial" w:cs="Arial"/>
                <w:sz w:val="16"/>
              </w:rPr>
            </w:pPr>
          </w:p>
        </w:tc>
        <w:tc>
          <w:tcPr>
            <w:tcW w:w="1843"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8"/>
          <w:szCs w:val="8"/>
        </w:rPr>
      </w:pPr>
    </w:p>
    <w:p w:rsidR="00C507C7" w:rsidRPr="00850EF7" w:rsidRDefault="00C507C7" w:rsidP="00C507C7">
      <w:pPr>
        <w:tabs>
          <w:tab w:val="left" w:pos="9781"/>
          <w:tab w:val="left" w:pos="16727"/>
        </w:tabs>
        <w:ind w:right="-144"/>
        <w:jc w:val="both"/>
        <w:rPr>
          <w:rFonts w:ascii="Arial" w:hAnsi="Arial" w:cs="Arial"/>
          <w:sz w:val="22"/>
          <w:szCs w:val="22"/>
        </w:rPr>
      </w:pPr>
      <w:r w:rsidRPr="00850EF7">
        <w:rPr>
          <w:rFonts w:ascii="Arial" w:hAnsi="Arial" w:cs="Arial"/>
          <w:sz w:val="22"/>
          <w:szCs w:val="22"/>
        </w:rPr>
        <w:t xml:space="preserve">jelű övezet kialakult, sűrű beépítésű, üdülőházas terület, amely a 6,0 m-t  meg nem haladó építménymagasságú, legfeljebb két üdülőegységes üdülőépületek elhelyezésére szolgál. </w:t>
      </w:r>
    </w:p>
    <w:p w:rsidR="00C507C7" w:rsidRPr="00850EF7" w:rsidRDefault="00C507C7" w:rsidP="00C507C7">
      <w:pPr>
        <w:rPr>
          <w:rFonts w:ascii="Arial" w:hAnsi="Arial" w:cs="Arial"/>
          <w:sz w:val="12"/>
          <w:szCs w:val="12"/>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C507C7" w:rsidRPr="00850EF7">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vMerge w:val="restart"/>
          </w:tcPr>
          <w:p w:rsidR="00C507C7" w:rsidRPr="00850EF7" w:rsidRDefault="00C507C7" w:rsidP="00C507C7">
            <w:pPr>
              <w:pStyle w:val="tblzatlland"/>
              <w:rPr>
                <w:lang w:val="hu-HU"/>
              </w:rPr>
            </w:pPr>
            <w:r w:rsidRPr="00850EF7">
              <w:rPr>
                <w:lang w:val="hu-HU"/>
              </w:rPr>
              <w:t xml:space="preserve">Az övezetben elhelyezhető funkció: </w:t>
            </w:r>
            <w:r w:rsidRPr="00850EF7">
              <w:rPr>
                <w:b w:val="0"/>
                <w:lang w:val="hu-HU"/>
              </w:rPr>
              <w:t>OTÉK 22. §. (1) bekezdés szerinti építmények, kivéve üdülőtábor, kemping.</w:t>
            </w:r>
          </w:p>
        </w:tc>
      </w:tr>
      <w:tr w:rsidR="00C507C7" w:rsidRPr="00850EF7">
        <w:tc>
          <w:tcPr>
            <w:tcW w:w="675" w:type="dxa"/>
            <w:tcBorders>
              <w:top w:val="nil"/>
              <w:left w:val="nil"/>
              <w:bottom w:val="nil"/>
            </w:tcBorders>
            <w:shd w:val="clear" w:color="auto" w:fill="auto"/>
          </w:tcPr>
          <w:p w:rsidR="00C507C7" w:rsidRPr="00850EF7" w:rsidRDefault="00C507C7" w:rsidP="00C507C7">
            <w:pPr>
              <w:pStyle w:val="alapszvegCharCharCharChar1Char"/>
              <w:rPr>
                <w:lang w:val="hu-HU"/>
              </w:rPr>
            </w:pPr>
          </w:p>
        </w:tc>
        <w:tc>
          <w:tcPr>
            <w:tcW w:w="9320" w:type="dxa"/>
            <w:vMerge/>
          </w:tcPr>
          <w:p w:rsidR="00C507C7" w:rsidRPr="00850EF7" w:rsidRDefault="00C507C7" w:rsidP="00C507C7">
            <w:pPr>
              <w:jc w:val="both"/>
              <w:rPr>
                <w:rFonts w:ascii="Arial Narrow" w:hAnsi="Arial Narrow" w:cs="Arial"/>
                <w:sz w:val="22"/>
                <w:szCs w:val="22"/>
              </w:rPr>
            </w:pPr>
          </w:p>
        </w:tc>
      </w:tr>
    </w:tbl>
    <w:p w:rsidR="00C507C7" w:rsidRPr="00850EF7" w:rsidRDefault="00C507C7" w:rsidP="00C507C7">
      <w:pPr>
        <w:ind w:right="-284"/>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1E3849">
        <w:trPr>
          <w:cantSplit/>
          <w:trHeight w:val="77"/>
        </w:trPr>
        <w:tc>
          <w:tcPr>
            <w:tcW w:w="567" w:type="dxa"/>
            <w:tcBorders>
              <w:top w:val="nil"/>
              <w:left w:val="nil"/>
              <w:bottom w:val="nil"/>
              <w:right w:val="nil"/>
            </w:tcBorders>
          </w:tcPr>
          <w:p w:rsidR="00C507C7" w:rsidRPr="001E3849" w:rsidRDefault="00C507C7" w:rsidP="001E3849">
            <w:pPr>
              <w:pStyle w:val="KSZ-norml"/>
              <w:rPr>
                <w:b/>
              </w:rPr>
            </w:pPr>
            <w:r w:rsidRPr="001E3849">
              <w:rPr>
                <w:b/>
              </w:rPr>
              <w:t>2.</w:t>
            </w:r>
          </w:p>
        </w:tc>
        <w:tc>
          <w:tcPr>
            <w:tcW w:w="9356" w:type="dxa"/>
            <w:tcBorders>
              <w:top w:val="single" w:sz="6" w:space="0" w:color="auto"/>
              <w:left w:val="single" w:sz="6" w:space="0" w:color="auto"/>
              <w:bottom w:val="single" w:sz="6" w:space="0" w:color="auto"/>
              <w:right w:val="single" w:sz="6" w:space="0" w:color="auto"/>
            </w:tcBorders>
          </w:tcPr>
          <w:p w:rsidR="00C507C7" w:rsidRPr="001E3849" w:rsidRDefault="00C507C7" w:rsidP="001E3849">
            <w:pPr>
              <w:pStyle w:val="KSZ-norml"/>
              <w:rPr>
                <w:b/>
              </w:rPr>
            </w:pPr>
            <w:r w:rsidRPr="001E3849">
              <w:rPr>
                <w:b/>
              </w:rPr>
              <w:t xml:space="preserve">A közművesítettség mértéke: </w:t>
            </w:r>
            <w:r w:rsidRPr="001E3849">
              <w:t>5.§ (5) bekezdés szerint.</w:t>
            </w:r>
          </w:p>
        </w:tc>
      </w:tr>
    </w:tbl>
    <w:p w:rsidR="00C507C7" w:rsidRPr="001E3849" w:rsidRDefault="00C507C7" w:rsidP="001E3849">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1E3849">
        <w:trPr>
          <w:cantSplit/>
          <w:trHeight w:val="454"/>
        </w:trPr>
        <w:tc>
          <w:tcPr>
            <w:tcW w:w="567" w:type="dxa"/>
            <w:tcBorders>
              <w:top w:val="nil"/>
              <w:left w:val="nil"/>
              <w:bottom w:val="nil"/>
            </w:tcBorders>
          </w:tcPr>
          <w:p w:rsidR="00C507C7" w:rsidRPr="001E3849" w:rsidRDefault="00C507C7" w:rsidP="001E3849">
            <w:pPr>
              <w:pStyle w:val="KSZ-norml"/>
              <w:rPr>
                <w:b/>
              </w:rPr>
            </w:pPr>
            <w:r w:rsidRPr="001E3849">
              <w:rPr>
                <w:b/>
              </w:rPr>
              <w:t>3.</w:t>
            </w:r>
          </w:p>
        </w:tc>
        <w:tc>
          <w:tcPr>
            <w:tcW w:w="2977" w:type="dxa"/>
            <w:tcBorders>
              <w:top w:val="single" w:sz="4" w:space="0" w:color="auto"/>
              <w:bottom w:val="nil"/>
            </w:tcBorders>
          </w:tcPr>
          <w:p w:rsidR="00C507C7" w:rsidRPr="001E3849" w:rsidRDefault="00C507C7" w:rsidP="001E3849">
            <w:pPr>
              <w:pStyle w:val="KSZ-norml"/>
              <w:rPr>
                <w:b/>
              </w:rPr>
            </w:pPr>
            <w:r w:rsidRPr="001E3849">
              <w:rPr>
                <w:b/>
              </w:rPr>
              <w:t>A telekalakítás lehetőségei</w:t>
            </w:r>
          </w:p>
        </w:tc>
        <w:tc>
          <w:tcPr>
            <w:tcW w:w="6379" w:type="dxa"/>
            <w:gridSpan w:val="2"/>
            <w:tcBorders>
              <w:top w:val="single" w:sz="4" w:space="0" w:color="auto"/>
              <w:bottom w:val="nil"/>
              <w:right w:val="single" w:sz="4" w:space="0" w:color="auto"/>
            </w:tcBorders>
          </w:tcPr>
          <w:p w:rsidR="00C507C7" w:rsidRPr="001E3849" w:rsidRDefault="00C507C7" w:rsidP="001E3849">
            <w:pPr>
              <w:pStyle w:val="KSZ-norml"/>
            </w:pPr>
            <w:r w:rsidRPr="001E3849">
              <w:t xml:space="preserve">Bármilyen, az alábbi paramétereknek megfelelő telekalakítás engedélyezhető. </w:t>
            </w:r>
          </w:p>
        </w:tc>
      </w:tr>
      <w:tr w:rsidR="00C507C7" w:rsidRPr="001E3849">
        <w:trPr>
          <w:cantSplit/>
          <w:trHeight w:val="235"/>
        </w:trPr>
        <w:tc>
          <w:tcPr>
            <w:tcW w:w="567" w:type="dxa"/>
            <w:vMerge w:val="restart"/>
            <w:tcBorders>
              <w:top w:val="nil"/>
              <w:left w:val="nil"/>
            </w:tcBorders>
          </w:tcPr>
          <w:p w:rsidR="00C507C7" w:rsidRPr="001E3849" w:rsidRDefault="00C507C7" w:rsidP="001E3849">
            <w:pPr>
              <w:pStyle w:val="KSZ-norml"/>
              <w:rPr>
                <w:b/>
              </w:rPr>
            </w:pPr>
          </w:p>
        </w:tc>
        <w:tc>
          <w:tcPr>
            <w:tcW w:w="2977" w:type="dxa"/>
            <w:vMerge w:val="restart"/>
            <w:tcBorders>
              <w:top w:val="single" w:sz="4" w:space="0" w:color="auto"/>
              <w:bottom w:val="nil"/>
            </w:tcBorders>
          </w:tcPr>
          <w:p w:rsidR="00C507C7" w:rsidRPr="001E3849" w:rsidRDefault="00C507C7" w:rsidP="001E3849">
            <w:pPr>
              <w:pStyle w:val="KSZ-norml"/>
              <w:rPr>
                <w:b/>
              </w:rPr>
            </w:pPr>
          </w:p>
          <w:p w:rsidR="00C507C7" w:rsidRPr="001E3849" w:rsidRDefault="00C507C7" w:rsidP="001E3849">
            <w:pPr>
              <w:pStyle w:val="KSZ-norml"/>
              <w:rPr>
                <w:b/>
              </w:rPr>
            </w:pPr>
            <w:r w:rsidRPr="001E3849">
              <w:rPr>
                <w:b/>
              </w:rPr>
              <w:t>A kialakítható telek</w:t>
            </w:r>
          </w:p>
        </w:tc>
        <w:tc>
          <w:tcPr>
            <w:tcW w:w="3544" w:type="dxa"/>
            <w:tcBorders>
              <w:top w:val="single" w:sz="4" w:space="0" w:color="auto"/>
              <w:bottom w:val="single" w:sz="6" w:space="0" w:color="auto"/>
            </w:tcBorders>
          </w:tcPr>
          <w:p w:rsidR="00C507C7" w:rsidRPr="001E3849" w:rsidRDefault="00C507C7" w:rsidP="001E3849">
            <w:pPr>
              <w:pStyle w:val="KSZ-norml"/>
              <w:rPr>
                <w:b/>
              </w:rPr>
            </w:pPr>
            <w:r w:rsidRPr="001E3849">
              <w:rPr>
                <w:b/>
              </w:rPr>
              <w:t>legkisebb területe</w:t>
            </w:r>
          </w:p>
        </w:tc>
        <w:tc>
          <w:tcPr>
            <w:tcW w:w="2835" w:type="dxa"/>
            <w:tcBorders>
              <w:top w:val="single" w:sz="4" w:space="0" w:color="auto"/>
              <w:bottom w:val="single" w:sz="6" w:space="0" w:color="auto"/>
              <w:right w:val="single" w:sz="4" w:space="0" w:color="auto"/>
            </w:tcBorders>
          </w:tcPr>
          <w:p w:rsidR="00C507C7" w:rsidRPr="001E3849" w:rsidRDefault="00C507C7" w:rsidP="001E3849">
            <w:pPr>
              <w:pStyle w:val="KSZ-norml"/>
              <w:rPr>
                <w:vertAlign w:val="superscript"/>
              </w:rPr>
            </w:pPr>
            <w:r w:rsidRPr="001E3849">
              <w:t xml:space="preserve">K tartható vagy </w:t>
            </w:r>
            <w:smartTag w:uri="urn:schemas-microsoft-com:office:smarttags" w:element="metricconverter">
              <w:smartTagPr>
                <w:attr w:name="ProductID" w:val="150 m2"/>
              </w:smartTagPr>
              <w:r w:rsidRPr="001E3849">
                <w:t>150 m</w:t>
              </w:r>
              <w:r w:rsidRPr="001E3849">
                <w:rPr>
                  <w:vertAlign w:val="superscript"/>
                </w:rPr>
                <w:t>2</w:t>
              </w:r>
            </w:smartTag>
          </w:p>
        </w:tc>
      </w:tr>
      <w:tr w:rsidR="00C507C7" w:rsidRPr="001E3849">
        <w:trPr>
          <w:cantSplit/>
          <w:trHeight w:val="235"/>
        </w:trPr>
        <w:tc>
          <w:tcPr>
            <w:tcW w:w="567" w:type="dxa"/>
            <w:vMerge/>
            <w:tcBorders>
              <w:left w:val="nil"/>
              <w:bottom w:val="nil"/>
            </w:tcBorders>
          </w:tcPr>
          <w:p w:rsidR="00C507C7" w:rsidRPr="001E3849" w:rsidRDefault="00C507C7" w:rsidP="001E3849">
            <w:pPr>
              <w:pStyle w:val="KSZ-norml"/>
              <w:rPr>
                <w:b/>
              </w:rPr>
            </w:pPr>
          </w:p>
        </w:tc>
        <w:tc>
          <w:tcPr>
            <w:tcW w:w="2977" w:type="dxa"/>
            <w:vMerge/>
            <w:tcBorders>
              <w:top w:val="nil"/>
              <w:bottom w:val="single" w:sz="4" w:space="0" w:color="auto"/>
            </w:tcBorders>
          </w:tcPr>
          <w:p w:rsidR="00C507C7" w:rsidRPr="001E3849" w:rsidRDefault="00C507C7" w:rsidP="001E3849">
            <w:pPr>
              <w:pStyle w:val="KSZ-norml"/>
              <w:rPr>
                <w:b/>
              </w:rPr>
            </w:pPr>
          </w:p>
        </w:tc>
        <w:tc>
          <w:tcPr>
            <w:tcW w:w="3544" w:type="dxa"/>
            <w:tcBorders>
              <w:top w:val="single" w:sz="6" w:space="0" w:color="auto"/>
              <w:bottom w:val="single" w:sz="4" w:space="0" w:color="auto"/>
            </w:tcBorders>
          </w:tcPr>
          <w:p w:rsidR="00C507C7" w:rsidRPr="001E3849" w:rsidRDefault="00C507C7" w:rsidP="001E3849">
            <w:pPr>
              <w:pStyle w:val="KSZ-norml"/>
              <w:rPr>
                <w:b/>
              </w:rPr>
            </w:pPr>
            <w:r w:rsidRPr="001E3849">
              <w:rPr>
                <w:b/>
              </w:rPr>
              <w:t>legkisebb utcai homlokvonala</w:t>
            </w:r>
          </w:p>
        </w:tc>
        <w:tc>
          <w:tcPr>
            <w:tcW w:w="2835" w:type="dxa"/>
            <w:tcBorders>
              <w:top w:val="single" w:sz="6" w:space="0" w:color="auto"/>
              <w:bottom w:val="single" w:sz="4" w:space="0" w:color="auto"/>
              <w:right w:val="single" w:sz="4" w:space="0" w:color="auto"/>
            </w:tcBorders>
          </w:tcPr>
          <w:p w:rsidR="00C507C7" w:rsidRPr="001E3849" w:rsidRDefault="00C507C7" w:rsidP="001E3849">
            <w:pPr>
              <w:pStyle w:val="KSZ-norml"/>
            </w:pPr>
            <w:r w:rsidRPr="001E3849">
              <w:t xml:space="preserve">K tartható vagy </w:t>
            </w:r>
            <w:smartTag w:uri="urn:schemas-microsoft-com:office:smarttags" w:element="metricconverter">
              <w:smartTagPr>
                <w:attr w:name="ProductID" w:val="6,0 m"/>
              </w:smartTagPr>
              <w:r w:rsidRPr="001E3849">
                <w:t>6,0 m</w:t>
              </w:r>
            </w:smartTag>
          </w:p>
        </w:tc>
      </w:tr>
    </w:tbl>
    <w:p w:rsidR="00C507C7" w:rsidRPr="001E3849" w:rsidRDefault="00C507C7" w:rsidP="001E3849">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3"/>
        <w:gridCol w:w="2836"/>
      </w:tblGrid>
      <w:tr w:rsidR="00C507C7" w:rsidRPr="001E3849">
        <w:trPr>
          <w:cantSplit/>
          <w:trHeight w:val="345"/>
        </w:trPr>
        <w:tc>
          <w:tcPr>
            <w:tcW w:w="567" w:type="dxa"/>
            <w:tcBorders>
              <w:top w:val="nil"/>
              <w:left w:val="nil"/>
              <w:bottom w:val="nil"/>
            </w:tcBorders>
          </w:tcPr>
          <w:p w:rsidR="00C507C7" w:rsidRPr="001E3849" w:rsidRDefault="00C507C7" w:rsidP="001E3849">
            <w:pPr>
              <w:pStyle w:val="KSZ-norml"/>
              <w:jc w:val="center"/>
              <w:rPr>
                <w:b/>
              </w:rPr>
            </w:pPr>
            <w:r w:rsidRPr="001E3849">
              <w:rPr>
                <w:b/>
              </w:rPr>
              <w:t>4.</w:t>
            </w:r>
          </w:p>
        </w:tc>
        <w:tc>
          <w:tcPr>
            <w:tcW w:w="9356" w:type="dxa"/>
            <w:gridSpan w:val="3"/>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  kialakult és kialakítható telkeinek megengedett</w:t>
            </w:r>
          </w:p>
        </w:tc>
      </w:tr>
      <w:tr w:rsidR="00C507C7" w:rsidRPr="001E3849">
        <w:trPr>
          <w:cantSplit/>
          <w:trHeight w:val="320"/>
        </w:trPr>
        <w:tc>
          <w:tcPr>
            <w:tcW w:w="567" w:type="dxa"/>
            <w:tcBorders>
              <w:top w:val="nil"/>
              <w:left w:val="nil"/>
              <w:bottom w:val="nil"/>
            </w:tcBorders>
          </w:tcPr>
          <w:p w:rsidR="00C507C7" w:rsidRPr="001E3849" w:rsidRDefault="00C507C7" w:rsidP="001E3849">
            <w:pPr>
              <w:pStyle w:val="KSZ-norml"/>
              <w:jc w:val="center"/>
              <w:rPr>
                <w:b/>
              </w:rPr>
            </w:pPr>
          </w:p>
        </w:tc>
        <w:tc>
          <w:tcPr>
            <w:tcW w:w="2977" w:type="dxa"/>
            <w:tcBorders>
              <w:top w:val="nil"/>
              <w:bottom w:val="nil"/>
            </w:tcBorders>
          </w:tcPr>
          <w:p w:rsidR="00C507C7" w:rsidRPr="001E3849" w:rsidRDefault="00C507C7" w:rsidP="001E3849">
            <w:pPr>
              <w:pStyle w:val="KSZ-norml"/>
              <w:jc w:val="center"/>
              <w:rPr>
                <w:b/>
              </w:rPr>
            </w:pPr>
            <w:r w:rsidRPr="001E3849">
              <w:rPr>
                <w:b/>
              </w:rPr>
              <w:t>Beépítési módja</w:t>
            </w:r>
          </w:p>
        </w:tc>
        <w:tc>
          <w:tcPr>
            <w:tcW w:w="3543" w:type="dxa"/>
            <w:tcBorders>
              <w:top w:val="nil"/>
              <w:bottom w:val="nil"/>
            </w:tcBorders>
          </w:tcPr>
          <w:p w:rsidR="00C507C7" w:rsidRPr="001E3849" w:rsidRDefault="00C507C7" w:rsidP="001E3849">
            <w:pPr>
              <w:pStyle w:val="KSZ-norml"/>
              <w:jc w:val="center"/>
              <w:rPr>
                <w:b/>
              </w:rPr>
            </w:pPr>
            <w:r w:rsidRPr="001E3849">
              <w:rPr>
                <w:b/>
              </w:rPr>
              <w:t>Legnagyobb beépítettsége %</w:t>
            </w:r>
          </w:p>
        </w:tc>
        <w:tc>
          <w:tcPr>
            <w:tcW w:w="2836" w:type="dxa"/>
            <w:tcBorders>
              <w:top w:val="nil"/>
              <w:bottom w:val="nil"/>
              <w:right w:val="single" w:sz="4" w:space="0" w:color="auto"/>
            </w:tcBorders>
          </w:tcPr>
          <w:p w:rsidR="00C507C7" w:rsidRPr="001E3849" w:rsidRDefault="00C507C7" w:rsidP="001E3849">
            <w:pPr>
              <w:pStyle w:val="KSZ-norml"/>
              <w:jc w:val="center"/>
              <w:rPr>
                <w:b/>
              </w:rPr>
            </w:pPr>
            <w:r w:rsidRPr="001E3849">
              <w:rPr>
                <w:b/>
              </w:rPr>
              <w:t>Legkisebb zöldfelület (%)</w:t>
            </w:r>
          </w:p>
        </w:tc>
      </w:tr>
      <w:tr w:rsidR="00C507C7" w:rsidRPr="001E3849">
        <w:trPr>
          <w:cantSplit/>
          <w:trHeight w:val="320"/>
        </w:trPr>
        <w:tc>
          <w:tcPr>
            <w:tcW w:w="567" w:type="dxa"/>
            <w:tcBorders>
              <w:top w:val="nil"/>
              <w:left w:val="nil"/>
              <w:bottom w:val="nil"/>
            </w:tcBorders>
          </w:tcPr>
          <w:p w:rsidR="00C507C7" w:rsidRPr="001E3849" w:rsidRDefault="00C507C7" w:rsidP="001E3849">
            <w:pPr>
              <w:pStyle w:val="KSZ-norml"/>
              <w:jc w:val="center"/>
            </w:pPr>
          </w:p>
        </w:tc>
        <w:tc>
          <w:tcPr>
            <w:tcW w:w="2977" w:type="dxa"/>
            <w:tcBorders>
              <w:top w:val="single" w:sz="4" w:space="0" w:color="auto"/>
              <w:bottom w:val="single" w:sz="4" w:space="0" w:color="auto"/>
            </w:tcBorders>
          </w:tcPr>
          <w:p w:rsidR="00C507C7" w:rsidRPr="001E3849" w:rsidRDefault="00C507C7" w:rsidP="001E3849">
            <w:pPr>
              <w:pStyle w:val="KSZ-norml"/>
              <w:jc w:val="center"/>
            </w:pPr>
            <w:r w:rsidRPr="001E3849">
              <w:t>Kialakult zártsorúan csatlakozó beépítés tartható,</w:t>
            </w:r>
          </w:p>
        </w:tc>
        <w:tc>
          <w:tcPr>
            <w:tcW w:w="3543" w:type="dxa"/>
            <w:tcBorders>
              <w:top w:val="single" w:sz="4" w:space="0" w:color="auto"/>
              <w:bottom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pPr>
            <w:r w:rsidRPr="001E3849">
              <w:t xml:space="preserve">K </w:t>
            </w:r>
            <w:r w:rsidRPr="001E3849">
              <w:rPr>
                <w:rFonts w:ascii="Arial Narrow" w:hAnsi="Arial Narrow"/>
                <w:vertAlign w:val="superscript"/>
              </w:rPr>
              <w:t xml:space="preserve"> </w:t>
            </w:r>
            <w:r w:rsidRPr="001E3849">
              <w:t>vagy 15%</w:t>
            </w:r>
          </w:p>
        </w:tc>
        <w:tc>
          <w:tcPr>
            <w:tcW w:w="2836"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pPr>
            <w:r w:rsidRPr="001E3849">
              <w:t>60%</w:t>
            </w:r>
          </w:p>
        </w:tc>
      </w:tr>
    </w:tbl>
    <w:p w:rsidR="00C507C7" w:rsidRPr="001E3849" w:rsidRDefault="00C507C7" w:rsidP="001E3849">
      <w:pPr>
        <w:pStyle w:val="KSZ-norml"/>
        <w:rPr>
          <w:b/>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1E3849">
        <w:tc>
          <w:tcPr>
            <w:tcW w:w="567" w:type="dxa"/>
          </w:tcPr>
          <w:p w:rsidR="00C507C7" w:rsidRPr="001E3849" w:rsidRDefault="00C507C7" w:rsidP="001E3849">
            <w:pPr>
              <w:pStyle w:val="KSZ-norml"/>
              <w:jc w:val="center"/>
              <w:rPr>
                <w:b/>
              </w:rPr>
            </w:pPr>
            <w:r w:rsidRPr="001E3849">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 beépítés paraméterei</w:t>
            </w:r>
          </w:p>
        </w:tc>
      </w:tr>
      <w:tr w:rsidR="00C507C7" w:rsidRPr="001E3849">
        <w:trPr>
          <w:cantSplit/>
          <w:trHeight w:val="272"/>
        </w:trPr>
        <w:tc>
          <w:tcPr>
            <w:tcW w:w="567" w:type="dxa"/>
          </w:tcPr>
          <w:p w:rsidR="00C507C7" w:rsidRPr="001E3849" w:rsidRDefault="00C507C7" w:rsidP="001E3849">
            <w:pPr>
              <w:pStyle w:val="KSZ-norml"/>
              <w:jc w:val="center"/>
              <w:rPr>
                <w:b/>
              </w:rPr>
            </w:pPr>
          </w:p>
        </w:tc>
        <w:tc>
          <w:tcPr>
            <w:tcW w:w="9356" w:type="dxa"/>
            <w:gridSpan w:val="5"/>
            <w:tcBorders>
              <w:left w:val="single" w:sz="4" w:space="0" w:color="auto"/>
              <w:right w:val="single" w:sz="4" w:space="0" w:color="auto"/>
            </w:tcBorders>
          </w:tcPr>
          <w:p w:rsidR="00C507C7" w:rsidRPr="001E3849" w:rsidRDefault="00C507C7" w:rsidP="001E3849">
            <w:pPr>
              <w:pStyle w:val="KSZ-norml"/>
              <w:jc w:val="center"/>
              <w:rPr>
                <w:b/>
              </w:rPr>
            </w:pPr>
            <w:r w:rsidRPr="001E3849">
              <w:rPr>
                <w:b/>
              </w:rPr>
              <w:t>Az övezet telkein</w:t>
            </w:r>
          </w:p>
        </w:tc>
      </w:tr>
      <w:tr w:rsidR="00C507C7" w:rsidRPr="001E3849">
        <w:trPr>
          <w:cantSplit/>
        </w:trPr>
        <w:tc>
          <w:tcPr>
            <w:tcW w:w="567" w:type="dxa"/>
          </w:tcPr>
          <w:p w:rsidR="00C507C7" w:rsidRPr="001E3849" w:rsidRDefault="00C507C7" w:rsidP="001E3849">
            <w:pPr>
              <w:pStyle w:val="KSZ-norml"/>
              <w:jc w:val="center"/>
              <w:rPr>
                <w:b/>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Megengedett legkisebb</w:t>
            </w:r>
          </w:p>
        </w:tc>
        <w:tc>
          <w:tcPr>
            <w:tcW w:w="2410"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Beépítési mód</w:t>
            </w:r>
          </w:p>
        </w:tc>
      </w:tr>
      <w:tr w:rsidR="00C507C7" w:rsidRPr="001E3849">
        <w:trPr>
          <w:cantSplit/>
          <w:trHeight w:val="297"/>
        </w:trPr>
        <w:tc>
          <w:tcPr>
            <w:tcW w:w="567" w:type="dxa"/>
          </w:tcPr>
          <w:p w:rsidR="00C507C7" w:rsidRPr="001E3849" w:rsidRDefault="00C507C7" w:rsidP="001E3849">
            <w:pPr>
              <w:pStyle w:val="KSZ-norml"/>
              <w:jc w:val="center"/>
              <w:rPr>
                <w:b/>
              </w:rPr>
            </w:pPr>
          </w:p>
        </w:tc>
        <w:tc>
          <w:tcPr>
            <w:tcW w:w="1985"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épületek száma</w:t>
            </w:r>
          </w:p>
        </w:tc>
        <w:tc>
          <w:tcPr>
            <w:tcW w:w="1559"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előkert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oldalkert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hátsókert</w:t>
            </w:r>
          </w:p>
        </w:tc>
        <w:tc>
          <w:tcPr>
            <w:tcW w:w="2410" w:type="dxa"/>
            <w:tcBorders>
              <w:top w:val="nil"/>
              <w:left w:val="single" w:sz="4" w:space="0" w:color="auto"/>
              <w:right w:val="single" w:sz="4" w:space="0" w:color="auto"/>
            </w:tcBorders>
          </w:tcPr>
          <w:p w:rsidR="00C507C7" w:rsidRPr="001E3849" w:rsidRDefault="00C507C7" w:rsidP="001E3849">
            <w:pPr>
              <w:pStyle w:val="KSZ-norml"/>
              <w:jc w:val="center"/>
              <w:rPr>
                <w:b/>
              </w:rPr>
            </w:pPr>
            <w:r w:rsidRPr="001E3849">
              <w:rPr>
                <w:b/>
              </w:rPr>
              <w:t>függvényében</w:t>
            </w:r>
          </w:p>
        </w:tc>
      </w:tr>
      <w:tr w:rsidR="00C507C7" w:rsidRPr="001E3849">
        <w:trPr>
          <w:cantSplit/>
          <w:trHeight w:val="375"/>
        </w:trPr>
        <w:tc>
          <w:tcPr>
            <w:tcW w:w="567" w:type="dxa"/>
            <w:tcBorders>
              <w:bottom w:val="nil"/>
            </w:tcBorders>
          </w:tcPr>
          <w:p w:rsidR="00C507C7" w:rsidRPr="001E3849" w:rsidRDefault="00C507C7" w:rsidP="001E384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pPr>
            <w:r w:rsidRPr="001E3849">
              <w:t>Egy épület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pPr>
            <w:r w:rsidRPr="001E3849">
              <w:t xml:space="preserve">K tartható vagy </w:t>
            </w:r>
            <w:smartTag w:uri="urn:schemas-microsoft-com:office:smarttags" w:element="metricconverter">
              <w:smartTagPr>
                <w:attr w:name="ProductID" w:val="5,0 m"/>
              </w:smartTagPr>
              <w:r w:rsidRPr="001E3849">
                <w:t>5,0 m</w:t>
              </w:r>
            </w:smartTag>
          </w:p>
        </w:tc>
        <w:tc>
          <w:tcPr>
            <w:tcW w:w="1701"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pPr>
            <w:r w:rsidRPr="001E3849">
              <w:t>4,0</w:t>
            </w:r>
            <w:r w:rsidRPr="001E3849">
              <w:rPr>
                <w:rFonts w:ascii="Arial Black" w:hAnsi="Arial Black"/>
                <w:vertAlign w:val="superscript"/>
              </w:rPr>
              <w:t xml:space="preserve"> </w:t>
            </w:r>
            <w:r w:rsidRPr="001E3849">
              <w:rPr>
                <w:rFonts w:ascii="Arial Black" w:hAnsi="Arial Black"/>
                <w:vertAlign w:val="superscript"/>
              </w:rPr>
              <w:sym w:font="Symbol" w:char="F0B7"/>
            </w:r>
          </w:p>
        </w:tc>
        <w:tc>
          <w:tcPr>
            <w:tcW w:w="1701"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pPr>
            <w:smartTag w:uri="urn:schemas-microsoft-com:office:smarttags" w:element="metricconverter">
              <w:smartTagPr>
                <w:attr w:name="ProductID" w:val="6,0 m"/>
              </w:smartTagPr>
              <w:r w:rsidRPr="001E3849">
                <w:t>6,0 m</w:t>
              </w:r>
            </w:smartTag>
          </w:p>
        </w:tc>
        <w:tc>
          <w:tcPr>
            <w:tcW w:w="2410"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pPr>
            <w:r w:rsidRPr="001E3849">
              <w:t>Zártsorúan csatlakozó</w:t>
            </w:r>
          </w:p>
        </w:tc>
      </w:tr>
    </w:tbl>
    <w:p w:rsidR="00C507C7" w:rsidRPr="00850EF7" w:rsidRDefault="00C507C7" w:rsidP="00C507C7">
      <w:pPr>
        <w:rPr>
          <w:rFonts w:ascii="Arial" w:hAnsi="Arial" w:cs="Arial"/>
          <w:sz w:val="10"/>
          <w:szCs w:val="10"/>
        </w:rPr>
      </w:pPr>
    </w:p>
    <w:tbl>
      <w:tblPr>
        <w:tblW w:w="9781"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Narrow" w:hAnsi="Arial Narrow" w:cs="Arial"/>
                <w:sz w:val="24"/>
                <w:szCs w:val="24"/>
              </w:rPr>
            </w:pPr>
          </w:p>
        </w:tc>
        <w:tc>
          <w:tcPr>
            <w:tcW w:w="9196" w:type="dxa"/>
            <w:tcBorders>
              <w:top w:val="nil"/>
              <w:left w:val="nil"/>
              <w:right w:val="nil"/>
            </w:tcBorders>
          </w:tcPr>
          <w:p w:rsidR="00C507C7" w:rsidRPr="00850EF7" w:rsidRDefault="00C507C7" w:rsidP="00C507C7">
            <w:pPr>
              <w:tabs>
                <w:tab w:val="right" w:leader="dot" w:pos="0"/>
              </w:tabs>
              <w:jc w:val="both"/>
              <w:rPr>
                <w:rFonts w:ascii="Arial Narrow" w:hAnsi="Arial Narrow" w:cs="Arial"/>
                <w:sz w:val="24"/>
                <w:szCs w:val="24"/>
              </w:rPr>
            </w:pPr>
            <w:r w:rsidRPr="00850EF7">
              <w:rPr>
                <w:rFonts w:ascii="Arial Black" w:hAnsi="Arial Black" w:cs="Arial"/>
                <w:b/>
                <w:sz w:val="22"/>
                <w:szCs w:val="22"/>
                <w:vertAlign w:val="superscript"/>
              </w:rPr>
              <w:sym w:font="Symbol" w:char="F0B7"/>
            </w:r>
            <w:r w:rsidRPr="00850EF7">
              <w:rPr>
                <w:rFonts w:ascii="Arial Black" w:hAnsi="Arial Black" w:cs="Arial"/>
                <w:b/>
                <w:sz w:val="22"/>
                <w:szCs w:val="22"/>
                <w:vertAlign w:val="superscript"/>
              </w:rPr>
              <w:t xml:space="preserve"> </w:t>
            </w:r>
            <w:r w:rsidRPr="00850EF7">
              <w:rPr>
                <w:rFonts w:ascii="Arial Narrow" w:hAnsi="Arial Narrow" w:cs="Arial"/>
                <w:sz w:val="22"/>
                <w:szCs w:val="22"/>
              </w:rPr>
              <w:t xml:space="preserve">Udvari szárnyak között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tartandó</w:t>
            </w:r>
          </w:p>
        </w:tc>
      </w:tr>
    </w:tbl>
    <w:p w:rsidR="00C507C7" w:rsidRPr="00850EF7" w:rsidRDefault="00C507C7" w:rsidP="00C507C7">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43"/>
      </w:tblGrid>
      <w:tr w:rsidR="00C507C7" w:rsidRPr="001E3849">
        <w:tc>
          <w:tcPr>
            <w:tcW w:w="567" w:type="dxa"/>
          </w:tcPr>
          <w:p w:rsidR="00C507C7" w:rsidRPr="001E3849" w:rsidRDefault="00C507C7" w:rsidP="001E3849">
            <w:pPr>
              <w:pStyle w:val="KSZ-norml"/>
              <w:jc w:val="center"/>
              <w:rPr>
                <w:b/>
              </w:rPr>
            </w:pPr>
            <w:r w:rsidRPr="001E3849">
              <w:rPr>
                <w:b/>
              </w:rPr>
              <w:t>6.</w:t>
            </w:r>
            <w:r w:rsidR="0058458C" w:rsidRPr="001E3849">
              <w:rPr>
                <w:rStyle w:val="Lbjegyzet-hivatkozs"/>
                <w:rFonts w:cs="Arial"/>
                <w:b/>
                <w:szCs w:val="22"/>
              </w:rPr>
              <w:footnoteReference w:id="217"/>
            </w:r>
          </w:p>
        </w:tc>
        <w:tc>
          <w:tcPr>
            <w:tcW w:w="9356" w:type="dxa"/>
            <w:gridSpan w:val="4"/>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övezetben elhelyezhető épületekre vonatkozó megkötések</w:t>
            </w:r>
          </w:p>
        </w:tc>
      </w:tr>
      <w:tr w:rsidR="00C507C7" w:rsidRPr="001E384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1E3849" w:rsidRDefault="00C507C7" w:rsidP="001E3849">
            <w:pPr>
              <w:pStyle w:val="KSZ-norml"/>
              <w:jc w:val="center"/>
              <w:rPr>
                <w:b/>
              </w:rPr>
            </w:pPr>
          </w:p>
        </w:tc>
        <w:tc>
          <w:tcPr>
            <w:tcW w:w="2410"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Megengedett építménymagasság</w:t>
            </w:r>
          </w:p>
        </w:tc>
        <w:tc>
          <w:tcPr>
            <w:tcW w:w="2552"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Tetőzet és a magastető hajlásszöge</w:t>
            </w:r>
          </w:p>
        </w:tc>
        <w:tc>
          <w:tcPr>
            <w:tcW w:w="2551"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Magasető legnagyobb szélessége</w:t>
            </w:r>
          </w:p>
        </w:tc>
        <w:tc>
          <w:tcPr>
            <w:tcW w:w="1843"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1E3849">
            <w:pPr>
              <w:pStyle w:val="KSZ-norml"/>
              <w:jc w:val="center"/>
            </w:pPr>
          </w:p>
        </w:tc>
        <w:tc>
          <w:tcPr>
            <w:tcW w:w="2410" w:type="dxa"/>
            <w:tcBorders>
              <w:top w:val="single" w:sz="4" w:space="0" w:color="auto"/>
              <w:bottom w:val="single" w:sz="4" w:space="0" w:color="auto"/>
            </w:tcBorders>
          </w:tcPr>
          <w:p w:rsidR="00C507C7" w:rsidRPr="00850EF7" w:rsidRDefault="00C507C7" w:rsidP="001E3849">
            <w:pPr>
              <w:pStyle w:val="KSZ-norml"/>
              <w:jc w:val="center"/>
            </w:pPr>
            <w:r w:rsidRPr="00850EF7">
              <w:t xml:space="preserve">K vagy </w:t>
            </w:r>
            <w:smartTag w:uri="urn:schemas-microsoft-com:office:smarttags" w:element="metricconverter">
              <w:smartTagPr>
                <w:attr w:name="ProductID" w:val="6,0 m"/>
              </w:smartTagPr>
              <w:r w:rsidRPr="00850EF7">
                <w:t>6,0 m</w:t>
              </w:r>
            </w:smartTag>
          </w:p>
        </w:tc>
        <w:tc>
          <w:tcPr>
            <w:tcW w:w="2552" w:type="dxa"/>
            <w:tcBorders>
              <w:top w:val="single" w:sz="4" w:space="0" w:color="auto"/>
              <w:bottom w:val="single" w:sz="4" w:space="0" w:color="auto"/>
            </w:tcBorders>
          </w:tcPr>
          <w:p w:rsidR="00C507C7" w:rsidRPr="0058458C" w:rsidRDefault="00C507C7" w:rsidP="001E3849">
            <w:pPr>
              <w:pStyle w:val="KSZ-norml"/>
              <w:jc w:val="center"/>
              <w:rPr>
                <w:strike/>
                <w:color w:val="0000FF"/>
              </w:rPr>
            </w:pPr>
            <w:r w:rsidRPr="0058458C">
              <w:rPr>
                <w:color w:val="0000FF"/>
                <w:spacing w:val="-10"/>
              </w:rPr>
              <w:t>Környezetéhez illeszkedő tető lehet</w:t>
            </w:r>
          </w:p>
        </w:tc>
        <w:tc>
          <w:tcPr>
            <w:tcW w:w="2551" w:type="dxa"/>
            <w:tcBorders>
              <w:top w:val="single" w:sz="4" w:space="0" w:color="auto"/>
              <w:bottom w:val="single" w:sz="4" w:space="0" w:color="auto"/>
            </w:tcBorders>
          </w:tcPr>
          <w:p w:rsidR="00C507C7" w:rsidRPr="00850EF7" w:rsidRDefault="00C507C7" w:rsidP="001E3849">
            <w:pPr>
              <w:pStyle w:val="KSZ-norml"/>
              <w:jc w:val="center"/>
            </w:pPr>
            <w:r w:rsidRPr="00850EF7">
              <w:t xml:space="preserve">max. </w:t>
            </w:r>
            <w:smartTag w:uri="urn:schemas-microsoft-com:office:smarttags" w:element="metricconverter">
              <w:smartTagPr>
                <w:attr w:name="ProductID" w:val="10,0 m"/>
              </w:smartTagPr>
              <w:r w:rsidRPr="00850EF7">
                <w:t>10,0 m</w:t>
              </w:r>
            </w:smartTag>
          </w:p>
        </w:tc>
        <w:tc>
          <w:tcPr>
            <w:tcW w:w="1843" w:type="dxa"/>
            <w:tcBorders>
              <w:top w:val="single" w:sz="4" w:space="0" w:color="auto"/>
              <w:bottom w:val="single" w:sz="4" w:space="0" w:color="auto"/>
              <w:right w:val="single" w:sz="4" w:space="0" w:color="auto"/>
            </w:tcBorders>
          </w:tcPr>
          <w:p w:rsidR="00C507C7" w:rsidRPr="00850EF7" w:rsidRDefault="00C507C7" w:rsidP="001E3849">
            <w:pPr>
              <w:pStyle w:val="KSZ-norml"/>
              <w:jc w:val="center"/>
            </w:pPr>
            <w:r w:rsidRPr="00850EF7">
              <w:t>Hullámpala nem lehet.</w:t>
            </w:r>
          </w:p>
        </w:tc>
      </w:tr>
    </w:tbl>
    <w:p w:rsidR="00C507C7" w:rsidRPr="00850EF7" w:rsidRDefault="00C507C7" w:rsidP="00C507C7">
      <w:pPr>
        <w:rPr>
          <w:rFonts w:ascii="Arial" w:hAnsi="Arial" w:cs="Arial"/>
          <w:sz w:val="8"/>
          <w:szCs w:val="8"/>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850EF7">
        <w:tc>
          <w:tcPr>
            <w:tcW w:w="567" w:type="dxa"/>
          </w:tcPr>
          <w:p w:rsidR="00C507C7" w:rsidRPr="00850EF7" w:rsidRDefault="00C507C7" w:rsidP="00C507C7">
            <w:pPr>
              <w:rPr>
                <w:rFonts w:ascii="Arial" w:hAnsi="Arial" w:cs="Arial"/>
                <w:b/>
                <w:sz w:val="24"/>
                <w:szCs w:val="24"/>
              </w:rPr>
            </w:pPr>
            <w:r w:rsidRPr="00850EF7">
              <w:rPr>
                <w:rFonts w:ascii="Arial" w:hAnsi="Arial" w:cs="Arial"/>
                <w:b/>
                <w:sz w:val="24"/>
                <w:szCs w:val="24"/>
              </w:rPr>
              <w:t>7.</w:t>
            </w:r>
            <w:r w:rsidR="00F96A6E">
              <w:rPr>
                <w:rStyle w:val="Lbjegyzet-hivatkozs"/>
                <w:rFonts w:ascii="Arial" w:hAnsi="Arial" w:cs="Arial"/>
                <w:b/>
                <w:sz w:val="24"/>
                <w:szCs w:val="24"/>
              </w:rPr>
              <w:footnoteReference w:id="218"/>
            </w:r>
          </w:p>
        </w:tc>
        <w:tc>
          <w:tcPr>
            <w:tcW w:w="9356"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rPr>
                <w:b/>
              </w:rPr>
            </w:pPr>
            <w:r w:rsidRPr="001E3849">
              <w:rPr>
                <w:b/>
              </w:rPr>
              <w:t>Egyedi előírások</w:t>
            </w:r>
          </w:p>
          <w:p w:rsidR="00C507C7" w:rsidRPr="00850EF7" w:rsidRDefault="00C507C7" w:rsidP="00C507C7">
            <w:pPr>
              <w:jc w:val="both"/>
              <w:rPr>
                <w:rFonts w:ascii="Arial" w:hAnsi="Arial" w:cs="Arial"/>
                <w:sz w:val="22"/>
                <w:szCs w:val="22"/>
              </w:rPr>
            </w:pPr>
          </w:p>
        </w:tc>
      </w:tr>
    </w:tbl>
    <w:p w:rsidR="00C507C7" w:rsidRPr="00850EF7" w:rsidRDefault="00C507C7" w:rsidP="00C507C7">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8"/>
          <w:szCs w:val="8"/>
        </w:rPr>
      </w:pPr>
    </w:p>
    <w:p w:rsidR="00C507C7" w:rsidRDefault="00C507C7" w:rsidP="00C507C7">
      <w:pPr>
        <w:rPr>
          <w:rFonts w:ascii="Arial" w:hAnsi="Arial" w:cs="Arial"/>
          <w:sz w:val="8"/>
          <w:szCs w:val="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134"/>
        <w:gridCol w:w="284"/>
        <w:gridCol w:w="1984"/>
      </w:tblGrid>
      <w:tr w:rsidR="00C507C7" w:rsidRPr="00850EF7">
        <w:trPr>
          <w:cantSplit/>
          <w:trHeight w:val="192"/>
        </w:trPr>
        <w:tc>
          <w:tcPr>
            <w:tcW w:w="2977"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 xml:space="preserve"> (2) 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C507C7" w:rsidRPr="00850EF7" w:rsidRDefault="00DD1373" w:rsidP="00C507C7">
            <w:pPr>
              <w:rPr>
                <w:rFonts w:ascii="Arial" w:hAnsi="Arial" w:cs="Arial"/>
                <w:sz w:val="16"/>
                <w:szCs w:val="16"/>
              </w:rPr>
            </w:pPr>
            <w:r>
              <w:rPr>
                <w:rFonts w:ascii="Arial" w:hAnsi="Arial" w:cs="Arial"/>
                <w:noProof/>
                <w:sz w:val="16"/>
                <w:szCs w:val="16"/>
              </w:rPr>
              <w:pict>
                <v:oval id="Oval 327" o:spid="_x0000_s1095" style="position:absolute;margin-left:7pt;margin-top:12.95pt;width:45.75pt;height:41.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"/>
              </w:pict>
            </w:r>
          </w:p>
        </w:tc>
        <w:tc>
          <w:tcPr>
            <w:tcW w:w="1984"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C507C7" w:rsidP="00C507C7">
            <w:pPr>
              <w:rPr>
                <w:rFonts w:ascii="Arial" w:hAnsi="Arial" w:cs="Arial"/>
                <w:b/>
                <w:sz w:val="28"/>
              </w:rPr>
            </w:pPr>
          </w:p>
          <w:p w:rsidR="00C507C7" w:rsidRPr="00850EF7" w:rsidRDefault="00C507C7" w:rsidP="00C507C7">
            <w:pPr>
              <w:rPr>
                <w:rFonts w:ascii="Arial" w:hAnsi="Arial" w:cs="Arial"/>
                <w:b/>
                <w:sz w:val="28"/>
              </w:rPr>
            </w:pPr>
            <w:r w:rsidRPr="00850EF7">
              <w:rPr>
                <w:rFonts w:ascii="Arial" w:hAnsi="Arial" w:cs="Arial"/>
                <w:b/>
                <w:sz w:val="28"/>
              </w:rPr>
              <w:t xml:space="preserve">   Üü-2</w:t>
            </w:r>
          </w:p>
        </w:tc>
        <w:tc>
          <w:tcPr>
            <w:tcW w:w="1984"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K(SZ)/SZ</w:t>
            </w:r>
          </w:p>
        </w:tc>
        <w:tc>
          <w:tcPr>
            <w:tcW w:w="1134"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K/30</w:t>
            </w:r>
          </w:p>
        </w:tc>
        <w:tc>
          <w:tcPr>
            <w:tcW w:w="284" w:type="dxa"/>
            <w:vMerge w:val="restart"/>
            <w:tcBorders>
              <w:top w:val="nil"/>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1984"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K/9,5</w:t>
            </w:r>
          </w:p>
        </w:tc>
        <w:tc>
          <w:tcPr>
            <w:tcW w:w="1134"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K/2000</w:t>
            </w:r>
          </w:p>
        </w:tc>
        <w:tc>
          <w:tcPr>
            <w:tcW w:w="284" w:type="dxa"/>
            <w:vMerge/>
            <w:tcBorders>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820" w:type="dxa"/>
            <w:gridSpan w:val="4"/>
            <w:tcBorders>
              <w:top w:val="nil"/>
            </w:tcBorders>
          </w:tcPr>
          <w:p w:rsidR="00C507C7" w:rsidRPr="00850EF7" w:rsidRDefault="00C507C7" w:rsidP="00C507C7">
            <w:pPr>
              <w:rPr>
                <w:rFonts w:ascii="Arial" w:hAnsi="Arial" w:cs="Arial"/>
                <w:sz w:val="16"/>
              </w:rPr>
            </w:pPr>
          </w:p>
        </w:tc>
        <w:tc>
          <w:tcPr>
            <w:tcW w:w="1984"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8"/>
          <w:szCs w:val="8"/>
        </w:rPr>
      </w:pPr>
    </w:p>
    <w:p w:rsidR="00C507C7" w:rsidRDefault="00C507C7" w:rsidP="00C507C7">
      <w:pPr>
        <w:tabs>
          <w:tab w:val="left" w:pos="9781"/>
          <w:tab w:val="left" w:pos="16727"/>
        </w:tabs>
        <w:jc w:val="both"/>
        <w:rPr>
          <w:rFonts w:ascii="Arial" w:hAnsi="Arial" w:cs="Arial"/>
        </w:rPr>
      </w:pPr>
      <w:r w:rsidRPr="00850EF7">
        <w:rPr>
          <w:rFonts w:ascii="Arial" w:hAnsi="Arial" w:cs="Arial"/>
          <w:sz w:val="22"/>
          <w:szCs w:val="22"/>
        </w:rPr>
        <w:t xml:space="preserve">jellemzően kialakult </w:t>
      </w:r>
      <w:r w:rsidRPr="00850EF7">
        <w:rPr>
          <w:rFonts w:ascii="Arial" w:hAnsi="Arial" w:cs="Arial"/>
          <w:spacing w:val="-6"/>
          <w:sz w:val="22"/>
          <w:szCs w:val="22"/>
        </w:rPr>
        <w:t xml:space="preserve">üdülőterületek, üdülőtábor és/vagy </w:t>
      </w:r>
      <w:r w:rsidRPr="00850EF7">
        <w:rPr>
          <w:rFonts w:ascii="Arial" w:hAnsi="Arial" w:cs="Arial"/>
          <w:sz w:val="22"/>
          <w:szCs w:val="22"/>
        </w:rPr>
        <w:t xml:space="preserve">kemping területéből átminősülő, laza beépítésű, nagytelkes üdülőházas üdülőterületek kialakítására szolgáló övezetek, amelyek a  9,5 m-t meg  nem haladó építménymagasságú, több üdülőegységes üdülőépületek, elsősorban szálláshely szolgáltató </w:t>
      </w:r>
      <w:r w:rsidRPr="00850EF7">
        <w:rPr>
          <w:rFonts w:ascii="Arial" w:hAnsi="Arial" w:cs="Arial"/>
        </w:rPr>
        <w:t xml:space="preserve">épületek (szállók, panziók, stb) elhelyezésére szolgálnak. </w:t>
      </w:r>
    </w:p>
    <w:p w:rsidR="00C507C7" w:rsidRPr="00D34687" w:rsidRDefault="00C507C7" w:rsidP="00C507C7">
      <w:pPr>
        <w:tabs>
          <w:tab w:val="left" w:pos="9781"/>
          <w:tab w:val="left" w:pos="16727"/>
        </w:tabs>
        <w:jc w:val="both"/>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C507C7" w:rsidRPr="00850EF7">
        <w:trPr>
          <w:trHeight w:val="268"/>
        </w:trPr>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tcPr>
          <w:p w:rsidR="00C507C7" w:rsidRPr="00850EF7" w:rsidRDefault="00C507C7" w:rsidP="00C507C7">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OTÉK 22. §. (1) bekezdés szerinti építmények, üdülőépületek, üdülőtábor és camping, valamint a túlnyomóan változó üdülői kör hosszabb tartózkodását szolgáló, konferencia központok, fitness-wellness célú, egészségügyi, szabadidős és sportolással kapcsolatos létesítmények épületei. Az övezetben elhelyezhetők továbbá, az üdülő-pihenő rendeltetésű épületek fenntartását biztosítandó, a tulajdonos, az üzemeltető, a személyzet számára szolgáló lakások.</w:t>
            </w:r>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1E3849">
        <w:trPr>
          <w:cantSplit/>
          <w:trHeight w:val="224"/>
        </w:trPr>
        <w:tc>
          <w:tcPr>
            <w:tcW w:w="567" w:type="dxa"/>
            <w:tcBorders>
              <w:top w:val="nil"/>
              <w:left w:val="nil"/>
              <w:bottom w:val="nil"/>
              <w:right w:val="nil"/>
            </w:tcBorders>
          </w:tcPr>
          <w:p w:rsidR="00C507C7" w:rsidRPr="001E3849" w:rsidRDefault="00C507C7" w:rsidP="001E3849">
            <w:pPr>
              <w:pStyle w:val="KSZ-norml"/>
              <w:rPr>
                <w:b/>
              </w:rPr>
            </w:pPr>
            <w:r w:rsidRPr="001E3849">
              <w:rPr>
                <w:b/>
              </w:rPr>
              <w:t>2.</w:t>
            </w:r>
          </w:p>
        </w:tc>
        <w:tc>
          <w:tcPr>
            <w:tcW w:w="9356" w:type="dxa"/>
            <w:tcBorders>
              <w:top w:val="single" w:sz="6" w:space="0" w:color="auto"/>
              <w:left w:val="single" w:sz="6" w:space="0" w:color="auto"/>
              <w:bottom w:val="single" w:sz="6" w:space="0" w:color="auto"/>
              <w:right w:val="single" w:sz="6" w:space="0" w:color="auto"/>
            </w:tcBorders>
          </w:tcPr>
          <w:p w:rsidR="00C507C7" w:rsidRPr="001E3849" w:rsidRDefault="00C507C7" w:rsidP="001E3849">
            <w:pPr>
              <w:pStyle w:val="KSZ-norml"/>
              <w:rPr>
                <w:b/>
                <w:sz w:val="24"/>
              </w:rPr>
            </w:pPr>
            <w:r w:rsidRPr="001E3849">
              <w:rPr>
                <w:b/>
                <w:sz w:val="24"/>
              </w:rPr>
              <w:t xml:space="preserve">A közművesítettség mértéke: </w:t>
            </w:r>
            <w:r w:rsidRPr="001E3849">
              <w:rPr>
                <w:szCs w:val="22"/>
              </w:rPr>
              <w:t>5.§ (5) bekezdés szerint.</w:t>
            </w:r>
          </w:p>
        </w:tc>
      </w:tr>
    </w:tbl>
    <w:p w:rsidR="00C507C7" w:rsidRPr="001E3849" w:rsidRDefault="00C507C7" w:rsidP="001E3849">
      <w:pPr>
        <w:pStyle w:val="KSZ-norml"/>
        <w:rPr>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1E3849">
        <w:trPr>
          <w:cantSplit/>
          <w:trHeight w:val="443"/>
        </w:trPr>
        <w:tc>
          <w:tcPr>
            <w:tcW w:w="567" w:type="dxa"/>
            <w:tcBorders>
              <w:top w:val="nil"/>
              <w:left w:val="nil"/>
              <w:bottom w:val="nil"/>
            </w:tcBorders>
          </w:tcPr>
          <w:p w:rsidR="00C507C7" w:rsidRPr="001E3849" w:rsidRDefault="00C507C7" w:rsidP="001E3849">
            <w:pPr>
              <w:pStyle w:val="KSZ-norml"/>
              <w:rPr>
                <w:b/>
                <w:szCs w:val="22"/>
              </w:rPr>
            </w:pPr>
            <w:r w:rsidRPr="001E3849">
              <w:rPr>
                <w:b/>
                <w:szCs w:val="22"/>
              </w:rPr>
              <w:t>3.</w:t>
            </w:r>
          </w:p>
        </w:tc>
        <w:tc>
          <w:tcPr>
            <w:tcW w:w="2977" w:type="dxa"/>
            <w:tcBorders>
              <w:top w:val="single" w:sz="4" w:space="0" w:color="auto"/>
              <w:bottom w:val="nil"/>
            </w:tcBorders>
          </w:tcPr>
          <w:p w:rsidR="00C507C7" w:rsidRPr="001E3849" w:rsidRDefault="00C507C7" w:rsidP="001E3849">
            <w:pPr>
              <w:pStyle w:val="KSZ-norml"/>
              <w:rPr>
                <w:b/>
                <w:szCs w:val="22"/>
              </w:rPr>
            </w:pPr>
            <w:r w:rsidRPr="001E3849">
              <w:rPr>
                <w:b/>
                <w:szCs w:val="22"/>
              </w:rPr>
              <w:t>A telekalakítás lehetőségei</w:t>
            </w:r>
          </w:p>
        </w:tc>
        <w:tc>
          <w:tcPr>
            <w:tcW w:w="6379" w:type="dxa"/>
            <w:gridSpan w:val="2"/>
            <w:tcBorders>
              <w:top w:val="single" w:sz="4" w:space="0" w:color="auto"/>
              <w:bottom w:val="nil"/>
              <w:right w:val="single" w:sz="4" w:space="0" w:color="auto"/>
            </w:tcBorders>
          </w:tcPr>
          <w:p w:rsidR="00C507C7" w:rsidRPr="001E3849" w:rsidRDefault="00C507C7" w:rsidP="001E3849">
            <w:pPr>
              <w:pStyle w:val="KSZ-norml"/>
              <w:rPr>
                <w:szCs w:val="22"/>
              </w:rPr>
            </w:pPr>
            <w:r w:rsidRPr="001E3849">
              <w:rPr>
                <w:szCs w:val="22"/>
              </w:rPr>
              <w:t>Bármilyen, az alábbi paramétereknek megfelelő telekalakítás engedélyezhető</w:t>
            </w:r>
            <w:r w:rsidRPr="001E3849">
              <w:rPr>
                <w:rFonts w:ascii="Arial Narrow" w:hAnsi="Arial Narrow"/>
                <w:szCs w:val="22"/>
                <w:vertAlign w:val="superscript"/>
              </w:rPr>
              <w:sym w:font="Symbol" w:char="F0B7"/>
            </w:r>
            <w:r w:rsidRPr="001E3849">
              <w:rPr>
                <w:szCs w:val="22"/>
              </w:rPr>
              <w:t xml:space="preserve">. </w:t>
            </w:r>
          </w:p>
        </w:tc>
      </w:tr>
      <w:tr w:rsidR="00C507C7" w:rsidRPr="001E3849">
        <w:trPr>
          <w:cantSplit/>
          <w:trHeight w:val="210"/>
        </w:trPr>
        <w:tc>
          <w:tcPr>
            <w:tcW w:w="567" w:type="dxa"/>
            <w:vMerge w:val="restart"/>
            <w:tcBorders>
              <w:top w:val="nil"/>
              <w:left w:val="nil"/>
            </w:tcBorders>
          </w:tcPr>
          <w:p w:rsidR="00C507C7" w:rsidRPr="001E3849" w:rsidRDefault="00C507C7" w:rsidP="001E3849">
            <w:pPr>
              <w:pStyle w:val="KSZ-norml"/>
              <w:rPr>
                <w:b/>
                <w:szCs w:val="22"/>
              </w:rPr>
            </w:pPr>
          </w:p>
        </w:tc>
        <w:tc>
          <w:tcPr>
            <w:tcW w:w="2977" w:type="dxa"/>
            <w:vMerge w:val="restart"/>
            <w:tcBorders>
              <w:top w:val="single" w:sz="4" w:space="0" w:color="auto"/>
              <w:bottom w:val="nil"/>
            </w:tcBorders>
          </w:tcPr>
          <w:p w:rsidR="00C507C7" w:rsidRPr="001E3849" w:rsidRDefault="00C507C7" w:rsidP="001E3849">
            <w:pPr>
              <w:pStyle w:val="KSZ-norml"/>
              <w:rPr>
                <w:b/>
                <w:szCs w:val="22"/>
              </w:rPr>
            </w:pPr>
          </w:p>
          <w:p w:rsidR="00C507C7" w:rsidRPr="001E3849" w:rsidRDefault="00C507C7" w:rsidP="001E3849">
            <w:pPr>
              <w:pStyle w:val="KSZ-norml"/>
              <w:rPr>
                <w:b/>
                <w:szCs w:val="22"/>
              </w:rPr>
            </w:pPr>
            <w:r w:rsidRPr="001E3849">
              <w:rPr>
                <w:b/>
                <w:szCs w:val="22"/>
              </w:rPr>
              <w:t>A kialakítható telek</w:t>
            </w:r>
          </w:p>
        </w:tc>
        <w:tc>
          <w:tcPr>
            <w:tcW w:w="3544" w:type="dxa"/>
            <w:tcBorders>
              <w:top w:val="single" w:sz="4" w:space="0" w:color="auto"/>
              <w:bottom w:val="single" w:sz="6" w:space="0" w:color="auto"/>
            </w:tcBorders>
          </w:tcPr>
          <w:p w:rsidR="00C507C7" w:rsidRPr="001E3849" w:rsidRDefault="00C507C7" w:rsidP="001E3849">
            <w:pPr>
              <w:pStyle w:val="KSZ-norml"/>
              <w:rPr>
                <w:b/>
                <w:szCs w:val="22"/>
              </w:rPr>
            </w:pPr>
            <w:r w:rsidRPr="001E3849">
              <w:rPr>
                <w:b/>
                <w:szCs w:val="22"/>
              </w:rPr>
              <w:t>legkisebb területe</w:t>
            </w:r>
          </w:p>
        </w:tc>
        <w:tc>
          <w:tcPr>
            <w:tcW w:w="2835" w:type="dxa"/>
            <w:tcBorders>
              <w:top w:val="single" w:sz="4" w:space="0" w:color="auto"/>
              <w:bottom w:val="single" w:sz="6" w:space="0" w:color="auto"/>
              <w:right w:val="single" w:sz="4" w:space="0" w:color="auto"/>
            </w:tcBorders>
          </w:tcPr>
          <w:p w:rsidR="00C507C7" w:rsidRPr="001E3849" w:rsidRDefault="00C507C7" w:rsidP="001E3849">
            <w:pPr>
              <w:pStyle w:val="KSZ-norml"/>
              <w:rPr>
                <w:szCs w:val="22"/>
                <w:vertAlign w:val="superscript"/>
              </w:rPr>
            </w:pPr>
            <w:r w:rsidRPr="001E3849">
              <w:rPr>
                <w:szCs w:val="22"/>
              </w:rPr>
              <w:t>K</w:t>
            </w:r>
            <w:r w:rsidRPr="001E3849">
              <w:rPr>
                <w:szCs w:val="22"/>
                <w:vertAlign w:val="superscript"/>
              </w:rPr>
              <w:sym w:font="Symbol" w:char="F0B7"/>
            </w:r>
            <w:r w:rsidRPr="001E3849">
              <w:rPr>
                <w:szCs w:val="22"/>
                <w:vertAlign w:val="superscript"/>
              </w:rPr>
              <w:sym w:font="Symbol" w:char="F0B7"/>
            </w:r>
            <w:r w:rsidRPr="001E3849">
              <w:rPr>
                <w:szCs w:val="22"/>
              </w:rPr>
              <w:t xml:space="preserve">. tartható vagy </w:t>
            </w:r>
            <w:smartTag w:uri="urn:schemas-microsoft-com:office:smarttags" w:element="metricconverter">
              <w:smartTagPr>
                <w:attr w:name="ProductID" w:val="2000 m2"/>
              </w:smartTagPr>
              <w:r w:rsidRPr="001E3849">
                <w:rPr>
                  <w:szCs w:val="22"/>
                </w:rPr>
                <w:t>2000 m</w:t>
              </w:r>
              <w:r w:rsidRPr="001E3849">
                <w:rPr>
                  <w:szCs w:val="22"/>
                  <w:vertAlign w:val="superscript"/>
                </w:rPr>
                <w:t>2</w:t>
              </w:r>
            </w:smartTag>
          </w:p>
        </w:tc>
      </w:tr>
      <w:tr w:rsidR="00C507C7" w:rsidRPr="001E3849">
        <w:trPr>
          <w:cantSplit/>
          <w:trHeight w:val="222"/>
        </w:trPr>
        <w:tc>
          <w:tcPr>
            <w:tcW w:w="567" w:type="dxa"/>
            <w:vMerge/>
            <w:tcBorders>
              <w:left w:val="nil"/>
              <w:bottom w:val="nil"/>
            </w:tcBorders>
          </w:tcPr>
          <w:p w:rsidR="00C507C7" w:rsidRPr="001E3849" w:rsidRDefault="00C507C7" w:rsidP="001E3849">
            <w:pPr>
              <w:pStyle w:val="KSZ-norml"/>
              <w:rPr>
                <w:b/>
                <w:szCs w:val="22"/>
              </w:rPr>
            </w:pPr>
          </w:p>
        </w:tc>
        <w:tc>
          <w:tcPr>
            <w:tcW w:w="2977" w:type="dxa"/>
            <w:vMerge/>
            <w:tcBorders>
              <w:top w:val="nil"/>
              <w:bottom w:val="single" w:sz="4" w:space="0" w:color="auto"/>
            </w:tcBorders>
          </w:tcPr>
          <w:p w:rsidR="00C507C7" w:rsidRPr="001E3849" w:rsidRDefault="00C507C7" w:rsidP="001E3849">
            <w:pPr>
              <w:pStyle w:val="KSZ-norml"/>
              <w:rPr>
                <w:b/>
                <w:szCs w:val="22"/>
              </w:rPr>
            </w:pPr>
          </w:p>
        </w:tc>
        <w:tc>
          <w:tcPr>
            <w:tcW w:w="3544" w:type="dxa"/>
            <w:tcBorders>
              <w:top w:val="single" w:sz="6" w:space="0" w:color="auto"/>
              <w:bottom w:val="single" w:sz="4" w:space="0" w:color="auto"/>
            </w:tcBorders>
          </w:tcPr>
          <w:p w:rsidR="00C507C7" w:rsidRPr="001E3849" w:rsidRDefault="00C507C7" w:rsidP="001E3849">
            <w:pPr>
              <w:pStyle w:val="KSZ-norml"/>
              <w:rPr>
                <w:b/>
                <w:szCs w:val="22"/>
              </w:rPr>
            </w:pPr>
            <w:r w:rsidRPr="001E3849">
              <w:rPr>
                <w:b/>
                <w:szCs w:val="22"/>
              </w:rPr>
              <w:t>legkisebb utcai homlokvonala</w:t>
            </w:r>
          </w:p>
        </w:tc>
        <w:tc>
          <w:tcPr>
            <w:tcW w:w="2835" w:type="dxa"/>
            <w:tcBorders>
              <w:top w:val="single" w:sz="6" w:space="0" w:color="auto"/>
              <w:bottom w:val="single" w:sz="4" w:space="0" w:color="auto"/>
              <w:right w:val="single" w:sz="4" w:space="0" w:color="auto"/>
            </w:tcBorders>
          </w:tcPr>
          <w:p w:rsidR="00C507C7" w:rsidRPr="001E3849" w:rsidRDefault="00C507C7" w:rsidP="001E3849">
            <w:pPr>
              <w:pStyle w:val="KSZ-norml"/>
              <w:rPr>
                <w:szCs w:val="22"/>
              </w:rPr>
            </w:pPr>
            <w:r w:rsidRPr="001E3849">
              <w:rPr>
                <w:szCs w:val="22"/>
              </w:rPr>
              <w:t xml:space="preserve">K tartható vagy </w:t>
            </w:r>
            <w:smartTag w:uri="urn:schemas-microsoft-com:office:smarttags" w:element="metricconverter">
              <w:smartTagPr>
                <w:attr w:name="ProductID" w:val="30 m"/>
              </w:smartTagPr>
              <w:r w:rsidRPr="001E3849">
                <w:rPr>
                  <w:szCs w:val="22"/>
                </w:rPr>
                <w:t>30 m</w:t>
              </w:r>
            </w:smartTag>
          </w:p>
        </w:tc>
      </w:tr>
    </w:tbl>
    <w:p w:rsidR="00C507C7" w:rsidRPr="00850EF7" w:rsidRDefault="00C507C7" w:rsidP="00C507C7">
      <w:pPr>
        <w:rPr>
          <w:rFonts w:ascii="Arial" w:hAnsi="Arial" w:cs="Arial"/>
          <w:sz w:val="12"/>
          <w:szCs w:val="12"/>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 xml:space="preserve">Az övezet új kiszolgáló útjait (lehet magánút is), úgy kell kialakítani, hogy azok biológiai aktivitásérték mutató száma legalább 3 legyen; </w:t>
            </w:r>
          </w:p>
          <w:p w:rsidR="00C507C7" w:rsidRPr="00850EF7" w:rsidRDefault="00C507C7" w:rsidP="00C507C7">
            <w:pPr>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A kialakult,  </w:t>
            </w:r>
            <w:r w:rsidRPr="00850EF7">
              <w:rPr>
                <w:rFonts w:ascii="Bookman" w:hAnsi="Bookman" w:cs="Arial"/>
                <w:sz w:val="22"/>
                <w:szCs w:val="22"/>
              </w:rPr>
              <w:t xml:space="preserve">&lt; </w:t>
            </w:r>
            <w:smartTag w:uri="urn:schemas-microsoft-com:office:smarttags" w:element="metricconverter">
              <w:smartTagPr>
                <w:attr w:name="ProductID" w:val="800 m2"/>
              </w:smartTagPr>
              <w:r w:rsidRPr="00850EF7">
                <w:rPr>
                  <w:rFonts w:ascii="Arial Narrow" w:hAnsi="Arial Narrow" w:cs="Arial"/>
                  <w:sz w:val="22"/>
                  <w:szCs w:val="22"/>
                </w:rPr>
                <w:t>800 m</w:t>
              </w:r>
              <w:r w:rsidRPr="00850EF7">
                <w:rPr>
                  <w:rFonts w:ascii="Arial Narrow" w:hAnsi="Arial Narrow" w:cs="Arial"/>
                  <w:sz w:val="22"/>
                  <w:szCs w:val="22"/>
                  <w:vertAlign w:val="superscript"/>
                </w:rPr>
                <w:t>2</w:t>
              </w:r>
            </w:smartTag>
            <w:r w:rsidRPr="00850EF7">
              <w:rPr>
                <w:rFonts w:ascii="Arial Narrow" w:hAnsi="Arial Narrow" w:cs="Arial"/>
                <w:sz w:val="22"/>
                <w:szCs w:val="22"/>
              </w:rPr>
              <w:t xml:space="preserve"> nagyságú telek nem beépíthető</w:t>
            </w:r>
            <w:r w:rsidRPr="00850EF7">
              <w:rPr>
                <w:rFonts w:ascii="Arial" w:hAnsi="Arial" w:cs="Arial"/>
                <w:sz w:val="22"/>
                <w:szCs w:val="22"/>
              </w:rPr>
              <w:t>;</w:t>
            </w:r>
          </w:p>
        </w:tc>
      </w:tr>
    </w:tbl>
    <w:p w:rsidR="00C507C7" w:rsidRPr="00850EF7" w:rsidRDefault="00C507C7" w:rsidP="00C507C7">
      <w:pPr>
        <w:rPr>
          <w:rFonts w:ascii="Arial" w:hAnsi="Arial" w:cs="Arial"/>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4"/>
        <w:gridCol w:w="3545"/>
        <w:gridCol w:w="2994"/>
      </w:tblGrid>
      <w:tr w:rsidR="00C507C7" w:rsidRPr="001E3849">
        <w:trPr>
          <w:cantSplit/>
          <w:trHeight w:val="178"/>
        </w:trPr>
        <w:tc>
          <w:tcPr>
            <w:tcW w:w="567" w:type="dxa"/>
            <w:tcBorders>
              <w:top w:val="nil"/>
              <w:left w:val="nil"/>
              <w:bottom w:val="nil"/>
            </w:tcBorders>
          </w:tcPr>
          <w:p w:rsidR="00C507C7" w:rsidRPr="001E3849" w:rsidRDefault="00C507C7" w:rsidP="001E3849">
            <w:pPr>
              <w:pStyle w:val="KSZ-norml"/>
              <w:jc w:val="center"/>
              <w:rPr>
                <w:b/>
              </w:rPr>
            </w:pPr>
            <w:r w:rsidRPr="001E3849">
              <w:rPr>
                <w:b/>
              </w:rPr>
              <w:t>4.</w:t>
            </w:r>
          </w:p>
        </w:tc>
        <w:tc>
          <w:tcPr>
            <w:tcW w:w="9374" w:type="dxa"/>
            <w:gridSpan w:val="3"/>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  kialakult és kialakítható telkeinek megengedett</w:t>
            </w:r>
          </w:p>
        </w:tc>
      </w:tr>
      <w:tr w:rsidR="00C507C7" w:rsidRPr="001E3849">
        <w:trPr>
          <w:cantSplit/>
          <w:trHeight w:val="320"/>
        </w:trPr>
        <w:tc>
          <w:tcPr>
            <w:tcW w:w="567" w:type="dxa"/>
            <w:tcBorders>
              <w:top w:val="nil"/>
              <w:left w:val="nil"/>
              <w:bottom w:val="nil"/>
            </w:tcBorders>
          </w:tcPr>
          <w:p w:rsidR="00C507C7" w:rsidRPr="001E3849" w:rsidRDefault="00C507C7" w:rsidP="001E3849">
            <w:pPr>
              <w:pStyle w:val="KSZ-norml"/>
              <w:jc w:val="center"/>
              <w:rPr>
                <w:b/>
              </w:rPr>
            </w:pPr>
          </w:p>
        </w:tc>
        <w:tc>
          <w:tcPr>
            <w:tcW w:w="2835" w:type="dxa"/>
            <w:tcBorders>
              <w:top w:val="nil"/>
              <w:bottom w:val="nil"/>
            </w:tcBorders>
          </w:tcPr>
          <w:p w:rsidR="00C507C7" w:rsidRPr="001E3849" w:rsidRDefault="00C507C7" w:rsidP="001E3849">
            <w:pPr>
              <w:pStyle w:val="KSZ-norml"/>
              <w:jc w:val="center"/>
              <w:rPr>
                <w:b/>
              </w:rPr>
            </w:pPr>
          </w:p>
          <w:p w:rsidR="00C507C7" w:rsidRPr="001E3849" w:rsidRDefault="00C507C7" w:rsidP="001E3849">
            <w:pPr>
              <w:pStyle w:val="KSZ-norml"/>
              <w:jc w:val="center"/>
              <w:rPr>
                <w:b/>
              </w:rPr>
            </w:pPr>
            <w:r w:rsidRPr="001E3849">
              <w:rPr>
                <w:b/>
              </w:rPr>
              <w:t>Beépítési módja</w:t>
            </w:r>
          </w:p>
        </w:tc>
        <w:tc>
          <w:tcPr>
            <w:tcW w:w="3544" w:type="dxa"/>
            <w:tcBorders>
              <w:top w:val="nil"/>
              <w:bottom w:val="nil"/>
            </w:tcBorders>
          </w:tcPr>
          <w:p w:rsidR="00C507C7" w:rsidRPr="001E3849" w:rsidRDefault="00C507C7" w:rsidP="001E3849">
            <w:pPr>
              <w:pStyle w:val="KSZ-norml"/>
              <w:jc w:val="center"/>
              <w:rPr>
                <w:b/>
              </w:rPr>
            </w:pPr>
            <w:r w:rsidRPr="001E3849">
              <w:rPr>
                <w:b/>
              </w:rPr>
              <w:t>Legnagyobb beépítettsége a telekméret függvényében%</w:t>
            </w:r>
          </w:p>
        </w:tc>
        <w:tc>
          <w:tcPr>
            <w:tcW w:w="2995" w:type="dxa"/>
            <w:tcBorders>
              <w:top w:val="nil"/>
              <w:bottom w:val="nil"/>
              <w:right w:val="single" w:sz="4" w:space="0" w:color="auto"/>
            </w:tcBorders>
          </w:tcPr>
          <w:p w:rsidR="00C507C7" w:rsidRPr="001E3849" w:rsidRDefault="00C507C7" w:rsidP="001E3849">
            <w:pPr>
              <w:pStyle w:val="KSZ-norml"/>
              <w:jc w:val="center"/>
              <w:rPr>
                <w:b/>
              </w:rPr>
            </w:pPr>
            <w:r w:rsidRPr="001E3849">
              <w:rPr>
                <w:b/>
              </w:rPr>
              <w:t>Legkisebb zöldfelület (%)</w:t>
            </w:r>
          </w:p>
        </w:tc>
      </w:tr>
      <w:tr w:rsidR="00C507C7" w:rsidRPr="001E3849">
        <w:trPr>
          <w:cantSplit/>
          <w:trHeight w:val="320"/>
        </w:trPr>
        <w:tc>
          <w:tcPr>
            <w:tcW w:w="567" w:type="dxa"/>
            <w:tcBorders>
              <w:top w:val="nil"/>
              <w:left w:val="nil"/>
              <w:bottom w:val="nil"/>
            </w:tcBorders>
          </w:tcPr>
          <w:p w:rsidR="00C507C7" w:rsidRPr="00850EF7" w:rsidRDefault="00C507C7" w:rsidP="001E3849">
            <w:pPr>
              <w:pStyle w:val="KSZ-norml"/>
            </w:pPr>
          </w:p>
        </w:tc>
        <w:tc>
          <w:tcPr>
            <w:tcW w:w="2835" w:type="dxa"/>
            <w:tcBorders>
              <w:top w:val="single" w:sz="4" w:space="0" w:color="auto"/>
              <w:bottom w:val="single" w:sz="4" w:space="0" w:color="auto"/>
            </w:tcBorders>
          </w:tcPr>
          <w:p w:rsidR="00C507C7" w:rsidRPr="001E3849" w:rsidRDefault="00C507C7" w:rsidP="001E3849">
            <w:pPr>
              <w:pStyle w:val="KSZ-norml"/>
              <w:jc w:val="center"/>
            </w:pPr>
            <w:r w:rsidRPr="001E3849">
              <w:t>Kialakult szabadon álló beépítés  tartandó,</w:t>
            </w:r>
          </w:p>
        </w:tc>
        <w:tc>
          <w:tcPr>
            <w:tcW w:w="3546" w:type="dxa"/>
            <w:tcBorders>
              <w:top w:val="single" w:sz="4" w:space="0" w:color="auto"/>
              <w:bottom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pPr>
            <w:r w:rsidRPr="001E3849">
              <w:t xml:space="preserve">K </w:t>
            </w:r>
            <w:r w:rsidRPr="001E3849">
              <w:rPr>
                <w:rFonts w:ascii="Arial Narrow" w:hAnsi="Arial Narrow"/>
                <w:vertAlign w:val="superscript"/>
              </w:rPr>
              <w:t xml:space="preserve"> </w:t>
            </w:r>
            <w:r w:rsidRPr="001E3849">
              <w:t>vagy 30 %</w:t>
            </w:r>
          </w:p>
        </w:tc>
        <w:tc>
          <w:tcPr>
            <w:tcW w:w="2993"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pPr>
            <w:r w:rsidRPr="001E3849">
              <w:t>50%</w:t>
            </w:r>
          </w:p>
        </w:tc>
      </w:tr>
    </w:tbl>
    <w:p w:rsidR="00C507C7" w:rsidRPr="00850EF7" w:rsidRDefault="00C507C7" w:rsidP="00C507C7">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1E3849">
        <w:tc>
          <w:tcPr>
            <w:tcW w:w="567" w:type="dxa"/>
          </w:tcPr>
          <w:p w:rsidR="00C507C7" w:rsidRPr="001E3849" w:rsidRDefault="00C507C7" w:rsidP="001E3849">
            <w:pPr>
              <w:pStyle w:val="KSZ-norml"/>
              <w:jc w:val="center"/>
              <w:rPr>
                <w:b/>
              </w:rPr>
            </w:pPr>
            <w:r w:rsidRPr="001E3849">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 beépítés paraméterei</w:t>
            </w:r>
          </w:p>
        </w:tc>
      </w:tr>
      <w:tr w:rsidR="00C507C7" w:rsidRPr="001E3849">
        <w:trPr>
          <w:cantSplit/>
          <w:trHeight w:val="138"/>
        </w:trPr>
        <w:tc>
          <w:tcPr>
            <w:tcW w:w="567" w:type="dxa"/>
          </w:tcPr>
          <w:p w:rsidR="00C507C7" w:rsidRPr="001E3849" w:rsidRDefault="00C507C7" w:rsidP="001E3849">
            <w:pPr>
              <w:pStyle w:val="KSZ-norml"/>
              <w:jc w:val="center"/>
              <w:rPr>
                <w:b/>
              </w:rPr>
            </w:pPr>
          </w:p>
        </w:tc>
        <w:tc>
          <w:tcPr>
            <w:tcW w:w="9356" w:type="dxa"/>
            <w:gridSpan w:val="5"/>
            <w:tcBorders>
              <w:left w:val="single" w:sz="4" w:space="0" w:color="auto"/>
              <w:right w:val="single" w:sz="4" w:space="0" w:color="auto"/>
            </w:tcBorders>
          </w:tcPr>
          <w:p w:rsidR="00C507C7" w:rsidRPr="001E3849" w:rsidRDefault="00C507C7" w:rsidP="001E3849">
            <w:pPr>
              <w:pStyle w:val="KSZ-norml"/>
              <w:jc w:val="center"/>
              <w:rPr>
                <w:b/>
              </w:rPr>
            </w:pPr>
            <w:r w:rsidRPr="001E3849">
              <w:rPr>
                <w:b/>
              </w:rPr>
              <w:t>Az övezet telkein</w:t>
            </w:r>
          </w:p>
        </w:tc>
      </w:tr>
      <w:tr w:rsidR="00C507C7" w:rsidRPr="001E3849">
        <w:trPr>
          <w:cantSplit/>
          <w:trHeight w:val="199"/>
        </w:trPr>
        <w:tc>
          <w:tcPr>
            <w:tcW w:w="567" w:type="dxa"/>
          </w:tcPr>
          <w:p w:rsidR="00C507C7" w:rsidRPr="001E3849" w:rsidRDefault="00C507C7" w:rsidP="001E3849">
            <w:pPr>
              <w:pStyle w:val="KSZ-norml"/>
              <w:jc w:val="center"/>
              <w:rPr>
                <w:b/>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Megengedett legkisebb</w:t>
            </w:r>
          </w:p>
        </w:tc>
        <w:tc>
          <w:tcPr>
            <w:tcW w:w="2410"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Beépítési mód</w:t>
            </w:r>
          </w:p>
        </w:tc>
      </w:tr>
      <w:tr w:rsidR="00C507C7" w:rsidRPr="001E3849">
        <w:trPr>
          <w:cantSplit/>
          <w:trHeight w:val="89"/>
        </w:trPr>
        <w:tc>
          <w:tcPr>
            <w:tcW w:w="567" w:type="dxa"/>
          </w:tcPr>
          <w:p w:rsidR="00C507C7" w:rsidRPr="001E3849" w:rsidRDefault="00C507C7" w:rsidP="001E3849">
            <w:pPr>
              <w:pStyle w:val="KSZ-norml"/>
              <w:jc w:val="center"/>
              <w:rPr>
                <w:b/>
              </w:rPr>
            </w:pPr>
          </w:p>
        </w:tc>
        <w:tc>
          <w:tcPr>
            <w:tcW w:w="1985"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épületek száma</w:t>
            </w:r>
          </w:p>
        </w:tc>
        <w:tc>
          <w:tcPr>
            <w:tcW w:w="1559"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előkert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oldalkert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hátsókert</w:t>
            </w:r>
          </w:p>
        </w:tc>
        <w:tc>
          <w:tcPr>
            <w:tcW w:w="2410" w:type="dxa"/>
            <w:tcBorders>
              <w:top w:val="nil"/>
              <w:left w:val="single" w:sz="4" w:space="0" w:color="auto"/>
              <w:right w:val="single" w:sz="4" w:space="0" w:color="auto"/>
            </w:tcBorders>
          </w:tcPr>
          <w:p w:rsidR="00C507C7" w:rsidRPr="001E3849" w:rsidRDefault="00C507C7" w:rsidP="001E3849">
            <w:pPr>
              <w:pStyle w:val="KSZ-norml"/>
              <w:jc w:val="center"/>
              <w:rPr>
                <w:b/>
              </w:rPr>
            </w:pPr>
            <w:r w:rsidRPr="001E3849">
              <w:rPr>
                <w:b/>
              </w:rPr>
              <w:t>függvényében</w:t>
            </w:r>
          </w:p>
        </w:tc>
      </w:tr>
      <w:tr w:rsidR="00C507C7" w:rsidRPr="00850EF7">
        <w:trPr>
          <w:cantSplit/>
          <w:trHeight w:val="375"/>
        </w:trPr>
        <w:tc>
          <w:tcPr>
            <w:tcW w:w="567" w:type="dxa"/>
            <w:tcBorders>
              <w:bottom w:val="nil"/>
            </w:tcBorders>
          </w:tcPr>
          <w:p w:rsidR="00C507C7" w:rsidRPr="00850EF7" w:rsidRDefault="00C507C7" w:rsidP="001E384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r w:rsidRPr="00850EF7">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r w:rsidRPr="00850EF7">
              <w:t xml:space="preserve">K tartható vagy </w:t>
            </w:r>
            <w:smartTag w:uri="urn:schemas-microsoft-com:office:smarttags" w:element="metricconverter">
              <w:smartTagPr>
                <w:attr w:name="ProductID" w:val="8,0 m"/>
              </w:smartTagPr>
              <w:r w:rsidRPr="00850EF7">
                <w:t>8,0 m</w:t>
              </w:r>
            </w:smartTag>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rPr>
                <w:sz w:val="12"/>
                <w:szCs w:val="12"/>
              </w:rPr>
            </w:pPr>
          </w:p>
          <w:p w:rsidR="00C507C7" w:rsidRPr="00850EF7" w:rsidRDefault="00C507C7" w:rsidP="001E3849">
            <w:pPr>
              <w:pStyle w:val="KSZ-norml"/>
              <w:jc w:val="center"/>
            </w:pPr>
            <w:smartTag w:uri="urn:schemas-microsoft-com:office:smarttags" w:element="metricconverter">
              <w:smartTagPr>
                <w:attr w:name="ProductID" w:val="5,0 m"/>
              </w:smartTagPr>
              <w:r w:rsidRPr="00850EF7">
                <w:t>5,0 m</w:t>
              </w:r>
            </w:smartTag>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rPr>
                <w:sz w:val="12"/>
                <w:szCs w:val="12"/>
              </w:rPr>
            </w:pPr>
          </w:p>
          <w:p w:rsidR="00C507C7" w:rsidRPr="00850EF7" w:rsidRDefault="00C507C7" w:rsidP="001E3849">
            <w:pPr>
              <w:pStyle w:val="KSZ-norml"/>
              <w:jc w:val="center"/>
            </w:pPr>
            <w:r w:rsidRPr="00850EF7">
              <w:t>12,0</w:t>
            </w:r>
          </w:p>
        </w:tc>
        <w:tc>
          <w:tcPr>
            <w:tcW w:w="2410"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rPr>
                <w:sz w:val="12"/>
                <w:szCs w:val="12"/>
              </w:rPr>
            </w:pPr>
          </w:p>
          <w:p w:rsidR="00C507C7" w:rsidRPr="00850EF7" w:rsidRDefault="00C507C7" w:rsidP="001E3849">
            <w:pPr>
              <w:pStyle w:val="KSZ-norml"/>
              <w:jc w:val="center"/>
            </w:pPr>
            <w:r w:rsidRPr="00850EF7">
              <w:t>Szabadon álló</w:t>
            </w:r>
          </w:p>
        </w:tc>
      </w:tr>
    </w:tbl>
    <w:p w:rsidR="00C507C7" w:rsidRPr="00850EF7" w:rsidRDefault="00C507C7" w:rsidP="001E3849">
      <w:pPr>
        <w:pStyle w:val="KSZ-norml"/>
        <w:rPr>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61"/>
      </w:tblGrid>
      <w:tr w:rsidR="00C507C7" w:rsidRPr="001E3849">
        <w:tc>
          <w:tcPr>
            <w:tcW w:w="567" w:type="dxa"/>
          </w:tcPr>
          <w:p w:rsidR="00C507C7" w:rsidRPr="001E3849" w:rsidRDefault="00C507C7" w:rsidP="001E3849">
            <w:pPr>
              <w:pStyle w:val="KSZ-norml"/>
              <w:jc w:val="center"/>
              <w:rPr>
                <w:b/>
              </w:rPr>
            </w:pPr>
            <w:r w:rsidRPr="001E3849">
              <w:rPr>
                <w:b/>
              </w:rPr>
              <w:t>6.</w:t>
            </w:r>
          </w:p>
        </w:tc>
        <w:tc>
          <w:tcPr>
            <w:tcW w:w="9374" w:type="dxa"/>
            <w:gridSpan w:val="4"/>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övezetben elhelyezhető épületekre vonatkozó megkötések</w:t>
            </w:r>
          </w:p>
        </w:tc>
      </w:tr>
      <w:tr w:rsidR="00C507C7" w:rsidRPr="001E384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1E3849" w:rsidRDefault="00C507C7" w:rsidP="001E3849">
            <w:pPr>
              <w:pStyle w:val="KSZ-norml"/>
              <w:jc w:val="center"/>
              <w:rPr>
                <w:b/>
              </w:rPr>
            </w:pPr>
          </w:p>
        </w:tc>
        <w:tc>
          <w:tcPr>
            <w:tcW w:w="2410"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Megengedett építménymagasság</w:t>
            </w:r>
          </w:p>
        </w:tc>
        <w:tc>
          <w:tcPr>
            <w:tcW w:w="2552"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Tetőzet és a magastető hajlásszöge</w:t>
            </w:r>
          </w:p>
        </w:tc>
        <w:tc>
          <w:tcPr>
            <w:tcW w:w="2551"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Magastető legnagyobb szélessége</w:t>
            </w:r>
          </w:p>
        </w:tc>
        <w:tc>
          <w:tcPr>
            <w:tcW w:w="1861"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1E3849">
            <w:pPr>
              <w:pStyle w:val="KSZ-norml"/>
              <w:jc w:val="center"/>
            </w:pPr>
          </w:p>
        </w:tc>
        <w:tc>
          <w:tcPr>
            <w:tcW w:w="2410" w:type="dxa"/>
            <w:tcBorders>
              <w:top w:val="single" w:sz="4" w:space="0" w:color="auto"/>
              <w:bottom w:val="single" w:sz="4" w:space="0" w:color="auto"/>
            </w:tcBorders>
          </w:tcPr>
          <w:p w:rsidR="00C507C7" w:rsidRPr="00850EF7" w:rsidRDefault="00C507C7" w:rsidP="001E3849">
            <w:pPr>
              <w:pStyle w:val="KSZ-norml"/>
              <w:jc w:val="center"/>
              <w:rPr>
                <w:sz w:val="12"/>
                <w:szCs w:val="12"/>
              </w:rPr>
            </w:pPr>
          </w:p>
          <w:p w:rsidR="00C507C7" w:rsidRPr="00850EF7" w:rsidRDefault="00C507C7" w:rsidP="001E3849">
            <w:pPr>
              <w:pStyle w:val="KSZ-norml"/>
              <w:jc w:val="center"/>
            </w:pPr>
            <w:smartTag w:uri="urn:schemas-microsoft-com:office:smarttags" w:element="metricconverter">
              <w:smartTagPr>
                <w:attr w:name="ProductID" w:val="9,5 m"/>
              </w:smartTagPr>
              <w:r w:rsidRPr="00850EF7">
                <w:t>9,5 m</w:t>
              </w:r>
            </w:smartTag>
          </w:p>
        </w:tc>
        <w:tc>
          <w:tcPr>
            <w:tcW w:w="2552" w:type="dxa"/>
            <w:tcBorders>
              <w:top w:val="single" w:sz="4" w:space="0" w:color="auto"/>
              <w:bottom w:val="single" w:sz="4" w:space="0" w:color="auto"/>
            </w:tcBorders>
          </w:tcPr>
          <w:p w:rsidR="00C507C7" w:rsidRPr="00850EF7" w:rsidRDefault="00C507C7" w:rsidP="001E3849">
            <w:pPr>
              <w:pStyle w:val="KSZ-norml"/>
              <w:jc w:val="center"/>
            </w:pPr>
            <w:r w:rsidRPr="00850EF7">
              <w:t>Környezetéhez illeszkedő legyen.</w:t>
            </w:r>
          </w:p>
        </w:tc>
        <w:tc>
          <w:tcPr>
            <w:tcW w:w="2551" w:type="dxa"/>
            <w:tcBorders>
              <w:top w:val="single" w:sz="4" w:space="0" w:color="auto"/>
              <w:bottom w:val="single" w:sz="4" w:space="0" w:color="auto"/>
            </w:tcBorders>
          </w:tcPr>
          <w:p w:rsidR="00C507C7" w:rsidRPr="00850EF7" w:rsidRDefault="00C507C7" w:rsidP="001E3849">
            <w:pPr>
              <w:pStyle w:val="KSZ-norml"/>
              <w:jc w:val="center"/>
              <w:rPr>
                <w:sz w:val="12"/>
                <w:szCs w:val="12"/>
              </w:rPr>
            </w:pPr>
          </w:p>
          <w:p w:rsidR="00C507C7" w:rsidRPr="00850EF7" w:rsidRDefault="00C507C7" w:rsidP="001E3849">
            <w:pPr>
              <w:pStyle w:val="KSZ-norml"/>
              <w:jc w:val="center"/>
            </w:pPr>
            <w:r w:rsidRPr="00850EF7">
              <w:t>K tartható illetve14,0 m</w:t>
            </w:r>
          </w:p>
        </w:tc>
        <w:tc>
          <w:tcPr>
            <w:tcW w:w="1861" w:type="dxa"/>
            <w:tcBorders>
              <w:top w:val="single" w:sz="4" w:space="0" w:color="auto"/>
              <w:bottom w:val="single" w:sz="4" w:space="0" w:color="auto"/>
              <w:right w:val="single" w:sz="4" w:space="0" w:color="auto"/>
            </w:tcBorders>
          </w:tcPr>
          <w:p w:rsidR="00C507C7" w:rsidRPr="00850EF7" w:rsidRDefault="00C507C7" w:rsidP="001E3849">
            <w:pPr>
              <w:pStyle w:val="KSZ-norml"/>
              <w:jc w:val="center"/>
            </w:pPr>
            <w:r w:rsidRPr="00850EF7">
              <w:t>Hullámpala nem lehet.</w:t>
            </w:r>
          </w:p>
        </w:tc>
      </w:tr>
    </w:tbl>
    <w:p w:rsidR="00C507C7" w:rsidRPr="00850EF7" w:rsidRDefault="00C507C7" w:rsidP="00C507C7">
      <w:pPr>
        <w:rPr>
          <w:rFonts w:ascii="Arial" w:hAnsi="Arial" w:cs="Arial"/>
          <w:sz w:val="10"/>
          <w:szCs w:val="10"/>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0F414B">
        <w:tc>
          <w:tcPr>
            <w:tcW w:w="567" w:type="dxa"/>
          </w:tcPr>
          <w:p w:rsidR="00C507C7" w:rsidRPr="000F414B" w:rsidRDefault="00C507C7" w:rsidP="00C507C7">
            <w:pPr>
              <w:rPr>
                <w:rFonts w:ascii="Arial" w:hAnsi="Arial" w:cs="Arial"/>
                <w:b/>
                <w:color w:val="FF9900"/>
                <w:sz w:val="24"/>
                <w:szCs w:val="24"/>
              </w:rPr>
            </w:pPr>
            <w:r w:rsidRPr="000F414B">
              <w:rPr>
                <w:rFonts w:ascii="Arial" w:hAnsi="Arial" w:cs="Arial"/>
                <w:b/>
                <w:color w:val="FF9900"/>
                <w:sz w:val="24"/>
                <w:szCs w:val="24"/>
              </w:rPr>
              <w:t>7.</w:t>
            </w:r>
            <w:r w:rsidR="000F414B" w:rsidRPr="000F414B">
              <w:rPr>
                <w:rStyle w:val="Lbjegyzet-hivatkozs"/>
                <w:rFonts w:ascii="Arial" w:hAnsi="Arial" w:cs="Arial"/>
                <w:color w:val="FF9900"/>
              </w:rPr>
              <w:footnoteReference w:id="219"/>
            </w:r>
          </w:p>
        </w:tc>
        <w:tc>
          <w:tcPr>
            <w:tcW w:w="9356"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rPr>
                <w:b/>
                <w:color w:val="FF9900"/>
              </w:rPr>
            </w:pPr>
            <w:r w:rsidRPr="001E3849">
              <w:rPr>
                <w:b/>
                <w:color w:val="FF9900"/>
              </w:rPr>
              <w:t>Egyedi előírások</w:t>
            </w:r>
          </w:p>
          <w:p w:rsidR="00C507C7" w:rsidRPr="000F414B" w:rsidRDefault="00C507C7" w:rsidP="00C507C7">
            <w:pPr>
              <w:pStyle w:val="StlusArial11ptSorkizrtElssor025cm"/>
              <w:ind w:firstLine="0"/>
              <w:rPr>
                <w:color w:val="FF9900"/>
                <w:lang w:val="hu-HU"/>
              </w:rPr>
            </w:pPr>
          </w:p>
        </w:tc>
      </w:tr>
    </w:tbl>
    <w:p w:rsidR="00C507C7" w:rsidRPr="00850EF7" w:rsidRDefault="00C507C7" w:rsidP="00C507C7">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4"/>
                <w:lang w:val="hu-HU"/>
              </w:rPr>
            </w:pPr>
            <w:r w:rsidRPr="00850EF7">
              <w:rPr>
                <w:spacing w:val="-14"/>
                <w:lang w:val="hu-HU"/>
              </w:rPr>
              <w:t xml:space="preserve">-BTSZ szerint az övezet ”történeti települési terület övezetébe tartozó települési térség”–T-   </w:t>
            </w:r>
            <w:r w:rsidRPr="00850EF7">
              <w:rPr>
                <w:spacing w:val="-14"/>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418"/>
        <w:gridCol w:w="1984"/>
        <w:gridCol w:w="1134"/>
        <w:gridCol w:w="284"/>
        <w:gridCol w:w="1984"/>
      </w:tblGrid>
      <w:tr w:rsidR="00C507C7" w:rsidRPr="00850EF7">
        <w:trPr>
          <w:cantSplit/>
          <w:trHeight w:val="192"/>
        </w:trPr>
        <w:tc>
          <w:tcPr>
            <w:tcW w:w="2977" w:type="dxa"/>
            <w:vMerge w:val="restart"/>
            <w:tcBorders>
              <w:top w:val="nil"/>
              <w:left w:val="nil"/>
              <w:bottom w:val="nil"/>
            </w:tcBorders>
          </w:tcPr>
          <w:p w:rsidR="00C507C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r w:rsidRPr="00850EF7">
              <w:rPr>
                <w:rFonts w:ascii="Arial" w:hAnsi="Arial" w:cs="Arial"/>
                <w:sz w:val="22"/>
                <w:szCs w:val="22"/>
              </w:rPr>
              <w:t xml:space="preserve"> (3) Az</w:t>
            </w: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sz w:val="22"/>
                <w:szCs w:val="22"/>
              </w:rPr>
            </w:pPr>
          </w:p>
          <w:p w:rsidR="00C507C7" w:rsidRPr="00850EF7" w:rsidRDefault="00C507C7" w:rsidP="00C507C7">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C507C7" w:rsidRPr="00850EF7" w:rsidRDefault="00DD1373" w:rsidP="00C507C7">
            <w:pPr>
              <w:rPr>
                <w:rFonts w:ascii="Arial" w:hAnsi="Arial" w:cs="Arial"/>
                <w:sz w:val="16"/>
                <w:szCs w:val="16"/>
              </w:rPr>
            </w:pPr>
            <w:r>
              <w:rPr>
                <w:rFonts w:ascii="Arial" w:hAnsi="Arial" w:cs="Arial"/>
                <w:noProof/>
                <w:sz w:val="16"/>
                <w:szCs w:val="16"/>
              </w:rPr>
              <w:pict>
                <v:oval id="Oval 326" o:spid="_x0000_s1094" style="position:absolute;margin-left:7pt;margin-top:12.95pt;width:45.75pt;height:4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"/>
              </w:pict>
            </w:r>
          </w:p>
        </w:tc>
        <w:tc>
          <w:tcPr>
            <w:tcW w:w="1984"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2"/>
                <w:szCs w:val="22"/>
              </w:rPr>
            </w:pPr>
          </w:p>
        </w:tc>
      </w:tr>
      <w:tr w:rsidR="00C507C7" w:rsidRPr="00850EF7">
        <w:trPr>
          <w:cantSplit/>
          <w:trHeight w:val="441"/>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val="restart"/>
            <w:tcBorders>
              <w:top w:val="nil"/>
              <w:bottom w:val="nil"/>
            </w:tcBorders>
          </w:tcPr>
          <w:p w:rsidR="00C507C7" w:rsidRPr="00850EF7" w:rsidRDefault="00C507C7" w:rsidP="00C507C7">
            <w:pPr>
              <w:rPr>
                <w:rFonts w:ascii="Arial" w:hAnsi="Arial" w:cs="Arial"/>
                <w:b/>
                <w:sz w:val="28"/>
              </w:rPr>
            </w:pPr>
          </w:p>
          <w:p w:rsidR="00C507C7" w:rsidRPr="00850EF7" w:rsidRDefault="00C507C7" w:rsidP="00C507C7">
            <w:pPr>
              <w:rPr>
                <w:rFonts w:ascii="Arial" w:hAnsi="Arial" w:cs="Arial"/>
                <w:b/>
                <w:sz w:val="28"/>
              </w:rPr>
            </w:pPr>
            <w:r w:rsidRPr="00850EF7">
              <w:rPr>
                <w:rFonts w:ascii="Arial" w:hAnsi="Arial" w:cs="Arial"/>
                <w:b/>
                <w:sz w:val="28"/>
              </w:rPr>
              <w:t xml:space="preserve">   Üü-3</w:t>
            </w:r>
          </w:p>
        </w:tc>
        <w:tc>
          <w:tcPr>
            <w:tcW w:w="1984"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K(SZ)/SZ</w:t>
            </w:r>
          </w:p>
        </w:tc>
        <w:tc>
          <w:tcPr>
            <w:tcW w:w="1134"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K/25</w:t>
            </w:r>
          </w:p>
        </w:tc>
        <w:tc>
          <w:tcPr>
            <w:tcW w:w="284" w:type="dxa"/>
            <w:vMerge w:val="restart"/>
            <w:tcBorders>
              <w:top w:val="nil"/>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1418" w:type="dxa"/>
            <w:vMerge/>
            <w:tcBorders>
              <w:bottom w:val="nil"/>
            </w:tcBorders>
          </w:tcPr>
          <w:p w:rsidR="00C507C7" w:rsidRPr="00850EF7" w:rsidRDefault="00C507C7" w:rsidP="00C507C7">
            <w:pPr>
              <w:rPr>
                <w:rFonts w:ascii="Arial" w:hAnsi="Arial" w:cs="Arial"/>
                <w:sz w:val="28"/>
              </w:rPr>
            </w:pPr>
          </w:p>
        </w:tc>
        <w:tc>
          <w:tcPr>
            <w:tcW w:w="1984"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K/12,0</w:t>
            </w:r>
          </w:p>
        </w:tc>
        <w:tc>
          <w:tcPr>
            <w:tcW w:w="1134"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K/3000</w:t>
            </w:r>
          </w:p>
        </w:tc>
        <w:tc>
          <w:tcPr>
            <w:tcW w:w="284" w:type="dxa"/>
            <w:vMerge/>
            <w:tcBorders>
              <w:bottom w:val="nil"/>
            </w:tcBorders>
          </w:tcPr>
          <w:p w:rsidR="00C507C7" w:rsidRPr="00850EF7" w:rsidRDefault="00C507C7" w:rsidP="00C507C7">
            <w:pPr>
              <w:rPr>
                <w:rFonts w:ascii="Arial" w:hAnsi="Arial" w:cs="Arial"/>
                <w:sz w:val="28"/>
              </w:rPr>
            </w:pPr>
          </w:p>
        </w:tc>
        <w:tc>
          <w:tcPr>
            <w:tcW w:w="1984"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trPr>
        <w:tc>
          <w:tcPr>
            <w:tcW w:w="2977" w:type="dxa"/>
            <w:vMerge/>
            <w:tcBorders>
              <w:left w:val="nil"/>
              <w:bottom w:val="nil"/>
            </w:tcBorders>
          </w:tcPr>
          <w:p w:rsidR="00C507C7" w:rsidRPr="00850EF7" w:rsidRDefault="00C507C7" w:rsidP="00C507C7">
            <w:pPr>
              <w:rPr>
                <w:rFonts w:ascii="Arial" w:hAnsi="Arial" w:cs="Arial"/>
                <w:sz w:val="28"/>
              </w:rPr>
            </w:pPr>
          </w:p>
        </w:tc>
        <w:tc>
          <w:tcPr>
            <w:tcW w:w="4820" w:type="dxa"/>
            <w:gridSpan w:val="4"/>
            <w:tcBorders>
              <w:top w:val="nil"/>
            </w:tcBorders>
          </w:tcPr>
          <w:p w:rsidR="00C507C7" w:rsidRPr="00850EF7" w:rsidRDefault="00C507C7" w:rsidP="00C507C7">
            <w:pPr>
              <w:rPr>
                <w:rFonts w:ascii="Arial" w:hAnsi="Arial" w:cs="Arial"/>
                <w:sz w:val="16"/>
              </w:rPr>
            </w:pPr>
          </w:p>
        </w:tc>
        <w:tc>
          <w:tcPr>
            <w:tcW w:w="1984"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ind w:right="254"/>
        <w:jc w:val="both"/>
        <w:rPr>
          <w:rFonts w:ascii="Arial" w:hAnsi="Arial" w:cs="Arial"/>
          <w:sz w:val="12"/>
          <w:szCs w:val="12"/>
        </w:rPr>
      </w:pPr>
    </w:p>
    <w:p w:rsidR="00C507C7" w:rsidRPr="00850EF7" w:rsidRDefault="00C507C7" w:rsidP="00C507C7">
      <w:pPr>
        <w:tabs>
          <w:tab w:val="left" w:pos="9781"/>
          <w:tab w:val="left" w:pos="16727"/>
        </w:tabs>
        <w:jc w:val="both"/>
        <w:rPr>
          <w:rFonts w:ascii="Arial" w:hAnsi="Arial" w:cs="Arial"/>
          <w:sz w:val="22"/>
          <w:szCs w:val="22"/>
        </w:rPr>
      </w:pPr>
      <w:r w:rsidRPr="00850EF7">
        <w:rPr>
          <w:rFonts w:ascii="Arial" w:hAnsi="Arial" w:cs="Arial"/>
          <w:sz w:val="22"/>
          <w:szCs w:val="22"/>
        </w:rPr>
        <w:t xml:space="preserve">jelű övezet kialakult, laza beépítésű, üdülőházas terület, amely a  12,0 m-t meg  nem haladó építménymagasságú, több üdülőegységes üdülőépületek, elsősorban szálláshely szolgáltató épületek (szállók, panziók, stb) elhelyezésére szolgál. </w:t>
      </w:r>
    </w:p>
    <w:p w:rsidR="00C507C7" w:rsidRPr="00850EF7" w:rsidRDefault="00C507C7" w:rsidP="00C507C7">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338" w:type="dxa"/>
            <w:tcBorders>
              <w:top w:val="nil"/>
              <w:left w:val="double" w:sz="4" w:space="0" w:color="auto"/>
              <w:bottom w:val="nil"/>
            </w:tcBorders>
          </w:tcPr>
          <w:p w:rsidR="00C507C7" w:rsidRPr="00850EF7" w:rsidRDefault="00C507C7" w:rsidP="00C507C7">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C507C7" w:rsidRPr="00850EF7" w:rsidRDefault="00C507C7" w:rsidP="00C507C7">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C507C7" w:rsidRPr="00850EF7">
        <w:trPr>
          <w:trHeight w:val="984"/>
        </w:trPr>
        <w:tc>
          <w:tcPr>
            <w:tcW w:w="675" w:type="dxa"/>
            <w:tcBorders>
              <w:top w:val="nil"/>
              <w:left w:val="nil"/>
              <w:bottom w:val="nil"/>
            </w:tcBorders>
            <w:shd w:val="clear" w:color="auto" w:fill="auto"/>
          </w:tcPr>
          <w:p w:rsidR="00C507C7" w:rsidRPr="00850EF7" w:rsidRDefault="00C507C7" w:rsidP="00C507C7">
            <w:pPr>
              <w:pStyle w:val="tblzatlland"/>
              <w:rPr>
                <w:lang w:val="hu-HU"/>
              </w:rPr>
            </w:pPr>
            <w:r w:rsidRPr="00850EF7">
              <w:rPr>
                <w:lang w:val="hu-HU"/>
              </w:rPr>
              <w:t>1.</w:t>
            </w:r>
          </w:p>
        </w:tc>
        <w:tc>
          <w:tcPr>
            <w:tcW w:w="9320" w:type="dxa"/>
          </w:tcPr>
          <w:p w:rsidR="00C507C7" w:rsidRPr="00850EF7" w:rsidRDefault="00C507C7" w:rsidP="00C507C7">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OTÉK 22. §. (1) bekezdés szerinti építmények, üdülőépületek, üdülőtábor és camping, valamint a túlnyomóan változó üdülői kör hosszabb tartózkodását szolgáló, fitness-wellness célú, egészségügyi, szabadidős és sportolással kapcsolatos létesítmények épületei. </w:t>
            </w:r>
          </w:p>
        </w:tc>
      </w:tr>
    </w:tbl>
    <w:p w:rsidR="00C507C7" w:rsidRPr="00850EF7" w:rsidRDefault="00C507C7" w:rsidP="00C507C7">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C507C7" w:rsidRPr="001E3849">
        <w:trPr>
          <w:cantSplit/>
          <w:trHeight w:val="224"/>
        </w:trPr>
        <w:tc>
          <w:tcPr>
            <w:tcW w:w="567" w:type="dxa"/>
            <w:tcBorders>
              <w:top w:val="nil"/>
              <w:left w:val="nil"/>
              <w:bottom w:val="nil"/>
              <w:right w:val="nil"/>
            </w:tcBorders>
          </w:tcPr>
          <w:p w:rsidR="00C507C7" w:rsidRPr="001E3849" w:rsidRDefault="00C507C7" w:rsidP="001E3849">
            <w:pPr>
              <w:pStyle w:val="KSZ-norml"/>
              <w:rPr>
                <w:b/>
              </w:rPr>
            </w:pPr>
            <w:r w:rsidRPr="001E3849">
              <w:rPr>
                <w:b/>
              </w:rPr>
              <w:t>2.</w:t>
            </w:r>
          </w:p>
        </w:tc>
        <w:tc>
          <w:tcPr>
            <w:tcW w:w="9356" w:type="dxa"/>
            <w:tcBorders>
              <w:top w:val="single" w:sz="6" w:space="0" w:color="auto"/>
              <w:left w:val="single" w:sz="6" w:space="0" w:color="auto"/>
              <w:bottom w:val="single" w:sz="6" w:space="0" w:color="auto"/>
              <w:right w:val="single" w:sz="6" w:space="0" w:color="auto"/>
            </w:tcBorders>
          </w:tcPr>
          <w:p w:rsidR="00C507C7" w:rsidRPr="001E3849" w:rsidRDefault="00C507C7" w:rsidP="001E3849">
            <w:pPr>
              <w:pStyle w:val="KSZ-norml"/>
              <w:rPr>
                <w:b/>
                <w:sz w:val="24"/>
              </w:rPr>
            </w:pPr>
            <w:r w:rsidRPr="001E3849">
              <w:rPr>
                <w:b/>
                <w:szCs w:val="22"/>
              </w:rPr>
              <w:t xml:space="preserve">A közművesítettség mértéke: </w:t>
            </w:r>
            <w:r w:rsidRPr="001E3849">
              <w:rPr>
                <w:szCs w:val="22"/>
              </w:rPr>
              <w:t>5.§ (5) bekezdés szerint.</w:t>
            </w:r>
          </w:p>
        </w:tc>
      </w:tr>
    </w:tbl>
    <w:p w:rsidR="00C507C7" w:rsidRPr="001E3849" w:rsidRDefault="00C507C7" w:rsidP="001E3849">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C507C7" w:rsidRPr="001E3849">
        <w:trPr>
          <w:cantSplit/>
          <w:trHeight w:val="443"/>
        </w:trPr>
        <w:tc>
          <w:tcPr>
            <w:tcW w:w="567" w:type="dxa"/>
            <w:tcBorders>
              <w:top w:val="nil"/>
              <w:left w:val="nil"/>
              <w:bottom w:val="nil"/>
            </w:tcBorders>
          </w:tcPr>
          <w:p w:rsidR="00C507C7" w:rsidRPr="001E3849" w:rsidRDefault="00C507C7" w:rsidP="001E3849">
            <w:pPr>
              <w:pStyle w:val="KSZ-norml"/>
              <w:rPr>
                <w:b/>
                <w:szCs w:val="22"/>
              </w:rPr>
            </w:pPr>
            <w:r w:rsidRPr="001E3849">
              <w:rPr>
                <w:b/>
                <w:szCs w:val="22"/>
              </w:rPr>
              <w:t>3.</w:t>
            </w:r>
          </w:p>
        </w:tc>
        <w:tc>
          <w:tcPr>
            <w:tcW w:w="2977" w:type="dxa"/>
            <w:tcBorders>
              <w:top w:val="single" w:sz="4" w:space="0" w:color="auto"/>
              <w:bottom w:val="nil"/>
            </w:tcBorders>
          </w:tcPr>
          <w:p w:rsidR="00C507C7" w:rsidRPr="001E3849" w:rsidRDefault="00C507C7" w:rsidP="001E3849">
            <w:pPr>
              <w:pStyle w:val="KSZ-norml"/>
              <w:rPr>
                <w:b/>
                <w:szCs w:val="22"/>
              </w:rPr>
            </w:pPr>
            <w:r w:rsidRPr="001E3849">
              <w:rPr>
                <w:b/>
                <w:szCs w:val="22"/>
              </w:rPr>
              <w:t>A telekalakítás lehetőségei</w:t>
            </w:r>
          </w:p>
        </w:tc>
        <w:tc>
          <w:tcPr>
            <w:tcW w:w="6379" w:type="dxa"/>
            <w:gridSpan w:val="2"/>
            <w:tcBorders>
              <w:top w:val="single" w:sz="4" w:space="0" w:color="auto"/>
              <w:bottom w:val="nil"/>
              <w:right w:val="single" w:sz="4" w:space="0" w:color="auto"/>
            </w:tcBorders>
          </w:tcPr>
          <w:p w:rsidR="00C507C7" w:rsidRPr="001E3849" w:rsidRDefault="00C507C7" w:rsidP="001E3849">
            <w:pPr>
              <w:pStyle w:val="KSZ-norml"/>
              <w:jc w:val="center"/>
              <w:rPr>
                <w:szCs w:val="22"/>
              </w:rPr>
            </w:pPr>
            <w:r w:rsidRPr="001E3849">
              <w:rPr>
                <w:szCs w:val="22"/>
              </w:rPr>
              <w:t>Bármilyen, az alábbi paramétereknek megfelelő telekalakítás engedélyezhető.</w:t>
            </w:r>
          </w:p>
        </w:tc>
      </w:tr>
      <w:tr w:rsidR="00C507C7" w:rsidRPr="001E3849">
        <w:trPr>
          <w:cantSplit/>
          <w:trHeight w:val="210"/>
        </w:trPr>
        <w:tc>
          <w:tcPr>
            <w:tcW w:w="567" w:type="dxa"/>
            <w:vMerge w:val="restart"/>
            <w:tcBorders>
              <w:top w:val="nil"/>
              <w:left w:val="nil"/>
            </w:tcBorders>
          </w:tcPr>
          <w:p w:rsidR="00C507C7" w:rsidRPr="001E3849" w:rsidRDefault="00C507C7" w:rsidP="001E3849">
            <w:pPr>
              <w:pStyle w:val="KSZ-norml"/>
              <w:rPr>
                <w:b/>
                <w:szCs w:val="22"/>
              </w:rPr>
            </w:pPr>
          </w:p>
        </w:tc>
        <w:tc>
          <w:tcPr>
            <w:tcW w:w="2977" w:type="dxa"/>
            <w:vMerge w:val="restart"/>
            <w:tcBorders>
              <w:top w:val="single" w:sz="4" w:space="0" w:color="auto"/>
              <w:bottom w:val="nil"/>
            </w:tcBorders>
          </w:tcPr>
          <w:p w:rsidR="00C507C7" w:rsidRPr="001E3849" w:rsidRDefault="00C507C7" w:rsidP="001E3849">
            <w:pPr>
              <w:pStyle w:val="KSZ-norml"/>
              <w:rPr>
                <w:b/>
                <w:szCs w:val="22"/>
              </w:rPr>
            </w:pPr>
          </w:p>
          <w:p w:rsidR="00C507C7" w:rsidRPr="001E3849" w:rsidRDefault="00C507C7" w:rsidP="001E3849">
            <w:pPr>
              <w:pStyle w:val="KSZ-norml"/>
              <w:rPr>
                <w:b/>
                <w:szCs w:val="22"/>
              </w:rPr>
            </w:pPr>
            <w:r w:rsidRPr="001E3849">
              <w:rPr>
                <w:b/>
                <w:szCs w:val="22"/>
              </w:rPr>
              <w:t>A kialakítható telek</w:t>
            </w:r>
          </w:p>
        </w:tc>
        <w:tc>
          <w:tcPr>
            <w:tcW w:w="3544" w:type="dxa"/>
            <w:tcBorders>
              <w:top w:val="single" w:sz="4" w:space="0" w:color="auto"/>
              <w:bottom w:val="single" w:sz="6" w:space="0" w:color="auto"/>
            </w:tcBorders>
          </w:tcPr>
          <w:p w:rsidR="00C507C7" w:rsidRPr="001E3849" w:rsidRDefault="00C507C7" w:rsidP="001E3849">
            <w:pPr>
              <w:pStyle w:val="KSZ-norml"/>
              <w:rPr>
                <w:b/>
                <w:szCs w:val="22"/>
              </w:rPr>
            </w:pPr>
            <w:r w:rsidRPr="001E3849">
              <w:rPr>
                <w:b/>
                <w:szCs w:val="22"/>
              </w:rPr>
              <w:t>legkisebb területe</w:t>
            </w:r>
          </w:p>
        </w:tc>
        <w:tc>
          <w:tcPr>
            <w:tcW w:w="2835" w:type="dxa"/>
            <w:tcBorders>
              <w:top w:val="single" w:sz="4" w:space="0" w:color="auto"/>
              <w:bottom w:val="single" w:sz="6" w:space="0" w:color="auto"/>
              <w:right w:val="single" w:sz="4" w:space="0" w:color="auto"/>
            </w:tcBorders>
          </w:tcPr>
          <w:p w:rsidR="00C507C7" w:rsidRPr="001E3849" w:rsidRDefault="00C507C7" w:rsidP="001E3849">
            <w:pPr>
              <w:pStyle w:val="KSZ-norml"/>
              <w:jc w:val="center"/>
              <w:rPr>
                <w:szCs w:val="22"/>
                <w:vertAlign w:val="superscript"/>
              </w:rPr>
            </w:pPr>
            <w:r w:rsidRPr="001E3849">
              <w:rPr>
                <w:szCs w:val="22"/>
              </w:rPr>
              <w:t xml:space="preserve">K tartható vagy </w:t>
            </w:r>
            <w:smartTag w:uri="urn:schemas-microsoft-com:office:smarttags" w:element="metricconverter">
              <w:smartTagPr>
                <w:attr w:name="ProductID" w:val="3000 m2"/>
              </w:smartTagPr>
              <w:r w:rsidRPr="001E3849">
                <w:rPr>
                  <w:szCs w:val="22"/>
                </w:rPr>
                <w:t>3000 m</w:t>
              </w:r>
              <w:r w:rsidRPr="001E3849">
                <w:rPr>
                  <w:szCs w:val="22"/>
                  <w:vertAlign w:val="superscript"/>
                </w:rPr>
                <w:t>2</w:t>
              </w:r>
            </w:smartTag>
          </w:p>
        </w:tc>
      </w:tr>
      <w:tr w:rsidR="00C507C7" w:rsidRPr="001E3849">
        <w:trPr>
          <w:cantSplit/>
          <w:trHeight w:val="222"/>
        </w:trPr>
        <w:tc>
          <w:tcPr>
            <w:tcW w:w="567" w:type="dxa"/>
            <w:vMerge/>
            <w:tcBorders>
              <w:left w:val="nil"/>
              <w:bottom w:val="nil"/>
            </w:tcBorders>
          </w:tcPr>
          <w:p w:rsidR="00C507C7" w:rsidRPr="001E3849" w:rsidRDefault="00C507C7" w:rsidP="001E3849">
            <w:pPr>
              <w:pStyle w:val="KSZ-norml"/>
              <w:rPr>
                <w:b/>
                <w:szCs w:val="22"/>
              </w:rPr>
            </w:pPr>
          </w:p>
        </w:tc>
        <w:tc>
          <w:tcPr>
            <w:tcW w:w="2977" w:type="dxa"/>
            <w:vMerge/>
            <w:tcBorders>
              <w:top w:val="nil"/>
              <w:bottom w:val="single" w:sz="4" w:space="0" w:color="auto"/>
            </w:tcBorders>
          </w:tcPr>
          <w:p w:rsidR="00C507C7" w:rsidRPr="001E3849" w:rsidRDefault="00C507C7" w:rsidP="001E3849">
            <w:pPr>
              <w:pStyle w:val="KSZ-norml"/>
              <w:rPr>
                <w:b/>
                <w:szCs w:val="22"/>
              </w:rPr>
            </w:pPr>
          </w:p>
        </w:tc>
        <w:tc>
          <w:tcPr>
            <w:tcW w:w="3544" w:type="dxa"/>
            <w:tcBorders>
              <w:top w:val="single" w:sz="6" w:space="0" w:color="auto"/>
              <w:bottom w:val="single" w:sz="4" w:space="0" w:color="auto"/>
            </w:tcBorders>
          </w:tcPr>
          <w:p w:rsidR="00C507C7" w:rsidRPr="001E3849" w:rsidRDefault="00C507C7" w:rsidP="001E3849">
            <w:pPr>
              <w:pStyle w:val="KSZ-norml"/>
              <w:rPr>
                <w:b/>
                <w:szCs w:val="22"/>
              </w:rPr>
            </w:pPr>
            <w:r w:rsidRPr="001E3849">
              <w:rPr>
                <w:b/>
                <w:szCs w:val="22"/>
              </w:rPr>
              <w:t>legkisebb utcai homlokvonala</w:t>
            </w:r>
          </w:p>
        </w:tc>
        <w:tc>
          <w:tcPr>
            <w:tcW w:w="2835" w:type="dxa"/>
            <w:tcBorders>
              <w:top w:val="single" w:sz="6" w:space="0" w:color="auto"/>
              <w:bottom w:val="single" w:sz="4" w:space="0" w:color="auto"/>
              <w:right w:val="single" w:sz="4" w:space="0" w:color="auto"/>
            </w:tcBorders>
          </w:tcPr>
          <w:p w:rsidR="00C507C7" w:rsidRPr="001E3849" w:rsidRDefault="00C507C7" w:rsidP="001E3849">
            <w:pPr>
              <w:pStyle w:val="KSZ-norml"/>
              <w:jc w:val="center"/>
              <w:rPr>
                <w:szCs w:val="22"/>
              </w:rPr>
            </w:pPr>
            <w:r w:rsidRPr="001E3849">
              <w:rPr>
                <w:szCs w:val="22"/>
              </w:rPr>
              <w:t xml:space="preserve">K tartható vagy </w:t>
            </w:r>
            <w:smartTag w:uri="urn:schemas-microsoft-com:office:smarttags" w:element="metricconverter">
              <w:smartTagPr>
                <w:attr w:name="ProductID" w:val="30 m"/>
              </w:smartTagPr>
              <w:r w:rsidRPr="001E3849">
                <w:rPr>
                  <w:szCs w:val="22"/>
                </w:rPr>
                <w:t>30 m</w:t>
              </w:r>
            </w:smartTag>
          </w:p>
        </w:tc>
      </w:tr>
    </w:tbl>
    <w:p w:rsidR="00C507C7" w:rsidRPr="001E3849" w:rsidRDefault="00C507C7" w:rsidP="001E3849">
      <w:pPr>
        <w:pStyle w:val="KSZ-norml"/>
        <w:rPr>
          <w:b/>
          <w:sz w:val="12"/>
          <w:szCs w:val="12"/>
        </w:rPr>
      </w:pPr>
    </w:p>
    <w:tbl>
      <w:tblPr>
        <w:tblW w:w="994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4"/>
        <w:gridCol w:w="3545"/>
        <w:gridCol w:w="2994"/>
      </w:tblGrid>
      <w:tr w:rsidR="00C507C7" w:rsidRPr="001E3849">
        <w:trPr>
          <w:cantSplit/>
          <w:trHeight w:val="345"/>
        </w:trPr>
        <w:tc>
          <w:tcPr>
            <w:tcW w:w="567" w:type="dxa"/>
            <w:tcBorders>
              <w:top w:val="nil"/>
              <w:left w:val="nil"/>
              <w:bottom w:val="nil"/>
            </w:tcBorders>
          </w:tcPr>
          <w:p w:rsidR="00C507C7" w:rsidRPr="001E3849" w:rsidRDefault="00C507C7" w:rsidP="001E3849">
            <w:pPr>
              <w:pStyle w:val="KSZ-norml"/>
              <w:jc w:val="center"/>
              <w:rPr>
                <w:b/>
                <w:szCs w:val="22"/>
              </w:rPr>
            </w:pPr>
            <w:r w:rsidRPr="001E3849">
              <w:rPr>
                <w:b/>
                <w:szCs w:val="22"/>
              </w:rPr>
              <w:t>4.</w:t>
            </w:r>
          </w:p>
        </w:tc>
        <w:tc>
          <w:tcPr>
            <w:tcW w:w="9374" w:type="dxa"/>
            <w:gridSpan w:val="3"/>
            <w:tcBorders>
              <w:top w:val="single" w:sz="4" w:space="0" w:color="auto"/>
              <w:bottom w:val="single" w:sz="4" w:space="0" w:color="auto"/>
              <w:right w:val="single" w:sz="4" w:space="0" w:color="auto"/>
            </w:tcBorders>
          </w:tcPr>
          <w:p w:rsidR="00C507C7" w:rsidRPr="001E3849" w:rsidRDefault="00C507C7" w:rsidP="001E3849">
            <w:pPr>
              <w:pStyle w:val="KSZ-norml"/>
              <w:jc w:val="center"/>
              <w:rPr>
                <w:b/>
                <w:szCs w:val="22"/>
              </w:rPr>
            </w:pPr>
            <w:r w:rsidRPr="001E3849">
              <w:rPr>
                <w:b/>
                <w:szCs w:val="22"/>
              </w:rPr>
              <w:t>Az övezet  kialakult és kialakítható telkeinek megengedett</w:t>
            </w:r>
          </w:p>
        </w:tc>
      </w:tr>
      <w:tr w:rsidR="00C507C7" w:rsidRPr="001E3849">
        <w:trPr>
          <w:cantSplit/>
          <w:trHeight w:val="320"/>
        </w:trPr>
        <w:tc>
          <w:tcPr>
            <w:tcW w:w="567" w:type="dxa"/>
            <w:tcBorders>
              <w:top w:val="nil"/>
              <w:left w:val="nil"/>
              <w:bottom w:val="nil"/>
            </w:tcBorders>
          </w:tcPr>
          <w:p w:rsidR="00C507C7" w:rsidRPr="001E3849" w:rsidRDefault="00C507C7" w:rsidP="001E3849">
            <w:pPr>
              <w:pStyle w:val="KSZ-norml"/>
              <w:jc w:val="center"/>
              <w:rPr>
                <w:b/>
                <w:szCs w:val="22"/>
              </w:rPr>
            </w:pPr>
          </w:p>
        </w:tc>
        <w:tc>
          <w:tcPr>
            <w:tcW w:w="2835" w:type="dxa"/>
            <w:tcBorders>
              <w:top w:val="nil"/>
              <w:bottom w:val="nil"/>
            </w:tcBorders>
          </w:tcPr>
          <w:p w:rsidR="00C507C7" w:rsidRPr="001E3849" w:rsidRDefault="00C507C7" w:rsidP="001E3849">
            <w:pPr>
              <w:pStyle w:val="KSZ-norml"/>
              <w:jc w:val="center"/>
              <w:rPr>
                <w:b/>
                <w:szCs w:val="22"/>
              </w:rPr>
            </w:pPr>
          </w:p>
          <w:p w:rsidR="00C507C7" w:rsidRPr="001E3849" w:rsidRDefault="00C507C7" w:rsidP="001E3849">
            <w:pPr>
              <w:pStyle w:val="KSZ-norml"/>
              <w:jc w:val="center"/>
              <w:rPr>
                <w:b/>
                <w:szCs w:val="22"/>
              </w:rPr>
            </w:pPr>
            <w:r w:rsidRPr="001E3849">
              <w:rPr>
                <w:b/>
                <w:szCs w:val="22"/>
              </w:rPr>
              <w:t>Beépítési módja</w:t>
            </w:r>
          </w:p>
        </w:tc>
        <w:tc>
          <w:tcPr>
            <w:tcW w:w="3544" w:type="dxa"/>
            <w:tcBorders>
              <w:top w:val="nil"/>
              <w:bottom w:val="nil"/>
            </w:tcBorders>
          </w:tcPr>
          <w:p w:rsidR="00C507C7" w:rsidRPr="001E3849" w:rsidRDefault="00C507C7" w:rsidP="001E3849">
            <w:pPr>
              <w:pStyle w:val="KSZ-norml"/>
              <w:jc w:val="center"/>
              <w:rPr>
                <w:b/>
                <w:szCs w:val="22"/>
              </w:rPr>
            </w:pPr>
            <w:r w:rsidRPr="001E3849">
              <w:rPr>
                <w:b/>
                <w:szCs w:val="22"/>
              </w:rPr>
              <w:t>Legnagyobb beépítettsége a telekméret függvényében%</w:t>
            </w:r>
          </w:p>
        </w:tc>
        <w:tc>
          <w:tcPr>
            <w:tcW w:w="2995" w:type="dxa"/>
            <w:tcBorders>
              <w:top w:val="nil"/>
              <w:bottom w:val="nil"/>
              <w:right w:val="single" w:sz="4" w:space="0" w:color="auto"/>
            </w:tcBorders>
          </w:tcPr>
          <w:p w:rsidR="00C507C7" w:rsidRPr="001E3849" w:rsidRDefault="00C507C7" w:rsidP="001E3849">
            <w:pPr>
              <w:pStyle w:val="KSZ-norml"/>
              <w:jc w:val="center"/>
              <w:rPr>
                <w:b/>
                <w:szCs w:val="22"/>
              </w:rPr>
            </w:pPr>
            <w:r w:rsidRPr="001E3849">
              <w:rPr>
                <w:b/>
                <w:szCs w:val="22"/>
              </w:rPr>
              <w:t>Legkisebb zöldfelület (%)</w:t>
            </w:r>
          </w:p>
        </w:tc>
      </w:tr>
      <w:tr w:rsidR="00C507C7" w:rsidRPr="001E3849">
        <w:trPr>
          <w:cantSplit/>
          <w:trHeight w:val="320"/>
        </w:trPr>
        <w:tc>
          <w:tcPr>
            <w:tcW w:w="567" w:type="dxa"/>
            <w:tcBorders>
              <w:top w:val="nil"/>
              <w:left w:val="nil"/>
              <w:bottom w:val="nil"/>
            </w:tcBorders>
          </w:tcPr>
          <w:p w:rsidR="00C507C7" w:rsidRPr="001E3849" w:rsidRDefault="00C507C7" w:rsidP="001E3849">
            <w:pPr>
              <w:pStyle w:val="KSZ-norml"/>
              <w:jc w:val="center"/>
              <w:rPr>
                <w:szCs w:val="22"/>
              </w:rPr>
            </w:pPr>
          </w:p>
        </w:tc>
        <w:tc>
          <w:tcPr>
            <w:tcW w:w="2835" w:type="dxa"/>
            <w:tcBorders>
              <w:top w:val="single" w:sz="4" w:space="0" w:color="auto"/>
              <w:bottom w:val="single" w:sz="4" w:space="0" w:color="auto"/>
            </w:tcBorders>
          </w:tcPr>
          <w:p w:rsidR="00C507C7" w:rsidRPr="001E3849" w:rsidRDefault="00C507C7" w:rsidP="001E3849">
            <w:pPr>
              <w:pStyle w:val="KSZ-norml"/>
              <w:jc w:val="center"/>
              <w:rPr>
                <w:szCs w:val="22"/>
              </w:rPr>
            </w:pPr>
            <w:r w:rsidRPr="001E3849">
              <w:rPr>
                <w:szCs w:val="22"/>
              </w:rPr>
              <w:t>Kialakult szabadon álló beépítés  tartandó,</w:t>
            </w:r>
          </w:p>
        </w:tc>
        <w:tc>
          <w:tcPr>
            <w:tcW w:w="3546" w:type="dxa"/>
            <w:tcBorders>
              <w:top w:val="single" w:sz="4" w:space="0" w:color="auto"/>
              <w:bottom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rPr>
                <w:szCs w:val="22"/>
              </w:rPr>
            </w:pPr>
            <w:r w:rsidRPr="001E3849">
              <w:rPr>
                <w:szCs w:val="22"/>
              </w:rPr>
              <w:t xml:space="preserve">K </w:t>
            </w:r>
            <w:r w:rsidRPr="001E3849">
              <w:rPr>
                <w:rFonts w:ascii="Arial Narrow" w:hAnsi="Arial Narrow"/>
                <w:szCs w:val="22"/>
                <w:vertAlign w:val="superscript"/>
              </w:rPr>
              <w:sym w:font="Symbol" w:char="F0B7"/>
            </w:r>
            <w:r w:rsidRPr="001E3849">
              <w:rPr>
                <w:rFonts w:ascii="Arial Narrow" w:hAnsi="Arial Narrow"/>
                <w:szCs w:val="22"/>
                <w:vertAlign w:val="superscript"/>
              </w:rPr>
              <w:t xml:space="preserve"> </w:t>
            </w:r>
            <w:r w:rsidRPr="001E3849">
              <w:rPr>
                <w:szCs w:val="22"/>
              </w:rPr>
              <w:t>vagy 25%</w:t>
            </w:r>
          </w:p>
        </w:tc>
        <w:tc>
          <w:tcPr>
            <w:tcW w:w="2993"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sz w:val="12"/>
                <w:szCs w:val="12"/>
              </w:rPr>
            </w:pPr>
          </w:p>
          <w:p w:rsidR="00C507C7" w:rsidRPr="001E3849" w:rsidRDefault="00C507C7" w:rsidP="001E3849">
            <w:pPr>
              <w:pStyle w:val="KSZ-norml"/>
              <w:jc w:val="center"/>
              <w:rPr>
                <w:szCs w:val="22"/>
              </w:rPr>
            </w:pPr>
            <w:r w:rsidRPr="001E3849">
              <w:rPr>
                <w:szCs w:val="22"/>
              </w:rPr>
              <w:t>50%</w:t>
            </w:r>
          </w:p>
        </w:tc>
      </w:tr>
    </w:tbl>
    <w:p w:rsidR="00C507C7" w:rsidRPr="00850EF7" w:rsidRDefault="00C507C7" w:rsidP="00C507C7">
      <w:pPr>
        <w:rPr>
          <w:rFonts w:ascii="Arial" w:hAnsi="Arial" w:cs="Arial"/>
          <w:sz w:val="8"/>
          <w:szCs w:val="8"/>
        </w:rPr>
      </w:pPr>
    </w:p>
    <w:tbl>
      <w:tblPr>
        <w:tblW w:w="9781"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trPr>
        <w:tc>
          <w:tcPr>
            <w:tcW w:w="585" w:type="dxa"/>
            <w:tcBorders>
              <w:right w:val="double" w:sz="4" w:space="0" w:color="auto"/>
            </w:tcBorders>
          </w:tcPr>
          <w:p w:rsidR="00C507C7" w:rsidRPr="00850EF7" w:rsidRDefault="00C507C7" w:rsidP="00C507C7">
            <w:pPr>
              <w:rPr>
                <w:rFonts w:ascii="Arial Narrow" w:hAnsi="Arial Narrow" w:cs="Arial"/>
                <w:sz w:val="24"/>
                <w:szCs w:val="24"/>
              </w:rPr>
            </w:pPr>
          </w:p>
        </w:tc>
        <w:tc>
          <w:tcPr>
            <w:tcW w:w="9196" w:type="dxa"/>
            <w:tcBorders>
              <w:top w:val="nil"/>
              <w:left w:val="nil"/>
              <w:right w:val="nil"/>
            </w:tcBorders>
          </w:tcPr>
          <w:p w:rsidR="00C507C7" w:rsidRPr="00850EF7" w:rsidRDefault="00C507C7" w:rsidP="00C507C7">
            <w:pPr>
              <w:tabs>
                <w:tab w:val="right" w:leader="dot" w:pos="0"/>
              </w:tabs>
              <w:jc w:val="both"/>
              <w:rPr>
                <w:rFonts w:ascii="Arial Narrow" w:hAnsi="Arial Narrow" w:cs="Arial"/>
                <w:sz w:val="24"/>
                <w:szCs w:val="24"/>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rPr>
              <w:t xml:space="preserve"> Amennyiben a kialakult beépítés a 25 %-t meghaladja, új építés esetén a kialakult beépítés visszaépíthető.</w:t>
            </w:r>
          </w:p>
        </w:tc>
      </w:tr>
    </w:tbl>
    <w:p w:rsidR="00C507C7" w:rsidRPr="00850EF7" w:rsidRDefault="00C507C7" w:rsidP="00C507C7">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C507C7" w:rsidRPr="001E3849">
        <w:tc>
          <w:tcPr>
            <w:tcW w:w="567" w:type="dxa"/>
          </w:tcPr>
          <w:p w:rsidR="00C507C7" w:rsidRPr="001E3849" w:rsidRDefault="00C507C7" w:rsidP="001E3849">
            <w:pPr>
              <w:pStyle w:val="KSZ-norml"/>
              <w:jc w:val="center"/>
              <w:rPr>
                <w:b/>
              </w:rPr>
            </w:pPr>
            <w:r w:rsidRPr="001E3849">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 beépítés paraméterei</w:t>
            </w:r>
          </w:p>
        </w:tc>
      </w:tr>
      <w:tr w:rsidR="00C507C7" w:rsidRPr="001E3849">
        <w:trPr>
          <w:cantSplit/>
          <w:trHeight w:val="138"/>
        </w:trPr>
        <w:tc>
          <w:tcPr>
            <w:tcW w:w="567" w:type="dxa"/>
          </w:tcPr>
          <w:p w:rsidR="00C507C7" w:rsidRPr="001E3849" w:rsidRDefault="00C507C7" w:rsidP="001E3849">
            <w:pPr>
              <w:pStyle w:val="KSZ-norml"/>
              <w:jc w:val="center"/>
              <w:rPr>
                <w:b/>
              </w:rPr>
            </w:pPr>
          </w:p>
        </w:tc>
        <w:tc>
          <w:tcPr>
            <w:tcW w:w="9356" w:type="dxa"/>
            <w:gridSpan w:val="5"/>
            <w:tcBorders>
              <w:left w:val="single" w:sz="4" w:space="0" w:color="auto"/>
              <w:right w:val="single" w:sz="4" w:space="0" w:color="auto"/>
            </w:tcBorders>
          </w:tcPr>
          <w:p w:rsidR="00C507C7" w:rsidRPr="001E3849" w:rsidRDefault="00C507C7" w:rsidP="001E3849">
            <w:pPr>
              <w:pStyle w:val="KSZ-norml"/>
              <w:jc w:val="center"/>
              <w:rPr>
                <w:b/>
              </w:rPr>
            </w:pPr>
            <w:r w:rsidRPr="001E3849">
              <w:rPr>
                <w:b/>
              </w:rPr>
              <w:t>Az övezet telkein</w:t>
            </w:r>
          </w:p>
        </w:tc>
      </w:tr>
      <w:tr w:rsidR="00C507C7" w:rsidRPr="001E3849">
        <w:trPr>
          <w:cantSplit/>
          <w:trHeight w:val="199"/>
        </w:trPr>
        <w:tc>
          <w:tcPr>
            <w:tcW w:w="567" w:type="dxa"/>
          </w:tcPr>
          <w:p w:rsidR="00C507C7" w:rsidRPr="001E3849" w:rsidRDefault="00C507C7" w:rsidP="001E3849">
            <w:pPr>
              <w:pStyle w:val="KSZ-norml"/>
              <w:jc w:val="center"/>
              <w:rPr>
                <w:b/>
              </w:rPr>
            </w:pPr>
          </w:p>
        </w:tc>
        <w:tc>
          <w:tcPr>
            <w:tcW w:w="3544"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Megengedett legkisebb</w:t>
            </w:r>
          </w:p>
        </w:tc>
        <w:tc>
          <w:tcPr>
            <w:tcW w:w="2410"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Beépítési mód</w:t>
            </w:r>
          </w:p>
        </w:tc>
      </w:tr>
      <w:tr w:rsidR="00C507C7" w:rsidRPr="001E3849">
        <w:trPr>
          <w:cantSplit/>
          <w:trHeight w:val="89"/>
        </w:trPr>
        <w:tc>
          <w:tcPr>
            <w:tcW w:w="567" w:type="dxa"/>
          </w:tcPr>
          <w:p w:rsidR="00C507C7" w:rsidRPr="001E3849" w:rsidRDefault="00C507C7" w:rsidP="001E3849">
            <w:pPr>
              <w:pStyle w:val="KSZ-norml"/>
              <w:jc w:val="center"/>
              <w:rPr>
                <w:b/>
              </w:rPr>
            </w:pPr>
          </w:p>
        </w:tc>
        <w:tc>
          <w:tcPr>
            <w:tcW w:w="1985"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épületek száma</w:t>
            </w:r>
          </w:p>
        </w:tc>
        <w:tc>
          <w:tcPr>
            <w:tcW w:w="1559" w:type="dxa"/>
            <w:tcBorders>
              <w:top w:val="single" w:sz="4" w:space="0" w:color="auto"/>
              <w:left w:val="single" w:sz="4" w:space="0" w:color="auto"/>
              <w:right w:val="single" w:sz="4" w:space="0" w:color="auto"/>
            </w:tcBorders>
          </w:tcPr>
          <w:p w:rsidR="00C507C7" w:rsidRPr="001E3849" w:rsidRDefault="00C507C7" w:rsidP="001E3849">
            <w:pPr>
              <w:pStyle w:val="KSZ-norml"/>
              <w:jc w:val="center"/>
              <w:rPr>
                <w:b/>
              </w:rPr>
            </w:pPr>
            <w:r w:rsidRPr="001E3849">
              <w:rPr>
                <w:b/>
              </w:rPr>
              <w:t>előkert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oldalkert</w:t>
            </w:r>
          </w:p>
        </w:tc>
        <w:tc>
          <w:tcPr>
            <w:tcW w:w="1701" w:type="dxa"/>
            <w:tcBorders>
              <w:left w:val="single" w:sz="4" w:space="0" w:color="auto"/>
              <w:right w:val="single" w:sz="4" w:space="0" w:color="auto"/>
            </w:tcBorders>
          </w:tcPr>
          <w:p w:rsidR="00C507C7" w:rsidRPr="001E3849" w:rsidRDefault="00C507C7" w:rsidP="001E3849">
            <w:pPr>
              <w:pStyle w:val="KSZ-norml"/>
              <w:jc w:val="center"/>
              <w:rPr>
                <w:b/>
              </w:rPr>
            </w:pPr>
            <w:r w:rsidRPr="001E3849">
              <w:rPr>
                <w:b/>
              </w:rPr>
              <w:t>hátsókert</w:t>
            </w:r>
          </w:p>
        </w:tc>
        <w:tc>
          <w:tcPr>
            <w:tcW w:w="2410" w:type="dxa"/>
            <w:tcBorders>
              <w:top w:val="nil"/>
              <w:left w:val="single" w:sz="4" w:space="0" w:color="auto"/>
              <w:right w:val="single" w:sz="4" w:space="0" w:color="auto"/>
            </w:tcBorders>
          </w:tcPr>
          <w:p w:rsidR="00C507C7" w:rsidRPr="001E3849" w:rsidRDefault="00C507C7" w:rsidP="001E3849">
            <w:pPr>
              <w:pStyle w:val="KSZ-norml"/>
              <w:jc w:val="center"/>
              <w:rPr>
                <w:b/>
              </w:rPr>
            </w:pPr>
            <w:r w:rsidRPr="001E3849">
              <w:rPr>
                <w:b/>
              </w:rPr>
              <w:t>függvényében</w:t>
            </w:r>
          </w:p>
        </w:tc>
      </w:tr>
      <w:tr w:rsidR="00C507C7" w:rsidRPr="00850EF7">
        <w:trPr>
          <w:cantSplit/>
          <w:trHeight w:val="375"/>
        </w:trPr>
        <w:tc>
          <w:tcPr>
            <w:tcW w:w="567" w:type="dxa"/>
            <w:tcBorders>
              <w:bottom w:val="nil"/>
            </w:tcBorders>
          </w:tcPr>
          <w:p w:rsidR="00C507C7" w:rsidRPr="00850EF7" w:rsidRDefault="00C507C7" w:rsidP="001E3849">
            <w:pPr>
              <w:pStyle w:val="KSZ-norml"/>
              <w:jc w:val="center"/>
            </w:pPr>
          </w:p>
        </w:tc>
        <w:tc>
          <w:tcPr>
            <w:tcW w:w="1985"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r w:rsidRPr="00850EF7">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r w:rsidRPr="00850EF7">
              <w:t xml:space="preserve">K tartható vagy </w:t>
            </w:r>
            <w:smartTag w:uri="urn:schemas-microsoft-com:office:smarttags" w:element="metricconverter">
              <w:smartTagPr>
                <w:attr w:name="ProductID" w:val="8,0 m"/>
              </w:smartTagPr>
              <w:r w:rsidRPr="00850EF7">
                <w:t>8,0 m</w:t>
              </w:r>
            </w:smartTag>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r w:rsidRPr="00850EF7">
              <w:t>K tartható vagy 6,0</w:t>
            </w:r>
            <w:r w:rsidRPr="00850EF7">
              <w:rPr>
                <w:rFonts w:ascii="Arial Narrow" w:hAnsi="Arial Narrow"/>
                <w:vertAlign w:val="superscript"/>
              </w:rPr>
              <w:sym w:font="Symbol" w:char="F0B7"/>
            </w:r>
            <w:r w:rsidRPr="00850EF7">
              <w:t xml:space="preserve"> m</w:t>
            </w:r>
          </w:p>
        </w:tc>
        <w:tc>
          <w:tcPr>
            <w:tcW w:w="1701"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p>
          <w:p w:rsidR="00C507C7" w:rsidRPr="00850EF7" w:rsidRDefault="00C507C7" w:rsidP="001E3849">
            <w:pPr>
              <w:pStyle w:val="KSZ-norml"/>
              <w:jc w:val="center"/>
            </w:pPr>
            <w:r w:rsidRPr="00850EF7">
              <w:t>12,0</w:t>
            </w:r>
            <w:r w:rsidRPr="00850EF7">
              <w:rPr>
                <w:vertAlign w:val="superscript"/>
              </w:rPr>
              <w:t xml:space="preserve">  </w:t>
            </w:r>
            <w:r w:rsidRPr="00850EF7">
              <w:t>m</w:t>
            </w:r>
          </w:p>
        </w:tc>
        <w:tc>
          <w:tcPr>
            <w:tcW w:w="2410" w:type="dxa"/>
            <w:tcBorders>
              <w:top w:val="single" w:sz="4" w:space="0" w:color="auto"/>
              <w:left w:val="single" w:sz="4" w:space="0" w:color="auto"/>
              <w:bottom w:val="single" w:sz="4" w:space="0" w:color="auto"/>
              <w:right w:val="single" w:sz="4" w:space="0" w:color="auto"/>
            </w:tcBorders>
          </w:tcPr>
          <w:p w:rsidR="00C507C7" w:rsidRPr="00850EF7" w:rsidRDefault="00C507C7" w:rsidP="001E3849">
            <w:pPr>
              <w:pStyle w:val="KSZ-norml"/>
              <w:jc w:val="center"/>
            </w:pPr>
          </w:p>
          <w:p w:rsidR="00C507C7" w:rsidRPr="00850EF7" w:rsidRDefault="00C507C7" w:rsidP="001E3849">
            <w:pPr>
              <w:pStyle w:val="KSZ-norml"/>
              <w:jc w:val="center"/>
            </w:pPr>
            <w:r w:rsidRPr="00850EF7">
              <w:t>Szabadon álló</w:t>
            </w:r>
          </w:p>
        </w:tc>
      </w:tr>
    </w:tbl>
    <w:p w:rsidR="00C507C7" w:rsidRPr="00850EF7" w:rsidRDefault="00C507C7" w:rsidP="00C507C7">
      <w:pPr>
        <w:rPr>
          <w:rFonts w:ascii="Arial" w:hAnsi="Arial" w:cs="Arial"/>
          <w:sz w:val="8"/>
          <w:szCs w:val="8"/>
        </w:rPr>
      </w:pPr>
    </w:p>
    <w:tbl>
      <w:tblPr>
        <w:tblW w:w="9924" w:type="dxa"/>
        <w:tblInd w:w="70" w:type="dxa"/>
        <w:tblBorders>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C507C7" w:rsidRPr="00850EF7">
        <w:trPr>
          <w:trHeight w:val="195"/>
        </w:trPr>
        <w:tc>
          <w:tcPr>
            <w:tcW w:w="585" w:type="dxa"/>
            <w:tcBorders>
              <w:right w:val="double" w:sz="4" w:space="0" w:color="auto"/>
            </w:tcBorders>
          </w:tcPr>
          <w:p w:rsidR="00C507C7" w:rsidRPr="00850EF7" w:rsidRDefault="00C507C7" w:rsidP="00C507C7">
            <w:pPr>
              <w:rPr>
                <w:rFonts w:ascii="Arial" w:hAnsi="Arial" w:cs="Arial"/>
                <w:sz w:val="16"/>
              </w:rPr>
            </w:pPr>
          </w:p>
        </w:tc>
        <w:tc>
          <w:tcPr>
            <w:tcW w:w="9339" w:type="dxa"/>
            <w:tcBorders>
              <w:left w:val="double" w:sz="4" w:space="0" w:color="auto"/>
              <w:right w:val="nil"/>
            </w:tcBorders>
          </w:tcPr>
          <w:p w:rsidR="00C507C7" w:rsidRPr="00850EF7" w:rsidRDefault="00C507C7" w:rsidP="00C507C7">
            <w:pPr>
              <w:pStyle w:val="Szvegtrzsbehzssal21"/>
              <w:tabs>
                <w:tab w:val="left" w:pos="196"/>
              </w:tabs>
              <w:spacing w:before="0" w:after="0" w:line="240" w:lineRule="auto"/>
              <w:ind w:left="196" w:hanging="196"/>
              <w:rPr>
                <w:rFonts w:ascii="Arial Narrow" w:hAnsi="Arial Narrow" w:cs="Arial"/>
                <w:spacing w:val="0"/>
                <w:sz w:val="22"/>
                <w:szCs w:val="22"/>
              </w:rPr>
            </w:pPr>
            <w:r w:rsidRPr="00850EF7">
              <w:rPr>
                <w:rFonts w:ascii="Arial Narrow" w:hAnsi="Arial Narrow"/>
                <w:spacing w:val="0"/>
                <w:sz w:val="22"/>
                <w:szCs w:val="22"/>
                <w:vertAlign w:val="superscript"/>
              </w:rPr>
              <w:sym w:font="Symbol" w:char="F0B7"/>
            </w:r>
            <w:r w:rsidRPr="00850EF7">
              <w:rPr>
                <w:rFonts w:ascii="Arial Narrow" w:hAnsi="Arial Narrow"/>
                <w:spacing w:val="0"/>
                <w:sz w:val="22"/>
                <w:szCs w:val="22"/>
                <w:vertAlign w:val="superscript"/>
              </w:rPr>
              <w:t xml:space="preserve"> </w:t>
            </w:r>
            <w:r w:rsidRPr="00850EF7">
              <w:rPr>
                <w:rFonts w:ascii="Arial Narrow" w:hAnsi="Arial Narrow" w:cs="Arial"/>
                <w:spacing w:val="0"/>
                <w:sz w:val="22"/>
                <w:szCs w:val="22"/>
              </w:rPr>
              <w:t xml:space="preserve">▬Új építés esetén az oldalkert legalább </w:t>
            </w:r>
            <w:smartTag w:uri="urn:schemas-microsoft-com:office:smarttags" w:element="metricconverter">
              <w:smartTagPr>
                <w:attr w:name="ProductID" w:val="6,0 m"/>
              </w:smartTagPr>
              <w:r w:rsidRPr="00850EF7">
                <w:rPr>
                  <w:rFonts w:ascii="Arial Narrow" w:hAnsi="Arial Narrow" w:cs="Arial"/>
                  <w:spacing w:val="0"/>
                  <w:sz w:val="22"/>
                  <w:szCs w:val="22"/>
                </w:rPr>
                <w:t>6,0 m</w:t>
              </w:r>
            </w:smartTag>
            <w:r w:rsidRPr="00850EF7">
              <w:rPr>
                <w:rFonts w:ascii="Arial Narrow" w:hAnsi="Arial Narrow" w:cs="Arial"/>
                <w:spacing w:val="0"/>
                <w:sz w:val="22"/>
                <w:szCs w:val="22"/>
              </w:rPr>
              <w:t xml:space="preserve"> legyen.</w:t>
            </w:r>
          </w:p>
          <w:p w:rsidR="00C507C7" w:rsidRPr="00850EF7" w:rsidRDefault="00C507C7" w:rsidP="00C507C7">
            <w:pPr>
              <w:pStyle w:val="Szvegtrzsbehzssal21"/>
              <w:tabs>
                <w:tab w:val="left" w:pos="196"/>
              </w:tabs>
              <w:spacing w:before="0" w:after="0" w:line="240" w:lineRule="auto"/>
              <w:ind w:left="196" w:hanging="196"/>
              <w:rPr>
                <w:rFonts w:ascii="Arial Narrow" w:hAnsi="Arial Narrow" w:cs="Arial"/>
                <w:spacing w:val="0"/>
                <w:sz w:val="22"/>
                <w:szCs w:val="22"/>
              </w:rPr>
            </w:pPr>
            <w:r w:rsidRPr="00850EF7">
              <w:rPr>
                <w:rFonts w:ascii="Arial Narrow" w:hAnsi="Arial Narrow" w:cs="Arial"/>
                <w:spacing w:val="0"/>
                <w:sz w:val="22"/>
                <w:szCs w:val="22"/>
              </w:rPr>
              <w:t xml:space="preserve">  </w:t>
            </w:r>
            <w:r w:rsidRPr="00850EF7">
              <w:rPr>
                <w:rFonts w:ascii="Arial" w:hAnsi="Arial" w:cs="Arial"/>
                <w:b/>
                <w:spacing w:val="0"/>
                <w:sz w:val="22"/>
                <w:szCs w:val="22"/>
              </w:rPr>
              <w:t>▬</w:t>
            </w:r>
            <w:r w:rsidRPr="00850EF7">
              <w:rPr>
                <w:rFonts w:ascii="Arial Narrow" w:hAnsi="Arial Narrow"/>
                <w:spacing w:val="0"/>
                <w:sz w:val="22"/>
                <w:szCs w:val="22"/>
              </w:rPr>
              <w:t xml:space="preserve">Ha a kialakult állapot szerint az oldalkert  &lt; </w:t>
            </w:r>
            <w:smartTag w:uri="urn:schemas-microsoft-com:office:smarttags" w:element="metricconverter">
              <w:smartTagPr>
                <w:attr w:name="ProductID" w:val="6,0 m"/>
              </w:smartTagPr>
              <w:r w:rsidRPr="00850EF7">
                <w:rPr>
                  <w:rFonts w:ascii="Arial Narrow" w:hAnsi="Arial Narrow"/>
                  <w:spacing w:val="0"/>
                  <w:sz w:val="22"/>
                  <w:szCs w:val="22"/>
                </w:rPr>
                <w:t>6,0 m</w:t>
              </w:r>
            </w:smartTag>
            <w:r w:rsidRPr="00850EF7">
              <w:rPr>
                <w:rFonts w:ascii="Arial Narrow" w:hAnsi="Arial Narrow"/>
                <w:spacing w:val="0"/>
                <w:sz w:val="22"/>
                <w:szCs w:val="22"/>
              </w:rPr>
              <w:t xml:space="preserve"> (a kialakult állapot szerint az épületek közti telepítési távolság &lt; </w:t>
            </w:r>
            <w:smartTag w:uri="urn:schemas-microsoft-com:office:smarttags" w:element="metricconverter">
              <w:smartTagPr>
                <w:attr w:name="ProductID" w:val="12,0 m"/>
              </w:smartTagPr>
              <w:r w:rsidRPr="00850EF7">
                <w:rPr>
                  <w:rFonts w:ascii="Arial Narrow" w:hAnsi="Arial Narrow"/>
                  <w:spacing w:val="0"/>
                  <w:sz w:val="22"/>
                  <w:szCs w:val="22"/>
                </w:rPr>
                <w:t>12,0 m</w:t>
              </w:r>
            </w:smartTag>
            <w:r w:rsidRPr="00850EF7">
              <w:rPr>
                <w:rFonts w:ascii="Arial Narrow" w:hAnsi="Arial Narrow"/>
                <w:spacing w:val="0"/>
                <w:sz w:val="22"/>
                <w:szCs w:val="22"/>
              </w:rPr>
              <w:t xml:space="preserve">), akkor az oldalkert legalább a tényleges építménymagasság felének nagyságával egyezzen meg (a telepítési távolság legalább a tényleges építménymagasság nagyságával egyezzen) . </w:t>
            </w:r>
          </w:p>
          <w:p w:rsidR="00C507C7" w:rsidRPr="00850EF7" w:rsidRDefault="00C507C7" w:rsidP="00C507C7">
            <w:pPr>
              <w:pStyle w:val="Szvegtrzsbehzssal21"/>
              <w:tabs>
                <w:tab w:val="left" w:pos="0"/>
              </w:tabs>
              <w:spacing w:before="0" w:after="0" w:line="240" w:lineRule="auto"/>
              <w:ind w:firstLine="54"/>
              <w:rPr>
                <w:rFonts w:ascii="Arial Narrow" w:hAnsi="Arial Narrow" w:cs="Arial"/>
                <w:spacing w:val="0"/>
                <w:sz w:val="22"/>
                <w:szCs w:val="22"/>
              </w:rPr>
            </w:pPr>
            <w:r w:rsidRPr="00850EF7">
              <w:rPr>
                <w:rFonts w:ascii="Arial Narrow" w:hAnsi="Arial Narrow"/>
                <w:b/>
                <w:spacing w:val="0"/>
                <w:sz w:val="22"/>
                <w:szCs w:val="22"/>
              </w:rPr>
              <w:t>▬</w:t>
            </w:r>
            <w:r w:rsidRPr="000A4B13">
              <w:rPr>
                <w:rFonts w:ascii="Arial Narrow" w:hAnsi="Arial Narrow"/>
                <w:color w:val="FF00FF"/>
                <w:spacing w:val="0"/>
                <w:sz w:val="22"/>
                <w:szCs w:val="22"/>
              </w:rPr>
              <w:t>Ha a tényleges építménymagasság fele kisebb mint az OTÉK 36. §-a szerint meghatározott távolság</w:t>
            </w:r>
            <w:r w:rsidR="00CB0F60">
              <w:rPr>
                <w:rFonts w:ascii="Arial Narrow" w:hAnsi="Arial Narrow"/>
                <w:color w:val="FF00FF"/>
                <w:spacing w:val="0"/>
                <w:sz w:val="22"/>
                <w:szCs w:val="22"/>
              </w:rPr>
              <w:t xml:space="preserve"> fele, ott jelen rendelet 2.§ (5</w:t>
            </w:r>
            <w:r w:rsidRPr="000A4B13">
              <w:rPr>
                <w:rFonts w:ascii="Arial Narrow" w:hAnsi="Arial Narrow"/>
                <w:color w:val="FF00FF"/>
                <w:spacing w:val="0"/>
                <w:sz w:val="22"/>
                <w:szCs w:val="22"/>
              </w:rPr>
              <w:t xml:space="preserve">) bekezdése szerint kell eljárni. </w:t>
            </w:r>
          </w:p>
        </w:tc>
      </w:tr>
    </w:tbl>
    <w:p w:rsidR="004F5A5D" w:rsidRPr="00850EF7" w:rsidRDefault="004F5A5D" w:rsidP="00C507C7">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551"/>
        <w:gridCol w:w="1861"/>
      </w:tblGrid>
      <w:tr w:rsidR="00C507C7" w:rsidRPr="001E3849">
        <w:tc>
          <w:tcPr>
            <w:tcW w:w="567" w:type="dxa"/>
          </w:tcPr>
          <w:p w:rsidR="00C507C7" w:rsidRPr="001E3849" w:rsidRDefault="00C507C7" w:rsidP="001E3849">
            <w:pPr>
              <w:pStyle w:val="KSZ-norml"/>
              <w:jc w:val="center"/>
              <w:rPr>
                <w:b/>
              </w:rPr>
            </w:pPr>
            <w:r w:rsidRPr="001E3849">
              <w:rPr>
                <w:b/>
              </w:rPr>
              <w:t>6.</w:t>
            </w:r>
            <w:r w:rsidR="0058458C" w:rsidRPr="001E3849">
              <w:rPr>
                <w:rStyle w:val="Lbjegyzet-hivatkozs"/>
                <w:rFonts w:cs="Arial"/>
                <w:b/>
                <w:szCs w:val="22"/>
              </w:rPr>
              <w:footnoteReference w:id="220"/>
            </w:r>
          </w:p>
        </w:tc>
        <w:tc>
          <w:tcPr>
            <w:tcW w:w="9374" w:type="dxa"/>
            <w:gridSpan w:val="4"/>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övezetben elhelyezhető épületekre vonatkozó megkötések</w:t>
            </w:r>
          </w:p>
        </w:tc>
      </w:tr>
      <w:tr w:rsidR="00C507C7" w:rsidRPr="001E384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1E3849" w:rsidRDefault="00C507C7" w:rsidP="001E3849">
            <w:pPr>
              <w:pStyle w:val="KSZ-norml"/>
              <w:jc w:val="center"/>
              <w:rPr>
                <w:b/>
              </w:rPr>
            </w:pPr>
          </w:p>
        </w:tc>
        <w:tc>
          <w:tcPr>
            <w:tcW w:w="2410"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Megengedett építménymagasság</w:t>
            </w:r>
          </w:p>
        </w:tc>
        <w:tc>
          <w:tcPr>
            <w:tcW w:w="2552"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Tetőzet és a magastető hajlásszöge</w:t>
            </w:r>
          </w:p>
        </w:tc>
        <w:tc>
          <w:tcPr>
            <w:tcW w:w="2551"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Magastető legnagyobb szélessége</w:t>
            </w:r>
          </w:p>
        </w:tc>
        <w:tc>
          <w:tcPr>
            <w:tcW w:w="1861"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507C7" w:rsidRPr="00850EF7" w:rsidRDefault="00C507C7" w:rsidP="001E3849">
            <w:pPr>
              <w:pStyle w:val="KSZ-norml"/>
              <w:jc w:val="center"/>
            </w:pPr>
          </w:p>
        </w:tc>
        <w:tc>
          <w:tcPr>
            <w:tcW w:w="2410" w:type="dxa"/>
            <w:tcBorders>
              <w:top w:val="single" w:sz="4" w:space="0" w:color="auto"/>
              <w:bottom w:val="single" w:sz="4" w:space="0" w:color="auto"/>
            </w:tcBorders>
          </w:tcPr>
          <w:p w:rsidR="00C507C7" w:rsidRPr="00850EF7" w:rsidRDefault="00C507C7" w:rsidP="001E3849">
            <w:pPr>
              <w:pStyle w:val="KSZ-norml"/>
              <w:jc w:val="center"/>
            </w:pPr>
            <w:smartTag w:uri="urn:schemas-microsoft-com:office:smarttags" w:element="metricconverter">
              <w:smartTagPr>
                <w:attr w:name="ProductID" w:val="12,0 m"/>
              </w:smartTagPr>
              <w:r w:rsidRPr="00850EF7">
                <w:t>12,0 m</w:t>
              </w:r>
            </w:smartTag>
          </w:p>
        </w:tc>
        <w:tc>
          <w:tcPr>
            <w:tcW w:w="2552" w:type="dxa"/>
            <w:tcBorders>
              <w:top w:val="single" w:sz="4" w:space="0" w:color="auto"/>
              <w:bottom w:val="single" w:sz="4" w:space="0" w:color="auto"/>
            </w:tcBorders>
          </w:tcPr>
          <w:p w:rsidR="00C507C7" w:rsidRPr="0058458C" w:rsidRDefault="00C507C7" w:rsidP="001E3849">
            <w:pPr>
              <w:pStyle w:val="KSZ-norml"/>
              <w:jc w:val="center"/>
              <w:rPr>
                <w:strike/>
                <w:color w:val="0000FF"/>
              </w:rPr>
            </w:pPr>
            <w:r w:rsidRPr="0058458C">
              <w:rPr>
                <w:color w:val="0000FF"/>
                <w:spacing w:val="-10"/>
              </w:rPr>
              <w:t>Környezetéhez illeszkedő tető lehet</w:t>
            </w:r>
          </w:p>
        </w:tc>
        <w:tc>
          <w:tcPr>
            <w:tcW w:w="2551" w:type="dxa"/>
            <w:tcBorders>
              <w:top w:val="single" w:sz="4" w:space="0" w:color="auto"/>
              <w:bottom w:val="single" w:sz="4" w:space="0" w:color="auto"/>
            </w:tcBorders>
          </w:tcPr>
          <w:p w:rsidR="00C507C7" w:rsidRPr="00850EF7" w:rsidRDefault="00C507C7" w:rsidP="001E3849">
            <w:pPr>
              <w:pStyle w:val="KSZ-norml"/>
              <w:jc w:val="center"/>
            </w:pPr>
            <w:r w:rsidRPr="00850EF7">
              <w:t>K tartható illetve14,0 m</w:t>
            </w:r>
          </w:p>
        </w:tc>
        <w:tc>
          <w:tcPr>
            <w:tcW w:w="1861" w:type="dxa"/>
            <w:tcBorders>
              <w:top w:val="single" w:sz="4" w:space="0" w:color="auto"/>
              <w:bottom w:val="single" w:sz="4" w:space="0" w:color="auto"/>
              <w:right w:val="single" w:sz="4" w:space="0" w:color="auto"/>
            </w:tcBorders>
          </w:tcPr>
          <w:p w:rsidR="00C507C7" w:rsidRPr="00850EF7" w:rsidRDefault="00C507C7" w:rsidP="001E3849">
            <w:pPr>
              <w:pStyle w:val="KSZ-norml"/>
              <w:jc w:val="center"/>
            </w:pPr>
            <w:r w:rsidRPr="00850EF7">
              <w:t>Hullámpala nem lehet.</w:t>
            </w:r>
          </w:p>
        </w:tc>
      </w:tr>
    </w:tbl>
    <w:p w:rsidR="00C507C7" w:rsidRPr="00850EF7" w:rsidRDefault="00C507C7" w:rsidP="00C507C7">
      <w:pPr>
        <w:rPr>
          <w:rFonts w:ascii="Arial" w:hAnsi="Arial" w:cs="Arial"/>
          <w:sz w:val="10"/>
          <w:szCs w:val="10"/>
          <w:vertAlign w:val="superscript"/>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C507C7" w:rsidRPr="000F414B">
        <w:tc>
          <w:tcPr>
            <w:tcW w:w="567" w:type="dxa"/>
          </w:tcPr>
          <w:p w:rsidR="00C507C7" w:rsidRPr="000F414B" w:rsidRDefault="00C507C7" w:rsidP="00C507C7">
            <w:pPr>
              <w:rPr>
                <w:rFonts w:ascii="Arial" w:hAnsi="Arial" w:cs="Arial"/>
                <w:b/>
                <w:color w:val="FF9900"/>
                <w:sz w:val="24"/>
                <w:szCs w:val="24"/>
              </w:rPr>
            </w:pPr>
            <w:r w:rsidRPr="000F414B">
              <w:rPr>
                <w:rFonts w:ascii="Arial" w:hAnsi="Arial" w:cs="Arial"/>
                <w:b/>
                <w:color w:val="FF9900"/>
                <w:sz w:val="24"/>
                <w:szCs w:val="24"/>
              </w:rPr>
              <w:t>7.</w:t>
            </w:r>
            <w:r w:rsidR="000F414B" w:rsidRPr="000F414B">
              <w:rPr>
                <w:rStyle w:val="Lbjegyzet-hivatkozs"/>
                <w:rFonts w:ascii="Arial" w:hAnsi="Arial" w:cs="Arial"/>
                <w:color w:val="FF9900"/>
              </w:rPr>
              <w:footnoteReference w:id="221"/>
            </w:r>
          </w:p>
        </w:tc>
        <w:tc>
          <w:tcPr>
            <w:tcW w:w="9356" w:type="dxa"/>
            <w:tcBorders>
              <w:top w:val="single" w:sz="4" w:space="0" w:color="auto"/>
              <w:left w:val="single" w:sz="4" w:space="0" w:color="auto"/>
              <w:bottom w:val="single" w:sz="4" w:space="0" w:color="auto"/>
              <w:right w:val="single" w:sz="4" w:space="0" w:color="auto"/>
            </w:tcBorders>
          </w:tcPr>
          <w:p w:rsidR="00C507C7" w:rsidRPr="001E3849" w:rsidRDefault="00C507C7" w:rsidP="001E3849">
            <w:pPr>
              <w:pStyle w:val="KSZ-norml"/>
              <w:rPr>
                <w:b/>
                <w:color w:val="FF9900"/>
              </w:rPr>
            </w:pPr>
            <w:r w:rsidRPr="001E3849">
              <w:rPr>
                <w:b/>
                <w:color w:val="FF9900"/>
              </w:rPr>
              <w:t>Egyedi előírások</w:t>
            </w:r>
          </w:p>
          <w:p w:rsidR="00C507C7" w:rsidRPr="000F414B" w:rsidRDefault="00C507C7" w:rsidP="00C507C7">
            <w:pPr>
              <w:pStyle w:val="StlusArial11ptSorkizrtElssor025cm"/>
              <w:ind w:firstLine="0"/>
              <w:rPr>
                <w:color w:val="FF9900"/>
                <w:lang w:val="hu-HU"/>
              </w:rPr>
            </w:pPr>
          </w:p>
        </w:tc>
      </w:tr>
    </w:tbl>
    <w:p w:rsidR="00C507C7" w:rsidRPr="00850EF7" w:rsidRDefault="00C507C7" w:rsidP="00C507C7">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Pr="00850EF7" w:rsidRDefault="00C507C7" w:rsidP="00C507C7">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041"/>
        <w:gridCol w:w="1767"/>
        <w:gridCol w:w="160"/>
        <w:gridCol w:w="1559"/>
      </w:tblGrid>
      <w:tr w:rsidR="00C507C7" w:rsidRPr="00850EF7">
        <w:trPr>
          <w:cantSplit/>
          <w:trHeight w:val="192"/>
          <w:jc w:val="center"/>
        </w:trPr>
        <w:tc>
          <w:tcPr>
            <w:tcW w:w="2694"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(4) Az</w:t>
            </w: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C507C7" w:rsidRPr="00850EF7" w:rsidRDefault="00DD1373" w:rsidP="00C507C7">
            <w:pPr>
              <w:rPr>
                <w:rFonts w:ascii="Arial" w:hAnsi="Arial" w:cs="Arial"/>
                <w:b/>
                <w:sz w:val="16"/>
              </w:rPr>
            </w:pPr>
            <w:r>
              <w:rPr>
                <w:rFonts w:ascii="Arial" w:hAnsi="Arial" w:cs="Arial"/>
                <w:b/>
                <w:noProof/>
                <w:sz w:val="24"/>
              </w:rPr>
              <w:pict>
                <v:oval id="Oval 328" o:spid="_x0000_s1093" style="position:absolute;margin-left:1.75pt;margin-top:2.65pt;width:50.4pt;height:50.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"/>
              </w:pict>
            </w:r>
            <w:r w:rsidR="00C507C7" w:rsidRPr="00850EF7">
              <w:rPr>
                <w:rFonts w:ascii="Arial" w:hAnsi="Arial" w:cs="Arial"/>
                <w:b/>
                <w:noProof/>
                <w:sz w:val="24"/>
              </w:rPr>
              <w:t xml:space="preserve"> </w:t>
            </w:r>
          </w:p>
        </w:tc>
        <w:tc>
          <w:tcPr>
            <w:tcW w:w="1559" w:type="dxa"/>
            <w:vMerge w:val="restart"/>
            <w:tcBorders>
              <w:top w:val="nil"/>
              <w:right w:val="nil"/>
            </w:tcBorders>
          </w:tcPr>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sz w:val="16"/>
                <w:szCs w:val="16"/>
              </w:rPr>
            </w:pPr>
          </w:p>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16"/>
                <w:szCs w:val="16"/>
              </w:rPr>
            </w:pPr>
          </w:p>
        </w:tc>
      </w:tr>
      <w:tr w:rsidR="00C507C7" w:rsidRPr="00850EF7">
        <w:trPr>
          <w:cantSplit/>
          <w:trHeight w:val="441"/>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val="restart"/>
            <w:tcBorders>
              <w:top w:val="nil"/>
              <w:bottom w:val="nil"/>
            </w:tcBorders>
          </w:tcPr>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32"/>
                <w:szCs w:val="32"/>
              </w:rPr>
            </w:pPr>
            <w:r w:rsidRPr="00850EF7">
              <w:rPr>
                <w:rFonts w:ascii="Arial" w:hAnsi="Arial" w:cs="Arial"/>
                <w:b/>
                <w:sz w:val="32"/>
                <w:szCs w:val="32"/>
              </w:rPr>
              <w:t xml:space="preserve">  Üü-4</w:t>
            </w:r>
          </w:p>
          <w:p w:rsidR="00C507C7" w:rsidRPr="00850EF7" w:rsidRDefault="00C507C7" w:rsidP="00C507C7">
            <w:pPr>
              <w:rPr>
                <w:rFonts w:ascii="Arial" w:hAnsi="Arial" w:cs="Arial"/>
                <w:b/>
                <w:sz w:val="32"/>
                <w:szCs w:val="32"/>
                <w:vertAlign w:val="subscript"/>
              </w:rPr>
            </w:pPr>
            <w:r w:rsidRPr="00850EF7">
              <w:rPr>
                <w:rFonts w:ascii="Arial" w:hAnsi="Arial" w:cs="Arial"/>
                <w:b/>
                <w:sz w:val="24"/>
                <w:szCs w:val="24"/>
              </w:rPr>
              <w:t xml:space="preserve">          </w:t>
            </w:r>
            <w:r w:rsidRPr="00850EF7">
              <w:rPr>
                <w:rFonts w:ascii="Arial" w:hAnsi="Arial" w:cs="Arial"/>
                <w:b/>
                <w:sz w:val="32"/>
                <w:szCs w:val="32"/>
                <w:vertAlign w:val="subscript"/>
              </w:rPr>
              <w:t xml:space="preserve">      vprt</w:t>
            </w:r>
          </w:p>
        </w:tc>
        <w:tc>
          <w:tcPr>
            <w:tcW w:w="2041"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K(Sz)/Sz</w:t>
            </w:r>
          </w:p>
        </w:tc>
        <w:tc>
          <w:tcPr>
            <w:tcW w:w="1767" w:type="dxa"/>
            <w:tcBorders>
              <w:top w:val="single" w:sz="4" w:space="0" w:color="auto"/>
              <w:bottom w:val="nil"/>
            </w:tcBorders>
          </w:tcPr>
          <w:p w:rsidR="00C507C7" w:rsidRPr="001E3849" w:rsidRDefault="00C507C7" w:rsidP="001E3849">
            <w:pPr>
              <w:pStyle w:val="KSZ-norml"/>
              <w:jc w:val="center"/>
              <w:rPr>
                <w:b/>
                <w:sz w:val="28"/>
                <w:szCs w:val="28"/>
              </w:rPr>
            </w:pPr>
            <w:r w:rsidRPr="001E3849">
              <w:rPr>
                <w:b/>
                <w:sz w:val="28"/>
                <w:szCs w:val="28"/>
              </w:rPr>
              <w:t>K/30</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16"/>
                <w:szCs w:val="16"/>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tcBorders>
              <w:bottom w:val="nil"/>
            </w:tcBorders>
          </w:tcPr>
          <w:p w:rsidR="00C507C7" w:rsidRPr="00850EF7" w:rsidRDefault="00C507C7" w:rsidP="00C507C7">
            <w:pPr>
              <w:rPr>
                <w:rFonts w:ascii="Arial" w:hAnsi="Arial" w:cs="Arial"/>
                <w:sz w:val="28"/>
              </w:rPr>
            </w:pPr>
          </w:p>
        </w:tc>
        <w:tc>
          <w:tcPr>
            <w:tcW w:w="2041"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K(12,5)/7,5</w:t>
            </w:r>
          </w:p>
        </w:tc>
        <w:tc>
          <w:tcPr>
            <w:tcW w:w="1767" w:type="dxa"/>
            <w:tcBorders>
              <w:bottom w:val="single" w:sz="4" w:space="0" w:color="auto"/>
            </w:tcBorders>
          </w:tcPr>
          <w:p w:rsidR="00C507C7" w:rsidRPr="001E3849" w:rsidRDefault="00C507C7" w:rsidP="001E3849">
            <w:pPr>
              <w:pStyle w:val="KSZ-norml"/>
              <w:jc w:val="center"/>
              <w:rPr>
                <w:b/>
                <w:sz w:val="28"/>
                <w:szCs w:val="28"/>
              </w:rPr>
            </w:pPr>
            <w:r w:rsidRPr="001E3849">
              <w:rPr>
                <w:b/>
                <w:sz w:val="28"/>
                <w:szCs w:val="28"/>
              </w:rPr>
              <w:t>K/5000</w:t>
            </w:r>
          </w:p>
        </w:tc>
        <w:tc>
          <w:tcPr>
            <w:tcW w:w="160" w:type="dxa"/>
            <w:vMerge/>
            <w:tcBorders>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16"/>
                <w:szCs w:val="16"/>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5528" w:type="dxa"/>
            <w:gridSpan w:val="4"/>
            <w:tcBorders>
              <w:top w:val="nil"/>
            </w:tcBorders>
          </w:tcPr>
          <w:p w:rsidR="00C507C7" w:rsidRPr="00850EF7" w:rsidRDefault="00C507C7" w:rsidP="00C507C7">
            <w:pPr>
              <w:rPr>
                <w:rFonts w:ascii="Arial" w:hAnsi="Arial" w:cs="Arial"/>
                <w:sz w:val="16"/>
              </w:rPr>
            </w:pPr>
          </w:p>
        </w:tc>
        <w:tc>
          <w:tcPr>
            <w:tcW w:w="1559" w:type="dxa"/>
            <w:vMerge/>
            <w:tcBorders>
              <w:bottom w:val="nil"/>
              <w:right w:val="nil"/>
            </w:tcBorders>
          </w:tcPr>
          <w:p w:rsidR="00C507C7" w:rsidRPr="00850EF7" w:rsidRDefault="00C507C7" w:rsidP="00C507C7">
            <w:pPr>
              <w:rPr>
                <w:rFonts w:ascii="Arial" w:hAnsi="Arial" w:cs="Arial"/>
                <w:sz w:val="16"/>
                <w:szCs w:val="16"/>
              </w:rPr>
            </w:pPr>
          </w:p>
        </w:tc>
      </w:tr>
    </w:tbl>
    <w:p w:rsidR="00C507C7" w:rsidRPr="00850EF7" w:rsidRDefault="00C507C7" w:rsidP="00C507C7">
      <w:pPr>
        <w:tabs>
          <w:tab w:val="left" w:pos="9781"/>
          <w:tab w:val="left" w:pos="16727"/>
        </w:tabs>
        <w:jc w:val="both"/>
        <w:rPr>
          <w:rFonts w:ascii="Arial" w:hAnsi="Arial" w:cs="Arial"/>
          <w:sz w:val="8"/>
          <w:szCs w:val="8"/>
        </w:rPr>
      </w:pPr>
    </w:p>
    <w:p w:rsidR="00C507C7" w:rsidRPr="00850EF7" w:rsidRDefault="00C507C7" w:rsidP="00C507C7">
      <w:pPr>
        <w:tabs>
          <w:tab w:val="left" w:pos="9781"/>
          <w:tab w:val="left" w:pos="16727"/>
        </w:tabs>
        <w:ind w:right="-2"/>
        <w:jc w:val="both"/>
        <w:rPr>
          <w:rFonts w:ascii="Arial" w:hAnsi="Arial" w:cs="Arial"/>
          <w:sz w:val="22"/>
          <w:szCs w:val="22"/>
        </w:rPr>
      </w:pPr>
      <w:r w:rsidRPr="00850EF7">
        <w:rPr>
          <w:rFonts w:ascii="Arial" w:hAnsi="Arial" w:cs="Arial"/>
          <w:sz w:val="22"/>
          <w:szCs w:val="22"/>
        </w:rPr>
        <w:t xml:space="preserve">jelű övezetben olyan üdülőépületek helyezhetők el, amelyek elhelyezésük, kialakításuk és felszereltségük, infrastruktúrális ellátottságuk alapján, túlnyomóan változó üdülői kör hosszabb üdülési célú tartózkodására alkalmasak. </w:t>
      </w:r>
    </w:p>
    <w:p w:rsidR="00C507C7" w:rsidRPr="00850EF7" w:rsidRDefault="00C507C7" w:rsidP="00C507C7">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z w:val="22"/>
                <w:szCs w:val="22"/>
              </w:rPr>
            </w:pPr>
            <w:r w:rsidRPr="00850EF7">
              <w:rPr>
                <w:rFonts w:ascii="Arial Narrow" w:hAnsi="Arial Narrow" w:cs="Arial"/>
                <w:sz w:val="22"/>
                <w:szCs w:val="22"/>
              </w:rPr>
              <w:t>“K” betűjel jelentését ld.: 4. §. (13)  bekezdés,</w:t>
            </w:r>
          </w:p>
        </w:tc>
      </w:tr>
    </w:tbl>
    <w:p w:rsidR="00C507C7" w:rsidRPr="00850EF7" w:rsidRDefault="00C507C7" w:rsidP="00C507C7">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1E3849">
        <w:trPr>
          <w:cantSplit/>
          <w:trHeight w:val="293"/>
          <w:jc w:val="center"/>
        </w:trPr>
        <w:tc>
          <w:tcPr>
            <w:tcW w:w="567" w:type="dxa"/>
            <w:tcBorders>
              <w:top w:val="nil"/>
              <w:left w:val="nil"/>
              <w:bottom w:val="nil"/>
              <w:right w:val="nil"/>
            </w:tcBorders>
          </w:tcPr>
          <w:p w:rsidR="00C507C7" w:rsidRPr="001E3849" w:rsidRDefault="00C507C7" w:rsidP="001E3849">
            <w:pPr>
              <w:pStyle w:val="KSZ-norml"/>
              <w:rPr>
                <w:b/>
              </w:rPr>
            </w:pPr>
            <w:r w:rsidRPr="001E3849">
              <w:rPr>
                <w:b/>
              </w:rPr>
              <w:t>1.</w:t>
            </w:r>
          </w:p>
        </w:tc>
        <w:tc>
          <w:tcPr>
            <w:tcW w:w="9214" w:type="dxa"/>
            <w:tcBorders>
              <w:top w:val="single" w:sz="6" w:space="0" w:color="auto"/>
              <w:left w:val="single" w:sz="6" w:space="0" w:color="auto"/>
              <w:bottom w:val="single" w:sz="4" w:space="0" w:color="auto"/>
              <w:right w:val="single" w:sz="6" w:space="0" w:color="auto"/>
            </w:tcBorders>
          </w:tcPr>
          <w:p w:rsidR="00C507C7" w:rsidRPr="001E3849" w:rsidRDefault="00C507C7" w:rsidP="001E3849">
            <w:pPr>
              <w:pStyle w:val="KSZ-norml"/>
              <w:rPr>
                <w:b/>
                <w:spacing w:val="-10"/>
              </w:rPr>
            </w:pPr>
            <w:r w:rsidRPr="001E3849">
              <w:rPr>
                <w:b/>
                <w:spacing w:val="-10"/>
              </w:rPr>
              <w:t xml:space="preserve">Az övezetben elhelyezhető: </w:t>
            </w:r>
            <w:r w:rsidRPr="001E3849">
              <w:rPr>
                <w:spacing w:val="-10"/>
              </w:rPr>
              <w:t>OTÉK 22.§.szerinti építmények, kivéve kemping, illetve üdülőtábor. Előzőeken túl a terület rendeltetésével összhangban, a területet igénybe vevők ellátását szolgáló vendéglátó, kereskedelmi, szolgáltató, szálláshely szolgáltató illetve egészségügyi-, szociális létesítmények létesíthetők.</w:t>
            </w:r>
          </w:p>
        </w:tc>
      </w:tr>
    </w:tbl>
    <w:p w:rsidR="00C507C7" w:rsidRPr="001E3849" w:rsidRDefault="00C507C7" w:rsidP="001E3849">
      <w:pPr>
        <w:pStyle w:val="KSZ-norml"/>
        <w:rPr>
          <w:b/>
          <w:sz w:val="8"/>
          <w:szCs w:val="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1E3849">
        <w:trPr>
          <w:cantSplit/>
          <w:trHeight w:val="173"/>
          <w:jc w:val="center"/>
        </w:trPr>
        <w:tc>
          <w:tcPr>
            <w:tcW w:w="567" w:type="dxa"/>
            <w:tcBorders>
              <w:top w:val="nil"/>
              <w:left w:val="nil"/>
              <w:bottom w:val="nil"/>
              <w:right w:val="nil"/>
            </w:tcBorders>
          </w:tcPr>
          <w:p w:rsidR="00C507C7" w:rsidRPr="001E3849" w:rsidRDefault="00C507C7" w:rsidP="001E3849">
            <w:pPr>
              <w:pStyle w:val="KSZ-norml"/>
              <w:rPr>
                <w:b/>
              </w:rPr>
            </w:pPr>
            <w:r w:rsidRPr="001E3849">
              <w:rPr>
                <w:b/>
              </w:rPr>
              <w:t>2.</w:t>
            </w:r>
          </w:p>
        </w:tc>
        <w:tc>
          <w:tcPr>
            <w:tcW w:w="9214" w:type="dxa"/>
            <w:tcBorders>
              <w:top w:val="single" w:sz="6" w:space="0" w:color="auto"/>
              <w:left w:val="single" w:sz="6" w:space="0" w:color="auto"/>
              <w:bottom w:val="single" w:sz="6" w:space="0" w:color="auto"/>
              <w:right w:val="single" w:sz="6" w:space="0" w:color="auto"/>
            </w:tcBorders>
          </w:tcPr>
          <w:p w:rsidR="00C507C7" w:rsidRPr="001E3849" w:rsidRDefault="00C507C7" w:rsidP="001E3849">
            <w:pPr>
              <w:pStyle w:val="KSZ-norml"/>
              <w:rPr>
                <w:b/>
              </w:rPr>
            </w:pPr>
            <w:r w:rsidRPr="001E3849">
              <w:rPr>
                <w:b/>
              </w:rPr>
              <w:t xml:space="preserve">Az övezetben a közművesítettség mértéke: </w:t>
            </w:r>
            <w:r w:rsidRPr="001E3849">
              <w:t>5.§ (5) bekezdés szerint, légkábel nem létesíthető, a meglévő légkábelek cserélendők.</w:t>
            </w:r>
          </w:p>
        </w:tc>
      </w:tr>
    </w:tbl>
    <w:p w:rsidR="00C507C7" w:rsidRPr="001E3849" w:rsidRDefault="00C507C7" w:rsidP="001E3849">
      <w:pPr>
        <w:pStyle w:val="KSZ-norml"/>
        <w:rPr>
          <w:b/>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507C7" w:rsidRPr="001E3849">
        <w:trPr>
          <w:cantSplit/>
          <w:trHeight w:val="240"/>
          <w:jc w:val="center"/>
        </w:trPr>
        <w:tc>
          <w:tcPr>
            <w:tcW w:w="567" w:type="dxa"/>
            <w:tcBorders>
              <w:top w:val="nil"/>
              <w:left w:val="nil"/>
              <w:bottom w:val="nil"/>
            </w:tcBorders>
          </w:tcPr>
          <w:p w:rsidR="00C507C7" w:rsidRPr="001E3849" w:rsidRDefault="00C507C7" w:rsidP="001E3849">
            <w:pPr>
              <w:pStyle w:val="KSZ-norml"/>
              <w:rPr>
                <w:b/>
              </w:rPr>
            </w:pPr>
            <w:r w:rsidRPr="001E3849">
              <w:rPr>
                <w:b/>
              </w:rPr>
              <w:t>3.</w:t>
            </w:r>
          </w:p>
        </w:tc>
        <w:tc>
          <w:tcPr>
            <w:tcW w:w="2978" w:type="dxa"/>
            <w:tcBorders>
              <w:top w:val="single" w:sz="4" w:space="0" w:color="auto"/>
              <w:bottom w:val="nil"/>
            </w:tcBorders>
          </w:tcPr>
          <w:p w:rsidR="00C507C7" w:rsidRPr="001E3849" w:rsidRDefault="00C507C7" w:rsidP="001E3849">
            <w:pPr>
              <w:pStyle w:val="KSZ-norml"/>
              <w:rPr>
                <w:b/>
              </w:rPr>
            </w:pPr>
            <w:r w:rsidRPr="001E3849">
              <w:rPr>
                <w:b/>
              </w:rPr>
              <w:t>A telekalakítás lehetőségei</w:t>
            </w:r>
          </w:p>
        </w:tc>
        <w:tc>
          <w:tcPr>
            <w:tcW w:w="6236" w:type="dxa"/>
            <w:gridSpan w:val="2"/>
            <w:tcBorders>
              <w:top w:val="single" w:sz="4" w:space="0" w:color="auto"/>
              <w:bottom w:val="nil"/>
              <w:right w:val="single" w:sz="4" w:space="0" w:color="auto"/>
            </w:tcBorders>
          </w:tcPr>
          <w:p w:rsidR="00C507C7" w:rsidRPr="001E3849" w:rsidRDefault="00C507C7" w:rsidP="001E3849">
            <w:pPr>
              <w:pStyle w:val="KSZ-norml"/>
            </w:pPr>
            <w:r w:rsidRPr="001E3849">
              <w:t>Telekalakítás az alábbi paraméterek szerint engedélyezhető.</w:t>
            </w:r>
          </w:p>
        </w:tc>
      </w:tr>
      <w:tr w:rsidR="00C507C7" w:rsidRPr="001E3849">
        <w:trPr>
          <w:cantSplit/>
          <w:trHeight w:val="206"/>
          <w:jc w:val="center"/>
        </w:trPr>
        <w:tc>
          <w:tcPr>
            <w:tcW w:w="567" w:type="dxa"/>
            <w:vMerge w:val="restart"/>
            <w:tcBorders>
              <w:top w:val="nil"/>
              <w:left w:val="nil"/>
            </w:tcBorders>
          </w:tcPr>
          <w:p w:rsidR="00C507C7" w:rsidRPr="001E3849" w:rsidRDefault="00C507C7" w:rsidP="001E3849">
            <w:pPr>
              <w:pStyle w:val="KSZ-norml"/>
              <w:rPr>
                <w:b/>
              </w:rPr>
            </w:pPr>
          </w:p>
        </w:tc>
        <w:tc>
          <w:tcPr>
            <w:tcW w:w="2978" w:type="dxa"/>
            <w:vMerge w:val="restart"/>
            <w:tcBorders>
              <w:top w:val="single" w:sz="4" w:space="0" w:color="auto"/>
              <w:bottom w:val="nil"/>
            </w:tcBorders>
          </w:tcPr>
          <w:p w:rsidR="00C507C7" w:rsidRPr="001E3849" w:rsidRDefault="00C507C7" w:rsidP="001E3849">
            <w:pPr>
              <w:pStyle w:val="KSZ-norml"/>
              <w:rPr>
                <w:b/>
                <w:sz w:val="12"/>
                <w:szCs w:val="12"/>
              </w:rPr>
            </w:pPr>
          </w:p>
          <w:p w:rsidR="00C507C7" w:rsidRPr="001E3849" w:rsidRDefault="00C507C7" w:rsidP="001E3849">
            <w:pPr>
              <w:pStyle w:val="KSZ-norml"/>
              <w:rPr>
                <w:b/>
              </w:rPr>
            </w:pPr>
            <w:r w:rsidRPr="001E3849">
              <w:rPr>
                <w:b/>
              </w:rPr>
              <w:t>A kialakítható telek</w:t>
            </w:r>
          </w:p>
        </w:tc>
        <w:tc>
          <w:tcPr>
            <w:tcW w:w="3402" w:type="dxa"/>
            <w:tcBorders>
              <w:top w:val="single" w:sz="4" w:space="0" w:color="auto"/>
              <w:bottom w:val="single" w:sz="6" w:space="0" w:color="auto"/>
            </w:tcBorders>
          </w:tcPr>
          <w:p w:rsidR="00C507C7" w:rsidRPr="001E3849" w:rsidRDefault="00C507C7" w:rsidP="001E3849">
            <w:pPr>
              <w:pStyle w:val="KSZ-norml"/>
              <w:rPr>
                <w:b/>
              </w:rPr>
            </w:pPr>
            <w:r w:rsidRPr="001E3849">
              <w:rPr>
                <w:b/>
              </w:rPr>
              <w:t>legkisebb területe</w:t>
            </w:r>
          </w:p>
        </w:tc>
        <w:tc>
          <w:tcPr>
            <w:tcW w:w="2834" w:type="dxa"/>
            <w:tcBorders>
              <w:top w:val="single" w:sz="4" w:space="0" w:color="auto"/>
              <w:bottom w:val="single" w:sz="6" w:space="0" w:color="auto"/>
              <w:right w:val="single" w:sz="4" w:space="0" w:color="auto"/>
            </w:tcBorders>
          </w:tcPr>
          <w:p w:rsidR="00C507C7" w:rsidRPr="001E3849" w:rsidRDefault="00C507C7" w:rsidP="001E3849">
            <w:pPr>
              <w:pStyle w:val="KSZ-norml"/>
              <w:rPr>
                <w:vertAlign w:val="superscript"/>
              </w:rPr>
            </w:pPr>
            <w:smartTag w:uri="urn:schemas-microsoft-com:office:smarttags" w:element="metricconverter">
              <w:smartTagPr>
                <w:attr w:name="ProductID" w:val="5000 m2"/>
              </w:smartTagPr>
              <w:r w:rsidRPr="001E3849">
                <w:t>5000 m</w:t>
              </w:r>
              <w:r w:rsidRPr="001E3849">
                <w:rPr>
                  <w:vertAlign w:val="superscript"/>
                </w:rPr>
                <w:t>2</w:t>
              </w:r>
            </w:smartTag>
          </w:p>
        </w:tc>
      </w:tr>
      <w:tr w:rsidR="00C507C7" w:rsidRPr="001E3849">
        <w:trPr>
          <w:cantSplit/>
          <w:trHeight w:val="149"/>
          <w:jc w:val="center"/>
        </w:trPr>
        <w:tc>
          <w:tcPr>
            <w:tcW w:w="567" w:type="dxa"/>
            <w:vMerge/>
            <w:tcBorders>
              <w:left w:val="nil"/>
              <w:bottom w:val="nil"/>
            </w:tcBorders>
          </w:tcPr>
          <w:p w:rsidR="00C507C7" w:rsidRPr="001E3849" w:rsidRDefault="00C507C7" w:rsidP="001E3849">
            <w:pPr>
              <w:pStyle w:val="KSZ-norml"/>
              <w:rPr>
                <w:b/>
              </w:rPr>
            </w:pPr>
          </w:p>
        </w:tc>
        <w:tc>
          <w:tcPr>
            <w:tcW w:w="2978" w:type="dxa"/>
            <w:vMerge/>
            <w:tcBorders>
              <w:top w:val="nil"/>
              <w:bottom w:val="single" w:sz="4" w:space="0" w:color="auto"/>
            </w:tcBorders>
          </w:tcPr>
          <w:p w:rsidR="00C507C7" w:rsidRPr="001E3849" w:rsidRDefault="00C507C7" w:rsidP="001E3849">
            <w:pPr>
              <w:pStyle w:val="KSZ-norml"/>
              <w:rPr>
                <w:b/>
              </w:rPr>
            </w:pPr>
          </w:p>
        </w:tc>
        <w:tc>
          <w:tcPr>
            <w:tcW w:w="3402" w:type="dxa"/>
            <w:tcBorders>
              <w:top w:val="single" w:sz="6" w:space="0" w:color="auto"/>
              <w:bottom w:val="single" w:sz="4" w:space="0" w:color="auto"/>
            </w:tcBorders>
          </w:tcPr>
          <w:p w:rsidR="00C507C7" w:rsidRPr="001E3849" w:rsidRDefault="00C507C7" w:rsidP="001E3849">
            <w:pPr>
              <w:pStyle w:val="KSZ-norml"/>
              <w:rPr>
                <w:b/>
              </w:rPr>
            </w:pPr>
            <w:r w:rsidRPr="001E3849">
              <w:rPr>
                <w:b/>
              </w:rPr>
              <w:t>legkisebb utcai homlokvonala</w:t>
            </w:r>
          </w:p>
        </w:tc>
        <w:tc>
          <w:tcPr>
            <w:tcW w:w="2834" w:type="dxa"/>
            <w:tcBorders>
              <w:top w:val="single" w:sz="6" w:space="0" w:color="auto"/>
              <w:bottom w:val="single" w:sz="4" w:space="0" w:color="auto"/>
              <w:right w:val="single" w:sz="4" w:space="0" w:color="auto"/>
            </w:tcBorders>
          </w:tcPr>
          <w:p w:rsidR="00C507C7" w:rsidRPr="001E3849" w:rsidRDefault="00C507C7" w:rsidP="001E3849">
            <w:pPr>
              <w:pStyle w:val="KSZ-norml"/>
            </w:pPr>
            <w:smartTag w:uri="urn:schemas-microsoft-com:office:smarttags" w:element="metricconverter">
              <w:smartTagPr>
                <w:attr w:name="ProductID" w:val="50 m"/>
              </w:smartTagPr>
              <w:r w:rsidRPr="001E3849">
                <w:t>50 m</w:t>
              </w:r>
            </w:smartTag>
          </w:p>
        </w:tc>
      </w:tr>
    </w:tbl>
    <w:p w:rsidR="00C507C7" w:rsidRPr="001E3849" w:rsidRDefault="00C507C7" w:rsidP="001E3849">
      <w:pPr>
        <w:pStyle w:val="KSZ-norml"/>
        <w:rPr>
          <w:b/>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507C7" w:rsidRPr="001E3849">
        <w:trPr>
          <w:cantSplit/>
          <w:trHeight w:val="114"/>
          <w:jc w:val="center"/>
        </w:trPr>
        <w:tc>
          <w:tcPr>
            <w:tcW w:w="546" w:type="dxa"/>
            <w:tcBorders>
              <w:top w:val="nil"/>
              <w:left w:val="nil"/>
              <w:bottom w:val="nil"/>
            </w:tcBorders>
          </w:tcPr>
          <w:p w:rsidR="00C507C7" w:rsidRPr="001E3849" w:rsidRDefault="00C507C7" w:rsidP="001E3849">
            <w:pPr>
              <w:pStyle w:val="KSZ-norml"/>
              <w:jc w:val="center"/>
              <w:rPr>
                <w:b/>
              </w:rPr>
            </w:pPr>
            <w:r w:rsidRPr="001E3849">
              <w:rPr>
                <w:b/>
              </w:rPr>
              <w:t>4.</w:t>
            </w:r>
          </w:p>
        </w:tc>
        <w:tc>
          <w:tcPr>
            <w:tcW w:w="9235" w:type="dxa"/>
            <w:gridSpan w:val="3"/>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Az övezet kialakult és kialakítható telkeinek megengedett</w:t>
            </w:r>
          </w:p>
        </w:tc>
      </w:tr>
      <w:tr w:rsidR="00C507C7" w:rsidRPr="001E3849">
        <w:trPr>
          <w:cantSplit/>
          <w:trHeight w:val="204"/>
          <w:jc w:val="center"/>
        </w:trPr>
        <w:tc>
          <w:tcPr>
            <w:tcW w:w="546" w:type="dxa"/>
            <w:tcBorders>
              <w:top w:val="nil"/>
              <w:left w:val="nil"/>
              <w:bottom w:val="nil"/>
            </w:tcBorders>
          </w:tcPr>
          <w:p w:rsidR="00C507C7" w:rsidRPr="001E3849" w:rsidRDefault="00C507C7" w:rsidP="001E3849">
            <w:pPr>
              <w:pStyle w:val="KSZ-norml"/>
              <w:jc w:val="center"/>
              <w:rPr>
                <w:b/>
              </w:rPr>
            </w:pPr>
          </w:p>
        </w:tc>
        <w:tc>
          <w:tcPr>
            <w:tcW w:w="2825" w:type="dxa"/>
            <w:tcBorders>
              <w:top w:val="nil"/>
              <w:bottom w:val="nil"/>
            </w:tcBorders>
          </w:tcPr>
          <w:p w:rsidR="00C507C7" w:rsidRPr="001E3849" w:rsidRDefault="00C507C7" w:rsidP="001E3849">
            <w:pPr>
              <w:pStyle w:val="KSZ-norml"/>
              <w:jc w:val="center"/>
              <w:rPr>
                <w:b/>
              </w:rPr>
            </w:pPr>
            <w:r w:rsidRPr="001E3849">
              <w:rPr>
                <w:b/>
              </w:rPr>
              <w:t>Beépítési módja</w:t>
            </w:r>
          </w:p>
        </w:tc>
        <w:tc>
          <w:tcPr>
            <w:tcW w:w="3301" w:type="dxa"/>
            <w:tcBorders>
              <w:top w:val="nil"/>
              <w:bottom w:val="nil"/>
            </w:tcBorders>
          </w:tcPr>
          <w:p w:rsidR="00C507C7" w:rsidRPr="001E3849" w:rsidRDefault="00C507C7" w:rsidP="001E3849">
            <w:pPr>
              <w:pStyle w:val="KSZ-norml"/>
              <w:jc w:val="center"/>
              <w:rPr>
                <w:b/>
              </w:rPr>
            </w:pPr>
            <w:r w:rsidRPr="001E3849">
              <w:rPr>
                <w:b/>
              </w:rPr>
              <w:t>Legnagyobb beépítettsége %</w:t>
            </w:r>
          </w:p>
        </w:tc>
        <w:tc>
          <w:tcPr>
            <w:tcW w:w="3109" w:type="dxa"/>
            <w:tcBorders>
              <w:top w:val="nil"/>
              <w:bottom w:val="nil"/>
              <w:right w:val="single" w:sz="4" w:space="0" w:color="auto"/>
            </w:tcBorders>
          </w:tcPr>
          <w:p w:rsidR="00C507C7" w:rsidRPr="001E3849" w:rsidRDefault="00C507C7" w:rsidP="001E3849">
            <w:pPr>
              <w:pStyle w:val="KSZ-norml"/>
              <w:jc w:val="center"/>
              <w:rPr>
                <w:b/>
              </w:rPr>
            </w:pPr>
            <w:r w:rsidRPr="001E3849">
              <w:rPr>
                <w:b/>
              </w:rPr>
              <w:t>Legkisebb zöldfelület (%)</w:t>
            </w:r>
          </w:p>
        </w:tc>
      </w:tr>
      <w:tr w:rsidR="00C507C7" w:rsidRPr="001E3849">
        <w:trPr>
          <w:cantSplit/>
          <w:trHeight w:val="123"/>
          <w:jc w:val="center"/>
        </w:trPr>
        <w:tc>
          <w:tcPr>
            <w:tcW w:w="546" w:type="dxa"/>
            <w:tcBorders>
              <w:top w:val="nil"/>
              <w:left w:val="nil"/>
              <w:bottom w:val="nil"/>
            </w:tcBorders>
          </w:tcPr>
          <w:p w:rsidR="00C507C7" w:rsidRPr="001E3849" w:rsidRDefault="00C507C7" w:rsidP="001E3849">
            <w:pPr>
              <w:pStyle w:val="KSZ-norml"/>
              <w:jc w:val="center"/>
              <w:rPr>
                <w:b/>
              </w:rPr>
            </w:pPr>
          </w:p>
        </w:tc>
        <w:tc>
          <w:tcPr>
            <w:tcW w:w="2825" w:type="dxa"/>
            <w:tcBorders>
              <w:top w:val="single" w:sz="4" w:space="0" w:color="auto"/>
              <w:bottom w:val="single" w:sz="4" w:space="0" w:color="auto"/>
            </w:tcBorders>
          </w:tcPr>
          <w:p w:rsidR="00C507C7" w:rsidRPr="001E3849" w:rsidRDefault="00C507C7" w:rsidP="001E3849">
            <w:pPr>
              <w:pStyle w:val="KSZ-norml"/>
              <w:jc w:val="center"/>
              <w:rPr>
                <w:b/>
                <w:spacing w:val="-6"/>
              </w:rPr>
            </w:pPr>
            <w:r w:rsidRPr="001E3849">
              <w:rPr>
                <w:b/>
                <w:spacing w:val="-6"/>
              </w:rPr>
              <w:t>Szabadon álló</w:t>
            </w:r>
          </w:p>
        </w:tc>
        <w:tc>
          <w:tcPr>
            <w:tcW w:w="3301" w:type="dxa"/>
            <w:tcBorders>
              <w:top w:val="single" w:sz="4" w:space="0" w:color="auto"/>
              <w:bottom w:val="single" w:sz="4" w:space="0" w:color="auto"/>
            </w:tcBorders>
          </w:tcPr>
          <w:p w:rsidR="00C507C7" w:rsidRPr="001E3849" w:rsidRDefault="00C507C7" w:rsidP="001E3849">
            <w:pPr>
              <w:pStyle w:val="KSZ-norml"/>
              <w:jc w:val="center"/>
              <w:rPr>
                <w:b/>
              </w:rPr>
            </w:pPr>
            <w:r w:rsidRPr="001E3849">
              <w:rPr>
                <w:b/>
              </w:rPr>
              <w:t>30</w:t>
            </w:r>
          </w:p>
        </w:tc>
        <w:tc>
          <w:tcPr>
            <w:tcW w:w="3109" w:type="dxa"/>
            <w:tcBorders>
              <w:top w:val="single" w:sz="4" w:space="0" w:color="auto"/>
              <w:bottom w:val="single" w:sz="4" w:space="0" w:color="auto"/>
              <w:right w:val="single" w:sz="4" w:space="0" w:color="auto"/>
            </w:tcBorders>
          </w:tcPr>
          <w:p w:rsidR="00C507C7" w:rsidRPr="001E3849" w:rsidRDefault="00C507C7" w:rsidP="001E3849">
            <w:pPr>
              <w:pStyle w:val="KSZ-norml"/>
              <w:jc w:val="center"/>
              <w:rPr>
                <w:b/>
              </w:rPr>
            </w:pPr>
            <w:r w:rsidRPr="001E3849">
              <w:rPr>
                <w:b/>
              </w:rPr>
              <w:t>50</w:t>
            </w:r>
          </w:p>
        </w:tc>
      </w:tr>
    </w:tbl>
    <w:p w:rsidR="00C507C7" w:rsidRPr="001E3849" w:rsidRDefault="00C507C7" w:rsidP="001E3849">
      <w:pPr>
        <w:pStyle w:val="KSZ-norml"/>
        <w:rPr>
          <w:b/>
          <w:sz w:val="8"/>
          <w:szCs w:val="8"/>
        </w:rPr>
      </w:pPr>
    </w:p>
    <w:p w:rsidR="00C507C7" w:rsidRPr="001E3849" w:rsidRDefault="00C507C7" w:rsidP="001E3849">
      <w:pPr>
        <w:pStyle w:val="KSZ-norml"/>
        <w:rPr>
          <w:b/>
          <w:sz w:val="8"/>
          <w:szCs w:val="8"/>
        </w:rPr>
      </w:pPr>
    </w:p>
    <w:tbl>
      <w:tblPr>
        <w:tblW w:w="9830" w:type="dxa"/>
        <w:jc w:val="center"/>
        <w:tblLayout w:type="fixed"/>
        <w:tblCellMar>
          <w:left w:w="70" w:type="dxa"/>
          <w:right w:w="70" w:type="dxa"/>
        </w:tblCellMar>
        <w:tblLook w:val="0000" w:firstRow="0" w:lastRow="0" w:firstColumn="0" w:lastColumn="0" w:noHBand="0" w:noVBand="0"/>
      </w:tblPr>
      <w:tblGrid>
        <w:gridCol w:w="567"/>
        <w:gridCol w:w="2507"/>
        <w:gridCol w:w="1418"/>
        <w:gridCol w:w="1912"/>
        <w:gridCol w:w="1482"/>
        <w:gridCol w:w="1944"/>
      </w:tblGrid>
      <w:tr w:rsidR="00C507C7" w:rsidRPr="000C4121">
        <w:trPr>
          <w:trHeight w:val="122"/>
          <w:jc w:val="center"/>
        </w:trPr>
        <w:tc>
          <w:tcPr>
            <w:tcW w:w="567" w:type="dxa"/>
          </w:tcPr>
          <w:p w:rsidR="00C507C7" w:rsidRPr="000C4121" w:rsidRDefault="00C507C7" w:rsidP="000C4121">
            <w:pPr>
              <w:pStyle w:val="KSZ-norml"/>
              <w:jc w:val="center"/>
              <w:rPr>
                <w:b/>
              </w:rPr>
            </w:pPr>
            <w:r w:rsidRPr="000C4121">
              <w:rPr>
                <w:b/>
              </w:rPr>
              <w:t>5.</w:t>
            </w:r>
          </w:p>
        </w:tc>
        <w:tc>
          <w:tcPr>
            <w:tcW w:w="9263" w:type="dxa"/>
            <w:gridSpan w:val="5"/>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b/>
              </w:rPr>
            </w:pPr>
            <w:r w:rsidRPr="000C4121">
              <w:rPr>
                <w:b/>
              </w:rPr>
              <w:t>A beépítés paraméterei</w:t>
            </w:r>
          </w:p>
        </w:tc>
      </w:tr>
      <w:tr w:rsidR="00C507C7" w:rsidRPr="000C4121">
        <w:trPr>
          <w:cantSplit/>
          <w:jc w:val="center"/>
        </w:trPr>
        <w:tc>
          <w:tcPr>
            <w:tcW w:w="567" w:type="dxa"/>
          </w:tcPr>
          <w:p w:rsidR="00C507C7" w:rsidRPr="000C4121" w:rsidRDefault="00C507C7" w:rsidP="000C4121">
            <w:pPr>
              <w:pStyle w:val="KSZ-norml"/>
              <w:jc w:val="center"/>
              <w:rPr>
                <w:b/>
              </w:rPr>
            </w:pPr>
          </w:p>
        </w:tc>
        <w:tc>
          <w:tcPr>
            <w:tcW w:w="9263" w:type="dxa"/>
            <w:gridSpan w:val="5"/>
            <w:tcBorders>
              <w:left w:val="single" w:sz="4" w:space="0" w:color="auto"/>
              <w:right w:val="single" w:sz="4" w:space="0" w:color="auto"/>
            </w:tcBorders>
          </w:tcPr>
          <w:p w:rsidR="00C507C7" w:rsidRPr="000C4121" w:rsidRDefault="00C507C7" w:rsidP="000C4121">
            <w:pPr>
              <w:pStyle w:val="KSZ-norml"/>
              <w:jc w:val="center"/>
              <w:rPr>
                <w:b/>
              </w:rPr>
            </w:pPr>
            <w:r w:rsidRPr="000C4121">
              <w:rPr>
                <w:b/>
              </w:rPr>
              <w:t>Az övezet telkein</w:t>
            </w:r>
          </w:p>
        </w:tc>
      </w:tr>
      <w:tr w:rsidR="00C507C7" w:rsidRPr="000C4121">
        <w:trPr>
          <w:cantSplit/>
          <w:jc w:val="center"/>
        </w:trPr>
        <w:tc>
          <w:tcPr>
            <w:tcW w:w="567" w:type="dxa"/>
            <w:vMerge w:val="restart"/>
          </w:tcPr>
          <w:p w:rsidR="00C507C7" w:rsidRPr="000C4121" w:rsidRDefault="00C507C7" w:rsidP="000C4121">
            <w:pPr>
              <w:pStyle w:val="KSZ-norml"/>
              <w:jc w:val="center"/>
              <w:rPr>
                <w:b/>
              </w:rPr>
            </w:pPr>
          </w:p>
        </w:tc>
        <w:tc>
          <w:tcPr>
            <w:tcW w:w="2507" w:type="dxa"/>
            <w:vMerge w:val="restart"/>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Elhelyezhető</w:t>
            </w:r>
          </w:p>
          <w:p w:rsidR="00C507C7" w:rsidRPr="000C4121" w:rsidRDefault="00C507C7" w:rsidP="000C4121">
            <w:pPr>
              <w:pStyle w:val="KSZ-norml"/>
              <w:jc w:val="center"/>
              <w:rPr>
                <w:b/>
              </w:rPr>
            </w:pPr>
            <w:r w:rsidRPr="000C4121">
              <w:rPr>
                <w:b/>
              </w:rPr>
              <w:t>épületek száma</w:t>
            </w:r>
          </w:p>
        </w:tc>
        <w:tc>
          <w:tcPr>
            <w:tcW w:w="4812" w:type="dxa"/>
            <w:gridSpan w:val="3"/>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b/>
              </w:rPr>
            </w:pPr>
            <w:r w:rsidRPr="000C4121">
              <w:rPr>
                <w:b/>
              </w:rPr>
              <w:t>Megengedett legkisebb</w:t>
            </w:r>
          </w:p>
        </w:tc>
        <w:tc>
          <w:tcPr>
            <w:tcW w:w="1944" w:type="dxa"/>
            <w:vMerge w:val="restart"/>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Beépítési mód</w:t>
            </w:r>
          </w:p>
          <w:p w:rsidR="00C507C7" w:rsidRPr="000C4121" w:rsidRDefault="00C507C7" w:rsidP="000C4121">
            <w:pPr>
              <w:pStyle w:val="KSZ-norml"/>
              <w:jc w:val="center"/>
              <w:rPr>
                <w:b/>
              </w:rPr>
            </w:pPr>
            <w:r w:rsidRPr="000C4121">
              <w:rPr>
                <w:b/>
              </w:rPr>
              <w:t>függvényében</w:t>
            </w:r>
          </w:p>
        </w:tc>
      </w:tr>
      <w:tr w:rsidR="00C507C7" w:rsidRPr="000C4121">
        <w:trPr>
          <w:cantSplit/>
          <w:trHeight w:val="128"/>
          <w:jc w:val="center"/>
        </w:trPr>
        <w:tc>
          <w:tcPr>
            <w:tcW w:w="567" w:type="dxa"/>
            <w:vMerge/>
          </w:tcPr>
          <w:p w:rsidR="00C507C7" w:rsidRPr="000C4121" w:rsidRDefault="00C507C7" w:rsidP="000C4121">
            <w:pPr>
              <w:pStyle w:val="KSZ-norml"/>
              <w:jc w:val="center"/>
              <w:rPr>
                <w:b/>
              </w:rPr>
            </w:pPr>
          </w:p>
        </w:tc>
        <w:tc>
          <w:tcPr>
            <w:tcW w:w="2507" w:type="dxa"/>
            <w:vMerge/>
            <w:tcBorders>
              <w:left w:val="single" w:sz="4" w:space="0" w:color="auto"/>
              <w:right w:val="single" w:sz="4" w:space="0" w:color="auto"/>
            </w:tcBorders>
          </w:tcPr>
          <w:p w:rsidR="00C507C7" w:rsidRPr="000C4121" w:rsidRDefault="00C507C7" w:rsidP="000C4121">
            <w:pPr>
              <w:pStyle w:val="KSZ-norml"/>
              <w:jc w:val="center"/>
              <w:rPr>
                <w:b/>
              </w:rPr>
            </w:pPr>
          </w:p>
        </w:tc>
        <w:tc>
          <w:tcPr>
            <w:tcW w:w="1418" w:type="dxa"/>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előkert</w:t>
            </w:r>
          </w:p>
        </w:tc>
        <w:tc>
          <w:tcPr>
            <w:tcW w:w="1912" w:type="dxa"/>
            <w:tcBorders>
              <w:left w:val="single" w:sz="4" w:space="0" w:color="auto"/>
              <w:right w:val="single" w:sz="4" w:space="0" w:color="auto"/>
            </w:tcBorders>
          </w:tcPr>
          <w:p w:rsidR="00C507C7" w:rsidRPr="000C4121" w:rsidRDefault="00C507C7" w:rsidP="000C4121">
            <w:pPr>
              <w:pStyle w:val="KSZ-norml"/>
              <w:jc w:val="center"/>
              <w:rPr>
                <w:b/>
              </w:rPr>
            </w:pPr>
            <w:r w:rsidRPr="000C4121">
              <w:rPr>
                <w:b/>
              </w:rPr>
              <w:t>oldalkert</w:t>
            </w:r>
          </w:p>
        </w:tc>
        <w:tc>
          <w:tcPr>
            <w:tcW w:w="1482" w:type="dxa"/>
            <w:tcBorders>
              <w:left w:val="single" w:sz="4" w:space="0" w:color="auto"/>
              <w:right w:val="single" w:sz="4" w:space="0" w:color="auto"/>
            </w:tcBorders>
          </w:tcPr>
          <w:p w:rsidR="00C507C7" w:rsidRPr="000C4121" w:rsidRDefault="00C507C7" w:rsidP="000C4121">
            <w:pPr>
              <w:pStyle w:val="KSZ-norml"/>
              <w:jc w:val="center"/>
              <w:rPr>
                <w:b/>
              </w:rPr>
            </w:pPr>
            <w:r w:rsidRPr="000C4121">
              <w:rPr>
                <w:b/>
              </w:rPr>
              <w:t>hátsókert</w:t>
            </w:r>
          </w:p>
        </w:tc>
        <w:tc>
          <w:tcPr>
            <w:tcW w:w="1944" w:type="dxa"/>
            <w:vMerge/>
            <w:tcBorders>
              <w:left w:val="single" w:sz="4" w:space="0" w:color="auto"/>
              <w:right w:val="single" w:sz="4" w:space="0" w:color="auto"/>
            </w:tcBorders>
          </w:tcPr>
          <w:p w:rsidR="00C507C7" w:rsidRPr="000C4121" w:rsidRDefault="00C507C7" w:rsidP="000C4121">
            <w:pPr>
              <w:pStyle w:val="KSZ-norml"/>
              <w:jc w:val="center"/>
              <w:rPr>
                <w:b/>
              </w:rPr>
            </w:pPr>
          </w:p>
        </w:tc>
      </w:tr>
      <w:tr w:rsidR="00C507C7" w:rsidRPr="000C4121">
        <w:trPr>
          <w:cantSplit/>
          <w:trHeight w:val="510"/>
          <w:jc w:val="center"/>
        </w:trPr>
        <w:tc>
          <w:tcPr>
            <w:tcW w:w="567" w:type="dxa"/>
            <w:tcBorders>
              <w:bottom w:val="nil"/>
            </w:tcBorders>
          </w:tcPr>
          <w:p w:rsidR="00C507C7" w:rsidRPr="000C4121" w:rsidRDefault="00C507C7" w:rsidP="000C4121">
            <w:pPr>
              <w:pStyle w:val="KSZ-norml"/>
              <w:jc w:val="center"/>
            </w:pPr>
          </w:p>
        </w:tc>
        <w:tc>
          <w:tcPr>
            <w:tcW w:w="2507"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pPr>
            <w:r w:rsidRPr="000C4121">
              <w:t>Több épület létesíthető, egységes építészeti együttesben</w:t>
            </w:r>
          </w:p>
        </w:tc>
        <w:tc>
          <w:tcPr>
            <w:tcW w:w="1418"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sz w:val="12"/>
                <w:szCs w:val="12"/>
              </w:rPr>
            </w:pPr>
          </w:p>
          <w:p w:rsidR="00C507C7" w:rsidRPr="000C4121" w:rsidRDefault="00C507C7" w:rsidP="000C4121">
            <w:pPr>
              <w:pStyle w:val="KSZ-norml"/>
              <w:jc w:val="center"/>
              <w:rPr>
                <w:sz w:val="12"/>
                <w:szCs w:val="12"/>
              </w:rPr>
            </w:pPr>
          </w:p>
          <w:p w:rsidR="00C507C7" w:rsidRPr="000C4121" w:rsidRDefault="00C507C7" w:rsidP="000C4121">
            <w:pPr>
              <w:pStyle w:val="KSZ-norml"/>
              <w:jc w:val="center"/>
            </w:pPr>
            <w:r w:rsidRPr="000C4121">
              <w:t>K/12,0/0,0</w:t>
            </w:r>
            <w:r w:rsidRPr="000C4121">
              <w:rPr>
                <w:rFonts w:ascii="Arial Black" w:hAnsi="Arial Black"/>
                <w:vertAlign w:val="superscript"/>
              </w:rPr>
              <w:t>•</w:t>
            </w:r>
            <w:r w:rsidRPr="000C4121">
              <w:t>m</w:t>
            </w:r>
          </w:p>
        </w:tc>
        <w:tc>
          <w:tcPr>
            <w:tcW w:w="1912"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pPr>
            <w:r w:rsidRPr="000C4121">
              <w:rPr>
                <w:spacing w:val="-10"/>
              </w:rPr>
              <w:t>K szerint meghatározandó</w:t>
            </w:r>
            <w:r w:rsidRPr="000C4121">
              <w:rPr>
                <w:rFonts w:ascii="Arial Black" w:hAnsi="Arial Black"/>
                <w:vertAlign w:val="superscript"/>
              </w:rPr>
              <w:t>••</w:t>
            </w:r>
          </w:p>
          <w:p w:rsidR="00C507C7" w:rsidRPr="000C4121" w:rsidRDefault="00C507C7" w:rsidP="000C4121">
            <w:pPr>
              <w:pStyle w:val="KSZ-norml"/>
              <w:jc w:val="center"/>
            </w:pPr>
            <w:r w:rsidRPr="000C4121">
              <w:t xml:space="preserve">ill. </w:t>
            </w:r>
            <w:smartTag w:uri="urn:schemas-microsoft-com:office:smarttags" w:element="metricconverter">
              <w:smartTagPr>
                <w:attr w:name="ProductID" w:val="8,0 m"/>
              </w:smartTagPr>
              <w:r w:rsidRPr="000C4121">
                <w:t>8,0 m</w:t>
              </w:r>
            </w:smartTag>
          </w:p>
        </w:tc>
        <w:tc>
          <w:tcPr>
            <w:tcW w:w="1482"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sz w:val="12"/>
                <w:szCs w:val="12"/>
              </w:rPr>
            </w:pPr>
          </w:p>
          <w:p w:rsidR="00C507C7" w:rsidRPr="000C4121" w:rsidRDefault="00C507C7" w:rsidP="000C4121">
            <w:pPr>
              <w:pStyle w:val="KSZ-norml"/>
              <w:jc w:val="center"/>
              <w:rPr>
                <w:sz w:val="12"/>
                <w:szCs w:val="12"/>
              </w:rPr>
            </w:pPr>
          </w:p>
          <w:p w:rsidR="00C507C7" w:rsidRPr="000C4121" w:rsidRDefault="00C507C7" w:rsidP="000C4121">
            <w:pPr>
              <w:pStyle w:val="KSZ-norml"/>
              <w:jc w:val="center"/>
            </w:pPr>
            <w:r w:rsidRPr="000C4121">
              <w:t>K/12,0/0,0</w:t>
            </w:r>
            <w:r w:rsidRPr="000C4121">
              <w:rPr>
                <w:rFonts w:ascii="Arial Black" w:hAnsi="Arial Black"/>
                <w:vertAlign w:val="superscript"/>
              </w:rPr>
              <w:t xml:space="preserve"> </w:t>
            </w:r>
            <w:r w:rsidRPr="000C4121">
              <w:t>m</w:t>
            </w:r>
          </w:p>
        </w:tc>
        <w:tc>
          <w:tcPr>
            <w:tcW w:w="1944"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sz w:val="4"/>
                <w:szCs w:val="4"/>
              </w:rPr>
            </w:pPr>
          </w:p>
          <w:p w:rsidR="00C507C7" w:rsidRPr="000C4121" w:rsidRDefault="00C507C7" w:rsidP="000C4121">
            <w:pPr>
              <w:pStyle w:val="KSZ-norml"/>
              <w:jc w:val="center"/>
              <w:rPr>
                <w:sz w:val="12"/>
                <w:szCs w:val="12"/>
              </w:rPr>
            </w:pPr>
          </w:p>
          <w:p w:rsidR="00C507C7" w:rsidRPr="000C4121" w:rsidRDefault="00C507C7" w:rsidP="000C4121">
            <w:pPr>
              <w:pStyle w:val="KSZ-norml"/>
              <w:jc w:val="center"/>
              <w:rPr>
                <w:sz w:val="12"/>
                <w:szCs w:val="12"/>
              </w:rPr>
            </w:pPr>
          </w:p>
          <w:p w:rsidR="00C507C7" w:rsidRPr="000C4121" w:rsidRDefault="00C507C7" w:rsidP="000C4121">
            <w:pPr>
              <w:pStyle w:val="KSZ-norml"/>
              <w:jc w:val="center"/>
            </w:pPr>
            <w:r w:rsidRPr="000C4121">
              <w:t>Szabadon álló</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sz w:val="22"/>
                <w:szCs w:val="22"/>
                <w:vertAlign w:val="superscript"/>
              </w:rPr>
              <w:t xml:space="preserve"> </w:t>
            </w:r>
            <w:r w:rsidRPr="00850EF7">
              <w:rPr>
                <w:rFonts w:ascii="Arial Narrow" w:hAnsi="Arial Narrow" w:cs="Arial"/>
                <w:sz w:val="22"/>
                <w:szCs w:val="22"/>
              </w:rPr>
              <w:t xml:space="preserve">kialakult állapot szerint, illetve úszótelkes beépítés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C507C7" w:rsidRPr="00850EF7" w:rsidRDefault="00C507C7" w:rsidP="00C507C7">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legalább a kialakult építménymagasság fele tartandó;</w:t>
            </w:r>
          </w:p>
        </w:tc>
      </w:tr>
    </w:tbl>
    <w:p w:rsidR="00C507C7" w:rsidRPr="00850EF7" w:rsidRDefault="00C507C7" w:rsidP="00C507C7">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C507C7" w:rsidRPr="000C4121">
        <w:trPr>
          <w:jc w:val="center"/>
        </w:trPr>
        <w:tc>
          <w:tcPr>
            <w:tcW w:w="567" w:type="dxa"/>
          </w:tcPr>
          <w:p w:rsidR="00C507C7" w:rsidRPr="000C4121" w:rsidRDefault="00C507C7" w:rsidP="000C4121">
            <w:pPr>
              <w:pStyle w:val="KSZ-norml"/>
              <w:jc w:val="center"/>
              <w:rPr>
                <w:b/>
              </w:rPr>
            </w:pPr>
            <w:r w:rsidRPr="000C4121">
              <w:rPr>
                <w:b/>
              </w:rPr>
              <w:t>6.</w:t>
            </w:r>
          </w:p>
        </w:tc>
        <w:tc>
          <w:tcPr>
            <w:tcW w:w="9214" w:type="dxa"/>
            <w:gridSpan w:val="4"/>
            <w:tcBorders>
              <w:top w:val="single" w:sz="4" w:space="0" w:color="auto"/>
              <w:left w:val="single" w:sz="4" w:space="0" w:color="auto"/>
              <w:bottom w:val="single" w:sz="4" w:space="0" w:color="auto"/>
              <w:right w:val="single" w:sz="4" w:space="0" w:color="auto"/>
            </w:tcBorders>
          </w:tcPr>
          <w:p w:rsidR="00C507C7" w:rsidRPr="000C4121" w:rsidRDefault="00DD1373" w:rsidP="000C4121">
            <w:pPr>
              <w:pStyle w:val="KSZ-norml"/>
              <w:jc w:val="center"/>
              <w:rPr>
                <w:b/>
              </w:rPr>
            </w:pPr>
            <w:r>
              <w:rPr>
                <w:b/>
                <w:noProof/>
              </w:rPr>
              <w:pict>
                <v:line id="Line 329" o:spid="_x0000_s1092" style="position:absolute;left:0;text-align:lef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F+OJaMQIAAFYEAAAOAAAAAAAAAAAAAAAA&#10;AC4CAABkcnMvZTJvRG9jLnhtbFBLAQItABQABgAIAAAAIQB+SuoU4QAAAA0BAAAPAAAAAAAAAAAA&#10;AAAAAIsEAABkcnMvZG93bnJldi54bWxQSwUGAAAAAAQABADzAAAAmQUAAAAA&#10;">
                  <v:stroke endarrow="block"/>
                </v:line>
              </w:pict>
            </w:r>
            <w:r w:rsidR="00C507C7" w:rsidRPr="000C4121">
              <w:rPr>
                <w:b/>
              </w:rPr>
              <w:t>Az övezetben elhelyezhető épületekre vonatkozó megkötések</w:t>
            </w:r>
          </w:p>
        </w:tc>
      </w:tr>
      <w:tr w:rsidR="00C507C7" w:rsidRPr="000C412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C507C7" w:rsidRPr="000C4121" w:rsidRDefault="00C507C7" w:rsidP="000C4121">
            <w:pPr>
              <w:pStyle w:val="KSZ-norml"/>
              <w:jc w:val="center"/>
              <w:rPr>
                <w:b/>
              </w:rPr>
            </w:pPr>
          </w:p>
        </w:tc>
        <w:tc>
          <w:tcPr>
            <w:tcW w:w="2268" w:type="dxa"/>
            <w:tcBorders>
              <w:top w:val="single" w:sz="4" w:space="0" w:color="auto"/>
              <w:bottom w:val="single" w:sz="4" w:space="0" w:color="auto"/>
            </w:tcBorders>
          </w:tcPr>
          <w:p w:rsidR="00C507C7" w:rsidRPr="000C4121" w:rsidRDefault="00C507C7" w:rsidP="000C4121">
            <w:pPr>
              <w:pStyle w:val="KSZ-norml"/>
              <w:jc w:val="center"/>
              <w:rPr>
                <w:b/>
              </w:rPr>
            </w:pPr>
            <w:r w:rsidRPr="000C4121">
              <w:rPr>
                <w:b/>
              </w:rPr>
              <w:t>Megengedett építménymagasság</w:t>
            </w:r>
          </w:p>
        </w:tc>
        <w:tc>
          <w:tcPr>
            <w:tcW w:w="2268" w:type="dxa"/>
            <w:tcBorders>
              <w:top w:val="single" w:sz="4" w:space="0" w:color="auto"/>
              <w:bottom w:val="single" w:sz="4" w:space="0" w:color="auto"/>
            </w:tcBorders>
          </w:tcPr>
          <w:p w:rsidR="00C507C7" w:rsidRPr="000C4121" w:rsidRDefault="00C507C7" w:rsidP="000C4121">
            <w:pPr>
              <w:pStyle w:val="KSZ-norml"/>
              <w:jc w:val="center"/>
              <w:rPr>
                <w:b/>
              </w:rPr>
            </w:pPr>
            <w:r w:rsidRPr="000C4121">
              <w:rPr>
                <w:b/>
              </w:rPr>
              <w:t>Tetőzet és a tető hajlásszöge</w:t>
            </w:r>
          </w:p>
        </w:tc>
        <w:tc>
          <w:tcPr>
            <w:tcW w:w="2694" w:type="dxa"/>
            <w:tcBorders>
              <w:top w:val="single" w:sz="4" w:space="0" w:color="auto"/>
              <w:bottom w:val="single" w:sz="4" w:space="0" w:color="auto"/>
            </w:tcBorders>
          </w:tcPr>
          <w:p w:rsidR="00C507C7" w:rsidRPr="000C4121" w:rsidRDefault="00C507C7" w:rsidP="000C4121">
            <w:pPr>
              <w:pStyle w:val="KSZ-norml"/>
              <w:jc w:val="center"/>
              <w:rPr>
                <w:b/>
              </w:rPr>
            </w:pPr>
            <w:r w:rsidRPr="000C4121">
              <w:rPr>
                <w:b/>
              </w:rPr>
              <w:t>Magastető legnagyobb szélessége</w:t>
            </w:r>
          </w:p>
        </w:tc>
        <w:tc>
          <w:tcPr>
            <w:tcW w:w="1984" w:type="dxa"/>
            <w:tcBorders>
              <w:top w:val="single" w:sz="4" w:space="0" w:color="auto"/>
              <w:bottom w:val="single" w:sz="4" w:space="0" w:color="auto"/>
              <w:right w:val="single" w:sz="4" w:space="0" w:color="auto"/>
            </w:tcBorders>
          </w:tcPr>
          <w:p w:rsidR="00C507C7" w:rsidRPr="000C4121" w:rsidRDefault="00C507C7" w:rsidP="000C4121">
            <w:pPr>
              <w:pStyle w:val="KSZ-norml"/>
              <w:jc w:val="center"/>
              <w:rPr>
                <w:b/>
                <w:sz w:val="12"/>
                <w:szCs w:val="12"/>
              </w:rPr>
            </w:pPr>
          </w:p>
          <w:p w:rsidR="00C507C7" w:rsidRPr="000C4121" w:rsidRDefault="00C507C7" w:rsidP="000C4121">
            <w:pPr>
              <w:pStyle w:val="KSZ-norml"/>
              <w:jc w:val="center"/>
              <w:rPr>
                <w:b/>
              </w:rPr>
            </w:pPr>
            <w:r w:rsidRPr="000C4121">
              <w:rPr>
                <w:b/>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C507C7" w:rsidRPr="00850EF7" w:rsidRDefault="00C507C7" w:rsidP="000C4121">
            <w:pPr>
              <w:pStyle w:val="KSZ-norml"/>
              <w:jc w:val="center"/>
            </w:pPr>
          </w:p>
        </w:tc>
        <w:tc>
          <w:tcPr>
            <w:tcW w:w="2268" w:type="dxa"/>
            <w:tcBorders>
              <w:top w:val="single" w:sz="4" w:space="0" w:color="auto"/>
              <w:bottom w:val="single" w:sz="4" w:space="0" w:color="auto"/>
            </w:tcBorders>
          </w:tcPr>
          <w:p w:rsidR="00C507C7" w:rsidRPr="00850EF7" w:rsidRDefault="00C507C7" w:rsidP="000C4121">
            <w:pPr>
              <w:pStyle w:val="KSZ-norml"/>
              <w:jc w:val="center"/>
              <w:rPr>
                <w:sz w:val="12"/>
                <w:szCs w:val="12"/>
              </w:rPr>
            </w:pPr>
          </w:p>
          <w:p w:rsidR="00C507C7" w:rsidRPr="00850EF7" w:rsidRDefault="00C507C7" w:rsidP="000C4121">
            <w:pPr>
              <w:pStyle w:val="KSZ-norml"/>
              <w:jc w:val="center"/>
            </w:pPr>
            <w:r w:rsidRPr="00850EF7">
              <w:t>K(12,5)</w:t>
            </w:r>
            <w:r w:rsidRPr="00850EF7">
              <w:rPr>
                <w:rFonts w:ascii="Arial Black" w:hAnsi="Arial Black"/>
                <w:vertAlign w:val="superscript"/>
              </w:rPr>
              <w:t xml:space="preserve"> •</w:t>
            </w:r>
            <w:r w:rsidRPr="00850EF7">
              <w:t>/max.7,5 m</w:t>
            </w:r>
          </w:p>
        </w:tc>
        <w:tc>
          <w:tcPr>
            <w:tcW w:w="2268" w:type="dxa"/>
            <w:tcBorders>
              <w:top w:val="single" w:sz="4" w:space="0" w:color="auto"/>
              <w:bottom w:val="single" w:sz="4" w:space="0" w:color="auto"/>
            </w:tcBorders>
          </w:tcPr>
          <w:p w:rsidR="00C507C7" w:rsidRPr="00850EF7" w:rsidRDefault="00C507C7" w:rsidP="000C4121">
            <w:pPr>
              <w:pStyle w:val="KSZ-norml"/>
              <w:jc w:val="center"/>
            </w:pPr>
            <w:r w:rsidRPr="00850EF7">
              <w:t>Környezetéhez illeszkedő legyen</w:t>
            </w:r>
          </w:p>
        </w:tc>
        <w:tc>
          <w:tcPr>
            <w:tcW w:w="2694" w:type="dxa"/>
            <w:tcBorders>
              <w:top w:val="single" w:sz="4" w:space="0" w:color="auto"/>
              <w:bottom w:val="single" w:sz="4" w:space="0" w:color="auto"/>
            </w:tcBorders>
          </w:tcPr>
          <w:p w:rsidR="00C507C7" w:rsidRPr="00850EF7" w:rsidRDefault="00C507C7" w:rsidP="000C4121">
            <w:pPr>
              <w:pStyle w:val="KSZ-norml"/>
              <w:jc w:val="center"/>
              <w:rPr>
                <w:sz w:val="10"/>
                <w:szCs w:val="10"/>
              </w:rPr>
            </w:pPr>
          </w:p>
          <w:p w:rsidR="00C507C7" w:rsidRPr="00850EF7" w:rsidRDefault="00C507C7" w:rsidP="000C4121">
            <w:pPr>
              <w:pStyle w:val="KSZ-norml"/>
              <w:jc w:val="center"/>
              <w:rPr>
                <w:spacing w:val="-8"/>
              </w:rPr>
            </w:pPr>
            <w:r w:rsidRPr="00850EF7">
              <w:t>max. 14,0m</w:t>
            </w:r>
            <w:r w:rsidRPr="00850EF7">
              <w:rPr>
                <w:rFonts w:ascii="Arial Black" w:hAnsi="Arial Black"/>
                <w:spacing w:val="-8"/>
                <w:vertAlign w:val="superscript"/>
              </w:rPr>
              <w:t>•</w:t>
            </w:r>
            <w:r w:rsidRPr="00850EF7">
              <w:rPr>
                <w:rFonts w:ascii="Arial Black" w:hAnsi="Arial Black"/>
                <w:vertAlign w:val="superscript"/>
              </w:rPr>
              <w:t>•</w:t>
            </w:r>
          </w:p>
        </w:tc>
        <w:tc>
          <w:tcPr>
            <w:tcW w:w="1984" w:type="dxa"/>
            <w:tcBorders>
              <w:top w:val="single" w:sz="4" w:space="0" w:color="auto"/>
              <w:bottom w:val="single" w:sz="4" w:space="0" w:color="auto"/>
              <w:right w:val="single" w:sz="4" w:space="0" w:color="auto"/>
            </w:tcBorders>
          </w:tcPr>
          <w:p w:rsidR="00C507C7" w:rsidRPr="00850EF7" w:rsidRDefault="00C507C7" w:rsidP="000C4121">
            <w:pPr>
              <w:pStyle w:val="KSZ-norml"/>
              <w:jc w:val="center"/>
            </w:pPr>
            <w:r w:rsidRPr="00850EF7">
              <w:t>Cserép, fém vagy üvegfedés lehet</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z w:val="22"/>
                <w:szCs w:val="22"/>
              </w:rPr>
            </w:pPr>
            <w:r w:rsidRPr="00850EF7">
              <w:rPr>
                <w:rFonts w:ascii="Arial Black" w:hAnsi="Arial Black"/>
                <w:sz w:val="22"/>
                <w:szCs w:val="22"/>
                <w:vertAlign w:val="superscript"/>
              </w:rPr>
              <w:t xml:space="preserve">• </w:t>
            </w:r>
            <w:r w:rsidRPr="00850EF7">
              <w:rPr>
                <w:rFonts w:ascii="Arial Narrow" w:hAnsi="Arial Narrow" w:cs="Arial"/>
                <w:sz w:val="22"/>
                <w:szCs w:val="22"/>
              </w:rPr>
              <w:t xml:space="preserve">Bontás esetén az elbontott épület építménymagassága, de legfeljebb </w:t>
            </w:r>
            <w:smartTag w:uri="urn:schemas-microsoft-com:office:smarttags" w:element="metricconverter">
              <w:smartTagPr>
                <w:attr w:name="ProductID" w:val="12,5 m"/>
              </w:smartTagPr>
              <w:r w:rsidRPr="00850EF7">
                <w:rPr>
                  <w:rFonts w:ascii="Arial Narrow" w:hAnsi="Arial Narrow" w:cs="Arial"/>
                  <w:sz w:val="22"/>
                  <w:szCs w:val="22"/>
                </w:rPr>
                <w:t>12,5 m</w:t>
              </w:r>
            </w:smartTag>
            <w:r w:rsidRPr="00850EF7">
              <w:rPr>
                <w:rFonts w:ascii="Arial Narrow" w:hAnsi="Arial Narrow" w:cs="Arial"/>
                <w:sz w:val="22"/>
                <w:szCs w:val="22"/>
              </w:rPr>
              <w:t xml:space="preserve"> lehet.</w:t>
            </w:r>
          </w:p>
          <w:p w:rsidR="00C507C7" w:rsidRPr="00850EF7" w:rsidRDefault="00C507C7" w:rsidP="00C507C7">
            <w:pPr>
              <w:jc w:val="both"/>
              <w:rPr>
                <w:rFonts w:ascii="Arial" w:hAnsi="Arial" w:cs="Arial"/>
                <w:spacing w:val="-8"/>
                <w:sz w:val="22"/>
                <w:szCs w:val="22"/>
              </w:rPr>
            </w:pPr>
            <w:r w:rsidRPr="00850EF7">
              <w:rPr>
                <w:rFonts w:ascii="Arial Black" w:hAnsi="Arial Black"/>
                <w:spacing w:val="-8"/>
                <w:sz w:val="22"/>
                <w:szCs w:val="22"/>
                <w:vertAlign w:val="superscript"/>
              </w:rPr>
              <w:t>•</w:t>
            </w:r>
            <w:r w:rsidRPr="00850EF7">
              <w:rPr>
                <w:rFonts w:ascii="Arial Black" w:hAnsi="Arial Black"/>
                <w:sz w:val="22"/>
                <w:szCs w:val="22"/>
                <w:vertAlign w:val="superscript"/>
              </w:rPr>
              <w:t>•</w:t>
            </w:r>
            <w:r w:rsidRPr="00850EF7">
              <w:rPr>
                <w:rFonts w:ascii="Arial Narrow" w:hAnsi="Arial Narrow" w:cs="Arial"/>
                <w:sz w:val="22"/>
                <w:szCs w:val="22"/>
              </w:rPr>
              <w:t xml:space="preserve"> Indokolt esetben, például nagyobb fesztáv lefedéséhez alkalmazandó szerkezetek esetén, ettől el lehet térni.</w:t>
            </w:r>
          </w:p>
        </w:tc>
      </w:tr>
    </w:tbl>
    <w:p w:rsidR="00C507C7" w:rsidRPr="00850EF7" w:rsidRDefault="00C507C7" w:rsidP="00C507C7">
      <w:pPr>
        <w:rPr>
          <w:rFonts w:ascii="Arial" w:hAnsi="Arial" w:cs="Arial"/>
          <w:sz w:val="12"/>
          <w:szCs w:val="12"/>
          <w:vertAlign w:val="superscript"/>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C507C7" w:rsidRPr="00850EF7">
        <w:trPr>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2"/>
            </w:r>
          </w:p>
        </w:tc>
        <w:tc>
          <w:tcPr>
            <w:tcW w:w="9214"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rPr>
                <w:b/>
              </w:rPr>
            </w:pPr>
            <w:r w:rsidRPr="000C4121">
              <w:rPr>
                <w:b/>
              </w:rPr>
              <w:t>Egyedi előírások</w:t>
            </w:r>
          </w:p>
          <w:p w:rsidR="00C507C7" w:rsidRPr="00813FF6" w:rsidRDefault="00C507C7" w:rsidP="00C507C7">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C507C7" w:rsidRPr="002A7B01" w:rsidRDefault="00C507C7" w:rsidP="00C507C7">
            <w:pPr>
              <w:jc w:val="both"/>
              <w:rPr>
                <w:rFonts w:ascii="Arial" w:hAnsi="Arial" w:cs="Arial"/>
                <w:b/>
                <w:sz w:val="22"/>
                <w:szCs w:val="22"/>
              </w:rPr>
            </w:pPr>
            <w:r w:rsidRPr="002A7B01">
              <w:rPr>
                <w:rFonts w:ascii="Arial" w:hAnsi="Arial" w:cs="Arial"/>
                <w:b/>
                <w:szCs w:val="22"/>
              </w:rPr>
              <w:t>▬</w:t>
            </w:r>
          </w:p>
          <w:p w:rsidR="00C507C7" w:rsidRPr="00850EF7" w:rsidRDefault="00C507C7" w:rsidP="00C507C7">
            <w:pPr>
              <w:jc w:val="both"/>
              <w:rPr>
                <w:rFonts w:ascii="Arial" w:hAnsi="Arial" w:cs="Arial"/>
                <w:sz w:val="22"/>
                <w:szCs w:val="22"/>
              </w:rPr>
            </w:pPr>
            <w:r w:rsidRPr="00850EF7">
              <w:rPr>
                <w:rFonts w:ascii="Arial" w:hAnsi="Arial" w:cs="Arial"/>
                <w:spacing w:val="-6"/>
                <w:sz w:val="22"/>
                <w:szCs w:val="22"/>
              </w:rPr>
              <w:t>▬</w:t>
            </w:r>
            <w:r w:rsidRPr="00850EF7">
              <w:rPr>
                <w:rFonts w:ascii="Arial" w:hAnsi="Arial" w:cs="Arial"/>
                <w:sz w:val="22"/>
                <w:szCs w:val="22"/>
              </w:rPr>
              <w:t xml:space="preserve">Telekhatáron csak növényzetből kialakított, ill. növényzettel átszőtt (takart),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magasságú áttört kerítés építhető.</w:t>
            </w:r>
          </w:p>
          <w:p w:rsidR="00C507C7" w:rsidRPr="00850EF7" w:rsidRDefault="00C507C7" w:rsidP="00C507C7">
            <w:pPr>
              <w:jc w:val="both"/>
              <w:rPr>
                <w:rFonts w:ascii="Arial" w:hAnsi="Arial" w:cs="Arial"/>
                <w:sz w:val="22"/>
                <w:szCs w:val="22"/>
              </w:rPr>
            </w:pPr>
            <w:r w:rsidRPr="00850EF7">
              <w:rPr>
                <w:rFonts w:ascii="Arial" w:hAnsi="Arial" w:cs="Arial"/>
                <w:spacing w:val="-6"/>
                <w:sz w:val="22"/>
                <w:szCs w:val="22"/>
              </w:rPr>
              <w:t>▬</w:t>
            </w:r>
            <w:r w:rsidRPr="00850EF7">
              <w:rPr>
                <w:rFonts w:ascii="Arial" w:hAnsi="Arial" w:cs="Arial"/>
                <w:sz w:val="22"/>
                <w:szCs w:val="22"/>
              </w:rPr>
              <w:t>A közparkkal egybeépült, közhasználat előtt nyitott, kialakult telekhasználat megtartandó.</w:t>
            </w:r>
          </w:p>
        </w:tc>
      </w:tr>
    </w:tbl>
    <w:p w:rsidR="00C507C7" w:rsidRPr="00850EF7" w:rsidRDefault="00C507C7" w:rsidP="00C507C7">
      <w:pPr>
        <w:rPr>
          <w:rFonts w:ascii="Arial" w:hAnsi="Arial" w:cs="Arial"/>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286"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286" w:type="dxa"/>
          </w:tcPr>
          <w:p w:rsidR="00C507C7" w:rsidRPr="00850EF7" w:rsidRDefault="00C507C7" w:rsidP="00C507C7">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C507C7" w:rsidRPr="00850EF7" w:rsidRDefault="00C507C7" w:rsidP="00C507C7">
            <w:pPr>
              <w:rPr>
                <w:rFonts w:ascii="Arial" w:hAnsi="Arial" w:cs="Arial"/>
                <w:sz w:val="22"/>
                <w:szCs w:val="22"/>
              </w:rPr>
            </w:pPr>
            <w:r w:rsidRPr="00850EF7">
              <w:rPr>
                <w:rFonts w:ascii="Arial" w:hAnsi="Arial" w:cs="Arial"/>
                <w:sz w:val="22"/>
                <w:szCs w:val="22"/>
              </w:rPr>
              <w:t>-Az övezet műemlékei: Balaton Szálló 3820 hrsz, Hullám Szálló 3821 hrsz.</w:t>
            </w:r>
          </w:p>
          <w:p w:rsidR="00C507C7" w:rsidRPr="00850EF7" w:rsidRDefault="00C507C7" w:rsidP="00C507C7">
            <w:pPr>
              <w:pStyle w:val="alapszvegCharChar"/>
              <w:rPr>
                <w:b/>
                <w:caps/>
                <w:lang w:val="hu-HU"/>
              </w:rPr>
            </w:pPr>
            <w:r w:rsidRPr="00850EF7">
              <w:rPr>
                <w:rFonts w:cs="Arial"/>
                <w:lang w:val="hu-HU"/>
              </w:rPr>
              <w:t>-Az övezet műemléki környezetébe tartozó ingatlanok: 3817/2-, 3817/4-, 3817/5-, 3817/6-, 3817/7-,3818-,3819-,3822-,3823-, 3817/1 hrsz-ú ingatlanik, továbbá a 0486/73 hrsz-ú vízfelület, Balatonnal határolt partszakasza.</w:t>
            </w:r>
          </w:p>
          <w:p w:rsidR="00C507C7" w:rsidRPr="00850EF7" w:rsidRDefault="00C507C7" w:rsidP="00C507C7">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C507C7" w:rsidRPr="00850EF7" w:rsidRDefault="00C507C7" w:rsidP="00C507C7">
            <w:pPr>
              <w:pStyle w:val="alapszvegCharChar"/>
              <w:rPr>
                <w:b/>
                <w:caps/>
                <w:lang w:val="hu-HU"/>
              </w:rPr>
            </w:pPr>
            <w:r w:rsidRPr="00850EF7">
              <w:rPr>
                <w:b/>
                <w:lang w:val="hu-HU"/>
              </w:rPr>
              <w:t>b.)Természeti örökségvédelem szerint</w:t>
            </w:r>
            <w:r w:rsidRPr="00850EF7">
              <w:rPr>
                <w:b/>
                <w:caps/>
                <w:lang w:val="hu-HU"/>
              </w:rPr>
              <w:t xml:space="preserve">: </w:t>
            </w:r>
          </w:p>
          <w:p w:rsidR="00C507C7" w:rsidRPr="00850EF7" w:rsidRDefault="00C507C7" w:rsidP="00C507C7">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C507C7" w:rsidRDefault="00C507C7" w:rsidP="00C507C7">
      <w:pPr>
        <w:rPr>
          <w:rFonts w:ascii="Arial" w:hAnsi="Arial" w:cs="Arial"/>
          <w:sz w:val="12"/>
          <w:szCs w:val="12"/>
        </w:rPr>
      </w:pPr>
    </w:p>
    <w:p w:rsidR="00C507C7" w:rsidRDefault="00C507C7" w:rsidP="00C507C7">
      <w:pPr>
        <w:rPr>
          <w:rFonts w:ascii="Arial" w:hAnsi="Arial"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60"/>
        <w:gridCol w:w="2041"/>
        <w:gridCol w:w="1767"/>
        <w:gridCol w:w="160"/>
        <w:gridCol w:w="1559"/>
      </w:tblGrid>
      <w:tr w:rsidR="00C507C7" w:rsidRPr="00850EF7">
        <w:trPr>
          <w:cantSplit/>
          <w:trHeight w:val="192"/>
          <w:jc w:val="center"/>
        </w:trPr>
        <w:tc>
          <w:tcPr>
            <w:tcW w:w="2694" w:type="dxa"/>
            <w:vMerge w:val="restart"/>
            <w:tcBorders>
              <w:top w:val="nil"/>
              <w:left w:val="nil"/>
              <w:bottom w:val="nil"/>
            </w:tcBorders>
          </w:tcPr>
          <w:p w:rsidR="00C507C7" w:rsidRPr="00850EF7" w:rsidRDefault="00C507C7" w:rsidP="00C507C7">
            <w:pPr>
              <w:rPr>
                <w:rFonts w:ascii="Arial" w:hAnsi="Arial" w:cs="Arial"/>
                <w:sz w:val="22"/>
                <w:szCs w:val="22"/>
              </w:rPr>
            </w:pPr>
            <w:r w:rsidRPr="00850EF7">
              <w:rPr>
                <w:rFonts w:ascii="Arial" w:hAnsi="Arial" w:cs="Arial"/>
                <w:sz w:val="22"/>
                <w:szCs w:val="22"/>
              </w:rPr>
              <w:t xml:space="preserve"> (5) Az</w:t>
            </w:r>
          </w:p>
          <w:p w:rsidR="00C507C7" w:rsidRPr="00850EF7" w:rsidRDefault="00C507C7" w:rsidP="00C507C7">
            <w:pPr>
              <w:rPr>
                <w:rFonts w:ascii="Arial" w:hAnsi="Arial" w:cs="Arial"/>
                <w:sz w:val="24"/>
              </w:rPr>
            </w:pPr>
          </w:p>
          <w:p w:rsidR="00C507C7" w:rsidRPr="00850EF7" w:rsidRDefault="00C507C7" w:rsidP="00C507C7">
            <w:pPr>
              <w:rPr>
                <w:rFonts w:ascii="Arial" w:hAnsi="Arial" w:cs="Arial"/>
                <w:sz w:val="24"/>
              </w:rPr>
            </w:pPr>
          </w:p>
          <w:p w:rsidR="00C507C7" w:rsidRPr="00850EF7" w:rsidRDefault="00C507C7" w:rsidP="00C507C7">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C507C7" w:rsidRPr="00850EF7" w:rsidRDefault="00DD1373" w:rsidP="00C507C7">
            <w:pPr>
              <w:rPr>
                <w:rFonts w:ascii="Arial" w:hAnsi="Arial" w:cs="Arial"/>
                <w:sz w:val="18"/>
                <w:szCs w:val="18"/>
              </w:rPr>
            </w:pPr>
            <w:r>
              <w:rPr>
                <w:rFonts w:ascii="Arial" w:hAnsi="Arial" w:cs="Arial"/>
                <w:noProof/>
                <w:sz w:val="18"/>
                <w:szCs w:val="18"/>
              </w:rPr>
              <w:pict>
                <v:oval id="Oval 330" o:spid="_x0000_s1091" style="position:absolute;margin-left:1.75pt;margin-top:2.65pt;width:50.4pt;height:50.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"/>
              </w:pict>
            </w:r>
            <w:r w:rsidR="00C507C7" w:rsidRPr="00850EF7">
              <w:rPr>
                <w:rFonts w:ascii="Arial" w:hAnsi="Arial" w:cs="Arial"/>
                <w:noProof/>
                <w:sz w:val="18"/>
                <w:szCs w:val="18"/>
              </w:rPr>
              <w:t xml:space="preserve"> </w:t>
            </w:r>
          </w:p>
        </w:tc>
        <w:tc>
          <w:tcPr>
            <w:tcW w:w="1559" w:type="dxa"/>
            <w:vMerge w:val="restart"/>
            <w:tcBorders>
              <w:top w:val="nil"/>
              <w:right w:val="nil"/>
            </w:tcBorders>
          </w:tcPr>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sz w:val="24"/>
                <w:szCs w:val="24"/>
              </w:rPr>
            </w:pPr>
          </w:p>
          <w:p w:rsidR="00C507C7" w:rsidRPr="00850EF7" w:rsidRDefault="00C507C7" w:rsidP="00C507C7">
            <w:pPr>
              <w:rPr>
                <w:rFonts w:ascii="Arial" w:hAnsi="Arial" w:cs="Arial"/>
                <w:b/>
                <w:sz w:val="28"/>
              </w:rPr>
            </w:pPr>
          </w:p>
        </w:tc>
      </w:tr>
      <w:tr w:rsidR="00C507C7" w:rsidRPr="00850EF7">
        <w:trPr>
          <w:cantSplit/>
          <w:trHeight w:val="441"/>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val="restart"/>
            <w:tcBorders>
              <w:top w:val="nil"/>
              <w:bottom w:val="nil"/>
            </w:tcBorders>
          </w:tcPr>
          <w:p w:rsidR="00C507C7" w:rsidRPr="00850EF7" w:rsidRDefault="00C507C7" w:rsidP="00C507C7">
            <w:pPr>
              <w:rPr>
                <w:rFonts w:ascii="Arial" w:hAnsi="Arial" w:cs="Arial"/>
                <w:b/>
                <w:sz w:val="16"/>
                <w:szCs w:val="16"/>
              </w:rPr>
            </w:pPr>
          </w:p>
          <w:p w:rsidR="00C507C7" w:rsidRPr="00850EF7" w:rsidRDefault="00C507C7" w:rsidP="00C507C7">
            <w:pPr>
              <w:rPr>
                <w:rFonts w:ascii="Arial" w:hAnsi="Arial" w:cs="Arial"/>
                <w:b/>
                <w:sz w:val="32"/>
                <w:szCs w:val="32"/>
              </w:rPr>
            </w:pPr>
            <w:r w:rsidRPr="00850EF7">
              <w:rPr>
                <w:rFonts w:ascii="Arial" w:hAnsi="Arial" w:cs="Arial"/>
                <w:b/>
                <w:sz w:val="32"/>
                <w:szCs w:val="32"/>
              </w:rPr>
              <w:t xml:space="preserve">  Üü-5</w:t>
            </w:r>
          </w:p>
          <w:p w:rsidR="00C507C7" w:rsidRPr="00850EF7" w:rsidRDefault="00C507C7" w:rsidP="00C507C7">
            <w:pPr>
              <w:rPr>
                <w:rFonts w:ascii="Arial" w:hAnsi="Arial" w:cs="Arial"/>
                <w:b/>
                <w:sz w:val="32"/>
                <w:szCs w:val="32"/>
                <w:vertAlign w:val="subscript"/>
              </w:rPr>
            </w:pPr>
            <w:r w:rsidRPr="00850EF7">
              <w:rPr>
                <w:rFonts w:ascii="Arial" w:hAnsi="Arial" w:cs="Arial"/>
                <w:b/>
                <w:sz w:val="24"/>
                <w:szCs w:val="24"/>
              </w:rPr>
              <w:t xml:space="preserve">          </w:t>
            </w:r>
            <w:r w:rsidRPr="00850EF7">
              <w:rPr>
                <w:rFonts w:ascii="Arial" w:hAnsi="Arial" w:cs="Arial"/>
                <w:b/>
                <w:sz w:val="32"/>
                <w:szCs w:val="32"/>
                <w:vertAlign w:val="subscript"/>
              </w:rPr>
              <w:t xml:space="preserve">      vprt</w:t>
            </w:r>
          </w:p>
        </w:tc>
        <w:tc>
          <w:tcPr>
            <w:tcW w:w="2041" w:type="dxa"/>
            <w:tcBorders>
              <w:top w:val="single" w:sz="4" w:space="0" w:color="auto"/>
              <w:bottom w:val="nil"/>
            </w:tcBorders>
          </w:tcPr>
          <w:p w:rsidR="00C507C7" w:rsidRPr="000C4121" w:rsidRDefault="00C507C7" w:rsidP="000C4121">
            <w:pPr>
              <w:pStyle w:val="KSZ-norml"/>
              <w:jc w:val="center"/>
              <w:rPr>
                <w:b/>
                <w:sz w:val="28"/>
                <w:szCs w:val="28"/>
              </w:rPr>
            </w:pPr>
            <w:r w:rsidRPr="000C4121">
              <w:rPr>
                <w:b/>
                <w:sz w:val="28"/>
                <w:szCs w:val="28"/>
              </w:rPr>
              <w:t>Sz</w:t>
            </w:r>
          </w:p>
        </w:tc>
        <w:tc>
          <w:tcPr>
            <w:tcW w:w="1767" w:type="dxa"/>
            <w:tcBorders>
              <w:top w:val="single" w:sz="4" w:space="0" w:color="auto"/>
              <w:bottom w:val="nil"/>
            </w:tcBorders>
          </w:tcPr>
          <w:p w:rsidR="00C507C7" w:rsidRPr="000C4121" w:rsidRDefault="00C507C7" w:rsidP="000C4121">
            <w:pPr>
              <w:pStyle w:val="KSZ-norml"/>
              <w:jc w:val="center"/>
              <w:rPr>
                <w:b/>
                <w:sz w:val="28"/>
                <w:szCs w:val="28"/>
              </w:rPr>
            </w:pPr>
            <w:r w:rsidRPr="000C4121">
              <w:rPr>
                <w:b/>
                <w:sz w:val="28"/>
                <w:szCs w:val="28"/>
              </w:rPr>
              <w:t>30</w:t>
            </w:r>
          </w:p>
        </w:tc>
        <w:tc>
          <w:tcPr>
            <w:tcW w:w="160" w:type="dxa"/>
            <w:vMerge w:val="restart"/>
            <w:tcBorders>
              <w:top w:val="nil"/>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1560" w:type="dxa"/>
            <w:vMerge/>
            <w:tcBorders>
              <w:bottom w:val="nil"/>
            </w:tcBorders>
          </w:tcPr>
          <w:p w:rsidR="00C507C7" w:rsidRPr="00850EF7" w:rsidRDefault="00C507C7" w:rsidP="00C507C7">
            <w:pPr>
              <w:rPr>
                <w:rFonts w:ascii="Arial" w:hAnsi="Arial" w:cs="Arial"/>
                <w:sz w:val="28"/>
              </w:rPr>
            </w:pPr>
          </w:p>
        </w:tc>
        <w:tc>
          <w:tcPr>
            <w:tcW w:w="2041" w:type="dxa"/>
            <w:tcBorders>
              <w:bottom w:val="single" w:sz="4" w:space="0" w:color="auto"/>
            </w:tcBorders>
          </w:tcPr>
          <w:p w:rsidR="00C507C7" w:rsidRPr="000C4121" w:rsidRDefault="00C507C7" w:rsidP="000C4121">
            <w:pPr>
              <w:pStyle w:val="KSZ-norml"/>
              <w:jc w:val="center"/>
              <w:rPr>
                <w:b/>
                <w:sz w:val="28"/>
                <w:szCs w:val="28"/>
              </w:rPr>
            </w:pPr>
            <w:r w:rsidRPr="000C4121">
              <w:rPr>
                <w:b/>
                <w:sz w:val="28"/>
                <w:szCs w:val="28"/>
              </w:rPr>
              <w:t>8,0</w:t>
            </w:r>
          </w:p>
        </w:tc>
        <w:tc>
          <w:tcPr>
            <w:tcW w:w="1767" w:type="dxa"/>
            <w:tcBorders>
              <w:bottom w:val="single" w:sz="4" w:space="0" w:color="auto"/>
            </w:tcBorders>
          </w:tcPr>
          <w:p w:rsidR="00C507C7" w:rsidRPr="000C4121" w:rsidRDefault="00C507C7" w:rsidP="000C4121">
            <w:pPr>
              <w:pStyle w:val="KSZ-norml"/>
              <w:jc w:val="center"/>
              <w:rPr>
                <w:b/>
                <w:sz w:val="28"/>
                <w:szCs w:val="28"/>
              </w:rPr>
            </w:pPr>
            <w:r w:rsidRPr="000C4121">
              <w:rPr>
                <w:b/>
                <w:sz w:val="28"/>
                <w:szCs w:val="28"/>
              </w:rPr>
              <w:t>1500</w:t>
            </w:r>
          </w:p>
        </w:tc>
        <w:tc>
          <w:tcPr>
            <w:tcW w:w="160" w:type="dxa"/>
            <w:vMerge/>
            <w:tcBorders>
              <w:bottom w:val="nil"/>
            </w:tcBorders>
          </w:tcPr>
          <w:p w:rsidR="00C507C7" w:rsidRPr="00850EF7" w:rsidRDefault="00C507C7" w:rsidP="00C507C7">
            <w:pPr>
              <w:rPr>
                <w:rFonts w:ascii="Arial" w:hAnsi="Arial" w:cs="Arial"/>
                <w:sz w:val="28"/>
              </w:rPr>
            </w:pPr>
          </w:p>
        </w:tc>
        <w:tc>
          <w:tcPr>
            <w:tcW w:w="1559" w:type="dxa"/>
            <w:vMerge/>
            <w:tcBorders>
              <w:right w:val="nil"/>
            </w:tcBorders>
          </w:tcPr>
          <w:p w:rsidR="00C507C7" w:rsidRPr="00850EF7" w:rsidRDefault="00C507C7" w:rsidP="00C507C7">
            <w:pPr>
              <w:rPr>
                <w:rFonts w:ascii="Arial" w:hAnsi="Arial" w:cs="Arial"/>
                <w:sz w:val="28"/>
              </w:rPr>
            </w:pPr>
          </w:p>
        </w:tc>
      </w:tr>
      <w:tr w:rsidR="00C507C7" w:rsidRPr="00850EF7">
        <w:trPr>
          <w:cantSplit/>
          <w:trHeight w:val="63"/>
          <w:jc w:val="center"/>
        </w:trPr>
        <w:tc>
          <w:tcPr>
            <w:tcW w:w="2694" w:type="dxa"/>
            <w:vMerge/>
            <w:tcBorders>
              <w:left w:val="nil"/>
              <w:bottom w:val="nil"/>
            </w:tcBorders>
          </w:tcPr>
          <w:p w:rsidR="00C507C7" w:rsidRPr="00850EF7" w:rsidRDefault="00C507C7" w:rsidP="00C507C7">
            <w:pPr>
              <w:rPr>
                <w:rFonts w:ascii="Arial" w:hAnsi="Arial" w:cs="Arial"/>
                <w:sz w:val="28"/>
              </w:rPr>
            </w:pPr>
          </w:p>
        </w:tc>
        <w:tc>
          <w:tcPr>
            <w:tcW w:w="5528" w:type="dxa"/>
            <w:gridSpan w:val="4"/>
            <w:tcBorders>
              <w:top w:val="nil"/>
            </w:tcBorders>
          </w:tcPr>
          <w:p w:rsidR="00C507C7" w:rsidRPr="00850EF7" w:rsidRDefault="00C507C7" w:rsidP="00C507C7">
            <w:pPr>
              <w:rPr>
                <w:rFonts w:ascii="Arial" w:hAnsi="Arial" w:cs="Arial"/>
                <w:sz w:val="16"/>
              </w:rPr>
            </w:pPr>
          </w:p>
        </w:tc>
        <w:tc>
          <w:tcPr>
            <w:tcW w:w="1559" w:type="dxa"/>
            <w:vMerge/>
            <w:tcBorders>
              <w:bottom w:val="nil"/>
              <w:right w:val="nil"/>
            </w:tcBorders>
          </w:tcPr>
          <w:p w:rsidR="00C507C7" w:rsidRPr="00850EF7" w:rsidRDefault="00C507C7" w:rsidP="00C507C7">
            <w:pPr>
              <w:rPr>
                <w:rFonts w:ascii="Arial" w:hAnsi="Arial" w:cs="Arial"/>
                <w:sz w:val="28"/>
              </w:rPr>
            </w:pPr>
          </w:p>
        </w:tc>
      </w:tr>
    </w:tbl>
    <w:p w:rsidR="00C507C7" w:rsidRPr="00850EF7" w:rsidRDefault="00C507C7" w:rsidP="00C507C7">
      <w:pPr>
        <w:tabs>
          <w:tab w:val="left" w:pos="9781"/>
          <w:tab w:val="left" w:pos="16727"/>
        </w:tabs>
        <w:jc w:val="both"/>
        <w:rPr>
          <w:rFonts w:ascii="Arial" w:hAnsi="Arial" w:cs="Arial"/>
          <w:sz w:val="8"/>
          <w:szCs w:val="8"/>
        </w:rPr>
      </w:pPr>
    </w:p>
    <w:p w:rsidR="00C507C7" w:rsidRPr="00850EF7" w:rsidRDefault="00C507C7" w:rsidP="00C507C7">
      <w:pPr>
        <w:tabs>
          <w:tab w:val="left" w:pos="9781"/>
          <w:tab w:val="left" w:pos="16727"/>
        </w:tabs>
        <w:ind w:right="140"/>
        <w:jc w:val="both"/>
        <w:rPr>
          <w:rFonts w:ascii="Arial" w:hAnsi="Arial" w:cs="Arial"/>
          <w:sz w:val="22"/>
          <w:szCs w:val="22"/>
        </w:rPr>
      </w:pPr>
      <w:r w:rsidRPr="00850EF7">
        <w:rPr>
          <w:rFonts w:ascii="Arial" w:hAnsi="Arial" w:cs="Arial"/>
          <w:sz w:val="22"/>
          <w:szCs w:val="22"/>
        </w:rPr>
        <w:t xml:space="preserve">jelű övezet túlnyomóan változó üdülői kör, hosszabb üdülési célú tartózkodására alkalmas üdülőépületek elhelyezésére szolgál. </w:t>
      </w:r>
    </w:p>
    <w:p w:rsidR="00C507C7" w:rsidRDefault="00C507C7" w:rsidP="00C507C7">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0C4121">
        <w:trPr>
          <w:cantSplit/>
          <w:trHeight w:val="293"/>
          <w:jc w:val="center"/>
        </w:trPr>
        <w:tc>
          <w:tcPr>
            <w:tcW w:w="567" w:type="dxa"/>
            <w:tcBorders>
              <w:top w:val="nil"/>
              <w:left w:val="nil"/>
              <w:bottom w:val="nil"/>
              <w:right w:val="nil"/>
            </w:tcBorders>
          </w:tcPr>
          <w:p w:rsidR="00C507C7" w:rsidRPr="000C4121" w:rsidRDefault="00C507C7" w:rsidP="000C4121">
            <w:pPr>
              <w:pStyle w:val="KSZ-norml"/>
              <w:rPr>
                <w:b/>
              </w:rPr>
            </w:pPr>
            <w:r w:rsidRPr="000C4121">
              <w:rPr>
                <w:b/>
              </w:rPr>
              <w:t>1.</w:t>
            </w:r>
          </w:p>
        </w:tc>
        <w:tc>
          <w:tcPr>
            <w:tcW w:w="9214" w:type="dxa"/>
            <w:tcBorders>
              <w:top w:val="single" w:sz="6" w:space="0" w:color="auto"/>
              <w:left w:val="single" w:sz="6" w:space="0" w:color="auto"/>
              <w:bottom w:val="single" w:sz="4" w:space="0" w:color="auto"/>
              <w:right w:val="single" w:sz="6" w:space="0" w:color="auto"/>
            </w:tcBorders>
          </w:tcPr>
          <w:p w:rsidR="00C507C7" w:rsidRPr="000C4121" w:rsidRDefault="00C507C7" w:rsidP="000C4121">
            <w:pPr>
              <w:pStyle w:val="KSZ-norml"/>
              <w:rPr>
                <w:b/>
              </w:rPr>
            </w:pPr>
            <w:r w:rsidRPr="000C4121">
              <w:rPr>
                <w:b/>
              </w:rPr>
              <w:t>Az övezetben elhelyezhető</w:t>
            </w:r>
            <w:r w:rsidRPr="000C4121">
              <w:t>: OTÉK 22 §. szerinti építmények, kivéve kemping, illetve üdülőtábor. Előzőeken túl a terület rendeltetésével összhangban, a területet igénybe vevők ellátását szolgáló vendéglátó, kereskedelmi, szolgáltató, szálláshely szolgáltató illetve egészségügyi létesítmények létesíthető.</w:t>
            </w:r>
          </w:p>
        </w:tc>
      </w:tr>
    </w:tbl>
    <w:p w:rsidR="00C507C7" w:rsidRPr="000C4121" w:rsidRDefault="00C507C7" w:rsidP="000C4121">
      <w:pPr>
        <w:pStyle w:val="KSZ-norml"/>
        <w:rPr>
          <w:b/>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C507C7" w:rsidRPr="000C4121">
        <w:trPr>
          <w:cantSplit/>
          <w:trHeight w:val="173"/>
          <w:jc w:val="center"/>
        </w:trPr>
        <w:tc>
          <w:tcPr>
            <w:tcW w:w="567" w:type="dxa"/>
            <w:tcBorders>
              <w:top w:val="nil"/>
              <w:left w:val="nil"/>
              <w:bottom w:val="nil"/>
              <w:right w:val="nil"/>
            </w:tcBorders>
          </w:tcPr>
          <w:p w:rsidR="00C507C7" w:rsidRPr="000C4121" w:rsidRDefault="00C507C7" w:rsidP="000C4121">
            <w:pPr>
              <w:pStyle w:val="KSZ-norml"/>
              <w:rPr>
                <w:b/>
              </w:rPr>
            </w:pPr>
            <w:r w:rsidRPr="000C4121">
              <w:rPr>
                <w:b/>
              </w:rPr>
              <w:t>2.</w:t>
            </w:r>
          </w:p>
        </w:tc>
        <w:tc>
          <w:tcPr>
            <w:tcW w:w="9214" w:type="dxa"/>
            <w:tcBorders>
              <w:top w:val="single" w:sz="6" w:space="0" w:color="auto"/>
              <w:left w:val="single" w:sz="6" w:space="0" w:color="auto"/>
              <w:bottom w:val="single" w:sz="6" w:space="0" w:color="auto"/>
              <w:right w:val="single" w:sz="6" w:space="0" w:color="auto"/>
            </w:tcBorders>
          </w:tcPr>
          <w:p w:rsidR="00C507C7" w:rsidRPr="000C4121" w:rsidRDefault="00C507C7" w:rsidP="000C4121">
            <w:pPr>
              <w:pStyle w:val="KSZ-norml"/>
              <w:rPr>
                <w:b/>
              </w:rPr>
            </w:pPr>
            <w:r w:rsidRPr="000C4121">
              <w:rPr>
                <w:b/>
              </w:rPr>
              <w:t>Az övezetben a közművesítettség mértéke</w:t>
            </w:r>
            <w:r w:rsidRPr="000C4121">
              <w:t>: 5.§ (5) kekezdés szerint, légkábel nem létesíthető, a meglévő légkábelek földkábelre cserélendők.</w:t>
            </w:r>
          </w:p>
        </w:tc>
      </w:tr>
    </w:tbl>
    <w:p w:rsidR="00C507C7" w:rsidRPr="000C4121" w:rsidRDefault="00C507C7" w:rsidP="000C4121">
      <w:pPr>
        <w:pStyle w:val="KSZ-norml"/>
        <w:rPr>
          <w:b/>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C507C7" w:rsidRPr="000C4121">
        <w:trPr>
          <w:cantSplit/>
          <w:trHeight w:val="240"/>
          <w:jc w:val="center"/>
        </w:trPr>
        <w:tc>
          <w:tcPr>
            <w:tcW w:w="567" w:type="dxa"/>
            <w:tcBorders>
              <w:top w:val="nil"/>
              <w:left w:val="nil"/>
              <w:bottom w:val="nil"/>
            </w:tcBorders>
          </w:tcPr>
          <w:p w:rsidR="00C507C7" w:rsidRPr="000C4121" w:rsidRDefault="00C507C7" w:rsidP="000C4121">
            <w:pPr>
              <w:pStyle w:val="KSZ-norml"/>
              <w:rPr>
                <w:b/>
              </w:rPr>
            </w:pPr>
            <w:r w:rsidRPr="000C4121">
              <w:rPr>
                <w:b/>
              </w:rPr>
              <w:lastRenderedPageBreak/>
              <w:t>3.</w:t>
            </w:r>
          </w:p>
        </w:tc>
        <w:tc>
          <w:tcPr>
            <w:tcW w:w="2978" w:type="dxa"/>
            <w:tcBorders>
              <w:top w:val="single" w:sz="4" w:space="0" w:color="auto"/>
              <w:bottom w:val="nil"/>
            </w:tcBorders>
          </w:tcPr>
          <w:p w:rsidR="00C507C7" w:rsidRPr="000C4121" w:rsidRDefault="00C507C7" w:rsidP="000C4121">
            <w:pPr>
              <w:pStyle w:val="KSZ-norml"/>
              <w:rPr>
                <w:b/>
              </w:rPr>
            </w:pPr>
            <w:r w:rsidRPr="000C4121">
              <w:rPr>
                <w:b/>
              </w:rPr>
              <w:t>A telekalakítás lehetőségei</w:t>
            </w:r>
          </w:p>
        </w:tc>
        <w:tc>
          <w:tcPr>
            <w:tcW w:w="6236" w:type="dxa"/>
            <w:gridSpan w:val="2"/>
            <w:tcBorders>
              <w:top w:val="single" w:sz="4" w:space="0" w:color="auto"/>
              <w:bottom w:val="nil"/>
              <w:right w:val="single" w:sz="4" w:space="0" w:color="auto"/>
            </w:tcBorders>
          </w:tcPr>
          <w:p w:rsidR="00C507C7" w:rsidRPr="000C4121" w:rsidRDefault="00C507C7" w:rsidP="000C4121">
            <w:pPr>
              <w:pStyle w:val="KSZ-norml"/>
            </w:pPr>
            <w:r w:rsidRPr="000C4121">
              <w:t>Telekalakítás az alábbi paraméterek szerint engedélyezhető, nyeles telek létesíthető.</w:t>
            </w:r>
          </w:p>
        </w:tc>
      </w:tr>
      <w:tr w:rsidR="00C507C7" w:rsidRPr="000C4121">
        <w:trPr>
          <w:cantSplit/>
          <w:trHeight w:val="206"/>
          <w:jc w:val="center"/>
        </w:trPr>
        <w:tc>
          <w:tcPr>
            <w:tcW w:w="567" w:type="dxa"/>
            <w:vMerge w:val="restart"/>
            <w:tcBorders>
              <w:top w:val="nil"/>
              <w:left w:val="nil"/>
            </w:tcBorders>
          </w:tcPr>
          <w:p w:rsidR="00C507C7" w:rsidRPr="000C4121" w:rsidRDefault="00C507C7" w:rsidP="000C4121">
            <w:pPr>
              <w:pStyle w:val="KSZ-norml"/>
              <w:rPr>
                <w:b/>
              </w:rPr>
            </w:pPr>
          </w:p>
        </w:tc>
        <w:tc>
          <w:tcPr>
            <w:tcW w:w="2978" w:type="dxa"/>
            <w:vMerge w:val="restart"/>
            <w:tcBorders>
              <w:top w:val="single" w:sz="4" w:space="0" w:color="auto"/>
              <w:bottom w:val="nil"/>
            </w:tcBorders>
          </w:tcPr>
          <w:p w:rsidR="00C507C7" w:rsidRPr="000C4121" w:rsidRDefault="00C507C7" w:rsidP="000C4121">
            <w:pPr>
              <w:pStyle w:val="KSZ-norml"/>
              <w:rPr>
                <w:b/>
                <w:sz w:val="12"/>
                <w:szCs w:val="12"/>
              </w:rPr>
            </w:pPr>
          </w:p>
          <w:p w:rsidR="00C507C7" w:rsidRPr="000C4121" w:rsidRDefault="00C507C7" w:rsidP="000C4121">
            <w:pPr>
              <w:pStyle w:val="KSZ-norml"/>
              <w:rPr>
                <w:b/>
              </w:rPr>
            </w:pPr>
            <w:r w:rsidRPr="000C4121">
              <w:rPr>
                <w:b/>
              </w:rPr>
              <w:t>A kialakítható telek</w:t>
            </w:r>
          </w:p>
        </w:tc>
        <w:tc>
          <w:tcPr>
            <w:tcW w:w="3402" w:type="dxa"/>
            <w:tcBorders>
              <w:top w:val="single" w:sz="4" w:space="0" w:color="auto"/>
              <w:bottom w:val="single" w:sz="6" w:space="0" w:color="auto"/>
            </w:tcBorders>
          </w:tcPr>
          <w:p w:rsidR="00C507C7" w:rsidRPr="000C4121" w:rsidRDefault="00C507C7" w:rsidP="000C4121">
            <w:pPr>
              <w:pStyle w:val="KSZ-norml"/>
              <w:rPr>
                <w:b/>
              </w:rPr>
            </w:pPr>
            <w:r w:rsidRPr="000C4121">
              <w:rPr>
                <w:b/>
              </w:rPr>
              <w:t>legkisebb területe</w:t>
            </w:r>
          </w:p>
        </w:tc>
        <w:tc>
          <w:tcPr>
            <w:tcW w:w="2834" w:type="dxa"/>
            <w:tcBorders>
              <w:top w:val="single" w:sz="4" w:space="0" w:color="auto"/>
              <w:bottom w:val="single" w:sz="6" w:space="0" w:color="auto"/>
              <w:right w:val="single" w:sz="4" w:space="0" w:color="auto"/>
            </w:tcBorders>
          </w:tcPr>
          <w:p w:rsidR="00C507C7" w:rsidRPr="000C4121" w:rsidRDefault="00C507C7" w:rsidP="000C4121">
            <w:pPr>
              <w:pStyle w:val="KSZ-norml"/>
              <w:rPr>
                <w:vertAlign w:val="superscript"/>
              </w:rPr>
            </w:pPr>
            <w:smartTag w:uri="urn:schemas-microsoft-com:office:smarttags" w:element="metricconverter">
              <w:smartTagPr>
                <w:attr w:name="ProductID" w:val="1500 m2"/>
              </w:smartTagPr>
              <w:r w:rsidRPr="000C4121">
                <w:t>1500 m</w:t>
              </w:r>
              <w:r w:rsidRPr="000C4121">
                <w:rPr>
                  <w:vertAlign w:val="superscript"/>
                </w:rPr>
                <w:t>2</w:t>
              </w:r>
            </w:smartTag>
          </w:p>
        </w:tc>
      </w:tr>
      <w:tr w:rsidR="00C507C7" w:rsidRPr="000C4121">
        <w:trPr>
          <w:cantSplit/>
          <w:trHeight w:val="149"/>
          <w:jc w:val="center"/>
        </w:trPr>
        <w:tc>
          <w:tcPr>
            <w:tcW w:w="567" w:type="dxa"/>
            <w:vMerge/>
            <w:tcBorders>
              <w:left w:val="nil"/>
              <w:bottom w:val="nil"/>
            </w:tcBorders>
          </w:tcPr>
          <w:p w:rsidR="00C507C7" w:rsidRPr="000C4121" w:rsidRDefault="00C507C7" w:rsidP="000C4121">
            <w:pPr>
              <w:pStyle w:val="KSZ-norml"/>
              <w:rPr>
                <w:b/>
              </w:rPr>
            </w:pPr>
          </w:p>
        </w:tc>
        <w:tc>
          <w:tcPr>
            <w:tcW w:w="2978" w:type="dxa"/>
            <w:vMerge/>
            <w:tcBorders>
              <w:top w:val="nil"/>
              <w:bottom w:val="single" w:sz="4" w:space="0" w:color="auto"/>
            </w:tcBorders>
          </w:tcPr>
          <w:p w:rsidR="00C507C7" w:rsidRPr="000C4121" w:rsidRDefault="00C507C7" w:rsidP="000C4121">
            <w:pPr>
              <w:pStyle w:val="KSZ-norml"/>
              <w:rPr>
                <w:b/>
              </w:rPr>
            </w:pPr>
          </w:p>
        </w:tc>
        <w:tc>
          <w:tcPr>
            <w:tcW w:w="3402" w:type="dxa"/>
            <w:tcBorders>
              <w:top w:val="single" w:sz="6" w:space="0" w:color="auto"/>
              <w:bottom w:val="single" w:sz="4" w:space="0" w:color="auto"/>
            </w:tcBorders>
          </w:tcPr>
          <w:p w:rsidR="00C507C7" w:rsidRPr="000C4121" w:rsidRDefault="00C507C7" w:rsidP="000C4121">
            <w:pPr>
              <w:pStyle w:val="KSZ-norml"/>
              <w:rPr>
                <w:b/>
              </w:rPr>
            </w:pPr>
            <w:r w:rsidRPr="000C4121">
              <w:rPr>
                <w:b/>
              </w:rPr>
              <w:t>legkisebb utcai homlokvonala</w:t>
            </w:r>
          </w:p>
        </w:tc>
        <w:tc>
          <w:tcPr>
            <w:tcW w:w="2834" w:type="dxa"/>
            <w:tcBorders>
              <w:top w:val="single" w:sz="6" w:space="0" w:color="auto"/>
              <w:bottom w:val="single" w:sz="4" w:space="0" w:color="auto"/>
              <w:right w:val="single" w:sz="4" w:space="0" w:color="auto"/>
            </w:tcBorders>
          </w:tcPr>
          <w:p w:rsidR="00C507C7" w:rsidRPr="000C4121" w:rsidRDefault="00C507C7" w:rsidP="000C4121">
            <w:pPr>
              <w:pStyle w:val="KSZ-norml"/>
            </w:pPr>
            <w:r w:rsidRPr="000C4121">
              <w:t>30</w:t>
            </w:r>
            <w:r w:rsidRPr="000C4121">
              <w:rPr>
                <w:rFonts w:ascii="Arial Black" w:hAnsi="Arial Black"/>
                <w:vertAlign w:val="superscript"/>
              </w:rPr>
              <w:t>•</w:t>
            </w:r>
            <w:r w:rsidRPr="000C4121">
              <w:t xml:space="preserve"> m</w:t>
            </w:r>
          </w:p>
        </w:tc>
      </w:tr>
    </w:tbl>
    <w:p w:rsidR="00C507C7" w:rsidRPr="00850EF7" w:rsidRDefault="00C507C7" w:rsidP="00C507C7">
      <w:pPr>
        <w:ind w:right="57"/>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ind w:right="57"/>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ind w:right="57"/>
              <w:rPr>
                <w:rFonts w:ascii="Arial Narrow" w:hAnsi="Arial Narrow" w:cs="Arial"/>
                <w:sz w:val="22"/>
                <w:szCs w:val="22"/>
              </w:rPr>
            </w:pPr>
            <w:r w:rsidRPr="00850EF7">
              <w:rPr>
                <w:rFonts w:ascii="Arial Black" w:hAnsi="Arial Black" w:cs="Arial"/>
                <w:sz w:val="22"/>
                <w:szCs w:val="22"/>
                <w:vertAlign w:val="superscript"/>
              </w:rPr>
              <w:t>•</w:t>
            </w:r>
            <w:r w:rsidRPr="00850EF7">
              <w:t xml:space="preserve"> </w:t>
            </w:r>
            <w:r w:rsidRPr="00850EF7">
              <w:rPr>
                <w:rFonts w:ascii="Arial Narrow" w:hAnsi="Arial Narrow" w:cs="Arial"/>
                <w:sz w:val="22"/>
                <w:szCs w:val="22"/>
              </w:rPr>
              <w:t xml:space="preserve">kivéve:▬ nyeles-telek esetén, ahol az utcai nyél szélessége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C507C7" w:rsidRPr="00850EF7" w:rsidRDefault="00C507C7" w:rsidP="00C507C7">
            <w:pPr>
              <w:ind w:left="764" w:right="57"/>
              <w:rPr>
                <w:rFonts w:ascii="Arial Narrow" w:hAnsi="Arial Narrow" w:cs="Arial"/>
                <w:sz w:val="22"/>
                <w:szCs w:val="22"/>
              </w:rPr>
            </w:pPr>
            <w:r w:rsidRPr="00850EF7">
              <w:rPr>
                <w:rFonts w:ascii="Arial Narrow" w:hAnsi="Arial Narrow" w:cs="Arial"/>
                <w:sz w:val="22"/>
                <w:szCs w:val="22"/>
              </w:rPr>
              <w:t xml:space="preserve"> ▬ zsák utca végén elhelyezkedő tel(e)k(ek) esetén, ahol legalább </w:t>
            </w:r>
            <w:smartTag w:uri="urn:schemas-microsoft-com:office:smarttags" w:element="metricconverter">
              <w:smartTagPr>
                <w:attr w:name="ProductID" w:val="4,0 m"/>
              </w:smartTagPr>
              <w:r w:rsidRPr="00850EF7">
                <w:rPr>
                  <w:rFonts w:ascii="Arial Narrow" w:hAnsi="Arial Narrow" w:cs="Arial"/>
                  <w:sz w:val="22"/>
                  <w:szCs w:val="22"/>
                </w:rPr>
                <w:t>4,0 m</w:t>
              </w:r>
            </w:smartTag>
            <w:r w:rsidRPr="00850EF7">
              <w:rPr>
                <w:rFonts w:ascii="Arial Narrow" w:hAnsi="Arial Narrow" w:cs="Arial"/>
                <w:sz w:val="22"/>
                <w:szCs w:val="22"/>
              </w:rPr>
              <w:t xml:space="preserve"> legyen, </w:t>
            </w:r>
          </w:p>
          <w:p w:rsidR="00C507C7" w:rsidRPr="00850EF7" w:rsidRDefault="00C507C7" w:rsidP="00C507C7">
            <w:pPr>
              <w:ind w:left="764" w:right="57"/>
              <w:jc w:val="both"/>
              <w:rPr>
                <w:rFonts w:ascii="Arial Narrow" w:hAnsi="Arial Narrow"/>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 szabálytalan telekforma esetén, ahol a telek átlagos szélessége legalább </w:t>
            </w:r>
            <w:smartTag w:uri="urn:schemas-microsoft-com:office:smarttags" w:element="metricconverter">
              <w:smartTagPr>
                <w:attr w:name="ProductID" w:val="30,0 m"/>
              </w:smartTagPr>
              <w:r w:rsidRPr="00850EF7">
                <w:rPr>
                  <w:rFonts w:ascii="Arial Narrow" w:hAnsi="Arial Narrow" w:cs="Arial"/>
                  <w:spacing w:val="-8"/>
                  <w:sz w:val="22"/>
                  <w:szCs w:val="22"/>
                </w:rPr>
                <w:t>30,0 m</w:t>
              </w:r>
            </w:smartTag>
            <w:r w:rsidRPr="00850EF7">
              <w:rPr>
                <w:rFonts w:ascii="Arial Narrow" w:hAnsi="Arial Narrow" w:cs="Arial"/>
                <w:spacing w:val="-8"/>
                <w:sz w:val="22"/>
                <w:szCs w:val="22"/>
              </w:rPr>
              <w:t xml:space="preserve"> legyen.</w:t>
            </w:r>
          </w:p>
        </w:tc>
      </w:tr>
    </w:tbl>
    <w:p w:rsidR="00C507C7" w:rsidRDefault="00C507C7" w:rsidP="00C507C7">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C507C7" w:rsidRPr="000C4121">
        <w:trPr>
          <w:cantSplit/>
          <w:trHeight w:val="114"/>
          <w:jc w:val="center"/>
        </w:trPr>
        <w:tc>
          <w:tcPr>
            <w:tcW w:w="546" w:type="dxa"/>
            <w:tcBorders>
              <w:top w:val="nil"/>
              <w:left w:val="nil"/>
              <w:bottom w:val="nil"/>
            </w:tcBorders>
          </w:tcPr>
          <w:p w:rsidR="00C507C7" w:rsidRPr="000C4121" w:rsidRDefault="00C507C7" w:rsidP="000C4121">
            <w:pPr>
              <w:pStyle w:val="KSZ-norml"/>
              <w:jc w:val="center"/>
              <w:rPr>
                <w:b/>
              </w:rPr>
            </w:pPr>
            <w:r w:rsidRPr="000C4121">
              <w:rPr>
                <w:b/>
              </w:rPr>
              <w:t>4.</w:t>
            </w:r>
          </w:p>
        </w:tc>
        <w:tc>
          <w:tcPr>
            <w:tcW w:w="9235" w:type="dxa"/>
            <w:gridSpan w:val="3"/>
            <w:tcBorders>
              <w:top w:val="single" w:sz="4" w:space="0" w:color="auto"/>
              <w:bottom w:val="single" w:sz="4" w:space="0" w:color="auto"/>
              <w:right w:val="single" w:sz="4" w:space="0" w:color="auto"/>
            </w:tcBorders>
          </w:tcPr>
          <w:p w:rsidR="00C507C7" w:rsidRPr="000C4121" w:rsidRDefault="00C507C7" w:rsidP="000C4121">
            <w:pPr>
              <w:pStyle w:val="KSZ-norml"/>
              <w:jc w:val="center"/>
              <w:rPr>
                <w:b/>
              </w:rPr>
            </w:pPr>
            <w:r w:rsidRPr="000C4121">
              <w:rPr>
                <w:b/>
              </w:rPr>
              <w:t>Az övezet kialakult és kialakítható telkeinek megengedett</w:t>
            </w:r>
          </w:p>
        </w:tc>
      </w:tr>
      <w:tr w:rsidR="00C507C7" w:rsidRPr="000C4121">
        <w:trPr>
          <w:cantSplit/>
          <w:trHeight w:val="204"/>
          <w:jc w:val="center"/>
        </w:trPr>
        <w:tc>
          <w:tcPr>
            <w:tcW w:w="546" w:type="dxa"/>
            <w:tcBorders>
              <w:top w:val="nil"/>
              <w:left w:val="nil"/>
              <w:bottom w:val="nil"/>
            </w:tcBorders>
          </w:tcPr>
          <w:p w:rsidR="00C507C7" w:rsidRPr="000C4121" w:rsidRDefault="00C507C7" w:rsidP="000C4121">
            <w:pPr>
              <w:pStyle w:val="KSZ-norml"/>
              <w:jc w:val="center"/>
              <w:rPr>
                <w:b/>
              </w:rPr>
            </w:pPr>
          </w:p>
        </w:tc>
        <w:tc>
          <w:tcPr>
            <w:tcW w:w="2825" w:type="dxa"/>
            <w:tcBorders>
              <w:top w:val="nil"/>
              <w:bottom w:val="nil"/>
            </w:tcBorders>
          </w:tcPr>
          <w:p w:rsidR="00C507C7" w:rsidRPr="000C4121" w:rsidRDefault="00C507C7" w:rsidP="000C4121">
            <w:pPr>
              <w:pStyle w:val="KSZ-norml"/>
              <w:jc w:val="center"/>
              <w:rPr>
                <w:b/>
              </w:rPr>
            </w:pPr>
            <w:r w:rsidRPr="000C4121">
              <w:rPr>
                <w:b/>
              </w:rPr>
              <w:t>Beépítési módja</w:t>
            </w:r>
          </w:p>
        </w:tc>
        <w:tc>
          <w:tcPr>
            <w:tcW w:w="3301" w:type="dxa"/>
            <w:tcBorders>
              <w:top w:val="nil"/>
              <w:bottom w:val="nil"/>
            </w:tcBorders>
          </w:tcPr>
          <w:p w:rsidR="00C507C7" w:rsidRPr="000C4121" w:rsidRDefault="00C507C7" w:rsidP="000C4121">
            <w:pPr>
              <w:pStyle w:val="KSZ-norml"/>
              <w:jc w:val="center"/>
              <w:rPr>
                <w:b/>
              </w:rPr>
            </w:pPr>
            <w:r w:rsidRPr="000C4121">
              <w:rPr>
                <w:b/>
              </w:rPr>
              <w:t>Legnagyobb beépítettsége %</w:t>
            </w:r>
          </w:p>
        </w:tc>
        <w:tc>
          <w:tcPr>
            <w:tcW w:w="3109" w:type="dxa"/>
            <w:tcBorders>
              <w:top w:val="nil"/>
              <w:bottom w:val="nil"/>
              <w:right w:val="single" w:sz="4" w:space="0" w:color="auto"/>
            </w:tcBorders>
          </w:tcPr>
          <w:p w:rsidR="00C507C7" w:rsidRPr="000C4121" w:rsidRDefault="00C507C7" w:rsidP="000C4121">
            <w:pPr>
              <w:pStyle w:val="KSZ-norml"/>
              <w:jc w:val="center"/>
              <w:rPr>
                <w:b/>
              </w:rPr>
            </w:pPr>
            <w:r w:rsidRPr="000C4121">
              <w:rPr>
                <w:b/>
              </w:rPr>
              <w:t>Legkisebb zöldfelület (%)</w:t>
            </w:r>
          </w:p>
        </w:tc>
      </w:tr>
      <w:tr w:rsidR="00C507C7" w:rsidRPr="00850EF7">
        <w:trPr>
          <w:cantSplit/>
          <w:trHeight w:val="223"/>
          <w:jc w:val="center"/>
        </w:trPr>
        <w:tc>
          <w:tcPr>
            <w:tcW w:w="546" w:type="dxa"/>
            <w:tcBorders>
              <w:top w:val="nil"/>
              <w:left w:val="nil"/>
              <w:bottom w:val="nil"/>
            </w:tcBorders>
          </w:tcPr>
          <w:p w:rsidR="00C507C7" w:rsidRPr="00850EF7" w:rsidRDefault="00C507C7" w:rsidP="000C4121">
            <w:pPr>
              <w:pStyle w:val="KSZ-norml"/>
              <w:jc w:val="center"/>
            </w:pPr>
          </w:p>
        </w:tc>
        <w:tc>
          <w:tcPr>
            <w:tcW w:w="2825" w:type="dxa"/>
            <w:tcBorders>
              <w:top w:val="single" w:sz="4" w:space="0" w:color="auto"/>
              <w:bottom w:val="single" w:sz="4" w:space="0" w:color="auto"/>
            </w:tcBorders>
          </w:tcPr>
          <w:p w:rsidR="00C507C7" w:rsidRPr="00850EF7" w:rsidRDefault="00C507C7" w:rsidP="000C4121">
            <w:pPr>
              <w:pStyle w:val="KSZ-norml"/>
              <w:jc w:val="center"/>
              <w:rPr>
                <w:spacing w:val="-6"/>
              </w:rPr>
            </w:pPr>
            <w:r w:rsidRPr="00850EF7">
              <w:rPr>
                <w:spacing w:val="-6"/>
              </w:rPr>
              <w:t>Szabadon álló</w:t>
            </w:r>
          </w:p>
        </w:tc>
        <w:tc>
          <w:tcPr>
            <w:tcW w:w="3301" w:type="dxa"/>
            <w:tcBorders>
              <w:top w:val="single" w:sz="4" w:space="0" w:color="auto"/>
              <w:bottom w:val="single" w:sz="4" w:space="0" w:color="auto"/>
            </w:tcBorders>
          </w:tcPr>
          <w:p w:rsidR="00C507C7" w:rsidRPr="00850EF7" w:rsidRDefault="00C507C7" w:rsidP="000C4121">
            <w:pPr>
              <w:pStyle w:val="KSZ-norml"/>
              <w:jc w:val="center"/>
            </w:pPr>
            <w:r w:rsidRPr="00850EF7">
              <w:t>30</w:t>
            </w:r>
          </w:p>
        </w:tc>
        <w:tc>
          <w:tcPr>
            <w:tcW w:w="3109" w:type="dxa"/>
            <w:tcBorders>
              <w:top w:val="single" w:sz="4" w:space="0" w:color="auto"/>
              <w:bottom w:val="single" w:sz="4" w:space="0" w:color="auto"/>
              <w:right w:val="single" w:sz="4" w:space="0" w:color="auto"/>
            </w:tcBorders>
          </w:tcPr>
          <w:p w:rsidR="00C507C7" w:rsidRPr="00850EF7" w:rsidRDefault="00C507C7" w:rsidP="000C4121">
            <w:pPr>
              <w:pStyle w:val="KSZ-norml"/>
              <w:jc w:val="center"/>
            </w:pPr>
            <w:r w:rsidRPr="00850EF7">
              <w:t>60</w:t>
            </w:r>
          </w:p>
        </w:tc>
      </w:tr>
    </w:tbl>
    <w:p w:rsidR="00C507C7" w:rsidRPr="00850EF7" w:rsidRDefault="00C507C7" w:rsidP="000C4121">
      <w:pPr>
        <w:pStyle w:val="KSZ-norml"/>
        <w:rPr>
          <w:sz w:val="8"/>
          <w:szCs w:val="8"/>
        </w:rPr>
      </w:pPr>
    </w:p>
    <w:tbl>
      <w:tblPr>
        <w:tblW w:w="9808" w:type="dxa"/>
        <w:jc w:val="center"/>
        <w:tblLayout w:type="fixed"/>
        <w:tblCellMar>
          <w:left w:w="70" w:type="dxa"/>
          <w:right w:w="70" w:type="dxa"/>
        </w:tblCellMar>
        <w:tblLook w:val="0000" w:firstRow="0" w:lastRow="0" w:firstColumn="0" w:lastColumn="0" w:noHBand="0" w:noVBand="0"/>
      </w:tblPr>
      <w:tblGrid>
        <w:gridCol w:w="547"/>
        <w:gridCol w:w="2685"/>
        <w:gridCol w:w="1781"/>
        <w:gridCol w:w="1559"/>
        <w:gridCol w:w="1559"/>
        <w:gridCol w:w="1677"/>
      </w:tblGrid>
      <w:tr w:rsidR="00C507C7" w:rsidRPr="000C4121">
        <w:trPr>
          <w:trHeight w:val="122"/>
          <w:jc w:val="center"/>
        </w:trPr>
        <w:tc>
          <w:tcPr>
            <w:tcW w:w="547" w:type="dxa"/>
          </w:tcPr>
          <w:p w:rsidR="00C507C7" w:rsidRPr="000C4121" w:rsidRDefault="00C507C7" w:rsidP="000C4121">
            <w:pPr>
              <w:pStyle w:val="KSZ-norml"/>
              <w:jc w:val="center"/>
              <w:rPr>
                <w:b/>
              </w:rPr>
            </w:pPr>
            <w:r w:rsidRPr="000C4121">
              <w:rPr>
                <w:b/>
              </w:rPr>
              <w:t>5.</w:t>
            </w:r>
          </w:p>
        </w:tc>
        <w:tc>
          <w:tcPr>
            <w:tcW w:w="9261" w:type="dxa"/>
            <w:gridSpan w:val="5"/>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b/>
              </w:rPr>
            </w:pPr>
            <w:r w:rsidRPr="000C4121">
              <w:rPr>
                <w:b/>
              </w:rPr>
              <w:t>A beépítés paraméterei</w:t>
            </w:r>
          </w:p>
        </w:tc>
      </w:tr>
      <w:tr w:rsidR="00C507C7" w:rsidRPr="000C4121">
        <w:trPr>
          <w:cantSplit/>
          <w:jc w:val="center"/>
        </w:trPr>
        <w:tc>
          <w:tcPr>
            <w:tcW w:w="547" w:type="dxa"/>
          </w:tcPr>
          <w:p w:rsidR="00C507C7" w:rsidRPr="000C4121" w:rsidRDefault="00C507C7" w:rsidP="000C4121">
            <w:pPr>
              <w:pStyle w:val="KSZ-norml"/>
              <w:jc w:val="center"/>
              <w:rPr>
                <w:b/>
              </w:rPr>
            </w:pPr>
          </w:p>
        </w:tc>
        <w:tc>
          <w:tcPr>
            <w:tcW w:w="9261" w:type="dxa"/>
            <w:gridSpan w:val="5"/>
            <w:tcBorders>
              <w:left w:val="single" w:sz="4" w:space="0" w:color="auto"/>
              <w:right w:val="single" w:sz="4" w:space="0" w:color="auto"/>
            </w:tcBorders>
          </w:tcPr>
          <w:p w:rsidR="00C507C7" w:rsidRPr="000C4121" w:rsidRDefault="00C507C7" w:rsidP="000C4121">
            <w:pPr>
              <w:pStyle w:val="KSZ-norml"/>
              <w:jc w:val="center"/>
              <w:rPr>
                <w:b/>
              </w:rPr>
            </w:pPr>
            <w:r w:rsidRPr="000C4121">
              <w:rPr>
                <w:b/>
              </w:rPr>
              <w:t>Az övezet telkein</w:t>
            </w:r>
          </w:p>
        </w:tc>
      </w:tr>
      <w:tr w:rsidR="00C507C7" w:rsidRPr="000C4121">
        <w:trPr>
          <w:cantSplit/>
          <w:jc w:val="center"/>
        </w:trPr>
        <w:tc>
          <w:tcPr>
            <w:tcW w:w="547" w:type="dxa"/>
            <w:vMerge w:val="restart"/>
          </w:tcPr>
          <w:p w:rsidR="00C507C7" w:rsidRPr="000C4121" w:rsidRDefault="00C507C7" w:rsidP="000C4121">
            <w:pPr>
              <w:pStyle w:val="KSZ-norml"/>
              <w:jc w:val="center"/>
              <w:rPr>
                <w:b/>
              </w:rPr>
            </w:pPr>
          </w:p>
        </w:tc>
        <w:tc>
          <w:tcPr>
            <w:tcW w:w="2685" w:type="dxa"/>
            <w:vMerge w:val="restart"/>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Elhelyezhető</w:t>
            </w:r>
          </w:p>
          <w:p w:rsidR="00C507C7" w:rsidRPr="000C4121" w:rsidRDefault="00C507C7" w:rsidP="000C4121">
            <w:pPr>
              <w:pStyle w:val="KSZ-norml"/>
              <w:jc w:val="center"/>
              <w:rPr>
                <w:b/>
              </w:rPr>
            </w:pPr>
            <w:r w:rsidRPr="000C4121">
              <w:rPr>
                <w:b/>
              </w:rPr>
              <w:t>épületek száma</w:t>
            </w:r>
          </w:p>
        </w:tc>
        <w:tc>
          <w:tcPr>
            <w:tcW w:w="4899" w:type="dxa"/>
            <w:gridSpan w:val="3"/>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jc w:val="center"/>
              <w:rPr>
                <w:b/>
              </w:rPr>
            </w:pPr>
            <w:r w:rsidRPr="000C4121">
              <w:rPr>
                <w:b/>
              </w:rPr>
              <w:t>Megengedett legkisebb</w:t>
            </w:r>
          </w:p>
        </w:tc>
        <w:tc>
          <w:tcPr>
            <w:tcW w:w="1677" w:type="dxa"/>
            <w:vMerge w:val="restart"/>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Beépítési mód</w:t>
            </w:r>
          </w:p>
          <w:p w:rsidR="00C507C7" w:rsidRPr="000C4121" w:rsidRDefault="00C507C7" w:rsidP="000C4121">
            <w:pPr>
              <w:pStyle w:val="KSZ-norml"/>
              <w:jc w:val="center"/>
              <w:rPr>
                <w:b/>
              </w:rPr>
            </w:pPr>
            <w:r w:rsidRPr="000C4121">
              <w:rPr>
                <w:b/>
              </w:rPr>
              <w:t>függvényében</w:t>
            </w:r>
          </w:p>
        </w:tc>
      </w:tr>
      <w:tr w:rsidR="00C507C7" w:rsidRPr="000C4121">
        <w:trPr>
          <w:cantSplit/>
          <w:trHeight w:val="128"/>
          <w:jc w:val="center"/>
        </w:trPr>
        <w:tc>
          <w:tcPr>
            <w:tcW w:w="547" w:type="dxa"/>
            <w:vMerge/>
          </w:tcPr>
          <w:p w:rsidR="00C507C7" w:rsidRPr="000C4121" w:rsidRDefault="00C507C7" w:rsidP="000C4121">
            <w:pPr>
              <w:pStyle w:val="KSZ-norml"/>
              <w:jc w:val="center"/>
              <w:rPr>
                <w:b/>
              </w:rPr>
            </w:pPr>
          </w:p>
        </w:tc>
        <w:tc>
          <w:tcPr>
            <w:tcW w:w="2685" w:type="dxa"/>
            <w:vMerge/>
            <w:tcBorders>
              <w:left w:val="single" w:sz="4" w:space="0" w:color="auto"/>
              <w:right w:val="single" w:sz="4" w:space="0" w:color="auto"/>
            </w:tcBorders>
          </w:tcPr>
          <w:p w:rsidR="00C507C7" w:rsidRPr="000C4121" w:rsidRDefault="00C507C7" w:rsidP="000C4121">
            <w:pPr>
              <w:pStyle w:val="KSZ-norml"/>
              <w:jc w:val="center"/>
              <w:rPr>
                <w:b/>
              </w:rPr>
            </w:pPr>
          </w:p>
        </w:tc>
        <w:tc>
          <w:tcPr>
            <w:tcW w:w="1781" w:type="dxa"/>
            <w:tcBorders>
              <w:top w:val="single" w:sz="4" w:space="0" w:color="auto"/>
              <w:left w:val="single" w:sz="4" w:space="0" w:color="auto"/>
              <w:right w:val="single" w:sz="4" w:space="0" w:color="auto"/>
            </w:tcBorders>
          </w:tcPr>
          <w:p w:rsidR="00C507C7" w:rsidRPr="000C4121" w:rsidRDefault="00C507C7" w:rsidP="000C4121">
            <w:pPr>
              <w:pStyle w:val="KSZ-norml"/>
              <w:jc w:val="center"/>
              <w:rPr>
                <w:b/>
              </w:rPr>
            </w:pPr>
            <w:r w:rsidRPr="000C4121">
              <w:rPr>
                <w:b/>
              </w:rPr>
              <w:t>Előkert</w:t>
            </w:r>
          </w:p>
        </w:tc>
        <w:tc>
          <w:tcPr>
            <w:tcW w:w="1559" w:type="dxa"/>
            <w:tcBorders>
              <w:left w:val="single" w:sz="4" w:space="0" w:color="auto"/>
              <w:right w:val="single" w:sz="4" w:space="0" w:color="auto"/>
            </w:tcBorders>
          </w:tcPr>
          <w:p w:rsidR="00C507C7" w:rsidRPr="000C4121" w:rsidRDefault="00C507C7" w:rsidP="000C4121">
            <w:pPr>
              <w:pStyle w:val="KSZ-norml"/>
              <w:jc w:val="center"/>
              <w:rPr>
                <w:b/>
              </w:rPr>
            </w:pPr>
            <w:r w:rsidRPr="000C4121">
              <w:rPr>
                <w:b/>
              </w:rPr>
              <w:t>Oldalkert</w:t>
            </w:r>
          </w:p>
        </w:tc>
        <w:tc>
          <w:tcPr>
            <w:tcW w:w="1559" w:type="dxa"/>
            <w:tcBorders>
              <w:left w:val="single" w:sz="4" w:space="0" w:color="auto"/>
              <w:right w:val="single" w:sz="4" w:space="0" w:color="auto"/>
            </w:tcBorders>
          </w:tcPr>
          <w:p w:rsidR="00C507C7" w:rsidRPr="000C4121" w:rsidRDefault="00C507C7" w:rsidP="000C4121">
            <w:pPr>
              <w:pStyle w:val="KSZ-norml"/>
              <w:jc w:val="center"/>
              <w:rPr>
                <w:b/>
              </w:rPr>
            </w:pPr>
            <w:r w:rsidRPr="000C4121">
              <w:rPr>
                <w:b/>
              </w:rPr>
              <w:t>Hátsókert</w:t>
            </w:r>
          </w:p>
        </w:tc>
        <w:tc>
          <w:tcPr>
            <w:tcW w:w="1677" w:type="dxa"/>
            <w:vMerge/>
            <w:tcBorders>
              <w:left w:val="single" w:sz="4" w:space="0" w:color="auto"/>
              <w:right w:val="single" w:sz="4" w:space="0" w:color="auto"/>
            </w:tcBorders>
          </w:tcPr>
          <w:p w:rsidR="00C507C7" w:rsidRPr="000C4121" w:rsidRDefault="00C507C7" w:rsidP="000C4121">
            <w:pPr>
              <w:pStyle w:val="KSZ-norml"/>
              <w:jc w:val="center"/>
              <w:rPr>
                <w:b/>
              </w:rPr>
            </w:pPr>
          </w:p>
        </w:tc>
      </w:tr>
      <w:tr w:rsidR="00C507C7" w:rsidRPr="00850EF7">
        <w:trPr>
          <w:cantSplit/>
          <w:trHeight w:val="510"/>
          <w:jc w:val="center"/>
        </w:trPr>
        <w:tc>
          <w:tcPr>
            <w:tcW w:w="547" w:type="dxa"/>
            <w:tcBorders>
              <w:bottom w:val="nil"/>
            </w:tcBorders>
          </w:tcPr>
          <w:p w:rsidR="00C507C7" w:rsidRPr="00850EF7" w:rsidRDefault="00C507C7" w:rsidP="000C4121">
            <w:pPr>
              <w:pStyle w:val="KSZ-norml"/>
              <w:jc w:val="center"/>
            </w:pPr>
          </w:p>
        </w:tc>
        <w:tc>
          <w:tcPr>
            <w:tcW w:w="2685" w:type="dxa"/>
            <w:tcBorders>
              <w:top w:val="single" w:sz="4" w:space="0" w:color="auto"/>
              <w:left w:val="single" w:sz="4" w:space="0" w:color="auto"/>
              <w:bottom w:val="single" w:sz="4" w:space="0" w:color="auto"/>
              <w:right w:val="single" w:sz="4" w:space="0" w:color="auto"/>
            </w:tcBorders>
          </w:tcPr>
          <w:p w:rsidR="00C507C7" w:rsidRPr="00850EF7" w:rsidRDefault="00C507C7" w:rsidP="000C4121">
            <w:pPr>
              <w:pStyle w:val="KSZ-norml"/>
              <w:jc w:val="center"/>
            </w:pPr>
            <w:r w:rsidRPr="00850EF7">
              <w:t>Több épület létesíthető, egységes építészeti együttesben</w:t>
            </w:r>
          </w:p>
        </w:tc>
        <w:tc>
          <w:tcPr>
            <w:tcW w:w="1781" w:type="dxa"/>
            <w:tcBorders>
              <w:top w:val="single" w:sz="4" w:space="0" w:color="auto"/>
              <w:left w:val="single" w:sz="4" w:space="0" w:color="auto"/>
              <w:bottom w:val="single" w:sz="4" w:space="0" w:color="auto"/>
              <w:right w:val="single" w:sz="4" w:space="0" w:color="auto"/>
            </w:tcBorders>
          </w:tcPr>
          <w:p w:rsidR="00C507C7" w:rsidRPr="00850EF7" w:rsidRDefault="00C507C7" w:rsidP="000C4121">
            <w:pPr>
              <w:pStyle w:val="KSZ-norml"/>
              <w:jc w:val="center"/>
              <w:rPr>
                <w:sz w:val="12"/>
                <w:szCs w:val="12"/>
              </w:rPr>
            </w:pPr>
          </w:p>
          <w:p w:rsidR="00C507C7" w:rsidRPr="00850EF7" w:rsidRDefault="00C507C7" w:rsidP="000C4121">
            <w:pPr>
              <w:pStyle w:val="KSZ-norml"/>
              <w:jc w:val="center"/>
            </w:pPr>
            <w:r w:rsidRPr="00850EF7">
              <w:t>8,0/6,0/0,0</w:t>
            </w:r>
            <w:r w:rsidRPr="00850EF7">
              <w:rPr>
                <w:rFonts w:ascii="Arial Black" w:hAnsi="Arial Black"/>
                <w:vertAlign w:val="superscript"/>
              </w:rPr>
              <w:t>•</w:t>
            </w:r>
            <w:r w:rsidRPr="00850EF7">
              <w:t xml:space="preserve"> m</w:t>
            </w:r>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0C4121">
            <w:pPr>
              <w:pStyle w:val="KSZ-norml"/>
              <w:jc w:val="center"/>
              <w:rPr>
                <w:sz w:val="12"/>
                <w:szCs w:val="12"/>
              </w:rPr>
            </w:pPr>
          </w:p>
          <w:p w:rsidR="00C507C7" w:rsidRPr="00850EF7" w:rsidRDefault="00C507C7" w:rsidP="000C4121">
            <w:pPr>
              <w:pStyle w:val="KSZ-norml"/>
              <w:jc w:val="center"/>
            </w:pPr>
            <w:smartTag w:uri="urn:schemas-microsoft-com:office:smarttags" w:element="metricconverter">
              <w:smartTagPr>
                <w:attr w:name="ProductID" w:val="4,0 m"/>
              </w:smartTagPr>
              <w:r w:rsidRPr="00850EF7">
                <w:t>4,0 m</w:t>
              </w:r>
            </w:smartTag>
          </w:p>
        </w:tc>
        <w:tc>
          <w:tcPr>
            <w:tcW w:w="1559" w:type="dxa"/>
            <w:tcBorders>
              <w:top w:val="single" w:sz="4" w:space="0" w:color="auto"/>
              <w:left w:val="single" w:sz="4" w:space="0" w:color="auto"/>
              <w:bottom w:val="single" w:sz="4" w:space="0" w:color="auto"/>
              <w:right w:val="single" w:sz="4" w:space="0" w:color="auto"/>
            </w:tcBorders>
          </w:tcPr>
          <w:p w:rsidR="00C507C7" w:rsidRPr="00850EF7" w:rsidRDefault="00C507C7" w:rsidP="000C4121">
            <w:pPr>
              <w:pStyle w:val="KSZ-norml"/>
              <w:jc w:val="center"/>
              <w:rPr>
                <w:sz w:val="12"/>
                <w:szCs w:val="12"/>
              </w:rPr>
            </w:pPr>
          </w:p>
          <w:p w:rsidR="00C507C7" w:rsidRPr="00850EF7" w:rsidRDefault="00C507C7" w:rsidP="000C4121">
            <w:pPr>
              <w:pStyle w:val="KSZ-norml"/>
              <w:jc w:val="center"/>
            </w:pPr>
            <w:r w:rsidRPr="00850EF7">
              <w:t>8,0</w:t>
            </w:r>
            <w:r w:rsidRPr="00850EF7">
              <w:rPr>
                <w:rFonts w:ascii="Arial Black" w:hAnsi="Arial Black"/>
                <w:vertAlign w:val="superscript"/>
              </w:rPr>
              <w:t>••</w:t>
            </w:r>
            <w:r w:rsidRPr="00850EF7">
              <w:t xml:space="preserve"> m</w:t>
            </w:r>
          </w:p>
        </w:tc>
        <w:tc>
          <w:tcPr>
            <w:tcW w:w="1677" w:type="dxa"/>
            <w:tcBorders>
              <w:top w:val="single" w:sz="4" w:space="0" w:color="auto"/>
              <w:left w:val="single" w:sz="4" w:space="0" w:color="auto"/>
              <w:bottom w:val="single" w:sz="4" w:space="0" w:color="auto"/>
              <w:right w:val="single" w:sz="4" w:space="0" w:color="auto"/>
            </w:tcBorders>
          </w:tcPr>
          <w:p w:rsidR="00C507C7" w:rsidRPr="00850EF7" w:rsidRDefault="00C507C7" w:rsidP="000C4121">
            <w:pPr>
              <w:pStyle w:val="KSZ-norml"/>
              <w:jc w:val="center"/>
              <w:rPr>
                <w:sz w:val="4"/>
                <w:szCs w:val="4"/>
              </w:rPr>
            </w:pPr>
          </w:p>
          <w:p w:rsidR="00C507C7" w:rsidRPr="00850EF7" w:rsidRDefault="00C507C7" w:rsidP="000C4121">
            <w:pPr>
              <w:pStyle w:val="KSZ-norml"/>
              <w:jc w:val="center"/>
              <w:rPr>
                <w:sz w:val="12"/>
                <w:szCs w:val="12"/>
              </w:rPr>
            </w:pPr>
          </w:p>
          <w:p w:rsidR="00C507C7" w:rsidRPr="00850EF7" w:rsidRDefault="00C507C7" w:rsidP="000C4121">
            <w:pPr>
              <w:pStyle w:val="KSZ-norml"/>
              <w:jc w:val="center"/>
            </w:pPr>
            <w:r w:rsidRPr="00850EF7">
              <w:t>Szabadon álló</w:t>
            </w:r>
          </w:p>
        </w:tc>
      </w:tr>
    </w:tbl>
    <w:p w:rsidR="00C507C7" w:rsidRPr="00850EF7" w:rsidRDefault="00C507C7" w:rsidP="00C507C7">
      <w:pPr>
        <w:rPr>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86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tcBorders>
          </w:tcPr>
          <w:p w:rsidR="00C507C7" w:rsidRPr="00850EF7" w:rsidRDefault="00C507C7" w:rsidP="00C507C7">
            <w:pPr>
              <w:tabs>
                <w:tab w:val="left" w:pos="126"/>
              </w:tabs>
              <w:jc w:val="both"/>
              <w:rPr>
                <w:rFonts w:ascii="Arial" w:hAnsi="Arial" w:cs="Arial"/>
                <w:sz w:val="21"/>
                <w:szCs w:val="21"/>
              </w:rPr>
            </w:pPr>
            <w:r w:rsidRPr="00850EF7">
              <w:rPr>
                <w:rFonts w:ascii="Arial Black" w:hAnsi="Arial Black"/>
                <w:sz w:val="21"/>
                <w:szCs w:val="21"/>
                <w:vertAlign w:val="superscript"/>
              </w:rPr>
              <w:t>•</w:t>
            </w:r>
            <w:r w:rsidRPr="00850EF7">
              <w:rPr>
                <w:rFonts w:ascii="Arial" w:hAnsi="Arial" w:cs="Arial"/>
                <w:sz w:val="21"/>
                <w:szCs w:val="21"/>
              </w:rPr>
              <w:t xml:space="preserve"> </w:t>
            </w:r>
            <w:r w:rsidRPr="00850EF7">
              <w:rPr>
                <w:rFonts w:ascii="Arial Narrow" w:hAnsi="Arial Narrow" w:cs="Arial"/>
                <w:sz w:val="21"/>
                <w:szCs w:val="21"/>
              </w:rPr>
              <w:t>▬</w:t>
            </w:r>
            <w:r w:rsidRPr="00850EF7">
              <w:rPr>
                <w:rFonts w:ascii="Arial" w:hAnsi="Arial" w:cs="Arial"/>
                <w:sz w:val="21"/>
                <w:szCs w:val="21"/>
              </w:rPr>
              <w:t xml:space="preserve"> közút felé 8,0 m-es előkert tartandó; </w:t>
            </w:r>
          </w:p>
          <w:p w:rsidR="00C507C7" w:rsidRPr="00850EF7" w:rsidRDefault="00C507C7" w:rsidP="00C507C7">
            <w:pPr>
              <w:tabs>
                <w:tab w:val="left" w:pos="126"/>
              </w:tabs>
              <w:jc w:val="both"/>
              <w:rPr>
                <w:rFonts w:ascii="Arial" w:hAnsi="Arial" w:cs="Arial"/>
                <w:sz w:val="21"/>
                <w:szCs w:val="21"/>
              </w:rPr>
            </w:pPr>
            <w:r w:rsidRPr="00850EF7">
              <w:rPr>
                <w:rFonts w:ascii="Arial" w:hAnsi="Arial" w:cs="Arial"/>
                <w:sz w:val="21"/>
                <w:szCs w:val="21"/>
              </w:rPr>
              <w:t xml:space="preserve">  ▬ saroktelken legalább az egyik közterületi határ mentén az előkert </w:t>
            </w:r>
            <w:smartTag w:uri="urn:schemas-microsoft-com:office:smarttags" w:element="metricconverter">
              <w:smartTagPr>
                <w:attr w:name="ProductID" w:val="8,0 m"/>
              </w:smartTagPr>
              <w:r w:rsidRPr="00850EF7">
                <w:rPr>
                  <w:rFonts w:ascii="Arial" w:hAnsi="Arial" w:cs="Arial"/>
                  <w:sz w:val="21"/>
                  <w:szCs w:val="21"/>
                </w:rPr>
                <w:t>8,0 m</w:t>
              </w:r>
            </w:smartTag>
            <w:r w:rsidRPr="00850EF7">
              <w:rPr>
                <w:rFonts w:ascii="Arial" w:hAnsi="Arial" w:cs="Arial"/>
                <w:sz w:val="21"/>
                <w:szCs w:val="21"/>
              </w:rPr>
              <w:t xml:space="preserve"> legyen, további     </w:t>
            </w:r>
            <w:r w:rsidRPr="00850EF7">
              <w:rPr>
                <w:rFonts w:ascii="Arial" w:hAnsi="Arial" w:cs="Arial"/>
                <w:sz w:val="21"/>
                <w:szCs w:val="21"/>
              </w:rPr>
              <w:br/>
              <w:t xml:space="preserve">  előkerteknél </w:t>
            </w:r>
            <w:smartTag w:uri="urn:schemas-microsoft-com:office:smarttags" w:element="metricconverter">
              <w:smartTagPr>
                <w:attr w:name="ProductID" w:val="6,0 m"/>
              </w:smartTagPr>
              <w:r w:rsidRPr="00850EF7">
                <w:rPr>
                  <w:rFonts w:ascii="Arial" w:hAnsi="Arial" w:cs="Arial"/>
                  <w:sz w:val="21"/>
                  <w:szCs w:val="21"/>
                </w:rPr>
                <w:t>6,0 m</w:t>
              </w:r>
            </w:smartTag>
            <w:r w:rsidRPr="00850EF7">
              <w:rPr>
                <w:rFonts w:ascii="Arial" w:hAnsi="Arial" w:cs="Arial"/>
                <w:sz w:val="21"/>
                <w:szCs w:val="21"/>
              </w:rPr>
              <w:t xml:space="preserve"> tartandó, </w:t>
            </w:r>
          </w:p>
          <w:p w:rsidR="00C507C7" w:rsidRPr="00850EF7" w:rsidRDefault="00C507C7" w:rsidP="00C507C7">
            <w:pPr>
              <w:tabs>
                <w:tab w:val="left" w:pos="126"/>
              </w:tabs>
              <w:jc w:val="both"/>
              <w:rPr>
                <w:rFonts w:ascii="Arial" w:hAnsi="Arial" w:cs="Arial"/>
                <w:sz w:val="21"/>
                <w:szCs w:val="21"/>
              </w:rPr>
            </w:pPr>
            <w:r w:rsidRPr="00850EF7">
              <w:rPr>
                <w:rFonts w:ascii="Arial" w:hAnsi="Arial" w:cs="Arial"/>
                <w:sz w:val="21"/>
                <w:szCs w:val="21"/>
              </w:rPr>
              <w:t xml:space="preserve">  ▬  közparkra néző előkert </w:t>
            </w:r>
            <w:smartTag w:uri="urn:schemas-microsoft-com:office:smarttags" w:element="metricconverter">
              <w:smartTagPr>
                <w:attr w:name="ProductID" w:val="0,0 m"/>
              </w:smartTagPr>
              <w:r w:rsidRPr="00850EF7">
                <w:rPr>
                  <w:rFonts w:ascii="Arial" w:hAnsi="Arial" w:cs="Arial"/>
                  <w:sz w:val="21"/>
                  <w:szCs w:val="21"/>
                </w:rPr>
                <w:t xml:space="preserve">0,0 </w:t>
              </w:r>
              <w:r w:rsidRPr="00850EF7">
                <w:rPr>
                  <w:rFonts w:ascii="Arial Narrow" w:hAnsi="Arial Narrow" w:cs="Arial"/>
                  <w:sz w:val="21"/>
                  <w:szCs w:val="21"/>
                </w:rPr>
                <w:t>m</w:t>
              </w:r>
            </w:smartTag>
            <w:r w:rsidRPr="00850EF7">
              <w:rPr>
                <w:rFonts w:ascii="Arial Narrow" w:hAnsi="Arial Narrow" w:cs="Arial"/>
                <w:sz w:val="21"/>
                <w:szCs w:val="21"/>
              </w:rPr>
              <w:t xml:space="preserve"> </w:t>
            </w:r>
            <w:r w:rsidRPr="00850EF7">
              <w:rPr>
                <w:rFonts w:ascii="Arial" w:hAnsi="Arial" w:cs="Arial"/>
                <w:sz w:val="21"/>
                <w:szCs w:val="21"/>
              </w:rPr>
              <w:t>is lehet;</w:t>
            </w:r>
          </w:p>
          <w:p w:rsidR="00C507C7" w:rsidRPr="00850EF7" w:rsidRDefault="00C507C7" w:rsidP="00C507C7">
            <w:pPr>
              <w:jc w:val="both"/>
              <w:rPr>
                <w:rFonts w:ascii="Arial Black" w:hAnsi="Arial Black"/>
                <w:sz w:val="21"/>
                <w:szCs w:val="21"/>
                <w:vertAlign w:val="superscript"/>
              </w:rPr>
            </w:pPr>
            <w:r w:rsidRPr="00850EF7">
              <w:rPr>
                <w:rFonts w:ascii="Arial" w:hAnsi="Arial" w:cs="Arial"/>
                <w:sz w:val="21"/>
                <w:szCs w:val="21"/>
              </w:rPr>
              <w:t>▬ A telek 8,0 m-es előkertjében, optikai lehatárolást biztosító, kötelező fásítás létesítendő.</w:t>
            </w:r>
          </w:p>
          <w:p w:rsidR="00C507C7" w:rsidRPr="00850EF7" w:rsidRDefault="00C507C7" w:rsidP="00C507C7">
            <w:pPr>
              <w:jc w:val="both"/>
              <w:rPr>
                <w:rFonts w:ascii="Arial Black" w:hAnsi="Arial Black" w:cs="Arial"/>
                <w:b/>
              </w:rPr>
            </w:pPr>
            <w:r w:rsidRPr="00850EF7">
              <w:rPr>
                <w:rFonts w:ascii="Arial Black" w:hAnsi="Arial Black"/>
                <w:sz w:val="21"/>
                <w:szCs w:val="21"/>
                <w:vertAlign w:val="superscript"/>
              </w:rPr>
              <w:t>••</w:t>
            </w:r>
            <w:r w:rsidRPr="00850EF7">
              <w:rPr>
                <w:rFonts w:ascii="Arial Narrow" w:hAnsi="Arial Narrow" w:cs="Arial"/>
                <w:sz w:val="21"/>
                <w:szCs w:val="21"/>
              </w:rPr>
              <w:t xml:space="preserve">▬ </w:t>
            </w:r>
            <w:r w:rsidRPr="00850EF7">
              <w:rPr>
                <w:rFonts w:ascii="Arial" w:hAnsi="Arial" w:cs="Arial"/>
                <w:sz w:val="21"/>
                <w:szCs w:val="21"/>
              </w:rPr>
              <w:t>Kivéve a vízpart felöli oldalon, ahol a beépítetlenül megőrzendő parti sáv (---K--- jelű terület) vonalával megegyező lehet.</w:t>
            </w:r>
          </w:p>
        </w:tc>
      </w:tr>
    </w:tbl>
    <w:p w:rsidR="00C507C7" w:rsidRPr="00850EF7" w:rsidRDefault="00C507C7" w:rsidP="00C507C7">
      <w:pPr>
        <w:rPr>
          <w:rFonts w:ascii="Arial" w:hAnsi="Arial" w:cs="Arial"/>
          <w:sz w:val="8"/>
          <w:szCs w:val="8"/>
        </w:rPr>
      </w:pPr>
    </w:p>
    <w:tbl>
      <w:tblPr>
        <w:tblW w:w="9737" w:type="dxa"/>
        <w:jc w:val="center"/>
        <w:tblLayout w:type="fixed"/>
        <w:tblCellMar>
          <w:left w:w="70" w:type="dxa"/>
          <w:right w:w="70" w:type="dxa"/>
        </w:tblCellMar>
        <w:tblLook w:val="0000" w:firstRow="0" w:lastRow="0" w:firstColumn="0" w:lastColumn="0" w:noHBand="0" w:noVBand="0"/>
      </w:tblPr>
      <w:tblGrid>
        <w:gridCol w:w="698"/>
        <w:gridCol w:w="2029"/>
        <w:gridCol w:w="3045"/>
        <w:gridCol w:w="2062"/>
        <w:gridCol w:w="1903"/>
      </w:tblGrid>
      <w:tr w:rsidR="00C507C7" w:rsidRPr="000C4121">
        <w:trPr>
          <w:jc w:val="center"/>
        </w:trPr>
        <w:tc>
          <w:tcPr>
            <w:tcW w:w="698" w:type="dxa"/>
          </w:tcPr>
          <w:p w:rsidR="00C507C7" w:rsidRPr="000C4121" w:rsidRDefault="00C507C7" w:rsidP="000C4121">
            <w:pPr>
              <w:pStyle w:val="KSZ-norml"/>
              <w:jc w:val="center"/>
              <w:rPr>
                <w:b/>
              </w:rPr>
            </w:pPr>
            <w:r w:rsidRPr="000C4121">
              <w:rPr>
                <w:b/>
              </w:rPr>
              <w:t>6.</w:t>
            </w:r>
          </w:p>
        </w:tc>
        <w:tc>
          <w:tcPr>
            <w:tcW w:w="9039" w:type="dxa"/>
            <w:gridSpan w:val="4"/>
            <w:tcBorders>
              <w:top w:val="single" w:sz="4" w:space="0" w:color="auto"/>
              <w:left w:val="single" w:sz="4" w:space="0" w:color="auto"/>
              <w:bottom w:val="single" w:sz="4" w:space="0" w:color="auto"/>
              <w:right w:val="single" w:sz="4" w:space="0" w:color="auto"/>
            </w:tcBorders>
          </w:tcPr>
          <w:p w:rsidR="00C507C7" w:rsidRPr="000C4121" w:rsidRDefault="00DD1373" w:rsidP="000C4121">
            <w:pPr>
              <w:pStyle w:val="KSZ-norml"/>
              <w:jc w:val="center"/>
              <w:rPr>
                <w:b/>
              </w:rPr>
            </w:pPr>
            <w:r>
              <w:rPr>
                <w:b/>
                <w:noProof/>
              </w:rPr>
              <w:pict>
                <v:line id="Line 331" o:spid="_x0000_s1090" style="position:absolute;left:0;text-align:lef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BGMAIAAFY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EoFoEYwAgAAVgQAAA4AAAAAAAAAAAAAAAAA&#10;LgIAAGRycy9lMm9Eb2MueG1sUEsBAi0AFAAGAAgAAAAhAH5K6hThAAAADQEAAA8AAAAAAAAAAAAA&#10;AAAAigQAAGRycy9kb3ducmV2LnhtbFBLBQYAAAAABAAEAPMAAACYBQAAAAA=&#10;">
                  <v:stroke endarrow="block"/>
                </v:line>
              </w:pict>
            </w:r>
            <w:r w:rsidR="00C507C7" w:rsidRPr="000C4121">
              <w:rPr>
                <w:b/>
              </w:rPr>
              <w:t>Az övezetben elhelyezhető épületekre vonatkozó megkötések</w:t>
            </w:r>
          </w:p>
        </w:tc>
      </w:tr>
      <w:tr w:rsidR="00C507C7" w:rsidRPr="000C412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13"/>
          <w:jc w:val="center"/>
        </w:trPr>
        <w:tc>
          <w:tcPr>
            <w:tcW w:w="698" w:type="dxa"/>
            <w:tcBorders>
              <w:top w:val="nil"/>
              <w:left w:val="nil"/>
              <w:bottom w:val="nil"/>
            </w:tcBorders>
          </w:tcPr>
          <w:p w:rsidR="00C507C7" w:rsidRPr="000C4121" w:rsidRDefault="00C507C7" w:rsidP="000C4121">
            <w:pPr>
              <w:pStyle w:val="KSZ-norml"/>
              <w:jc w:val="center"/>
              <w:rPr>
                <w:b/>
              </w:rPr>
            </w:pPr>
          </w:p>
        </w:tc>
        <w:tc>
          <w:tcPr>
            <w:tcW w:w="2029" w:type="dxa"/>
            <w:tcBorders>
              <w:top w:val="single" w:sz="4" w:space="0" w:color="auto"/>
              <w:bottom w:val="single" w:sz="4" w:space="0" w:color="auto"/>
            </w:tcBorders>
          </w:tcPr>
          <w:p w:rsidR="00C507C7" w:rsidRPr="000C4121" w:rsidRDefault="00C507C7" w:rsidP="000C4121">
            <w:pPr>
              <w:pStyle w:val="KSZ-norml"/>
              <w:jc w:val="center"/>
              <w:rPr>
                <w:b/>
                <w:spacing w:val="-10"/>
              </w:rPr>
            </w:pPr>
            <w:r w:rsidRPr="000C4121">
              <w:rPr>
                <w:b/>
                <w:spacing w:val="-10"/>
              </w:rPr>
              <w:t>Megengedett épít-ménymagasság</w:t>
            </w:r>
          </w:p>
        </w:tc>
        <w:tc>
          <w:tcPr>
            <w:tcW w:w="3045" w:type="dxa"/>
            <w:tcBorders>
              <w:top w:val="single" w:sz="4" w:space="0" w:color="auto"/>
              <w:bottom w:val="single" w:sz="4" w:space="0" w:color="auto"/>
            </w:tcBorders>
          </w:tcPr>
          <w:p w:rsidR="00C507C7" w:rsidRPr="000C4121" w:rsidRDefault="00C507C7" w:rsidP="000C4121">
            <w:pPr>
              <w:pStyle w:val="KSZ-norml"/>
              <w:jc w:val="center"/>
              <w:rPr>
                <w:b/>
                <w:spacing w:val="-10"/>
              </w:rPr>
            </w:pPr>
            <w:r w:rsidRPr="000C4121">
              <w:rPr>
                <w:b/>
                <w:spacing w:val="-10"/>
              </w:rPr>
              <w:t>Tetőzet és a tető</w:t>
            </w:r>
          </w:p>
          <w:p w:rsidR="00C507C7" w:rsidRPr="000C4121" w:rsidRDefault="00C507C7" w:rsidP="000C4121">
            <w:pPr>
              <w:pStyle w:val="KSZ-norml"/>
              <w:jc w:val="center"/>
              <w:rPr>
                <w:b/>
                <w:spacing w:val="-10"/>
              </w:rPr>
            </w:pPr>
            <w:r w:rsidRPr="000C4121">
              <w:rPr>
                <w:b/>
                <w:spacing w:val="-10"/>
              </w:rPr>
              <w:t>hajlásszöge</w:t>
            </w:r>
          </w:p>
        </w:tc>
        <w:tc>
          <w:tcPr>
            <w:tcW w:w="2062" w:type="dxa"/>
            <w:tcBorders>
              <w:top w:val="single" w:sz="4" w:space="0" w:color="auto"/>
              <w:bottom w:val="single" w:sz="4" w:space="0" w:color="auto"/>
            </w:tcBorders>
          </w:tcPr>
          <w:p w:rsidR="00C507C7" w:rsidRPr="000C4121" w:rsidRDefault="00C507C7" w:rsidP="000C4121">
            <w:pPr>
              <w:pStyle w:val="KSZ-norml"/>
              <w:jc w:val="center"/>
              <w:rPr>
                <w:b/>
                <w:spacing w:val="-10"/>
              </w:rPr>
            </w:pPr>
            <w:r w:rsidRPr="000C4121">
              <w:rPr>
                <w:b/>
                <w:spacing w:val="-10"/>
              </w:rPr>
              <w:t>Magastető legna-</w:t>
            </w:r>
          </w:p>
          <w:p w:rsidR="00C507C7" w:rsidRPr="000C4121" w:rsidRDefault="00C507C7" w:rsidP="000C4121">
            <w:pPr>
              <w:pStyle w:val="KSZ-norml"/>
              <w:jc w:val="center"/>
              <w:rPr>
                <w:b/>
                <w:spacing w:val="-10"/>
              </w:rPr>
            </w:pPr>
            <w:r w:rsidRPr="000C4121">
              <w:rPr>
                <w:b/>
                <w:spacing w:val="-10"/>
              </w:rPr>
              <w:t>gyobb szélessége</w:t>
            </w:r>
          </w:p>
        </w:tc>
        <w:tc>
          <w:tcPr>
            <w:tcW w:w="1903" w:type="dxa"/>
            <w:tcBorders>
              <w:top w:val="single" w:sz="4" w:space="0" w:color="auto"/>
              <w:bottom w:val="single" w:sz="4" w:space="0" w:color="auto"/>
              <w:right w:val="single" w:sz="4" w:space="0" w:color="auto"/>
            </w:tcBorders>
          </w:tcPr>
          <w:p w:rsidR="00C507C7" w:rsidRPr="000C4121" w:rsidRDefault="00C507C7" w:rsidP="000C4121">
            <w:pPr>
              <w:pStyle w:val="KSZ-norml"/>
              <w:jc w:val="center"/>
              <w:rPr>
                <w:b/>
                <w:spacing w:val="-10"/>
                <w:sz w:val="12"/>
                <w:szCs w:val="12"/>
              </w:rPr>
            </w:pPr>
          </w:p>
          <w:p w:rsidR="00C507C7" w:rsidRPr="000C4121" w:rsidRDefault="00C507C7" w:rsidP="000C4121">
            <w:pPr>
              <w:pStyle w:val="KSZ-norml"/>
              <w:jc w:val="center"/>
              <w:rPr>
                <w:b/>
                <w:spacing w:val="-10"/>
              </w:rPr>
            </w:pPr>
            <w:r w:rsidRPr="000C4121">
              <w:rPr>
                <w:b/>
                <w:spacing w:val="-10"/>
              </w:rPr>
              <w:t>Tető héjazata</w:t>
            </w:r>
          </w:p>
        </w:tc>
      </w:tr>
      <w:tr w:rsidR="00C507C7"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698" w:type="dxa"/>
            <w:tcBorders>
              <w:top w:val="nil"/>
              <w:left w:val="nil"/>
              <w:bottom w:val="nil"/>
            </w:tcBorders>
          </w:tcPr>
          <w:p w:rsidR="00C507C7" w:rsidRPr="00850EF7" w:rsidRDefault="00C507C7" w:rsidP="000C4121">
            <w:pPr>
              <w:pStyle w:val="KSZ-norml"/>
              <w:jc w:val="center"/>
            </w:pPr>
          </w:p>
        </w:tc>
        <w:tc>
          <w:tcPr>
            <w:tcW w:w="2029" w:type="dxa"/>
            <w:tcBorders>
              <w:top w:val="single" w:sz="4" w:space="0" w:color="auto"/>
              <w:bottom w:val="single" w:sz="4" w:space="0" w:color="auto"/>
            </w:tcBorders>
          </w:tcPr>
          <w:p w:rsidR="00C507C7" w:rsidRPr="00850EF7" w:rsidRDefault="00C507C7" w:rsidP="000C4121">
            <w:pPr>
              <w:pStyle w:val="KSZ-norml"/>
              <w:jc w:val="center"/>
              <w:rPr>
                <w:spacing w:val="-10"/>
                <w:sz w:val="12"/>
                <w:szCs w:val="12"/>
              </w:rPr>
            </w:pPr>
          </w:p>
          <w:p w:rsidR="00C507C7" w:rsidRPr="00850EF7" w:rsidRDefault="00C507C7" w:rsidP="000C4121">
            <w:pPr>
              <w:pStyle w:val="KSZ-norml"/>
              <w:jc w:val="center"/>
              <w:rPr>
                <w:spacing w:val="-10"/>
              </w:rPr>
            </w:pPr>
            <w:r w:rsidRPr="00850EF7">
              <w:rPr>
                <w:spacing w:val="-10"/>
              </w:rPr>
              <w:t>max.8,0 m</w:t>
            </w:r>
          </w:p>
        </w:tc>
        <w:tc>
          <w:tcPr>
            <w:tcW w:w="3045" w:type="dxa"/>
            <w:tcBorders>
              <w:top w:val="single" w:sz="4" w:space="0" w:color="auto"/>
              <w:bottom w:val="single" w:sz="4" w:space="0" w:color="auto"/>
            </w:tcBorders>
          </w:tcPr>
          <w:p w:rsidR="00C507C7" w:rsidRPr="00850EF7" w:rsidRDefault="00C507C7" w:rsidP="000C4121">
            <w:pPr>
              <w:pStyle w:val="KSZ-norml"/>
              <w:jc w:val="center"/>
              <w:rPr>
                <w:spacing w:val="-12"/>
              </w:rPr>
            </w:pPr>
            <w:r w:rsidRPr="00850EF7">
              <w:rPr>
                <w:spacing w:val="-12"/>
              </w:rPr>
              <w:t>Környezetéhez illeszkedő legyen</w:t>
            </w:r>
          </w:p>
        </w:tc>
        <w:tc>
          <w:tcPr>
            <w:tcW w:w="2062" w:type="dxa"/>
            <w:tcBorders>
              <w:top w:val="single" w:sz="4" w:space="0" w:color="auto"/>
              <w:bottom w:val="single" w:sz="4" w:space="0" w:color="auto"/>
            </w:tcBorders>
          </w:tcPr>
          <w:p w:rsidR="00C507C7" w:rsidRPr="00850EF7" w:rsidRDefault="00C507C7" w:rsidP="000C4121">
            <w:pPr>
              <w:pStyle w:val="KSZ-norml"/>
              <w:jc w:val="center"/>
              <w:rPr>
                <w:spacing w:val="-10"/>
              </w:rPr>
            </w:pPr>
            <w:r w:rsidRPr="00850EF7">
              <w:rPr>
                <w:spacing w:val="-10"/>
              </w:rPr>
              <w:t>max. 14,0m</w:t>
            </w:r>
            <w:r w:rsidRPr="00850EF7">
              <w:rPr>
                <w:rFonts w:ascii="Arial Black" w:hAnsi="Arial Black"/>
                <w:spacing w:val="-10"/>
                <w:vertAlign w:val="superscript"/>
              </w:rPr>
              <w:t>•</w:t>
            </w:r>
          </w:p>
        </w:tc>
        <w:tc>
          <w:tcPr>
            <w:tcW w:w="1903" w:type="dxa"/>
            <w:tcBorders>
              <w:top w:val="single" w:sz="4" w:space="0" w:color="auto"/>
              <w:bottom w:val="single" w:sz="4" w:space="0" w:color="auto"/>
              <w:right w:val="single" w:sz="4" w:space="0" w:color="auto"/>
            </w:tcBorders>
          </w:tcPr>
          <w:p w:rsidR="00C507C7" w:rsidRPr="00850EF7" w:rsidRDefault="00C507C7" w:rsidP="000C4121">
            <w:pPr>
              <w:pStyle w:val="KSZ-norml"/>
              <w:jc w:val="center"/>
              <w:rPr>
                <w:spacing w:val="-10"/>
              </w:rPr>
            </w:pPr>
            <w:r w:rsidRPr="00850EF7">
              <w:rPr>
                <w:spacing w:val="-10"/>
              </w:rPr>
              <w:t>Cserép, fém vagy üvegfedés lehet</w:t>
            </w:r>
          </w:p>
        </w:tc>
      </w:tr>
    </w:tbl>
    <w:p w:rsidR="00C507C7" w:rsidRPr="00850EF7" w:rsidRDefault="00C507C7" w:rsidP="00C507C7">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C507C7" w:rsidRPr="00850EF7">
        <w:trPr>
          <w:trHeight w:val="195"/>
          <w:jc w:val="center"/>
        </w:trPr>
        <w:tc>
          <w:tcPr>
            <w:tcW w:w="585" w:type="dxa"/>
            <w:tcBorders>
              <w:right w:val="double" w:sz="4" w:space="0" w:color="auto"/>
            </w:tcBorders>
          </w:tcPr>
          <w:p w:rsidR="00C507C7" w:rsidRPr="00850EF7" w:rsidRDefault="00C507C7" w:rsidP="00C507C7">
            <w:pPr>
              <w:rPr>
                <w:rFonts w:ascii="Arial" w:hAnsi="Arial" w:cs="Arial"/>
                <w:sz w:val="22"/>
                <w:szCs w:val="22"/>
              </w:rPr>
            </w:pPr>
          </w:p>
        </w:tc>
        <w:tc>
          <w:tcPr>
            <w:tcW w:w="9196" w:type="dxa"/>
            <w:tcBorders>
              <w:top w:val="nil"/>
              <w:left w:val="double" w:sz="4" w:space="0" w:color="auto"/>
              <w:bottom w:val="nil"/>
            </w:tcBorders>
          </w:tcPr>
          <w:p w:rsidR="00C507C7" w:rsidRPr="00850EF7" w:rsidRDefault="00C507C7" w:rsidP="00C507C7">
            <w:pPr>
              <w:jc w:val="both"/>
              <w:rPr>
                <w:rFonts w:ascii="Arial" w:hAnsi="Arial" w:cs="Arial"/>
                <w:spacing w:val="-8"/>
                <w:sz w:val="22"/>
                <w:szCs w:val="22"/>
              </w:rPr>
            </w:pPr>
            <w:r w:rsidRPr="00850EF7">
              <w:rPr>
                <w:rFonts w:ascii="Arial Black" w:hAnsi="Arial Black"/>
                <w:spacing w:val="-8"/>
                <w:sz w:val="22"/>
                <w:szCs w:val="22"/>
                <w:vertAlign w:val="superscript"/>
              </w:rPr>
              <w:t>•</w:t>
            </w:r>
            <w:r w:rsidRPr="00850EF7">
              <w:rPr>
                <w:rFonts w:ascii="Arial Narrow" w:hAnsi="Arial Narrow" w:cs="Arial"/>
              </w:rPr>
              <w:t>▬</w:t>
            </w:r>
            <w:r w:rsidRPr="00850EF7">
              <w:rPr>
                <w:rFonts w:ascii="Arial Narrow" w:hAnsi="Arial Narrow" w:cs="Arial"/>
                <w:sz w:val="22"/>
                <w:szCs w:val="22"/>
              </w:rPr>
              <w:t>I</w:t>
            </w:r>
            <w:r w:rsidRPr="00850EF7">
              <w:rPr>
                <w:rFonts w:ascii="Arial" w:hAnsi="Arial" w:cs="Arial"/>
                <w:sz w:val="22"/>
                <w:szCs w:val="22"/>
              </w:rPr>
              <w:t>ndokolt esetben, például nagyobb fesztáv lefedéséhez alkalmazandó szerkezetek esetén, ettől az értéktől el lehet térni.</w:t>
            </w:r>
          </w:p>
        </w:tc>
      </w:tr>
    </w:tbl>
    <w:p w:rsidR="00C507C7" w:rsidRPr="00850EF7" w:rsidRDefault="00C507C7" w:rsidP="00C507C7">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C507C7" w:rsidRPr="00850EF7">
        <w:trPr>
          <w:jc w:val="center"/>
        </w:trPr>
        <w:tc>
          <w:tcPr>
            <w:tcW w:w="567" w:type="dxa"/>
          </w:tcPr>
          <w:p w:rsidR="00C507C7" w:rsidRPr="00850EF7" w:rsidRDefault="00C507C7" w:rsidP="00C507C7">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3"/>
            </w:r>
          </w:p>
        </w:tc>
        <w:tc>
          <w:tcPr>
            <w:tcW w:w="9214" w:type="dxa"/>
            <w:tcBorders>
              <w:top w:val="single" w:sz="4" w:space="0" w:color="auto"/>
              <w:left w:val="single" w:sz="4" w:space="0" w:color="auto"/>
              <w:bottom w:val="single" w:sz="4" w:space="0" w:color="auto"/>
              <w:right w:val="single" w:sz="4" w:space="0" w:color="auto"/>
            </w:tcBorders>
          </w:tcPr>
          <w:p w:rsidR="00C507C7" w:rsidRPr="000C4121" w:rsidRDefault="00C507C7" w:rsidP="000C4121">
            <w:pPr>
              <w:pStyle w:val="KSZ-norml"/>
              <w:rPr>
                <w:b/>
              </w:rPr>
            </w:pPr>
            <w:r w:rsidRPr="000C4121">
              <w:rPr>
                <w:b/>
              </w:rPr>
              <w:t>Egyedi előírások</w:t>
            </w:r>
          </w:p>
          <w:p w:rsidR="00C507C7" w:rsidRPr="00813FF6" w:rsidRDefault="00C507C7" w:rsidP="00C507C7">
            <w:pPr>
              <w:rPr>
                <w:rFonts w:ascii="Arial" w:hAnsi="Arial" w:cs="Arial"/>
                <w:strike/>
                <w:color w:val="FF0000"/>
                <w:spacing w:val="-6"/>
                <w:sz w:val="21"/>
                <w:szCs w:val="21"/>
              </w:rPr>
            </w:pPr>
            <w:r w:rsidRPr="00813FF6">
              <w:rPr>
                <w:rFonts w:ascii="Arial" w:hAnsi="Arial" w:cs="Arial"/>
                <w:strike/>
                <w:color w:val="FF0000"/>
                <w:sz w:val="21"/>
                <w:szCs w:val="21"/>
              </w:rPr>
              <w:t xml:space="preserve">▬ </w:t>
            </w:r>
          </w:p>
          <w:p w:rsidR="00C507C7" w:rsidRPr="002A7B01" w:rsidRDefault="00C507C7" w:rsidP="00C507C7">
            <w:pPr>
              <w:jc w:val="both"/>
              <w:rPr>
                <w:rFonts w:ascii="Arial" w:hAnsi="Arial" w:cs="Arial"/>
                <w:b/>
                <w:sz w:val="21"/>
                <w:szCs w:val="21"/>
              </w:rPr>
            </w:pPr>
            <w:r w:rsidRPr="002A7B01">
              <w:rPr>
                <w:rFonts w:ascii="Arial" w:hAnsi="Arial" w:cs="Arial"/>
                <w:b/>
                <w:szCs w:val="22"/>
              </w:rPr>
              <w:t xml:space="preserve">▬ </w:t>
            </w:r>
          </w:p>
          <w:p w:rsidR="00C507C7" w:rsidRPr="00850EF7" w:rsidRDefault="00C507C7" w:rsidP="00C507C7">
            <w:pPr>
              <w:jc w:val="both"/>
              <w:rPr>
                <w:rFonts w:ascii="Arial" w:hAnsi="Arial" w:cs="Arial"/>
                <w:sz w:val="21"/>
                <w:szCs w:val="21"/>
              </w:rPr>
            </w:pPr>
            <w:r w:rsidRPr="00850EF7">
              <w:rPr>
                <w:rFonts w:ascii="Arial" w:hAnsi="Arial" w:cs="Arial"/>
                <w:sz w:val="21"/>
                <w:szCs w:val="21"/>
              </w:rPr>
              <w:t xml:space="preserve">▬Az övezetben max. </w:t>
            </w:r>
            <w:smartTag w:uri="urn:schemas-microsoft-com:office:smarttags" w:element="metricconverter">
              <w:smartTagPr>
                <w:attr w:name="ProductID" w:val="1,50 m"/>
              </w:smartTagPr>
              <w:r w:rsidRPr="00850EF7">
                <w:rPr>
                  <w:rFonts w:ascii="Arial" w:hAnsi="Arial" w:cs="Arial"/>
                  <w:sz w:val="21"/>
                  <w:szCs w:val="21"/>
                </w:rPr>
                <w:t>1,50 m</w:t>
              </w:r>
            </w:smartTag>
            <w:r w:rsidRPr="00850EF7">
              <w:rPr>
                <w:rFonts w:ascii="Arial" w:hAnsi="Arial" w:cs="Arial"/>
                <w:sz w:val="21"/>
                <w:szCs w:val="21"/>
              </w:rPr>
              <w:t xml:space="preserve"> magas, áttört, növényzettel átszőtt (takart) kerítés létesíthető.</w:t>
            </w:r>
          </w:p>
          <w:p w:rsidR="00C507C7" w:rsidRPr="00850EF7" w:rsidRDefault="00C507C7" w:rsidP="00C507C7">
            <w:pPr>
              <w:jc w:val="both"/>
              <w:rPr>
                <w:rFonts w:ascii="Arial" w:hAnsi="Arial" w:cs="Arial"/>
                <w:sz w:val="22"/>
                <w:szCs w:val="22"/>
              </w:rPr>
            </w:pPr>
            <w:r w:rsidRPr="00850EF7">
              <w:rPr>
                <w:rFonts w:ascii="Arial" w:hAnsi="Arial" w:cs="Arial"/>
                <w:sz w:val="21"/>
                <w:szCs w:val="21"/>
              </w:rPr>
              <w:t>▬</w:t>
            </w:r>
            <w:r w:rsidRPr="00850EF7">
              <w:rPr>
                <w:rFonts w:ascii="Arial" w:hAnsi="Arial" w:cs="Arial"/>
                <w:spacing w:val="-10"/>
                <w:sz w:val="21"/>
                <w:szCs w:val="21"/>
              </w:rPr>
              <w:t>A telket feltáró kapuzatok (gépkocsi és gyalogos) az üdülőépülettel építészeti egységet alkossanak.</w:t>
            </w:r>
          </w:p>
        </w:tc>
      </w:tr>
    </w:tbl>
    <w:p w:rsidR="00C507C7" w:rsidRPr="00850EF7" w:rsidRDefault="00C507C7" w:rsidP="00C507C7">
      <w:pPr>
        <w:rPr>
          <w:rFonts w:ascii="Arial" w:hAnsi="Arial" w:cs="Arial"/>
          <w:sz w:val="8"/>
          <w:szCs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C507C7" w:rsidRPr="00850EF7">
        <w:tc>
          <w:tcPr>
            <w:tcW w:w="637" w:type="dxa"/>
            <w:tcBorders>
              <w:top w:val="nil"/>
              <w:left w:val="nil"/>
              <w:bottom w:val="nil"/>
            </w:tcBorders>
          </w:tcPr>
          <w:p w:rsidR="00C507C7" w:rsidRPr="00850EF7" w:rsidRDefault="00C507C7" w:rsidP="00C507C7">
            <w:pPr>
              <w:pStyle w:val="tblzatllandCharCharCharChar"/>
              <w:rPr>
                <w:lang w:val="hu-HU"/>
              </w:rPr>
            </w:pPr>
            <w:r w:rsidRPr="00850EF7">
              <w:rPr>
                <w:lang w:val="hu-HU"/>
              </w:rPr>
              <w:t>8.</w:t>
            </w:r>
          </w:p>
        </w:tc>
        <w:tc>
          <w:tcPr>
            <w:tcW w:w="9144" w:type="dxa"/>
          </w:tcPr>
          <w:p w:rsidR="00C507C7" w:rsidRPr="00850EF7" w:rsidRDefault="00C507C7" w:rsidP="00C507C7">
            <w:pPr>
              <w:pStyle w:val="tblzatllandCharCharCharChar"/>
              <w:rPr>
                <w:lang w:val="hu-HU"/>
              </w:rPr>
            </w:pPr>
            <w:r w:rsidRPr="00850EF7">
              <w:rPr>
                <w:lang w:val="hu-HU"/>
              </w:rPr>
              <w:t>Vonatkozó védelmi kategóriák</w:t>
            </w:r>
          </w:p>
        </w:tc>
      </w:tr>
      <w:tr w:rsidR="00C507C7" w:rsidRPr="00850EF7">
        <w:tc>
          <w:tcPr>
            <w:tcW w:w="637" w:type="dxa"/>
            <w:tcBorders>
              <w:top w:val="nil"/>
              <w:left w:val="nil"/>
              <w:bottom w:val="nil"/>
            </w:tcBorders>
          </w:tcPr>
          <w:p w:rsidR="00C507C7" w:rsidRPr="00850EF7" w:rsidRDefault="00C507C7" w:rsidP="00C507C7">
            <w:pPr>
              <w:pStyle w:val="alapszvegCharCharCharCharChar1Char"/>
              <w:rPr>
                <w:lang w:val="hu-HU"/>
              </w:rPr>
            </w:pPr>
          </w:p>
        </w:tc>
        <w:tc>
          <w:tcPr>
            <w:tcW w:w="9144" w:type="dxa"/>
          </w:tcPr>
          <w:p w:rsidR="00C507C7" w:rsidRPr="00850EF7" w:rsidRDefault="00C507C7" w:rsidP="00C507C7">
            <w:pPr>
              <w:pStyle w:val="alapszvegCharChar"/>
              <w:rPr>
                <w:b/>
                <w:caps/>
                <w:sz w:val="21"/>
                <w:szCs w:val="21"/>
                <w:lang w:val="hu-HU"/>
              </w:rPr>
            </w:pPr>
            <w:r w:rsidRPr="00850EF7">
              <w:rPr>
                <w:b/>
                <w:sz w:val="21"/>
                <w:szCs w:val="21"/>
                <w:lang w:val="hu-HU"/>
              </w:rPr>
              <w:t>a.) Kulturtörténeti</w:t>
            </w:r>
            <w:r w:rsidRPr="00850EF7">
              <w:rPr>
                <w:b/>
                <w:caps/>
                <w:sz w:val="21"/>
                <w:szCs w:val="21"/>
                <w:lang w:val="hu-HU"/>
              </w:rPr>
              <w:t xml:space="preserve"> </w:t>
            </w:r>
            <w:r w:rsidRPr="00850EF7">
              <w:rPr>
                <w:b/>
                <w:sz w:val="21"/>
                <w:szCs w:val="21"/>
                <w:lang w:val="hu-HU"/>
              </w:rPr>
              <w:t>örökségvédelem szerint</w:t>
            </w:r>
            <w:r w:rsidRPr="00850EF7">
              <w:rPr>
                <w:b/>
                <w:caps/>
                <w:sz w:val="21"/>
                <w:szCs w:val="21"/>
                <w:lang w:val="hu-HU"/>
              </w:rPr>
              <w:t>:</w:t>
            </w:r>
          </w:p>
          <w:p w:rsidR="00C507C7" w:rsidRPr="00850EF7" w:rsidRDefault="00C507C7" w:rsidP="00C507C7">
            <w:pPr>
              <w:pStyle w:val="alapszvegCharChar"/>
              <w:rPr>
                <w:b/>
                <w:caps/>
                <w:spacing w:val="-12"/>
                <w:sz w:val="21"/>
                <w:szCs w:val="21"/>
                <w:lang w:val="hu-HU"/>
              </w:rPr>
            </w:pPr>
            <w:r w:rsidRPr="00850EF7">
              <w:rPr>
                <w:spacing w:val="-12"/>
                <w:sz w:val="21"/>
                <w:szCs w:val="21"/>
                <w:lang w:val="hu-HU"/>
              </w:rPr>
              <w:t xml:space="preserve">-BTSZ szerint az övezet ”történeti települési terület övezetébe tartozó települési térség”–T-   </w:t>
            </w:r>
            <w:r w:rsidRPr="00850EF7">
              <w:rPr>
                <w:spacing w:val="-12"/>
                <w:sz w:val="21"/>
                <w:szCs w:val="21"/>
                <w:lang w:val="hu-HU"/>
              </w:rPr>
              <w:br/>
              <w:t xml:space="preserve"> 2 jelű,</w:t>
            </w:r>
          </w:p>
          <w:p w:rsidR="00C507C7" w:rsidRPr="00850EF7" w:rsidRDefault="00C507C7" w:rsidP="00C507C7">
            <w:pPr>
              <w:pStyle w:val="alapszvegCharChar"/>
              <w:rPr>
                <w:b/>
                <w:caps/>
                <w:sz w:val="21"/>
                <w:szCs w:val="21"/>
                <w:lang w:val="hu-HU"/>
              </w:rPr>
            </w:pPr>
            <w:r w:rsidRPr="00850EF7">
              <w:rPr>
                <w:b/>
                <w:sz w:val="21"/>
                <w:szCs w:val="21"/>
                <w:lang w:val="hu-HU"/>
              </w:rPr>
              <w:t>b.)Természeti örökségvédelem szerint</w:t>
            </w:r>
            <w:r w:rsidRPr="00850EF7">
              <w:rPr>
                <w:b/>
                <w:caps/>
                <w:sz w:val="21"/>
                <w:szCs w:val="21"/>
                <w:lang w:val="hu-HU"/>
              </w:rPr>
              <w:t xml:space="preserve">: </w:t>
            </w:r>
          </w:p>
          <w:p w:rsidR="00C507C7" w:rsidRPr="00850EF7" w:rsidRDefault="00C507C7" w:rsidP="00C507C7">
            <w:pPr>
              <w:pStyle w:val="alapszvegCharChar"/>
              <w:ind w:left="-36"/>
              <w:rPr>
                <w:sz w:val="20"/>
                <w:szCs w:val="20"/>
                <w:lang w:val="hu-HU"/>
              </w:rPr>
            </w:pPr>
            <w:r w:rsidRPr="00850EF7">
              <w:rPr>
                <w:sz w:val="21"/>
                <w:szCs w:val="21"/>
                <w:lang w:val="hu-HU"/>
              </w:rPr>
              <w:t xml:space="preserve">  -BTSZ szerint, az övezet felszíni „szennyeződésre fokozottan érzékeny terület” övezetébe    </w:t>
            </w:r>
            <w:r w:rsidRPr="00850EF7">
              <w:rPr>
                <w:lang w:val="hu-HU"/>
              </w:rPr>
              <w:br/>
            </w:r>
            <w:r w:rsidRPr="00850EF7">
              <w:rPr>
                <w:sz w:val="21"/>
                <w:szCs w:val="21"/>
                <w:lang w:val="hu-HU"/>
              </w:rPr>
              <w:t xml:space="preserve">  tartozó települési térség” – Sz-1 jelű.</w:t>
            </w:r>
          </w:p>
        </w:tc>
      </w:tr>
    </w:tbl>
    <w:p w:rsidR="000C4121" w:rsidRDefault="000C4121" w:rsidP="003F16FC">
      <w:pPr>
        <w:tabs>
          <w:tab w:val="left" w:pos="567"/>
        </w:tabs>
        <w:ind w:firstLine="567"/>
        <w:jc w:val="center"/>
        <w:rPr>
          <w:rFonts w:ascii="Arial" w:hAnsi="Arial" w:cs="Arial"/>
          <w:b/>
          <w:caps/>
          <w:sz w:val="24"/>
          <w:szCs w:val="24"/>
        </w:rPr>
      </w:pPr>
    </w:p>
    <w:p w:rsidR="000C4121" w:rsidRDefault="000C4121" w:rsidP="003F16FC">
      <w:pPr>
        <w:tabs>
          <w:tab w:val="left" w:pos="567"/>
        </w:tabs>
        <w:ind w:firstLine="567"/>
        <w:jc w:val="center"/>
        <w:rPr>
          <w:rFonts w:ascii="Arial" w:hAnsi="Arial" w:cs="Arial"/>
          <w:b/>
          <w:caps/>
          <w:sz w:val="24"/>
          <w:szCs w:val="24"/>
        </w:rPr>
      </w:pPr>
    </w:p>
    <w:p w:rsidR="00040254" w:rsidRPr="00850EF7" w:rsidRDefault="00040254" w:rsidP="003F16FC">
      <w:pPr>
        <w:tabs>
          <w:tab w:val="left" w:pos="567"/>
        </w:tabs>
        <w:ind w:firstLine="567"/>
        <w:jc w:val="center"/>
        <w:rPr>
          <w:rFonts w:ascii="Arial" w:hAnsi="Arial" w:cs="Arial"/>
          <w:b/>
          <w:caps/>
          <w:sz w:val="24"/>
          <w:szCs w:val="24"/>
        </w:rPr>
      </w:pPr>
      <w:r w:rsidRPr="00850EF7">
        <w:rPr>
          <w:rFonts w:ascii="Arial" w:hAnsi="Arial" w:cs="Arial"/>
          <w:b/>
          <w:caps/>
          <w:sz w:val="24"/>
          <w:szCs w:val="24"/>
        </w:rPr>
        <w:t>Különleges területek</w:t>
      </w:r>
    </w:p>
    <w:p w:rsidR="00040254" w:rsidRPr="00850EF7" w:rsidRDefault="00040254" w:rsidP="003F16FC">
      <w:pPr>
        <w:tabs>
          <w:tab w:val="left" w:pos="567"/>
        </w:tabs>
        <w:ind w:firstLine="567"/>
        <w:jc w:val="center"/>
        <w:rPr>
          <w:rFonts w:ascii="Arial" w:hAnsi="Arial" w:cs="Arial"/>
          <w:b/>
          <w:sz w:val="24"/>
          <w:szCs w:val="24"/>
        </w:rPr>
      </w:pPr>
      <w:r w:rsidRPr="00850EF7">
        <w:rPr>
          <w:rFonts w:ascii="Arial" w:hAnsi="Arial" w:cs="Arial"/>
          <w:b/>
          <w:sz w:val="24"/>
          <w:szCs w:val="24"/>
        </w:rPr>
        <w:t>10.§</w:t>
      </w:r>
      <w:bookmarkStart w:id="1" w:name="OLE_LINK1"/>
      <w:bookmarkEnd w:id="1"/>
    </w:p>
    <w:p w:rsidR="00040254" w:rsidRPr="00850EF7" w:rsidRDefault="00040254" w:rsidP="00755C35">
      <w:pPr>
        <w:jc w:val="center"/>
        <w:rPr>
          <w:rFonts w:ascii="Arial" w:hAnsi="Arial" w:cs="Arial"/>
          <w:sz w:val="4"/>
          <w:szCs w:val="4"/>
        </w:rPr>
      </w:pPr>
    </w:p>
    <w:p w:rsidR="002C665B" w:rsidRDefault="002C665B" w:rsidP="002C665B">
      <w:pPr>
        <w:tabs>
          <w:tab w:val="left" w:pos="0"/>
          <w:tab w:val="left" w:pos="426"/>
        </w:tabs>
        <w:jc w:val="both"/>
        <w:rPr>
          <w:rFonts w:ascii="Arial" w:hAnsi="Arial"/>
          <w:sz w:val="22"/>
          <w:szCs w:val="22"/>
        </w:rPr>
      </w:pPr>
      <w:r w:rsidRPr="00850EF7">
        <w:rPr>
          <w:rFonts w:ascii="Arial" w:hAnsi="Arial"/>
          <w:sz w:val="22"/>
          <w:szCs w:val="22"/>
        </w:rPr>
        <w:lastRenderedPageBreak/>
        <w:t>(1)</w:t>
      </w:r>
      <w:r w:rsidRPr="00850EF7">
        <w:rPr>
          <w:rFonts w:ascii="Arial" w:hAnsi="Arial"/>
          <w:sz w:val="22"/>
          <w:szCs w:val="22"/>
        </w:rPr>
        <w:tab/>
        <w:t>Keszthely külterületén található különleges területek övezeteit a szabályozási terv tünteti fel és a következő bekezdések részletezik.</w:t>
      </w:r>
    </w:p>
    <w:p w:rsidR="00040254" w:rsidRDefault="00040254" w:rsidP="00D43313">
      <w:pPr>
        <w:tabs>
          <w:tab w:val="left" w:pos="0"/>
          <w:tab w:val="left" w:pos="426"/>
        </w:tabs>
        <w:jc w:val="both"/>
        <w:rPr>
          <w:rFonts w:ascii="Arial" w:hAnsi="Arial"/>
          <w:sz w:val="12"/>
          <w:szCs w:val="12"/>
        </w:rPr>
      </w:pPr>
    </w:p>
    <w:p w:rsidR="002C665B" w:rsidRPr="00E31CD3" w:rsidRDefault="002C665B" w:rsidP="00D43313">
      <w:pPr>
        <w:tabs>
          <w:tab w:val="left" w:pos="0"/>
          <w:tab w:val="left" w:pos="426"/>
        </w:tabs>
        <w:jc w:val="both"/>
        <w:rPr>
          <w:rFonts w:ascii="Arial" w:hAnsi="Arial"/>
          <w:sz w:val="12"/>
          <w:szCs w:val="12"/>
        </w:rPr>
      </w:pPr>
    </w:p>
    <w:p w:rsidR="00040254" w:rsidRPr="002C665B" w:rsidRDefault="002C665B" w:rsidP="00FC54DF">
      <w:pPr>
        <w:pStyle w:val="Szvegtrzsbehzssal21"/>
        <w:tabs>
          <w:tab w:val="left" w:pos="0"/>
        </w:tabs>
        <w:spacing w:before="0" w:after="0" w:line="240" w:lineRule="auto"/>
        <w:ind w:firstLine="0"/>
        <w:rPr>
          <w:rFonts w:ascii="Arial" w:hAnsi="Arial" w:cs="Arial"/>
          <w:color w:val="FF0000"/>
          <w:spacing w:val="0"/>
          <w:sz w:val="22"/>
          <w:szCs w:val="22"/>
        </w:rPr>
      </w:pPr>
      <w:r w:rsidRPr="002C665B">
        <w:rPr>
          <w:rFonts w:ascii="Arial" w:hAnsi="Arial" w:cs="Arial"/>
          <w:color w:val="FF0000"/>
          <w:spacing w:val="0"/>
          <w:sz w:val="22"/>
          <w:szCs w:val="22"/>
        </w:rPr>
        <w:t>(1/a</w:t>
      </w:r>
      <w:r w:rsidR="00040254" w:rsidRPr="002C665B">
        <w:rPr>
          <w:rFonts w:ascii="Arial" w:hAnsi="Arial" w:cs="Arial"/>
          <w:color w:val="FF0000"/>
          <w:spacing w:val="0"/>
          <w:sz w:val="22"/>
          <w:szCs w:val="22"/>
        </w:rPr>
        <w:t>)</w:t>
      </w:r>
      <w:r w:rsidR="00420138">
        <w:rPr>
          <w:rStyle w:val="Lbjegyzet-hivatkozs"/>
          <w:rFonts w:ascii="Arial" w:hAnsi="Arial" w:cs="Arial"/>
          <w:color w:val="FF0000"/>
          <w:spacing w:val="0"/>
          <w:sz w:val="22"/>
          <w:szCs w:val="22"/>
        </w:rPr>
        <w:footnoteReference w:id="224"/>
      </w:r>
      <w:r w:rsidR="00040254" w:rsidRPr="002C665B">
        <w:rPr>
          <w:rFonts w:ascii="Arial" w:hAnsi="Arial" w:cs="Arial"/>
          <w:color w:val="FF0000"/>
          <w:spacing w:val="0"/>
          <w:sz w:val="22"/>
          <w:szCs w:val="22"/>
        </w:rPr>
        <w:t xml:space="preserve"> </w:t>
      </w:r>
      <w:r w:rsidR="00040254" w:rsidRPr="00420138">
        <w:rPr>
          <w:rFonts w:ascii="Arial" w:hAnsi="Arial" w:cs="Arial"/>
          <w:color w:val="339966"/>
          <w:spacing w:val="0"/>
          <w:sz w:val="22"/>
          <w:szCs w:val="22"/>
        </w:rPr>
        <w:t xml:space="preserve">Az övezeti jelben „b” </w:t>
      </w:r>
      <w:r w:rsidR="00C927BE" w:rsidRPr="00420138">
        <w:rPr>
          <w:rFonts w:ascii="Arial" w:hAnsi="Arial" w:cs="Arial"/>
          <w:color w:val="339966"/>
          <w:spacing w:val="0"/>
          <w:sz w:val="22"/>
          <w:szCs w:val="22"/>
        </w:rPr>
        <w:t>indexszel</w:t>
      </w:r>
      <w:r w:rsidR="00040254" w:rsidRPr="00420138">
        <w:rPr>
          <w:rFonts w:ascii="Arial" w:hAnsi="Arial" w:cs="Arial"/>
          <w:color w:val="339966"/>
          <w:spacing w:val="0"/>
          <w:sz w:val="22"/>
          <w:szCs w:val="22"/>
        </w:rPr>
        <w:t xml:space="preserve"> jelölt belvárosi területeken a autójavítás és karbantartás létesítményei újonnan nem helyezhetők el.</w:t>
      </w:r>
    </w:p>
    <w:p w:rsidR="003615ED" w:rsidRDefault="003615ED" w:rsidP="00FC54DF">
      <w:pPr>
        <w:pStyle w:val="Szvegtrzsbehzssal21"/>
        <w:tabs>
          <w:tab w:val="left" w:pos="0"/>
        </w:tabs>
        <w:spacing w:before="0" w:after="0" w:line="240" w:lineRule="auto"/>
        <w:ind w:firstLine="0"/>
        <w:rPr>
          <w:rFonts w:ascii="Arial" w:hAnsi="Arial" w:cs="Arial"/>
          <w:color w:val="FF0000"/>
          <w:spacing w:val="0"/>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2126"/>
        <w:gridCol w:w="1843"/>
        <w:gridCol w:w="2108"/>
        <w:gridCol w:w="160"/>
        <w:gridCol w:w="1417"/>
      </w:tblGrid>
      <w:tr w:rsidR="002C665B" w:rsidRPr="00850EF7">
        <w:trPr>
          <w:cantSplit/>
          <w:trHeight w:val="192"/>
        </w:trPr>
        <w:tc>
          <w:tcPr>
            <w:tcW w:w="2127" w:type="dxa"/>
            <w:vMerge w:val="restart"/>
            <w:tcBorders>
              <w:top w:val="nil"/>
              <w:left w:val="nil"/>
              <w:bottom w:val="nil"/>
            </w:tcBorders>
          </w:tcPr>
          <w:p w:rsidR="002C665B" w:rsidRPr="00850EF7" w:rsidRDefault="00DD1373" w:rsidP="002C665B">
            <w:pPr>
              <w:ind w:left="-70"/>
              <w:rPr>
                <w:rFonts w:ascii="Arial" w:hAnsi="Arial" w:cs="Arial"/>
                <w:sz w:val="22"/>
                <w:szCs w:val="22"/>
              </w:rPr>
            </w:pPr>
            <w:r>
              <w:rPr>
                <w:rFonts w:ascii="Arial" w:hAnsi="Arial" w:cs="Arial"/>
                <w:noProof/>
                <w:sz w:val="22"/>
                <w:szCs w:val="22"/>
              </w:rPr>
              <w:pict>
                <v:oval id="Oval 332" o:spid="_x0000_s1089" style="position:absolute;left:0;text-align:left;margin-left:111pt;margin-top:7.6pt;width:50.4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"/>
              </w:pict>
            </w:r>
            <w:r w:rsidR="002C665B" w:rsidRPr="00850EF7">
              <w:rPr>
                <w:rFonts w:ascii="Arial" w:hAnsi="Arial" w:cs="Arial"/>
                <w:sz w:val="22"/>
                <w:szCs w:val="22"/>
              </w:rPr>
              <w:t>(2)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6237" w:type="dxa"/>
            <w:gridSpan w:val="4"/>
            <w:tcBorders>
              <w:bottom w:val="nil"/>
            </w:tcBorders>
          </w:tcPr>
          <w:p w:rsidR="002C665B" w:rsidRPr="00850EF7" w:rsidRDefault="002C665B" w:rsidP="002C665B">
            <w:pPr>
              <w:rPr>
                <w:rFonts w:ascii="Arial" w:hAnsi="Arial" w:cs="Arial"/>
                <w:sz w:val="16"/>
              </w:rPr>
            </w:pPr>
          </w:p>
        </w:tc>
        <w:tc>
          <w:tcPr>
            <w:tcW w:w="1417" w:type="dxa"/>
            <w:vMerge w:val="restart"/>
            <w:tcBorders>
              <w:top w:val="nil"/>
              <w:right w:val="nil"/>
            </w:tcBorders>
          </w:tcPr>
          <w:p w:rsidR="002C665B" w:rsidRPr="00850EF7" w:rsidRDefault="002C665B" w:rsidP="002C665B">
            <w:pPr>
              <w:rPr>
                <w:rFonts w:ascii="Arial" w:hAnsi="Arial" w:cs="Arial"/>
                <w:sz w:val="28"/>
              </w:rPr>
            </w:pPr>
          </w:p>
          <w:p w:rsidR="002C665B" w:rsidRPr="00850EF7" w:rsidRDefault="002C665B" w:rsidP="002C665B">
            <w:pPr>
              <w:rPr>
                <w:rFonts w:ascii="Arial" w:hAnsi="Arial" w:cs="Arial"/>
                <w:sz w:val="28"/>
              </w:rPr>
            </w:pPr>
          </w:p>
          <w:p w:rsidR="002C665B" w:rsidRPr="00850EF7" w:rsidRDefault="002C665B" w:rsidP="002C665B">
            <w:pPr>
              <w:rPr>
                <w:rFonts w:ascii="Arial" w:hAnsi="Arial" w:cs="Arial"/>
                <w:sz w:val="28"/>
              </w:rPr>
            </w:pPr>
          </w:p>
          <w:p w:rsidR="002C665B" w:rsidRPr="00850EF7" w:rsidRDefault="002C665B" w:rsidP="002C665B">
            <w:pPr>
              <w:rPr>
                <w:rFonts w:ascii="Arial" w:hAnsi="Arial" w:cs="Arial"/>
                <w:b/>
                <w:sz w:val="28"/>
              </w:rPr>
            </w:pPr>
          </w:p>
        </w:tc>
      </w:tr>
      <w:tr w:rsidR="002C665B" w:rsidRPr="00850EF7">
        <w:trPr>
          <w:cantSplit/>
          <w:trHeight w:val="441"/>
        </w:trPr>
        <w:tc>
          <w:tcPr>
            <w:tcW w:w="2127" w:type="dxa"/>
            <w:vMerge/>
            <w:tcBorders>
              <w:left w:val="nil"/>
              <w:bottom w:val="nil"/>
            </w:tcBorders>
          </w:tcPr>
          <w:p w:rsidR="002C665B" w:rsidRPr="00850EF7" w:rsidRDefault="002C665B" w:rsidP="002C665B">
            <w:pPr>
              <w:rPr>
                <w:rFonts w:ascii="Arial" w:hAnsi="Arial" w:cs="Arial"/>
                <w:sz w:val="28"/>
              </w:rPr>
            </w:pPr>
          </w:p>
        </w:tc>
        <w:tc>
          <w:tcPr>
            <w:tcW w:w="2126"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      </w:t>
            </w:r>
          </w:p>
          <w:p w:rsidR="002C665B" w:rsidRPr="00850EF7" w:rsidRDefault="002C665B" w:rsidP="002C665B">
            <w:pPr>
              <w:rPr>
                <w:rFonts w:ascii="Arial" w:hAnsi="Arial" w:cs="Arial"/>
                <w:b/>
                <w:sz w:val="28"/>
                <w:szCs w:val="28"/>
              </w:rPr>
            </w:pPr>
            <w:r w:rsidRPr="00850EF7">
              <w:rPr>
                <w:rFonts w:ascii="Arial" w:hAnsi="Arial" w:cs="Arial"/>
                <w:b/>
                <w:sz w:val="32"/>
                <w:szCs w:val="32"/>
              </w:rPr>
              <w:t xml:space="preserve">           </w:t>
            </w:r>
            <w:r w:rsidRPr="00850EF7">
              <w:rPr>
                <w:rFonts w:ascii="Arial" w:hAnsi="Arial" w:cs="Arial"/>
                <w:b/>
                <w:sz w:val="28"/>
                <w:szCs w:val="28"/>
              </w:rPr>
              <w:t>gy,o,sz</w:t>
            </w:r>
          </w:p>
        </w:tc>
        <w:tc>
          <w:tcPr>
            <w:tcW w:w="1843" w:type="dxa"/>
            <w:tcBorders>
              <w:top w:val="single" w:sz="4" w:space="0" w:color="auto"/>
              <w:bottom w:val="nil"/>
            </w:tcBorders>
          </w:tcPr>
          <w:p w:rsidR="002C665B" w:rsidRPr="00415B61" w:rsidRDefault="002C665B" w:rsidP="00415B61">
            <w:pPr>
              <w:pStyle w:val="KSZ-norml"/>
              <w:jc w:val="center"/>
              <w:rPr>
                <w:b/>
                <w:sz w:val="28"/>
                <w:szCs w:val="28"/>
              </w:rPr>
            </w:pPr>
            <w:r w:rsidRPr="00415B61">
              <w:rPr>
                <w:b/>
                <w:sz w:val="28"/>
                <w:szCs w:val="28"/>
              </w:rPr>
              <w:t>K(SZ)/SZ/Z</w:t>
            </w:r>
          </w:p>
        </w:tc>
        <w:tc>
          <w:tcPr>
            <w:tcW w:w="2108" w:type="dxa"/>
            <w:tcBorders>
              <w:top w:val="single" w:sz="4" w:space="0" w:color="auto"/>
              <w:bottom w:val="nil"/>
            </w:tcBorders>
          </w:tcPr>
          <w:p w:rsidR="002C665B" w:rsidRPr="00415B61" w:rsidRDefault="002C665B" w:rsidP="00415B61">
            <w:pPr>
              <w:pStyle w:val="KSZ-norml"/>
              <w:jc w:val="center"/>
              <w:rPr>
                <w:b/>
                <w:sz w:val="28"/>
                <w:szCs w:val="28"/>
              </w:rPr>
            </w:pPr>
            <w:r w:rsidRPr="00415B61">
              <w:rPr>
                <w:b/>
                <w:sz w:val="28"/>
                <w:szCs w:val="28"/>
              </w:rPr>
              <w:t>K/25</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417"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127" w:type="dxa"/>
            <w:vMerge/>
            <w:tcBorders>
              <w:left w:val="nil"/>
              <w:bottom w:val="nil"/>
            </w:tcBorders>
          </w:tcPr>
          <w:p w:rsidR="002C665B" w:rsidRPr="00850EF7" w:rsidRDefault="002C665B" w:rsidP="002C665B">
            <w:pPr>
              <w:rPr>
                <w:rFonts w:ascii="Arial" w:hAnsi="Arial" w:cs="Arial"/>
                <w:sz w:val="28"/>
              </w:rPr>
            </w:pPr>
          </w:p>
        </w:tc>
        <w:tc>
          <w:tcPr>
            <w:tcW w:w="2126" w:type="dxa"/>
            <w:vMerge/>
            <w:tcBorders>
              <w:bottom w:val="nil"/>
            </w:tcBorders>
          </w:tcPr>
          <w:p w:rsidR="002C665B" w:rsidRPr="00850EF7" w:rsidRDefault="002C665B" w:rsidP="002C665B">
            <w:pPr>
              <w:rPr>
                <w:rFonts w:ascii="Arial" w:hAnsi="Arial" w:cs="Arial"/>
                <w:sz w:val="28"/>
              </w:rPr>
            </w:pPr>
          </w:p>
        </w:tc>
        <w:tc>
          <w:tcPr>
            <w:tcW w:w="1843" w:type="dxa"/>
            <w:tcBorders>
              <w:bottom w:val="single" w:sz="4" w:space="0" w:color="auto"/>
            </w:tcBorders>
          </w:tcPr>
          <w:p w:rsidR="002C665B" w:rsidRPr="00415B61" w:rsidRDefault="002C665B" w:rsidP="00415B61">
            <w:pPr>
              <w:pStyle w:val="KSZ-norml"/>
              <w:jc w:val="center"/>
              <w:rPr>
                <w:b/>
                <w:sz w:val="28"/>
                <w:szCs w:val="28"/>
              </w:rPr>
            </w:pPr>
            <w:r w:rsidRPr="00415B61">
              <w:rPr>
                <w:b/>
                <w:sz w:val="28"/>
                <w:szCs w:val="28"/>
              </w:rPr>
              <w:t>K/12,5/14,0</w:t>
            </w:r>
          </w:p>
        </w:tc>
        <w:tc>
          <w:tcPr>
            <w:tcW w:w="2108" w:type="dxa"/>
            <w:tcBorders>
              <w:bottom w:val="single" w:sz="4" w:space="0" w:color="auto"/>
            </w:tcBorders>
          </w:tcPr>
          <w:p w:rsidR="002C665B" w:rsidRPr="00415B61" w:rsidRDefault="002C665B" w:rsidP="00415B61">
            <w:pPr>
              <w:pStyle w:val="KSZ-norml"/>
              <w:jc w:val="center"/>
              <w:rPr>
                <w:b/>
                <w:sz w:val="28"/>
                <w:szCs w:val="28"/>
              </w:rPr>
            </w:pPr>
            <w:r w:rsidRPr="00415B61">
              <w:rPr>
                <w:b/>
                <w:sz w:val="28"/>
                <w:szCs w:val="28"/>
              </w:rPr>
              <w:t>K/25000/50000</w:t>
            </w:r>
          </w:p>
        </w:tc>
        <w:tc>
          <w:tcPr>
            <w:tcW w:w="160" w:type="dxa"/>
            <w:vMerge/>
            <w:tcBorders>
              <w:bottom w:val="nil"/>
            </w:tcBorders>
          </w:tcPr>
          <w:p w:rsidR="002C665B" w:rsidRPr="00850EF7" w:rsidRDefault="002C665B" w:rsidP="002C665B">
            <w:pPr>
              <w:rPr>
                <w:rFonts w:ascii="Arial" w:hAnsi="Arial" w:cs="Arial"/>
                <w:sz w:val="28"/>
              </w:rPr>
            </w:pPr>
          </w:p>
        </w:tc>
        <w:tc>
          <w:tcPr>
            <w:tcW w:w="1417"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127" w:type="dxa"/>
            <w:vMerge/>
            <w:tcBorders>
              <w:left w:val="nil"/>
              <w:bottom w:val="nil"/>
            </w:tcBorders>
          </w:tcPr>
          <w:p w:rsidR="002C665B" w:rsidRPr="00850EF7" w:rsidRDefault="002C665B" w:rsidP="002C665B">
            <w:pPr>
              <w:rPr>
                <w:rFonts w:ascii="Arial" w:hAnsi="Arial" w:cs="Arial"/>
                <w:sz w:val="28"/>
              </w:rPr>
            </w:pPr>
          </w:p>
        </w:tc>
        <w:tc>
          <w:tcPr>
            <w:tcW w:w="6237" w:type="dxa"/>
            <w:gridSpan w:val="4"/>
            <w:tcBorders>
              <w:top w:val="nil"/>
            </w:tcBorders>
          </w:tcPr>
          <w:p w:rsidR="002C665B" w:rsidRPr="00850EF7" w:rsidRDefault="002C665B" w:rsidP="002C665B">
            <w:pPr>
              <w:rPr>
                <w:rFonts w:ascii="Arial" w:hAnsi="Arial" w:cs="Arial"/>
                <w:sz w:val="16"/>
              </w:rPr>
            </w:pPr>
          </w:p>
        </w:tc>
        <w:tc>
          <w:tcPr>
            <w:tcW w:w="1417"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right" w:pos="9781"/>
        </w:tabs>
        <w:ind w:right="254"/>
        <w:jc w:val="both"/>
        <w:rPr>
          <w:rFonts w:ascii="Arial" w:hAnsi="Arial" w:cs="Arial"/>
          <w:sz w:val="4"/>
          <w:szCs w:val="4"/>
        </w:rPr>
      </w:pPr>
    </w:p>
    <w:p w:rsidR="002C665B" w:rsidRPr="00850EF7" w:rsidRDefault="002C665B" w:rsidP="002C665B">
      <w:pPr>
        <w:ind w:right="-2"/>
        <w:jc w:val="both"/>
        <w:rPr>
          <w:rFonts w:ascii="Arial" w:hAnsi="Arial" w:cs="Arial"/>
          <w:sz w:val="22"/>
          <w:szCs w:val="22"/>
        </w:rPr>
      </w:pPr>
      <w:r w:rsidRPr="00850EF7">
        <w:rPr>
          <w:rFonts w:ascii="Arial" w:hAnsi="Arial" w:cs="Arial"/>
          <w:sz w:val="22"/>
          <w:szCs w:val="22"/>
        </w:rPr>
        <w:t xml:space="preserve">jelű övezet olyan különleges terület, mely elsősorban nagy kertes, laza beépítésben, magas üdülési minőséget szolgáló létesítmények, gyógyszálló, szálló, kongresszusi-, oktatási központ, stb. építményeinek elhelyezésére szolgál. </w:t>
      </w:r>
    </w:p>
    <w:p w:rsidR="002C665B" w:rsidRPr="00850EF7" w:rsidRDefault="002C665B" w:rsidP="002C665B">
      <w:pPr>
        <w:tabs>
          <w:tab w:val="right" w:pos="9639"/>
        </w:tabs>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2C665B" w:rsidRPr="00850EF7" w:rsidRDefault="002C665B" w:rsidP="002C665B">
      <w:pPr>
        <w:tabs>
          <w:tab w:val="right" w:pos="9639"/>
        </w:tabs>
        <w:jc w:val="both"/>
        <w:rPr>
          <w:rFonts w:ascii="Arial" w:hAnsi="Arial" w:cs="Arial"/>
          <w:sz w:val="10"/>
          <w:szCs w:val="10"/>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9320"/>
      </w:tblGrid>
      <w:tr w:rsidR="002C665B" w:rsidRPr="00850EF7">
        <w:trPr>
          <w:trHeight w:val="950"/>
        </w:trPr>
        <w:tc>
          <w:tcPr>
            <w:tcW w:w="566"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tcPr>
          <w:p w:rsidR="002C665B" w:rsidRPr="00850EF7" w:rsidRDefault="002C665B" w:rsidP="002C665B">
            <w:pPr>
              <w:pStyle w:val="tblzatlland"/>
              <w:rPr>
                <w:spacing w:val="-6"/>
                <w:lang w:val="hu-HU"/>
              </w:rPr>
            </w:pPr>
            <w:r w:rsidRPr="00850EF7">
              <w:rPr>
                <w:spacing w:val="-6"/>
                <w:lang w:val="hu-HU"/>
              </w:rPr>
              <w:t xml:space="preserve">Az övezetben elhelyezhető funkció továbbá: </w:t>
            </w:r>
            <w:r w:rsidRPr="00850EF7">
              <w:rPr>
                <w:b w:val="0"/>
                <w:spacing w:val="-6"/>
                <w:lang w:val="hu-HU"/>
              </w:rPr>
              <w:t>A terület rendeltetésszerű használatához szükséges közlekedési létesítmények (mélygarázs, parkolók), karbantartó létesítmények, a személyzet számára szolgáló lakások (gondnoki lakások legfeljebb 6 db), valamint a területet látogatók ellátását célzó kiskereskedelmi, vendéglátó, szolgáltató és sportolási célú létesítmények.</w:t>
            </w:r>
          </w:p>
        </w:tc>
      </w:tr>
    </w:tbl>
    <w:p w:rsidR="002C665B" w:rsidRPr="00850EF7" w:rsidRDefault="002C665B" w:rsidP="002C665B">
      <w:pPr>
        <w:rPr>
          <w:rFonts w:ascii="Arial" w:hAnsi="Arial" w:cs="Arial"/>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415B61">
        <w:trPr>
          <w:cantSplit/>
          <w:trHeight w:val="170"/>
        </w:trPr>
        <w:tc>
          <w:tcPr>
            <w:tcW w:w="567" w:type="dxa"/>
            <w:tcBorders>
              <w:top w:val="nil"/>
              <w:left w:val="nil"/>
              <w:bottom w:val="nil"/>
              <w:right w:val="nil"/>
            </w:tcBorders>
          </w:tcPr>
          <w:p w:rsidR="002C665B" w:rsidRPr="00415B61" w:rsidRDefault="002C665B" w:rsidP="00415B61">
            <w:pPr>
              <w:pStyle w:val="KSZ-norml"/>
              <w:rPr>
                <w:b/>
              </w:rPr>
            </w:pPr>
            <w:r w:rsidRPr="00415B61">
              <w:rPr>
                <w:b/>
              </w:rPr>
              <w:t>2.</w:t>
            </w:r>
          </w:p>
        </w:tc>
        <w:tc>
          <w:tcPr>
            <w:tcW w:w="9356" w:type="dxa"/>
            <w:tcBorders>
              <w:top w:val="single" w:sz="6" w:space="0" w:color="auto"/>
              <w:left w:val="single" w:sz="6" w:space="0" w:color="auto"/>
              <w:bottom w:val="single" w:sz="6" w:space="0" w:color="auto"/>
              <w:right w:val="single" w:sz="6" w:space="0" w:color="auto"/>
            </w:tcBorders>
          </w:tcPr>
          <w:p w:rsidR="002C665B" w:rsidRPr="00415B61" w:rsidRDefault="002C665B" w:rsidP="00415B61">
            <w:pPr>
              <w:pStyle w:val="KSZ-norml"/>
              <w:rPr>
                <w:b/>
              </w:rPr>
            </w:pPr>
            <w:r w:rsidRPr="00415B61">
              <w:rPr>
                <w:b/>
              </w:rPr>
              <w:t>A közművesítettség mértéke:</w:t>
            </w:r>
            <w:r w:rsidRPr="00415B61">
              <w:t>5.§.(5) bekezdés szerint, légkábel nem létesíthető, a meglévő légkábelek cserélendők.</w:t>
            </w:r>
          </w:p>
        </w:tc>
      </w:tr>
    </w:tbl>
    <w:p w:rsidR="002C665B" w:rsidRPr="00415B61" w:rsidRDefault="002C665B" w:rsidP="00415B61">
      <w:pPr>
        <w:pStyle w:val="KSZ-norml"/>
        <w:rPr>
          <w:rFonts w:cs="Arial"/>
          <w:b/>
          <w:sz w:val="10"/>
          <w:szCs w:val="10"/>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3969"/>
        <w:gridCol w:w="3686"/>
      </w:tblGrid>
      <w:tr w:rsidR="002C665B" w:rsidRPr="00415B61">
        <w:trPr>
          <w:cantSplit/>
          <w:trHeight w:val="441"/>
        </w:trPr>
        <w:tc>
          <w:tcPr>
            <w:tcW w:w="567" w:type="dxa"/>
            <w:tcBorders>
              <w:top w:val="nil"/>
              <w:left w:val="nil"/>
              <w:bottom w:val="nil"/>
            </w:tcBorders>
          </w:tcPr>
          <w:p w:rsidR="002C665B" w:rsidRPr="00415B61" w:rsidRDefault="002C665B" w:rsidP="00415B61">
            <w:pPr>
              <w:pStyle w:val="KSZ-norml"/>
              <w:rPr>
                <w:b/>
              </w:rPr>
            </w:pPr>
            <w:r w:rsidRPr="00415B61">
              <w:rPr>
                <w:b/>
              </w:rPr>
              <w:t>3.</w:t>
            </w:r>
          </w:p>
        </w:tc>
        <w:tc>
          <w:tcPr>
            <w:tcW w:w="1701" w:type="dxa"/>
            <w:tcBorders>
              <w:top w:val="single" w:sz="4" w:space="0" w:color="auto"/>
              <w:bottom w:val="nil"/>
            </w:tcBorders>
          </w:tcPr>
          <w:p w:rsidR="002C665B" w:rsidRPr="00415B61" w:rsidRDefault="002C665B" w:rsidP="00415B61">
            <w:pPr>
              <w:pStyle w:val="KSZ-norml"/>
              <w:rPr>
                <w:b/>
              </w:rPr>
            </w:pPr>
            <w:r w:rsidRPr="00415B61">
              <w:rPr>
                <w:b/>
              </w:rPr>
              <w:t>A telekalakítás lehetőségei</w:t>
            </w:r>
          </w:p>
        </w:tc>
        <w:tc>
          <w:tcPr>
            <w:tcW w:w="7655" w:type="dxa"/>
            <w:gridSpan w:val="2"/>
            <w:tcBorders>
              <w:top w:val="single" w:sz="4" w:space="0" w:color="auto"/>
              <w:bottom w:val="nil"/>
              <w:right w:val="single" w:sz="4" w:space="0" w:color="auto"/>
            </w:tcBorders>
          </w:tcPr>
          <w:p w:rsidR="002C665B" w:rsidRPr="00415B61" w:rsidRDefault="002C665B" w:rsidP="00415B61">
            <w:pPr>
              <w:pStyle w:val="KSZ-norml"/>
            </w:pPr>
            <w:r w:rsidRPr="00415B61">
              <w:t>Bármilyen, az alábbi paramétereknek megfelelő telekalakítás engedélyezhető.</w:t>
            </w:r>
          </w:p>
        </w:tc>
      </w:tr>
      <w:tr w:rsidR="002C665B" w:rsidRPr="00415B61">
        <w:trPr>
          <w:cantSplit/>
          <w:trHeight w:val="277"/>
        </w:trPr>
        <w:tc>
          <w:tcPr>
            <w:tcW w:w="567" w:type="dxa"/>
            <w:vMerge w:val="restart"/>
            <w:tcBorders>
              <w:top w:val="nil"/>
              <w:left w:val="nil"/>
            </w:tcBorders>
          </w:tcPr>
          <w:p w:rsidR="002C665B" w:rsidRPr="00415B61" w:rsidRDefault="002C665B" w:rsidP="00415B61">
            <w:pPr>
              <w:pStyle w:val="KSZ-norml"/>
              <w:rPr>
                <w:b/>
              </w:rPr>
            </w:pPr>
          </w:p>
        </w:tc>
        <w:tc>
          <w:tcPr>
            <w:tcW w:w="1701" w:type="dxa"/>
            <w:vMerge w:val="restart"/>
            <w:tcBorders>
              <w:top w:val="single" w:sz="4" w:space="0" w:color="auto"/>
              <w:bottom w:val="nil"/>
            </w:tcBorders>
          </w:tcPr>
          <w:p w:rsidR="002C665B" w:rsidRPr="00415B61" w:rsidRDefault="002C665B" w:rsidP="00415B61">
            <w:pPr>
              <w:pStyle w:val="KSZ-norml"/>
              <w:rPr>
                <w:rFonts w:cs="Arial"/>
                <w:b/>
              </w:rPr>
            </w:pPr>
            <w:r w:rsidRPr="00415B61">
              <w:rPr>
                <w:rFonts w:cs="Arial"/>
                <w:b/>
              </w:rPr>
              <w:t>A kialakítható telek</w:t>
            </w:r>
          </w:p>
        </w:tc>
        <w:tc>
          <w:tcPr>
            <w:tcW w:w="3969" w:type="dxa"/>
            <w:tcBorders>
              <w:top w:val="single" w:sz="4" w:space="0" w:color="auto"/>
              <w:bottom w:val="single" w:sz="6" w:space="0" w:color="auto"/>
            </w:tcBorders>
          </w:tcPr>
          <w:p w:rsidR="002C665B" w:rsidRPr="00415B61" w:rsidRDefault="002C665B" w:rsidP="00415B61">
            <w:pPr>
              <w:pStyle w:val="KSZ-norml"/>
              <w:rPr>
                <w:b/>
              </w:rPr>
            </w:pPr>
            <w:r w:rsidRPr="00415B61">
              <w:rPr>
                <w:b/>
              </w:rPr>
              <w:t>legkisebb területe</w:t>
            </w:r>
          </w:p>
        </w:tc>
        <w:tc>
          <w:tcPr>
            <w:tcW w:w="3686" w:type="dxa"/>
            <w:tcBorders>
              <w:top w:val="single" w:sz="4" w:space="0" w:color="auto"/>
              <w:bottom w:val="single" w:sz="6" w:space="0" w:color="auto"/>
              <w:right w:val="single" w:sz="4" w:space="0" w:color="auto"/>
            </w:tcBorders>
          </w:tcPr>
          <w:p w:rsidR="002C665B" w:rsidRPr="00415B61" w:rsidRDefault="002C665B" w:rsidP="00415B61">
            <w:pPr>
              <w:pStyle w:val="KSZ-norml"/>
              <w:rPr>
                <w:vertAlign w:val="superscript"/>
              </w:rPr>
            </w:pPr>
            <w:r w:rsidRPr="00415B61">
              <w:t>K tarható ill. 25000/50000</w:t>
            </w:r>
            <w:r w:rsidRPr="00415B61">
              <w:rPr>
                <w:rFonts w:ascii="Arial Narrow" w:hAnsi="Arial Narrow"/>
                <w:vertAlign w:val="superscript"/>
              </w:rPr>
              <w:sym w:font="Symbol" w:char="F0B7"/>
            </w:r>
            <w:r w:rsidRPr="00415B61">
              <w:rPr>
                <w:rFonts w:ascii="Arial Narrow" w:hAnsi="Arial Narrow"/>
                <w:vertAlign w:val="superscript"/>
              </w:rPr>
              <w:t xml:space="preserve"> </w:t>
            </w:r>
            <w:r w:rsidRPr="00415B61">
              <w:t xml:space="preserve"> m</w:t>
            </w:r>
            <w:r w:rsidRPr="00415B61">
              <w:rPr>
                <w:vertAlign w:val="superscript"/>
              </w:rPr>
              <w:t>2</w:t>
            </w:r>
          </w:p>
        </w:tc>
      </w:tr>
      <w:tr w:rsidR="002C665B" w:rsidRPr="00415B61">
        <w:trPr>
          <w:cantSplit/>
          <w:trHeight w:val="96"/>
        </w:trPr>
        <w:tc>
          <w:tcPr>
            <w:tcW w:w="567" w:type="dxa"/>
            <w:vMerge/>
            <w:tcBorders>
              <w:left w:val="nil"/>
              <w:bottom w:val="nil"/>
            </w:tcBorders>
          </w:tcPr>
          <w:p w:rsidR="002C665B" w:rsidRPr="00415B61" w:rsidRDefault="002C665B" w:rsidP="00415B61">
            <w:pPr>
              <w:pStyle w:val="KSZ-norml"/>
              <w:rPr>
                <w:b/>
              </w:rPr>
            </w:pPr>
          </w:p>
        </w:tc>
        <w:tc>
          <w:tcPr>
            <w:tcW w:w="1701" w:type="dxa"/>
            <w:vMerge/>
            <w:tcBorders>
              <w:top w:val="nil"/>
              <w:bottom w:val="single" w:sz="4" w:space="0" w:color="auto"/>
            </w:tcBorders>
          </w:tcPr>
          <w:p w:rsidR="002C665B" w:rsidRPr="00415B61" w:rsidRDefault="002C665B" w:rsidP="00415B61">
            <w:pPr>
              <w:pStyle w:val="KSZ-norml"/>
              <w:rPr>
                <w:b/>
              </w:rPr>
            </w:pPr>
          </w:p>
        </w:tc>
        <w:tc>
          <w:tcPr>
            <w:tcW w:w="3969" w:type="dxa"/>
            <w:tcBorders>
              <w:top w:val="single" w:sz="6" w:space="0" w:color="auto"/>
              <w:bottom w:val="single" w:sz="4" w:space="0" w:color="auto"/>
            </w:tcBorders>
          </w:tcPr>
          <w:p w:rsidR="002C665B" w:rsidRPr="00415B61" w:rsidRDefault="002C665B" w:rsidP="00415B61">
            <w:pPr>
              <w:pStyle w:val="KSZ-norml"/>
              <w:rPr>
                <w:b/>
              </w:rPr>
            </w:pPr>
            <w:r w:rsidRPr="00415B61">
              <w:rPr>
                <w:b/>
              </w:rPr>
              <w:t>legkisebb utcai homlokvonala</w:t>
            </w:r>
          </w:p>
        </w:tc>
        <w:tc>
          <w:tcPr>
            <w:tcW w:w="3686" w:type="dxa"/>
            <w:tcBorders>
              <w:top w:val="single" w:sz="6" w:space="0" w:color="auto"/>
              <w:bottom w:val="single" w:sz="4" w:space="0" w:color="auto"/>
              <w:right w:val="single" w:sz="4" w:space="0" w:color="auto"/>
            </w:tcBorders>
          </w:tcPr>
          <w:p w:rsidR="002C665B" w:rsidRPr="00415B61" w:rsidRDefault="002C665B" w:rsidP="00415B61">
            <w:pPr>
              <w:pStyle w:val="KSZ-norml"/>
              <w:rPr>
                <w:rFonts w:cs="Arial"/>
              </w:rPr>
            </w:pPr>
            <w:r w:rsidRPr="00415B61">
              <w:rPr>
                <w:rFonts w:cs="Arial"/>
              </w:rPr>
              <w:t>K</w:t>
            </w:r>
          </w:p>
        </w:tc>
      </w:tr>
    </w:tbl>
    <w:p w:rsidR="002C665B" w:rsidRPr="00850EF7" w:rsidRDefault="002C665B" w:rsidP="002C665B">
      <w:pPr>
        <w:rPr>
          <w:rFonts w:ascii="Arial" w:hAnsi="Arial" w:cs="Arial"/>
          <w:sz w:val="10"/>
          <w:szCs w:val="10"/>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213"/>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rPr>
              <w:t>Az övezetbe sorolt „volt Angolna telep” 0185/3hrsz-ú telke (</w:t>
            </w:r>
            <w:smartTag w:uri="urn:schemas-microsoft-com:office:smarttags" w:element="metricconverter">
              <w:smartTagPr>
                <w:attr w:name="ProductID" w:val="50000 m2"/>
              </w:smartTagPr>
              <w:r w:rsidRPr="00850EF7">
                <w:rPr>
                  <w:rFonts w:ascii="Arial Narrow" w:hAnsi="Arial Narrow" w:cs="Arial"/>
                  <w:sz w:val="22"/>
                  <w:szCs w:val="22"/>
                </w:rPr>
                <w:t>50000</w:t>
              </w:r>
              <w:r w:rsidRPr="00850EF7">
                <w:rPr>
                  <w:rFonts w:ascii="Arial Narrow" w:hAnsi="Arial Narrow"/>
                  <w:sz w:val="22"/>
                  <w:szCs w:val="22"/>
                </w:rPr>
                <w:t xml:space="preserve"> m</w:t>
              </w:r>
              <w:r w:rsidRPr="00850EF7">
                <w:rPr>
                  <w:rFonts w:ascii="Arial Narrow" w:hAnsi="Arial Narrow"/>
                  <w:sz w:val="22"/>
                  <w:szCs w:val="22"/>
                  <w:vertAlign w:val="superscript"/>
                </w:rPr>
                <w:t>2</w:t>
              </w:r>
            </w:smartTag>
            <w:r w:rsidRPr="00850EF7">
              <w:rPr>
                <w:rFonts w:ascii="Arial Narrow" w:hAnsi="Arial Narrow"/>
                <w:sz w:val="22"/>
                <w:szCs w:val="22"/>
              </w:rPr>
              <w:t>) nem csökkenthető, fel nem osztható;</w:t>
            </w:r>
          </w:p>
          <w:p w:rsidR="002C665B" w:rsidRPr="00850EF7" w:rsidRDefault="002C665B" w:rsidP="002C665B">
            <w:pPr>
              <w:ind w:firstLine="196"/>
              <w:jc w:val="both"/>
              <w:rPr>
                <w:rFonts w:ascii="Arial Narrow" w:hAnsi="Arial Narrow" w:cs="Arial"/>
                <w:spacing w:val="-4"/>
                <w:sz w:val="22"/>
                <w:szCs w:val="22"/>
              </w:rPr>
            </w:pPr>
            <w:r w:rsidRPr="00850EF7">
              <w:rPr>
                <w:rFonts w:ascii="Arial Narrow" w:hAnsi="Arial Narrow"/>
                <w:sz w:val="22"/>
                <w:szCs w:val="22"/>
              </w:rPr>
              <w:t>▬</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megközelítése a Hévíz-Óberek összekötő árok (0185 hrsz.) felől biztosítandó, kizárólag ezen  igénybevételre méretezett hídszerkezet építésével.</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245"/>
        <w:gridCol w:w="1985"/>
        <w:gridCol w:w="2126"/>
      </w:tblGrid>
      <w:tr w:rsidR="002C665B" w:rsidRPr="00084445">
        <w:trPr>
          <w:cantSplit/>
          <w:trHeight w:val="268"/>
        </w:trPr>
        <w:tc>
          <w:tcPr>
            <w:tcW w:w="567" w:type="dxa"/>
            <w:tcBorders>
              <w:top w:val="nil"/>
              <w:left w:val="nil"/>
              <w:bottom w:val="nil"/>
            </w:tcBorders>
          </w:tcPr>
          <w:p w:rsidR="002C665B" w:rsidRPr="00084445" w:rsidRDefault="002C665B" w:rsidP="00084445">
            <w:pPr>
              <w:pStyle w:val="KSZ-norml"/>
              <w:jc w:val="center"/>
              <w:rPr>
                <w:b/>
              </w:rPr>
            </w:pPr>
            <w:r w:rsidRPr="00084445">
              <w:rPr>
                <w:b/>
              </w:rPr>
              <w:t>4.</w:t>
            </w:r>
          </w:p>
        </w:tc>
        <w:tc>
          <w:tcPr>
            <w:tcW w:w="9356" w:type="dxa"/>
            <w:gridSpan w:val="3"/>
            <w:tcBorders>
              <w:top w:val="single" w:sz="4" w:space="0" w:color="auto"/>
              <w:bottom w:val="single" w:sz="4" w:space="0" w:color="auto"/>
              <w:right w:val="single" w:sz="4" w:space="0" w:color="auto"/>
            </w:tcBorders>
          </w:tcPr>
          <w:p w:rsidR="002C665B" w:rsidRPr="00084445" w:rsidRDefault="002C665B" w:rsidP="00084445">
            <w:pPr>
              <w:pStyle w:val="KSZ-norml"/>
              <w:jc w:val="center"/>
              <w:rPr>
                <w:rFonts w:cs="Arial"/>
                <w:b/>
              </w:rPr>
            </w:pPr>
            <w:r w:rsidRPr="00084445">
              <w:rPr>
                <w:rFonts w:cs="Arial"/>
                <w:b/>
              </w:rPr>
              <w:t>Az övezet  kialakult és kialakítható telkeinek megengedett</w:t>
            </w:r>
          </w:p>
        </w:tc>
      </w:tr>
      <w:tr w:rsidR="002C665B" w:rsidRPr="00084445">
        <w:trPr>
          <w:cantSplit/>
          <w:trHeight w:val="320"/>
        </w:trPr>
        <w:tc>
          <w:tcPr>
            <w:tcW w:w="567" w:type="dxa"/>
            <w:tcBorders>
              <w:top w:val="nil"/>
              <w:left w:val="nil"/>
              <w:bottom w:val="nil"/>
            </w:tcBorders>
          </w:tcPr>
          <w:p w:rsidR="002C665B" w:rsidRPr="00084445" w:rsidRDefault="002C665B" w:rsidP="00084445">
            <w:pPr>
              <w:pStyle w:val="KSZ-norml"/>
              <w:jc w:val="center"/>
              <w:rPr>
                <w:rFonts w:cs="Arial"/>
                <w:b/>
              </w:rPr>
            </w:pPr>
          </w:p>
        </w:tc>
        <w:tc>
          <w:tcPr>
            <w:tcW w:w="5245" w:type="dxa"/>
            <w:tcBorders>
              <w:top w:val="nil"/>
              <w:bottom w:val="nil"/>
            </w:tcBorders>
          </w:tcPr>
          <w:p w:rsidR="002C665B" w:rsidRPr="00084445" w:rsidRDefault="002C665B" w:rsidP="00084445">
            <w:pPr>
              <w:pStyle w:val="KSZ-norml"/>
              <w:jc w:val="center"/>
              <w:rPr>
                <w:rFonts w:cs="Arial"/>
                <w:b/>
                <w:sz w:val="12"/>
                <w:szCs w:val="12"/>
              </w:rPr>
            </w:pPr>
          </w:p>
          <w:p w:rsidR="002C665B" w:rsidRPr="00084445" w:rsidRDefault="002C665B" w:rsidP="00084445">
            <w:pPr>
              <w:pStyle w:val="KSZ-norml"/>
              <w:jc w:val="center"/>
              <w:rPr>
                <w:rFonts w:cs="Arial"/>
                <w:b/>
              </w:rPr>
            </w:pPr>
            <w:r w:rsidRPr="00084445">
              <w:rPr>
                <w:rFonts w:cs="Arial"/>
                <w:b/>
              </w:rPr>
              <w:t>Beépítési módja</w:t>
            </w:r>
          </w:p>
        </w:tc>
        <w:tc>
          <w:tcPr>
            <w:tcW w:w="1985" w:type="dxa"/>
            <w:tcBorders>
              <w:top w:val="nil"/>
              <w:bottom w:val="nil"/>
            </w:tcBorders>
          </w:tcPr>
          <w:p w:rsidR="002C665B" w:rsidRPr="00084445" w:rsidRDefault="002C665B" w:rsidP="00084445">
            <w:pPr>
              <w:pStyle w:val="KSZ-norml"/>
              <w:jc w:val="center"/>
              <w:rPr>
                <w:rFonts w:cs="Arial"/>
                <w:b/>
              </w:rPr>
            </w:pPr>
            <w:r w:rsidRPr="00084445">
              <w:rPr>
                <w:rFonts w:cs="Arial"/>
                <w:b/>
              </w:rPr>
              <w:t>Legnagyobb beépítettsége %</w:t>
            </w:r>
          </w:p>
        </w:tc>
        <w:tc>
          <w:tcPr>
            <w:tcW w:w="2126" w:type="dxa"/>
            <w:tcBorders>
              <w:top w:val="nil"/>
              <w:bottom w:val="nil"/>
              <w:right w:val="single" w:sz="4" w:space="0" w:color="auto"/>
            </w:tcBorders>
          </w:tcPr>
          <w:p w:rsidR="002C665B" w:rsidRPr="00084445" w:rsidRDefault="002C665B" w:rsidP="00084445">
            <w:pPr>
              <w:pStyle w:val="KSZ-norml"/>
              <w:jc w:val="center"/>
              <w:rPr>
                <w:rFonts w:cs="Arial"/>
                <w:b/>
              </w:rPr>
            </w:pPr>
            <w:r w:rsidRPr="00084445">
              <w:rPr>
                <w:rFonts w:cs="Arial"/>
                <w:b/>
              </w:rPr>
              <w:t>Legkisebb zöldfelület (%)</w:t>
            </w:r>
          </w:p>
        </w:tc>
      </w:tr>
      <w:tr w:rsidR="002C665B" w:rsidRPr="00084445">
        <w:trPr>
          <w:cantSplit/>
          <w:trHeight w:val="320"/>
        </w:trPr>
        <w:tc>
          <w:tcPr>
            <w:tcW w:w="567" w:type="dxa"/>
            <w:tcBorders>
              <w:top w:val="nil"/>
              <w:left w:val="nil"/>
              <w:bottom w:val="nil"/>
            </w:tcBorders>
          </w:tcPr>
          <w:p w:rsidR="002C665B" w:rsidRPr="00084445" w:rsidRDefault="002C665B" w:rsidP="00084445">
            <w:pPr>
              <w:pStyle w:val="KSZ-norml"/>
              <w:jc w:val="center"/>
              <w:rPr>
                <w:rFonts w:cs="Arial"/>
              </w:rPr>
            </w:pPr>
          </w:p>
        </w:tc>
        <w:tc>
          <w:tcPr>
            <w:tcW w:w="5245" w:type="dxa"/>
            <w:tcBorders>
              <w:top w:val="single" w:sz="4" w:space="0" w:color="auto"/>
              <w:bottom w:val="single" w:sz="4" w:space="0" w:color="auto"/>
            </w:tcBorders>
          </w:tcPr>
          <w:p w:rsidR="002C665B" w:rsidRPr="00084445" w:rsidRDefault="002C665B" w:rsidP="00084445">
            <w:pPr>
              <w:pStyle w:val="KSZ-norml"/>
              <w:jc w:val="center"/>
              <w:rPr>
                <w:rFonts w:cs="Arial"/>
              </w:rPr>
            </w:pPr>
            <w:r w:rsidRPr="00084445">
              <w:rPr>
                <w:rFonts w:cs="Arial"/>
              </w:rPr>
              <w:t>Új beépítés szabadon álló lehet, a kialakult beépítés pedig zártsorúan csatlakozóvá összeépíthető</w:t>
            </w:r>
          </w:p>
        </w:tc>
        <w:tc>
          <w:tcPr>
            <w:tcW w:w="1985" w:type="dxa"/>
            <w:tcBorders>
              <w:top w:val="single" w:sz="4" w:space="0" w:color="auto"/>
              <w:bottom w:val="single" w:sz="4" w:space="0" w:color="auto"/>
            </w:tcBorders>
          </w:tcPr>
          <w:p w:rsidR="002C665B" w:rsidRPr="00084445" w:rsidRDefault="002C665B" w:rsidP="00084445">
            <w:pPr>
              <w:pStyle w:val="KSZ-norml"/>
              <w:jc w:val="center"/>
              <w:rPr>
                <w:rFonts w:cs="Arial"/>
              </w:rPr>
            </w:pPr>
            <w:r w:rsidRPr="00084445">
              <w:rPr>
                <w:rFonts w:cs="Arial"/>
              </w:rPr>
              <w:t>Kialakult állapot tartható, illetve 25</w:t>
            </w:r>
          </w:p>
        </w:tc>
        <w:tc>
          <w:tcPr>
            <w:tcW w:w="2126" w:type="dxa"/>
            <w:tcBorders>
              <w:top w:val="single" w:sz="4" w:space="0" w:color="auto"/>
              <w:bottom w:val="single" w:sz="4" w:space="0" w:color="auto"/>
              <w:right w:val="single" w:sz="4" w:space="0" w:color="auto"/>
            </w:tcBorders>
          </w:tcPr>
          <w:p w:rsidR="002C665B" w:rsidRPr="00084445" w:rsidRDefault="002C665B" w:rsidP="00084445">
            <w:pPr>
              <w:pStyle w:val="KSZ-norml"/>
              <w:jc w:val="center"/>
              <w:rPr>
                <w:rFonts w:cs="Arial"/>
                <w:sz w:val="16"/>
                <w:szCs w:val="16"/>
              </w:rPr>
            </w:pPr>
          </w:p>
          <w:p w:rsidR="002C665B" w:rsidRPr="00084445" w:rsidRDefault="002C665B" w:rsidP="00084445">
            <w:pPr>
              <w:pStyle w:val="KSZ-norml"/>
              <w:jc w:val="center"/>
              <w:rPr>
                <w:rFonts w:cs="Arial"/>
              </w:rPr>
            </w:pPr>
            <w:r w:rsidRPr="00084445">
              <w:rPr>
                <w:rFonts w:cs="Arial"/>
              </w:rPr>
              <w:t>55/20</w:t>
            </w:r>
            <w:r w:rsidRPr="00084445">
              <w:rPr>
                <w:rFonts w:cs="Arial"/>
                <w:vertAlign w:val="superscript"/>
              </w:rPr>
              <w:sym w:font="Symbol" w:char="F0B7"/>
            </w:r>
          </w:p>
        </w:tc>
      </w:tr>
    </w:tbl>
    <w:p w:rsidR="002C665B" w:rsidRPr="00850EF7" w:rsidRDefault="002C665B" w:rsidP="002C665B">
      <w:pPr>
        <w:rPr>
          <w:rFonts w:ascii="Arial" w:hAnsi="Arial" w:cs="Arial"/>
          <w:sz w:val="8"/>
          <w:szCs w:val="8"/>
        </w:rPr>
      </w:pPr>
    </w:p>
    <w:p w:rsidR="002C665B" w:rsidRPr="00850EF7" w:rsidRDefault="002C665B" w:rsidP="002C665B">
      <w:pPr>
        <w:pBdr>
          <w:left w:val="double" w:sz="4" w:space="0" w:color="auto"/>
        </w:pBdr>
        <w:ind w:left="567"/>
        <w:rPr>
          <w:rFonts w:ascii="Arial Narrow" w:hAnsi="Arial Narrow" w:cs="Arial"/>
          <w:spacing w:val="-8"/>
          <w:sz w:val="22"/>
        </w:rPr>
      </w:pPr>
      <w:r w:rsidRPr="00850EF7">
        <w:rPr>
          <w:rFonts w:ascii="Arial Narrow" w:hAnsi="Arial Narrow" w:cs="Arial"/>
          <w:sz w:val="22"/>
          <w:szCs w:val="22"/>
          <w:vertAlign w:val="superscript"/>
        </w:rPr>
        <w:t xml:space="preserve"> </w:t>
      </w:r>
      <w:r w:rsidRPr="00850EF7">
        <w:rPr>
          <w:rFonts w:ascii="Arial Narrow" w:hAnsi="Arial Narrow" w:cs="Arial"/>
          <w:spacing w:val="-4"/>
          <w:sz w:val="22"/>
          <w:szCs w:val="22"/>
        </w:rPr>
        <w:t xml:space="preserve"> </w:t>
      </w:r>
      <w:r w:rsidRPr="00850EF7">
        <w:rPr>
          <w:rFonts w:ascii="Arial Narrow" w:hAnsi="Arial Narrow" w:cs="Arial"/>
          <w:spacing w:val="-4"/>
          <w:sz w:val="22"/>
          <w:szCs w:val="22"/>
          <w:vertAlign w:val="superscript"/>
        </w:rPr>
        <w:sym w:font="Symbol" w:char="F0B7"/>
      </w:r>
      <w:r w:rsidRPr="00850EF7">
        <w:rPr>
          <w:rFonts w:ascii="Arial Narrow" w:hAnsi="Arial Narrow" w:cs="Arial"/>
          <w:spacing w:val="-8"/>
          <w:sz w:val="22"/>
          <w:szCs w:val="22"/>
        </w:rPr>
        <w:t>A burkolt közlekedési felületek valamint a felszíni, fásított parkolók felületei a telek 20 %-át együttesen nem haladhatják meg;</w:t>
      </w:r>
    </w:p>
    <w:p w:rsidR="002C665B" w:rsidRPr="00850EF7" w:rsidRDefault="002C665B" w:rsidP="002C665B">
      <w:pPr>
        <w:ind w:left="567"/>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6"/>
        <w:gridCol w:w="2183"/>
        <w:gridCol w:w="1929"/>
        <w:gridCol w:w="1276"/>
        <w:gridCol w:w="1417"/>
        <w:gridCol w:w="2552"/>
      </w:tblGrid>
      <w:tr w:rsidR="002C665B" w:rsidRPr="00084445">
        <w:trPr>
          <w:trHeight w:val="179"/>
        </w:trPr>
        <w:tc>
          <w:tcPr>
            <w:tcW w:w="566" w:type="dxa"/>
          </w:tcPr>
          <w:p w:rsidR="002C665B" w:rsidRPr="00084445" w:rsidRDefault="002C665B" w:rsidP="00084445">
            <w:pPr>
              <w:pStyle w:val="KSZ-norml"/>
              <w:jc w:val="center"/>
              <w:rPr>
                <w:b/>
              </w:rPr>
            </w:pPr>
            <w:r w:rsidRPr="00084445">
              <w:rPr>
                <w:b/>
              </w:rPr>
              <w:t>5.</w:t>
            </w:r>
            <w:r w:rsidR="000F414B" w:rsidRPr="00084445">
              <w:rPr>
                <w:rStyle w:val="Lbjegyzet-hivatkozs"/>
                <w:rFonts w:cs="Arial"/>
                <w:b/>
                <w:szCs w:val="22"/>
              </w:rPr>
              <w:footnoteReference w:id="225"/>
            </w:r>
          </w:p>
        </w:tc>
        <w:tc>
          <w:tcPr>
            <w:tcW w:w="9357" w:type="dxa"/>
            <w:gridSpan w:val="5"/>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 beépítés paraméterei</w:t>
            </w:r>
          </w:p>
        </w:tc>
      </w:tr>
      <w:tr w:rsidR="002C665B" w:rsidRPr="00084445">
        <w:trPr>
          <w:cantSplit/>
          <w:trHeight w:val="271"/>
        </w:trPr>
        <w:tc>
          <w:tcPr>
            <w:tcW w:w="566" w:type="dxa"/>
          </w:tcPr>
          <w:p w:rsidR="002C665B" w:rsidRPr="00084445" w:rsidRDefault="002C665B" w:rsidP="00084445">
            <w:pPr>
              <w:pStyle w:val="KSZ-norml"/>
              <w:jc w:val="center"/>
              <w:rPr>
                <w:b/>
              </w:rPr>
            </w:pPr>
          </w:p>
        </w:tc>
        <w:tc>
          <w:tcPr>
            <w:tcW w:w="9357" w:type="dxa"/>
            <w:gridSpan w:val="5"/>
            <w:tcBorders>
              <w:left w:val="single" w:sz="4" w:space="0" w:color="auto"/>
              <w:right w:val="single" w:sz="4" w:space="0" w:color="auto"/>
            </w:tcBorders>
          </w:tcPr>
          <w:p w:rsidR="002C665B" w:rsidRPr="00084445" w:rsidRDefault="002C665B" w:rsidP="00084445">
            <w:pPr>
              <w:pStyle w:val="KSZ-norml"/>
              <w:jc w:val="center"/>
              <w:rPr>
                <w:b/>
              </w:rPr>
            </w:pPr>
            <w:r w:rsidRPr="00084445">
              <w:rPr>
                <w:b/>
              </w:rPr>
              <w:t>Az övezet telkein</w:t>
            </w:r>
          </w:p>
        </w:tc>
      </w:tr>
      <w:tr w:rsidR="002C665B" w:rsidRPr="00084445">
        <w:trPr>
          <w:cantSplit/>
        </w:trPr>
        <w:tc>
          <w:tcPr>
            <w:tcW w:w="566" w:type="dxa"/>
          </w:tcPr>
          <w:p w:rsidR="002C665B" w:rsidRPr="00084445" w:rsidRDefault="002C665B" w:rsidP="00084445">
            <w:pPr>
              <w:pStyle w:val="KSZ-norml"/>
              <w:jc w:val="center"/>
              <w:rPr>
                <w:b/>
              </w:rPr>
            </w:pPr>
          </w:p>
        </w:tc>
        <w:tc>
          <w:tcPr>
            <w:tcW w:w="2183" w:type="dxa"/>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Elhelyezhető</w:t>
            </w:r>
          </w:p>
        </w:tc>
        <w:tc>
          <w:tcPr>
            <w:tcW w:w="4622" w:type="dxa"/>
            <w:gridSpan w:val="3"/>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Megengedett legkisebb</w:t>
            </w:r>
          </w:p>
        </w:tc>
        <w:tc>
          <w:tcPr>
            <w:tcW w:w="2552"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Beépítési mód</w:t>
            </w:r>
          </w:p>
        </w:tc>
      </w:tr>
      <w:tr w:rsidR="002C665B" w:rsidRPr="00084445">
        <w:trPr>
          <w:cantSplit/>
          <w:trHeight w:val="219"/>
        </w:trPr>
        <w:tc>
          <w:tcPr>
            <w:tcW w:w="566" w:type="dxa"/>
          </w:tcPr>
          <w:p w:rsidR="002C665B" w:rsidRPr="00084445" w:rsidRDefault="002C665B" w:rsidP="00084445">
            <w:pPr>
              <w:pStyle w:val="KSZ-norml"/>
              <w:jc w:val="center"/>
              <w:rPr>
                <w:b/>
              </w:rPr>
            </w:pPr>
          </w:p>
        </w:tc>
        <w:tc>
          <w:tcPr>
            <w:tcW w:w="2183"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épületek száma</w:t>
            </w:r>
          </w:p>
        </w:tc>
        <w:tc>
          <w:tcPr>
            <w:tcW w:w="1929"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előkert</w:t>
            </w:r>
          </w:p>
        </w:tc>
        <w:tc>
          <w:tcPr>
            <w:tcW w:w="1276"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oldalkert</w:t>
            </w:r>
          </w:p>
        </w:tc>
        <w:tc>
          <w:tcPr>
            <w:tcW w:w="1417"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hátsókert</w:t>
            </w:r>
          </w:p>
        </w:tc>
        <w:tc>
          <w:tcPr>
            <w:tcW w:w="2552" w:type="dxa"/>
            <w:tcBorders>
              <w:top w:val="nil"/>
              <w:left w:val="single" w:sz="4" w:space="0" w:color="auto"/>
              <w:right w:val="single" w:sz="4" w:space="0" w:color="auto"/>
            </w:tcBorders>
          </w:tcPr>
          <w:p w:rsidR="002C665B" w:rsidRPr="00084445" w:rsidRDefault="002C665B" w:rsidP="00084445">
            <w:pPr>
              <w:pStyle w:val="KSZ-norml"/>
              <w:jc w:val="center"/>
              <w:rPr>
                <w:b/>
              </w:rPr>
            </w:pPr>
            <w:r w:rsidRPr="00084445">
              <w:rPr>
                <w:b/>
              </w:rPr>
              <w:t>függvényében</w:t>
            </w:r>
          </w:p>
        </w:tc>
      </w:tr>
      <w:tr w:rsidR="002C665B" w:rsidRPr="00850EF7">
        <w:trPr>
          <w:cantSplit/>
          <w:trHeight w:val="289"/>
        </w:trPr>
        <w:tc>
          <w:tcPr>
            <w:tcW w:w="566" w:type="dxa"/>
            <w:tcBorders>
              <w:bottom w:val="nil"/>
            </w:tcBorders>
          </w:tcPr>
          <w:p w:rsidR="002C665B" w:rsidRPr="00850EF7" w:rsidRDefault="002C665B" w:rsidP="00084445">
            <w:pPr>
              <w:pStyle w:val="KSZ-norml"/>
              <w:jc w:val="center"/>
            </w:pPr>
          </w:p>
        </w:tc>
        <w:tc>
          <w:tcPr>
            <w:tcW w:w="2183"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Több épület is lehet</w:t>
            </w:r>
          </w:p>
        </w:tc>
        <w:tc>
          <w:tcPr>
            <w:tcW w:w="1929"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12,0/20,0 m</w:t>
            </w:r>
            <w:r w:rsidRPr="00850EF7">
              <w:rPr>
                <w:rFonts w:ascii="Arial Narrow" w:hAnsi="Arial Narrow"/>
                <w:vertAlign w:val="superscript"/>
              </w:rPr>
              <w:sym w:font="Symbol" w:char="F0B7"/>
            </w:r>
          </w:p>
        </w:tc>
        <w:tc>
          <w:tcPr>
            <w:tcW w:w="1276"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vertAlign w:val="superscript"/>
              </w:rPr>
            </w:pPr>
            <w:smartTag w:uri="urn:schemas-microsoft-com:office:smarttags" w:element="metricconverter">
              <w:smartTagPr>
                <w:attr w:name="ProductID" w:val="12,0 m"/>
              </w:smartTagPr>
              <w:r w:rsidRPr="00850EF7">
                <w:t>12,0 m</w:t>
              </w:r>
            </w:smartTag>
            <w:r w:rsidRPr="00850EF7">
              <w:rPr>
                <w:rFonts w:ascii="Arial Narrow" w:hAnsi="Arial Narrow"/>
                <w:vertAlign w:val="superscript"/>
              </w:rPr>
              <w:sym w:font="Symbol" w:char="F0B7"/>
            </w:r>
            <w:r w:rsidRPr="00850EF7">
              <w:rPr>
                <w:rFonts w:ascii="Arial Black" w:hAnsi="Arial Black"/>
              </w:rPr>
              <w:t>*</w:t>
            </w:r>
          </w:p>
        </w:tc>
        <w:tc>
          <w:tcPr>
            <w:tcW w:w="1417"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smartTag w:uri="urn:schemas-microsoft-com:office:smarttags" w:element="metricconverter">
              <w:smartTagPr>
                <w:attr w:name="ProductID" w:val="12,0 m"/>
              </w:smartTagPr>
              <w:r w:rsidRPr="00850EF7">
                <w:t>12,0 m</w:t>
              </w:r>
            </w:smartTag>
            <w:r w:rsidRPr="00850EF7">
              <w:rPr>
                <w:rFonts w:ascii="Arial Narrow" w:hAnsi="Arial Narrow"/>
                <w:vertAlign w:val="superscript"/>
              </w:rPr>
              <w:sym w:font="Symbol" w:char="F0B7"/>
            </w:r>
            <w:r w:rsidRPr="00850EF7">
              <w:rPr>
                <w:rFonts w:ascii="Arial Black" w:hAnsi="Arial Black"/>
              </w:rPr>
              <w:t>*</w:t>
            </w:r>
          </w:p>
        </w:tc>
        <w:tc>
          <w:tcPr>
            <w:tcW w:w="2552"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Szabadon álló</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213"/>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w:hAnsi="Arial" w:cs="Arial"/>
                <w:sz w:val="22"/>
                <w:szCs w:val="22"/>
              </w:rPr>
              <w:t>▬</w:t>
            </w:r>
            <w:r w:rsidRPr="00850EF7">
              <w:rPr>
                <w:rFonts w:ascii="Arial Narrow" w:hAnsi="Arial Narrow" w:cs="Arial"/>
                <w:sz w:val="22"/>
                <w:szCs w:val="22"/>
                <w:vertAlign w:val="superscript"/>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megközelítés felőli oldalán legalább </w:t>
            </w:r>
            <w:smartTag w:uri="urn:schemas-microsoft-com:office:smarttags" w:element="metricconverter">
              <w:smartTagPr>
                <w:attr w:name="ProductID" w:val="20 m"/>
              </w:smartTagPr>
              <w:r w:rsidRPr="00850EF7">
                <w:rPr>
                  <w:rFonts w:ascii="Arial Narrow" w:hAnsi="Arial Narrow"/>
                  <w:sz w:val="22"/>
                  <w:szCs w:val="22"/>
                </w:rPr>
                <w:t>20 m</w:t>
              </w:r>
            </w:smartTag>
            <w:r w:rsidRPr="00850EF7">
              <w:rPr>
                <w:rFonts w:ascii="Arial Narrow" w:hAnsi="Arial Narrow"/>
                <w:sz w:val="22"/>
                <w:szCs w:val="22"/>
              </w:rPr>
              <w:t xml:space="preserve"> előkert tartandó;</w:t>
            </w:r>
          </w:p>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spacing w:val="-4"/>
                <w:sz w:val="22"/>
                <w:szCs w:val="22"/>
              </w:rPr>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telkének hátsókertje, a nemzeti park által meghatározott természetvédelmi területtel (láphatárral) esik egybe;</w:t>
            </w:r>
          </w:p>
          <w:p w:rsidR="002C665B" w:rsidRPr="00C61F70" w:rsidRDefault="002C665B" w:rsidP="002C665B">
            <w:pPr>
              <w:tabs>
                <w:tab w:val="right" w:leader="dot" w:pos="0"/>
              </w:tabs>
              <w:jc w:val="both"/>
              <w:rPr>
                <w:rFonts w:ascii="Arial Narrow" w:hAnsi="Arial Narrow"/>
                <w:strike/>
                <w:color w:val="FF0000"/>
                <w:sz w:val="22"/>
                <w:szCs w:val="22"/>
              </w:rPr>
            </w:pPr>
            <w:r w:rsidRPr="00850EF7">
              <w:rPr>
                <w:rFonts w:ascii="Arial Narrow" w:hAnsi="Arial Narrow"/>
                <w:spacing w:val="-4"/>
                <w:sz w:val="22"/>
                <w:szCs w:val="22"/>
              </w:rPr>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 a Hévízi csatornától 50 m-es, az Óberek-csatornától 40 m-es szélességben, a pihenés létesítményeinek elhelyezésére pihenőkertet kell biztosítani </w:t>
            </w:r>
          </w:p>
          <w:p w:rsidR="002C665B" w:rsidRPr="00850EF7" w:rsidRDefault="002C665B" w:rsidP="002C665B">
            <w:pPr>
              <w:tabs>
                <w:tab w:val="right" w:leader="dot" w:pos="0"/>
              </w:tabs>
              <w:jc w:val="both"/>
              <w:rPr>
                <w:rFonts w:ascii="Arial Narrow" w:hAnsi="Arial Narrow"/>
                <w:sz w:val="22"/>
                <w:szCs w:val="22"/>
              </w:rPr>
            </w:pPr>
            <w:r w:rsidRPr="00850EF7">
              <w:rPr>
                <w:rFonts w:ascii="Arial Narrow" w:hAnsi="Arial Narrow"/>
                <w:spacing w:val="-4"/>
                <w:sz w:val="22"/>
                <w:szCs w:val="22"/>
              </w:rPr>
              <w:t xml:space="preserve">    </w:t>
            </w:r>
            <w:r w:rsidRPr="00850EF7">
              <w:rPr>
                <w:rFonts w:ascii="Arial" w:hAnsi="Arial" w:cs="Arial"/>
                <w:sz w:val="22"/>
                <w:szCs w:val="22"/>
              </w:rPr>
              <w:t xml:space="preserve">▬ </w:t>
            </w:r>
            <w:r w:rsidRPr="00850EF7">
              <w:rPr>
                <w:rFonts w:ascii="Arial Narrow" w:hAnsi="Arial Narrow"/>
                <w:spacing w:val="-4"/>
                <w:sz w:val="22"/>
                <w:szCs w:val="22"/>
              </w:rPr>
              <w:t>A „volt Angolna telep”</w:t>
            </w:r>
            <w:r w:rsidRPr="00850EF7">
              <w:rPr>
                <w:rFonts w:ascii="Arial Narrow" w:hAnsi="Arial Narrow"/>
                <w:sz w:val="22"/>
                <w:szCs w:val="22"/>
              </w:rPr>
              <w:t xml:space="preserve"> 0185/3hrsz-ú telkén, a hátsókert láp-területtel megegyező részén,  az előző pontban meghatározott kerti építmények nem létesíthetők.</w:t>
            </w:r>
          </w:p>
        </w:tc>
      </w:tr>
    </w:tbl>
    <w:p w:rsidR="002C665B" w:rsidRPr="00850EF7" w:rsidRDefault="002C665B" w:rsidP="002C665B">
      <w:pPr>
        <w:rPr>
          <w:rFonts w:ascii="Arial Narrow" w:hAnsi="Arial Narrow"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2268"/>
        <w:gridCol w:w="2127"/>
        <w:gridCol w:w="1984"/>
        <w:gridCol w:w="2977"/>
      </w:tblGrid>
      <w:tr w:rsidR="002C665B" w:rsidRPr="00084445">
        <w:tc>
          <w:tcPr>
            <w:tcW w:w="567" w:type="dxa"/>
          </w:tcPr>
          <w:p w:rsidR="002C665B" w:rsidRPr="00084445" w:rsidRDefault="002C665B" w:rsidP="00084445">
            <w:pPr>
              <w:pStyle w:val="KSZ-norml"/>
              <w:jc w:val="center"/>
              <w:rPr>
                <w:b/>
              </w:rPr>
            </w:pPr>
            <w:r w:rsidRPr="00084445">
              <w:rPr>
                <w:b/>
              </w:rPr>
              <w:lastRenderedPageBreak/>
              <w:t>6.</w:t>
            </w:r>
            <w:r w:rsidR="00327C12" w:rsidRPr="00084445">
              <w:rPr>
                <w:rStyle w:val="Lbjegyzet-hivatkozs"/>
                <w:rFonts w:cs="Arial"/>
                <w:b/>
                <w:szCs w:val="22"/>
              </w:rPr>
              <w:footnoteReference w:id="226"/>
            </w:r>
          </w:p>
        </w:tc>
        <w:tc>
          <w:tcPr>
            <w:tcW w:w="9356" w:type="dxa"/>
            <w:gridSpan w:val="4"/>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Az övezetben elhelyezhető épületekre vonatkozó megkötések</w:t>
            </w:r>
          </w:p>
        </w:tc>
      </w:tr>
      <w:tr w:rsidR="002C665B" w:rsidRPr="0008444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084445" w:rsidRDefault="002C665B" w:rsidP="00084445">
            <w:pPr>
              <w:pStyle w:val="KSZ-norml"/>
              <w:jc w:val="center"/>
              <w:rPr>
                <w:b/>
              </w:rPr>
            </w:pPr>
          </w:p>
        </w:tc>
        <w:tc>
          <w:tcPr>
            <w:tcW w:w="2268"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Megengedett építménymagasság</w:t>
            </w:r>
          </w:p>
        </w:tc>
        <w:tc>
          <w:tcPr>
            <w:tcW w:w="2127"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Tetőzet és a tető</w:t>
            </w:r>
          </w:p>
          <w:p w:rsidR="002C665B" w:rsidRPr="00084445" w:rsidRDefault="002C665B" w:rsidP="00084445">
            <w:pPr>
              <w:pStyle w:val="KSZ-norml"/>
              <w:jc w:val="center"/>
              <w:rPr>
                <w:b/>
              </w:rPr>
            </w:pPr>
            <w:r w:rsidRPr="00084445">
              <w:rPr>
                <w:b/>
              </w:rPr>
              <w:t>hajlásszöge</w:t>
            </w:r>
          </w:p>
        </w:tc>
        <w:tc>
          <w:tcPr>
            <w:tcW w:w="1984"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Legnagyobb tetőszélesség</w:t>
            </w:r>
          </w:p>
        </w:tc>
        <w:tc>
          <w:tcPr>
            <w:tcW w:w="2977" w:type="dxa"/>
            <w:tcBorders>
              <w:top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084445">
            <w:pPr>
              <w:pStyle w:val="KSZ-norml"/>
              <w:jc w:val="center"/>
            </w:pPr>
          </w:p>
        </w:tc>
        <w:tc>
          <w:tcPr>
            <w:tcW w:w="2268" w:type="dxa"/>
            <w:tcBorders>
              <w:top w:val="single" w:sz="4" w:space="0" w:color="auto"/>
              <w:bottom w:val="single" w:sz="4" w:space="0" w:color="auto"/>
            </w:tcBorders>
          </w:tcPr>
          <w:p w:rsidR="002C665B" w:rsidRPr="00850EF7" w:rsidRDefault="002C665B" w:rsidP="00084445">
            <w:pPr>
              <w:pStyle w:val="KSZ-norml"/>
              <w:jc w:val="center"/>
              <w:rPr>
                <w:sz w:val="8"/>
                <w:szCs w:val="8"/>
              </w:rPr>
            </w:pPr>
          </w:p>
          <w:p w:rsidR="002C665B" w:rsidRPr="00850EF7" w:rsidRDefault="002C665B" w:rsidP="00084445">
            <w:pPr>
              <w:pStyle w:val="KSZ-norml"/>
              <w:jc w:val="center"/>
              <w:rPr>
                <w:rFonts w:ascii="Arial Narrow" w:hAnsi="Arial Narrow"/>
                <w:vertAlign w:val="superscript"/>
              </w:rPr>
            </w:pPr>
            <w:r w:rsidRPr="00850EF7">
              <w:t xml:space="preserve">12,5 m/14,0 </w:t>
            </w:r>
            <w:r w:rsidRPr="00850EF7">
              <w:rPr>
                <w:rFonts w:ascii="Arial Narrow" w:hAnsi="Arial Narrow"/>
                <w:vertAlign w:val="superscript"/>
              </w:rPr>
              <w:sym w:font="Symbol" w:char="F0B7"/>
            </w:r>
            <w:r w:rsidRPr="00850EF7">
              <w:t>m</w:t>
            </w:r>
          </w:p>
        </w:tc>
        <w:tc>
          <w:tcPr>
            <w:tcW w:w="2127" w:type="dxa"/>
            <w:tcBorders>
              <w:top w:val="single" w:sz="4" w:space="0" w:color="auto"/>
              <w:bottom w:val="single" w:sz="4" w:space="0" w:color="auto"/>
            </w:tcBorders>
          </w:tcPr>
          <w:p w:rsidR="002C665B" w:rsidRPr="00850EF7" w:rsidRDefault="002C665B" w:rsidP="00084445">
            <w:pPr>
              <w:pStyle w:val="KSZ-norml"/>
              <w:jc w:val="center"/>
            </w:pPr>
            <w:r w:rsidRPr="00850EF7">
              <w:t>Egységes építészeti együttes legyen.</w:t>
            </w:r>
          </w:p>
        </w:tc>
        <w:tc>
          <w:tcPr>
            <w:tcW w:w="1984" w:type="dxa"/>
            <w:tcBorders>
              <w:top w:val="single" w:sz="4" w:space="0" w:color="auto"/>
              <w:bottom w:val="single" w:sz="4" w:space="0" w:color="auto"/>
            </w:tcBorders>
          </w:tcPr>
          <w:p w:rsidR="002C665B" w:rsidRPr="00850EF7" w:rsidRDefault="002C665B" w:rsidP="00084445">
            <w:pPr>
              <w:pStyle w:val="KSZ-norml"/>
              <w:jc w:val="center"/>
              <w:rPr>
                <w:spacing w:val="-10"/>
              </w:rPr>
            </w:pPr>
            <w:r w:rsidRPr="00850EF7">
              <w:rPr>
                <w:spacing w:val="-10"/>
              </w:rPr>
              <w:t xml:space="preserve">K tartható, új épület esetén 12,0 </w:t>
            </w:r>
            <w:r w:rsidRPr="00850EF7">
              <w:rPr>
                <w:rFonts w:ascii="Arial Narrow" w:hAnsi="Arial Narrow"/>
                <w:spacing w:val="-10"/>
                <w:vertAlign w:val="superscript"/>
              </w:rPr>
              <w:sym w:font="Symbol" w:char="F0B7"/>
            </w:r>
            <w:r w:rsidRPr="00850EF7">
              <w:rPr>
                <w:rFonts w:ascii="Arial Narrow" w:hAnsi="Arial Narrow"/>
                <w:spacing w:val="-10"/>
                <w:vertAlign w:val="superscript"/>
              </w:rPr>
              <w:sym w:font="Symbol" w:char="F0B7"/>
            </w:r>
            <w:r w:rsidRPr="00850EF7">
              <w:rPr>
                <w:spacing w:val="-10"/>
              </w:rPr>
              <w:t>m</w:t>
            </w:r>
          </w:p>
        </w:tc>
        <w:tc>
          <w:tcPr>
            <w:tcW w:w="2977" w:type="dxa"/>
            <w:tcBorders>
              <w:top w:val="single" w:sz="4" w:space="0" w:color="auto"/>
              <w:bottom w:val="single" w:sz="4" w:space="0" w:color="auto"/>
              <w:right w:val="single" w:sz="4" w:space="0" w:color="auto"/>
            </w:tcBorders>
          </w:tcPr>
          <w:p w:rsidR="002C665B" w:rsidRPr="00850EF7" w:rsidRDefault="002C665B" w:rsidP="00084445">
            <w:pPr>
              <w:pStyle w:val="KSZ-norml"/>
              <w:jc w:val="center"/>
              <w:rPr>
                <w:spacing w:val="-14"/>
              </w:rPr>
            </w:pPr>
            <w:r w:rsidRPr="00850EF7">
              <w:rPr>
                <w:spacing w:val="-14"/>
              </w:rPr>
              <w:t>Égetett agyagcserép, üveg, fém, ill. üveghatású műanyag lehet.</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Narrow" w:hAnsi="Arial Narrow" w:cs="Arial"/>
                <w:sz w:val="16"/>
              </w:rPr>
            </w:pPr>
          </w:p>
        </w:tc>
        <w:tc>
          <w:tcPr>
            <w:tcW w:w="9338" w:type="dxa"/>
            <w:tcBorders>
              <w:top w:val="nil"/>
              <w:left w:val="double" w:sz="4" w:space="0" w:color="auto"/>
              <w:bottom w:val="nil"/>
            </w:tcBorders>
          </w:tcPr>
          <w:p w:rsidR="00EC49E9" w:rsidRPr="007E02A5" w:rsidRDefault="00EC49E9" w:rsidP="00EC49E9">
            <w:pPr>
              <w:tabs>
                <w:tab w:val="right" w:leader="dot" w:pos="0"/>
              </w:tabs>
              <w:jc w:val="both"/>
              <w:rPr>
                <w:rFonts w:ascii="Arial Narrow" w:hAnsi="Arial Narrow" w:cs="Arial"/>
                <w:sz w:val="16"/>
              </w:rPr>
            </w:pPr>
            <w:r w:rsidRPr="007E02A5">
              <w:rPr>
                <w:rFonts w:ascii="Arial Narrow" w:hAnsi="Arial Narrow" w:cs="Arial"/>
                <w:sz w:val="22"/>
                <w:vertAlign w:val="superscript"/>
              </w:rPr>
              <w:sym w:font="Symbol" w:char="F0B7"/>
            </w:r>
            <w:r w:rsidRPr="007E02A5">
              <w:rPr>
                <w:rFonts w:ascii="Arial Narrow" w:hAnsi="Arial Narrow" w:cs="Arial"/>
                <w:sz w:val="22"/>
                <w:vertAlign w:val="superscript"/>
              </w:rPr>
              <w:t xml:space="preserve"> </w:t>
            </w:r>
            <w:r w:rsidRPr="007E02A5">
              <w:rPr>
                <w:rFonts w:ascii="Arial Narrow" w:hAnsi="Arial Narrow" w:cs="Arial"/>
                <w:sz w:val="22"/>
              </w:rPr>
              <w:t xml:space="preserve"> </w:t>
            </w:r>
            <w:r w:rsidRPr="007E02A5">
              <w:rPr>
                <w:rFonts w:ascii="Arial" w:hAnsi="Arial" w:cs="Arial"/>
                <w:sz w:val="22"/>
                <w:szCs w:val="22"/>
              </w:rPr>
              <w:t>▬</w:t>
            </w:r>
            <w:r w:rsidRPr="007E02A5">
              <w:rPr>
                <w:rFonts w:ascii="Arial Narrow" w:hAnsi="Arial Narrow" w:cs="Arial"/>
                <w:sz w:val="22"/>
              </w:rPr>
              <w:t xml:space="preserve"> </w:t>
            </w:r>
            <w:r w:rsidRPr="007E02A5">
              <w:rPr>
                <w:rFonts w:ascii="Arial Narrow" w:hAnsi="Arial Narrow" w:cs="Arial"/>
                <w:sz w:val="22"/>
                <w:szCs w:val="22"/>
              </w:rPr>
              <w:t>A létesítendő épületek homlokzatmagassága egyetlen ponton sem haladhatja meg a 14,0 m-t.</w:t>
            </w:r>
            <w:r w:rsidRPr="007E02A5">
              <w:rPr>
                <w:rFonts w:ascii="Arial Narrow" w:hAnsi="Arial Narrow" w:cs="Arial"/>
                <w:sz w:val="16"/>
              </w:rPr>
              <w:t xml:space="preserve"> </w:t>
            </w:r>
          </w:p>
          <w:p w:rsidR="00EC49E9" w:rsidRPr="007E02A5" w:rsidRDefault="00EC49E9" w:rsidP="00EC49E9">
            <w:pPr>
              <w:tabs>
                <w:tab w:val="right" w:leader="dot" w:pos="0"/>
              </w:tabs>
              <w:jc w:val="both"/>
              <w:rPr>
                <w:rFonts w:ascii="Arial Narrow" w:hAnsi="Arial Narrow" w:cs="Arial"/>
                <w:sz w:val="16"/>
              </w:rPr>
            </w:pPr>
            <w:r w:rsidRPr="007E02A5">
              <w:rPr>
                <w:rFonts w:ascii="Arial Narrow" w:hAnsi="Arial Narrow" w:cs="Arial"/>
                <w:sz w:val="16"/>
              </w:rPr>
              <w:t xml:space="preserve"> </w:t>
            </w:r>
            <w:r w:rsidRPr="007E02A5">
              <w:rPr>
                <w:rFonts w:ascii="Arial Narrow" w:hAnsi="Arial Narrow" w:cs="Arial"/>
                <w:sz w:val="22"/>
              </w:rPr>
              <w:t xml:space="preserve">  </w:t>
            </w:r>
            <w:r w:rsidRPr="007E02A5">
              <w:rPr>
                <w:rFonts w:ascii="Arial" w:hAnsi="Arial" w:cs="Arial"/>
                <w:sz w:val="22"/>
                <w:szCs w:val="22"/>
              </w:rPr>
              <w:t xml:space="preserve">▬ </w:t>
            </w:r>
            <w:r w:rsidRPr="007E02A5">
              <w:rPr>
                <w:rFonts w:ascii="Arial Narrow" w:hAnsi="Arial Narrow" w:cs="Arial"/>
                <w:sz w:val="22"/>
                <w:szCs w:val="22"/>
              </w:rPr>
              <w:t>Az övezetben meglévő dombok magassága legfeljebb 1,00 m-rel (termőföldtakarással) növelhető;</w:t>
            </w:r>
          </w:p>
          <w:p w:rsidR="002C665B" w:rsidRPr="00850EF7" w:rsidRDefault="00EC49E9" w:rsidP="00EC49E9">
            <w:pPr>
              <w:jc w:val="both"/>
              <w:rPr>
                <w:rFonts w:ascii="Arial Narrow" w:hAnsi="Arial Narrow" w:cs="Arial"/>
                <w:spacing w:val="-6"/>
                <w:sz w:val="22"/>
                <w:szCs w:val="22"/>
              </w:rPr>
            </w:pPr>
            <w:r w:rsidRPr="007E02A5">
              <w:rPr>
                <w:rFonts w:cs="Arial"/>
                <w:vertAlign w:val="superscript"/>
              </w:rPr>
              <w:sym w:font="Symbol" w:char="F0B7"/>
            </w:r>
            <w:r w:rsidRPr="007E02A5">
              <w:rPr>
                <w:rFonts w:cs="Arial"/>
                <w:vertAlign w:val="superscript"/>
              </w:rPr>
              <w:sym w:font="Symbol" w:char="F0B7"/>
            </w:r>
            <w:r w:rsidRPr="007E02A5">
              <w:t xml:space="preserve"> </w:t>
            </w:r>
            <w:r w:rsidRPr="007E02A5">
              <w:rPr>
                <w:rFonts w:ascii="Arial Narrow" w:hAnsi="Arial Narrow"/>
                <w:sz w:val="22"/>
                <w:szCs w:val="22"/>
              </w:rPr>
              <w:t>Ettől eltérni nagyobb fesztáv lefedéséhez alkalmazandó szerkezetek esetén lehet,</w:t>
            </w:r>
            <w:r w:rsidRPr="007E02A5">
              <w:rPr>
                <w:rFonts w:ascii="Arial Narrow" w:hAnsi="Arial Narrow" w:cs="Arial"/>
                <w:sz w:val="22"/>
                <w:szCs w:val="22"/>
              </w:rPr>
              <w:t xml:space="preserve"> az illeszkedés igazolására,látványtervvel ki kell egészíteniaz építési engedélykérelmet</w:t>
            </w:r>
            <w:r>
              <w:rPr>
                <w:rFonts w:ascii="Arial Narrow" w:hAnsi="Arial Narrow" w:cs="Arial"/>
                <w:sz w:val="22"/>
                <w:szCs w:val="22"/>
              </w:rPr>
              <w:t>.</w:t>
            </w:r>
          </w:p>
        </w:tc>
      </w:tr>
    </w:tbl>
    <w:p w:rsidR="002C665B" w:rsidRPr="00850EF7" w:rsidRDefault="002C665B" w:rsidP="002C665B">
      <w:pPr>
        <w:rPr>
          <w:rFonts w:ascii="Arial" w:hAnsi="Arial" w:cs="Arial"/>
          <w:sz w:val="12"/>
          <w:szCs w:val="12"/>
        </w:rPr>
      </w:pPr>
    </w:p>
    <w:tbl>
      <w:tblPr>
        <w:tblW w:w="9925" w:type="dxa"/>
        <w:tblInd w:w="70" w:type="dxa"/>
        <w:tblLayout w:type="fixed"/>
        <w:tblCellMar>
          <w:left w:w="70" w:type="dxa"/>
          <w:right w:w="70" w:type="dxa"/>
        </w:tblCellMar>
        <w:tblLook w:val="0000" w:firstRow="0" w:lastRow="0" w:firstColumn="0" w:lastColumn="0" w:noHBand="0" w:noVBand="0"/>
      </w:tblPr>
      <w:tblGrid>
        <w:gridCol w:w="567"/>
        <w:gridCol w:w="9358"/>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0F414B">
              <w:rPr>
                <w:rStyle w:val="Lbjegyzet-hivatkozs"/>
                <w:rFonts w:ascii="Arial" w:hAnsi="Arial" w:cs="Arial"/>
                <w:b/>
                <w:sz w:val="22"/>
                <w:szCs w:val="22"/>
              </w:rPr>
              <w:footnoteReference w:id="227"/>
            </w:r>
          </w:p>
        </w:tc>
        <w:tc>
          <w:tcPr>
            <w:tcW w:w="9358" w:type="dxa"/>
            <w:vMerge w:val="restart"/>
            <w:tcBorders>
              <w:top w:val="single" w:sz="4" w:space="0" w:color="auto"/>
              <w:left w:val="single" w:sz="4" w:space="0" w:color="auto"/>
              <w:right w:val="single" w:sz="4" w:space="0" w:color="auto"/>
            </w:tcBorders>
          </w:tcPr>
          <w:p w:rsidR="002C665B" w:rsidRPr="00084445" w:rsidRDefault="002C665B" w:rsidP="00084445">
            <w:pPr>
              <w:pStyle w:val="KSZ-norml"/>
              <w:rPr>
                <w:b/>
              </w:rPr>
            </w:pPr>
            <w:r w:rsidRPr="00084445">
              <w:rPr>
                <w:b/>
              </w:rPr>
              <w:t>Egyedi előírások</w:t>
            </w:r>
          </w:p>
          <w:p w:rsidR="002C665B" w:rsidRPr="00813FF6" w:rsidRDefault="002C665B" w:rsidP="002C665B">
            <w:pPr>
              <w:rPr>
                <w:rFonts w:ascii="Arial" w:hAnsi="Arial" w:cs="Arial"/>
                <w:b/>
                <w:strike/>
                <w:color w:val="FF0000"/>
                <w:sz w:val="22"/>
                <w:szCs w:val="22"/>
              </w:rPr>
            </w:pPr>
            <w:r w:rsidRPr="00813FF6">
              <w:rPr>
                <w:rFonts w:ascii="Arial" w:hAnsi="Arial" w:cs="Arial"/>
                <w:strike/>
                <w:color w:val="FF0000"/>
                <w:sz w:val="22"/>
                <w:szCs w:val="22"/>
              </w:rPr>
              <w:t xml:space="preserve">▬ </w:t>
            </w:r>
          </w:p>
          <w:p w:rsidR="00DB00B1" w:rsidRDefault="002C665B" w:rsidP="002C665B">
            <w:pPr>
              <w:jc w:val="both"/>
              <w:rPr>
                <w:rFonts w:cs="Arial"/>
                <w:strike/>
                <w:color w:val="FF0000"/>
              </w:rPr>
            </w:pPr>
            <w:r w:rsidRPr="00492D5B">
              <w:rPr>
                <w:rFonts w:ascii="Arial" w:hAnsi="Arial" w:cs="Arial"/>
                <w:b/>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Az övezetben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 áttört, növényzettel átszőtt (takart) kerítés létesíthető.</w:t>
            </w:r>
          </w:p>
          <w:p w:rsidR="002C665B" w:rsidRPr="00A3115D" w:rsidRDefault="002C665B" w:rsidP="002C665B">
            <w:pPr>
              <w:tabs>
                <w:tab w:val="right" w:leader="dot" w:pos="0"/>
              </w:tabs>
              <w:jc w:val="both"/>
              <w:rPr>
                <w:rFonts w:ascii="Arial" w:hAnsi="Arial" w:cs="Arial"/>
                <w:strike/>
                <w:color w:val="FF0000"/>
                <w:sz w:val="22"/>
                <w:szCs w:val="22"/>
              </w:rPr>
            </w:pPr>
            <w:r w:rsidRPr="00850EF7">
              <w:rPr>
                <w:rFonts w:ascii="Arial" w:hAnsi="Arial" w:cs="Arial"/>
                <w:sz w:val="22"/>
                <w:szCs w:val="22"/>
              </w:rPr>
              <w:t xml:space="preserve">▬Az övezet oldal- és hátsókertjeiben többszintes, gyep, cserje és lombkoronaszinten is zárt növényállomány telepítendő, őshonos fajokkal </w:t>
            </w:r>
          </w:p>
          <w:p w:rsidR="002C665B" w:rsidRPr="00850EF7"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xml:space="preserve">▬Az övezetben az oldal és hátsókertekben legfeljebb sétaút alakítható ki és legfeljebb pihenőpad helyezhető el. </w:t>
            </w:r>
          </w:p>
          <w:p w:rsidR="002C665B" w:rsidRPr="00A3115D" w:rsidRDefault="002C665B" w:rsidP="002C665B">
            <w:pPr>
              <w:tabs>
                <w:tab w:val="right" w:leader="dot" w:pos="0"/>
              </w:tabs>
              <w:jc w:val="both"/>
              <w:rPr>
                <w:rFonts w:ascii="Arial" w:hAnsi="Arial" w:cs="Arial"/>
                <w:strike/>
                <w:color w:val="FF0000"/>
                <w:sz w:val="22"/>
                <w:szCs w:val="22"/>
              </w:rPr>
            </w:pPr>
            <w:r w:rsidRPr="00850EF7">
              <w:rPr>
                <w:rFonts w:ascii="Arial" w:hAnsi="Arial" w:cs="Arial"/>
                <w:sz w:val="22"/>
                <w:szCs w:val="22"/>
              </w:rPr>
              <w:t xml:space="preserve">▬Az övezetben a pihenés létesítményeinek elhelyezésére kijelölt kertterületeket állandóan növényzettel fedett zöldterületként kell kialakítani, részben ligetes szerkezetű, lombos fákból, cserjékből és gyepfelületből álló őshonos növényállománnyal.  </w:t>
            </w:r>
          </w:p>
          <w:p w:rsidR="002C665B"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xml:space="preserve">▬Az övezetben a pihenés létesítményeinek elhelyezésére kijelölt kertterületeken OTÉK. 27. §-a (4) bekezdés a.), b.) és c) pont szerinti építmények helyezhetők el, OTÉK. 27. §-a (5) bekezdés szerinti beépítettséggel. </w:t>
            </w:r>
          </w:p>
          <w:p w:rsidR="002C665B" w:rsidRPr="00850EF7" w:rsidRDefault="002C665B" w:rsidP="002C665B">
            <w:pPr>
              <w:pStyle w:val="lfej"/>
              <w:tabs>
                <w:tab w:val="clear" w:pos="4536"/>
                <w:tab w:val="clear" w:pos="9072"/>
              </w:tabs>
              <w:jc w:val="both"/>
              <w:rPr>
                <w:rFonts w:ascii="Arial" w:hAnsi="Arial" w:cs="Arial"/>
                <w:sz w:val="22"/>
                <w:szCs w:val="22"/>
              </w:rPr>
            </w:pPr>
            <w:r w:rsidRPr="00850EF7">
              <w:rPr>
                <w:rFonts w:ascii="Arial" w:hAnsi="Arial" w:cs="Arial"/>
                <w:sz w:val="22"/>
                <w:szCs w:val="22"/>
              </w:rPr>
              <w:t>▬ Az övezet nyugati oldalán, elsősorban a pihenés csendes létesítményei helyezendők el, zajosabb kültéri funkciók (sportpályák, látványfürdő csúszdái), a déli és a nyugati területeken létesíthetők.</w:t>
            </w:r>
          </w:p>
          <w:p w:rsidR="002C665B" w:rsidRPr="00850EF7" w:rsidRDefault="002C665B" w:rsidP="002C665B">
            <w:pPr>
              <w:jc w:val="both"/>
              <w:rPr>
                <w:rFonts w:ascii="Arial" w:hAnsi="Arial" w:cs="Arial"/>
                <w:sz w:val="22"/>
                <w:szCs w:val="22"/>
              </w:rPr>
            </w:pPr>
            <w:r w:rsidRPr="00850EF7">
              <w:rPr>
                <w:rFonts w:ascii="Arial" w:hAnsi="Arial" w:cs="Arial"/>
                <w:sz w:val="22"/>
                <w:szCs w:val="22"/>
              </w:rPr>
              <w:t>▬Az övezetben csak füves sportpálya létesíthető.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A zöldterületi fedettségbe beszámolhatók:</w:t>
            </w:r>
          </w:p>
          <w:p w:rsidR="002C665B" w:rsidRPr="00850EF7" w:rsidRDefault="002C665B" w:rsidP="002C665B">
            <w:pPr>
              <w:ind w:firstLine="214"/>
              <w:jc w:val="both"/>
              <w:rPr>
                <w:rFonts w:ascii="Arial" w:hAnsi="Arial" w:cs="Arial"/>
                <w:sz w:val="22"/>
                <w:szCs w:val="22"/>
              </w:rPr>
            </w:pPr>
            <w:r w:rsidRPr="00850EF7">
              <w:rPr>
                <w:rFonts w:ascii="Arial" w:hAnsi="Arial" w:cs="Arial"/>
                <w:sz w:val="22"/>
                <w:szCs w:val="22"/>
              </w:rPr>
              <w:t>• látványtó, vízmedence, de együttes nagyságuk nem haladhatja meg a telek 6 %-t ;</w:t>
            </w:r>
          </w:p>
          <w:p w:rsidR="002C665B" w:rsidRPr="00850EF7" w:rsidRDefault="002C665B" w:rsidP="002C665B">
            <w:pPr>
              <w:ind w:firstLine="214"/>
              <w:jc w:val="both"/>
              <w:rPr>
                <w:rFonts w:ascii="Arial" w:hAnsi="Arial" w:cs="Arial"/>
                <w:sz w:val="22"/>
                <w:szCs w:val="22"/>
              </w:rPr>
            </w:pPr>
            <w:r w:rsidRPr="00850EF7">
              <w:rPr>
                <w:rFonts w:ascii="Arial" w:hAnsi="Arial" w:cs="Arial"/>
                <w:sz w:val="22"/>
                <w:szCs w:val="22"/>
              </w:rPr>
              <w:t xml:space="preserve">• füves pályák, de nagyságuk nem haladhatja meg a telek 17 %-t. Az idény jelleggel lefedett pálya is a zöldfelületbe számolható; </w:t>
            </w:r>
          </w:p>
          <w:p w:rsidR="002C665B" w:rsidRPr="00850EF7" w:rsidRDefault="002C665B" w:rsidP="002C665B">
            <w:pPr>
              <w:jc w:val="both"/>
              <w:rPr>
                <w:rFonts w:ascii="Arial" w:hAnsi="Arial" w:cs="Arial"/>
                <w:sz w:val="22"/>
                <w:szCs w:val="22"/>
              </w:rPr>
            </w:pPr>
            <w:r w:rsidRPr="00850EF7">
              <w:rPr>
                <w:rFonts w:ascii="Arial" w:hAnsi="Arial" w:cs="Arial"/>
                <w:sz w:val="22"/>
                <w:szCs w:val="22"/>
              </w:rPr>
              <w:t>▬ Gépkocsi közlekedésre alkalmas felületek csak kiselemes (kockakő) burkolattal készülhetnek.</w:t>
            </w:r>
          </w:p>
          <w:p w:rsidR="002C665B" w:rsidRPr="00850EF7" w:rsidRDefault="002C665B" w:rsidP="002C665B">
            <w:pPr>
              <w:jc w:val="both"/>
              <w:rPr>
                <w:rFonts w:ascii="Arial" w:hAnsi="Arial" w:cs="Arial"/>
                <w:sz w:val="22"/>
                <w:szCs w:val="22"/>
              </w:rPr>
            </w:pPr>
            <w:r w:rsidRPr="00850EF7">
              <w:rPr>
                <w:rFonts w:ascii="Arial" w:hAnsi="Arial" w:cs="Arial"/>
                <w:sz w:val="22"/>
                <w:szCs w:val="22"/>
              </w:rPr>
              <w:t>▬ Fásított parkolók felületét gyephézagos burkolattal kell kialakítani.</w:t>
            </w:r>
          </w:p>
          <w:p w:rsidR="002C665B" w:rsidRPr="00850EF7" w:rsidRDefault="002C665B" w:rsidP="00084445">
            <w:pPr>
              <w:pStyle w:val="KSZ-norml"/>
            </w:pPr>
            <w:r w:rsidRPr="00850EF7">
              <w:t>▬ Gyalogos közlekedésre alkalmas utak kavicsburkolatot kaphatnak, kétoldali kőszegéllyel kialakítva, vagy fából készülhetnek.</w:t>
            </w:r>
          </w:p>
        </w:tc>
      </w:tr>
      <w:tr w:rsidR="002C665B" w:rsidRPr="00850EF7">
        <w:trPr>
          <w:trHeight w:val="129"/>
        </w:trPr>
        <w:tc>
          <w:tcPr>
            <w:tcW w:w="567" w:type="dxa"/>
          </w:tcPr>
          <w:p w:rsidR="002C665B" w:rsidRPr="00850EF7" w:rsidRDefault="002C665B" w:rsidP="002C665B">
            <w:pPr>
              <w:rPr>
                <w:rFonts w:ascii="Arial" w:hAnsi="Arial" w:cs="Arial"/>
                <w:b/>
                <w:sz w:val="22"/>
                <w:szCs w:val="22"/>
              </w:rPr>
            </w:pPr>
          </w:p>
        </w:tc>
        <w:tc>
          <w:tcPr>
            <w:tcW w:w="9358" w:type="dxa"/>
            <w:vMerge/>
            <w:tcBorders>
              <w:left w:val="single" w:sz="4" w:space="0" w:color="auto"/>
              <w:right w:val="single" w:sz="4" w:space="0" w:color="auto"/>
            </w:tcBorders>
          </w:tcPr>
          <w:p w:rsidR="002C665B" w:rsidRPr="00850EF7" w:rsidRDefault="002C665B" w:rsidP="002C665B">
            <w:pPr>
              <w:pStyle w:val="Cmsor1"/>
              <w:spacing w:before="0"/>
              <w:rPr>
                <w:sz w:val="22"/>
                <w:szCs w:val="22"/>
              </w:rPr>
            </w:pPr>
          </w:p>
        </w:tc>
      </w:tr>
      <w:tr w:rsidR="002C665B" w:rsidRPr="00850EF7">
        <w:trPr>
          <w:trHeight w:val="129"/>
        </w:trPr>
        <w:tc>
          <w:tcPr>
            <w:tcW w:w="567" w:type="dxa"/>
          </w:tcPr>
          <w:p w:rsidR="002C665B" w:rsidRPr="00850EF7" w:rsidRDefault="002C665B" w:rsidP="002C665B">
            <w:pPr>
              <w:rPr>
                <w:rFonts w:ascii="Arial" w:hAnsi="Arial" w:cs="Arial"/>
                <w:b/>
                <w:sz w:val="22"/>
                <w:szCs w:val="22"/>
              </w:rPr>
            </w:pPr>
          </w:p>
        </w:tc>
        <w:tc>
          <w:tcPr>
            <w:tcW w:w="9358" w:type="dxa"/>
            <w:tcBorders>
              <w:left w:val="single" w:sz="4" w:space="0" w:color="auto"/>
              <w:bottom w:val="single" w:sz="4" w:space="0" w:color="auto"/>
              <w:right w:val="single" w:sz="4" w:space="0" w:color="auto"/>
            </w:tcBorders>
          </w:tcPr>
          <w:p w:rsidR="002C665B" w:rsidRPr="00850EF7" w:rsidRDefault="002C665B" w:rsidP="00084445">
            <w:pPr>
              <w:pStyle w:val="KSZ-norml"/>
            </w:pPr>
          </w:p>
        </w:tc>
      </w:tr>
    </w:tbl>
    <w:p w:rsidR="002C665B" w:rsidRPr="00850EF7" w:rsidRDefault="002C665B" w:rsidP="002C665B">
      <w:pPr>
        <w:rPr>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979"/>
        <w:gridCol w:w="1699"/>
        <w:gridCol w:w="1134"/>
        <w:gridCol w:w="284"/>
        <w:gridCol w:w="1984"/>
      </w:tblGrid>
      <w:tr w:rsidR="002C665B" w:rsidRPr="00850EF7">
        <w:trPr>
          <w:cantSplit/>
          <w:trHeight w:val="192"/>
        </w:trPr>
        <w:tc>
          <w:tcPr>
            <w:tcW w:w="1701"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(3)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6096" w:type="dxa"/>
            <w:gridSpan w:val="4"/>
            <w:tcBorders>
              <w:bottom w:val="nil"/>
            </w:tcBorders>
          </w:tcPr>
          <w:p w:rsidR="002C665B" w:rsidRPr="00850EF7" w:rsidRDefault="00DD1373" w:rsidP="002C665B">
            <w:pPr>
              <w:rPr>
                <w:rFonts w:ascii="Arial" w:hAnsi="Arial" w:cs="Arial"/>
                <w:sz w:val="22"/>
                <w:szCs w:val="22"/>
              </w:rPr>
            </w:pPr>
            <w:r>
              <w:rPr>
                <w:rFonts w:ascii="Arial" w:hAnsi="Arial" w:cs="Arial"/>
                <w:noProof/>
                <w:sz w:val="22"/>
                <w:szCs w:val="22"/>
              </w:rPr>
              <w:pict>
                <v:oval id="Oval 333" o:spid="_x0000_s1088" style="position:absolute;margin-left:7.15pt;margin-top:6.95pt;width:54pt;height:46.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"/>
              </w:pict>
            </w: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1701" w:type="dxa"/>
            <w:vMerge/>
            <w:tcBorders>
              <w:left w:val="nil"/>
              <w:bottom w:val="nil"/>
            </w:tcBorders>
          </w:tcPr>
          <w:p w:rsidR="002C665B" w:rsidRPr="00850EF7" w:rsidRDefault="002C665B" w:rsidP="002C665B">
            <w:pPr>
              <w:rPr>
                <w:rFonts w:ascii="Arial" w:hAnsi="Arial" w:cs="Arial"/>
                <w:sz w:val="28"/>
              </w:rPr>
            </w:pPr>
          </w:p>
        </w:tc>
        <w:tc>
          <w:tcPr>
            <w:tcW w:w="2979"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28"/>
              </w:rPr>
            </w:pPr>
            <w:r w:rsidRPr="00850EF7">
              <w:rPr>
                <w:rFonts w:ascii="Arial" w:hAnsi="Arial" w:cs="Arial"/>
                <w:b/>
                <w:sz w:val="28"/>
              </w:rPr>
              <w:t xml:space="preserve">     K-1</w:t>
            </w:r>
          </w:p>
          <w:p w:rsidR="002C665B" w:rsidRPr="00850EF7" w:rsidRDefault="002C665B" w:rsidP="002C665B">
            <w:pPr>
              <w:rPr>
                <w:rFonts w:ascii="Arial" w:hAnsi="Arial" w:cs="Arial"/>
                <w:b/>
                <w:sz w:val="22"/>
                <w:szCs w:val="22"/>
                <w:vertAlign w:val="subscript"/>
              </w:rPr>
            </w:pPr>
            <w:r w:rsidRPr="00850EF7">
              <w:rPr>
                <w:rFonts w:ascii="Arial" w:hAnsi="Arial" w:cs="Arial"/>
                <w:b/>
                <w:sz w:val="28"/>
                <w:vertAlign w:val="subscript"/>
              </w:rPr>
              <w:t xml:space="preserve">                  </w:t>
            </w:r>
            <w:r w:rsidRPr="00850EF7">
              <w:rPr>
                <w:rFonts w:ascii="Arial" w:hAnsi="Arial" w:cs="Arial"/>
                <w:b/>
                <w:sz w:val="32"/>
                <w:szCs w:val="32"/>
              </w:rPr>
              <w:t xml:space="preserve">b </w:t>
            </w:r>
            <w:r w:rsidRPr="00850EF7">
              <w:rPr>
                <w:rFonts w:ascii="Arial" w:hAnsi="Arial" w:cs="Arial"/>
                <w:b/>
                <w:sz w:val="28"/>
                <w:vertAlign w:val="subscript"/>
              </w:rPr>
              <w:t xml:space="preserve">    </w:t>
            </w:r>
            <w:r w:rsidRPr="004B10BA">
              <w:rPr>
                <w:rFonts w:ascii="Arial" w:hAnsi="Arial" w:cs="Arial"/>
                <w:b/>
                <w:sz w:val="22"/>
                <w:szCs w:val="22"/>
              </w:rPr>
              <w:t>okt,vá</w:t>
            </w:r>
            <w:r w:rsidRPr="00850EF7">
              <w:rPr>
                <w:rFonts w:ascii="Arial" w:hAnsi="Arial" w:cs="Arial"/>
                <w:b/>
                <w:sz w:val="22"/>
                <w:szCs w:val="22"/>
              </w:rPr>
              <w:t>,nk,</w:t>
            </w:r>
          </w:p>
        </w:tc>
        <w:tc>
          <w:tcPr>
            <w:tcW w:w="1699" w:type="dxa"/>
            <w:tcBorders>
              <w:top w:val="single" w:sz="4" w:space="0" w:color="auto"/>
              <w:bottom w:val="nil"/>
            </w:tcBorders>
          </w:tcPr>
          <w:p w:rsidR="002C665B" w:rsidRPr="00084445" w:rsidRDefault="002C665B" w:rsidP="00084445">
            <w:pPr>
              <w:pStyle w:val="KSZ-norml"/>
              <w:jc w:val="center"/>
              <w:rPr>
                <w:b/>
                <w:sz w:val="28"/>
                <w:szCs w:val="28"/>
              </w:rPr>
            </w:pPr>
            <w:r w:rsidRPr="00084445">
              <w:rPr>
                <w:b/>
                <w:sz w:val="28"/>
                <w:szCs w:val="28"/>
              </w:rPr>
              <w:t>K(SZ)/SZ/Z</w:t>
            </w:r>
          </w:p>
        </w:tc>
        <w:tc>
          <w:tcPr>
            <w:tcW w:w="1134" w:type="dxa"/>
            <w:tcBorders>
              <w:top w:val="single" w:sz="4" w:space="0" w:color="auto"/>
              <w:bottom w:val="nil"/>
            </w:tcBorders>
          </w:tcPr>
          <w:p w:rsidR="002C665B" w:rsidRPr="00084445" w:rsidRDefault="002C665B" w:rsidP="00084445">
            <w:pPr>
              <w:pStyle w:val="KSZ-norml"/>
              <w:jc w:val="center"/>
              <w:rPr>
                <w:b/>
                <w:sz w:val="28"/>
                <w:szCs w:val="28"/>
              </w:rPr>
            </w:pPr>
            <w:r w:rsidRPr="00084445">
              <w:rPr>
                <w:b/>
                <w:sz w:val="28"/>
                <w:szCs w:val="28"/>
              </w:rPr>
              <w:t>K/40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701" w:type="dxa"/>
            <w:vMerge/>
            <w:tcBorders>
              <w:left w:val="nil"/>
              <w:bottom w:val="nil"/>
            </w:tcBorders>
          </w:tcPr>
          <w:p w:rsidR="002C665B" w:rsidRPr="00850EF7" w:rsidRDefault="002C665B" w:rsidP="002C665B">
            <w:pPr>
              <w:rPr>
                <w:rFonts w:ascii="Arial" w:hAnsi="Arial" w:cs="Arial"/>
                <w:sz w:val="28"/>
              </w:rPr>
            </w:pPr>
          </w:p>
        </w:tc>
        <w:tc>
          <w:tcPr>
            <w:tcW w:w="2979" w:type="dxa"/>
            <w:vMerge/>
            <w:tcBorders>
              <w:bottom w:val="nil"/>
            </w:tcBorders>
          </w:tcPr>
          <w:p w:rsidR="002C665B" w:rsidRPr="00850EF7" w:rsidRDefault="002C665B" w:rsidP="002C665B">
            <w:pPr>
              <w:rPr>
                <w:rFonts w:ascii="Arial" w:hAnsi="Arial" w:cs="Arial"/>
                <w:sz w:val="28"/>
              </w:rPr>
            </w:pPr>
          </w:p>
        </w:tc>
        <w:tc>
          <w:tcPr>
            <w:tcW w:w="1699" w:type="dxa"/>
            <w:tcBorders>
              <w:bottom w:val="single" w:sz="4" w:space="0" w:color="auto"/>
            </w:tcBorders>
          </w:tcPr>
          <w:p w:rsidR="002C665B" w:rsidRPr="00084445" w:rsidRDefault="002C665B" w:rsidP="00084445">
            <w:pPr>
              <w:pStyle w:val="KSZ-norml"/>
              <w:jc w:val="center"/>
              <w:rPr>
                <w:b/>
                <w:sz w:val="28"/>
                <w:szCs w:val="28"/>
              </w:rPr>
            </w:pPr>
            <w:r w:rsidRPr="00084445">
              <w:rPr>
                <w:b/>
                <w:sz w:val="28"/>
                <w:szCs w:val="28"/>
              </w:rPr>
              <w:t>K/7,5</w:t>
            </w:r>
          </w:p>
        </w:tc>
        <w:tc>
          <w:tcPr>
            <w:tcW w:w="1134" w:type="dxa"/>
            <w:tcBorders>
              <w:bottom w:val="single" w:sz="4" w:space="0" w:color="auto"/>
            </w:tcBorders>
          </w:tcPr>
          <w:p w:rsidR="002C665B" w:rsidRPr="00084445" w:rsidRDefault="002C665B" w:rsidP="00084445">
            <w:pPr>
              <w:pStyle w:val="KSZ-norml"/>
              <w:jc w:val="center"/>
              <w:rPr>
                <w:b/>
                <w:sz w:val="28"/>
                <w:szCs w:val="28"/>
              </w:rPr>
            </w:pPr>
            <w:r w:rsidRPr="00084445">
              <w:rPr>
                <w:b/>
                <w:sz w:val="28"/>
                <w:szCs w:val="28"/>
              </w:rPr>
              <w:t>K/2000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701" w:type="dxa"/>
            <w:vMerge/>
            <w:tcBorders>
              <w:left w:val="nil"/>
              <w:bottom w:val="nil"/>
            </w:tcBorders>
          </w:tcPr>
          <w:p w:rsidR="002C665B" w:rsidRPr="00850EF7" w:rsidRDefault="002C665B" w:rsidP="002C665B">
            <w:pPr>
              <w:rPr>
                <w:rFonts w:ascii="Arial" w:hAnsi="Arial" w:cs="Arial"/>
                <w:sz w:val="28"/>
              </w:rPr>
            </w:pPr>
          </w:p>
        </w:tc>
        <w:tc>
          <w:tcPr>
            <w:tcW w:w="6096"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tabs>
          <w:tab w:val="left" w:pos="9781"/>
          <w:tab w:val="left" w:pos="16727"/>
        </w:tabs>
        <w:ind w:right="-143"/>
        <w:jc w:val="both"/>
        <w:rPr>
          <w:rFonts w:ascii="Arial" w:hAnsi="Arial" w:cs="Arial"/>
          <w:sz w:val="22"/>
          <w:szCs w:val="22"/>
        </w:rPr>
      </w:pPr>
      <w:r w:rsidRPr="00850EF7">
        <w:rPr>
          <w:rFonts w:ascii="Arial" w:hAnsi="Arial" w:cs="Arial"/>
          <w:sz w:val="22"/>
          <w:szCs w:val="22"/>
        </w:rPr>
        <w:t xml:space="preserve">jelű különleges övezet, elsősorban </w:t>
      </w:r>
      <w:r w:rsidRPr="004B10BA">
        <w:rPr>
          <w:rFonts w:ascii="Arial" w:hAnsi="Arial" w:cs="Arial"/>
          <w:sz w:val="22"/>
          <w:szCs w:val="22"/>
        </w:rPr>
        <w:t>regionális szintű oktatási,</w:t>
      </w:r>
      <w:r w:rsidRPr="00850EF7">
        <w:rPr>
          <w:rFonts w:ascii="Arial" w:hAnsi="Arial" w:cs="Arial"/>
          <w:sz w:val="22"/>
          <w:szCs w:val="22"/>
        </w:rPr>
        <w:t xml:space="preserve"> kulturális létesítmények, vásárok, szabadtéri rendezvények, ligetesen növényesített kertek, arborétum területei.</w:t>
      </w:r>
    </w:p>
    <w:p w:rsidR="002C665B" w:rsidRPr="00850EF7" w:rsidRDefault="002C665B" w:rsidP="002C665B">
      <w:pPr>
        <w:rPr>
          <w:rFonts w:ascii="Arial" w:hAnsi="Arial" w:cs="Arial"/>
          <w:sz w:val="8"/>
          <w:szCs w:val="8"/>
        </w:rPr>
      </w:pPr>
    </w:p>
    <w:tbl>
      <w:tblPr>
        <w:tblW w:w="9924"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9"/>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9"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4. §. (13) bekezdés, </w:t>
            </w:r>
          </w:p>
        </w:tc>
      </w:tr>
    </w:tbl>
    <w:p w:rsidR="002C665B" w:rsidRPr="00850EF7" w:rsidRDefault="002C665B" w:rsidP="002C665B">
      <w:pPr>
        <w:rPr>
          <w:rFonts w:ascii="Arial" w:hAnsi="Arial" w:cs="Arial"/>
          <w:sz w:val="12"/>
          <w:szCs w:val="12"/>
        </w:rPr>
      </w:pPr>
    </w:p>
    <w:tbl>
      <w:tblPr>
        <w:tblW w:w="992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355"/>
      </w:tblGrid>
      <w:tr w:rsidR="002C665B" w:rsidRPr="00850EF7">
        <w:trPr>
          <w:trHeight w:val="775"/>
        </w:trPr>
        <w:tc>
          <w:tcPr>
            <w:tcW w:w="567" w:type="dxa"/>
            <w:tcBorders>
              <w:top w:val="nil"/>
              <w:left w:val="nil"/>
              <w:bottom w:val="nil"/>
            </w:tcBorders>
            <w:shd w:val="clear" w:color="auto" w:fill="auto"/>
          </w:tcPr>
          <w:p w:rsidR="002C665B" w:rsidRPr="00850EF7" w:rsidRDefault="002C665B" w:rsidP="002C665B">
            <w:pPr>
              <w:pStyle w:val="tblzatlland"/>
              <w:rPr>
                <w:rFonts w:cs="Arial"/>
                <w:lang w:val="hu-HU"/>
              </w:rPr>
            </w:pPr>
            <w:r w:rsidRPr="00850EF7">
              <w:rPr>
                <w:rFonts w:cs="Arial"/>
                <w:lang w:val="hu-HU"/>
              </w:rPr>
              <w:t>1.</w:t>
            </w:r>
          </w:p>
        </w:tc>
        <w:tc>
          <w:tcPr>
            <w:tcW w:w="9355" w:type="dxa"/>
          </w:tcPr>
          <w:p w:rsidR="002C665B" w:rsidRPr="00850EF7" w:rsidRDefault="002C665B" w:rsidP="002C665B">
            <w:pPr>
              <w:jc w:val="both"/>
              <w:rPr>
                <w:rFonts w:ascii="Arial" w:hAnsi="Arial" w:cs="Arial"/>
                <w:sz w:val="22"/>
                <w:szCs w:val="22"/>
              </w:rPr>
            </w:pPr>
            <w:r w:rsidRPr="00850EF7">
              <w:rPr>
                <w:rFonts w:ascii="Arial" w:hAnsi="Arial" w:cs="Arial"/>
                <w:b/>
                <w:sz w:val="22"/>
                <w:szCs w:val="22"/>
              </w:rPr>
              <w:t>Az övezetben elhelyezhető funkció:</w:t>
            </w:r>
            <w:r w:rsidRPr="00850EF7">
              <w:rPr>
                <w:rFonts w:ascii="Arial" w:hAnsi="Arial" w:cs="Arial"/>
                <w:sz w:val="22"/>
                <w:szCs w:val="22"/>
              </w:rPr>
              <w:t xml:space="preserve"> az övezet elsődleges rendeltetését biztosító </w:t>
            </w:r>
            <w:r w:rsidRPr="004B10BA">
              <w:rPr>
                <w:rFonts w:ascii="Arial" w:hAnsi="Arial" w:cs="Arial"/>
                <w:sz w:val="22"/>
                <w:szCs w:val="22"/>
              </w:rPr>
              <w:t>oktatási,</w:t>
            </w:r>
            <w:r w:rsidRPr="00850EF7">
              <w:rPr>
                <w:rFonts w:ascii="Arial" w:hAnsi="Arial" w:cs="Arial"/>
                <w:sz w:val="22"/>
                <w:szCs w:val="22"/>
              </w:rPr>
              <w:t xml:space="preserve"> kiállítási, növénykertek, stb. létesítményein túl, az azokat látogatók, igénybe vevők ellátását szolgáló: vendéglátó, szálláshely szolgáltató, szolgáltató, </w:t>
            </w:r>
            <w:r w:rsidRPr="00850EF7">
              <w:rPr>
                <w:rFonts w:ascii="Arial" w:hAnsi="Arial" w:cs="Arial"/>
                <w:spacing w:val="-12"/>
                <w:sz w:val="22"/>
                <w:szCs w:val="22"/>
              </w:rPr>
              <w:t>egészségügyi ellátó, illetve kereskedelmi célú</w:t>
            </w:r>
            <w:r w:rsidRPr="00850EF7">
              <w:rPr>
                <w:rFonts w:ascii="Arial" w:hAnsi="Arial" w:cs="Arial"/>
                <w:sz w:val="22"/>
                <w:szCs w:val="22"/>
              </w:rPr>
              <w:t xml:space="preserve"> </w:t>
            </w:r>
            <w:r w:rsidRPr="00850EF7">
              <w:rPr>
                <w:rFonts w:ascii="Arial" w:hAnsi="Arial" w:cs="Arial"/>
                <w:spacing w:val="-12"/>
                <w:sz w:val="22"/>
                <w:szCs w:val="22"/>
              </w:rPr>
              <w:t xml:space="preserve">létesítmények épületei, </w:t>
            </w:r>
            <w:r w:rsidRPr="00850EF7">
              <w:rPr>
                <w:rFonts w:ascii="Arial" w:hAnsi="Arial" w:cs="Arial"/>
                <w:sz w:val="22"/>
                <w:szCs w:val="22"/>
              </w:rPr>
              <w:t>a személyzet számára lakás, igazgatási vagy egyéb irodaépület.</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084445">
        <w:trPr>
          <w:cantSplit/>
          <w:trHeight w:val="224"/>
        </w:trPr>
        <w:tc>
          <w:tcPr>
            <w:tcW w:w="567" w:type="dxa"/>
            <w:tcBorders>
              <w:top w:val="nil"/>
              <w:left w:val="nil"/>
              <w:bottom w:val="nil"/>
              <w:right w:val="nil"/>
            </w:tcBorders>
          </w:tcPr>
          <w:p w:rsidR="002C665B" w:rsidRPr="00084445" w:rsidRDefault="002C665B" w:rsidP="00084445">
            <w:pPr>
              <w:pStyle w:val="KSZ-norml"/>
              <w:rPr>
                <w:b/>
              </w:rPr>
            </w:pPr>
            <w:r w:rsidRPr="00084445">
              <w:rPr>
                <w:b/>
              </w:rPr>
              <w:t>2.</w:t>
            </w:r>
          </w:p>
        </w:tc>
        <w:tc>
          <w:tcPr>
            <w:tcW w:w="9356" w:type="dxa"/>
            <w:tcBorders>
              <w:top w:val="single" w:sz="6" w:space="0" w:color="auto"/>
              <w:left w:val="single" w:sz="6" w:space="0" w:color="auto"/>
              <w:bottom w:val="single" w:sz="6" w:space="0" w:color="auto"/>
              <w:right w:val="single" w:sz="6" w:space="0" w:color="auto"/>
            </w:tcBorders>
          </w:tcPr>
          <w:p w:rsidR="002C665B" w:rsidRPr="00084445" w:rsidRDefault="002C665B" w:rsidP="00084445">
            <w:pPr>
              <w:pStyle w:val="KSZ-norml"/>
              <w:rPr>
                <w:b/>
                <w:sz w:val="24"/>
                <w:szCs w:val="24"/>
              </w:rPr>
            </w:pPr>
            <w:r w:rsidRPr="00084445">
              <w:rPr>
                <w:b/>
              </w:rPr>
              <w:t>A közművesítettség mértéke:</w:t>
            </w:r>
            <w:r w:rsidRPr="00084445">
              <w:rPr>
                <w:b/>
                <w:sz w:val="24"/>
                <w:szCs w:val="24"/>
              </w:rPr>
              <w:t xml:space="preserve"> </w:t>
            </w:r>
            <w:r w:rsidRPr="00084445">
              <w:t>5.§ (5) bekezdés szerint.</w:t>
            </w:r>
          </w:p>
        </w:tc>
      </w:tr>
    </w:tbl>
    <w:p w:rsidR="002C665B" w:rsidRPr="00084445" w:rsidRDefault="002C665B" w:rsidP="00084445">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084445">
        <w:trPr>
          <w:cantSplit/>
          <w:trHeight w:val="333"/>
        </w:trPr>
        <w:tc>
          <w:tcPr>
            <w:tcW w:w="567" w:type="dxa"/>
            <w:tcBorders>
              <w:top w:val="nil"/>
              <w:left w:val="nil"/>
              <w:bottom w:val="nil"/>
            </w:tcBorders>
          </w:tcPr>
          <w:p w:rsidR="002C665B" w:rsidRPr="00084445" w:rsidRDefault="002C665B" w:rsidP="00084445">
            <w:pPr>
              <w:pStyle w:val="KSZ-norml"/>
              <w:rPr>
                <w:b/>
              </w:rPr>
            </w:pPr>
            <w:r w:rsidRPr="00084445">
              <w:rPr>
                <w:b/>
              </w:rPr>
              <w:t>3.</w:t>
            </w:r>
          </w:p>
        </w:tc>
        <w:tc>
          <w:tcPr>
            <w:tcW w:w="2977" w:type="dxa"/>
            <w:tcBorders>
              <w:top w:val="single" w:sz="4" w:space="0" w:color="auto"/>
              <w:bottom w:val="nil"/>
            </w:tcBorders>
          </w:tcPr>
          <w:p w:rsidR="002C665B" w:rsidRPr="00084445" w:rsidRDefault="002C665B" w:rsidP="00084445">
            <w:pPr>
              <w:pStyle w:val="KSZ-norml"/>
              <w:rPr>
                <w:b/>
              </w:rPr>
            </w:pPr>
            <w:r w:rsidRPr="00084445">
              <w:rPr>
                <w:b/>
              </w:rPr>
              <w:t>A telekalakítás lehetőségei</w:t>
            </w:r>
          </w:p>
        </w:tc>
        <w:tc>
          <w:tcPr>
            <w:tcW w:w="6379" w:type="dxa"/>
            <w:gridSpan w:val="2"/>
            <w:tcBorders>
              <w:top w:val="single" w:sz="4" w:space="0" w:color="auto"/>
              <w:bottom w:val="nil"/>
              <w:right w:val="single" w:sz="4" w:space="0" w:color="auto"/>
            </w:tcBorders>
          </w:tcPr>
          <w:p w:rsidR="002C665B" w:rsidRPr="00084445" w:rsidRDefault="002C665B" w:rsidP="00084445">
            <w:pPr>
              <w:pStyle w:val="KSZ-norml"/>
            </w:pPr>
            <w:r w:rsidRPr="00084445">
              <w:t>A kialakult telkek tarthatók vagy az alábbi paraméterek szerint alakíthatók.</w:t>
            </w:r>
          </w:p>
        </w:tc>
      </w:tr>
      <w:tr w:rsidR="002C665B" w:rsidRPr="00084445">
        <w:trPr>
          <w:cantSplit/>
          <w:trHeight w:val="217"/>
        </w:trPr>
        <w:tc>
          <w:tcPr>
            <w:tcW w:w="567" w:type="dxa"/>
            <w:vMerge w:val="restart"/>
            <w:tcBorders>
              <w:top w:val="nil"/>
              <w:left w:val="nil"/>
            </w:tcBorders>
          </w:tcPr>
          <w:p w:rsidR="002C665B" w:rsidRPr="00084445" w:rsidRDefault="002C665B" w:rsidP="00084445">
            <w:pPr>
              <w:pStyle w:val="KSZ-norml"/>
              <w:rPr>
                <w:b/>
              </w:rPr>
            </w:pPr>
          </w:p>
        </w:tc>
        <w:tc>
          <w:tcPr>
            <w:tcW w:w="2977" w:type="dxa"/>
            <w:vMerge w:val="restart"/>
            <w:tcBorders>
              <w:top w:val="single" w:sz="4" w:space="0" w:color="auto"/>
              <w:bottom w:val="nil"/>
            </w:tcBorders>
          </w:tcPr>
          <w:p w:rsidR="002C665B" w:rsidRPr="00084445" w:rsidRDefault="002C665B" w:rsidP="00084445">
            <w:pPr>
              <w:pStyle w:val="KSZ-norml"/>
              <w:rPr>
                <w:b/>
              </w:rPr>
            </w:pPr>
          </w:p>
          <w:p w:rsidR="002C665B" w:rsidRPr="00084445" w:rsidRDefault="002C665B" w:rsidP="00084445">
            <w:pPr>
              <w:pStyle w:val="KSZ-norml"/>
              <w:rPr>
                <w:b/>
              </w:rPr>
            </w:pPr>
            <w:r w:rsidRPr="00084445">
              <w:rPr>
                <w:b/>
              </w:rPr>
              <w:t>A kialakítható telek</w:t>
            </w:r>
          </w:p>
        </w:tc>
        <w:tc>
          <w:tcPr>
            <w:tcW w:w="3544" w:type="dxa"/>
            <w:tcBorders>
              <w:top w:val="single" w:sz="4" w:space="0" w:color="auto"/>
              <w:bottom w:val="single" w:sz="6" w:space="0" w:color="auto"/>
            </w:tcBorders>
          </w:tcPr>
          <w:p w:rsidR="002C665B" w:rsidRPr="00084445" w:rsidRDefault="002C665B" w:rsidP="00084445">
            <w:pPr>
              <w:pStyle w:val="KSZ-norml"/>
              <w:rPr>
                <w:b/>
              </w:rPr>
            </w:pPr>
            <w:r w:rsidRPr="00084445">
              <w:rPr>
                <w:b/>
              </w:rPr>
              <w:t>legkisebb területe</w:t>
            </w:r>
          </w:p>
        </w:tc>
        <w:tc>
          <w:tcPr>
            <w:tcW w:w="2835" w:type="dxa"/>
            <w:tcBorders>
              <w:top w:val="single" w:sz="4" w:space="0" w:color="auto"/>
              <w:bottom w:val="single" w:sz="6" w:space="0" w:color="auto"/>
              <w:right w:val="single" w:sz="4" w:space="0" w:color="auto"/>
            </w:tcBorders>
          </w:tcPr>
          <w:p w:rsidR="002C665B" w:rsidRPr="00084445" w:rsidRDefault="002C665B" w:rsidP="00084445">
            <w:pPr>
              <w:pStyle w:val="KSZ-norml"/>
              <w:rPr>
                <w:vertAlign w:val="superscript"/>
              </w:rPr>
            </w:pPr>
            <w:r w:rsidRPr="00084445">
              <w:t xml:space="preserve">K vagy </w:t>
            </w:r>
            <w:smartTag w:uri="urn:schemas-microsoft-com:office:smarttags" w:element="metricconverter">
              <w:smartTagPr>
                <w:attr w:name="ProductID" w:val="2000 m2"/>
              </w:smartTagPr>
              <w:r w:rsidRPr="00084445">
                <w:t>2000 m</w:t>
              </w:r>
              <w:r w:rsidRPr="00084445">
                <w:rPr>
                  <w:vertAlign w:val="superscript"/>
                </w:rPr>
                <w:t>2</w:t>
              </w:r>
            </w:smartTag>
          </w:p>
        </w:tc>
      </w:tr>
      <w:tr w:rsidR="002C665B" w:rsidRPr="00084445">
        <w:trPr>
          <w:cantSplit/>
          <w:trHeight w:val="242"/>
        </w:trPr>
        <w:tc>
          <w:tcPr>
            <w:tcW w:w="567" w:type="dxa"/>
            <w:vMerge/>
            <w:tcBorders>
              <w:left w:val="nil"/>
              <w:bottom w:val="nil"/>
            </w:tcBorders>
          </w:tcPr>
          <w:p w:rsidR="002C665B" w:rsidRPr="00084445" w:rsidRDefault="002C665B" w:rsidP="00084445">
            <w:pPr>
              <w:pStyle w:val="KSZ-norml"/>
              <w:rPr>
                <w:b/>
              </w:rPr>
            </w:pPr>
          </w:p>
        </w:tc>
        <w:tc>
          <w:tcPr>
            <w:tcW w:w="2977" w:type="dxa"/>
            <w:vMerge/>
            <w:tcBorders>
              <w:top w:val="nil"/>
              <w:bottom w:val="single" w:sz="4" w:space="0" w:color="auto"/>
            </w:tcBorders>
          </w:tcPr>
          <w:p w:rsidR="002C665B" w:rsidRPr="00084445" w:rsidRDefault="002C665B" w:rsidP="00084445">
            <w:pPr>
              <w:pStyle w:val="KSZ-norml"/>
              <w:rPr>
                <w:b/>
              </w:rPr>
            </w:pPr>
          </w:p>
        </w:tc>
        <w:tc>
          <w:tcPr>
            <w:tcW w:w="3544" w:type="dxa"/>
            <w:tcBorders>
              <w:top w:val="single" w:sz="6" w:space="0" w:color="auto"/>
              <w:bottom w:val="single" w:sz="4" w:space="0" w:color="auto"/>
            </w:tcBorders>
          </w:tcPr>
          <w:p w:rsidR="002C665B" w:rsidRPr="00084445" w:rsidRDefault="002C665B" w:rsidP="00084445">
            <w:pPr>
              <w:pStyle w:val="KSZ-norml"/>
              <w:rPr>
                <w:b/>
              </w:rPr>
            </w:pPr>
            <w:r w:rsidRPr="00084445">
              <w:rPr>
                <w:b/>
              </w:rPr>
              <w:t>Legkisebb homlokvonala</w:t>
            </w:r>
          </w:p>
        </w:tc>
        <w:tc>
          <w:tcPr>
            <w:tcW w:w="2835" w:type="dxa"/>
            <w:tcBorders>
              <w:top w:val="single" w:sz="6" w:space="0" w:color="auto"/>
              <w:bottom w:val="single" w:sz="4" w:space="0" w:color="auto"/>
              <w:right w:val="single" w:sz="4" w:space="0" w:color="auto"/>
            </w:tcBorders>
          </w:tcPr>
          <w:p w:rsidR="002C665B" w:rsidRPr="00084445" w:rsidRDefault="002C665B" w:rsidP="00084445">
            <w:pPr>
              <w:pStyle w:val="KSZ-norml"/>
            </w:pPr>
            <w:r w:rsidRPr="00084445">
              <w:t xml:space="preserve">K vagy </w:t>
            </w:r>
            <w:smartTag w:uri="urn:schemas-microsoft-com:office:smarttags" w:element="metricconverter">
              <w:smartTagPr>
                <w:attr w:name="ProductID" w:val="30 m"/>
              </w:smartTagPr>
              <w:r w:rsidRPr="00084445">
                <w:t>30 m</w:t>
              </w:r>
            </w:smartTag>
          </w:p>
        </w:tc>
      </w:tr>
    </w:tbl>
    <w:p w:rsidR="002C665B" w:rsidRPr="00084445" w:rsidRDefault="002C665B" w:rsidP="00084445">
      <w:pPr>
        <w:pStyle w:val="KSZ-norml"/>
        <w:rPr>
          <w:b/>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2693"/>
        <w:gridCol w:w="3119"/>
      </w:tblGrid>
      <w:tr w:rsidR="002C665B" w:rsidRPr="00084445">
        <w:trPr>
          <w:cantSplit/>
          <w:trHeight w:val="100"/>
        </w:trPr>
        <w:tc>
          <w:tcPr>
            <w:tcW w:w="567" w:type="dxa"/>
            <w:tcBorders>
              <w:top w:val="nil"/>
              <w:left w:val="nil"/>
              <w:bottom w:val="nil"/>
            </w:tcBorders>
          </w:tcPr>
          <w:p w:rsidR="002C665B" w:rsidRPr="00084445" w:rsidRDefault="002C665B" w:rsidP="00084445">
            <w:pPr>
              <w:pStyle w:val="KSZ-norml"/>
              <w:jc w:val="center"/>
              <w:rPr>
                <w:b/>
              </w:rPr>
            </w:pPr>
            <w:r w:rsidRPr="00084445">
              <w:rPr>
                <w:b/>
              </w:rPr>
              <w:t>4.</w:t>
            </w:r>
          </w:p>
        </w:tc>
        <w:tc>
          <w:tcPr>
            <w:tcW w:w="9356" w:type="dxa"/>
            <w:gridSpan w:val="3"/>
            <w:tcBorders>
              <w:top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Az övezet kialakult és kialakítható telkeinek megengedett</w:t>
            </w:r>
          </w:p>
        </w:tc>
      </w:tr>
      <w:tr w:rsidR="002C665B" w:rsidRPr="00084445">
        <w:trPr>
          <w:cantSplit/>
          <w:trHeight w:val="320"/>
        </w:trPr>
        <w:tc>
          <w:tcPr>
            <w:tcW w:w="567" w:type="dxa"/>
            <w:tcBorders>
              <w:top w:val="nil"/>
              <w:left w:val="nil"/>
              <w:bottom w:val="nil"/>
            </w:tcBorders>
          </w:tcPr>
          <w:p w:rsidR="002C665B" w:rsidRPr="00084445" w:rsidRDefault="002C665B" w:rsidP="00084445">
            <w:pPr>
              <w:pStyle w:val="KSZ-norml"/>
              <w:jc w:val="center"/>
              <w:rPr>
                <w:b/>
              </w:rPr>
            </w:pPr>
          </w:p>
        </w:tc>
        <w:tc>
          <w:tcPr>
            <w:tcW w:w="3544" w:type="dxa"/>
            <w:tcBorders>
              <w:top w:val="nil"/>
              <w:bottom w:val="nil"/>
            </w:tcBorders>
          </w:tcPr>
          <w:p w:rsidR="002C665B" w:rsidRPr="00084445" w:rsidRDefault="002C665B" w:rsidP="00084445">
            <w:pPr>
              <w:pStyle w:val="KSZ-norml"/>
              <w:jc w:val="center"/>
              <w:rPr>
                <w:b/>
              </w:rPr>
            </w:pPr>
            <w:r w:rsidRPr="00084445">
              <w:rPr>
                <w:b/>
              </w:rPr>
              <w:t>Beépítési módja</w:t>
            </w:r>
          </w:p>
        </w:tc>
        <w:tc>
          <w:tcPr>
            <w:tcW w:w="2693" w:type="dxa"/>
            <w:tcBorders>
              <w:top w:val="nil"/>
              <w:bottom w:val="nil"/>
            </w:tcBorders>
          </w:tcPr>
          <w:p w:rsidR="002C665B" w:rsidRPr="00084445" w:rsidRDefault="002C665B" w:rsidP="00084445">
            <w:pPr>
              <w:pStyle w:val="KSZ-norml"/>
              <w:jc w:val="center"/>
              <w:rPr>
                <w:b/>
              </w:rPr>
            </w:pPr>
            <w:r w:rsidRPr="00084445">
              <w:rPr>
                <w:b/>
              </w:rPr>
              <w:t>Legnagyobb beépítettsége %</w:t>
            </w:r>
          </w:p>
        </w:tc>
        <w:tc>
          <w:tcPr>
            <w:tcW w:w="3119" w:type="dxa"/>
            <w:tcBorders>
              <w:top w:val="nil"/>
              <w:bottom w:val="nil"/>
              <w:right w:val="single" w:sz="4" w:space="0" w:color="auto"/>
            </w:tcBorders>
          </w:tcPr>
          <w:p w:rsidR="002C665B" w:rsidRPr="00084445" w:rsidRDefault="002C665B" w:rsidP="00084445">
            <w:pPr>
              <w:pStyle w:val="KSZ-norml"/>
              <w:jc w:val="center"/>
              <w:rPr>
                <w:b/>
              </w:rPr>
            </w:pPr>
            <w:r w:rsidRPr="00084445">
              <w:rPr>
                <w:b/>
              </w:rPr>
              <w:t>Legkisebb zöldfelület (%)</w:t>
            </w:r>
          </w:p>
        </w:tc>
      </w:tr>
      <w:tr w:rsidR="002C665B" w:rsidRPr="00084445">
        <w:trPr>
          <w:cantSplit/>
          <w:trHeight w:val="320"/>
        </w:trPr>
        <w:tc>
          <w:tcPr>
            <w:tcW w:w="567" w:type="dxa"/>
            <w:tcBorders>
              <w:top w:val="nil"/>
              <w:left w:val="nil"/>
              <w:bottom w:val="nil"/>
            </w:tcBorders>
          </w:tcPr>
          <w:p w:rsidR="002C665B" w:rsidRPr="00084445" w:rsidRDefault="002C665B" w:rsidP="00084445">
            <w:pPr>
              <w:pStyle w:val="KSZ-norml"/>
              <w:jc w:val="center"/>
            </w:pPr>
          </w:p>
        </w:tc>
        <w:tc>
          <w:tcPr>
            <w:tcW w:w="3544" w:type="dxa"/>
            <w:tcBorders>
              <w:top w:val="single" w:sz="4" w:space="0" w:color="auto"/>
              <w:bottom w:val="single" w:sz="4" w:space="0" w:color="auto"/>
            </w:tcBorders>
          </w:tcPr>
          <w:p w:rsidR="002C665B" w:rsidRPr="00084445" w:rsidRDefault="002C665B" w:rsidP="00084445">
            <w:pPr>
              <w:pStyle w:val="KSZ-norml"/>
              <w:jc w:val="center"/>
            </w:pPr>
            <w:r w:rsidRPr="00084445">
              <w:t>Kialakult szabadon álló beépítés tartható, új beépítés szabadon álló lehet, vagy zártsorúvá fejleszthető</w:t>
            </w:r>
          </w:p>
        </w:tc>
        <w:tc>
          <w:tcPr>
            <w:tcW w:w="2693" w:type="dxa"/>
            <w:tcBorders>
              <w:top w:val="single" w:sz="4" w:space="0" w:color="auto"/>
              <w:bottom w:val="single" w:sz="4" w:space="0" w:color="auto"/>
            </w:tcBorders>
          </w:tcPr>
          <w:p w:rsidR="002C665B" w:rsidRPr="00084445" w:rsidRDefault="002C665B" w:rsidP="00084445">
            <w:pPr>
              <w:pStyle w:val="KSZ-norml"/>
              <w:jc w:val="center"/>
            </w:pPr>
          </w:p>
          <w:p w:rsidR="002C665B" w:rsidRPr="00084445" w:rsidRDefault="002C665B" w:rsidP="00084445">
            <w:pPr>
              <w:pStyle w:val="KSZ-norml"/>
              <w:jc w:val="center"/>
            </w:pPr>
            <w:r w:rsidRPr="00084445">
              <w:t>K vagy 40</w:t>
            </w:r>
            <w:r w:rsidRPr="00084445">
              <w:rPr>
                <w:vertAlign w:val="superscript"/>
              </w:rPr>
              <w:t xml:space="preserve"> </w:t>
            </w:r>
            <w:r w:rsidRPr="00084445">
              <w:t>%</w:t>
            </w:r>
          </w:p>
        </w:tc>
        <w:tc>
          <w:tcPr>
            <w:tcW w:w="3119" w:type="dxa"/>
            <w:tcBorders>
              <w:top w:val="single" w:sz="4" w:space="0" w:color="auto"/>
              <w:bottom w:val="single" w:sz="4" w:space="0" w:color="auto"/>
              <w:right w:val="single" w:sz="4" w:space="0" w:color="auto"/>
            </w:tcBorders>
          </w:tcPr>
          <w:p w:rsidR="002C665B" w:rsidRPr="00084445" w:rsidRDefault="002C665B" w:rsidP="00084445">
            <w:pPr>
              <w:pStyle w:val="KSZ-norml"/>
              <w:jc w:val="center"/>
              <w:rPr>
                <w:rFonts w:ascii="Arial Narrow" w:hAnsi="Arial Narrow"/>
              </w:rPr>
            </w:pPr>
          </w:p>
          <w:p w:rsidR="002C665B" w:rsidRPr="00084445" w:rsidRDefault="002C665B" w:rsidP="00084445">
            <w:pPr>
              <w:pStyle w:val="KSZ-norml"/>
              <w:jc w:val="center"/>
            </w:pPr>
            <w:r w:rsidRPr="00084445">
              <w:rPr>
                <w:rFonts w:ascii="Arial Narrow" w:hAnsi="Arial Narrow"/>
              </w:rPr>
              <w:t>40/20</w:t>
            </w:r>
            <w:r w:rsidRPr="00084445">
              <w:rPr>
                <w:vertAlign w:val="superscript"/>
              </w:rPr>
              <w:t xml:space="preserve"> </w:t>
            </w:r>
            <w:r w:rsidRPr="00084445">
              <w:rPr>
                <w:vertAlign w:val="superscript"/>
              </w:rPr>
              <w:sym w:font="Symbol" w:char="F0B7"/>
            </w:r>
            <w:r w:rsidRPr="00084445">
              <w:rPr>
                <w:rFonts w:ascii="Arial Narrow" w:hAnsi="Arial Narrow"/>
              </w:rPr>
              <w:t>%</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2C665B" w:rsidRPr="00850EF7" w:rsidRDefault="002C665B" w:rsidP="002C665B">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4"/>
        <w:gridCol w:w="2554"/>
        <w:gridCol w:w="1700"/>
        <w:gridCol w:w="1418"/>
        <w:gridCol w:w="1700"/>
      </w:tblGrid>
      <w:tr w:rsidR="002C665B" w:rsidRPr="00084445">
        <w:tc>
          <w:tcPr>
            <w:tcW w:w="567" w:type="dxa"/>
          </w:tcPr>
          <w:p w:rsidR="002C665B" w:rsidRPr="00084445" w:rsidRDefault="002C665B" w:rsidP="00084445">
            <w:pPr>
              <w:pStyle w:val="KSZ-norml"/>
              <w:jc w:val="center"/>
              <w:rPr>
                <w:b/>
              </w:rPr>
            </w:pPr>
            <w:r w:rsidRPr="00084445">
              <w:rPr>
                <w:b/>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 beépítés paraméterei</w:t>
            </w:r>
          </w:p>
        </w:tc>
      </w:tr>
      <w:tr w:rsidR="002C665B" w:rsidRPr="00084445">
        <w:trPr>
          <w:cantSplit/>
          <w:trHeight w:val="222"/>
        </w:trPr>
        <w:tc>
          <w:tcPr>
            <w:tcW w:w="567" w:type="dxa"/>
          </w:tcPr>
          <w:p w:rsidR="002C665B" w:rsidRPr="00084445" w:rsidRDefault="002C665B" w:rsidP="00084445">
            <w:pPr>
              <w:pStyle w:val="KSZ-norml"/>
              <w:jc w:val="center"/>
              <w:rPr>
                <w:b/>
              </w:rPr>
            </w:pPr>
          </w:p>
        </w:tc>
        <w:tc>
          <w:tcPr>
            <w:tcW w:w="9356" w:type="dxa"/>
            <w:gridSpan w:val="5"/>
            <w:tcBorders>
              <w:left w:val="single" w:sz="4" w:space="0" w:color="auto"/>
              <w:right w:val="single" w:sz="4" w:space="0" w:color="auto"/>
            </w:tcBorders>
          </w:tcPr>
          <w:p w:rsidR="002C665B" w:rsidRPr="00084445" w:rsidRDefault="002C665B" w:rsidP="00084445">
            <w:pPr>
              <w:pStyle w:val="KSZ-norml"/>
              <w:jc w:val="center"/>
              <w:rPr>
                <w:b/>
              </w:rPr>
            </w:pPr>
            <w:r w:rsidRPr="00084445">
              <w:rPr>
                <w:b/>
              </w:rPr>
              <w:t>Az övezet telkein</w:t>
            </w:r>
          </w:p>
        </w:tc>
      </w:tr>
      <w:tr w:rsidR="002C665B" w:rsidRPr="00084445">
        <w:trPr>
          <w:cantSplit/>
        </w:trPr>
        <w:tc>
          <w:tcPr>
            <w:tcW w:w="567" w:type="dxa"/>
            <w:vMerge w:val="restart"/>
          </w:tcPr>
          <w:p w:rsidR="002C665B" w:rsidRPr="00084445" w:rsidRDefault="002C665B" w:rsidP="00084445">
            <w:pPr>
              <w:pStyle w:val="KSZ-norml"/>
              <w:jc w:val="center"/>
              <w:rPr>
                <w:b/>
              </w:rPr>
            </w:pPr>
          </w:p>
        </w:tc>
        <w:tc>
          <w:tcPr>
            <w:tcW w:w="1984" w:type="dxa"/>
            <w:vMerge w:val="restart"/>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Elhelyezhető</w:t>
            </w:r>
          </w:p>
          <w:p w:rsidR="002C665B" w:rsidRPr="00084445" w:rsidRDefault="002C665B" w:rsidP="00084445">
            <w:pPr>
              <w:pStyle w:val="KSZ-norml"/>
              <w:jc w:val="center"/>
              <w:rPr>
                <w:b/>
              </w:rPr>
            </w:pPr>
            <w:r w:rsidRPr="00084445">
              <w:rPr>
                <w:b/>
              </w:rPr>
              <w:t>épületek száma</w:t>
            </w:r>
          </w:p>
        </w:tc>
        <w:tc>
          <w:tcPr>
            <w:tcW w:w="5672" w:type="dxa"/>
            <w:gridSpan w:val="3"/>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Megengedett legkisebb</w:t>
            </w:r>
          </w:p>
        </w:tc>
        <w:tc>
          <w:tcPr>
            <w:tcW w:w="1700"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Beépítési mód</w:t>
            </w:r>
          </w:p>
        </w:tc>
      </w:tr>
      <w:tr w:rsidR="002C665B" w:rsidRPr="00084445">
        <w:trPr>
          <w:cantSplit/>
          <w:trHeight w:val="131"/>
        </w:trPr>
        <w:tc>
          <w:tcPr>
            <w:tcW w:w="567" w:type="dxa"/>
            <w:vMerge/>
          </w:tcPr>
          <w:p w:rsidR="002C665B" w:rsidRPr="00084445" w:rsidRDefault="002C665B" w:rsidP="00084445">
            <w:pPr>
              <w:pStyle w:val="KSZ-norml"/>
              <w:jc w:val="center"/>
              <w:rPr>
                <w:b/>
              </w:rPr>
            </w:pPr>
          </w:p>
        </w:tc>
        <w:tc>
          <w:tcPr>
            <w:tcW w:w="1984" w:type="dxa"/>
            <w:vMerge/>
            <w:tcBorders>
              <w:left w:val="single" w:sz="4" w:space="0" w:color="auto"/>
              <w:right w:val="single" w:sz="4" w:space="0" w:color="auto"/>
            </w:tcBorders>
          </w:tcPr>
          <w:p w:rsidR="002C665B" w:rsidRPr="00084445" w:rsidRDefault="002C665B" w:rsidP="00084445">
            <w:pPr>
              <w:pStyle w:val="KSZ-norml"/>
              <w:jc w:val="center"/>
              <w:rPr>
                <w:b/>
              </w:rPr>
            </w:pPr>
          </w:p>
        </w:tc>
        <w:tc>
          <w:tcPr>
            <w:tcW w:w="2554"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előkert</w:t>
            </w:r>
          </w:p>
        </w:tc>
        <w:tc>
          <w:tcPr>
            <w:tcW w:w="1700"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oldalkert</w:t>
            </w:r>
          </w:p>
        </w:tc>
        <w:tc>
          <w:tcPr>
            <w:tcW w:w="1418"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hátsókert</w:t>
            </w:r>
          </w:p>
        </w:tc>
        <w:tc>
          <w:tcPr>
            <w:tcW w:w="1700" w:type="dxa"/>
            <w:tcBorders>
              <w:top w:val="nil"/>
              <w:left w:val="single" w:sz="4" w:space="0" w:color="auto"/>
              <w:right w:val="single" w:sz="4" w:space="0" w:color="auto"/>
            </w:tcBorders>
          </w:tcPr>
          <w:p w:rsidR="002C665B" w:rsidRPr="00084445" w:rsidRDefault="002C665B" w:rsidP="00084445">
            <w:pPr>
              <w:pStyle w:val="KSZ-norml"/>
              <w:jc w:val="center"/>
              <w:rPr>
                <w:b/>
              </w:rPr>
            </w:pPr>
            <w:r w:rsidRPr="00084445">
              <w:rPr>
                <w:b/>
              </w:rPr>
              <w:t>függvényében</w:t>
            </w:r>
          </w:p>
        </w:tc>
      </w:tr>
      <w:tr w:rsidR="002C665B" w:rsidRPr="00850EF7">
        <w:trPr>
          <w:cantSplit/>
          <w:trHeight w:val="375"/>
        </w:trPr>
        <w:tc>
          <w:tcPr>
            <w:tcW w:w="567" w:type="dxa"/>
            <w:tcBorders>
              <w:bottom w:val="nil"/>
            </w:tcBorders>
          </w:tcPr>
          <w:p w:rsidR="002C665B" w:rsidRPr="00850EF7" w:rsidRDefault="002C665B" w:rsidP="00084445">
            <w:pPr>
              <w:pStyle w:val="KSZ-norml"/>
              <w:jc w:val="center"/>
            </w:pPr>
          </w:p>
        </w:tc>
        <w:tc>
          <w:tcPr>
            <w:tcW w:w="1984"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több épület is létesíthető</w:t>
            </w:r>
          </w:p>
        </w:tc>
        <w:tc>
          <w:tcPr>
            <w:tcW w:w="2554"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K tartható vagy legalább</w:t>
            </w:r>
          </w:p>
          <w:p w:rsidR="002C665B" w:rsidRPr="00850EF7" w:rsidRDefault="002C665B" w:rsidP="00084445">
            <w:pPr>
              <w:pStyle w:val="KSZ-norml"/>
              <w:jc w:val="center"/>
            </w:pPr>
            <w:smartTag w:uri="urn:schemas-microsoft-com:office:smarttags" w:element="metricconverter">
              <w:smartTagPr>
                <w:attr w:name="ProductID" w:val="12,0 m"/>
              </w:smartTagPr>
              <w:r w:rsidRPr="00850EF7">
                <w:t>12,0 m</w:t>
              </w:r>
            </w:smartTag>
          </w:p>
        </w:tc>
        <w:tc>
          <w:tcPr>
            <w:tcW w:w="1700"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z w:val="12"/>
                <w:szCs w:val="12"/>
              </w:rPr>
            </w:pPr>
          </w:p>
          <w:p w:rsidR="002C665B" w:rsidRPr="00850EF7" w:rsidRDefault="002C665B" w:rsidP="00084445">
            <w:pPr>
              <w:pStyle w:val="KSZ-norml"/>
              <w:jc w:val="center"/>
            </w:pPr>
            <w:r w:rsidRPr="00850EF7">
              <w:t>K ill. 6,0/8,0</w:t>
            </w:r>
            <w:r w:rsidRPr="00850EF7">
              <w:rPr>
                <w:vertAlign w:val="superscript"/>
              </w:rPr>
              <w:t xml:space="preserve"> </w:t>
            </w:r>
            <w:r w:rsidRPr="00850EF7">
              <w:rPr>
                <w:vertAlign w:val="superscript"/>
              </w:rPr>
              <w:sym w:font="Symbol" w:char="F0B7"/>
            </w:r>
            <w:r w:rsidRPr="00850EF7">
              <w:t xml:space="preserve"> m</w:t>
            </w:r>
          </w:p>
        </w:tc>
        <w:tc>
          <w:tcPr>
            <w:tcW w:w="1418"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legalább</w:t>
            </w:r>
          </w:p>
          <w:p w:rsidR="002C665B" w:rsidRPr="00850EF7" w:rsidRDefault="002C665B" w:rsidP="00084445">
            <w:pPr>
              <w:pStyle w:val="KSZ-norml"/>
              <w:jc w:val="center"/>
            </w:pPr>
            <w:r w:rsidRPr="00850EF7">
              <w:t>8,0m</w:t>
            </w:r>
          </w:p>
        </w:tc>
        <w:tc>
          <w:tcPr>
            <w:tcW w:w="1700"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pPr>
            <w:r w:rsidRPr="00850EF7">
              <w:t>Szabadon álló</w:t>
            </w:r>
          </w:p>
          <w:p w:rsidR="002C665B" w:rsidRPr="00850EF7" w:rsidRDefault="002C665B" w:rsidP="00084445">
            <w:pPr>
              <w:pStyle w:val="KSZ-norml"/>
              <w:jc w:val="center"/>
              <w:rPr>
                <w:sz w:val="8"/>
                <w:szCs w:val="8"/>
              </w:rPr>
            </w:pPr>
          </w:p>
          <w:p w:rsidR="002C665B" w:rsidRPr="00850EF7" w:rsidRDefault="002C665B" w:rsidP="00084445">
            <w:pPr>
              <w:pStyle w:val="KSZ-norml"/>
              <w:jc w:val="center"/>
            </w:pPr>
            <w:r w:rsidRPr="00850EF7">
              <w:t>Zártsorú</w:t>
            </w: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legalább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tartandó</w:t>
            </w:r>
          </w:p>
        </w:tc>
      </w:tr>
    </w:tbl>
    <w:p w:rsidR="002C665B" w:rsidRPr="00850EF7" w:rsidRDefault="002C665B" w:rsidP="002C665B">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084445">
        <w:tc>
          <w:tcPr>
            <w:tcW w:w="567" w:type="dxa"/>
          </w:tcPr>
          <w:p w:rsidR="002C665B" w:rsidRPr="00084445" w:rsidRDefault="002C665B" w:rsidP="00084445">
            <w:pPr>
              <w:pStyle w:val="KSZ-norml"/>
              <w:jc w:val="center"/>
              <w:rPr>
                <w:b/>
              </w:rPr>
            </w:pPr>
            <w:r w:rsidRPr="00084445">
              <w:rPr>
                <w:b/>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Az övezetben elhelyezhető épületekre vonatkozó megkötések</w:t>
            </w:r>
          </w:p>
        </w:tc>
      </w:tr>
      <w:tr w:rsidR="002C665B" w:rsidRPr="0008444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084445" w:rsidRDefault="002C665B" w:rsidP="00084445">
            <w:pPr>
              <w:pStyle w:val="KSZ-norml"/>
              <w:jc w:val="center"/>
              <w:rPr>
                <w:b/>
              </w:rPr>
            </w:pPr>
          </w:p>
        </w:tc>
        <w:tc>
          <w:tcPr>
            <w:tcW w:w="2410"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Megengedett építménymagasság</w:t>
            </w:r>
          </w:p>
        </w:tc>
        <w:tc>
          <w:tcPr>
            <w:tcW w:w="2552"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Tetőzet és a magastető hajlásszöge</w:t>
            </w:r>
          </w:p>
        </w:tc>
        <w:tc>
          <w:tcPr>
            <w:tcW w:w="2409" w:type="dxa"/>
            <w:tcBorders>
              <w:top w:val="single" w:sz="4" w:space="0" w:color="auto"/>
              <w:bottom w:val="single" w:sz="4" w:space="0" w:color="auto"/>
            </w:tcBorders>
          </w:tcPr>
          <w:p w:rsidR="002C665B" w:rsidRPr="00084445" w:rsidRDefault="002C665B" w:rsidP="00084445">
            <w:pPr>
              <w:pStyle w:val="KSZ-norml"/>
              <w:jc w:val="center"/>
              <w:rPr>
                <w:b/>
              </w:rPr>
            </w:pPr>
            <w:r w:rsidRPr="00084445">
              <w:rPr>
                <w:b/>
              </w:rPr>
              <w:t>Magasető legnagyobb szélessége</w:t>
            </w:r>
          </w:p>
        </w:tc>
        <w:tc>
          <w:tcPr>
            <w:tcW w:w="2003" w:type="dxa"/>
            <w:tcBorders>
              <w:top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Tető héjazata</w:t>
            </w:r>
          </w:p>
          <w:p w:rsidR="002C665B" w:rsidRPr="00084445" w:rsidRDefault="002C665B" w:rsidP="00084445">
            <w:pPr>
              <w:pStyle w:val="KSZ-norml"/>
              <w:jc w:val="center"/>
              <w:rPr>
                <w:b/>
              </w:rPr>
            </w:pPr>
            <w:r w:rsidRPr="00084445">
              <w:rPr>
                <w:b/>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084445">
            <w:pPr>
              <w:pStyle w:val="KSZ-norml"/>
              <w:jc w:val="center"/>
            </w:pPr>
          </w:p>
        </w:tc>
        <w:tc>
          <w:tcPr>
            <w:tcW w:w="2410" w:type="dxa"/>
            <w:tcBorders>
              <w:top w:val="single" w:sz="4" w:space="0" w:color="auto"/>
              <w:bottom w:val="single" w:sz="4" w:space="0" w:color="auto"/>
            </w:tcBorders>
          </w:tcPr>
          <w:p w:rsidR="002C665B" w:rsidRPr="00850EF7" w:rsidRDefault="002C665B" w:rsidP="00084445">
            <w:pPr>
              <w:pStyle w:val="KSZ-norml"/>
              <w:jc w:val="center"/>
            </w:pPr>
          </w:p>
          <w:p w:rsidR="002C665B" w:rsidRPr="00850EF7" w:rsidRDefault="002C665B" w:rsidP="00084445">
            <w:pPr>
              <w:pStyle w:val="KSZ-norml"/>
              <w:jc w:val="center"/>
            </w:pPr>
            <w:smartTag w:uri="urn:schemas-microsoft-com:office:smarttags" w:element="metricconverter">
              <w:smartTagPr>
                <w:attr w:name="ProductID" w:val="7,5 m"/>
              </w:smartTagPr>
              <w:r w:rsidRPr="00850EF7">
                <w:t>7,5 m</w:t>
              </w:r>
            </w:smartTag>
          </w:p>
        </w:tc>
        <w:tc>
          <w:tcPr>
            <w:tcW w:w="2552" w:type="dxa"/>
            <w:tcBorders>
              <w:top w:val="single" w:sz="4" w:space="0" w:color="auto"/>
              <w:bottom w:val="single" w:sz="4" w:space="0" w:color="auto"/>
            </w:tcBorders>
          </w:tcPr>
          <w:p w:rsidR="002C665B" w:rsidRPr="00850EF7" w:rsidRDefault="002C665B" w:rsidP="00084445">
            <w:pPr>
              <w:pStyle w:val="KSZ-norml"/>
              <w:jc w:val="center"/>
            </w:pPr>
            <w:r w:rsidRPr="00850EF7">
              <w:t>Környezetéhez illeszkedő szerkezet legyen.</w:t>
            </w:r>
          </w:p>
        </w:tc>
        <w:tc>
          <w:tcPr>
            <w:tcW w:w="2409" w:type="dxa"/>
            <w:tcBorders>
              <w:top w:val="single" w:sz="4" w:space="0" w:color="auto"/>
              <w:bottom w:val="single" w:sz="4" w:space="0" w:color="auto"/>
            </w:tcBorders>
          </w:tcPr>
          <w:p w:rsidR="002C665B" w:rsidRPr="00850EF7" w:rsidRDefault="002C665B" w:rsidP="00084445">
            <w:pPr>
              <w:pStyle w:val="KSZ-norml"/>
              <w:jc w:val="center"/>
            </w:pPr>
          </w:p>
          <w:p w:rsidR="002C665B" w:rsidRPr="00850EF7" w:rsidRDefault="002C665B" w:rsidP="00084445">
            <w:pPr>
              <w:pStyle w:val="KSZ-norml"/>
              <w:jc w:val="center"/>
            </w:pPr>
            <w:r w:rsidRPr="00850EF7">
              <w:t xml:space="preserve">max. </w:t>
            </w:r>
            <w:smartTag w:uri="urn:schemas-microsoft-com:office:smarttags" w:element="metricconverter">
              <w:smartTagPr>
                <w:attr w:name="ProductID" w:val="14,0 m"/>
              </w:smartTagPr>
              <w:r w:rsidRPr="00850EF7">
                <w:t>14,0 m</w:t>
              </w:r>
            </w:smartTag>
          </w:p>
        </w:tc>
        <w:tc>
          <w:tcPr>
            <w:tcW w:w="2003" w:type="dxa"/>
            <w:tcBorders>
              <w:top w:val="single" w:sz="4" w:space="0" w:color="auto"/>
              <w:bottom w:val="single" w:sz="4" w:space="0" w:color="auto"/>
              <w:right w:val="single" w:sz="4" w:space="0" w:color="auto"/>
            </w:tcBorders>
          </w:tcPr>
          <w:p w:rsidR="002C665B" w:rsidRPr="00850EF7" w:rsidRDefault="002C665B" w:rsidP="00084445">
            <w:pPr>
              <w:pStyle w:val="KSZ-norml"/>
              <w:jc w:val="center"/>
            </w:pPr>
            <w:r w:rsidRPr="00850EF7">
              <w:t>Cserép-, fém- és üvegfedés alkalmazható</w:t>
            </w:r>
          </w:p>
        </w:tc>
      </w:tr>
    </w:tbl>
    <w:p w:rsidR="002C665B" w:rsidRPr="00850EF7" w:rsidRDefault="002C665B" w:rsidP="002C665B">
      <w:pPr>
        <w:pStyle w:val="lfej"/>
        <w:tabs>
          <w:tab w:val="clear" w:pos="4536"/>
          <w:tab w:val="clear" w:pos="9072"/>
        </w:tabs>
        <w:rPr>
          <w:rFonts w:ascii="Arial" w:hAnsi="Arial" w:cs="Arial"/>
          <w:sz w:val="10"/>
          <w:szCs w:val="10"/>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28"/>
            </w:r>
          </w:p>
        </w:tc>
        <w:tc>
          <w:tcPr>
            <w:tcW w:w="9356" w:type="dxa"/>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rPr>
                <w:b/>
              </w:rPr>
            </w:pPr>
            <w:r w:rsidRPr="00084445">
              <w:rPr>
                <w:b/>
              </w:rPr>
              <w:t>Egyedi előírások</w:t>
            </w:r>
          </w:p>
          <w:p w:rsidR="002C665B" w:rsidRPr="00492D5B" w:rsidRDefault="002C665B" w:rsidP="002C665B">
            <w:pPr>
              <w:jc w:val="both"/>
              <w:rPr>
                <w:rFonts w:ascii="Arial" w:hAnsi="Arial" w:cs="Arial"/>
                <w:b/>
                <w:sz w:val="22"/>
                <w:szCs w:val="22"/>
              </w:rPr>
            </w:pPr>
          </w:p>
        </w:tc>
      </w:tr>
    </w:tbl>
    <w:p w:rsidR="002C665B" w:rsidRDefault="002C665B" w:rsidP="002C665B">
      <w:pPr>
        <w:tabs>
          <w:tab w:val="left" w:pos="567"/>
        </w:tabs>
        <w:rPr>
          <w:rFonts w:ascii="Arial" w:hAnsi="Arial" w:cs="Arial"/>
          <w:b/>
          <w:caps/>
          <w:sz w:val="12"/>
          <w:szCs w:val="12"/>
        </w:rPr>
      </w:pPr>
    </w:p>
    <w:p w:rsidR="002C665B" w:rsidRPr="00850EF7" w:rsidRDefault="002C665B" w:rsidP="002C665B">
      <w:pPr>
        <w:tabs>
          <w:tab w:val="left" w:pos="567"/>
        </w:tabs>
        <w:rPr>
          <w:rFonts w:ascii="Arial" w:hAnsi="Arial" w:cs="Arial"/>
          <w:b/>
          <w:caps/>
          <w:sz w:val="12"/>
          <w:szCs w:val="1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vMerge w:val="restart"/>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084445" w:rsidRDefault="002C665B" w:rsidP="00084445">
            <w:pPr>
              <w:pStyle w:val="KSZ-norml"/>
            </w:pPr>
            <w:r w:rsidRPr="00084445">
              <w:rPr>
                <w:b/>
              </w:rPr>
              <w:t xml:space="preserve">▬ 21/51 számú nyilvántartott régészeti lelőhely </w:t>
            </w:r>
            <w:r w:rsidRPr="00084445">
              <w:t>érinti az alábbi ingatlant: 2011 hrsz.</w:t>
            </w:r>
          </w:p>
          <w:p w:rsidR="002C665B" w:rsidRPr="00850EF7" w:rsidRDefault="002C665B" w:rsidP="002C665B">
            <w:pPr>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21/54 számú nyilvántartott régészeti lelőhely</w:t>
            </w:r>
            <w:r w:rsidRPr="00850EF7">
              <w:rPr>
                <w:rFonts w:ascii="Arial" w:hAnsi="Arial" w:cs="Arial"/>
                <w:sz w:val="22"/>
                <w:szCs w:val="22"/>
              </w:rPr>
              <w:t xml:space="preserve"> érinti az alábbi ingatlant: 2008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következő ingatlanok: 1687/4-, 2003-2009-, 2010/1-6-, 2500/2 hrsz-ok</w:t>
            </w:r>
          </w:p>
          <w:p w:rsidR="002C665B" w:rsidRPr="00850EF7" w:rsidRDefault="002C665B" w:rsidP="002C665B">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tartozó ingatlanok: </w:t>
            </w:r>
            <w:r w:rsidRPr="00850EF7">
              <w:rPr>
                <w:rFonts w:ascii="Arial" w:hAnsi="Arial" w:cs="Arial"/>
                <w:sz w:val="22"/>
                <w:szCs w:val="22"/>
              </w:rPr>
              <w:t>1418/1-, ./3-, ./4-, 1687/3-, ./4-, 2003-206-, 2008-, 2009-, 2010/1-7-, 2011-, 2013 hrsz-ok</w:t>
            </w: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Országosan védett műemlékek: </w:t>
            </w:r>
          </w:p>
          <w:p w:rsidR="002C665B" w:rsidRPr="00850EF7" w:rsidRDefault="002C665B" w:rsidP="002C665B">
            <w:pPr>
              <w:ind w:left="356"/>
              <w:rPr>
                <w:rFonts w:ascii="Arial" w:hAnsi="Arial" w:cs="Arial"/>
                <w:sz w:val="22"/>
                <w:szCs w:val="22"/>
              </w:rPr>
            </w:pPr>
            <w:r w:rsidRPr="00850EF7">
              <w:rPr>
                <w:rFonts w:ascii="Arial" w:hAnsi="Arial" w:cs="Arial"/>
                <w:sz w:val="22"/>
                <w:szCs w:val="22"/>
              </w:rPr>
              <w:lastRenderedPageBreak/>
              <w:t>Bástya u. 2. Kocsi Múzeum 2004-, 2005-, 2006 hrsz-ok</w:t>
            </w:r>
          </w:p>
          <w:p w:rsidR="002C665B" w:rsidRPr="00850EF7" w:rsidRDefault="002C665B" w:rsidP="002C665B">
            <w:pPr>
              <w:ind w:left="356"/>
              <w:rPr>
                <w:rFonts w:ascii="Arial" w:hAnsi="Arial" w:cs="Arial"/>
                <w:sz w:val="22"/>
                <w:szCs w:val="22"/>
              </w:rPr>
            </w:pPr>
            <w:r w:rsidRPr="00850EF7">
              <w:rPr>
                <w:rFonts w:ascii="Arial" w:hAnsi="Arial" w:cs="Arial"/>
                <w:sz w:val="22"/>
                <w:szCs w:val="22"/>
              </w:rPr>
              <w:t>Festetics kastély 2008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Kertészet 2009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2013 hrsz-ú úton 2011 hrsz.</w:t>
            </w:r>
          </w:p>
          <w:p w:rsidR="002C665B" w:rsidRPr="00850EF7" w:rsidRDefault="002C665B" w:rsidP="002C665B">
            <w:pPr>
              <w:ind w:left="356"/>
              <w:rPr>
                <w:rFonts w:ascii="Arial" w:hAnsi="Arial" w:cs="Arial"/>
                <w:sz w:val="22"/>
                <w:szCs w:val="22"/>
              </w:rPr>
            </w:pPr>
            <w:r w:rsidRPr="00850EF7">
              <w:rPr>
                <w:rFonts w:ascii="Arial" w:hAnsi="Arial" w:cs="Arial"/>
                <w:sz w:val="22"/>
                <w:szCs w:val="22"/>
              </w:rPr>
              <w:t>Georgikon u. 20. 1418/1 hrsz.</w:t>
            </w:r>
          </w:p>
          <w:p w:rsidR="002C665B" w:rsidRPr="00850EF7" w:rsidRDefault="002C665B" w:rsidP="002C665B">
            <w:pPr>
              <w:pStyle w:val="alapszvegCharChar"/>
              <w:rPr>
                <w:b/>
                <w:caps/>
                <w:lang w:val="hu-HU"/>
              </w:rPr>
            </w:pPr>
            <w:r w:rsidRPr="00850EF7">
              <w:rPr>
                <w:b/>
                <w:lang w:val="hu-HU"/>
              </w:rPr>
              <w:t xml:space="preserve">      Bercsényi M. u. Major Múzeum 1418/4 hrsz.</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rPr>
                <w:b/>
                <w:caps/>
                <w:spacing w:val="-12"/>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vMerge/>
          </w:tcPr>
          <w:p w:rsidR="002C665B" w:rsidRPr="00850EF7" w:rsidRDefault="002C665B" w:rsidP="002C665B">
            <w:pPr>
              <w:pStyle w:val="alapszvegCharChar"/>
              <w:rPr>
                <w:b/>
                <w:lang w:val="hu-HU"/>
              </w:rPr>
            </w:pPr>
          </w:p>
        </w:tc>
      </w:tr>
    </w:tbl>
    <w:p w:rsidR="002C665B" w:rsidRDefault="002C665B" w:rsidP="002C665B">
      <w:pPr>
        <w:tabs>
          <w:tab w:val="left" w:pos="567"/>
        </w:tabs>
        <w:ind w:firstLine="567"/>
        <w:jc w:val="center"/>
        <w:rPr>
          <w:rFonts w:ascii="Arial" w:hAnsi="Arial" w:cs="Arial"/>
          <w:b/>
          <w:caps/>
          <w:sz w:val="12"/>
          <w:szCs w:val="12"/>
        </w:rPr>
      </w:pPr>
    </w:p>
    <w:p w:rsidR="002C665B" w:rsidRDefault="002C665B" w:rsidP="002C665B">
      <w:pPr>
        <w:tabs>
          <w:tab w:val="left" w:pos="567"/>
        </w:tabs>
        <w:ind w:firstLine="567"/>
        <w:jc w:val="center"/>
        <w:rPr>
          <w:rFonts w:ascii="Arial" w:hAnsi="Arial" w:cs="Arial"/>
          <w:b/>
          <w:caps/>
          <w:sz w:val="12"/>
          <w:szCs w:val="12"/>
        </w:rPr>
      </w:pPr>
    </w:p>
    <w:p w:rsidR="002C665B" w:rsidRPr="00850EF7" w:rsidRDefault="002C665B" w:rsidP="004F5A5D">
      <w:pPr>
        <w:tabs>
          <w:tab w:val="left" w:pos="567"/>
        </w:tabs>
        <w:rPr>
          <w:rFonts w:ascii="Arial" w:hAnsi="Arial" w:cs="Arial"/>
          <w:b/>
          <w:caps/>
          <w:sz w:val="12"/>
          <w:szCs w:val="12"/>
        </w:rPr>
      </w:pPr>
    </w:p>
    <w:p w:rsidR="002C665B" w:rsidRPr="00850EF7" w:rsidRDefault="002C665B" w:rsidP="002C665B">
      <w:pPr>
        <w:rPr>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8"/>
        <w:gridCol w:w="2907"/>
        <w:gridCol w:w="1559"/>
        <w:gridCol w:w="1468"/>
        <w:gridCol w:w="160"/>
        <w:gridCol w:w="1559"/>
      </w:tblGrid>
      <w:tr w:rsidR="002C665B" w:rsidRPr="00850EF7">
        <w:trPr>
          <w:cantSplit/>
          <w:trHeight w:val="192"/>
          <w:jc w:val="center"/>
        </w:trPr>
        <w:tc>
          <w:tcPr>
            <w:tcW w:w="2128"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(4)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6094" w:type="dxa"/>
            <w:gridSpan w:val="4"/>
            <w:tcBorders>
              <w:bottom w:val="nil"/>
            </w:tcBorders>
          </w:tcPr>
          <w:p w:rsidR="002C665B" w:rsidRPr="00850EF7" w:rsidRDefault="00DD1373" w:rsidP="002C665B">
            <w:pPr>
              <w:rPr>
                <w:rFonts w:ascii="Arial" w:hAnsi="Arial" w:cs="Arial"/>
                <w:b/>
                <w:sz w:val="16"/>
              </w:rPr>
            </w:pPr>
            <w:r>
              <w:rPr>
                <w:rFonts w:ascii="Arial" w:hAnsi="Arial" w:cs="Arial"/>
                <w:b/>
                <w:noProof/>
                <w:sz w:val="24"/>
              </w:rPr>
              <w:pict>
                <v:oval id="Oval 334" o:spid="_x0000_s1087" style="position:absolute;margin-left:1.1pt;margin-top:2.4pt;width:1in;height:50.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"/>
              </w:pict>
            </w:r>
            <w:r w:rsidR="002C665B"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2907"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32"/>
                <w:szCs w:val="32"/>
              </w:rPr>
              <w:t xml:space="preserve"> K-1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r w:rsidRPr="00850EF7">
              <w:rPr>
                <w:rFonts w:ascii="Arial" w:hAnsi="Arial" w:cs="Arial"/>
                <w:b/>
                <w:sz w:val="32"/>
                <w:szCs w:val="32"/>
                <w:vertAlign w:val="subscript"/>
              </w:rPr>
              <w:br/>
              <w:t xml:space="preserve">                     </w:t>
            </w:r>
            <w:r w:rsidRPr="004B10BA">
              <w:rPr>
                <w:rFonts w:ascii="Arial" w:hAnsi="Arial" w:cs="Arial"/>
                <w:b/>
                <w:sz w:val="32"/>
                <w:szCs w:val="32"/>
                <w:vertAlign w:val="subscript"/>
              </w:rPr>
              <w:t>okt,kut,</w:t>
            </w:r>
            <w:r w:rsidRPr="00850EF7">
              <w:rPr>
                <w:rFonts w:ascii="Arial" w:hAnsi="Arial" w:cs="Arial"/>
                <w:b/>
                <w:sz w:val="32"/>
                <w:szCs w:val="32"/>
                <w:vertAlign w:val="subscript"/>
              </w:rPr>
              <w:t>eü,</w:t>
            </w:r>
          </w:p>
        </w:tc>
        <w:tc>
          <w:tcPr>
            <w:tcW w:w="1559" w:type="dxa"/>
            <w:tcBorders>
              <w:top w:val="single" w:sz="4" w:space="0" w:color="auto"/>
              <w:bottom w:val="nil"/>
            </w:tcBorders>
          </w:tcPr>
          <w:p w:rsidR="002C665B" w:rsidRPr="00084445" w:rsidRDefault="002C665B" w:rsidP="00084445">
            <w:pPr>
              <w:pStyle w:val="KSZ-norml"/>
              <w:jc w:val="center"/>
              <w:rPr>
                <w:b/>
                <w:sz w:val="28"/>
                <w:szCs w:val="28"/>
              </w:rPr>
            </w:pPr>
            <w:r w:rsidRPr="00084445">
              <w:rPr>
                <w:b/>
                <w:sz w:val="28"/>
                <w:szCs w:val="28"/>
              </w:rPr>
              <w:t>K(Sz)/Sz</w:t>
            </w:r>
          </w:p>
        </w:tc>
        <w:tc>
          <w:tcPr>
            <w:tcW w:w="1468" w:type="dxa"/>
            <w:tcBorders>
              <w:top w:val="single" w:sz="4" w:space="0" w:color="auto"/>
              <w:bottom w:val="nil"/>
            </w:tcBorders>
          </w:tcPr>
          <w:p w:rsidR="002C665B" w:rsidRPr="00084445" w:rsidRDefault="002C665B" w:rsidP="00084445">
            <w:pPr>
              <w:pStyle w:val="KSZ-norml"/>
              <w:jc w:val="center"/>
              <w:rPr>
                <w:b/>
                <w:sz w:val="28"/>
                <w:szCs w:val="28"/>
              </w:rPr>
            </w:pPr>
            <w:r w:rsidRPr="00084445">
              <w:rPr>
                <w:b/>
                <w:sz w:val="28"/>
                <w:szCs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2907" w:type="dxa"/>
            <w:vMerge/>
            <w:tcBorders>
              <w:bottom w:val="nil"/>
            </w:tcBorders>
          </w:tcPr>
          <w:p w:rsidR="002C665B" w:rsidRPr="00850EF7" w:rsidRDefault="002C665B" w:rsidP="002C665B">
            <w:pPr>
              <w:rPr>
                <w:rFonts w:ascii="Arial" w:hAnsi="Arial" w:cs="Arial"/>
                <w:sz w:val="28"/>
              </w:rPr>
            </w:pPr>
          </w:p>
        </w:tc>
        <w:tc>
          <w:tcPr>
            <w:tcW w:w="1559" w:type="dxa"/>
            <w:tcBorders>
              <w:bottom w:val="single" w:sz="4" w:space="0" w:color="auto"/>
            </w:tcBorders>
          </w:tcPr>
          <w:p w:rsidR="002C665B" w:rsidRPr="00084445" w:rsidRDefault="002C665B" w:rsidP="00084445">
            <w:pPr>
              <w:pStyle w:val="KSZ-norml"/>
              <w:jc w:val="center"/>
              <w:rPr>
                <w:b/>
                <w:sz w:val="28"/>
                <w:szCs w:val="28"/>
              </w:rPr>
            </w:pPr>
          </w:p>
          <w:p w:rsidR="002C665B" w:rsidRPr="00084445" w:rsidRDefault="002C665B" w:rsidP="00084445">
            <w:pPr>
              <w:pStyle w:val="KSZ-norml"/>
              <w:jc w:val="center"/>
              <w:rPr>
                <w:b/>
                <w:sz w:val="28"/>
                <w:szCs w:val="28"/>
              </w:rPr>
            </w:pPr>
            <w:r w:rsidRPr="00084445">
              <w:rPr>
                <w:b/>
                <w:sz w:val="28"/>
                <w:szCs w:val="28"/>
              </w:rPr>
              <w:t>K/8,0</w:t>
            </w:r>
          </w:p>
        </w:tc>
        <w:tc>
          <w:tcPr>
            <w:tcW w:w="1468" w:type="dxa"/>
            <w:tcBorders>
              <w:bottom w:val="single" w:sz="4" w:space="0" w:color="auto"/>
            </w:tcBorders>
          </w:tcPr>
          <w:p w:rsidR="002C665B" w:rsidRPr="00084445" w:rsidRDefault="002C665B" w:rsidP="00084445">
            <w:pPr>
              <w:pStyle w:val="KSZ-norml"/>
              <w:jc w:val="center"/>
              <w:rPr>
                <w:b/>
                <w:sz w:val="28"/>
                <w:szCs w:val="28"/>
              </w:rPr>
            </w:pPr>
          </w:p>
          <w:p w:rsidR="002C665B" w:rsidRPr="00084445" w:rsidRDefault="002C665B" w:rsidP="00084445">
            <w:pPr>
              <w:pStyle w:val="KSZ-norml"/>
              <w:jc w:val="center"/>
              <w:rPr>
                <w:b/>
                <w:sz w:val="28"/>
                <w:szCs w:val="28"/>
              </w:rPr>
            </w:pPr>
            <w:r w:rsidRPr="00084445">
              <w:rPr>
                <w:b/>
                <w:sz w:val="28"/>
                <w:szCs w:val="28"/>
              </w:rPr>
              <w:t>K/2000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128" w:type="dxa"/>
            <w:vMerge/>
            <w:tcBorders>
              <w:left w:val="nil"/>
              <w:bottom w:val="nil"/>
            </w:tcBorders>
          </w:tcPr>
          <w:p w:rsidR="002C665B" w:rsidRPr="00850EF7" w:rsidRDefault="002C665B" w:rsidP="002C665B">
            <w:pPr>
              <w:rPr>
                <w:rFonts w:ascii="Arial" w:hAnsi="Arial" w:cs="Arial"/>
                <w:sz w:val="28"/>
              </w:rPr>
            </w:pPr>
          </w:p>
        </w:tc>
        <w:tc>
          <w:tcPr>
            <w:tcW w:w="6094"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4"/>
          <w:szCs w:val="4"/>
        </w:rPr>
      </w:pPr>
    </w:p>
    <w:p w:rsidR="002C665B" w:rsidRPr="00850EF7" w:rsidRDefault="002C665B" w:rsidP="002C665B">
      <w:pPr>
        <w:tabs>
          <w:tab w:val="left" w:pos="9781"/>
          <w:tab w:val="left" w:pos="16727"/>
        </w:tabs>
        <w:ind w:left="142" w:right="-143"/>
        <w:jc w:val="both"/>
        <w:rPr>
          <w:rFonts w:ascii="Arial" w:hAnsi="Arial" w:cs="Arial"/>
          <w:sz w:val="22"/>
          <w:szCs w:val="22"/>
        </w:rPr>
      </w:pPr>
      <w:r w:rsidRPr="00850EF7">
        <w:rPr>
          <w:rFonts w:ascii="Arial" w:hAnsi="Arial" w:cs="Arial"/>
          <w:sz w:val="22"/>
          <w:szCs w:val="22"/>
        </w:rPr>
        <w:t xml:space="preserve">jelű övezet, elsősorban </w:t>
      </w:r>
      <w:r w:rsidRPr="004B10BA">
        <w:rPr>
          <w:rFonts w:ascii="Arial" w:hAnsi="Arial" w:cs="Arial"/>
          <w:sz w:val="22"/>
          <w:szCs w:val="22"/>
        </w:rPr>
        <w:t>oktatási központ,</w:t>
      </w:r>
      <w:r w:rsidRPr="00850EF7">
        <w:rPr>
          <w:rFonts w:ascii="Arial" w:hAnsi="Arial" w:cs="Arial"/>
          <w:sz w:val="22"/>
          <w:szCs w:val="22"/>
        </w:rPr>
        <w:t xml:space="preserve"> egészségügyi létesítmények (szanatórium, gyógyüdülő), </w:t>
      </w:r>
      <w:r w:rsidRPr="004B10BA">
        <w:rPr>
          <w:rFonts w:ascii="Arial" w:hAnsi="Arial" w:cs="Arial"/>
          <w:sz w:val="22"/>
          <w:szCs w:val="22"/>
        </w:rPr>
        <w:t>valamint a kutatás-fejlesztéssel kapcsolatos építmények</w:t>
      </w:r>
      <w:r w:rsidRPr="00850EF7">
        <w:rPr>
          <w:rFonts w:ascii="Arial" w:hAnsi="Arial" w:cs="Arial"/>
          <w:sz w:val="22"/>
          <w:szCs w:val="22"/>
        </w:rPr>
        <w:t xml:space="preserve"> elhelyezésére szolgál. </w:t>
      </w:r>
    </w:p>
    <w:p w:rsidR="002C665B" w:rsidRPr="00850EF7" w:rsidRDefault="002C665B" w:rsidP="002C665B">
      <w:pPr>
        <w:tabs>
          <w:tab w:val="left" w:pos="9781"/>
          <w:tab w:val="left" w:pos="16727"/>
        </w:tabs>
        <w:ind w:left="-142" w:right="-143"/>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ld. 4. §. (13) bekezdés,</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C40452" w:rsidRDefault="002C665B" w:rsidP="00C40452">
            <w:pPr>
              <w:pStyle w:val="KSZ-norml"/>
              <w:rPr>
                <w:b/>
              </w:rPr>
            </w:pPr>
            <w:r w:rsidRPr="00C40452">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C40452">
            <w:pPr>
              <w:pStyle w:val="KSZ-norml"/>
            </w:pPr>
            <w:r w:rsidRPr="00850EF7">
              <w:rPr>
                <w:b/>
              </w:rPr>
              <w:t xml:space="preserve">Az övezetben elhelyezhető továbbá: </w:t>
            </w:r>
            <w:r w:rsidRPr="00850EF7">
              <w:t>A terület rendeltetésével összhangban, a területet igénybe vevők ellátását szolgáló kulturális, vendéglátó, szolgáltató, szálláshely szolgáltató, fitness-welness célú létesítmények, a tulajdonos, a személyzet, a használó számára lakás, hajó-, és csónakkikötő, ahol a terv erre lehetőséget biztosít.</w:t>
            </w:r>
          </w:p>
        </w:tc>
      </w:tr>
    </w:tbl>
    <w:p w:rsidR="002C665B" w:rsidRPr="00850EF7" w:rsidRDefault="002C665B" w:rsidP="002C665B">
      <w:pPr>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084445">
        <w:trPr>
          <w:cantSplit/>
          <w:trHeight w:val="173"/>
          <w:jc w:val="center"/>
        </w:trPr>
        <w:tc>
          <w:tcPr>
            <w:tcW w:w="567" w:type="dxa"/>
            <w:tcBorders>
              <w:top w:val="nil"/>
              <w:left w:val="nil"/>
              <w:bottom w:val="nil"/>
              <w:right w:val="nil"/>
            </w:tcBorders>
          </w:tcPr>
          <w:p w:rsidR="002C665B" w:rsidRPr="00084445" w:rsidRDefault="002C665B" w:rsidP="00084445">
            <w:pPr>
              <w:pStyle w:val="KSZ-norml"/>
              <w:rPr>
                <w:b/>
              </w:rPr>
            </w:pPr>
            <w:r w:rsidRPr="00084445">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084445" w:rsidRDefault="002C665B" w:rsidP="00084445">
            <w:pPr>
              <w:pStyle w:val="KSZ-norml"/>
              <w:rPr>
                <w:b/>
              </w:rPr>
            </w:pPr>
            <w:r w:rsidRPr="00084445">
              <w:rPr>
                <w:b/>
              </w:rPr>
              <w:t xml:space="preserve">Az övezetben a közművesítettség mértéke: </w:t>
            </w:r>
            <w:r w:rsidRPr="00084445">
              <w:t>teljes közművesítettség, légkábel nem létesíthető, a meglévő légkábelek cserélendők.</w:t>
            </w:r>
          </w:p>
        </w:tc>
      </w:tr>
    </w:tbl>
    <w:p w:rsidR="002C665B" w:rsidRPr="00084445" w:rsidRDefault="002C665B" w:rsidP="00084445">
      <w:pPr>
        <w:pStyle w:val="KSZ-norml"/>
        <w:rPr>
          <w:b/>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084445">
        <w:trPr>
          <w:cantSplit/>
          <w:trHeight w:val="240"/>
          <w:jc w:val="center"/>
        </w:trPr>
        <w:tc>
          <w:tcPr>
            <w:tcW w:w="567" w:type="dxa"/>
            <w:tcBorders>
              <w:top w:val="nil"/>
              <w:left w:val="nil"/>
              <w:bottom w:val="nil"/>
            </w:tcBorders>
          </w:tcPr>
          <w:p w:rsidR="002C665B" w:rsidRPr="00084445" w:rsidRDefault="002C665B" w:rsidP="00084445">
            <w:pPr>
              <w:pStyle w:val="KSZ-norml"/>
              <w:rPr>
                <w:b/>
              </w:rPr>
            </w:pPr>
            <w:r w:rsidRPr="00084445">
              <w:rPr>
                <w:b/>
              </w:rPr>
              <w:t>3.</w:t>
            </w:r>
          </w:p>
        </w:tc>
        <w:tc>
          <w:tcPr>
            <w:tcW w:w="2978" w:type="dxa"/>
            <w:tcBorders>
              <w:top w:val="single" w:sz="4" w:space="0" w:color="auto"/>
              <w:bottom w:val="nil"/>
            </w:tcBorders>
          </w:tcPr>
          <w:p w:rsidR="002C665B" w:rsidRPr="00084445" w:rsidRDefault="002C665B" w:rsidP="00084445">
            <w:pPr>
              <w:pStyle w:val="KSZ-norml"/>
              <w:rPr>
                <w:b/>
              </w:rPr>
            </w:pPr>
            <w:r w:rsidRPr="00084445">
              <w:rPr>
                <w:b/>
              </w:rPr>
              <w:t>A telekalakítás lehetőségei</w:t>
            </w:r>
          </w:p>
        </w:tc>
        <w:tc>
          <w:tcPr>
            <w:tcW w:w="6236" w:type="dxa"/>
            <w:gridSpan w:val="2"/>
            <w:tcBorders>
              <w:top w:val="single" w:sz="4" w:space="0" w:color="auto"/>
              <w:bottom w:val="nil"/>
              <w:right w:val="single" w:sz="4" w:space="0" w:color="auto"/>
            </w:tcBorders>
          </w:tcPr>
          <w:p w:rsidR="002C665B" w:rsidRPr="00084445" w:rsidRDefault="002C665B" w:rsidP="00084445">
            <w:pPr>
              <w:pStyle w:val="KSZ-norml"/>
            </w:pPr>
            <w:r w:rsidRPr="00084445">
              <w:t>Telekalakítás az alábbi paraméterek szerint engedélyezhető.</w:t>
            </w:r>
          </w:p>
        </w:tc>
      </w:tr>
      <w:tr w:rsidR="002C665B" w:rsidRPr="00084445">
        <w:trPr>
          <w:cantSplit/>
          <w:trHeight w:val="206"/>
          <w:jc w:val="center"/>
        </w:trPr>
        <w:tc>
          <w:tcPr>
            <w:tcW w:w="567" w:type="dxa"/>
            <w:vMerge w:val="restart"/>
            <w:tcBorders>
              <w:top w:val="nil"/>
              <w:left w:val="nil"/>
            </w:tcBorders>
          </w:tcPr>
          <w:p w:rsidR="002C665B" w:rsidRPr="00084445" w:rsidRDefault="002C665B" w:rsidP="00084445">
            <w:pPr>
              <w:pStyle w:val="KSZ-norml"/>
              <w:rPr>
                <w:b/>
              </w:rPr>
            </w:pPr>
          </w:p>
        </w:tc>
        <w:tc>
          <w:tcPr>
            <w:tcW w:w="2978" w:type="dxa"/>
            <w:vMerge w:val="restart"/>
            <w:tcBorders>
              <w:top w:val="single" w:sz="4" w:space="0" w:color="auto"/>
              <w:bottom w:val="nil"/>
            </w:tcBorders>
          </w:tcPr>
          <w:p w:rsidR="002C665B" w:rsidRPr="00084445" w:rsidRDefault="002C665B" w:rsidP="00084445">
            <w:pPr>
              <w:pStyle w:val="KSZ-norml"/>
              <w:rPr>
                <w:b/>
                <w:sz w:val="12"/>
                <w:szCs w:val="12"/>
              </w:rPr>
            </w:pPr>
          </w:p>
          <w:p w:rsidR="002C665B" w:rsidRPr="00084445" w:rsidRDefault="002C665B" w:rsidP="00084445">
            <w:pPr>
              <w:pStyle w:val="KSZ-norml"/>
              <w:rPr>
                <w:b/>
              </w:rPr>
            </w:pPr>
            <w:r w:rsidRPr="00084445">
              <w:rPr>
                <w:b/>
              </w:rPr>
              <w:t>A kialakítható telek</w:t>
            </w:r>
          </w:p>
        </w:tc>
        <w:tc>
          <w:tcPr>
            <w:tcW w:w="3402" w:type="dxa"/>
            <w:tcBorders>
              <w:top w:val="single" w:sz="4" w:space="0" w:color="auto"/>
              <w:bottom w:val="single" w:sz="6" w:space="0" w:color="auto"/>
            </w:tcBorders>
          </w:tcPr>
          <w:p w:rsidR="002C665B" w:rsidRPr="00084445" w:rsidRDefault="002C665B" w:rsidP="00084445">
            <w:pPr>
              <w:pStyle w:val="KSZ-norml"/>
              <w:rPr>
                <w:b/>
              </w:rPr>
            </w:pPr>
            <w:r w:rsidRPr="00084445">
              <w:rPr>
                <w:b/>
              </w:rPr>
              <w:t>legkisebb területe</w:t>
            </w:r>
          </w:p>
        </w:tc>
        <w:tc>
          <w:tcPr>
            <w:tcW w:w="2834" w:type="dxa"/>
            <w:tcBorders>
              <w:top w:val="single" w:sz="4" w:space="0" w:color="auto"/>
              <w:bottom w:val="single" w:sz="6" w:space="0" w:color="auto"/>
              <w:right w:val="single" w:sz="4" w:space="0" w:color="auto"/>
            </w:tcBorders>
          </w:tcPr>
          <w:p w:rsidR="002C665B" w:rsidRPr="00084445" w:rsidRDefault="002C665B" w:rsidP="00084445">
            <w:pPr>
              <w:pStyle w:val="KSZ-norml"/>
              <w:rPr>
                <w:vertAlign w:val="superscript"/>
              </w:rPr>
            </w:pPr>
            <w:r w:rsidRPr="00084445">
              <w:t>K</w:t>
            </w:r>
            <w:r w:rsidRPr="00084445">
              <w:rPr>
                <w:rFonts w:ascii="Arial Black" w:hAnsi="Arial Black"/>
                <w:vertAlign w:val="superscript"/>
              </w:rPr>
              <w:t>•</w:t>
            </w:r>
            <w:r w:rsidRPr="00084445">
              <w:t xml:space="preserve"> tartható ill.2000 m</w:t>
            </w:r>
            <w:r w:rsidRPr="00084445">
              <w:rPr>
                <w:vertAlign w:val="superscript"/>
              </w:rPr>
              <w:t>2</w:t>
            </w:r>
          </w:p>
        </w:tc>
      </w:tr>
      <w:tr w:rsidR="002C665B" w:rsidRPr="00084445">
        <w:trPr>
          <w:cantSplit/>
          <w:trHeight w:val="149"/>
          <w:jc w:val="center"/>
        </w:trPr>
        <w:tc>
          <w:tcPr>
            <w:tcW w:w="567" w:type="dxa"/>
            <w:vMerge/>
            <w:tcBorders>
              <w:left w:val="nil"/>
              <w:bottom w:val="nil"/>
            </w:tcBorders>
          </w:tcPr>
          <w:p w:rsidR="002C665B" w:rsidRPr="00084445" w:rsidRDefault="002C665B" w:rsidP="00084445">
            <w:pPr>
              <w:pStyle w:val="KSZ-norml"/>
              <w:rPr>
                <w:b/>
              </w:rPr>
            </w:pPr>
          </w:p>
        </w:tc>
        <w:tc>
          <w:tcPr>
            <w:tcW w:w="2978" w:type="dxa"/>
            <w:vMerge/>
            <w:tcBorders>
              <w:top w:val="nil"/>
              <w:bottom w:val="single" w:sz="4" w:space="0" w:color="auto"/>
            </w:tcBorders>
          </w:tcPr>
          <w:p w:rsidR="002C665B" w:rsidRPr="00084445" w:rsidRDefault="002C665B" w:rsidP="00084445">
            <w:pPr>
              <w:pStyle w:val="KSZ-norml"/>
              <w:rPr>
                <w:b/>
              </w:rPr>
            </w:pPr>
          </w:p>
        </w:tc>
        <w:tc>
          <w:tcPr>
            <w:tcW w:w="3402" w:type="dxa"/>
            <w:tcBorders>
              <w:top w:val="single" w:sz="6" w:space="0" w:color="auto"/>
              <w:bottom w:val="single" w:sz="4" w:space="0" w:color="auto"/>
            </w:tcBorders>
          </w:tcPr>
          <w:p w:rsidR="002C665B" w:rsidRPr="00084445" w:rsidRDefault="002C665B" w:rsidP="00084445">
            <w:pPr>
              <w:pStyle w:val="KSZ-norml"/>
              <w:rPr>
                <w:b/>
              </w:rPr>
            </w:pPr>
            <w:r w:rsidRPr="00084445">
              <w:rPr>
                <w:b/>
              </w:rPr>
              <w:t>legkisebb utcai homlokvonala</w:t>
            </w:r>
          </w:p>
        </w:tc>
        <w:tc>
          <w:tcPr>
            <w:tcW w:w="2834" w:type="dxa"/>
            <w:tcBorders>
              <w:top w:val="single" w:sz="6" w:space="0" w:color="auto"/>
              <w:bottom w:val="single" w:sz="4" w:space="0" w:color="auto"/>
              <w:right w:val="single" w:sz="4" w:space="0" w:color="auto"/>
            </w:tcBorders>
          </w:tcPr>
          <w:p w:rsidR="002C665B" w:rsidRPr="00084445" w:rsidRDefault="002C665B" w:rsidP="00084445">
            <w:pPr>
              <w:pStyle w:val="KSZ-norml"/>
            </w:pPr>
            <w:r w:rsidRPr="00084445">
              <w:t>K</w:t>
            </w:r>
            <w:r w:rsidRPr="00084445">
              <w:rPr>
                <w:rFonts w:ascii="Arial Black" w:hAnsi="Arial Black"/>
                <w:vertAlign w:val="superscript"/>
              </w:rPr>
              <w:t>•</w:t>
            </w:r>
            <w:r w:rsidRPr="00084445">
              <w:t xml:space="preserve"> tartható ill.40 m</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990"/>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 xml:space="preserve">A kialakult &lt; </w:t>
            </w:r>
            <w:smartTag w:uri="urn:schemas-microsoft-com:office:smarttags" w:element="metricconverter">
              <w:smartTagPr>
                <w:attr w:name="ProductID" w:val="1500 m2"/>
              </w:smartTagPr>
              <w:r w:rsidRPr="00850EF7">
                <w:rPr>
                  <w:rFonts w:ascii="Arial Narrow" w:hAnsi="Arial Narrow" w:cs="Arial"/>
                  <w:sz w:val="22"/>
                  <w:szCs w:val="22"/>
                </w:rPr>
                <w:t>1500 m</w:t>
              </w:r>
              <w:r w:rsidRPr="00850EF7">
                <w:rPr>
                  <w:rFonts w:ascii="Arial Narrow" w:hAnsi="Arial Narrow" w:cs="Arial"/>
                  <w:sz w:val="22"/>
                  <w:szCs w:val="22"/>
                  <w:vertAlign w:val="superscript"/>
                </w:rPr>
                <w:t>2</w:t>
              </w:r>
            </w:smartTag>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teleknagyság, vagy &lt; </w:t>
            </w:r>
            <w:smartTag w:uri="urn:schemas-microsoft-com:office:smarttags" w:element="metricconverter">
              <w:smartTagPr>
                <w:attr w:name="ProductID" w:val="25,0 m"/>
              </w:smartTagPr>
              <w:r w:rsidRPr="00850EF7">
                <w:rPr>
                  <w:rFonts w:ascii="Arial Narrow" w:hAnsi="Arial Narrow" w:cs="Arial"/>
                  <w:sz w:val="22"/>
                  <w:szCs w:val="22"/>
                </w:rPr>
                <w:t>25,0 m</w:t>
              </w:r>
            </w:smartTag>
            <w:r w:rsidRPr="00850EF7">
              <w:rPr>
                <w:rFonts w:ascii="Arial Narrow" w:hAnsi="Arial Narrow" w:cs="Arial"/>
                <w:sz w:val="22"/>
                <w:szCs w:val="22"/>
              </w:rPr>
              <w:t xml:space="preserve"> utcai</w:t>
            </w:r>
            <w:r w:rsidRPr="00850EF7">
              <w:rPr>
                <w:rFonts w:ascii="Arial Narrow" w:hAnsi="Arial Narrow" w:cs="Arial"/>
                <w:sz w:val="22"/>
                <w:szCs w:val="22"/>
                <w:vertAlign w:val="superscript"/>
              </w:rPr>
              <w:t xml:space="preserve"> </w:t>
            </w:r>
            <w:r w:rsidRPr="00850EF7">
              <w:rPr>
                <w:rFonts w:ascii="Arial Narrow" w:hAnsi="Arial Narrow" w:cs="Arial"/>
                <w:sz w:val="22"/>
                <w:szCs w:val="22"/>
              </w:rPr>
              <w:t>homlokvonal esetén új beépítés nem hozható létre, a kialakult beépítés nem növelhető.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 </w:t>
            </w:r>
            <w:r w:rsidRPr="00850EF7">
              <w:rPr>
                <w:rFonts w:ascii="Arial Narrow" w:hAnsi="Arial Narrow" w:cs="Arial"/>
                <w:sz w:val="22"/>
                <w:szCs w:val="22"/>
              </w:rPr>
              <w:t>Telekegyesítés akkor is engedélyezhető, ha a kialakított új telek/telkek nagysága a kialakítható legkisebb telekterületet nem éri el.</w:t>
            </w:r>
            <w:r w:rsidRPr="00850EF7">
              <w:rPr>
                <w:rFonts w:ascii="Arial" w:hAnsi="Arial" w:cs="Arial"/>
                <w:sz w:val="22"/>
                <w:szCs w:val="22"/>
              </w:rPr>
              <w:t xml:space="preserve"> </w:t>
            </w:r>
          </w:p>
        </w:tc>
      </w:tr>
    </w:tbl>
    <w:p w:rsidR="002C665B" w:rsidRPr="00850EF7" w:rsidRDefault="002C665B" w:rsidP="002C665B">
      <w:pPr>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084445">
        <w:trPr>
          <w:cantSplit/>
          <w:trHeight w:val="114"/>
          <w:jc w:val="center"/>
        </w:trPr>
        <w:tc>
          <w:tcPr>
            <w:tcW w:w="546" w:type="dxa"/>
            <w:tcBorders>
              <w:top w:val="nil"/>
              <w:left w:val="nil"/>
              <w:bottom w:val="nil"/>
            </w:tcBorders>
          </w:tcPr>
          <w:p w:rsidR="002C665B" w:rsidRPr="00084445" w:rsidRDefault="002C665B" w:rsidP="00084445">
            <w:pPr>
              <w:pStyle w:val="KSZ-norml"/>
              <w:jc w:val="center"/>
              <w:rPr>
                <w:b/>
              </w:rPr>
            </w:pPr>
            <w:r w:rsidRPr="00084445">
              <w:rPr>
                <w:b/>
              </w:rPr>
              <w:t>4.</w:t>
            </w:r>
          </w:p>
        </w:tc>
        <w:tc>
          <w:tcPr>
            <w:tcW w:w="9235" w:type="dxa"/>
            <w:gridSpan w:val="3"/>
            <w:tcBorders>
              <w:top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Az övezet kialakult és kialakítható telkeinek megengedett</w:t>
            </w:r>
          </w:p>
        </w:tc>
      </w:tr>
      <w:tr w:rsidR="002C665B" w:rsidRPr="00084445">
        <w:trPr>
          <w:cantSplit/>
          <w:trHeight w:val="204"/>
          <w:jc w:val="center"/>
        </w:trPr>
        <w:tc>
          <w:tcPr>
            <w:tcW w:w="546" w:type="dxa"/>
            <w:tcBorders>
              <w:top w:val="nil"/>
              <w:left w:val="nil"/>
              <w:bottom w:val="nil"/>
            </w:tcBorders>
          </w:tcPr>
          <w:p w:rsidR="002C665B" w:rsidRPr="00084445" w:rsidRDefault="002C665B" w:rsidP="00084445">
            <w:pPr>
              <w:pStyle w:val="KSZ-norml"/>
              <w:jc w:val="center"/>
              <w:rPr>
                <w:b/>
              </w:rPr>
            </w:pPr>
          </w:p>
        </w:tc>
        <w:tc>
          <w:tcPr>
            <w:tcW w:w="2825" w:type="dxa"/>
            <w:tcBorders>
              <w:top w:val="nil"/>
              <w:bottom w:val="nil"/>
            </w:tcBorders>
          </w:tcPr>
          <w:p w:rsidR="002C665B" w:rsidRPr="00084445" w:rsidRDefault="002C665B" w:rsidP="00084445">
            <w:pPr>
              <w:pStyle w:val="KSZ-norml"/>
              <w:jc w:val="center"/>
              <w:rPr>
                <w:b/>
              </w:rPr>
            </w:pPr>
            <w:r w:rsidRPr="00084445">
              <w:rPr>
                <w:b/>
              </w:rPr>
              <w:t>Beépítési módja</w:t>
            </w:r>
          </w:p>
        </w:tc>
        <w:tc>
          <w:tcPr>
            <w:tcW w:w="3301" w:type="dxa"/>
            <w:tcBorders>
              <w:top w:val="nil"/>
              <w:bottom w:val="nil"/>
            </w:tcBorders>
          </w:tcPr>
          <w:p w:rsidR="002C665B" w:rsidRPr="00084445" w:rsidRDefault="002C665B" w:rsidP="00084445">
            <w:pPr>
              <w:pStyle w:val="KSZ-norml"/>
              <w:jc w:val="center"/>
              <w:rPr>
                <w:b/>
              </w:rPr>
            </w:pPr>
            <w:r w:rsidRPr="00084445">
              <w:rPr>
                <w:b/>
              </w:rPr>
              <w:t>Legnagyobb beépítettsége %</w:t>
            </w:r>
          </w:p>
        </w:tc>
        <w:tc>
          <w:tcPr>
            <w:tcW w:w="3109" w:type="dxa"/>
            <w:tcBorders>
              <w:top w:val="nil"/>
              <w:bottom w:val="nil"/>
              <w:right w:val="single" w:sz="4" w:space="0" w:color="auto"/>
            </w:tcBorders>
          </w:tcPr>
          <w:p w:rsidR="002C665B" w:rsidRPr="00084445" w:rsidRDefault="002C665B" w:rsidP="00084445">
            <w:pPr>
              <w:pStyle w:val="KSZ-norml"/>
              <w:jc w:val="center"/>
              <w:rPr>
                <w:b/>
              </w:rPr>
            </w:pPr>
            <w:r w:rsidRPr="00084445">
              <w:rPr>
                <w:b/>
              </w:rPr>
              <w:t>Legkisebb zöldfelület (%)</w:t>
            </w:r>
          </w:p>
        </w:tc>
      </w:tr>
      <w:tr w:rsidR="002C665B" w:rsidRPr="00850EF7">
        <w:trPr>
          <w:cantSplit/>
          <w:trHeight w:val="125"/>
          <w:jc w:val="center"/>
        </w:trPr>
        <w:tc>
          <w:tcPr>
            <w:tcW w:w="546" w:type="dxa"/>
            <w:tcBorders>
              <w:top w:val="nil"/>
              <w:left w:val="nil"/>
              <w:bottom w:val="nil"/>
            </w:tcBorders>
          </w:tcPr>
          <w:p w:rsidR="002C665B" w:rsidRPr="00850EF7" w:rsidRDefault="002C665B" w:rsidP="00084445">
            <w:pPr>
              <w:pStyle w:val="KSZ-norml"/>
              <w:jc w:val="center"/>
            </w:pPr>
          </w:p>
        </w:tc>
        <w:tc>
          <w:tcPr>
            <w:tcW w:w="2825" w:type="dxa"/>
            <w:tcBorders>
              <w:top w:val="single" w:sz="4" w:space="0" w:color="auto"/>
              <w:bottom w:val="single" w:sz="4" w:space="0" w:color="auto"/>
            </w:tcBorders>
          </w:tcPr>
          <w:p w:rsidR="002C665B" w:rsidRPr="00850EF7" w:rsidRDefault="002C665B" w:rsidP="00084445">
            <w:pPr>
              <w:pStyle w:val="KSZ-norml"/>
              <w:jc w:val="center"/>
              <w:rPr>
                <w:spacing w:val="-6"/>
              </w:rPr>
            </w:pPr>
            <w:r w:rsidRPr="00850EF7">
              <w:rPr>
                <w:spacing w:val="-6"/>
              </w:rPr>
              <w:t>Szabadon álló</w:t>
            </w:r>
          </w:p>
        </w:tc>
        <w:tc>
          <w:tcPr>
            <w:tcW w:w="3301" w:type="dxa"/>
            <w:tcBorders>
              <w:top w:val="single" w:sz="4" w:space="0" w:color="auto"/>
              <w:bottom w:val="single" w:sz="4" w:space="0" w:color="auto"/>
            </w:tcBorders>
          </w:tcPr>
          <w:p w:rsidR="002C665B" w:rsidRPr="00850EF7" w:rsidRDefault="002C665B" w:rsidP="00084445">
            <w:pPr>
              <w:pStyle w:val="KSZ-norml"/>
              <w:jc w:val="center"/>
            </w:pPr>
            <w:r w:rsidRPr="00850EF7">
              <w:t>30</w:t>
            </w:r>
          </w:p>
        </w:tc>
        <w:tc>
          <w:tcPr>
            <w:tcW w:w="3109" w:type="dxa"/>
            <w:tcBorders>
              <w:top w:val="single" w:sz="4" w:space="0" w:color="auto"/>
              <w:bottom w:val="single" w:sz="4" w:space="0" w:color="auto"/>
              <w:right w:val="single" w:sz="4" w:space="0" w:color="auto"/>
            </w:tcBorders>
          </w:tcPr>
          <w:p w:rsidR="002C665B" w:rsidRPr="00850EF7" w:rsidRDefault="002C665B" w:rsidP="00084445">
            <w:pPr>
              <w:pStyle w:val="KSZ-norml"/>
              <w:jc w:val="center"/>
            </w:pPr>
            <w:r w:rsidRPr="00850EF7">
              <w:t>50</w:t>
            </w:r>
            <w:r w:rsidRPr="00850EF7">
              <w:rPr>
                <w:rFonts w:ascii="Arial Black" w:hAnsi="Arial Black"/>
                <w:vertAlign w:val="superscript"/>
              </w:rPr>
              <w:t>•</w:t>
            </w:r>
          </w:p>
        </w:tc>
      </w:tr>
    </w:tbl>
    <w:p w:rsidR="002C665B" w:rsidRDefault="002C665B" w:rsidP="00084445">
      <w:pPr>
        <w:pStyle w:val="KSZ-norml"/>
        <w:rPr>
          <w:sz w:val="10"/>
          <w:szCs w:val="10"/>
        </w:rPr>
      </w:pPr>
    </w:p>
    <w:p w:rsidR="004F5A5D" w:rsidRPr="00850EF7" w:rsidRDefault="004F5A5D" w:rsidP="00084445">
      <w:pPr>
        <w:pStyle w:val="KSZ-norml"/>
        <w:rPr>
          <w:sz w:val="10"/>
          <w:szCs w:val="10"/>
        </w:rPr>
      </w:pPr>
    </w:p>
    <w:tbl>
      <w:tblPr>
        <w:tblW w:w="9760" w:type="dxa"/>
        <w:jc w:val="center"/>
        <w:tblLayout w:type="fixed"/>
        <w:tblCellMar>
          <w:left w:w="70" w:type="dxa"/>
          <w:right w:w="70" w:type="dxa"/>
        </w:tblCellMar>
        <w:tblLook w:val="0000" w:firstRow="0" w:lastRow="0" w:firstColumn="0" w:lastColumn="0" w:noHBand="0" w:noVBand="0"/>
      </w:tblPr>
      <w:tblGrid>
        <w:gridCol w:w="567"/>
        <w:gridCol w:w="3181"/>
        <w:gridCol w:w="1559"/>
        <w:gridCol w:w="1276"/>
        <w:gridCol w:w="1233"/>
        <w:gridCol w:w="1944"/>
      </w:tblGrid>
      <w:tr w:rsidR="002C665B" w:rsidRPr="00084445">
        <w:trPr>
          <w:trHeight w:val="122"/>
          <w:jc w:val="center"/>
        </w:trPr>
        <w:tc>
          <w:tcPr>
            <w:tcW w:w="567" w:type="dxa"/>
          </w:tcPr>
          <w:p w:rsidR="002C665B" w:rsidRPr="00084445" w:rsidRDefault="002C665B" w:rsidP="00084445">
            <w:pPr>
              <w:pStyle w:val="KSZ-norml"/>
              <w:jc w:val="center"/>
              <w:rPr>
                <w:b/>
              </w:rPr>
            </w:pPr>
            <w:r w:rsidRPr="00084445">
              <w:rPr>
                <w:b/>
              </w:rPr>
              <w:t>5.</w:t>
            </w:r>
          </w:p>
        </w:tc>
        <w:tc>
          <w:tcPr>
            <w:tcW w:w="9193" w:type="dxa"/>
            <w:gridSpan w:val="5"/>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A beépítés paraméterei</w:t>
            </w:r>
          </w:p>
        </w:tc>
      </w:tr>
      <w:tr w:rsidR="002C665B" w:rsidRPr="00084445">
        <w:trPr>
          <w:cantSplit/>
          <w:jc w:val="center"/>
        </w:trPr>
        <w:tc>
          <w:tcPr>
            <w:tcW w:w="567" w:type="dxa"/>
          </w:tcPr>
          <w:p w:rsidR="002C665B" w:rsidRPr="00084445" w:rsidRDefault="002C665B" w:rsidP="00084445">
            <w:pPr>
              <w:pStyle w:val="KSZ-norml"/>
              <w:jc w:val="center"/>
              <w:rPr>
                <w:b/>
              </w:rPr>
            </w:pPr>
          </w:p>
        </w:tc>
        <w:tc>
          <w:tcPr>
            <w:tcW w:w="9193" w:type="dxa"/>
            <w:gridSpan w:val="5"/>
            <w:tcBorders>
              <w:left w:val="single" w:sz="4" w:space="0" w:color="auto"/>
              <w:right w:val="single" w:sz="4" w:space="0" w:color="auto"/>
            </w:tcBorders>
          </w:tcPr>
          <w:p w:rsidR="002C665B" w:rsidRPr="00084445" w:rsidRDefault="002C665B" w:rsidP="00084445">
            <w:pPr>
              <w:pStyle w:val="KSZ-norml"/>
              <w:jc w:val="center"/>
              <w:rPr>
                <w:b/>
              </w:rPr>
            </w:pPr>
            <w:r w:rsidRPr="00084445">
              <w:rPr>
                <w:b/>
              </w:rPr>
              <w:t>Az övezet telkein</w:t>
            </w:r>
          </w:p>
        </w:tc>
      </w:tr>
      <w:tr w:rsidR="002C665B" w:rsidRPr="00084445">
        <w:trPr>
          <w:cantSplit/>
          <w:jc w:val="center"/>
        </w:trPr>
        <w:tc>
          <w:tcPr>
            <w:tcW w:w="567" w:type="dxa"/>
            <w:vMerge w:val="restart"/>
          </w:tcPr>
          <w:p w:rsidR="002C665B" w:rsidRPr="00084445" w:rsidRDefault="002C665B" w:rsidP="00084445">
            <w:pPr>
              <w:pStyle w:val="KSZ-norml"/>
              <w:jc w:val="center"/>
              <w:rPr>
                <w:b/>
              </w:rPr>
            </w:pPr>
          </w:p>
        </w:tc>
        <w:tc>
          <w:tcPr>
            <w:tcW w:w="3181" w:type="dxa"/>
            <w:vMerge w:val="restart"/>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Elhelyezhető</w:t>
            </w:r>
          </w:p>
          <w:p w:rsidR="002C665B" w:rsidRPr="00084445" w:rsidRDefault="002C665B" w:rsidP="00084445">
            <w:pPr>
              <w:pStyle w:val="KSZ-norml"/>
              <w:jc w:val="center"/>
              <w:rPr>
                <w:b/>
              </w:rPr>
            </w:pPr>
            <w:r w:rsidRPr="00084445">
              <w:rPr>
                <w:b/>
              </w:rPr>
              <w:t>épületek száma</w:t>
            </w:r>
          </w:p>
        </w:tc>
        <w:tc>
          <w:tcPr>
            <w:tcW w:w="4068" w:type="dxa"/>
            <w:gridSpan w:val="3"/>
            <w:tcBorders>
              <w:top w:val="single" w:sz="4" w:space="0" w:color="auto"/>
              <w:left w:val="single" w:sz="4" w:space="0" w:color="auto"/>
              <w:bottom w:val="single" w:sz="4" w:space="0" w:color="auto"/>
              <w:right w:val="single" w:sz="4" w:space="0" w:color="auto"/>
            </w:tcBorders>
          </w:tcPr>
          <w:p w:rsidR="002C665B" w:rsidRPr="00084445" w:rsidRDefault="002C665B" w:rsidP="00084445">
            <w:pPr>
              <w:pStyle w:val="KSZ-norml"/>
              <w:jc w:val="center"/>
              <w:rPr>
                <w:b/>
              </w:rPr>
            </w:pPr>
            <w:r w:rsidRPr="00084445">
              <w:rPr>
                <w:b/>
              </w:rPr>
              <w:t>Megengedett legkisebb</w:t>
            </w:r>
          </w:p>
        </w:tc>
        <w:tc>
          <w:tcPr>
            <w:tcW w:w="1944" w:type="dxa"/>
            <w:vMerge w:val="restart"/>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Beépítési mód</w:t>
            </w:r>
          </w:p>
          <w:p w:rsidR="002C665B" w:rsidRPr="00084445" w:rsidRDefault="002C665B" w:rsidP="00084445">
            <w:pPr>
              <w:pStyle w:val="KSZ-norml"/>
              <w:jc w:val="center"/>
              <w:rPr>
                <w:b/>
              </w:rPr>
            </w:pPr>
            <w:r w:rsidRPr="00084445">
              <w:rPr>
                <w:b/>
              </w:rPr>
              <w:t>függvényében</w:t>
            </w:r>
          </w:p>
        </w:tc>
      </w:tr>
      <w:tr w:rsidR="002C665B" w:rsidRPr="00084445">
        <w:trPr>
          <w:cantSplit/>
          <w:trHeight w:val="128"/>
          <w:jc w:val="center"/>
        </w:trPr>
        <w:tc>
          <w:tcPr>
            <w:tcW w:w="567" w:type="dxa"/>
            <w:vMerge/>
          </w:tcPr>
          <w:p w:rsidR="002C665B" w:rsidRPr="00084445" w:rsidRDefault="002C665B" w:rsidP="00084445">
            <w:pPr>
              <w:pStyle w:val="KSZ-norml"/>
              <w:jc w:val="center"/>
              <w:rPr>
                <w:b/>
              </w:rPr>
            </w:pPr>
          </w:p>
        </w:tc>
        <w:tc>
          <w:tcPr>
            <w:tcW w:w="3181" w:type="dxa"/>
            <w:vMerge/>
            <w:tcBorders>
              <w:left w:val="single" w:sz="4" w:space="0" w:color="auto"/>
              <w:right w:val="single" w:sz="4" w:space="0" w:color="auto"/>
            </w:tcBorders>
          </w:tcPr>
          <w:p w:rsidR="002C665B" w:rsidRPr="00084445" w:rsidRDefault="002C665B" w:rsidP="00084445">
            <w:pPr>
              <w:pStyle w:val="KSZ-norml"/>
              <w:jc w:val="center"/>
              <w:rPr>
                <w:b/>
              </w:rPr>
            </w:pPr>
          </w:p>
        </w:tc>
        <w:tc>
          <w:tcPr>
            <w:tcW w:w="1559" w:type="dxa"/>
            <w:tcBorders>
              <w:top w:val="single" w:sz="4" w:space="0" w:color="auto"/>
              <w:left w:val="single" w:sz="4" w:space="0" w:color="auto"/>
              <w:right w:val="single" w:sz="4" w:space="0" w:color="auto"/>
            </w:tcBorders>
          </w:tcPr>
          <w:p w:rsidR="002C665B" w:rsidRPr="00084445" w:rsidRDefault="002C665B" w:rsidP="00084445">
            <w:pPr>
              <w:pStyle w:val="KSZ-norml"/>
              <w:jc w:val="center"/>
              <w:rPr>
                <w:b/>
              </w:rPr>
            </w:pPr>
            <w:r w:rsidRPr="00084445">
              <w:rPr>
                <w:b/>
              </w:rPr>
              <w:t>előkert</w:t>
            </w:r>
          </w:p>
        </w:tc>
        <w:tc>
          <w:tcPr>
            <w:tcW w:w="1276"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oldalkert</w:t>
            </w:r>
          </w:p>
        </w:tc>
        <w:tc>
          <w:tcPr>
            <w:tcW w:w="1233" w:type="dxa"/>
            <w:tcBorders>
              <w:left w:val="single" w:sz="4" w:space="0" w:color="auto"/>
              <w:right w:val="single" w:sz="4" w:space="0" w:color="auto"/>
            </w:tcBorders>
          </w:tcPr>
          <w:p w:rsidR="002C665B" w:rsidRPr="00084445" w:rsidRDefault="002C665B" w:rsidP="00084445">
            <w:pPr>
              <w:pStyle w:val="KSZ-norml"/>
              <w:jc w:val="center"/>
              <w:rPr>
                <w:b/>
              </w:rPr>
            </w:pPr>
            <w:r w:rsidRPr="00084445">
              <w:rPr>
                <w:b/>
              </w:rPr>
              <w:t>hátsókert</w:t>
            </w:r>
          </w:p>
        </w:tc>
        <w:tc>
          <w:tcPr>
            <w:tcW w:w="1944" w:type="dxa"/>
            <w:vMerge/>
            <w:tcBorders>
              <w:left w:val="single" w:sz="4" w:space="0" w:color="auto"/>
              <w:right w:val="single" w:sz="4" w:space="0" w:color="auto"/>
            </w:tcBorders>
          </w:tcPr>
          <w:p w:rsidR="002C665B" w:rsidRPr="00084445" w:rsidRDefault="002C665B" w:rsidP="00084445">
            <w:pPr>
              <w:pStyle w:val="KSZ-norml"/>
              <w:jc w:val="center"/>
              <w:rPr>
                <w:b/>
              </w:rPr>
            </w:pPr>
          </w:p>
        </w:tc>
      </w:tr>
      <w:tr w:rsidR="002C665B" w:rsidRPr="00850EF7">
        <w:trPr>
          <w:cantSplit/>
          <w:trHeight w:val="510"/>
          <w:jc w:val="center"/>
        </w:trPr>
        <w:tc>
          <w:tcPr>
            <w:tcW w:w="567" w:type="dxa"/>
            <w:tcBorders>
              <w:bottom w:val="nil"/>
            </w:tcBorders>
          </w:tcPr>
          <w:p w:rsidR="002C665B" w:rsidRPr="00850EF7" w:rsidRDefault="002C665B" w:rsidP="00084445">
            <w:pPr>
              <w:pStyle w:val="KSZ-norml"/>
              <w:jc w:val="center"/>
            </w:pPr>
          </w:p>
        </w:tc>
        <w:tc>
          <w:tcPr>
            <w:tcW w:w="3181"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pacing w:val="-10"/>
              </w:rPr>
            </w:pPr>
            <w:r w:rsidRPr="00850EF7">
              <w:rPr>
                <w:spacing w:val="-10"/>
              </w:rPr>
              <w:t>Több épület létesíthető, egységes építészeti együttesben</w:t>
            </w:r>
            <w:r w:rsidRPr="00850EF7">
              <w:rPr>
                <w:rFonts w:ascii="Arial Black" w:hAnsi="Arial Black"/>
                <w:spacing w:val="-10"/>
                <w:vertAlign w:val="superscript"/>
              </w:rPr>
              <w:t>•</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z w:val="12"/>
                <w:szCs w:val="12"/>
              </w:rPr>
            </w:pPr>
          </w:p>
          <w:p w:rsidR="002C665B" w:rsidRPr="00850EF7" w:rsidRDefault="002C665B" w:rsidP="00084445">
            <w:pPr>
              <w:pStyle w:val="KSZ-norml"/>
              <w:jc w:val="center"/>
            </w:pPr>
            <w:r w:rsidRPr="00850EF7">
              <w:t>K/12,0/6,0</w:t>
            </w:r>
            <w:r w:rsidRPr="00850EF7">
              <w:rPr>
                <w:rFonts w:ascii="Arial Black" w:hAnsi="Arial Black"/>
                <w:vertAlign w:val="superscript"/>
              </w:rPr>
              <w:t>••</w:t>
            </w:r>
            <w:r w:rsidRPr="00850EF7">
              <w:t>m</w:t>
            </w:r>
          </w:p>
        </w:tc>
        <w:tc>
          <w:tcPr>
            <w:tcW w:w="1276"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z w:val="12"/>
                <w:szCs w:val="12"/>
              </w:rPr>
            </w:pPr>
          </w:p>
          <w:p w:rsidR="002C665B" w:rsidRPr="00850EF7" w:rsidRDefault="002C665B" w:rsidP="00084445">
            <w:pPr>
              <w:pStyle w:val="KSZ-norml"/>
              <w:jc w:val="center"/>
            </w:pPr>
            <w:smartTag w:uri="urn:schemas-microsoft-com:office:smarttags" w:element="metricconverter">
              <w:smartTagPr>
                <w:attr w:name="ProductID" w:val="6,0 m"/>
              </w:smartTagPr>
              <w:r w:rsidRPr="00850EF7">
                <w:t>6,0 m</w:t>
              </w:r>
            </w:smartTag>
          </w:p>
        </w:tc>
        <w:tc>
          <w:tcPr>
            <w:tcW w:w="1233"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z w:val="12"/>
                <w:szCs w:val="12"/>
              </w:rPr>
            </w:pPr>
          </w:p>
          <w:p w:rsidR="002C665B" w:rsidRPr="00850EF7" w:rsidRDefault="002C665B" w:rsidP="00084445">
            <w:pPr>
              <w:pStyle w:val="KSZ-norml"/>
              <w:jc w:val="center"/>
            </w:pPr>
            <w:smartTag w:uri="urn:schemas-microsoft-com:office:smarttags" w:element="metricconverter">
              <w:smartTagPr>
                <w:attr w:name="ProductID" w:val="12,0 m"/>
              </w:smartTagPr>
              <w:r w:rsidRPr="00850EF7">
                <w:t>12,0 m</w:t>
              </w:r>
            </w:smartTag>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084445">
            <w:pPr>
              <w:pStyle w:val="KSZ-norml"/>
              <w:jc w:val="center"/>
              <w:rPr>
                <w:sz w:val="4"/>
                <w:szCs w:val="4"/>
              </w:rPr>
            </w:pPr>
          </w:p>
          <w:p w:rsidR="002C665B" w:rsidRPr="00850EF7" w:rsidRDefault="002C665B" w:rsidP="00084445">
            <w:pPr>
              <w:pStyle w:val="KSZ-norml"/>
              <w:jc w:val="center"/>
              <w:rPr>
                <w:sz w:val="12"/>
                <w:szCs w:val="12"/>
              </w:rPr>
            </w:pPr>
          </w:p>
          <w:p w:rsidR="002C665B" w:rsidRPr="00850EF7" w:rsidRDefault="002C665B" w:rsidP="00084445">
            <w:pPr>
              <w:pStyle w:val="KSZ-norml"/>
              <w:jc w:val="center"/>
            </w:pPr>
            <w:r w:rsidRPr="00850EF7">
              <w:t>Szabadon álló</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129"/>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150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 xml:space="preserve">▬Kialakult állapot szerint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w:t>
            </w:r>
          </w:p>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 xml:space="preserve">  </w:t>
            </w:r>
            <w:r w:rsidRPr="00850EF7">
              <w:rPr>
                <w:rFonts w:ascii="Arial Narrow" w:hAnsi="Arial Narrow" w:cs="Arial"/>
                <w:spacing w:val="-10"/>
                <w:sz w:val="22"/>
                <w:szCs w:val="22"/>
              </w:rPr>
              <w:t>▬</w:t>
            </w:r>
            <w:r w:rsidRPr="00850EF7">
              <w:rPr>
                <w:rFonts w:ascii="Arial Narrow" w:hAnsi="Arial Narrow" w:cs="Arial"/>
                <w:sz w:val="22"/>
                <w:szCs w:val="22"/>
              </w:rPr>
              <w:t xml:space="preserve">A közút felé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saroktelken 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w:t>
            </w:r>
          </w:p>
          <w:p w:rsidR="002C665B" w:rsidRPr="00850EF7" w:rsidRDefault="002C665B" w:rsidP="002C665B">
            <w:pPr>
              <w:jc w:val="both"/>
              <w:rPr>
                <w:rFonts w:ascii="Arial Narrow" w:hAnsi="Arial Narrow" w:cs="Arial"/>
                <w:spacing w:val="-10"/>
                <w:sz w:val="22"/>
                <w:szCs w:val="22"/>
              </w:rPr>
            </w:pPr>
            <w:r w:rsidRPr="00850EF7">
              <w:rPr>
                <w:rFonts w:ascii="Arial Narrow" w:hAnsi="Arial Narrow" w:cs="Arial"/>
                <w:sz w:val="22"/>
                <w:szCs w:val="22"/>
              </w:rPr>
              <w:t xml:space="preserve">   </w:t>
            </w:r>
            <w:r w:rsidRPr="00850EF7">
              <w:rPr>
                <w:rFonts w:ascii="Arial Narrow" w:hAnsi="Arial Narrow" w:cs="Arial"/>
                <w:spacing w:val="-10"/>
                <w:sz w:val="22"/>
                <w:szCs w:val="22"/>
              </w:rPr>
              <w:t>▬A 12,0 m-es előkertben fásított parkoló alakítandó ki, a létesítményhez szükséges számú parkoló nagyságrendjében.</w:t>
            </w:r>
          </w:p>
        </w:tc>
      </w:tr>
    </w:tbl>
    <w:p w:rsidR="002C665B" w:rsidRPr="00850EF7" w:rsidRDefault="002C665B" w:rsidP="002C665B">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C40452">
        <w:trPr>
          <w:jc w:val="center"/>
        </w:trPr>
        <w:tc>
          <w:tcPr>
            <w:tcW w:w="567" w:type="dxa"/>
          </w:tcPr>
          <w:p w:rsidR="002C665B" w:rsidRPr="00C40452" w:rsidRDefault="002C665B" w:rsidP="00C40452">
            <w:pPr>
              <w:pStyle w:val="KSZ-norml"/>
              <w:jc w:val="center"/>
              <w:rPr>
                <w:b/>
              </w:rPr>
            </w:pPr>
            <w:r w:rsidRPr="00C40452">
              <w:rPr>
                <w:b/>
              </w:rPr>
              <w:t>6.</w:t>
            </w:r>
            <w:r w:rsidR="00327C12" w:rsidRPr="00C40452">
              <w:rPr>
                <w:rStyle w:val="Lbjegyzet-hivatkozs"/>
                <w:rFonts w:cs="Arial"/>
                <w:b/>
                <w:szCs w:val="22"/>
              </w:rPr>
              <w:footnoteReference w:id="229"/>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C40452" w:rsidRDefault="00DD1373" w:rsidP="00C40452">
            <w:pPr>
              <w:pStyle w:val="KSZ-norml"/>
              <w:jc w:val="center"/>
              <w:rPr>
                <w:b/>
              </w:rPr>
            </w:pPr>
            <w:r>
              <w:rPr>
                <w:b/>
                <w:noProof/>
              </w:rPr>
              <w:pict>
                <v:line id="Line 335" o:spid="_x0000_s1086" style="position:absolute;left:0;text-align:lef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bf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Axjpt8wAgAAVgQAAA4AAAAAAAAAAAAAAAAA&#10;LgIAAGRycy9lMm9Eb2MueG1sUEsBAi0AFAAGAAgAAAAhAH5K6hThAAAADQEAAA8AAAAAAAAAAAAA&#10;AAAAigQAAGRycy9kb3ducmV2LnhtbFBLBQYAAAAABAAEAPMAAACYBQAAAAA=&#10;">
                  <v:stroke endarrow="block"/>
                </v:line>
              </w:pict>
            </w:r>
            <w:r w:rsidR="002C665B" w:rsidRPr="00C40452">
              <w:rPr>
                <w:b/>
              </w:rPr>
              <w:t>Az övezetben elhelyezhető épületekre vonatkozó megkötések</w:t>
            </w:r>
          </w:p>
        </w:tc>
      </w:tr>
      <w:tr w:rsidR="002C665B" w:rsidRPr="00C404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C40452" w:rsidRDefault="002C665B" w:rsidP="00C40452">
            <w:pPr>
              <w:pStyle w:val="KSZ-norml"/>
              <w:jc w:val="center"/>
              <w:rPr>
                <w:b/>
              </w:rPr>
            </w:pPr>
          </w:p>
        </w:tc>
        <w:tc>
          <w:tcPr>
            <w:tcW w:w="2268" w:type="dxa"/>
            <w:tcBorders>
              <w:top w:val="single" w:sz="4" w:space="0" w:color="auto"/>
              <w:bottom w:val="single" w:sz="4" w:space="0" w:color="auto"/>
            </w:tcBorders>
          </w:tcPr>
          <w:p w:rsidR="002C665B" w:rsidRPr="00C40452" w:rsidRDefault="002C665B" w:rsidP="00C40452">
            <w:pPr>
              <w:pStyle w:val="KSZ-norml"/>
              <w:jc w:val="center"/>
              <w:rPr>
                <w:b/>
              </w:rPr>
            </w:pPr>
            <w:r w:rsidRPr="00C40452">
              <w:rPr>
                <w:b/>
              </w:rPr>
              <w:t>Megengedett építménymagasság</w:t>
            </w:r>
          </w:p>
        </w:tc>
        <w:tc>
          <w:tcPr>
            <w:tcW w:w="2268" w:type="dxa"/>
            <w:tcBorders>
              <w:top w:val="single" w:sz="4" w:space="0" w:color="auto"/>
              <w:bottom w:val="single" w:sz="4" w:space="0" w:color="auto"/>
            </w:tcBorders>
          </w:tcPr>
          <w:p w:rsidR="002C665B" w:rsidRPr="00C40452" w:rsidRDefault="002C665B" w:rsidP="00C40452">
            <w:pPr>
              <w:pStyle w:val="KSZ-norml"/>
              <w:jc w:val="center"/>
              <w:rPr>
                <w:b/>
              </w:rPr>
            </w:pPr>
            <w:r w:rsidRPr="00C40452">
              <w:rPr>
                <w:b/>
              </w:rPr>
              <w:t>Tetőzet és a tető hajlásszöge</w:t>
            </w:r>
          </w:p>
        </w:tc>
        <w:tc>
          <w:tcPr>
            <w:tcW w:w="2694" w:type="dxa"/>
            <w:tcBorders>
              <w:top w:val="single" w:sz="4" w:space="0" w:color="auto"/>
              <w:bottom w:val="single" w:sz="4" w:space="0" w:color="auto"/>
            </w:tcBorders>
          </w:tcPr>
          <w:p w:rsidR="002C665B" w:rsidRPr="00C40452" w:rsidRDefault="002C665B" w:rsidP="00C40452">
            <w:pPr>
              <w:pStyle w:val="KSZ-norml"/>
              <w:jc w:val="center"/>
              <w:rPr>
                <w:b/>
              </w:rPr>
            </w:pPr>
            <w:r w:rsidRPr="00C40452">
              <w:rPr>
                <w:b/>
              </w:rPr>
              <w:t>Magastető legnagyobb szélessége</w:t>
            </w:r>
          </w:p>
        </w:tc>
        <w:tc>
          <w:tcPr>
            <w:tcW w:w="1984" w:type="dxa"/>
            <w:tcBorders>
              <w:top w:val="single" w:sz="4" w:space="0" w:color="auto"/>
              <w:bottom w:val="single" w:sz="4" w:space="0" w:color="auto"/>
              <w:right w:val="single" w:sz="4" w:space="0" w:color="auto"/>
            </w:tcBorders>
          </w:tcPr>
          <w:p w:rsidR="002C665B" w:rsidRPr="00C40452" w:rsidRDefault="002C665B" w:rsidP="00C40452">
            <w:pPr>
              <w:pStyle w:val="KSZ-norml"/>
              <w:jc w:val="center"/>
              <w:rPr>
                <w:b/>
                <w:sz w:val="12"/>
                <w:szCs w:val="12"/>
              </w:rPr>
            </w:pPr>
          </w:p>
          <w:p w:rsidR="002C665B" w:rsidRPr="00C40452" w:rsidRDefault="002C665B" w:rsidP="00C40452">
            <w:pPr>
              <w:pStyle w:val="KSZ-norml"/>
              <w:jc w:val="center"/>
              <w:rPr>
                <w:b/>
              </w:rPr>
            </w:pPr>
            <w:r w:rsidRPr="00C40452">
              <w:rPr>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C40452">
            <w:pPr>
              <w:pStyle w:val="KSZ-norml"/>
              <w:jc w:val="center"/>
            </w:pPr>
          </w:p>
        </w:tc>
        <w:tc>
          <w:tcPr>
            <w:tcW w:w="2268" w:type="dxa"/>
            <w:tcBorders>
              <w:top w:val="single" w:sz="4" w:space="0" w:color="auto"/>
              <w:bottom w:val="single" w:sz="4" w:space="0" w:color="auto"/>
            </w:tcBorders>
          </w:tcPr>
          <w:p w:rsidR="002C665B" w:rsidRPr="00850EF7" w:rsidRDefault="002C665B" w:rsidP="00C40452">
            <w:pPr>
              <w:pStyle w:val="KSZ-norml"/>
              <w:jc w:val="center"/>
              <w:rPr>
                <w:sz w:val="12"/>
                <w:szCs w:val="12"/>
              </w:rPr>
            </w:pPr>
          </w:p>
          <w:p w:rsidR="002C665B" w:rsidRPr="00850EF7" w:rsidRDefault="002C665B" w:rsidP="00C40452">
            <w:pPr>
              <w:pStyle w:val="KSZ-norml"/>
              <w:jc w:val="center"/>
            </w:pPr>
            <w:r w:rsidRPr="00850EF7">
              <w:t>K/max.7,5</w:t>
            </w:r>
            <w:r w:rsidRPr="00850EF7">
              <w:rPr>
                <w:rFonts w:ascii="Arial Black" w:hAnsi="Arial Black"/>
                <w:vertAlign w:val="superscript"/>
              </w:rPr>
              <w:t>•</w:t>
            </w:r>
            <w:r w:rsidRPr="00850EF7">
              <w:t>m</w:t>
            </w:r>
          </w:p>
        </w:tc>
        <w:tc>
          <w:tcPr>
            <w:tcW w:w="2268" w:type="dxa"/>
            <w:tcBorders>
              <w:top w:val="single" w:sz="4" w:space="0" w:color="auto"/>
              <w:bottom w:val="single" w:sz="4" w:space="0" w:color="auto"/>
            </w:tcBorders>
          </w:tcPr>
          <w:p w:rsidR="002C665B" w:rsidRPr="00850EF7" w:rsidRDefault="002C665B" w:rsidP="00C40452">
            <w:pPr>
              <w:pStyle w:val="KSZ-norml"/>
              <w:jc w:val="center"/>
            </w:pPr>
            <w:r w:rsidRPr="00850EF7">
              <w:t>Környezetéhez illeszkedő legyen</w:t>
            </w:r>
          </w:p>
        </w:tc>
        <w:tc>
          <w:tcPr>
            <w:tcW w:w="2694" w:type="dxa"/>
            <w:tcBorders>
              <w:top w:val="single" w:sz="4" w:space="0" w:color="auto"/>
              <w:bottom w:val="single" w:sz="4" w:space="0" w:color="auto"/>
            </w:tcBorders>
          </w:tcPr>
          <w:p w:rsidR="002C665B" w:rsidRPr="00850EF7" w:rsidRDefault="002C665B" w:rsidP="00C40452">
            <w:pPr>
              <w:pStyle w:val="KSZ-norml"/>
              <w:jc w:val="center"/>
              <w:rPr>
                <w:sz w:val="10"/>
                <w:szCs w:val="10"/>
              </w:rPr>
            </w:pPr>
          </w:p>
          <w:p w:rsidR="002C665B" w:rsidRPr="00850EF7" w:rsidRDefault="002C665B" w:rsidP="00C40452">
            <w:pPr>
              <w:pStyle w:val="KSZ-norml"/>
              <w:jc w:val="center"/>
            </w:pPr>
            <w:r w:rsidRPr="00850EF7">
              <w:t>max. 12,0</w:t>
            </w:r>
            <w:r w:rsidRPr="00850EF7">
              <w:rPr>
                <w:rFonts w:ascii="Arial Black" w:hAnsi="Arial Black"/>
                <w:vertAlign w:val="superscript"/>
              </w:rPr>
              <w:t>••</w:t>
            </w:r>
            <w:r w:rsidRPr="00850EF7">
              <w:t>m</w:t>
            </w:r>
          </w:p>
        </w:tc>
        <w:tc>
          <w:tcPr>
            <w:tcW w:w="1984" w:type="dxa"/>
            <w:tcBorders>
              <w:top w:val="single" w:sz="4" w:space="0" w:color="auto"/>
              <w:bottom w:val="single" w:sz="4" w:space="0" w:color="auto"/>
              <w:right w:val="single" w:sz="4" w:space="0" w:color="auto"/>
            </w:tcBorders>
          </w:tcPr>
          <w:p w:rsidR="002C665B" w:rsidRPr="00850EF7" w:rsidRDefault="002C665B" w:rsidP="00C40452">
            <w:pPr>
              <w:pStyle w:val="KSZ-norml"/>
              <w:jc w:val="center"/>
            </w:pPr>
            <w:r w:rsidRPr="00850EF7">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EC49E9" w:rsidRPr="007E02A5" w:rsidRDefault="00EC49E9" w:rsidP="00EC49E9">
            <w:pPr>
              <w:jc w:val="both"/>
              <w:rPr>
                <w:rFonts w:ascii="Arial Narrow" w:hAnsi="Arial Narrow" w:cs="Arial"/>
                <w:sz w:val="22"/>
                <w:szCs w:val="22"/>
              </w:rPr>
            </w:pPr>
            <w:r w:rsidRPr="007E02A5">
              <w:rPr>
                <w:rFonts w:ascii="Arial Black" w:hAnsi="Arial Black"/>
                <w:sz w:val="22"/>
                <w:szCs w:val="22"/>
                <w:vertAlign w:val="superscript"/>
              </w:rPr>
              <w:t>•</w:t>
            </w:r>
            <w:r w:rsidRPr="007E02A5">
              <w:rPr>
                <w:rFonts w:ascii="Arial" w:hAnsi="Arial" w:cs="Arial"/>
                <w:sz w:val="22"/>
                <w:szCs w:val="22"/>
              </w:rPr>
              <w:t xml:space="preserve"> </w:t>
            </w:r>
            <w:r w:rsidRPr="007E02A5">
              <w:rPr>
                <w:rFonts w:ascii="Arial Narrow" w:hAnsi="Arial Narrow" w:cs="Arial"/>
                <w:sz w:val="22"/>
                <w:szCs w:val="22"/>
              </w:rPr>
              <w:t>Kialakult beépítés esetén, ha az épületek építménymagassága &gt;7,5 m-nél, bontás esetén az újonnan létesített épületeken a korábban kialakult, de legfeljebb 12,5m építménymagasság építhető vissza.</w:t>
            </w:r>
          </w:p>
          <w:p w:rsidR="002C665B" w:rsidRPr="00850EF7" w:rsidRDefault="00EC49E9" w:rsidP="00EC49E9">
            <w:pPr>
              <w:jc w:val="both"/>
              <w:rPr>
                <w:rFonts w:ascii="Arial" w:hAnsi="Arial" w:cs="Arial"/>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Ettől eltérni nagyobb fesztáv lefedéséhez alkalmazandó szerkezetek esetén lehet, </w:t>
            </w:r>
            <w:r w:rsidRPr="007E02A5">
              <w:rPr>
                <w:rFonts w:ascii="Arial Narrow" w:hAnsi="Arial Narrow" w:cs="Arial"/>
                <w:sz w:val="22"/>
                <w:szCs w:val="22"/>
              </w:rPr>
              <w:t>az illeszkedés igazolására, látványtervvel ki kell egészíteni az építési engedélykérelmet</w:t>
            </w:r>
            <w:r>
              <w:rPr>
                <w:rFonts w:ascii="Arial Narrow" w:hAnsi="Arial Narrow" w:cs="Arial"/>
                <w:sz w:val="22"/>
                <w:szCs w:val="22"/>
              </w:rPr>
              <w:t>.</w:t>
            </w:r>
          </w:p>
        </w:tc>
      </w:tr>
    </w:tbl>
    <w:p w:rsidR="002C665B" w:rsidRPr="00850EF7" w:rsidRDefault="002C665B" w:rsidP="002C665B">
      <w:pPr>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30"/>
            </w:r>
          </w:p>
        </w:tc>
        <w:tc>
          <w:tcPr>
            <w:tcW w:w="9214" w:type="dxa"/>
            <w:tcBorders>
              <w:top w:val="single" w:sz="4" w:space="0" w:color="auto"/>
              <w:left w:val="single" w:sz="4" w:space="0" w:color="auto"/>
              <w:bottom w:val="single" w:sz="4" w:space="0" w:color="auto"/>
              <w:right w:val="single" w:sz="4" w:space="0" w:color="auto"/>
            </w:tcBorders>
          </w:tcPr>
          <w:p w:rsidR="002C665B" w:rsidRPr="00C40452" w:rsidRDefault="002C665B" w:rsidP="00C40452">
            <w:pPr>
              <w:pStyle w:val="KSZ-norml"/>
              <w:rPr>
                <w:b/>
              </w:rPr>
            </w:pPr>
            <w:r w:rsidRPr="00C40452">
              <w:rPr>
                <w:b/>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2A7B01" w:rsidRDefault="002C665B" w:rsidP="002C665B">
            <w:pPr>
              <w:jc w:val="both"/>
              <w:rPr>
                <w:rFonts w:ascii="Arial" w:hAnsi="Arial" w:cs="Arial"/>
                <w:b/>
                <w:sz w:val="21"/>
                <w:szCs w:val="21"/>
              </w:rPr>
            </w:pPr>
            <w:r w:rsidRPr="002A7B01">
              <w:rPr>
                <w:rFonts w:ascii="Arial" w:hAnsi="Arial" w:cs="Arial"/>
                <w:b/>
                <w:szCs w:val="22"/>
              </w:rPr>
              <w:t>▬</w:t>
            </w:r>
          </w:p>
          <w:p w:rsidR="002C665B" w:rsidRPr="00850EF7" w:rsidRDefault="002C665B" w:rsidP="002C665B">
            <w:pPr>
              <w:jc w:val="both"/>
              <w:rPr>
                <w:rFonts w:ascii="Arial" w:hAnsi="Arial" w:cs="Arial"/>
                <w:spacing w:val="-8"/>
                <w:sz w:val="22"/>
                <w:szCs w:val="22"/>
              </w:rPr>
            </w:pPr>
            <w:r w:rsidRPr="00850EF7">
              <w:rPr>
                <w:rFonts w:ascii="Arial" w:hAnsi="Arial" w:cs="Arial"/>
                <w:spacing w:val="-8"/>
              </w:rPr>
              <w:t>▬</w:t>
            </w:r>
            <w:r w:rsidRPr="00850EF7">
              <w:rPr>
                <w:rFonts w:ascii="Arial" w:hAnsi="Arial" w:cs="Arial"/>
                <w:spacing w:val="-8"/>
                <w:sz w:val="22"/>
                <w:szCs w:val="22"/>
              </w:rPr>
              <w:t xml:space="preserve">Az övezetben max. </w:t>
            </w:r>
            <w:smartTag w:uri="urn:schemas-microsoft-com:office:smarttags" w:element="metricconverter">
              <w:smartTagPr>
                <w:attr w:name="ProductID" w:val="1,50 m"/>
              </w:smartTagPr>
              <w:r w:rsidRPr="00850EF7">
                <w:rPr>
                  <w:rFonts w:ascii="Arial" w:hAnsi="Arial" w:cs="Arial"/>
                  <w:spacing w:val="-8"/>
                  <w:sz w:val="22"/>
                  <w:szCs w:val="22"/>
                </w:rPr>
                <w:t>1,50 m</w:t>
              </w:r>
            </w:smartTag>
            <w:r w:rsidRPr="00850EF7">
              <w:rPr>
                <w:rFonts w:ascii="Arial" w:hAnsi="Arial" w:cs="Arial"/>
                <w:spacing w:val="-8"/>
                <w:sz w:val="22"/>
                <w:szCs w:val="22"/>
              </w:rPr>
              <w:t xml:space="preserve"> magasságú növényzettel átszőtt (takart), illetve áttört kerítés létesíthető. </w:t>
            </w:r>
          </w:p>
        </w:tc>
      </w:tr>
    </w:tbl>
    <w:p w:rsidR="002C665B" w:rsidRPr="00850EF7" w:rsidRDefault="002C665B"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144"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144"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D862B8">
      <w:pPr>
        <w:rPr>
          <w:rFonts w:ascii="Arial" w:hAnsi="Arial" w:cs="Arial"/>
          <w:sz w:val="22"/>
          <w:szCs w:val="22"/>
        </w:rPr>
      </w:pPr>
    </w:p>
    <w:p w:rsidR="002C665B" w:rsidRPr="00850EF7" w:rsidRDefault="002C665B" w:rsidP="002C665B">
      <w:pPr>
        <w:rPr>
          <w:rFonts w:ascii="Arial" w:hAnsi="Arial"/>
          <w:sz w:val="22"/>
          <w:szCs w:val="22"/>
        </w:rPr>
      </w:pPr>
      <w:r w:rsidRPr="00850EF7">
        <w:rPr>
          <w:rFonts w:ascii="Arial" w:hAnsi="Arial"/>
          <w:sz w:val="22"/>
          <w:szCs w:val="22"/>
        </w:rPr>
        <w:t>(5) A</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1726"/>
        <w:gridCol w:w="236"/>
      </w:tblGrid>
      <w:tr w:rsidR="002C665B" w:rsidRPr="00850EF7">
        <w:tc>
          <w:tcPr>
            <w:tcW w:w="2126" w:type="dxa"/>
            <w:tcBorders>
              <w:bottom w:val="nil"/>
              <w:right w:val="nil"/>
            </w:tcBorders>
          </w:tcPr>
          <w:p w:rsidR="002C665B" w:rsidRPr="00850EF7" w:rsidRDefault="002C665B" w:rsidP="002C665B">
            <w:pPr>
              <w:pStyle w:val="alapszvegCharCharCharCharChar1"/>
              <w:rPr>
                <w:sz w:val="16"/>
                <w:szCs w:val="16"/>
                <w:lang w:val="hu-HU"/>
              </w:rPr>
            </w:pPr>
          </w:p>
        </w:tc>
        <w:tc>
          <w:tcPr>
            <w:tcW w:w="1701" w:type="dxa"/>
            <w:tcBorders>
              <w:left w:val="nil"/>
              <w:right w:val="nil"/>
            </w:tcBorders>
          </w:tcPr>
          <w:p w:rsidR="002C665B" w:rsidRPr="00850EF7" w:rsidRDefault="002C665B" w:rsidP="002C665B">
            <w:pPr>
              <w:pStyle w:val="alapszvegCharCharCharCharChar1"/>
              <w:rPr>
                <w:sz w:val="16"/>
                <w:szCs w:val="16"/>
                <w:lang w:val="hu-HU"/>
              </w:rPr>
            </w:pPr>
          </w:p>
        </w:tc>
        <w:tc>
          <w:tcPr>
            <w:tcW w:w="1726" w:type="dxa"/>
            <w:tcBorders>
              <w:left w:val="nil"/>
              <w:right w:val="nil"/>
            </w:tcBorders>
          </w:tcPr>
          <w:p w:rsidR="002C665B" w:rsidRPr="00850EF7" w:rsidRDefault="002C665B" w:rsidP="002C665B">
            <w:pPr>
              <w:pStyle w:val="alapszvegCharCharCharCharChar1"/>
              <w:rPr>
                <w:sz w:val="16"/>
                <w:szCs w:val="16"/>
                <w:lang w:val="hu-HU"/>
              </w:rPr>
            </w:pPr>
          </w:p>
        </w:tc>
        <w:tc>
          <w:tcPr>
            <w:tcW w:w="236" w:type="dxa"/>
            <w:tcBorders>
              <w:left w:val="nil"/>
              <w:bottom w:val="nil"/>
            </w:tcBorders>
          </w:tcPr>
          <w:p w:rsidR="002C665B" w:rsidRPr="00850EF7" w:rsidRDefault="002C665B" w:rsidP="002C665B">
            <w:pPr>
              <w:pStyle w:val="alapszvegCharCharCharCharChar1"/>
              <w:rPr>
                <w:sz w:val="16"/>
                <w:szCs w:val="16"/>
                <w:lang w:val="hu-HU"/>
              </w:rPr>
            </w:pPr>
          </w:p>
        </w:tc>
      </w:tr>
      <w:tr w:rsidR="002C665B" w:rsidRPr="00850EF7">
        <w:trPr>
          <w:trHeight w:val="81"/>
        </w:trPr>
        <w:tc>
          <w:tcPr>
            <w:tcW w:w="2126" w:type="dxa"/>
            <w:vMerge w:val="restart"/>
            <w:tcBorders>
              <w:top w:val="nil"/>
              <w:bottom w:val="nil"/>
            </w:tcBorders>
          </w:tcPr>
          <w:p w:rsidR="002C665B" w:rsidRPr="00850EF7" w:rsidRDefault="00DD1373" w:rsidP="002C665B">
            <w:pPr>
              <w:pStyle w:val="Lnvezetijel"/>
              <w:jc w:val="left"/>
              <w:rPr>
                <w:sz w:val="16"/>
                <w:szCs w:val="16"/>
                <w:lang w:val="hu-HU"/>
              </w:rPr>
            </w:pPr>
            <w:r>
              <w:rPr>
                <w:noProof/>
                <w:sz w:val="8"/>
                <w:szCs w:val="8"/>
                <w:lang w:val="hu-HU"/>
              </w:rPr>
              <w:pict>
                <v:oval id="Oval 336" o:spid="_x0000_s1085" style="position:absolute;margin-left:15.6pt;margin-top:-.15pt;width:41.65pt;height: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"/>
              </w:pict>
            </w:r>
            <w:r w:rsidR="002C665B" w:rsidRPr="00850EF7">
              <w:rPr>
                <w:sz w:val="8"/>
                <w:szCs w:val="8"/>
                <w:lang w:val="hu-HU"/>
              </w:rPr>
              <w:t xml:space="preserve">        </w:t>
            </w:r>
          </w:p>
          <w:p w:rsidR="002C665B" w:rsidRPr="00850EF7" w:rsidRDefault="002C665B" w:rsidP="002C665B">
            <w:pPr>
              <w:pStyle w:val="Lnvezetijel"/>
              <w:jc w:val="left"/>
              <w:rPr>
                <w:lang w:val="hu-HU"/>
              </w:rPr>
            </w:pPr>
            <w:r w:rsidRPr="00850EF7">
              <w:rPr>
                <w:lang w:val="hu-HU"/>
              </w:rPr>
              <w:t xml:space="preserve">     </w:t>
            </w:r>
            <w:r w:rsidRPr="00850EF7">
              <w:rPr>
                <w:sz w:val="32"/>
                <w:szCs w:val="32"/>
                <w:lang w:val="hu-HU"/>
              </w:rPr>
              <w:t>K- 2</w:t>
            </w:r>
            <w:r w:rsidRPr="00850EF7">
              <w:rPr>
                <w:lang w:val="hu-HU"/>
              </w:rPr>
              <w:t xml:space="preserve">   </w:t>
            </w:r>
          </w:p>
          <w:p w:rsidR="002C665B" w:rsidRPr="00850EF7" w:rsidRDefault="002C665B" w:rsidP="002C665B">
            <w:pPr>
              <w:pStyle w:val="Lnvezetijel"/>
              <w:jc w:val="left"/>
              <w:rPr>
                <w:lang w:val="hu-HU"/>
              </w:rPr>
            </w:pPr>
            <w:r w:rsidRPr="00850EF7">
              <w:rPr>
                <w:lang w:val="hu-HU"/>
              </w:rPr>
              <w:t xml:space="preserve">               </w:t>
            </w:r>
            <w:r w:rsidRPr="00850EF7">
              <w:rPr>
                <w:sz w:val="32"/>
                <w:szCs w:val="32"/>
                <w:lang w:val="hu-HU"/>
              </w:rPr>
              <w:t xml:space="preserve">Szk   </w:t>
            </w:r>
            <w:r w:rsidRPr="00850EF7">
              <w:rPr>
                <w:sz w:val="24"/>
                <w:szCs w:val="24"/>
                <w:lang w:val="hu-HU"/>
              </w:rPr>
              <w:t xml:space="preserve">    </w:t>
            </w:r>
          </w:p>
        </w:tc>
        <w:tc>
          <w:tcPr>
            <w:tcW w:w="1701" w:type="dxa"/>
          </w:tcPr>
          <w:p w:rsidR="002C665B" w:rsidRPr="00C40452" w:rsidRDefault="002C665B" w:rsidP="00C40452">
            <w:pPr>
              <w:pStyle w:val="KSZ-norml"/>
              <w:jc w:val="center"/>
              <w:rPr>
                <w:b/>
                <w:sz w:val="28"/>
                <w:szCs w:val="28"/>
              </w:rPr>
            </w:pPr>
            <w:r w:rsidRPr="00C40452">
              <w:rPr>
                <w:b/>
                <w:sz w:val="28"/>
                <w:szCs w:val="28"/>
              </w:rPr>
              <w:t>K(Sz)/Sz</w:t>
            </w:r>
          </w:p>
        </w:tc>
        <w:tc>
          <w:tcPr>
            <w:tcW w:w="1726" w:type="dxa"/>
          </w:tcPr>
          <w:p w:rsidR="002C665B" w:rsidRPr="00C40452" w:rsidRDefault="002C665B" w:rsidP="00C40452">
            <w:pPr>
              <w:pStyle w:val="KSZ-norml"/>
              <w:jc w:val="center"/>
              <w:rPr>
                <w:b/>
                <w:sz w:val="28"/>
                <w:szCs w:val="28"/>
              </w:rPr>
            </w:pPr>
            <w:r w:rsidRPr="00C40452">
              <w:rPr>
                <w:b/>
                <w:sz w:val="28"/>
                <w:szCs w:val="28"/>
              </w:rPr>
              <w:t>K/20+8</w:t>
            </w:r>
          </w:p>
        </w:tc>
        <w:tc>
          <w:tcPr>
            <w:tcW w:w="236" w:type="dxa"/>
            <w:tcBorders>
              <w:top w:val="nil"/>
              <w:bottom w:val="nil"/>
            </w:tcBorders>
          </w:tcPr>
          <w:p w:rsidR="002C665B" w:rsidRPr="00850EF7" w:rsidRDefault="002C665B" w:rsidP="002C665B">
            <w:pPr>
              <w:pStyle w:val="alapszvegCharCharCharCharChar1"/>
              <w:rPr>
                <w:lang w:val="hu-HU"/>
              </w:rPr>
            </w:pPr>
          </w:p>
        </w:tc>
      </w:tr>
      <w:tr w:rsidR="002C665B" w:rsidRPr="00850EF7">
        <w:trPr>
          <w:trHeight w:val="215"/>
        </w:trPr>
        <w:tc>
          <w:tcPr>
            <w:tcW w:w="2126" w:type="dxa"/>
            <w:vMerge/>
            <w:tcBorders>
              <w:bottom w:val="nil"/>
            </w:tcBorders>
          </w:tcPr>
          <w:p w:rsidR="002C665B" w:rsidRPr="00850EF7" w:rsidRDefault="002C665B" w:rsidP="002C665B">
            <w:pPr>
              <w:pStyle w:val="alapszvegCharCharCharCharChar1"/>
              <w:rPr>
                <w:lang w:val="hu-HU"/>
              </w:rPr>
            </w:pPr>
          </w:p>
        </w:tc>
        <w:tc>
          <w:tcPr>
            <w:tcW w:w="1701" w:type="dxa"/>
            <w:tcBorders>
              <w:bottom w:val="single" w:sz="4" w:space="0" w:color="auto"/>
            </w:tcBorders>
          </w:tcPr>
          <w:p w:rsidR="002C665B" w:rsidRPr="00C40452" w:rsidRDefault="002C665B" w:rsidP="00C40452">
            <w:pPr>
              <w:pStyle w:val="KSZ-norml"/>
              <w:jc w:val="center"/>
              <w:rPr>
                <w:b/>
                <w:sz w:val="28"/>
                <w:szCs w:val="28"/>
              </w:rPr>
            </w:pPr>
            <w:r w:rsidRPr="00C40452">
              <w:rPr>
                <w:b/>
                <w:sz w:val="28"/>
                <w:szCs w:val="28"/>
              </w:rPr>
              <w:t>K/7,5</w:t>
            </w:r>
          </w:p>
        </w:tc>
        <w:tc>
          <w:tcPr>
            <w:tcW w:w="1726" w:type="dxa"/>
            <w:tcBorders>
              <w:bottom w:val="single" w:sz="4" w:space="0" w:color="auto"/>
            </w:tcBorders>
          </w:tcPr>
          <w:p w:rsidR="002C665B" w:rsidRPr="00C40452" w:rsidRDefault="002C665B" w:rsidP="00C40452">
            <w:pPr>
              <w:pStyle w:val="KSZ-norml"/>
              <w:jc w:val="center"/>
              <w:rPr>
                <w:b/>
                <w:sz w:val="28"/>
                <w:szCs w:val="28"/>
              </w:rPr>
            </w:pPr>
            <w:r w:rsidRPr="00C40452">
              <w:rPr>
                <w:b/>
                <w:sz w:val="28"/>
                <w:szCs w:val="28"/>
              </w:rPr>
              <w:t>K/2000</w:t>
            </w:r>
          </w:p>
        </w:tc>
        <w:tc>
          <w:tcPr>
            <w:tcW w:w="236" w:type="dxa"/>
            <w:tcBorders>
              <w:top w:val="nil"/>
              <w:bottom w:val="nil"/>
            </w:tcBorders>
          </w:tcPr>
          <w:p w:rsidR="002C665B" w:rsidRPr="00850EF7" w:rsidRDefault="002C665B" w:rsidP="002C665B">
            <w:pPr>
              <w:pStyle w:val="alapszvegCharCharCharCharChar1"/>
              <w:rPr>
                <w:lang w:val="hu-HU"/>
              </w:rPr>
            </w:pPr>
          </w:p>
        </w:tc>
      </w:tr>
      <w:tr w:rsidR="002C665B" w:rsidRPr="00850EF7">
        <w:tc>
          <w:tcPr>
            <w:tcW w:w="2126" w:type="dxa"/>
            <w:tcBorders>
              <w:top w:val="nil"/>
              <w:right w:val="nil"/>
            </w:tcBorders>
          </w:tcPr>
          <w:p w:rsidR="002C665B" w:rsidRPr="00850EF7" w:rsidRDefault="002C665B" w:rsidP="002C665B">
            <w:pPr>
              <w:pStyle w:val="alapszvegCharCharCharCharChar1"/>
              <w:rPr>
                <w:sz w:val="16"/>
                <w:szCs w:val="16"/>
                <w:lang w:val="hu-HU"/>
              </w:rPr>
            </w:pPr>
          </w:p>
        </w:tc>
        <w:tc>
          <w:tcPr>
            <w:tcW w:w="1701" w:type="dxa"/>
            <w:tcBorders>
              <w:left w:val="nil"/>
              <w:right w:val="nil"/>
            </w:tcBorders>
          </w:tcPr>
          <w:p w:rsidR="002C665B" w:rsidRPr="00850EF7" w:rsidRDefault="002C665B" w:rsidP="002C665B">
            <w:pPr>
              <w:pStyle w:val="alapszvegCharCharCharCharChar1"/>
              <w:rPr>
                <w:sz w:val="16"/>
                <w:szCs w:val="16"/>
                <w:lang w:val="hu-HU"/>
              </w:rPr>
            </w:pPr>
          </w:p>
        </w:tc>
        <w:tc>
          <w:tcPr>
            <w:tcW w:w="1726" w:type="dxa"/>
            <w:tcBorders>
              <w:left w:val="nil"/>
              <w:right w:val="nil"/>
            </w:tcBorders>
          </w:tcPr>
          <w:p w:rsidR="002C665B" w:rsidRPr="00850EF7" w:rsidRDefault="002C665B" w:rsidP="002C665B">
            <w:pPr>
              <w:pStyle w:val="alapszvegCharCharCharCharChar1"/>
              <w:rPr>
                <w:sz w:val="16"/>
                <w:szCs w:val="16"/>
                <w:lang w:val="hu-HU"/>
              </w:rPr>
            </w:pPr>
          </w:p>
        </w:tc>
        <w:tc>
          <w:tcPr>
            <w:tcW w:w="236" w:type="dxa"/>
            <w:tcBorders>
              <w:top w:val="nil"/>
              <w:left w:val="nil"/>
            </w:tcBorders>
          </w:tcPr>
          <w:p w:rsidR="002C665B" w:rsidRPr="00850EF7" w:rsidRDefault="002C665B" w:rsidP="002C665B">
            <w:pPr>
              <w:pStyle w:val="alapszvegCharCharCharCharChar1"/>
              <w:rPr>
                <w:sz w:val="16"/>
                <w:szCs w:val="16"/>
                <w:lang w:val="hu-HU"/>
              </w:rPr>
            </w:pPr>
          </w:p>
        </w:tc>
      </w:tr>
    </w:tbl>
    <w:p w:rsidR="002C665B" w:rsidRPr="00850EF7" w:rsidRDefault="002C665B" w:rsidP="002C665B">
      <w:pPr>
        <w:pStyle w:val="megjegyzsekChar"/>
        <w:pBdr>
          <w:left w:val="none" w:sz="0" w:space="0" w:color="auto"/>
        </w:pBdr>
        <w:ind w:right="-157"/>
        <w:rPr>
          <w:sz w:val="8"/>
          <w:szCs w:val="8"/>
          <w:lang w:val="hu-HU"/>
        </w:rPr>
      </w:pPr>
    </w:p>
    <w:p w:rsidR="002C665B" w:rsidRPr="00850EF7" w:rsidRDefault="002C665B" w:rsidP="002C665B">
      <w:pPr>
        <w:ind w:right="-2"/>
        <w:jc w:val="both"/>
        <w:rPr>
          <w:rFonts w:ascii="Arial" w:hAnsi="Arial" w:cs="Arial"/>
          <w:sz w:val="22"/>
          <w:szCs w:val="22"/>
        </w:rPr>
      </w:pPr>
      <w:r w:rsidRPr="00850EF7">
        <w:rPr>
          <w:rFonts w:ascii="Arial" w:hAnsi="Arial" w:cs="Arial"/>
          <w:sz w:val="22"/>
          <w:szCs w:val="22"/>
        </w:rPr>
        <w:t>jelű övezet elsősorban szabadidős létesítmények, sportolással kapcsolatos tevékenységek, szabadtéri rendezvények megrendezésére alkalmas illetve azok kiszolgálására létesítendő vendéglátó építmények elhelyezésére szolgál.</w:t>
      </w:r>
    </w:p>
    <w:p w:rsidR="002C665B" w:rsidRPr="00850EF7" w:rsidRDefault="002C665B" w:rsidP="002C665B">
      <w:pPr>
        <w:ind w:left="-180" w:right="-286" w:firstLine="720"/>
        <w:jc w:val="both"/>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pStyle w:val="alapszvegCharCharCharCharChar1"/>
        <w:rPr>
          <w:sz w:val="10"/>
          <w:szCs w:val="10"/>
          <w:lang w:val="hu-H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9383"/>
      </w:tblGrid>
      <w:tr w:rsidR="002C665B" w:rsidRPr="00850EF7">
        <w:trPr>
          <w:trHeight w:val="294"/>
        </w:trPr>
        <w:tc>
          <w:tcPr>
            <w:tcW w:w="682" w:type="dxa"/>
            <w:tcBorders>
              <w:top w:val="nil"/>
              <w:left w:val="nil"/>
              <w:bottom w:val="nil"/>
            </w:tcBorders>
            <w:shd w:val="clear" w:color="auto" w:fill="auto"/>
          </w:tcPr>
          <w:p w:rsidR="002C665B" w:rsidRPr="00850EF7" w:rsidRDefault="002C665B" w:rsidP="002C665B">
            <w:pPr>
              <w:pStyle w:val="tblzatllandCharCharCharChar"/>
              <w:jc w:val="right"/>
              <w:rPr>
                <w:lang w:val="hu-HU"/>
              </w:rPr>
            </w:pPr>
            <w:r w:rsidRPr="00850EF7">
              <w:rPr>
                <w:lang w:val="hu-HU"/>
              </w:rPr>
              <w:t>1.</w:t>
            </w:r>
          </w:p>
        </w:tc>
        <w:tc>
          <w:tcPr>
            <w:tcW w:w="9383" w:type="dxa"/>
          </w:tcPr>
          <w:p w:rsidR="002C665B" w:rsidRPr="00850EF7" w:rsidRDefault="002C665B" w:rsidP="002C665B">
            <w:pPr>
              <w:pStyle w:val="tblzatllandCharCharCharChar"/>
              <w:rPr>
                <w:spacing w:val="-6"/>
                <w:lang w:val="hu-HU"/>
              </w:rPr>
            </w:pPr>
            <w:r w:rsidRPr="00850EF7">
              <w:rPr>
                <w:spacing w:val="-6"/>
                <w:lang w:val="hu-HU"/>
              </w:rPr>
              <w:t xml:space="preserve">Az övezetben elhelyezhető funkció: </w:t>
            </w:r>
            <w:r w:rsidRPr="00850EF7">
              <w:rPr>
                <w:b w:val="0"/>
                <w:spacing w:val="-6"/>
                <w:lang w:val="hu-HU"/>
              </w:rPr>
              <w:t>sportolással kapcsolatos létesítmények, szolgáltató, kereskedelmi, egészségügyi épületek, fitness-wellness célú létesítmények, a tulajdonos, a használó, a személyzet számára szolgáló llegfeljebb 4 lakás.</w:t>
            </w:r>
          </w:p>
        </w:tc>
      </w:tr>
    </w:tbl>
    <w:p w:rsidR="002C665B" w:rsidRPr="00850EF7" w:rsidRDefault="002C665B" w:rsidP="002C665B">
      <w:pPr>
        <w:pStyle w:val="megjegyzsekChar"/>
        <w:pBdr>
          <w:left w:val="none" w:sz="0" w:space="0" w:color="auto"/>
        </w:pBdr>
        <w:ind w:left="0"/>
        <w:rPr>
          <w:sz w:val="10"/>
          <w:szCs w:val="10"/>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394"/>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2.</w:t>
            </w:r>
          </w:p>
        </w:tc>
        <w:tc>
          <w:tcPr>
            <w:tcW w:w="9394" w:type="dxa"/>
          </w:tcPr>
          <w:p w:rsidR="002C665B" w:rsidRPr="00850EF7" w:rsidRDefault="002C665B" w:rsidP="002C665B">
            <w:pPr>
              <w:pStyle w:val="alapszvegCharCharCharCharChar1"/>
              <w:rPr>
                <w:spacing w:val="-12"/>
                <w:lang w:val="hu-HU"/>
              </w:rPr>
            </w:pPr>
            <w:r w:rsidRPr="00850EF7">
              <w:rPr>
                <w:b/>
                <w:spacing w:val="-12"/>
                <w:lang w:val="hu-HU"/>
              </w:rPr>
              <w:t>A közművesítettség mértéke:</w:t>
            </w:r>
            <w:r w:rsidRPr="00850EF7">
              <w:rPr>
                <w:spacing w:val="-12"/>
                <w:lang w:val="hu-HU"/>
              </w:rPr>
              <w:t xml:space="preserve"> 5. §. (5) bekezdés szerint biztosítandó, továbbá légkábel nem létesíthető.</w:t>
            </w:r>
          </w:p>
        </w:tc>
      </w:tr>
    </w:tbl>
    <w:p w:rsidR="002C665B" w:rsidRPr="00850EF7" w:rsidRDefault="002C665B" w:rsidP="002C665B">
      <w:pPr>
        <w:pStyle w:val="alapszvegCharCharCharCharChar1"/>
        <w:rPr>
          <w:sz w:val="10"/>
          <w:szCs w:val="10"/>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079"/>
        <w:gridCol w:w="3640"/>
        <w:gridCol w:w="2675"/>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3.</w:t>
            </w:r>
          </w:p>
        </w:tc>
        <w:tc>
          <w:tcPr>
            <w:tcW w:w="3079" w:type="dxa"/>
            <w:tcBorders>
              <w:bottom w:val="single" w:sz="4" w:space="0" w:color="auto"/>
            </w:tcBorders>
          </w:tcPr>
          <w:p w:rsidR="002C665B" w:rsidRPr="00850EF7" w:rsidRDefault="002C665B" w:rsidP="002C665B">
            <w:pPr>
              <w:pStyle w:val="tblzatllandszvegel"/>
              <w:rPr>
                <w:lang w:val="hu-HU"/>
              </w:rPr>
            </w:pPr>
            <w:r w:rsidRPr="00850EF7">
              <w:rPr>
                <w:lang w:val="hu-HU"/>
              </w:rPr>
              <w:t>A telekalakítás lehetőségei</w:t>
            </w:r>
          </w:p>
        </w:tc>
        <w:tc>
          <w:tcPr>
            <w:tcW w:w="6315" w:type="dxa"/>
            <w:gridSpan w:val="2"/>
          </w:tcPr>
          <w:p w:rsidR="002C665B" w:rsidRPr="00850EF7" w:rsidRDefault="002C665B" w:rsidP="002C665B">
            <w:pPr>
              <w:pStyle w:val="alapszvegCharCharCharCharChar1"/>
              <w:rPr>
                <w:lang w:val="hu-HU"/>
              </w:rPr>
            </w:pPr>
            <w:r w:rsidRPr="00850EF7">
              <w:rPr>
                <w:spacing w:val="-10"/>
                <w:lang w:val="hu-HU"/>
              </w:rPr>
              <w:t>Bármely az alábbi paramétereknek megfelelő telekalakítás engedélyezhető, nyelestelek létesíthető.</w:t>
            </w:r>
          </w:p>
        </w:tc>
      </w:tr>
      <w:tr w:rsidR="002C665B" w:rsidRPr="00850EF7">
        <w:trPr>
          <w:trHeight w:val="70"/>
        </w:trPr>
        <w:tc>
          <w:tcPr>
            <w:tcW w:w="637" w:type="dxa"/>
            <w:vMerge w:val="restart"/>
            <w:tcBorders>
              <w:top w:val="nil"/>
              <w:left w:val="nil"/>
              <w:bottom w:val="nil"/>
            </w:tcBorders>
          </w:tcPr>
          <w:p w:rsidR="002C665B" w:rsidRPr="00850EF7" w:rsidRDefault="002C665B" w:rsidP="002C665B">
            <w:pPr>
              <w:pStyle w:val="alapszvegCharCharCharCharChar1"/>
              <w:rPr>
                <w:lang w:val="hu-HU"/>
              </w:rPr>
            </w:pPr>
          </w:p>
        </w:tc>
        <w:tc>
          <w:tcPr>
            <w:tcW w:w="3079" w:type="dxa"/>
            <w:vMerge w:val="restart"/>
          </w:tcPr>
          <w:p w:rsidR="002C665B" w:rsidRPr="00850EF7" w:rsidRDefault="002C665B" w:rsidP="002C665B">
            <w:pPr>
              <w:pStyle w:val="tblzatllandszvegel"/>
              <w:jc w:val="both"/>
              <w:rPr>
                <w:lang w:val="hu-HU"/>
              </w:rPr>
            </w:pPr>
            <w:r w:rsidRPr="00850EF7">
              <w:rPr>
                <w:lang w:val="hu-HU"/>
              </w:rPr>
              <w:t xml:space="preserve">A kialakítható </w:t>
            </w:r>
          </w:p>
          <w:p w:rsidR="002C665B" w:rsidRPr="00850EF7" w:rsidRDefault="002C665B" w:rsidP="002C665B">
            <w:pPr>
              <w:pStyle w:val="tblzatllandszvegel"/>
              <w:jc w:val="both"/>
              <w:rPr>
                <w:lang w:val="hu-HU"/>
              </w:rPr>
            </w:pPr>
            <w:r w:rsidRPr="00850EF7">
              <w:rPr>
                <w:lang w:val="hu-HU"/>
              </w:rPr>
              <w:t>telek</w:t>
            </w:r>
          </w:p>
        </w:tc>
        <w:tc>
          <w:tcPr>
            <w:tcW w:w="3640" w:type="dxa"/>
            <w:tcBorders>
              <w:right w:val="single" w:sz="4" w:space="0" w:color="auto"/>
            </w:tcBorders>
          </w:tcPr>
          <w:p w:rsidR="002C665B" w:rsidRPr="00850EF7" w:rsidRDefault="002C665B" w:rsidP="002C665B">
            <w:pPr>
              <w:pStyle w:val="tblzatllandCharCharCharChar"/>
              <w:rPr>
                <w:lang w:val="hu-HU"/>
              </w:rPr>
            </w:pPr>
            <w:r w:rsidRPr="00850EF7">
              <w:rPr>
                <w:lang w:val="hu-HU"/>
              </w:rPr>
              <w:t>legkisebb területe</w:t>
            </w:r>
          </w:p>
        </w:tc>
        <w:tc>
          <w:tcPr>
            <w:tcW w:w="2675" w:type="dxa"/>
            <w:tcBorders>
              <w:left w:val="single" w:sz="4" w:space="0" w:color="auto"/>
            </w:tcBorders>
          </w:tcPr>
          <w:p w:rsidR="002C665B" w:rsidRPr="00850EF7" w:rsidRDefault="002C665B" w:rsidP="002C665B">
            <w:pPr>
              <w:pStyle w:val="tblzatvtozszvege"/>
              <w:rPr>
                <w:lang w:val="hu-HU"/>
              </w:rPr>
            </w:pPr>
            <w:r w:rsidRPr="00850EF7">
              <w:rPr>
                <w:lang w:val="hu-HU"/>
              </w:rPr>
              <w:t>K/2000</w:t>
            </w:r>
            <w:r w:rsidRPr="00850EF7">
              <w:rPr>
                <w:vertAlign w:val="superscript"/>
                <w:lang w:val="hu-HU"/>
              </w:rPr>
              <w:t xml:space="preserve"> </w:t>
            </w:r>
            <w:r w:rsidRPr="00850EF7">
              <w:rPr>
                <w:lang w:val="hu-HU"/>
              </w:rPr>
              <w:t>m</w:t>
            </w:r>
            <w:r w:rsidRPr="00850EF7">
              <w:rPr>
                <w:vertAlign w:val="superscript"/>
                <w:lang w:val="hu-HU"/>
              </w:rPr>
              <w:t>2</w:t>
            </w:r>
          </w:p>
        </w:tc>
      </w:tr>
      <w:tr w:rsidR="002C665B" w:rsidRPr="00850EF7">
        <w:tc>
          <w:tcPr>
            <w:tcW w:w="637" w:type="dxa"/>
            <w:vMerge/>
            <w:tcBorders>
              <w:top w:val="single" w:sz="4" w:space="0" w:color="auto"/>
              <w:left w:val="nil"/>
              <w:bottom w:val="nil"/>
            </w:tcBorders>
          </w:tcPr>
          <w:p w:rsidR="002C665B" w:rsidRPr="00850EF7" w:rsidRDefault="002C665B" w:rsidP="002C665B">
            <w:pPr>
              <w:pStyle w:val="alapszvegCharCharCharCharChar1"/>
              <w:rPr>
                <w:lang w:val="hu-HU"/>
              </w:rPr>
            </w:pPr>
          </w:p>
        </w:tc>
        <w:tc>
          <w:tcPr>
            <w:tcW w:w="3079" w:type="dxa"/>
            <w:vMerge/>
          </w:tcPr>
          <w:p w:rsidR="002C665B" w:rsidRPr="00850EF7" w:rsidRDefault="002C665B" w:rsidP="002C665B">
            <w:pPr>
              <w:pStyle w:val="tblzatllandszvegel"/>
              <w:rPr>
                <w:lang w:val="hu-HU"/>
              </w:rPr>
            </w:pPr>
          </w:p>
        </w:tc>
        <w:tc>
          <w:tcPr>
            <w:tcW w:w="3640" w:type="dxa"/>
            <w:tcBorders>
              <w:right w:val="single" w:sz="4" w:space="0" w:color="auto"/>
            </w:tcBorders>
          </w:tcPr>
          <w:p w:rsidR="002C665B" w:rsidRPr="00850EF7" w:rsidRDefault="002C665B" w:rsidP="002C665B">
            <w:pPr>
              <w:pStyle w:val="tblzatllandCharCharCharChar"/>
              <w:rPr>
                <w:lang w:val="hu-HU"/>
              </w:rPr>
            </w:pPr>
            <w:r w:rsidRPr="00850EF7">
              <w:rPr>
                <w:lang w:val="hu-HU"/>
              </w:rPr>
              <w:t>legkisebb utcai homlokvonala</w:t>
            </w:r>
          </w:p>
        </w:tc>
        <w:tc>
          <w:tcPr>
            <w:tcW w:w="2675" w:type="dxa"/>
            <w:tcBorders>
              <w:left w:val="single" w:sz="4" w:space="0" w:color="auto"/>
            </w:tcBorders>
          </w:tcPr>
          <w:p w:rsidR="002C665B" w:rsidRPr="00850EF7" w:rsidRDefault="002C665B" w:rsidP="002C665B">
            <w:pPr>
              <w:pStyle w:val="tblzatvtozszvege"/>
              <w:rPr>
                <w:lang w:val="hu-HU"/>
              </w:rPr>
            </w:pPr>
            <w:smartTag w:uri="urn:schemas-microsoft-com:office:smarttags" w:element="metricconverter">
              <w:smartTagPr>
                <w:attr w:name="ProductID" w:val="30 m"/>
              </w:smartTagPr>
              <w:r w:rsidRPr="00850EF7">
                <w:rPr>
                  <w:lang w:val="hu-HU"/>
                </w:rPr>
                <w:t>30 m</w:t>
              </w:r>
            </w:smartTag>
            <w:r w:rsidRPr="00850EF7">
              <w:rPr>
                <w:rFonts w:cs="Arial"/>
                <w:szCs w:val="22"/>
                <w:vertAlign w:val="superscript"/>
              </w:rPr>
              <w:sym w:font="Symbol" w:char="F0B7"/>
            </w:r>
          </w:p>
        </w:tc>
      </w:tr>
    </w:tbl>
    <w:p w:rsidR="002C665B" w:rsidRPr="00850EF7" w:rsidRDefault="002C665B" w:rsidP="002C665B">
      <w:pPr>
        <w:pStyle w:val="alapszvegCharCharCharCharChar1"/>
        <w:rPr>
          <w:sz w:val="12"/>
          <w:szCs w:val="12"/>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pStyle w:val="megjegyzsekChar"/>
              <w:pBdr>
                <w:left w:val="none" w:sz="0" w:space="0" w:color="auto"/>
              </w:pBdr>
              <w:tabs>
                <w:tab w:val="left" w:pos="710"/>
              </w:tabs>
              <w:ind w:left="0"/>
              <w:rPr>
                <w:rFonts w:cs="Arial"/>
                <w:lang w:val="hu-HU"/>
              </w:rPr>
            </w:pPr>
            <w:r w:rsidRPr="00850EF7">
              <w:rPr>
                <w:rFonts w:ascii="Arial" w:hAnsi="Arial" w:cs="Arial"/>
                <w:vertAlign w:val="superscript"/>
              </w:rPr>
              <w:sym w:font="Symbol" w:char="F0B7"/>
            </w:r>
            <w:r w:rsidRPr="00850EF7">
              <w:rPr>
                <w:rFonts w:ascii="Arial" w:hAnsi="Arial" w:cs="Arial"/>
                <w:vertAlign w:val="superscript"/>
                <w:lang w:val="hu-HU"/>
              </w:rPr>
              <w:t xml:space="preserve"> </w:t>
            </w:r>
            <w:r w:rsidRPr="00850EF7">
              <w:rPr>
                <w:rFonts w:cs="Arial"/>
                <w:lang w:val="hu-HU"/>
              </w:rPr>
              <w:t xml:space="preserve">kivéve: ▬ nyeles-telek esetén, ahol az utcai nyél szélessége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2C665B" w:rsidRPr="00850EF7" w:rsidRDefault="002C665B" w:rsidP="002C665B">
            <w:pPr>
              <w:pStyle w:val="megjegyzsekChar"/>
              <w:pBdr>
                <w:left w:val="none" w:sz="0" w:space="0" w:color="auto"/>
              </w:pBdr>
              <w:tabs>
                <w:tab w:val="left" w:pos="710"/>
              </w:tabs>
              <w:ind w:left="0"/>
              <w:rPr>
                <w:rFonts w:cs="Arial"/>
                <w:lang w:val="hu-HU"/>
              </w:rPr>
            </w:pPr>
            <w:r w:rsidRPr="00850EF7">
              <w:rPr>
                <w:rFonts w:cs="Arial"/>
                <w:lang w:val="hu-HU"/>
              </w:rPr>
              <w:t xml:space="preserve">              ▬ zsák utca végén elhelyezkedő tel(e)k(ek) esetén, ahol legalább </w:t>
            </w:r>
            <w:smartTag w:uri="urn:schemas-microsoft-com:office:smarttags" w:element="metricconverter">
              <w:smartTagPr>
                <w:attr w:name="ProductID" w:val="4,0 m"/>
              </w:smartTagPr>
              <w:r w:rsidRPr="00850EF7">
                <w:rPr>
                  <w:rFonts w:cs="Arial"/>
                  <w:lang w:val="hu-HU"/>
                </w:rPr>
                <w:t>4,0 m</w:t>
              </w:r>
            </w:smartTag>
            <w:r w:rsidRPr="00850EF7">
              <w:rPr>
                <w:rFonts w:cs="Arial"/>
                <w:lang w:val="hu-HU"/>
              </w:rPr>
              <w:t xml:space="preserve"> legyen, </w:t>
            </w:r>
          </w:p>
          <w:p w:rsidR="002C665B" w:rsidRPr="00850EF7" w:rsidRDefault="002C665B" w:rsidP="002C665B">
            <w:pPr>
              <w:tabs>
                <w:tab w:val="left" w:pos="710"/>
              </w:tabs>
              <w:jc w:val="both"/>
              <w:rPr>
                <w:rFonts w:ascii="Arial Narrow" w:hAnsi="Arial Narrow" w:cs="Arial"/>
                <w:sz w:val="22"/>
                <w:szCs w:val="22"/>
              </w:rPr>
            </w:pPr>
            <w:r w:rsidRPr="00850EF7">
              <w:rPr>
                <w:rFonts w:ascii="Arial Narrow" w:hAnsi="Arial Narrow" w:cs="Arial"/>
                <w:sz w:val="22"/>
                <w:szCs w:val="22"/>
              </w:rPr>
              <w:t xml:space="preserve">              ▬ szabálytalan telekforma esetén, ahol a telek átlagos szélessége legalább </w:t>
            </w:r>
            <w:smartTag w:uri="urn:schemas-microsoft-com:office:smarttags" w:element="metricconverter">
              <w:smartTagPr>
                <w:attr w:name="ProductID" w:val="30,0 m"/>
              </w:smartTagPr>
              <w:r w:rsidRPr="00850EF7">
                <w:rPr>
                  <w:rFonts w:ascii="Arial Narrow" w:hAnsi="Arial Narrow" w:cs="Arial"/>
                  <w:sz w:val="22"/>
                  <w:szCs w:val="22"/>
                </w:rPr>
                <w:t>30,0 m</w:t>
              </w:r>
            </w:smartTag>
            <w:r w:rsidRPr="00850EF7">
              <w:rPr>
                <w:rFonts w:ascii="Arial Narrow" w:hAnsi="Arial Narrow" w:cs="Arial"/>
                <w:sz w:val="22"/>
                <w:szCs w:val="22"/>
              </w:rPr>
              <w:t xml:space="preserve"> legyen.</w:t>
            </w:r>
          </w:p>
        </w:tc>
      </w:tr>
    </w:tbl>
    <w:p w:rsidR="002C665B" w:rsidRPr="00850EF7" w:rsidRDefault="002C665B" w:rsidP="002C665B">
      <w:pPr>
        <w:pStyle w:val="alapszvegCharCharCharCharChar1"/>
        <w:rPr>
          <w:sz w:val="12"/>
          <w:szCs w:val="12"/>
          <w:lang w:val="hu-H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411"/>
        <w:gridCol w:w="2107"/>
        <w:gridCol w:w="1876"/>
      </w:tblGrid>
      <w:tr w:rsidR="002C665B" w:rsidRPr="00850EF7">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4.</w:t>
            </w:r>
          </w:p>
        </w:tc>
        <w:tc>
          <w:tcPr>
            <w:tcW w:w="9394" w:type="dxa"/>
            <w:gridSpan w:val="3"/>
          </w:tcPr>
          <w:p w:rsidR="002C665B" w:rsidRPr="00850EF7" w:rsidRDefault="002C665B" w:rsidP="002C665B">
            <w:pPr>
              <w:pStyle w:val="tblzatllandszvegel"/>
              <w:rPr>
                <w:lang w:val="hu-HU"/>
              </w:rPr>
            </w:pPr>
            <w:r w:rsidRPr="00850EF7">
              <w:rPr>
                <w:lang w:val="hu-HU"/>
              </w:rPr>
              <w:t>Az övezet kialakult és kialakítható telkeinek megengedett</w:t>
            </w:r>
          </w:p>
        </w:tc>
      </w:tr>
      <w:tr w:rsidR="002C665B" w:rsidRPr="00850EF7">
        <w:tc>
          <w:tcPr>
            <w:tcW w:w="637" w:type="dxa"/>
            <w:vMerge w:val="restart"/>
            <w:tcBorders>
              <w:top w:val="nil"/>
              <w:left w:val="nil"/>
            </w:tcBorders>
          </w:tcPr>
          <w:p w:rsidR="002C665B" w:rsidRPr="00850EF7" w:rsidRDefault="002C665B" w:rsidP="002C665B">
            <w:pPr>
              <w:pStyle w:val="alapszvegCharCharCharCharChar1"/>
              <w:rPr>
                <w:lang w:val="hu-HU"/>
              </w:rPr>
            </w:pPr>
          </w:p>
        </w:tc>
        <w:tc>
          <w:tcPr>
            <w:tcW w:w="5411" w:type="dxa"/>
          </w:tcPr>
          <w:p w:rsidR="002C665B" w:rsidRPr="00850EF7" w:rsidRDefault="002C665B" w:rsidP="002C665B">
            <w:pPr>
              <w:pStyle w:val="tblzatllandCharCharCharChar"/>
              <w:jc w:val="center"/>
              <w:rPr>
                <w:sz w:val="12"/>
                <w:szCs w:val="12"/>
                <w:lang w:val="hu-HU"/>
              </w:rPr>
            </w:pPr>
          </w:p>
          <w:p w:rsidR="002C665B" w:rsidRPr="00850EF7" w:rsidRDefault="002C665B" w:rsidP="002C665B">
            <w:pPr>
              <w:pStyle w:val="tblzatllandCharCharCharChar"/>
              <w:jc w:val="center"/>
              <w:rPr>
                <w:lang w:val="hu-HU"/>
              </w:rPr>
            </w:pPr>
            <w:r w:rsidRPr="00850EF7">
              <w:rPr>
                <w:lang w:val="hu-HU"/>
              </w:rPr>
              <w:t>Beépítési módja</w:t>
            </w:r>
            <w:r w:rsidRPr="00850EF7">
              <w:rPr>
                <w:rFonts w:cs="Arial"/>
                <w:vertAlign w:val="superscript"/>
                <w:lang w:val="hu-HU"/>
              </w:rPr>
              <w:t>●</w:t>
            </w:r>
          </w:p>
        </w:tc>
        <w:tc>
          <w:tcPr>
            <w:tcW w:w="2107" w:type="dxa"/>
          </w:tcPr>
          <w:p w:rsidR="002C665B" w:rsidRPr="00850EF7" w:rsidRDefault="002C665B" w:rsidP="002C665B">
            <w:pPr>
              <w:pStyle w:val="tblzatllandCharCharCharChar"/>
              <w:jc w:val="center"/>
              <w:rPr>
                <w:lang w:val="hu-HU"/>
              </w:rPr>
            </w:pPr>
            <w:r w:rsidRPr="00850EF7">
              <w:rPr>
                <w:lang w:val="hu-HU"/>
              </w:rPr>
              <w:t>Legnagyobb</w:t>
            </w:r>
          </w:p>
          <w:p w:rsidR="002C665B" w:rsidRPr="00850EF7" w:rsidRDefault="002C665B" w:rsidP="002C665B">
            <w:pPr>
              <w:pStyle w:val="tblzatllandCharCharCharChar"/>
              <w:jc w:val="center"/>
              <w:rPr>
                <w:lang w:val="hu-HU"/>
              </w:rPr>
            </w:pPr>
            <w:r w:rsidRPr="00850EF7">
              <w:rPr>
                <w:lang w:val="hu-HU"/>
              </w:rPr>
              <w:t>beépítettsége %</w:t>
            </w:r>
          </w:p>
        </w:tc>
        <w:tc>
          <w:tcPr>
            <w:tcW w:w="1876" w:type="dxa"/>
          </w:tcPr>
          <w:p w:rsidR="002C665B" w:rsidRPr="00850EF7" w:rsidRDefault="002C665B" w:rsidP="002C665B">
            <w:pPr>
              <w:pStyle w:val="tblzatllandCharCharCharChar"/>
              <w:jc w:val="center"/>
              <w:rPr>
                <w:lang w:val="hu-HU"/>
              </w:rPr>
            </w:pPr>
            <w:r w:rsidRPr="00850EF7">
              <w:rPr>
                <w:lang w:val="hu-HU"/>
              </w:rPr>
              <w:t xml:space="preserve">Legkisebb </w:t>
            </w:r>
          </w:p>
          <w:p w:rsidR="002C665B" w:rsidRPr="00850EF7" w:rsidRDefault="002C665B" w:rsidP="002C665B">
            <w:pPr>
              <w:pStyle w:val="tblzatllandCharCharCharChar"/>
              <w:jc w:val="center"/>
              <w:rPr>
                <w:lang w:val="hu-HU"/>
              </w:rPr>
            </w:pPr>
            <w:r w:rsidRPr="00850EF7">
              <w:rPr>
                <w:lang w:val="hu-HU"/>
              </w:rPr>
              <w:t>zöldfelület %</w:t>
            </w:r>
          </w:p>
        </w:tc>
      </w:tr>
      <w:tr w:rsidR="002C665B" w:rsidRPr="00850EF7">
        <w:trPr>
          <w:trHeight w:val="178"/>
        </w:trPr>
        <w:tc>
          <w:tcPr>
            <w:tcW w:w="637" w:type="dxa"/>
            <w:vMerge/>
            <w:tcBorders>
              <w:left w:val="nil"/>
              <w:bottom w:val="nil"/>
            </w:tcBorders>
          </w:tcPr>
          <w:p w:rsidR="002C665B" w:rsidRPr="00850EF7" w:rsidRDefault="002C665B" w:rsidP="002C665B">
            <w:pPr>
              <w:pStyle w:val="alapszvegCharCharCharCharChar1"/>
              <w:rPr>
                <w:lang w:val="hu-HU"/>
              </w:rPr>
            </w:pPr>
          </w:p>
        </w:tc>
        <w:tc>
          <w:tcPr>
            <w:tcW w:w="5411" w:type="dxa"/>
          </w:tcPr>
          <w:p w:rsidR="002C665B" w:rsidRPr="00850EF7" w:rsidRDefault="002C665B" w:rsidP="002C665B">
            <w:pPr>
              <w:pStyle w:val="alapszvegCharCharCharCharChar1"/>
              <w:jc w:val="center"/>
              <w:rPr>
                <w:rFonts w:cs="Arial"/>
                <w:spacing w:val="-12"/>
                <w:lang w:val="hu-HU"/>
              </w:rPr>
            </w:pPr>
            <w:r w:rsidRPr="00850EF7">
              <w:rPr>
                <w:rFonts w:cs="Arial"/>
                <w:lang w:val="hu-HU"/>
              </w:rPr>
              <w:t>Szabadon álló beépítés legyen.</w:t>
            </w:r>
          </w:p>
        </w:tc>
        <w:tc>
          <w:tcPr>
            <w:tcW w:w="2107"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20+8</w:t>
            </w:r>
            <w:r w:rsidRPr="00850EF7">
              <w:rPr>
                <w:rFonts w:ascii="Arial" w:hAnsi="Arial" w:cs="Arial"/>
                <w:sz w:val="22"/>
                <w:szCs w:val="22"/>
                <w:vertAlign w:val="superscript"/>
              </w:rPr>
              <w:t>●●</w:t>
            </w:r>
          </w:p>
        </w:tc>
        <w:tc>
          <w:tcPr>
            <w:tcW w:w="1876"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50/20 </w:t>
            </w:r>
            <w:r w:rsidRPr="00850EF7">
              <w:rPr>
                <w:rFonts w:ascii="Arial" w:hAnsi="Arial" w:cs="Arial"/>
                <w:sz w:val="22"/>
                <w:szCs w:val="22"/>
                <w:vertAlign w:val="superscript"/>
              </w:rPr>
              <w:t>●●●</w:t>
            </w:r>
          </w:p>
        </w:tc>
      </w:tr>
    </w:tbl>
    <w:p w:rsidR="002C665B" w:rsidRPr="00850EF7" w:rsidRDefault="002C665B" w:rsidP="002C665B">
      <w:pPr>
        <w:pStyle w:val="alapszvegCharCharCharCharChar1"/>
        <w:rPr>
          <w:sz w:val="8"/>
          <w:szCs w:val="8"/>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tabs>
                <w:tab w:val="left" w:pos="710"/>
              </w:tabs>
              <w:jc w:val="both"/>
              <w:rPr>
                <w:rFonts w:ascii="Arial Narrow" w:hAnsi="Arial Narrow" w:cs="Arial"/>
                <w:spacing w:val="-8"/>
                <w:sz w:val="22"/>
                <w:szCs w:val="22"/>
              </w:rPr>
            </w:pPr>
            <w:r w:rsidRPr="00850EF7">
              <w:rPr>
                <w:rFonts w:ascii="Arial Narrow" w:hAnsi="Arial Narrow" w:cs="Arial"/>
                <w:sz w:val="22"/>
                <w:szCs w:val="22"/>
                <w:vertAlign w:val="superscript"/>
              </w:rPr>
              <w:t xml:space="preserve">●  </w:t>
            </w:r>
            <w:r w:rsidRPr="00850EF7">
              <w:rPr>
                <w:rFonts w:ascii="Arial Narrow" w:hAnsi="Arial Narrow" w:cs="Arial"/>
                <w:spacing w:val="-8"/>
                <w:sz w:val="22"/>
                <w:szCs w:val="22"/>
              </w:rPr>
              <w:t xml:space="preserve">Az övezetben építeni az 5. sorban meghatározott elő-, oldal- és hátsókert által meghatározott építési helyen </w:t>
            </w:r>
            <w:r w:rsidRPr="00850EF7">
              <w:rPr>
                <w:rFonts w:ascii="Arial Narrow" w:hAnsi="Arial Narrow" w:cs="Arial"/>
                <w:sz w:val="22"/>
                <w:szCs w:val="22"/>
              </w:rPr>
              <w:t xml:space="preserve">lehet, kivéve </w:t>
            </w:r>
            <w:r w:rsidRPr="00850EF7">
              <w:rPr>
                <w:rFonts w:ascii="Arial Narrow" w:hAnsi="Arial Narrow" w:cs="Arial"/>
                <w:spacing w:val="-8"/>
                <w:sz w:val="22"/>
                <w:szCs w:val="22"/>
              </w:rPr>
              <w:t>árok, vízfolyás mentén, ahol építés, lefedés csak az illetékes vízügyi hatóság hozzájárulásával engedélyezhető.</w:t>
            </w:r>
          </w:p>
          <w:p w:rsidR="002C665B" w:rsidRPr="00850EF7" w:rsidRDefault="002C665B" w:rsidP="002C665B">
            <w:pPr>
              <w:tabs>
                <w:tab w:val="left" w:pos="710"/>
              </w:tabs>
              <w:jc w:val="both"/>
              <w:rPr>
                <w:rFonts w:ascii="Arial Narrow" w:hAnsi="Arial Narrow" w:cs="Arial"/>
                <w:sz w:val="22"/>
                <w:szCs w:val="22"/>
              </w:rPr>
            </w:pPr>
            <w:r w:rsidRPr="00850EF7">
              <w:rPr>
                <w:rFonts w:ascii="Arial" w:hAnsi="Arial" w:cs="Arial"/>
                <w:vertAlign w:val="superscript"/>
              </w:rPr>
              <w:t>●●</w:t>
            </w:r>
            <w:r w:rsidRPr="00850EF7">
              <w:rPr>
                <w:rFonts w:ascii="Arial Narrow" w:hAnsi="Arial Narrow" w:cs="Arial"/>
                <w:sz w:val="22"/>
                <w:szCs w:val="22"/>
              </w:rPr>
              <w:t>Az övezetben a + jellel jelölt érték ideiglenes, időszakos létesítmények elhelyezésére vonatkozik.</w:t>
            </w:r>
          </w:p>
          <w:p w:rsidR="002C665B" w:rsidRPr="00850EF7" w:rsidRDefault="002C665B" w:rsidP="002C665B">
            <w:pPr>
              <w:pStyle w:val="megjegyzsek"/>
              <w:pBdr>
                <w:left w:val="none" w:sz="0" w:space="0" w:color="auto"/>
              </w:pBdr>
              <w:ind w:left="0" w:right="-2"/>
              <w:rPr>
                <w:rFonts w:cs="Arial"/>
                <w:lang w:val="hu-HU"/>
              </w:rPr>
            </w:pPr>
            <w:r w:rsidRPr="00850EF7">
              <w:rPr>
                <w:rFonts w:ascii="Arial" w:hAnsi="Arial"/>
                <w:vertAlign w:val="superscript"/>
                <w:lang w:val="hu-HU"/>
              </w:rPr>
              <w:t>●●●</w:t>
            </w:r>
            <w:r w:rsidRPr="00850EF7">
              <w:rPr>
                <w:vertAlign w:val="superscript"/>
                <w:lang w:val="hu-HU"/>
              </w:rPr>
              <w:t xml:space="preserve"> </w:t>
            </w:r>
            <w:r w:rsidRPr="00850EF7">
              <w:rPr>
                <w:lang w:val="hu-HU"/>
              </w:rPr>
              <w:t>A burkolt felületek mindösszesen a telek 20 %-át nem haladhatják meg.</w:t>
            </w:r>
          </w:p>
        </w:tc>
      </w:tr>
    </w:tbl>
    <w:p w:rsidR="002C665B" w:rsidRPr="00850EF7" w:rsidRDefault="002C665B" w:rsidP="002C665B">
      <w:pPr>
        <w:pStyle w:val="alapszvegCharCharCharCharChar1"/>
        <w:rPr>
          <w:sz w:val="8"/>
          <w:szCs w:val="8"/>
          <w:lang w:val="hu-H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386"/>
        <w:gridCol w:w="1800"/>
        <w:gridCol w:w="1620"/>
        <w:gridCol w:w="1479"/>
        <w:gridCol w:w="1238"/>
        <w:gridCol w:w="1832"/>
      </w:tblGrid>
      <w:tr w:rsidR="002C665B" w:rsidRPr="00850EF7">
        <w:trPr>
          <w:trHeight w:val="125"/>
        </w:trPr>
        <w:tc>
          <w:tcPr>
            <w:tcW w:w="677" w:type="dxa"/>
            <w:vMerge w:val="restart"/>
            <w:tcBorders>
              <w:top w:val="nil"/>
              <w:left w:val="nil"/>
            </w:tcBorders>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5.</w:t>
            </w:r>
          </w:p>
        </w:tc>
        <w:tc>
          <w:tcPr>
            <w:tcW w:w="9355" w:type="dxa"/>
            <w:gridSpan w:val="6"/>
          </w:tcPr>
          <w:p w:rsidR="002C665B" w:rsidRPr="00850EF7" w:rsidRDefault="002C665B" w:rsidP="002C665B">
            <w:pPr>
              <w:pStyle w:val="tblzatllandszvegel"/>
              <w:rPr>
                <w:lang w:val="hu-HU"/>
              </w:rPr>
            </w:pPr>
            <w:r w:rsidRPr="00850EF7">
              <w:rPr>
                <w:lang w:val="hu-HU"/>
              </w:rPr>
              <w:t>A beépítés paraméterei</w:t>
            </w:r>
          </w:p>
        </w:tc>
      </w:tr>
      <w:tr w:rsidR="002C665B" w:rsidRPr="00850EF7">
        <w:trPr>
          <w:trHeight w:val="135"/>
        </w:trPr>
        <w:tc>
          <w:tcPr>
            <w:tcW w:w="677" w:type="dxa"/>
            <w:vMerge/>
            <w:tcBorders>
              <w:left w:val="nil"/>
              <w:bottom w:val="nil"/>
            </w:tcBorders>
          </w:tcPr>
          <w:p w:rsidR="002C665B" w:rsidRPr="00850EF7" w:rsidRDefault="002C665B" w:rsidP="002C665B"/>
        </w:tc>
        <w:tc>
          <w:tcPr>
            <w:tcW w:w="9355" w:type="dxa"/>
            <w:gridSpan w:val="6"/>
          </w:tcPr>
          <w:p w:rsidR="002C665B" w:rsidRPr="00850EF7" w:rsidRDefault="002C665B" w:rsidP="002C665B">
            <w:pPr>
              <w:pStyle w:val="tblzatllandszvegel"/>
              <w:rPr>
                <w:lang w:val="hu-HU"/>
              </w:rPr>
            </w:pPr>
            <w:r w:rsidRPr="00850EF7">
              <w:rPr>
                <w:lang w:val="hu-HU"/>
              </w:rPr>
              <w:t>Az övezet telkein</w:t>
            </w:r>
          </w:p>
        </w:tc>
      </w:tr>
      <w:tr w:rsidR="002C665B" w:rsidRPr="00850EF7">
        <w:trPr>
          <w:trHeight w:val="178"/>
        </w:trPr>
        <w:tc>
          <w:tcPr>
            <w:tcW w:w="677" w:type="dxa"/>
            <w:tcBorders>
              <w:top w:val="nil"/>
              <w:left w:val="nil"/>
              <w:bottom w:val="nil"/>
            </w:tcBorders>
          </w:tcPr>
          <w:p w:rsidR="002C665B" w:rsidRPr="00850EF7" w:rsidRDefault="002C665B" w:rsidP="002C665B"/>
        </w:tc>
        <w:tc>
          <w:tcPr>
            <w:tcW w:w="3186" w:type="dxa"/>
            <w:gridSpan w:val="2"/>
          </w:tcPr>
          <w:p w:rsidR="002C665B" w:rsidRPr="00850EF7" w:rsidRDefault="002C665B" w:rsidP="002C665B">
            <w:pPr>
              <w:pStyle w:val="tblzatllandszvegel"/>
              <w:rPr>
                <w:lang w:val="hu-HU"/>
              </w:rPr>
            </w:pPr>
            <w:r w:rsidRPr="00850EF7">
              <w:rPr>
                <w:lang w:val="hu-HU"/>
              </w:rPr>
              <w:t>Elhelyezhető</w:t>
            </w:r>
          </w:p>
        </w:tc>
        <w:tc>
          <w:tcPr>
            <w:tcW w:w="4337" w:type="dxa"/>
            <w:gridSpan w:val="3"/>
          </w:tcPr>
          <w:p w:rsidR="002C665B" w:rsidRPr="00850EF7" w:rsidRDefault="002C665B" w:rsidP="002C665B">
            <w:pPr>
              <w:pStyle w:val="tblzatllandszvegel"/>
              <w:rPr>
                <w:lang w:val="hu-HU"/>
              </w:rPr>
            </w:pPr>
            <w:r w:rsidRPr="00850EF7">
              <w:rPr>
                <w:lang w:val="hu-HU"/>
              </w:rPr>
              <w:t>Megengedett legkisebb</w:t>
            </w:r>
          </w:p>
        </w:tc>
        <w:tc>
          <w:tcPr>
            <w:tcW w:w="1832" w:type="dxa"/>
            <w:vMerge w:val="restart"/>
          </w:tcPr>
          <w:p w:rsidR="002C665B" w:rsidRPr="00850EF7" w:rsidRDefault="002C665B" w:rsidP="002C665B">
            <w:pPr>
              <w:pStyle w:val="tblzatllandszvegel"/>
              <w:rPr>
                <w:lang w:val="hu-HU"/>
              </w:rPr>
            </w:pPr>
            <w:r w:rsidRPr="00850EF7">
              <w:rPr>
                <w:lang w:val="hu-HU"/>
              </w:rPr>
              <w:t>Beépítési mód függvényében</w:t>
            </w:r>
          </w:p>
        </w:tc>
      </w:tr>
      <w:tr w:rsidR="002C665B" w:rsidRPr="00850EF7">
        <w:trPr>
          <w:trHeight w:val="424"/>
        </w:trPr>
        <w:tc>
          <w:tcPr>
            <w:tcW w:w="677" w:type="dxa"/>
            <w:tcBorders>
              <w:top w:val="nil"/>
              <w:left w:val="nil"/>
              <w:bottom w:val="nil"/>
            </w:tcBorders>
          </w:tcPr>
          <w:p w:rsidR="002C665B" w:rsidRPr="00850EF7" w:rsidRDefault="002C665B" w:rsidP="002C665B">
            <w:pPr>
              <w:rPr>
                <w:sz w:val="12"/>
                <w:szCs w:val="12"/>
              </w:rPr>
            </w:pPr>
          </w:p>
        </w:tc>
        <w:tc>
          <w:tcPr>
            <w:tcW w:w="1386" w:type="dxa"/>
          </w:tcPr>
          <w:p w:rsidR="002C665B" w:rsidRPr="00850EF7" w:rsidRDefault="002C665B" w:rsidP="002C665B">
            <w:pPr>
              <w:pStyle w:val="tblzatllandszvegel"/>
              <w:rPr>
                <w:lang w:val="hu-HU"/>
              </w:rPr>
            </w:pPr>
            <w:r w:rsidRPr="00850EF7">
              <w:rPr>
                <w:lang w:val="hu-HU"/>
              </w:rPr>
              <w:t>Épületek</w:t>
            </w:r>
          </w:p>
          <w:p w:rsidR="002C665B" w:rsidRPr="00850EF7" w:rsidRDefault="002C665B" w:rsidP="002C665B">
            <w:pPr>
              <w:pStyle w:val="tblzatllandszvegel"/>
              <w:rPr>
                <w:b w:val="0"/>
                <w:bCs w:val="0"/>
                <w:lang w:val="hu-HU"/>
              </w:rPr>
            </w:pPr>
            <w:r w:rsidRPr="00850EF7">
              <w:rPr>
                <w:lang w:val="hu-HU"/>
              </w:rPr>
              <w:t>száma</w:t>
            </w:r>
          </w:p>
        </w:tc>
        <w:tc>
          <w:tcPr>
            <w:tcW w:w="1800" w:type="dxa"/>
          </w:tcPr>
          <w:p w:rsidR="002C665B" w:rsidRPr="00850EF7" w:rsidRDefault="002C665B" w:rsidP="002C665B">
            <w:pPr>
              <w:pStyle w:val="tblzatllandszvegel"/>
              <w:rPr>
                <w:bCs w:val="0"/>
                <w:lang w:val="hu-HU"/>
              </w:rPr>
            </w:pPr>
            <w:r w:rsidRPr="00850EF7">
              <w:rPr>
                <w:bCs w:val="0"/>
                <w:lang w:val="hu-HU"/>
              </w:rPr>
              <w:t>Mellék-építmények</w:t>
            </w:r>
          </w:p>
        </w:tc>
        <w:tc>
          <w:tcPr>
            <w:tcW w:w="1620" w:type="dxa"/>
          </w:tcPr>
          <w:p w:rsidR="002C665B" w:rsidRPr="00850EF7" w:rsidRDefault="002C665B" w:rsidP="002C665B">
            <w:pPr>
              <w:pStyle w:val="tblzatllandszvegel"/>
              <w:rPr>
                <w:lang w:val="hu-HU"/>
              </w:rPr>
            </w:pPr>
            <w:r w:rsidRPr="00850EF7">
              <w:rPr>
                <w:lang w:val="hu-HU"/>
              </w:rPr>
              <w:t>előkert</w:t>
            </w:r>
            <w:r w:rsidRPr="00850EF7">
              <w:rPr>
                <w:vertAlign w:val="superscript"/>
                <w:lang w:val="hu-HU"/>
              </w:rPr>
              <w:t>●</w:t>
            </w:r>
          </w:p>
        </w:tc>
        <w:tc>
          <w:tcPr>
            <w:tcW w:w="1479" w:type="dxa"/>
          </w:tcPr>
          <w:p w:rsidR="002C665B" w:rsidRPr="00850EF7" w:rsidRDefault="002C665B" w:rsidP="002C665B">
            <w:pPr>
              <w:pStyle w:val="tblzatllandszvegel"/>
              <w:jc w:val="left"/>
              <w:rPr>
                <w:lang w:val="hu-HU"/>
              </w:rPr>
            </w:pPr>
            <w:r w:rsidRPr="00850EF7">
              <w:rPr>
                <w:lang w:val="hu-HU"/>
              </w:rPr>
              <w:t>oldalkert</w:t>
            </w:r>
          </w:p>
        </w:tc>
        <w:tc>
          <w:tcPr>
            <w:tcW w:w="1238" w:type="dxa"/>
          </w:tcPr>
          <w:p w:rsidR="002C665B" w:rsidRPr="00850EF7" w:rsidRDefault="002C665B" w:rsidP="002C665B">
            <w:pPr>
              <w:pStyle w:val="tblzatllandszvegel"/>
              <w:jc w:val="left"/>
              <w:rPr>
                <w:lang w:val="hu-HU"/>
              </w:rPr>
            </w:pPr>
            <w:r w:rsidRPr="00850EF7">
              <w:rPr>
                <w:lang w:val="hu-HU"/>
              </w:rPr>
              <w:t>hátsókert</w:t>
            </w:r>
          </w:p>
        </w:tc>
        <w:tc>
          <w:tcPr>
            <w:tcW w:w="1832" w:type="dxa"/>
            <w:vMerge/>
          </w:tcPr>
          <w:p w:rsidR="002C665B" w:rsidRPr="00850EF7" w:rsidRDefault="002C665B" w:rsidP="002C665B"/>
        </w:tc>
      </w:tr>
      <w:tr w:rsidR="002C665B" w:rsidRPr="00850EF7">
        <w:trPr>
          <w:trHeight w:val="765"/>
        </w:trPr>
        <w:tc>
          <w:tcPr>
            <w:tcW w:w="677" w:type="dxa"/>
            <w:tcBorders>
              <w:top w:val="nil"/>
              <w:left w:val="nil"/>
              <w:bottom w:val="nil"/>
            </w:tcBorders>
          </w:tcPr>
          <w:p w:rsidR="002C665B" w:rsidRPr="00850EF7" w:rsidRDefault="002C665B" w:rsidP="002C665B">
            <w:pPr>
              <w:rPr>
                <w:rFonts w:ascii="Arial" w:hAnsi="Arial" w:cs="Arial"/>
                <w:sz w:val="22"/>
                <w:szCs w:val="22"/>
              </w:rPr>
            </w:pPr>
          </w:p>
        </w:tc>
        <w:tc>
          <w:tcPr>
            <w:tcW w:w="1386" w:type="dxa"/>
          </w:tcPr>
          <w:p w:rsidR="002C665B" w:rsidRPr="00850EF7" w:rsidRDefault="002C665B" w:rsidP="002C665B">
            <w:pPr>
              <w:pStyle w:val="tblzatvtozszvege"/>
              <w:rPr>
                <w:rFonts w:cs="Arial"/>
                <w:szCs w:val="22"/>
                <w:lang w:val="hu-HU"/>
              </w:rPr>
            </w:pPr>
            <w:r w:rsidRPr="00850EF7">
              <w:rPr>
                <w:rFonts w:cs="Arial"/>
                <w:szCs w:val="22"/>
                <w:lang w:val="hu-HU"/>
              </w:rPr>
              <w:t>Több épület</w:t>
            </w:r>
          </w:p>
          <w:p w:rsidR="002C665B" w:rsidRPr="00850EF7" w:rsidRDefault="002C665B" w:rsidP="002C665B">
            <w:pPr>
              <w:pStyle w:val="tblzatvtozszvege"/>
              <w:rPr>
                <w:rFonts w:cs="Arial"/>
                <w:szCs w:val="22"/>
                <w:lang w:val="hu-HU"/>
              </w:rPr>
            </w:pPr>
            <w:r w:rsidRPr="00850EF7">
              <w:rPr>
                <w:rFonts w:cs="Arial"/>
                <w:szCs w:val="22"/>
                <w:lang w:val="hu-HU"/>
              </w:rPr>
              <w:t>létesíthető</w:t>
            </w:r>
          </w:p>
        </w:tc>
        <w:tc>
          <w:tcPr>
            <w:tcW w:w="1800"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OTÉK 1. számú melléklet 45. pontja szerint  </w:t>
            </w:r>
          </w:p>
        </w:tc>
        <w:tc>
          <w:tcPr>
            <w:tcW w:w="1620"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smartTag w:uri="urn:schemas-microsoft-com:office:smarttags" w:element="metricconverter">
              <w:smartTagPr>
                <w:attr w:name="ProductID" w:val="6,0 m"/>
              </w:smartTagPr>
              <w:r w:rsidRPr="00850EF7">
                <w:rPr>
                  <w:rFonts w:cs="Arial"/>
                  <w:szCs w:val="22"/>
                  <w:lang w:val="hu-HU"/>
                </w:rPr>
                <w:t>6,0 m</w:t>
              </w:r>
            </w:smartTag>
          </w:p>
        </w:tc>
        <w:tc>
          <w:tcPr>
            <w:tcW w:w="1479"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smartTag w:uri="urn:schemas-microsoft-com:office:smarttags" w:element="metricconverter">
              <w:smartTagPr>
                <w:attr w:name="ProductID" w:val="5,0 m"/>
              </w:smartTagPr>
              <w:r w:rsidRPr="00850EF7">
                <w:rPr>
                  <w:rFonts w:cs="Arial"/>
                  <w:szCs w:val="22"/>
                  <w:lang w:val="hu-HU"/>
                </w:rPr>
                <w:t>5,0 m</w:t>
              </w:r>
            </w:smartTag>
          </w:p>
        </w:tc>
        <w:tc>
          <w:tcPr>
            <w:tcW w:w="1238" w:type="dxa"/>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smartTag w:uri="urn:schemas-microsoft-com:office:smarttags" w:element="metricconverter">
              <w:smartTagPr>
                <w:attr w:name="ProductID" w:val="8,0 m"/>
              </w:smartTagPr>
              <w:r w:rsidRPr="00850EF7">
                <w:rPr>
                  <w:rFonts w:ascii="Arial" w:hAnsi="Arial" w:cs="Arial"/>
                  <w:sz w:val="22"/>
                  <w:szCs w:val="22"/>
                </w:rPr>
                <w:t>8,0 m</w:t>
              </w:r>
            </w:smartTag>
          </w:p>
        </w:tc>
        <w:tc>
          <w:tcPr>
            <w:tcW w:w="1832" w:type="dxa"/>
          </w:tcPr>
          <w:p w:rsidR="002C665B" w:rsidRPr="00850EF7" w:rsidRDefault="002C665B" w:rsidP="002C665B">
            <w:pPr>
              <w:pStyle w:val="tblzatvtozszvege"/>
              <w:rPr>
                <w:rFonts w:cs="Arial"/>
                <w:szCs w:val="22"/>
                <w:lang w:val="hu-HU"/>
              </w:rPr>
            </w:pPr>
          </w:p>
          <w:p w:rsidR="002C665B" w:rsidRPr="00850EF7" w:rsidRDefault="002C665B" w:rsidP="002C665B">
            <w:pPr>
              <w:pStyle w:val="tblzatvtozszvege"/>
              <w:rPr>
                <w:rFonts w:cs="Arial"/>
                <w:szCs w:val="22"/>
                <w:lang w:val="hu-HU"/>
              </w:rPr>
            </w:pPr>
            <w:r w:rsidRPr="00850EF7">
              <w:rPr>
                <w:rFonts w:cs="Arial"/>
                <w:szCs w:val="22"/>
                <w:lang w:val="hu-HU"/>
              </w:rPr>
              <w:t>Szabadon álló</w:t>
            </w:r>
          </w:p>
        </w:tc>
      </w:tr>
    </w:tbl>
    <w:p w:rsidR="002C665B" w:rsidRPr="00850EF7" w:rsidRDefault="002C665B" w:rsidP="002C665B">
      <w:pPr>
        <w:pStyle w:val="alapszvegCharCharCharCharChar1"/>
        <w:ind w:left="540"/>
        <w:rPr>
          <w:sz w:val="8"/>
          <w:szCs w:val="8"/>
          <w:lang w:val="hu-HU"/>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9354"/>
      </w:tblGrid>
      <w:tr w:rsidR="002C665B" w:rsidRPr="00850EF7">
        <w:trPr>
          <w:trHeight w:val="383"/>
        </w:trPr>
        <w:tc>
          <w:tcPr>
            <w:tcW w:w="569" w:type="dxa"/>
            <w:tcBorders>
              <w:right w:val="double" w:sz="4" w:space="0" w:color="auto"/>
            </w:tcBorders>
          </w:tcPr>
          <w:p w:rsidR="002C665B" w:rsidRPr="00850EF7" w:rsidRDefault="002C665B" w:rsidP="002C665B">
            <w:pPr>
              <w:rPr>
                <w:rFonts w:ascii="Arial" w:hAnsi="Arial" w:cs="Arial"/>
                <w:sz w:val="22"/>
                <w:szCs w:val="22"/>
              </w:rPr>
            </w:pPr>
          </w:p>
        </w:tc>
        <w:tc>
          <w:tcPr>
            <w:tcW w:w="9354" w:type="dxa"/>
            <w:tcBorders>
              <w:top w:val="nil"/>
              <w:left w:val="double" w:sz="4" w:space="0" w:color="auto"/>
              <w:bottom w:val="nil"/>
            </w:tcBorders>
          </w:tcPr>
          <w:p w:rsidR="002C665B" w:rsidRPr="00850EF7" w:rsidRDefault="002C665B" w:rsidP="002C665B">
            <w:pPr>
              <w:pStyle w:val="megjegyzsekChar"/>
              <w:pBdr>
                <w:left w:val="none" w:sz="0" w:space="0" w:color="auto"/>
              </w:pBdr>
              <w:tabs>
                <w:tab w:val="left" w:pos="2835"/>
              </w:tabs>
              <w:ind w:left="-88"/>
              <w:rPr>
                <w:lang w:val="hu-HU"/>
              </w:rPr>
            </w:pPr>
            <w:r w:rsidRPr="00850EF7">
              <w:rPr>
                <w:vertAlign w:val="superscript"/>
                <w:lang w:val="hu-HU"/>
              </w:rPr>
              <w:t xml:space="preserve">●  </w:t>
            </w:r>
            <w:r w:rsidRPr="00850EF7">
              <w:rPr>
                <w:rFonts w:ascii="Arial" w:hAnsi="Arial" w:cs="Arial"/>
                <w:b/>
                <w:lang w:val="hu-HU"/>
              </w:rPr>
              <w:t xml:space="preserve">▬  </w:t>
            </w:r>
            <w:r w:rsidRPr="00850EF7">
              <w:rPr>
                <w:rFonts w:cs="Arial"/>
                <w:lang w:val="hu-HU"/>
              </w:rPr>
              <w:t>Az előkertben kialakult beépítés tartható, új beépítés az övezeti előírások szerint lehatárolt építési helyre kerülhet, kivéve a következő pont létesítményei.</w:t>
            </w:r>
          </w:p>
        </w:tc>
      </w:tr>
    </w:tbl>
    <w:p w:rsidR="002C665B" w:rsidRPr="00850EF7" w:rsidRDefault="002C665B" w:rsidP="002C665B">
      <w:pPr>
        <w:pStyle w:val="alapszvegCharCharCharCharChar1"/>
        <w:ind w:right="-468"/>
        <w:rPr>
          <w:sz w:val="8"/>
          <w:szCs w:val="8"/>
          <w:lang w:val="hu-H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2301"/>
        <w:gridCol w:w="2572"/>
        <w:gridCol w:w="2340"/>
        <w:gridCol w:w="2184"/>
      </w:tblGrid>
      <w:tr w:rsidR="002C665B" w:rsidRPr="00850EF7">
        <w:tc>
          <w:tcPr>
            <w:tcW w:w="635"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6.</w:t>
            </w:r>
            <w:r w:rsidR="00327C12">
              <w:rPr>
                <w:rStyle w:val="Lbjegyzet-hivatkozs"/>
                <w:lang w:val="hu-HU"/>
              </w:rPr>
              <w:footnoteReference w:id="231"/>
            </w:r>
          </w:p>
        </w:tc>
        <w:tc>
          <w:tcPr>
            <w:tcW w:w="9397" w:type="dxa"/>
            <w:gridSpan w:val="4"/>
          </w:tcPr>
          <w:p w:rsidR="002C665B" w:rsidRPr="00850EF7" w:rsidRDefault="002C665B" w:rsidP="002C665B">
            <w:pPr>
              <w:pStyle w:val="tblzatllandszvegel"/>
              <w:rPr>
                <w:lang w:val="hu-HU"/>
              </w:rPr>
            </w:pPr>
            <w:r w:rsidRPr="00850EF7">
              <w:rPr>
                <w:lang w:val="hu-HU"/>
              </w:rPr>
              <w:t>Az övezetben elhelyezhető épületekre vonatkozó megkötések</w:t>
            </w:r>
          </w:p>
        </w:tc>
      </w:tr>
      <w:tr w:rsidR="002C665B" w:rsidRPr="00850EF7">
        <w:trPr>
          <w:trHeight w:val="385"/>
        </w:trPr>
        <w:tc>
          <w:tcPr>
            <w:tcW w:w="635" w:type="dxa"/>
            <w:tcBorders>
              <w:top w:val="nil"/>
              <w:left w:val="nil"/>
              <w:bottom w:val="nil"/>
            </w:tcBorders>
          </w:tcPr>
          <w:p w:rsidR="002C665B" w:rsidRPr="00850EF7" w:rsidRDefault="002C665B" w:rsidP="002C665B">
            <w:pPr>
              <w:pStyle w:val="alapszvegCharCharCharCharChar1"/>
              <w:rPr>
                <w:lang w:val="hu-HU"/>
              </w:rPr>
            </w:pPr>
          </w:p>
        </w:tc>
        <w:tc>
          <w:tcPr>
            <w:tcW w:w="2301" w:type="dxa"/>
          </w:tcPr>
          <w:p w:rsidR="002C665B" w:rsidRPr="00850EF7" w:rsidRDefault="002C665B" w:rsidP="002C665B">
            <w:pPr>
              <w:pStyle w:val="tblzatllandszvegel"/>
              <w:rPr>
                <w:lang w:val="hu-HU"/>
              </w:rPr>
            </w:pPr>
            <w:r w:rsidRPr="00850EF7">
              <w:rPr>
                <w:lang w:val="hu-HU"/>
              </w:rPr>
              <w:t>Megengedett építménymagasság</w:t>
            </w:r>
          </w:p>
        </w:tc>
        <w:tc>
          <w:tcPr>
            <w:tcW w:w="2572" w:type="dxa"/>
          </w:tcPr>
          <w:p w:rsidR="002C665B" w:rsidRPr="00850EF7" w:rsidRDefault="002C665B" w:rsidP="002C665B">
            <w:pPr>
              <w:pStyle w:val="tblzatllandszvegel"/>
              <w:rPr>
                <w:lang w:val="hu-HU"/>
              </w:rPr>
            </w:pPr>
            <w:r w:rsidRPr="00850EF7">
              <w:rPr>
                <w:lang w:val="hu-HU"/>
              </w:rPr>
              <w:t>Tetőzet és tető hajlásszöge</w:t>
            </w:r>
          </w:p>
        </w:tc>
        <w:tc>
          <w:tcPr>
            <w:tcW w:w="2340" w:type="dxa"/>
          </w:tcPr>
          <w:p w:rsidR="002C665B" w:rsidRPr="00850EF7" w:rsidRDefault="002C665B" w:rsidP="002C665B">
            <w:pPr>
              <w:pStyle w:val="tblzatllandszvegel"/>
              <w:rPr>
                <w:lang w:val="hu-HU"/>
              </w:rPr>
            </w:pPr>
            <w:r w:rsidRPr="00850EF7">
              <w:rPr>
                <w:lang w:val="hu-HU"/>
              </w:rPr>
              <w:t>Magastető legna-gyobb szélessége</w:t>
            </w:r>
          </w:p>
        </w:tc>
        <w:tc>
          <w:tcPr>
            <w:tcW w:w="2184" w:type="dxa"/>
          </w:tcPr>
          <w:p w:rsidR="002C665B" w:rsidRPr="00850EF7" w:rsidRDefault="002C665B" w:rsidP="002C665B">
            <w:pPr>
              <w:pStyle w:val="tblzatllandszvegel"/>
              <w:rPr>
                <w:lang w:val="hu-HU"/>
              </w:rPr>
            </w:pPr>
            <w:r w:rsidRPr="00850EF7">
              <w:rPr>
                <w:lang w:val="hu-HU"/>
              </w:rPr>
              <w:t>Tető héjazata</w:t>
            </w:r>
          </w:p>
        </w:tc>
      </w:tr>
      <w:tr w:rsidR="002C665B" w:rsidRPr="00850EF7">
        <w:tc>
          <w:tcPr>
            <w:tcW w:w="635" w:type="dxa"/>
            <w:tcBorders>
              <w:top w:val="nil"/>
              <w:left w:val="nil"/>
              <w:bottom w:val="nil"/>
            </w:tcBorders>
          </w:tcPr>
          <w:p w:rsidR="002C665B" w:rsidRPr="00850EF7" w:rsidRDefault="002C665B" w:rsidP="002C665B">
            <w:pPr>
              <w:pStyle w:val="alapszvegCharCharCharCharChar1"/>
              <w:rPr>
                <w:lang w:val="hu-HU"/>
              </w:rPr>
            </w:pPr>
          </w:p>
        </w:tc>
        <w:tc>
          <w:tcPr>
            <w:tcW w:w="2301" w:type="dxa"/>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7,5 m</w:t>
            </w:r>
            <w:r w:rsidRPr="00850EF7">
              <w:rPr>
                <w:rFonts w:ascii="Arial" w:hAnsi="Arial" w:cs="Arial"/>
                <w:sz w:val="22"/>
                <w:szCs w:val="22"/>
                <w:vertAlign w:val="superscript"/>
              </w:rPr>
              <w:t>●</w:t>
            </w:r>
            <w:r w:rsidRPr="00850EF7">
              <w:rPr>
                <w:rFonts w:ascii="Arial" w:hAnsi="Arial" w:cs="Arial"/>
                <w:sz w:val="22"/>
                <w:szCs w:val="22"/>
              </w:rPr>
              <w:t xml:space="preserve"> lehet</w:t>
            </w:r>
          </w:p>
        </w:tc>
        <w:tc>
          <w:tcPr>
            <w:tcW w:w="2572" w:type="dxa"/>
          </w:tcPr>
          <w:p w:rsidR="002C665B" w:rsidRPr="00850EF7" w:rsidRDefault="002C665B" w:rsidP="002C665B">
            <w:pPr>
              <w:jc w:val="center"/>
              <w:rPr>
                <w:rFonts w:ascii="Arial" w:hAnsi="Arial" w:cs="Arial"/>
                <w:sz w:val="22"/>
                <w:szCs w:val="22"/>
              </w:rPr>
            </w:pPr>
            <w:r w:rsidRPr="007100CC">
              <w:rPr>
                <w:rFonts w:ascii="Arial" w:hAnsi="Arial" w:cs="Arial"/>
                <w:color w:val="FF0000"/>
                <w:spacing w:val="-10"/>
                <w:sz w:val="22"/>
                <w:szCs w:val="22"/>
              </w:rPr>
              <w:t>Környezetéhez illeszkedő tető lehet,</w:t>
            </w:r>
            <w:r>
              <w:rPr>
                <w:rFonts w:ascii="Arial" w:hAnsi="Arial" w:cs="Arial"/>
                <w:color w:val="FF0000"/>
                <w:spacing w:val="-10"/>
                <w:sz w:val="22"/>
                <w:szCs w:val="22"/>
              </w:rPr>
              <w:t xml:space="preserve"> </w:t>
            </w:r>
            <w:r w:rsidRPr="00850EF7">
              <w:rPr>
                <w:rFonts w:ascii="Arial" w:hAnsi="Arial" w:cs="Arial"/>
                <w:sz w:val="22"/>
                <w:szCs w:val="22"/>
              </w:rPr>
              <w:t>egységes építészeti együttesben épülhet.</w:t>
            </w:r>
          </w:p>
        </w:tc>
        <w:tc>
          <w:tcPr>
            <w:tcW w:w="2340" w:type="dxa"/>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184" w:type="dxa"/>
          </w:tcPr>
          <w:p w:rsidR="002C665B" w:rsidRPr="00850EF7" w:rsidRDefault="002C665B" w:rsidP="002C665B">
            <w:pPr>
              <w:jc w:val="center"/>
              <w:rPr>
                <w:rFonts w:ascii="Arial" w:hAnsi="Arial" w:cs="Arial"/>
                <w:sz w:val="10"/>
                <w:szCs w:val="10"/>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1E41D1" w:rsidRDefault="002C665B" w:rsidP="002C665B">
      <w:pPr>
        <w:ind w:left="540"/>
        <w:rPr>
          <w:rFonts w:ascii="Arial Narrow" w:hAnsi="Arial Narrow"/>
          <w:sz w:val="8"/>
          <w:szCs w:val="8"/>
        </w:rPr>
      </w:pPr>
    </w:p>
    <w:p w:rsidR="002C665B" w:rsidRPr="00F42B19" w:rsidRDefault="002C665B" w:rsidP="002C665B">
      <w:pPr>
        <w:pStyle w:val="megjegyzsek"/>
        <w:pBdr>
          <w:left w:val="double" w:sz="4" w:space="0" w:color="auto"/>
        </w:pBdr>
        <w:ind w:left="540"/>
        <w:rPr>
          <w:rFonts w:cs="Arial"/>
          <w:color w:val="FF0000"/>
          <w:spacing w:val="-10"/>
          <w:lang w:val="hu-HU"/>
        </w:rPr>
      </w:pPr>
      <w:r w:rsidRPr="00F42B19">
        <w:rPr>
          <w:rFonts w:cs="Arial"/>
          <w:color w:val="FF0000"/>
          <w:vertAlign w:val="superscript"/>
          <w:lang w:val="hu-HU"/>
        </w:rPr>
        <w:t>●</w:t>
      </w:r>
      <w:r w:rsidRPr="00F42B19">
        <w:rPr>
          <w:rFonts w:cs="Arial"/>
          <w:color w:val="FF0000"/>
          <w:lang w:val="hu-HU"/>
        </w:rPr>
        <w:t xml:space="preserve"> </w:t>
      </w:r>
      <w:r w:rsidRPr="00F42B19">
        <w:rPr>
          <w:rFonts w:cs="Arial"/>
          <w:color w:val="FF0000"/>
          <w:spacing w:val="-10"/>
          <w:lang w:val="hu-HU"/>
        </w:rPr>
        <w:t>Az Apát utca és a vasútvonal közötti területen a z építénymagasság 4,5m lehet.</w:t>
      </w:r>
    </w:p>
    <w:p w:rsidR="002C665B" w:rsidRPr="00850EF7" w:rsidRDefault="002C665B" w:rsidP="002C665B">
      <w:pPr>
        <w:rPr>
          <w:sz w:val="12"/>
          <w:szCs w:val="12"/>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395"/>
      </w:tblGrid>
      <w:tr w:rsidR="002C665B" w:rsidRPr="00850EF7">
        <w:trPr>
          <w:trHeight w:val="150"/>
        </w:trPr>
        <w:tc>
          <w:tcPr>
            <w:tcW w:w="637" w:type="dxa"/>
            <w:tcBorders>
              <w:top w:val="nil"/>
              <w:left w:val="nil"/>
              <w:bottom w:val="nil"/>
            </w:tcBorders>
          </w:tcPr>
          <w:p w:rsidR="002C665B" w:rsidRPr="00850EF7" w:rsidRDefault="002C665B" w:rsidP="002C665B">
            <w:pPr>
              <w:pStyle w:val="tblzatllandCharCharCharChar"/>
              <w:jc w:val="right"/>
              <w:rPr>
                <w:lang w:val="hu-HU"/>
              </w:rPr>
            </w:pPr>
            <w:r w:rsidRPr="00850EF7">
              <w:rPr>
                <w:lang w:val="hu-HU"/>
              </w:rPr>
              <w:t>7.</w:t>
            </w:r>
            <w:r w:rsidR="00327C12">
              <w:rPr>
                <w:rStyle w:val="Lbjegyzet-hivatkozs"/>
                <w:lang w:val="hu-HU"/>
              </w:rPr>
              <w:footnoteReference w:id="232"/>
            </w:r>
          </w:p>
        </w:tc>
        <w:tc>
          <w:tcPr>
            <w:tcW w:w="9395" w:type="dxa"/>
          </w:tcPr>
          <w:p w:rsidR="002C665B" w:rsidRPr="00850EF7" w:rsidRDefault="002C665B" w:rsidP="002C665B">
            <w:pPr>
              <w:pStyle w:val="tblzatllandCharCharCharChar"/>
              <w:rPr>
                <w:rFonts w:ascii="Arial Narrow" w:hAnsi="Arial Narrow"/>
                <w:lang w:val="hu-HU"/>
              </w:rPr>
            </w:pPr>
            <w:r w:rsidRPr="00850EF7">
              <w:rPr>
                <w:lang w:val="hu-HU"/>
              </w:rPr>
              <w:t xml:space="preserve">Egyedi előírások: </w:t>
            </w:r>
          </w:p>
        </w:tc>
      </w:tr>
      <w:tr w:rsidR="002C665B" w:rsidRPr="00850EF7">
        <w:trPr>
          <w:trHeight w:val="150"/>
        </w:trPr>
        <w:tc>
          <w:tcPr>
            <w:tcW w:w="637" w:type="dxa"/>
            <w:tcBorders>
              <w:top w:val="nil"/>
              <w:left w:val="nil"/>
              <w:bottom w:val="nil"/>
            </w:tcBorders>
          </w:tcPr>
          <w:p w:rsidR="002C665B" w:rsidRPr="00850EF7" w:rsidRDefault="002C665B" w:rsidP="002C665B">
            <w:pPr>
              <w:pStyle w:val="tblzatllandCharCharCharChar"/>
              <w:jc w:val="right"/>
              <w:rPr>
                <w:lang w:val="hu-HU"/>
              </w:rPr>
            </w:pPr>
          </w:p>
        </w:tc>
        <w:tc>
          <w:tcPr>
            <w:tcW w:w="9395" w:type="dxa"/>
          </w:tcPr>
          <w:p w:rsidR="00EC49E9" w:rsidRPr="007E02A5" w:rsidRDefault="00EC49E9" w:rsidP="00EC49E9">
            <w:pPr>
              <w:jc w:val="both"/>
              <w:rPr>
                <w:rFonts w:ascii="Arial" w:hAnsi="Arial" w:cs="Arial"/>
                <w:sz w:val="22"/>
                <w:szCs w:val="22"/>
              </w:rPr>
            </w:pPr>
            <w:r w:rsidRPr="007E02A5">
              <w:rPr>
                <w:rFonts w:ascii="Arial" w:hAnsi="Arial" w:cs="Arial"/>
                <w:sz w:val="22"/>
                <w:szCs w:val="22"/>
              </w:rPr>
              <w:t xml:space="preserve">▬Az övezetben a növényesítést lombos fákból, cserjékből és gyepfelületből álló őshonos növényállománnyal kell elvégezni a konkrét rendeltetés szerinti csoportban vagy sorokban kertészeti, illeszkedési terv alapján </w:t>
            </w:r>
          </w:p>
          <w:p w:rsidR="00EC49E9" w:rsidRPr="007E02A5" w:rsidRDefault="00EC49E9" w:rsidP="00EC49E9">
            <w:pPr>
              <w:tabs>
                <w:tab w:val="left" w:pos="0"/>
              </w:tabs>
              <w:ind w:left="-78"/>
              <w:jc w:val="both"/>
              <w:rPr>
                <w:rFonts w:ascii="Arial" w:hAnsi="Arial" w:cs="Arial"/>
                <w:sz w:val="22"/>
                <w:szCs w:val="22"/>
              </w:rPr>
            </w:pPr>
            <w:r w:rsidRPr="007E02A5">
              <w:rPr>
                <w:rFonts w:ascii="Arial" w:hAnsi="Arial" w:cs="Arial"/>
                <w:sz w:val="22"/>
                <w:szCs w:val="22"/>
              </w:rPr>
              <w:t xml:space="preserve"> ▬Fásított parkolók felületét gyephézagos burkolattal kell kialakítani.</w:t>
            </w:r>
          </w:p>
          <w:p w:rsidR="002C665B" w:rsidRPr="00850EF7" w:rsidRDefault="00EC49E9" w:rsidP="00EC49E9">
            <w:pPr>
              <w:pStyle w:val="tblzatllandCharCharCharChar"/>
              <w:rPr>
                <w:lang w:val="hu-HU"/>
              </w:rPr>
            </w:pPr>
            <w:r w:rsidRPr="007E02A5">
              <w:rPr>
                <w:rFonts w:cs="Arial"/>
                <w:lang w:val="hu-HU"/>
              </w:rPr>
              <w:t>▬</w:t>
            </w:r>
            <w:r w:rsidRPr="007E02A5">
              <w:rPr>
                <w:rFonts w:cs="Arial"/>
                <w:b w:val="0"/>
                <w:lang w:val="hu-HU"/>
              </w:rPr>
              <w:t>Gyalogos közlekedésre alkalmas utak kavicsburkolatot kaphatnak,</w:t>
            </w:r>
            <w:r w:rsidRPr="007E02A5">
              <w:rPr>
                <w:b w:val="0"/>
                <w:lang w:val="hu-HU"/>
              </w:rPr>
              <w:t xml:space="preserve"> kétoldali kő szegéllyel kialakítva, vagy fából készülhetnek.”</w:t>
            </w:r>
          </w:p>
        </w:tc>
      </w:tr>
    </w:tbl>
    <w:p w:rsidR="002C665B" w:rsidRDefault="002C665B"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Default="004F5A5D" w:rsidP="002C665B">
      <w:pPr>
        <w:pStyle w:val="alapszvegCharCharCharCharChar1"/>
        <w:rPr>
          <w:sz w:val="8"/>
          <w:szCs w:val="8"/>
          <w:lang w:val="hu-HU"/>
        </w:rPr>
      </w:pPr>
    </w:p>
    <w:p w:rsidR="004F5A5D" w:rsidRPr="00850EF7" w:rsidRDefault="004F5A5D" w:rsidP="002C665B">
      <w:pPr>
        <w:pStyle w:val="alapszvegCharCharCharCharChar1"/>
        <w:rPr>
          <w:sz w:val="8"/>
          <w:szCs w:val="8"/>
          <w:lang w:val="hu-H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86"/>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86"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286"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12"/>
          <w:szCs w:val="12"/>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4F5A5D" w:rsidRDefault="004F5A5D" w:rsidP="00D862B8">
      <w:pPr>
        <w:rPr>
          <w:rFonts w:ascii="Arial" w:hAnsi="Arial" w:cs="Arial"/>
          <w:sz w:val="22"/>
          <w:szCs w:val="22"/>
        </w:rPr>
      </w:pPr>
    </w:p>
    <w:p w:rsidR="002C665B" w:rsidRPr="001E41D1" w:rsidRDefault="002C665B" w:rsidP="002C665B">
      <w:pPr>
        <w:rPr>
          <w:rFonts w:ascii="Arial" w:hAnsi="Arial" w:cs="Arial"/>
          <w:sz w:val="8"/>
          <w:szCs w:val="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341"/>
        <w:gridCol w:w="1260"/>
        <w:gridCol w:w="1767"/>
        <w:gridCol w:w="160"/>
        <w:gridCol w:w="1559"/>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(6)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DD1373" w:rsidP="002C665B">
            <w:pPr>
              <w:rPr>
                <w:rFonts w:ascii="Arial" w:hAnsi="Arial" w:cs="Arial"/>
                <w:b/>
                <w:sz w:val="16"/>
              </w:rPr>
            </w:pPr>
            <w:r>
              <w:rPr>
                <w:rFonts w:ascii="Arial" w:hAnsi="Arial" w:cs="Arial"/>
                <w:b/>
                <w:noProof/>
                <w:sz w:val="24"/>
              </w:rPr>
              <w:lastRenderedPageBreak/>
              <w:pict>
                <v:oval id="Oval 337" o:spid="_x0000_s1084" style="position:absolute;margin-left:-.2pt;margin-top:6.45pt;width:1in;height:50.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"/>
              </w:pict>
            </w:r>
            <w:r w:rsidR="002C665B"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30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41"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K-2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28"/>
                <w:szCs w:val="28"/>
              </w:rPr>
              <w:t xml:space="preserve">                   Szk</w:t>
            </w:r>
          </w:p>
        </w:tc>
        <w:tc>
          <w:tcPr>
            <w:tcW w:w="1260"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Sz</w:t>
            </w:r>
          </w:p>
        </w:tc>
        <w:tc>
          <w:tcPr>
            <w:tcW w:w="1767"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41" w:type="dxa"/>
            <w:vMerge/>
            <w:tcBorders>
              <w:bottom w:val="nil"/>
            </w:tcBorders>
          </w:tcPr>
          <w:p w:rsidR="002C665B" w:rsidRPr="00850EF7" w:rsidRDefault="002C665B" w:rsidP="002C665B">
            <w:pPr>
              <w:rPr>
                <w:rFonts w:ascii="Arial" w:hAnsi="Arial" w:cs="Arial"/>
                <w:sz w:val="28"/>
              </w:rPr>
            </w:pPr>
          </w:p>
        </w:tc>
        <w:tc>
          <w:tcPr>
            <w:tcW w:w="1260" w:type="dxa"/>
            <w:tcBorders>
              <w:bottom w:val="single" w:sz="4" w:space="0" w:color="auto"/>
            </w:tcBorders>
          </w:tcPr>
          <w:p w:rsidR="002C665B" w:rsidRPr="00850EF7" w:rsidRDefault="002C665B" w:rsidP="002C665B">
            <w:pPr>
              <w:pStyle w:val="Cmsor6"/>
              <w:spacing w:before="0" w:after="0"/>
              <w:jc w:val="center"/>
              <w:rPr>
                <w:rFonts w:ascii="Arial" w:hAnsi="Arial" w:cs="Arial"/>
                <w:sz w:val="12"/>
                <w:szCs w:val="12"/>
              </w:rPr>
            </w:pPr>
          </w:p>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7,5</w:t>
            </w:r>
          </w:p>
        </w:tc>
        <w:tc>
          <w:tcPr>
            <w:tcW w:w="1767" w:type="dxa"/>
            <w:tcBorders>
              <w:bottom w:val="single" w:sz="4" w:space="0" w:color="auto"/>
            </w:tcBorders>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sz w:val="28"/>
                <w:szCs w:val="28"/>
              </w:rPr>
            </w:pPr>
            <w:r w:rsidRPr="00850EF7">
              <w:rPr>
                <w:rFonts w:ascii="Arial" w:hAnsi="Arial" w:cs="Arial"/>
                <w:b/>
                <w:sz w:val="28"/>
              </w:rPr>
              <w:t>K/5000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left="142" w:right="-142"/>
        <w:jc w:val="both"/>
        <w:rPr>
          <w:rFonts w:ascii="Arial" w:hAnsi="Arial" w:cs="Arial"/>
          <w:sz w:val="22"/>
          <w:szCs w:val="22"/>
        </w:rPr>
      </w:pPr>
      <w:r w:rsidRPr="00850EF7">
        <w:rPr>
          <w:rFonts w:ascii="Arial" w:hAnsi="Arial" w:cs="Arial"/>
          <w:sz w:val="22"/>
          <w:szCs w:val="22"/>
        </w:rPr>
        <w:t>jelű övezet a tervezési területet igénybe vevők ellátását szolgáló, szórakoztató</w:t>
      </w:r>
      <w:r w:rsidRPr="00850EF7">
        <w:rPr>
          <w:rFonts w:ascii="Arial Black" w:hAnsi="Arial Black" w:cs="Arial"/>
          <w:sz w:val="22"/>
          <w:szCs w:val="22"/>
          <w:vertAlign w:val="superscript"/>
        </w:rPr>
        <w:t>•</w:t>
      </w:r>
      <w:r w:rsidRPr="00850EF7">
        <w:rPr>
          <w:rFonts w:ascii="Arial" w:hAnsi="Arial" w:cs="Arial"/>
          <w:sz w:val="22"/>
          <w:szCs w:val="22"/>
        </w:rPr>
        <w:t xml:space="preserve">, kulturális, vendéglátó, sport és játék céljára szolgáló építmények elhelyezésére szolgál. </w:t>
      </w:r>
    </w:p>
    <w:p w:rsidR="002C665B" w:rsidRPr="00850EF7" w:rsidRDefault="002C665B" w:rsidP="002C665B">
      <w:pPr>
        <w:tabs>
          <w:tab w:val="left" w:pos="9781"/>
          <w:tab w:val="left" w:pos="16727"/>
        </w:tabs>
        <w:ind w:left="-142" w:right="-143"/>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Black" w:hAnsi="Arial Black" w:cs="Arial"/>
                <w:sz w:val="22"/>
                <w:szCs w:val="22"/>
                <w:vertAlign w:val="superscript"/>
              </w:rPr>
            </w:pPr>
            <w:r w:rsidRPr="00850EF7">
              <w:rPr>
                <w:rFonts w:ascii="Arial" w:hAnsi="Arial" w:cs="Arial"/>
                <w:sz w:val="22"/>
                <w:szCs w:val="22"/>
              </w:rPr>
              <w:t>“K” betűjel jelentését ld.:</w:t>
            </w:r>
            <w:r w:rsidRPr="00850EF7">
              <w:rPr>
                <w:rFonts w:ascii="Arial Narrow" w:hAnsi="Arial Narrow" w:cs="Arial"/>
                <w:sz w:val="22"/>
                <w:szCs w:val="22"/>
              </w:rPr>
              <w:t xml:space="preserve"> 5. §. (13)  bekezdés,</w:t>
            </w:r>
          </w:p>
          <w:p w:rsidR="002C665B" w:rsidRPr="00850EF7" w:rsidRDefault="002C665B" w:rsidP="002C665B">
            <w:pPr>
              <w:jc w:val="both"/>
              <w:rPr>
                <w:rFonts w:ascii="Arial" w:hAnsi="Arial" w:cs="Arial"/>
                <w:spacing w:val="-10"/>
                <w:sz w:val="22"/>
                <w:szCs w:val="22"/>
              </w:rPr>
            </w:pPr>
            <w:r w:rsidRPr="00850EF7">
              <w:rPr>
                <w:rFonts w:ascii="Arial Black" w:hAnsi="Arial Black" w:cs="Arial"/>
                <w:sz w:val="22"/>
                <w:szCs w:val="22"/>
                <w:vertAlign w:val="superscript"/>
              </w:rPr>
              <w:t>•</w:t>
            </w:r>
            <w:r w:rsidRPr="00850EF7">
              <w:rPr>
                <w:rFonts w:ascii="Arial Narrow" w:hAnsi="Arial Narrow" w:cs="Arial"/>
                <w:sz w:val="22"/>
                <w:szCs w:val="22"/>
              </w:rPr>
              <w:t xml:space="preserve"> </w:t>
            </w:r>
            <w:r w:rsidRPr="00850EF7">
              <w:rPr>
                <w:rFonts w:ascii="Arial" w:hAnsi="Arial" w:cs="Arial"/>
                <w:spacing w:val="-10"/>
                <w:sz w:val="22"/>
                <w:szCs w:val="22"/>
              </w:rPr>
              <w:t>csak olyan szórakoztató létesítmény engedélyezhető, amely nem okoz a vonatkozó jogszabályban, az üdülőterületekre előírt határértéknél nagyobb zaj-, illetve rezgésterhelést .</w:t>
            </w:r>
          </w:p>
        </w:tc>
      </w:tr>
    </w:tbl>
    <w:p w:rsidR="002C665B" w:rsidRPr="00850EF7" w:rsidRDefault="002C665B" w:rsidP="002C665B">
      <w:pPr>
        <w:tabs>
          <w:tab w:val="left" w:pos="9781"/>
          <w:tab w:val="left" w:pos="16727"/>
        </w:tabs>
        <w:jc w:val="both"/>
        <w:rPr>
          <w:rFonts w:ascii="Arial" w:hAnsi="Arial" w:cs="Arial"/>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E017F9" w:rsidRDefault="002C665B" w:rsidP="00E017F9">
            <w:pPr>
              <w:pStyle w:val="KSZ-norml"/>
              <w:rPr>
                <w:b/>
                <w:i/>
              </w:rPr>
            </w:pPr>
            <w:r w:rsidRPr="00E017F9">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E017F9">
            <w:pPr>
              <w:pStyle w:val="KSZ-norml"/>
            </w:pPr>
            <w:r w:rsidRPr="00E017F9">
              <w:rPr>
                <w:b/>
              </w:rPr>
              <w:t>Az övezetben elhelyezhető továbbá:</w:t>
            </w:r>
            <w:r w:rsidRPr="00850EF7">
              <w:t xml:space="preserve"> A terület rendeltetésével összhangban, a területet igénybe vevők ellátását szolgáló egészségügyi, fitness-welness célú létesítmények. Az övezet telkein látványtó, medence is létesíthető.</w:t>
            </w:r>
          </w:p>
        </w:tc>
      </w:tr>
    </w:tbl>
    <w:p w:rsidR="002C665B" w:rsidRPr="00850EF7" w:rsidRDefault="002C665B" w:rsidP="002C665B">
      <w:pPr>
        <w:rPr>
          <w:rFonts w:ascii="Arial" w:hAnsi="Arial" w:cs="Arial"/>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E017F9" w:rsidRDefault="002C665B" w:rsidP="00E017F9">
            <w:pPr>
              <w:pStyle w:val="KSZ-norml"/>
              <w:rPr>
                <w:b/>
                <w:i/>
              </w:rPr>
            </w:pPr>
            <w:r w:rsidRPr="00E017F9">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E017F9">
            <w:pPr>
              <w:pStyle w:val="KSZ-norml"/>
              <w:rPr>
                <w:b/>
              </w:rPr>
            </w:pPr>
            <w:r w:rsidRPr="00E017F9">
              <w:rPr>
                <w:b/>
                <w:sz w:val="24"/>
                <w:szCs w:val="24"/>
              </w:rPr>
              <w:t>Az övezetben a közművesítettség mértéke:</w:t>
            </w:r>
            <w:r w:rsidRPr="00850EF7">
              <w:t xml:space="preserve"> 5. §. (5) bekezdés szerint biztosítandó, továbbá légkábel nem létesíthető, a meglévő légkábelek cserélendők.</w:t>
            </w:r>
          </w:p>
        </w:tc>
      </w:tr>
    </w:tbl>
    <w:p w:rsidR="002C665B" w:rsidRPr="00850EF7" w:rsidRDefault="002C665B" w:rsidP="00E017F9">
      <w:pPr>
        <w:pStyle w:val="KSZ-norml"/>
        <w:rPr>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E017F9" w:rsidRDefault="002C665B" w:rsidP="00E017F9">
            <w:pPr>
              <w:pStyle w:val="KSZ-norml"/>
              <w:rPr>
                <w:b/>
                <w:i/>
              </w:rPr>
            </w:pPr>
            <w:r w:rsidRPr="00E017F9">
              <w:rPr>
                <w:b/>
              </w:rPr>
              <w:t>3.</w:t>
            </w:r>
          </w:p>
        </w:tc>
        <w:tc>
          <w:tcPr>
            <w:tcW w:w="2978" w:type="dxa"/>
            <w:tcBorders>
              <w:top w:val="single" w:sz="4" w:space="0" w:color="auto"/>
              <w:bottom w:val="nil"/>
            </w:tcBorders>
          </w:tcPr>
          <w:p w:rsidR="002C665B" w:rsidRPr="00E017F9" w:rsidRDefault="002C665B" w:rsidP="00E017F9">
            <w:pPr>
              <w:pStyle w:val="KSZ-norml"/>
              <w:rPr>
                <w:b/>
              </w:rPr>
            </w:pPr>
            <w:r w:rsidRPr="00E017F9">
              <w:rPr>
                <w:b/>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E017F9">
            <w:pPr>
              <w:pStyle w:val="KSZ-norml"/>
            </w:pPr>
            <w:r w:rsidRPr="00850EF7">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E017F9">
            <w:pPr>
              <w:pStyle w:val="KSZ-norml"/>
              <w:rPr>
                <w:i/>
              </w:rPr>
            </w:pPr>
          </w:p>
        </w:tc>
        <w:tc>
          <w:tcPr>
            <w:tcW w:w="2978" w:type="dxa"/>
            <w:vMerge w:val="restart"/>
            <w:tcBorders>
              <w:top w:val="single" w:sz="4" w:space="0" w:color="auto"/>
              <w:bottom w:val="nil"/>
            </w:tcBorders>
          </w:tcPr>
          <w:p w:rsidR="002C665B" w:rsidRPr="00E017F9" w:rsidRDefault="002C665B" w:rsidP="00E017F9">
            <w:pPr>
              <w:pStyle w:val="KSZ-norml"/>
              <w:rPr>
                <w:b/>
                <w:sz w:val="12"/>
                <w:szCs w:val="12"/>
              </w:rPr>
            </w:pPr>
          </w:p>
          <w:p w:rsidR="002C665B" w:rsidRPr="00E017F9" w:rsidRDefault="002C665B" w:rsidP="00E017F9">
            <w:pPr>
              <w:pStyle w:val="KSZ-norml"/>
              <w:rPr>
                <w:b/>
              </w:rPr>
            </w:pPr>
            <w:r w:rsidRPr="00E017F9">
              <w:rPr>
                <w:b/>
              </w:rPr>
              <w:t>A kialakítható telek</w:t>
            </w:r>
          </w:p>
        </w:tc>
        <w:tc>
          <w:tcPr>
            <w:tcW w:w="3402" w:type="dxa"/>
            <w:tcBorders>
              <w:top w:val="single" w:sz="4" w:space="0" w:color="auto"/>
              <w:bottom w:val="single" w:sz="6" w:space="0" w:color="auto"/>
            </w:tcBorders>
          </w:tcPr>
          <w:p w:rsidR="002C665B" w:rsidRPr="00E017F9" w:rsidRDefault="002C665B" w:rsidP="00E017F9">
            <w:pPr>
              <w:pStyle w:val="KSZ-norml"/>
              <w:rPr>
                <w:b/>
              </w:rPr>
            </w:pPr>
            <w:r w:rsidRPr="00E017F9">
              <w:rPr>
                <w:b/>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E017F9">
            <w:pPr>
              <w:pStyle w:val="KSZ-norml"/>
              <w:rPr>
                <w:vertAlign w:val="superscript"/>
              </w:rPr>
            </w:pPr>
            <w:r w:rsidRPr="00850EF7">
              <w:t>K</w:t>
            </w:r>
            <w:r w:rsidRPr="00850EF7">
              <w:rPr>
                <w:rFonts w:ascii="Arial Black" w:hAnsi="Arial Black"/>
                <w:vertAlign w:val="superscript"/>
              </w:rPr>
              <w:t>•</w:t>
            </w:r>
            <w:r w:rsidRPr="00850EF7">
              <w:t xml:space="preserve"> tartható ill.5000 m</w:t>
            </w:r>
            <w:r w:rsidRPr="00850EF7">
              <w:rPr>
                <w:vertAlign w:val="superscript"/>
              </w:rPr>
              <w:t>2</w:t>
            </w:r>
          </w:p>
        </w:tc>
      </w:tr>
      <w:tr w:rsidR="002C665B" w:rsidRPr="00850EF7">
        <w:trPr>
          <w:cantSplit/>
          <w:trHeight w:val="158"/>
          <w:jc w:val="center"/>
        </w:trPr>
        <w:tc>
          <w:tcPr>
            <w:tcW w:w="567" w:type="dxa"/>
            <w:vMerge/>
            <w:tcBorders>
              <w:left w:val="nil"/>
              <w:bottom w:val="nil"/>
            </w:tcBorders>
          </w:tcPr>
          <w:p w:rsidR="002C665B" w:rsidRPr="00850EF7" w:rsidRDefault="002C665B" w:rsidP="00E017F9">
            <w:pPr>
              <w:pStyle w:val="KSZ-norml"/>
              <w:rPr>
                <w:i/>
              </w:rPr>
            </w:pPr>
          </w:p>
        </w:tc>
        <w:tc>
          <w:tcPr>
            <w:tcW w:w="2978" w:type="dxa"/>
            <w:vMerge/>
            <w:tcBorders>
              <w:top w:val="nil"/>
              <w:bottom w:val="single" w:sz="4" w:space="0" w:color="auto"/>
            </w:tcBorders>
          </w:tcPr>
          <w:p w:rsidR="002C665B" w:rsidRPr="00850EF7" w:rsidRDefault="002C665B" w:rsidP="00E017F9">
            <w:pPr>
              <w:pStyle w:val="KSZ-norml"/>
              <w:rPr>
                <w:b/>
              </w:rPr>
            </w:pPr>
          </w:p>
        </w:tc>
        <w:tc>
          <w:tcPr>
            <w:tcW w:w="3402" w:type="dxa"/>
            <w:tcBorders>
              <w:top w:val="single" w:sz="6" w:space="0" w:color="auto"/>
              <w:bottom w:val="single" w:sz="4" w:space="0" w:color="auto"/>
            </w:tcBorders>
          </w:tcPr>
          <w:p w:rsidR="002C665B" w:rsidRPr="00E017F9" w:rsidRDefault="002C665B" w:rsidP="00E017F9">
            <w:pPr>
              <w:pStyle w:val="KSZ-norml"/>
              <w:rPr>
                <w:b/>
              </w:rPr>
            </w:pPr>
            <w:r w:rsidRPr="00E017F9">
              <w:rPr>
                <w:b/>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E017F9">
            <w:pPr>
              <w:pStyle w:val="KSZ-norml"/>
            </w:pPr>
            <w:r w:rsidRPr="00850EF7">
              <w:t>K</w:t>
            </w:r>
            <w:r w:rsidRPr="00850EF7">
              <w:rPr>
                <w:rFonts w:ascii="Arial Black" w:hAnsi="Arial Black"/>
                <w:vertAlign w:val="superscript"/>
              </w:rPr>
              <w:t>•</w:t>
            </w:r>
            <w:r w:rsidRPr="00850EF7">
              <w:t xml:space="preserve"> tartható ill. </w:t>
            </w:r>
            <w:smartTag w:uri="urn:schemas-microsoft-com:office:smarttags" w:element="metricconverter">
              <w:smartTagPr>
                <w:attr w:name="ProductID" w:val="40 m"/>
              </w:smartTagPr>
              <w:r w:rsidRPr="00850EF7">
                <w:t>40 m</w:t>
              </w:r>
            </w:smartTag>
          </w:p>
        </w:tc>
      </w:tr>
    </w:tbl>
    <w:p w:rsidR="002C665B" w:rsidRPr="00850EF7" w:rsidRDefault="002C665B" w:rsidP="00E017F9">
      <w:pPr>
        <w:pStyle w:val="KSZ-norml"/>
        <w:rPr>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089"/>
          <w:jc w:val="center"/>
        </w:trPr>
        <w:tc>
          <w:tcPr>
            <w:tcW w:w="585" w:type="dxa"/>
            <w:tcBorders>
              <w:right w:val="double" w:sz="4" w:space="0" w:color="auto"/>
            </w:tcBorders>
          </w:tcPr>
          <w:p w:rsidR="002C665B" w:rsidRPr="00850EF7" w:rsidRDefault="002C665B" w:rsidP="00E017F9">
            <w:pPr>
              <w:pStyle w:val="KSZ-norml"/>
            </w:pPr>
          </w:p>
        </w:tc>
        <w:tc>
          <w:tcPr>
            <w:tcW w:w="9196" w:type="dxa"/>
            <w:tcBorders>
              <w:top w:val="nil"/>
              <w:left w:val="double" w:sz="4" w:space="0" w:color="auto"/>
              <w:bottom w:val="nil"/>
            </w:tcBorders>
          </w:tcPr>
          <w:p w:rsidR="002C665B" w:rsidRPr="00850EF7" w:rsidRDefault="002C665B" w:rsidP="00E017F9">
            <w:pPr>
              <w:pStyle w:val="KSZ-norml"/>
            </w:pPr>
            <w:r w:rsidRPr="00850EF7">
              <w:rPr>
                <w:rFonts w:ascii="Arial Black" w:hAnsi="Arial Black"/>
                <w:vertAlign w:val="superscript"/>
              </w:rPr>
              <w:t>•</w:t>
            </w:r>
            <w:r w:rsidRPr="00850EF7">
              <w:t xml:space="preserve">▬ A kialakult &lt; </w:t>
            </w:r>
            <w:smartTag w:uri="urn:schemas-microsoft-com:office:smarttags" w:element="metricconverter">
              <w:smartTagPr>
                <w:attr w:name="ProductID" w:val="2500 m2"/>
              </w:smartTagPr>
              <w:r w:rsidRPr="00850EF7">
                <w:t>2500 m</w:t>
              </w:r>
              <w:r w:rsidRPr="00850EF7">
                <w:rPr>
                  <w:vertAlign w:val="superscript"/>
                </w:rPr>
                <w:t>2</w:t>
              </w:r>
            </w:smartTag>
            <w:r w:rsidRPr="00850EF7">
              <w:rPr>
                <w:vertAlign w:val="superscript"/>
              </w:rPr>
              <w:t xml:space="preserve"> </w:t>
            </w:r>
            <w:r w:rsidRPr="00850EF7">
              <w:t xml:space="preserve">teleknagyság, vagy &lt; </w:t>
            </w:r>
            <w:smartTag w:uri="urn:schemas-microsoft-com:office:smarttags" w:element="metricconverter">
              <w:smartTagPr>
                <w:attr w:name="ProductID" w:val="25,0 m"/>
              </w:smartTagPr>
              <w:r w:rsidRPr="00850EF7">
                <w:t>25,0 m</w:t>
              </w:r>
            </w:smartTag>
            <w:r w:rsidRPr="00850EF7">
              <w:t xml:space="preserve"> utcai</w:t>
            </w:r>
            <w:r w:rsidRPr="00850EF7">
              <w:rPr>
                <w:vertAlign w:val="superscript"/>
              </w:rPr>
              <w:t xml:space="preserve"> </w:t>
            </w:r>
            <w:r w:rsidRPr="00850EF7">
              <w:t>homlokvonal esetén új beépítés nem hozható létre, a kialakult beépítés nem növelhető.</w:t>
            </w:r>
          </w:p>
          <w:p w:rsidR="002C665B" w:rsidRPr="00850EF7" w:rsidRDefault="002C665B" w:rsidP="00E017F9">
            <w:pPr>
              <w:pStyle w:val="KSZ-norml"/>
            </w:pPr>
            <w:r w:rsidRPr="00850EF7">
              <w:t xml:space="preserve"> ▬ Telekegyesítés akkor is engedélyezhető, ha a kialakított új telek/telkek nagysága a kialakítható legkisebb telekterületet nem éri el. </w:t>
            </w:r>
          </w:p>
        </w:tc>
      </w:tr>
    </w:tbl>
    <w:p w:rsidR="002C665B" w:rsidRPr="00850EF7" w:rsidRDefault="002C665B" w:rsidP="00E017F9">
      <w:pPr>
        <w:pStyle w:val="KSZ-norml"/>
        <w:rPr>
          <w:sz w:val="10"/>
          <w:szCs w:val="10"/>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850EF7" w:rsidRDefault="002C665B" w:rsidP="00E017F9">
            <w:pPr>
              <w:pStyle w:val="KSZ-norml"/>
              <w:jc w:val="center"/>
              <w:rPr>
                <w:i/>
              </w:rPr>
            </w:pPr>
            <w:r w:rsidRPr="00850EF7">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E017F9">
            <w:pPr>
              <w:pStyle w:val="KSZ-norml"/>
              <w:jc w:val="center"/>
              <w:rPr>
                <w:b/>
              </w:rPr>
            </w:pPr>
            <w:r w:rsidRPr="00850EF7">
              <w:rPr>
                <w:b/>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E017F9">
            <w:pPr>
              <w:pStyle w:val="KSZ-norml"/>
              <w:jc w:val="center"/>
              <w:rPr>
                <w:b/>
              </w:rPr>
            </w:pPr>
          </w:p>
        </w:tc>
        <w:tc>
          <w:tcPr>
            <w:tcW w:w="2825" w:type="dxa"/>
            <w:tcBorders>
              <w:top w:val="nil"/>
              <w:bottom w:val="nil"/>
            </w:tcBorders>
          </w:tcPr>
          <w:p w:rsidR="002C665B" w:rsidRPr="00850EF7" w:rsidRDefault="002C665B" w:rsidP="00E017F9">
            <w:pPr>
              <w:pStyle w:val="KSZ-norml"/>
              <w:jc w:val="center"/>
              <w:rPr>
                <w:b/>
              </w:rPr>
            </w:pPr>
            <w:r w:rsidRPr="00850EF7">
              <w:rPr>
                <w:b/>
              </w:rPr>
              <w:t>Beépítési módja</w:t>
            </w:r>
          </w:p>
        </w:tc>
        <w:tc>
          <w:tcPr>
            <w:tcW w:w="3301" w:type="dxa"/>
            <w:tcBorders>
              <w:top w:val="nil"/>
              <w:bottom w:val="nil"/>
            </w:tcBorders>
          </w:tcPr>
          <w:p w:rsidR="002C665B" w:rsidRPr="00850EF7" w:rsidRDefault="002C665B" w:rsidP="00E017F9">
            <w:pPr>
              <w:pStyle w:val="KSZ-norml"/>
              <w:jc w:val="center"/>
              <w:rPr>
                <w:b/>
              </w:rPr>
            </w:pPr>
            <w:r w:rsidRPr="00850EF7">
              <w:rPr>
                <w:b/>
              </w:rPr>
              <w:t>Legnagyobb beépítettsége %</w:t>
            </w:r>
          </w:p>
        </w:tc>
        <w:tc>
          <w:tcPr>
            <w:tcW w:w="3109" w:type="dxa"/>
            <w:tcBorders>
              <w:top w:val="nil"/>
              <w:bottom w:val="nil"/>
              <w:right w:val="single" w:sz="4" w:space="0" w:color="auto"/>
            </w:tcBorders>
          </w:tcPr>
          <w:p w:rsidR="002C665B" w:rsidRPr="00850EF7" w:rsidRDefault="002C665B" w:rsidP="00E017F9">
            <w:pPr>
              <w:pStyle w:val="KSZ-norml"/>
              <w:jc w:val="center"/>
              <w:rPr>
                <w:b/>
              </w:rPr>
            </w:pPr>
            <w:r w:rsidRPr="00850EF7">
              <w:rPr>
                <w:b/>
              </w:rPr>
              <w:t>Legkisebb zöldfelület (%)</w:t>
            </w:r>
          </w:p>
        </w:tc>
      </w:tr>
      <w:tr w:rsidR="002C665B" w:rsidRPr="00850EF7">
        <w:trPr>
          <w:cantSplit/>
          <w:trHeight w:val="190"/>
          <w:jc w:val="center"/>
        </w:trPr>
        <w:tc>
          <w:tcPr>
            <w:tcW w:w="546" w:type="dxa"/>
            <w:tcBorders>
              <w:top w:val="nil"/>
              <w:left w:val="nil"/>
              <w:bottom w:val="nil"/>
            </w:tcBorders>
          </w:tcPr>
          <w:p w:rsidR="002C665B" w:rsidRPr="00850EF7" w:rsidRDefault="002C665B" w:rsidP="00E017F9">
            <w:pPr>
              <w:pStyle w:val="KSZ-norml"/>
            </w:pPr>
          </w:p>
        </w:tc>
        <w:tc>
          <w:tcPr>
            <w:tcW w:w="2825" w:type="dxa"/>
            <w:tcBorders>
              <w:top w:val="single" w:sz="4" w:space="0" w:color="auto"/>
              <w:bottom w:val="single" w:sz="4" w:space="0" w:color="auto"/>
            </w:tcBorders>
          </w:tcPr>
          <w:p w:rsidR="002C665B" w:rsidRPr="00850EF7" w:rsidRDefault="002C665B" w:rsidP="00E017F9">
            <w:pPr>
              <w:pStyle w:val="KSZ-norml"/>
              <w:rPr>
                <w:spacing w:val="-6"/>
              </w:rPr>
            </w:pPr>
            <w:r w:rsidRPr="00850EF7">
              <w:rPr>
                <w:spacing w:val="-6"/>
              </w:rPr>
              <w:t xml:space="preserve">Szabadon álló </w:t>
            </w:r>
          </w:p>
        </w:tc>
        <w:tc>
          <w:tcPr>
            <w:tcW w:w="3301" w:type="dxa"/>
            <w:tcBorders>
              <w:top w:val="single" w:sz="4" w:space="0" w:color="auto"/>
              <w:bottom w:val="single" w:sz="4" w:space="0" w:color="auto"/>
            </w:tcBorders>
          </w:tcPr>
          <w:p w:rsidR="002C665B" w:rsidRPr="00850EF7" w:rsidRDefault="002C665B" w:rsidP="00E017F9">
            <w:pPr>
              <w:pStyle w:val="KSZ-norml"/>
            </w:pPr>
            <w:r w:rsidRPr="00850EF7">
              <w:t>30</w:t>
            </w:r>
          </w:p>
        </w:tc>
        <w:tc>
          <w:tcPr>
            <w:tcW w:w="3109" w:type="dxa"/>
            <w:tcBorders>
              <w:top w:val="single" w:sz="4" w:space="0" w:color="auto"/>
              <w:bottom w:val="single" w:sz="4" w:space="0" w:color="auto"/>
              <w:right w:val="single" w:sz="4" w:space="0" w:color="auto"/>
            </w:tcBorders>
          </w:tcPr>
          <w:p w:rsidR="002C665B" w:rsidRPr="00850EF7" w:rsidRDefault="002C665B" w:rsidP="00E017F9">
            <w:pPr>
              <w:pStyle w:val="KSZ-norml"/>
            </w:pPr>
            <w:r w:rsidRPr="00850EF7">
              <w:t>50</w:t>
            </w:r>
          </w:p>
        </w:tc>
      </w:tr>
    </w:tbl>
    <w:p w:rsidR="004F5A5D" w:rsidRPr="00850EF7" w:rsidRDefault="004F5A5D" w:rsidP="00E017F9">
      <w:pPr>
        <w:pStyle w:val="KSZ-norml"/>
        <w:rPr>
          <w:sz w:val="10"/>
          <w:szCs w:val="10"/>
        </w:rPr>
      </w:pPr>
    </w:p>
    <w:tbl>
      <w:tblPr>
        <w:tblW w:w="9789" w:type="dxa"/>
        <w:jc w:val="center"/>
        <w:tblLayout w:type="fixed"/>
        <w:tblCellMar>
          <w:left w:w="70" w:type="dxa"/>
          <w:right w:w="70" w:type="dxa"/>
        </w:tblCellMar>
        <w:tblLook w:val="0000" w:firstRow="0" w:lastRow="0" w:firstColumn="0" w:lastColumn="0" w:noHBand="0" w:noVBand="0"/>
      </w:tblPr>
      <w:tblGrid>
        <w:gridCol w:w="567"/>
        <w:gridCol w:w="2294"/>
        <w:gridCol w:w="1893"/>
        <w:gridCol w:w="1757"/>
        <w:gridCol w:w="1482"/>
        <w:gridCol w:w="1796"/>
      </w:tblGrid>
      <w:tr w:rsidR="002C665B" w:rsidRPr="00E017F9">
        <w:trPr>
          <w:trHeight w:val="122"/>
          <w:jc w:val="center"/>
        </w:trPr>
        <w:tc>
          <w:tcPr>
            <w:tcW w:w="567" w:type="dxa"/>
          </w:tcPr>
          <w:p w:rsidR="002C665B" w:rsidRPr="00E017F9" w:rsidRDefault="002C665B" w:rsidP="00E017F9">
            <w:pPr>
              <w:pStyle w:val="KSZ-norml"/>
              <w:jc w:val="center"/>
              <w:rPr>
                <w:b/>
              </w:rPr>
            </w:pPr>
            <w:r w:rsidRPr="00E017F9">
              <w:rPr>
                <w:b/>
              </w:rPr>
              <w:t>5.</w:t>
            </w:r>
            <w:r w:rsidR="0058458C" w:rsidRPr="00E017F9">
              <w:rPr>
                <w:rStyle w:val="Lbjegyzet-hivatkozs"/>
                <w:rFonts w:cs="Arial"/>
                <w:b/>
                <w:szCs w:val="22"/>
              </w:rPr>
              <w:footnoteReference w:id="233"/>
            </w:r>
          </w:p>
        </w:tc>
        <w:tc>
          <w:tcPr>
            <w:tcW w:w="9222" w:type="dxa"/>
            <w:gridSpan w:val="5"/>
            <w:tcBorders>
              <w:top w:val="single" w:sz="4" w:space="0" w:color="auto"/>
              <w:left w:val="single" w:sz="4" w:space="0" w:color="auto"/>
              <w:bottom w:val="single" w:sz="4" w:space="0" w:color="auto"/>
              <w:right w:val="single" w:sz="4" w:space="0" w:color="auto"/>
            </w:tcBorders>
          </w:tcPr>
          <w:p w:rsidR="002C665B" w:rsidRPr="00E017F9" w:rsidRDefault="002C665B" w:rsidP="00E017F9">
            <w:pPr>
              <w:pStyle w:val="KSZ-norml"/>
              <w:jc w:val="center"/>
              <w:rPr>
                <w:b/>
              </w:rPr>
            </w:pPr>
            <w:r w:rsidRPr="00E017F9">
              <w:rPr>
                <w:b/>
              </w:rPr>
              <w:t>A beépítés paraméterei</w:t>
            </w:r>
          </w:p>
        </w:tc>
      </w:tr>
      <w:tr w:rsidR="002C665B" w:rsidRPr="00E017F9">
        <w:trPr>
          <w:cantSplit/>
          <w:jc w:val="center"/>
        </w:trPr>
        <w:tc>
          <w:tcPr>
            <w:tcW w:w="567" w:type="dxa"/>
          </w:tcPr>
          <w:p w:rsidR="002C665B" w:rsidRPr="00E017F9" w:rsidRDefault="002C665B" w:rsidP="00E017F9">
            <w:pPr>
              <w:pStyle w:val="KSZ-norml"/>
              <w:jc w:val="center"/>
              <w:rPr>
                <w:b/>
              </w:rPr>
            </w:pPr>
          </w:p>
        </w:tc>
        <w:tc>
          <w:tcPr>
            <w:tcW w:w="9222" w:type="dxa"/>
            <w:gridSpan w:val="5"/>
            <w:tcBorders>
              <w:left w:val="single" w:sz="4" w:space="0" w:color="auto"/>
              <w:right w:val="single" w:sz="4" w:space="0" w:color="auto"/>
            </w:tcBorders>
          </w:tcPr>
          <w:p w:rsidR="002C665B" w:rsidRPr="00E017F9" w:rsidRDefault="002C665B" w:rsidP="00E017F9">
            <w:pPr>
              <w:pStyle w:val="KSZ-norml"/>
              <w:jc w:val="center"/>
              <w:rPr>
                <w:b/>
              </w:rPr>
            </w:pPr>
            <w:r w:rsidRPr="00E017F9">
              <w:rPr>
                <w:b/>
              </w:rPr>
              <w:t>Az övezet telkein</w:t>
            </w:r>
          </w:p>
        </w:tc>
      </w:tr>
      <w:tr w:rsidR="002C665B" w:rsidRPr="00E017F9">
        <w:trPr>
          <w:cantSplit/>
          <w:jc w:val="center"/>
        </w:trPr>
        <w:tc>
          <w:tcPr>
            <w:tcW w:w="567" w:type="dxa"/>
            <w:vMerge w:val="restart"/>
          </w:tcPr>
          <w:p w:rsidR="002C665B" w:rsidRPr="00E017F9" w:rsidRDefault="002C665B" w:rsidP="00E017F9">
            <w:pPr>
              <w:pStyle w:val="KSZ-norml"/>
              <w:jc w:val="center"/>
              <w:rPr>
                <w:b/>
              </w:rPr>
            </w:pPr>
          </w:p>
        </w:tc>
        <w:tc>
          <w:tcPr>
            <w:tcW w:w="2294" w:type="dxa"/>
            <w:vMerge w:val="restart"/>
            <w:tcBorders>
              <w:top w:val="single" w:sz="4" w:space="0" w:color="auto"/>
              <w:left w:val="single" w:sz="4" w:space="0" w:color="auto"/>
              <w:right w:val="single" w:sz="4" w:space="0" w:color="auto"/>
            </w:tcBorders>
          </w:tcPr>
          <w:p w:rsidR="002C665B" w:rsidRPr="00E017F9" w:rsidRDefault="002C665B" w:rsidP="00E017F9">
            <w:pPr>
              <w:pStyle w:val="KSZ-norml"/>
              <w:jc w:val="center"/>
              <w:rPr>
                <w:b/>
              </w:rPr>
            </w:pPr>
            <w:r w:rsidRPr="00E017F9">
              <w:rPr>
                <w:b/>
              </w:rPr>
              <w:t>Elhelyezhető</w:t>
            </w:r>
          </w:p>
          <w:p w:rsidR="002C665B" w:rsidRPr="00E017F9" w:rsidRDefault="002C665B" w:rsidP="00E017F9">
            <w:pPr>
              <w:pStyle w:val="KSZ-norml"/>
              <w:jc w:val="center"/>
              <w:rPr>
                <w:b/>
              </w:rPr>
            </w:pPr>
            <w:r w:rsidRPr="00E017F9">
              <w:rPr>
                <w:b/>
              </w:rPr>
              <w:t>épületek száma</w:t>
            </w:r>
          </w:p>
        </w:tc>
        <w:tc>
          <w:tcPr>
            <w:tcW w:w="5132" w:type="dxa"/>
            <w:gridSpan w:val="3"/>
            <w:tcBorders>
              <w:top w:val="single" w:sz="4" w:space="0" w:color="auto"/>
              <w:left w:val="single" w:sz="4" w:space="0" w:color="auto"/>
              <w:bottom w:val="single" w:sz="4" w:space="0" w:color="auto"/>
              <w:right w:val="single" w:sz="4" w:space="0" w:color="auto"/>
            </w:tcBorders>
          </w:tcPr>
          <w:p w:rsidR="002C665B" w:rsidRPr="00E017F9" w:rsidRDefault="002C665B" w:rsidP="00E017F9">
            <w:pPr>
              <w:pStyle w:val="KSZ-norml"/>
              <w:jc w:val="center"/>
              <w:rPr>
                <w:b/>
              </w:rPr>
            </w:pPr>
            <w:r w:rsidRPr="00E017F9">
              <w:rPr>
                <w:b/>
              </w:rPr>
              <w:t>Megengedett legkisebb</w:t>
            </w:r>
          </w:p>
        </w:tc>
        <w:tc>
          <w:tcPr>
            <w:tcW w:w="1796" w:type="dxa"/>
            <w:vMerge w:val="restart"/>
            <w:tcBorders>
              <w:top w:val="single" w:sz="4" w:space="0" w:color="auto"/>
              <w:left w:val="single" w:sz="4" w:space="0" w:color="auto"/>
              <w:right w:val="single" w:sz="4" w:space="0" w:color="auto"/>
            </w:tcBorders>
          </w:tcPr>
          <w:p w:rsidR="002C665B" w:rsidRPr="00E017F9" w:rsidRDefault="002C665B" w:rsidP="00E017F9">
            <w:pPr>
              <w:pStyle w:val="KSZ-norml"/>
              <w:jc w:val="center"/>
              <w:rPr>
                <w:b/>
              </w:rPr>
            </w:pPr>
            <w:r w:rsidRPr="00E017F9">
              <w:rPr>
                <w:b/>
              </w:rPr>
              <w:t>Beépítési mód</w:t>
            </w:r>
          </w:p>
          <w:p w:rsidR="002C665B" w:rsidRPr="00E017F9" w:rsidRDefault="002C665B" w:rsidP="00E017F9">
            <w:pPr>
              <w:pStyle w:val="KSZ-norml"/>
              <w:jc w:val="center"/>
              <w:rPr>
                <w:b/>
              </w:rPr>
            </w:pPr>
            <w:r w:rsidRPr="00E017F9">
              <w:rPr>
                <w:b/>
              </w:rPr>
              <w:t>függvényében</w:t>
            </w:r>
          </w:p>
        </w:tc>
      </w:tr>
      <w:tr w:rsidR="002C665B" w:rsidRPr="00E017F9">
        <w:trPr>
          <w:cantSplit/>
          <w:trHeight w:val="128"/>
          <w:jc w:val="center"/>
        </w:trPr>
        <w:tc>
          <w:tcPr>
            <w:tcW w:w="567" w:type="dxa"/>
            <w:vMerge/>
          </w:tcPr>
          <w:p w:rsidR="002C665B" w:rsidRPr="00E017F9" w:rsidRDefault="002C665B" w:rsidP="00E017F9">
            <w:pPr>
              <w:pStyle w:val="KSZ-norml"/>
              <w:jc w:val="center"/>
              <w:rPr>
                <w:b/>
              </w:rPr>
            </w:pPr>
          </w:p>
        </w:tc>
        <w:tc>
          <w:tcPr>
            <w:tcW w:w="2294" w:type="dxa"/>
            <w:vMerge/>
            <w:tcBorders>
              <w:left w:val="single" w:sz="4" w:space="0" w:color="auto"/>
              <w:right w:val="single" w:sz="4" w:space="0" w:color="auto"/>
            </w:tcBorders>
          </w:tcPr>
          <w:p w:rsidR="002C665B" w:rsidRPr="00E017F9" w:rsidRDefault="002C665B" w:rsidP="00E017F9">
            <w:pPr>
              <w:pStyle w:val="KSZ-norml"/>
              <w:jc w:val="center"/>
              <w:rPr>
                <w:b/>
              </w:rPr>
            </w:pPr>
          </w:p>
        </w:tc>
        <w:tc>
          <w:tcPr>
            <w:tcW w:w="1893" w:type="dxa"/>
            <w:tcBorders>
              <w:top w:val="single" w:sz="4" w:space="0" w:color="auto"/>
              <w:left w:val="single" w:sz="4" w:space="0" w:color="auto"/>
              <w:right w:val="single" w:sz="4" w:space="0" w:color="auto"/>
            </w:tcBorders>
          </w:tcPr>
          <w:p w:rsidR="002C665B" w:rsidRPr="00E017F9" w:rsidRDefault="002C665B" w:rsidP="00E017F9">
            <w:pPr>
              <w:pStyle w:val="KSZ-norml"/>
              <w:jc w:val="center"/>
              <w:rPr>
                <w:b/>
              </w:rPr>
            </w:pPr>
            <w:r w:rsidRPr="00E017F9">
              <w:rPr>
                <w:b/>
              </w:rPr>
              <w:t>előkert</w:t>
            </w:r>
          </w:p>
        </w:tc>
        <w:tc>
          <w:tcPr>
            <w:tcW w:w="1757" w:type="dxa"/>
            <w:tcBorders>
              <w:left w:val="single" w:sz="4" w:space="0" w:color="auto"/>
              <w:right w:val="single" w:sz="4" w:space="0" w:color="auto"/>
            </w:tcBorders>
          </w:tcPr>
          <w:p w:rsidR="002C665B" w:rsidRPr="00E017F9" w:rsidRDefault="002C665B" w:rsidP="00E017F9">
            <w:pPr>
              <w:pStyle w:val="KSZ-norml"/>
              <w:jc w:val="center"/>
              <w:rPr>
                <w:b/>
              </w:rPr>
            </w:pPr>
            <w:r w:rsidRPr="00E017F9">
              <w:rPr>
                <w:b/>
              </w:rPr>
              <w:t>oldalkert</w:t>
            </w:r>
          </w:p>
        </w:tc>
        <w:tc>
          <w:tcPr>
            <w:tcW w:w="1482" w:type="dxa"/>
            <w:tcBorders>
              <w:left w:val="single" w:sz="4" w:space="0" w:color="auto"/>
              <w:right w:val="single" w:sz="4" w:space="0" w:color="auto"/>
            </w:tcBorders>
          </w:tcPr>
          <w:p w:rsidR="002C665B" w:rsidRPr="00E017F9" w:rsidRDefault="002C665B" w:rsidP="00E017F9">
            <w:pPr>
              <w:pStyle w:val="KSZ-norml"/>
              <w:jc w:val="center"/>
              <w:rPr>
                <w:b/>
              </w:rPr>
            </w:pPr>
            <w:r w:rsidRPr="00E017F9">
              <w:rPr>
                <w:b/>
              </w:rPr>
              <w:t>hátsókert</w:t>
            </w:r>
          </w:p>
        </w:tc>
        <w:tc>
          <w:tcPr>
            <w:tcW w:w="1796" w:type="dxa"/>
            <w:vMerge/>
            <w:tcBorders>
              <w:left w:val="single" w:sz="4" w:space="0" w:color="auto"/>
              <w:right w:val="single" w:sz="4" w:space="0" w:color="auto"/>
            </w:tcBorders>
          </w:tcPr>
          <w:p w:rsidR="002C665B" w:rsidRPr="00E017F9" w:rsidRDefault="002C665B" w:rsidP="00E017F9">
            <w:pPr>
              <w:pStyle w:val="KSZ-norml"/>
              <w:jc w:val="center"/>
              <w:rPr>
                <w:b/>
              </w:rPr>
            </w:pPr>
          </w:p>
        </w:tc>
      </w:tr>
      <w:tr w:rsidR="002C665B" w:rsidRPr="00850EF7">
        <w:trPr>
          <w:cantSplit/>
          <w:trHeight w:val="510"/>
          <w:jc w:val="center"/>
        </w:trPr>
        <w:tc>
          <w:tcPr>
            <w:tcW w:w="567" w:type="dxa"/>
            <w:tcBorders>
              <w:bottom w:val="nil"/>
            </w:tcBorders>
          </w:tcPr>
          <w:p w:rsidR="002C665B" w:rsidRPr="00850EF7" w:rsidRDefault="002C665B" w:rsidP="00E017F9">
            <w:pPr>
              <w:pStyle w:val="KSZ-norml"/>
              <w:jc w:val="cente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E017F9">
            <w:pPr>
              <w:pStyle w:val="KSZ-norml"/>
              <w:jc w:val="center"/>
              <w:rPr>
                <w:spacing w:val="-6"/>
              </w:rPr>
            </w:pPr>
            <w:r w:rsidRPr="00850EF7">
              <w:rPr>
                <w:spacing w:val="-6"/>
              </w:rPr>
              <w:t>Több épület létesíthető, egységes építészeti együttesben</w:t>
            </w:r>
            <w:r w:rsidRPr="00850EF7">
              <w:rPr>
                <w:rFonts w:ascii="Arial Black" w:hAnsi="Arial Black"/>
                <w:spacing w:val="-6"/>
                <w:vertAlign w:val="superscript"/>
              </w:rPr>
              <w:t>•</w:t>
            </w:r>
          </w:p>
        </w:tc>
        <w:tc>
          <w:tcPr>
            <w:tcW w:w="1893" w:type="dxa"/>
            <w:tcBorders>
              <w:top w:val="single" w:sz="4" w:space="0" w:color="auto"/>
              <w:left w:val="single" w:sz="4" w:space="0" w:color="auto"/>
              <w:bottom w:val="single" w:sz="4" w:space="0" w:color="auto"/>
              <w:right w:val="single" w:sz="4" w:space="0" w:color="auto"/>
            </w:tcBorders>
          </w:tcPr>
          <w:p w:rsidR="002C665B" w:rsidRPr="00850EF7" w:rsidRDefault="002C665B" w:rsidP="00E017F9">
            <w:pPr>
              <w:pStyle w:val="KSZ-norml"/>
              <w:jc w:val="center"/>
              <w:rPr>
                <w:sz w:val="12"/>
                <w:szCs w:val="12"/>
              </w:rPr>
            </w:pPr>
          </w:p>
          <w:p w:rsidR="002C665B" w:rsidRPr="00850EF7" w:rsidRDefault="002C665B" w:rsidP="00E017F9">
            <w:pPr>
              <w:pStyle w:val="KSZ-norml"/>
              <w:jc w:val="center"/>
            </w:pPr>
            <w:r w:rsidRPr="00850EF7">
              <w:t>12,0/8,0/0,0</w:t>
            </w:r>
            <w:r w:rsidRPr="00850EF7">
              <w:rPr>
                <w:rFonts w:ascii="Arial Black" w:hAnsi="Arial Black"/>
                <w:vertAlign w:val="superscript"/>
              </w:rPr>
              <w:t>••</w:t>
            </w:r>
            <w:r w:rsidRPr="00850EF7">
              <w:t>m</w:t>
            </w:r>
          </w:p>
        </w:tc>
        <w:tc>
          <w:tcPr>
            <w:tcW w:w="1757" w:type="dxa"/>
            <w:tcBorders>
              <w:top w:val="single" w:sz="4" w:space="0" w:color="auto"/>
              <w:left w:val="single" w:sz="4" w:space="0" w:color="auto"/>
              <w:bottom w:val="single" w:sz="4" w:space="0" w:color="auto"/>
              <w:right w:val="single" w:sz="4" w:space="0" w:color="auto"/>
            </w:tcBorders>
          </w:tcPr>
          <w:p w:rsidR="002C665B" w:rsidRPr="00850EF7" w:rsidRDefault="002C665B" w:rsidP="00E017F9">
            <w:pPr>
              <w:pStyle w:val="KSZ-norml"/>
              <w:jc w:val="center"/>
              <w:rPr>
                <w:sz w:val="12"/>
                <w:szCs w:val="12"/>
              </w:rPr>
            </w:pPr>
          </w:p>
          <w:p w:rsidR="002C665B" w:rsidRPr="00850EF7" w:rsidRDefault="002C665B" w:rsidP="00E017F9">
            <w:pPr>
              <w:pStyle w:val="KSZ-norml"/>
              <w:jc w:val="center"/>
            </w:pPr>
            <w:r w:rsidRPr="00850EF7">
              <w:t>8,0</w:t>
            </w:r>
            <w:r w:rsidRPr="00850EF7">
              <w:rPr>
                <w:rFonts w:ascii="Arial Black" w:hAnsi="Arial Black"/>
                <w:vertAlign w:val="superscript"/>
              </w:rPr>
              <w:t>••</w:t>
            </w:r>
            <w:r w:rsidRPr="00850EF7">
              <w:t xml:space="preserve"> m</w:t>
            </w:r>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E017F9">
            <w:pPr>
              <w:pStyle w:val="KSZ-norml"/>
              <w:jc w:val="center"/>
              <w:rPr>
                <w:sz w:val="12"/>
                <w:szCs w:val="12"/>
              </w:rPr>
            </w:pPr>
          </w:p>
          <w:p w:rsidR="002C665B" w:rsidRPr="00850EF7" w:rsidRDefault="002C665B" w:rsidP="00E017F9">
            <w:pPr>
              <w:pStyle w:val="KSZ-norml"/>
              <w:jc w:val="center"/>
            </w:pPr>
            <w:r w:rsidRPr="00850EF7">
              <w:t>8,0</w:t>
            </w:r>
            <w:r w:rsidRPr="00850EF7">
              <w:rPr>
                <w:rFonts w:ascii="Arial Black" w:hAnsi="Arial Black"/>
                <w:vertAlign w:val="superscript"/>
              </w:rPr>
              <w:t>••</w:t>
            </w:r>
            <w:r w:rsidRPr="00850EF7">
              <w:t xml:space="preserve"> m</w:t>
            </w:r>
          </w:p>
        </w:tc>
        <w:tc>
          <w:tcPr>
            <w:tcW w:w="1796" w:type="dxa"/>
            <w:tcBorders>
              <w:top w:val="single" w:sz="4" w:space="0" w:color="auto"/>
              <w:left w:val="single" w:sz="4" w:space="0" w:color="auto"/>
              <w:bottom w:val="single" w:sz="4" w:space="0" w:color="auto"/>
              <w:right w:val="single" w:sz="4" w:space="0" w:color="auto"/>
            </w:tcBorders>
          </w:tcPr>
          <w:p w:rsidR="002C665B" w:rsidRPr="00850EF7" w:rsidRDefault="002C665B" w:rsidP="00E017F9">
            <w:pPr>
              <w:pStyle w:val="KSZ-norml"/>
              <w:jc w:val="center"/>
              <w:rPr>
                <w:sz w:val="4"/>
                <w:szCs w:val="4"/>
              </w:rPr>
            </w:pPr>
          </w:p>
          <w:p w:rsidR="002C665B" w:rsidRPr="00850EF7" w:rsidRDefault="002C665B" w:rsidP="00E017F9">
            <w:pPr>
              <w:pStyle w:val="KSZ-norml"/>
              <w:jc w:val="center"/>
              <w:rPr>
                <w:sz w:val="12"/>
                <w:szCs w:val="12"/>
              </w:rPr>
            </w:pPr>
          </w:p>
          <w:p w:rsidR="002C665B" w:rsidRPr="00850EF7" w:rsidRDefault="002C665B" w:rsidP="00E017F9">
            <w:pPr>
              <w:pStyle w:val="KSZ-norml"/>
              <w:jc w:val="center"/>
            </w:pPr>
            <w:r w:rsidRPr="00850EF7">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754"/>
          <w:jc w:val="center"/>
        </w:trPr>
        <w:tc>
          <w:tcPr>
            <w:tcW w:w="585" w:type="dxa"/>
            <w:tcBorders>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top w:val="nil"/>
              <w:left w:val="double" w:sz="4" w:space="0" w:color="auto"/>
            </w:tcBorders>
          </w:tcPr>
          <w:p w:rsidR="002C665B" w:rsidRPr="00850EF7" w:rsidRDefault="002C665B" w:rsidP="002C665B">
            <w:pPr>
              <w:jc w:val="both"/>
              <w:rPr>
                <w:rFonts w:ascii="Arial Narrow" w:hAnsi="Arial Narrow"/>
                <w:sz w:val="22"/>
                <w:szCs w:val="22"/>
                <w:vertAlign w:val="superscript"/>
              </w:rPr>
            </w:pPr>
            <w:r w:rsidRPr="00850EF7">
              <w:rPr>
                <w:rFonts w:ascii="Arial" w:hAnsi="Arial" w:cs="Arial"/>
                <w:b/>
                <w:sz w:val="22"/>
                <w:szCs w:val="22"/>
                <w:vertAlign w:val="superscript"/>
              </w:rPr>
              <w:t>•</w:t>
            </w:r>
            <w:r w:rsidRPr="00850EF7">
              <w:rPr>
                <w:rFonts w:ascii="Arial Narrow" w:hAnsi="Arial Narrow" w:cs="Arial"/>
                <w:sz w:val="22"/>
                <w:szCs w:val="22"/>
              </w:rPr>
              <w:t xml:space="preserve">  Egyetlen épület bruttó szintterülete sem lehet &lt; 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▬A közút fe</w:t>
            </w:r>
            <w:r>
              <w:rPr>
                <w:rFonts w:ascii="Arial Narrow" w:hAnsi="Arial Narrow" w:cs="Arial"/>
                <w:sz w:val="22"/>
                <w:szCs w:val="22"/>
              </w:rPr>
              <w:t xml:space="preserve">lé </w:t>
            </w:r>
            <w:smartTag w:uri="urn:schemas-microsoft-com:office:smarttags" w:element="metricconverter">
              <w:smartTagPr>
                <w:attr w:name="ProductID" w:val="12,0 m"/>
              </w:smartTagPr>
              <w:r>
                <w:rPr>
                  <w:rFonts w:ascii="Arial Narrow" w:hAnsi="Arial Narrow" w:cs="Arial"/>
                  <w:sz w:val="22"/>
                  <w:szCs w:val="22"/>
                </w:rPr>
                <w:t>12,0 m</w:t>
              </w:r>
            </w:smartTag>
            <w:r>
              <w:rPr>
                <w:rFonts w:ascii="Arial Narrow" w:hAnsi="Arial Narrow" w:cs="Arial"/>
                <w:sz w:val="22"/>
                <w:szCs w:val="22"/>
              </w:rPr>
              <w:t xml:space="preserve"> tartandó, saroktelken</w:t>
            </w:r>
            <w:r w:rsidRPr="0055680E">
              <w:rPr>
                <w:rFonts w:ascii="Arial Narrow" w:hAnsi="Arial Narrow" w:cs="Arial"/>
                <w:color w:val="FF0000"/>
                <w:sz w:val="22"/>
                <w:szCs w:val="22"/>
              </w:rPr>
              <w:t xml:space="preserve"> </w:t>
            </w:r>
            <w:r w:rsidRPr="0058458C">
              <w:rPr>
                <w:rFonts w:ascii="Arial Narrow" w:hAnsi="Arial Narrow" w:cs="Arial"/>
                <w:color w:val="0000FF"/>
                <w:sz w:val="22"/>
                <w:szCs w:val="22"/>
              </w:rPr>
              <w:t>illetve két utca között elhelyezkedő telken</w:t>
            </w:r>
            <w:r>
              <w:rPr>
                <w:rFonts w:ascii="Arial Narrow" w:hAnsi="Arial Narrow" w:cs="Arial"/>
                <w:color w:val="FF0000"/>
                <w:sz w:val="22"/>
                <w:szCs w:val="22"/>
              </w:rPr>
              <w:t xml:space="preserve"> </w:t>
            </w:r>
            <w:r w:rsidRPr="00850EF7">
              <w:rPr>
                <w:rFonts w:ascii="Arial Narrow" w:hAnsi="Arial Narrow" w:cs="Arial"/>
                <w:sz w:val="22"/>
                <w:szCs w:val="22"/>
              </w:rPr>
              <w:t xml:space="preserve">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tartandó.</w:t>
            </w:r>
            <w:r>
              <w:rPr>
                <w:rFonts w:ascii="Arial Narrow" w:hAnsi="Arial Narrow" w:cs="Arial"/>
                <w:sz w:val="22"/>
                <w:szCs w:val="22"/>
              </w:rPr>
              <w:t xml:space="preserve"> </w:t>
            </w:r>
          </w:p>
          <w:p w:rsidR="002C665B" w:rsidRPr="00850EF7" w:rsidRDefault="002C665B" w:rsidP="002C665B">
            <w:pPr>
              <w:jc w:val="both"/>
              <w:rPr>
                <w:rFonts w:ascii="Arial Narrow" w:hAnsi="Arial Narrow" w:cs="Arial"/>
                <w:sz w:val="22"/>
                <w:szCs w:val="22"/>
                <w:vertAlign w:val="superscript"/>
              </w:rPr>
            </w:pPr>
            <w:r w:rsidRPr="00850EF7">
              <w:rPr>
                <w:rFonts w:ascii="Arial Narrow" w:hAnsi="Arial Narrow" w:cs="Arial"/>
                <w:sz w:val="22"/>
                <w:szCs w:val="22"/>
              </w:rPr>
              <w:t xml:space="preserve">   ▬A 12,0 m-es előkertben fásított parkoló alakítandó ki, a létesítményhez szükséges számú parkoló nagyságrendjében.</w:t>
            </w:r>
          </w:p>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 xml:space="preserve">▬Az előkert kivételesen,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lehet, ha elvi építési engedélyben igazoltan utcaképi, városképi szempontok, ezt indokolják. </w:t>
            </w:r>
          </w:p>
        </w:tc>
      </w:tr>
    </w:tbl>
    <w:p w:rsidR="002C665B" w:rsidRPr="00850EF7" w:rsidRDefault="002C665B" w:rsidP="002C665B">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E017F9" w:rsidTr="00E017F9">
        <w:trPr>
          <w:jc w:val="center"/>
        </w:trPr>
        <w:tc>
          <w:tcPr>
            <w:tcW w:w="567" w:type="dxa"/>
          </w:tcPr>
          <w:p w:rsidR="002C665B" w:rsidRPr="00E017F9" w:rsidRDefault="002C665B" w:rsidP="00E017F9">
            <w:pPr>
              <w:pStyle w:val="KSZ-norml"/>
              <w:jc w:val="center"/>
              <w:rPr>
                <w:b/>
              </w:rPr>
            </w:pPr>
            <w:r w:rsidRPr="00E017F9">
              <w:rPr>
                <w:b/>
              </w:rPr>
              <w:t>6.</w:t>
            </w:r>
            <w:r w:rsidR="00327C12" w:rsidRPr="00E017F9">
              <w:rPr>
                <w:rStyle w:val="Lbjegyzet-hivatkozs"/>
                <w:rFonts w:cs="Arial"/>
                <w:b/>
                <w:szCs w:val="22"/>
              </w:rPr>
              <w:footnoteReference w:id="234"/>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E017F9" w:rsidRDefault="00DD1373" w:rsidP="00E017F9">
            <w:pPr>
              <w:pStyle w:val="KSZ-norml"/>
              <w:jc w:val="center"/>
              <w:rPr>
                <w:b/>
              </w:rPr>
            </w:pPr>
            <w:r w:rsidRPr="00E017F9">
              <w:rPr>
                <w:b/>
                <w:noProof/>
              </w:rPr>
              <w:pict>
                <v:line id="Line 338" o:spid="_x0000_s1083" style="position:absolute;left:0;text-align:lef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UOMA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">
                  <v:stroke endarrow="block"/>
                </v:line>
              </w:pict>
            </w:r>
            <w:r w:rsidR="002C665B" w:rsidRPr="00E017F9">
              <w:rPr>
                <w:b/>
              </w:rPr>
              <w:t>Az övezetben elhelyezhető épületekre vonatkozó megkötések</w:t>
            </w:r>
          </w:p>
        </w:tc>
      </w:tr>
      <w:tr w:rsidR="002C665B" w:rsidRPr="00E017F9" w:rsidTr="00E017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E017F9" w:rsidRDefault="002C665B" w:rsidP="00E017F9">
            <w:pPr>
              <w:pStyle w:val="KSZ-norml"/>
              <w:jc w:val="center"/>
              <w:rPr>
                <w:b/>
              </w:rPr>
            </w:pPr>
          </w:p>
        </w:tc>
        <w:tc>
          <w:tcPr>
            <w:tcW w:w="2268" w:type="dxa"/>
            <w:tcBorders>
              <w:top w:val="single" w:sz="4" w:space="0" w:color="auto"/>
              <w:bottom w:val="single" w:sz="4" w:space="0" w:color="auto"/>
            </w:tcBorders>
          </w:tcPr>
          <w:p w:rsidR="002C665B" w:rsidRPr="00E017F9" w:rsidRDefault="002C665B" w:rsidP="00E017F9">
            <w:pPr>
              <w:pStyle w:val="KSZ-norml"/>
              <w:jc w:val="center"/>
              <w:rPr>
                <w:b/>
              </w:rPr>
            </w:pPr>
            <w:r w:rsidRPr="00E017F9">
              <w:rPr>
                <w:b/>
              </w:rPr>
              <w:t>Megengedett építménymagasság</w:t>
            </w:r>
          </w:p>
        </w:tc>
        <w:tc>
          <w:tcPr>
            <w:tcW w:w="2268" w:type="dxa"/>
            <w:tcBorders>
              <w:top w:val="single" w:sz="4" w:space="0" w:color="auto"/>
              <w:bottom w:val="single" w:sz="4" w:space="0" w:color="auto"/>
            </w:tcBorders>
          </w:tcPr>
          <w:p w:rsidR="002C665B" w:rsidRPr="00E017F9" w:rsidRDefault="002C665B" w:rsidP="00E017F9">
            <w:pPr>
              <w:pStyle w:val="KSZ-norml"/>
              <w:jc w:val="center"/>
              <w:rPr>
                <w:b/>
              </w:rPr>
            </w:pPr>
            <w:r w:rsidRPr="00E017F9">
              <w:rPr>
                <w:b/>
              </w:rPr>
              <w:t>Tetőzet és a tető hajlásszöge</w:t>
            </w:r>
          </w:p>
        </w:tc>
        <w:tc>
          <w:tcPr>
            <w:tcW w:w="2694" w:type="dxa"/>
            <w:tcBorders>
              <w:top w:val="single" w:sz="4" w:space="0" w:color="auto"/>
              <w:bottom w:val="single" w:sz="4" w:space="0" w:color="auto"/>
            </w:tcBorders>
          </w:tcPr>
          <w:p w:rsidR="002C665B" w:rsidRPr="00E017F9" w:rsidRDefault="002C665B" w:rsidP="00E017F9">
            <w:pPr>
              <w:pStyle w:val="KSZ-norml"/>
              <w:jc w:val="center"/>
              <w:rPr>
                <w:b/>
              </w:rPr>
            </w:pPr>
            <w:r w:rsidRPr="00E017F9">
              <w:rPr>
                <w:b/>
              </w:rPr>
              <w:t>Magastető legnagyobb szélessége</w:t>
            </w:r>
          </w:p>
        </w:tc>
        <w:tc>
          <w:tcPr>
            <w:tcW w:w="1984" w:type="dxa"/>
            <w:tcBorders>
              <w:top w:val="single" w:sz="4" w:space="0" w:color="auto"/>
              <w:bottom w:val="single" w:sz="4" w:space="0" w:color="auto"/>
              <w:right w:val="single" w:sz="4" w:space="0" w:color="auto"/>
            </w:tcBorders>
          </w:tcPr>
          <w:p w:rsidR="002C665B" w:rsidRPr="00E017F9" w:rsidRDefault="002C665B" w:rsidP="00E017F9">
            <w:pPr>
              <w:pStyle w:val="KSZ-norml"/>
              <w:jc w:val="center"/>
              <w:rPr>
                <w:b/>
                <w:sz w:val="12"/>
                <w:szCs w:val="12"/>
              </w:rPr>
            </w:pPr>
          </w:p>
          <w:p w:rsidR="002C665B" w:rsidRPr="00E017F9" w:rsidRDefault="002C665B" w:rsidP="00E017F9">
            <w:pPr>
              <w:pStyle w:val="KSZ-norml"/>
              <w:jc w:val="center"/>
              <w:rPr>
                <w:b/>
              </w:rPr>
            </w:pPr>
            <w:r w:rsidRPr="00E017F9">
              <w:rPr>
                <w:b/>
              </w:rPr>
              <w:t>Tető héjazata</w:t>
            </w:r>
          </w:p>
        </w:tc>
      </w:tr>
      <w:tr w:rsidR="002C665B" w:rsidRPr="00850EF7" w:rsidTr="00E017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E017F9">
            <w:pPr>
              <w:pStyle w:val="KSZ-norml"/>
              <w:jc w:val="center"/>
            </w:pPr>
          </w:p>
        </w:tc>
        <w:tc>
          <w:tcPr>
            <w:tcW w:w="2268" w:type="dxa"/>
            <w:tcBorders>
              <w:top w:val="single" w:sz="4" w:space="0" w:color="auto"/>
              <w:bottom w:val="single" w:sz="4" w:space="0" w:color="auto"/>
            </w:tcBorders>
          </w:tcPr>
          <w:p w:rsidR="002C665B" w:rsidRPr="00850EF7" w:rsidRDefault="002C665B" w:rsidP="00E017F9">
            <w:pPr>
              <w:pStyle w:val="KSZ-norml"/>
              <w:jc w:val="center"/>
              <w:rPr>
                <w:sz w:val="12"/>
                <w:szCs w:val="12"/>
              </w:rPr>
            </w:pPr>
          </w:p>
          <w:p w:rsidR="002C665B" w:rsidRPr="00850EF7" w:rsidRDefault="002C665B" w:rsidP="00E017F9">
            <w:pPr>
              <w:pStyle w:val="KSZ-norml"/>
              <w:jc w:val="center"/>
            </w:pPr>
            <w:r w:rsidRPr="00850EF7">
              <w:t>max.7,5 m</w:t>
            </w:r>
          </w:p>
        </w:tc>
        <w:tc>
          <w:tcPr>
            <w:tcW w:w="2268" w:type="dxa"/>
            <w:tcBorders>
              <w:top w:val="single" w:sz="4" w:space="0" w:color="auto"/>
              <w:bottom w:val="single" w:sz="4" w:space="0" w:color="auto"/>
            </w:tcBorders>
          </w:tcPr>
          <w:p w:rsidR="002C665B" w:rsidRPr="00850EF7" w:rsidRDefault="002C665B" w:rsidP="00E017F9">
            <w:pPr>
              <w:pStyle w:val="KSZ-norml"/>
              <w:jc w:val="center"/>
            </w:pPr>
            <w:r w:rsidRPr="00850EF7">
              <w:t>Környezetéhez illeszkedő legyen</w:t>
            </w:r>
          </w:p>
        </w:tc>
        <w:tc>
          <w:tcPr>
            <w:tcW w:w="2694" w:type="dxa"/>
            <w:tcBorders>
              <w:top w:val="single" w:sz="4" w:space="0" w:color="auto"/>
              <w:bottom w:val="single" w:sz="4" w:space="0" w:color="auto"/>
            </w:tcBorders>
          </w:tcPr>
          <w:p w:rsidR="002C665B" w:rsidRPr="00850EF7" w:rsidRDefault="002C665B" w:rsidP="00E017F9">
            <w:pPr>
              <w:pStyle w:val="KSZ-norml"/>
              <w:jc w:val="center"/>
              <w:rPr>
                <w:sz w:val="8"/>
                <w:szCs w:val="8"/>
              </w:rPr>
            </w:pPr>
          </w:p>
          <w:p w:rsidR="002C665B" w:rsidRPr="00850EF7" w:rsidRDefault="002C665B" w:rsidP="00E017F9">
            <w:pPr>
              <w:pStyle w:val="KSZ-norml"/>
              <w:jc w:val="center"/>
            </w:pPr>
            <w:r w:rsidRPr="00850EF7">
              <w:t>max. 12,0</w:t>
            </w:r>
            <w:r w:rsidRPr="00850EF7">
              <w:rPr>
                <w:rFonts w:ascii="Arial Black" w:hAnsi="Arial Black"/>
                <w:vertAlign w:val="superscript"/>
              </w:rPr>
              <w:t>•</w:t>
            </w:r>
            <w:r w:rsidRPr="00850EF7">
              <w:t>m</w:t>
            </w:r>
          </w:p>
        </w:tc>
        <w:tc>
          <w:tcPr>
            <w:tcW w:w="1984" w:type="dxa"/>
            <w:tcBorders>
              <w:top w:val="single" w:sz="4" w:space="0" w:color="auto"/>
              <w:bottom w:val="single" w:sz="4" w:space="0" w:color="auto"/>
              <w:right w:val="single" w:sz="4" w:space="0" w:color="auto"/>
            </w:tcBorders>
          </w:tcPr>
          <w:p w:rsidR="002C665B" w:rsidRPr="00850EF7" w:rsidRDefault="002C665B" w:rsidP="00E017F9">
            <w:pPr>
              <w:pStyle w:val="KSZ-norml"/>
              <w:jc w:val="center"/>
            </w:pPr>
            <w:r w:rsidRPr="00850EF7">
              <w:t>Cserép, fém vagy üvegfedés lehet</w:t>
            </w:r>
          </w:p>
        </w:tc>
      </w:tr>
    </w:tbl>
    <w:p w:rsidR="002C665B" w:rsidRPr="00850EF7" w:rsidRDefault="002C665B" w:rsidP="002C665B">
      <w:pPr>
        <w:rPr>
          <w:rFonts w:ascii="Arial" w:hAnsi="Arial" w:cs="Arial"/>
          <w:sz w:val="6"/>
          <w:szCs w:val="6"/>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pacing w:val="-8"/>
                <w:sz w:val="22"/>
                <w:szCs w:val="22"/>
                <w:vertAlign w:val="superscript"/>
              </w:rPr>
              <w:t>•</w:t>
            </w:r>
            <w:r w:rsidRPr="007E02A5">
              <w:rPr>
                <w:rFonts w:ascii="Arial Narrow" w:hAnsi="Arial Narrow" w:cs="Arial"/>
                <w:sz w:val="22"/>
                <w:szCs w:val="22"/>
              </w:rPr>
              <w:t xml:space="preserve"> </w:t>
            </w:r>
            <w:r w:rsidRPr="007E02A5">
              <w:rPr>
                <w:rFonts w:ascii="Arial Narrow" w:hAnsi="Arial Narrow"/>
                <w:sz w:val="22"/>
                <w:szCs w:val="22"/>
              </w:rPr>
              <w:t xml:space="preserve">Ettől eltérni nagyobb fesztáv lefedéséhez alkalmazandó szerkezetek esetén lehet, </w:t>
            </w:r>
            <w:r w:rsidRPr="007E02A5">
              <w:rPr>
                <w:rFonts w:ascii="Arial Narrow" w:hAnsi="Arial Narrow" w:cs="Arial"/>
                <w:sz w:val="22"/>
                <w:szCs w:val="22"/>
              </w:rPr>
              <w:t>az illeszkedés igazolására, látványtervvel ki kell egészíteni az építési engedélykérelmet.</w:t>
            </w:r>
          </w:p>
        </w:tc>
      </w:tr>
    </w:tbl>
    <w:p w:rsidR="002C665B" w:rsidRPr="00850EF7" w:rsidRDefault="002C665B" w:rsidP="002C665B">
      <w:pPr>
        <w:rPr>
          <w:rFonts w:ascii="Arial" w:hAnsi="Arial" w:cs="Arial"/>
          <w:sz w:val="10"/>
          <w:szCs w:val="10"/>
        </w:rPr>
      </w:pPr>
    </w:p>
    <w:p w:rsidR="002C665B" w:rsidRPr="00850EF7" w:rsidRDefault="002C665B" w:rsidP="002C665B">
      <w:pPr>
        <w:rPr>
          <w:rFonts w:ascii="Arial" w:hAnsi="Arial" w:cs="Arial"/>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327C12">
              <w:rPr>
                <w:rStyle w:val="Lbjegyzet-hivatkozs"/>
                <w:rFonts w:ascii="Arial" w:hAnsi="Arial" w:cs="Arial"/>
                <w:b/>
                <w:sz w:val="22"/>
                <w:szCs w:val="22"/>
              </w:rPr>
              <w:footnoteReference w:id="235"/>
            </w:r>
          </w:p>
        </w:tc>
        <w:tc>
          <w:tcPr>
            <w:tcW w:w="9214" w:type="dxa"/>
            <w:tcBorders>
              <w:top w:val="single" w:sz="4" w:space="0" w:color="auto"/>
              <w:left w:val="single" w:sz="4" w:space="0" w:color="auto"/>
              <w:bottom w:val="single" w:sz="4" w:space="0" w:color="auto"/>
              <w:right w:val="single" w:sz="4" w:space="0" w:color="auto"/>
            </w:tcBorders>
          </w:tcPr>
          <w:p w:rsidR="002C665B" w:rsidRPr="00E017F9" w:rsidRDefault="002C665B" w:rsidP="00E017F9">
            <w:pPr>
              <w:pStyle w:val="KSZ-norml"/>
              <w:rPr>
                <w:b/>
              </w:rPr>
            </w:pPr>
            <w:r w:rsidRPr="00E017F9">
              <w:rPr>
                <w:b/>
              </w:rPr>
              <w:t>Egyedi előírások</w:t>
            </w:r>
          </w:p>
          <w:p w:rsidR="002C665B" w:rsidRPr="00850EF7" w:rsidRDefault="00702E34" w:rsidP="002C665B">
            <w:pPr>
              <w:tabs>
                <w:tab w:val="left" w:pos="286"/>
              </w:tabs>
              <w:jc w:val="both"/>
              <w:rPr>
                <w:rFonts w:ascii="Arial" w:hAnsi="Arial" w:cs="Arial"/>
                <w:sz w:val="22"/>
                <w:szCs w:val="22"/>
              </w:rPr>
            </w:pPr>
            <w:r w:rsidRPr="007E02A5">
              <w:rPr>
                <w:rFonts w:ascii="Arial" w:hAnsi="Arial" w:cs="Arial"/>
                <w:sz w:val="22"/>
                <w:szCs w:val="22"/>
              </w:rPr>
              <w:t xml:space="preserve">▬Az övezetben max. </w:t>
            </w:r>
            <w:smartTag w:uri="urn:schemas-microsoft-com:office:smarttags" w:element="metricconverter">
              <w:smartTagPr>
                <w:attr w:name="ProductID" w:val="1,50 m"/>
              </w:smartTagPr>
              <w:r w:rsidRPr="007E02A5">
                <w:rPr>
                  <w:rFonts w:ascii="Arial" w:hAnsi="Arial" w:cs="Arial"/>
                  <w:sz w:val="22"/>
                  <w:szCs w:val="22"/>
                </w:rPr>
                <w:t>1,50 m</w:t>
              </w:r>
            </w:smartTag>
            <w:r w:rsidRPr="007E02A5">
              <w:rPr>
                <w:rFonts w:ascii="Arial" w:hAnsi="Arial" w:cs="Arial"/>
                <w:sz w:val="22"/>
                <w:szCs w:val="22"/>
              </w:rPr>
              <w:t xml:space="preserve"> magasságú növényzettel takart, áttört vagy növényzettel befuttatott tömör kerítés létesíthető.”</w:t>
            </w:r>
          </w:p>
        </w:tc>
      </w:tr>
    </w:tbl>
    <w:p w:rsidR="002C665B" w:rsidRPr="00850EF7" w:rsidRDefault="002C665B" w:rsidP="002C665B">
      <w:pPr>
        <w:pStyle w:val="alapszvegCharCharCharCharChar1"/>
        <w:rPr>
          <w:sz w:val="12"/>
          <w:szCs w:val="12"/>
          <w:lang w:val="hu-H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144"/>
      </w:tblGrid>
      <w:tr w:rsidR="002C665B" w:rsidRPr="00850EF7">
        <w:tc>
          <w:tcPr>
            <w:tcW w:w="637"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144"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637" w:type="dxa"/>
            <w:tcBorders>
              <w:top w:val="nil"/>
              <w:left w:val="nil"/>
              <w:bottom w:val="nil"/>
            </w:tcBorders>
          </w:tcPr>
          <w:p w:rsidR="002C665B" w:rsidRPr="00850EF7" w:rsidRDefault="002C665B" w:rsidP="002C665B">
            <w:pPr>
              <w:pStyle w:val="alapszvegCharCharCharCharChar1Char"/>
              <w:rPr>
                <w:lang w:val="hu-HU"/>
              </w:rPr>
            </w:pPr>
          </w:p>
        </w:tc>
        <w:tc>
          <w:tcPr>
            <w:tcW w:w="9144" w:type="dxa"/>
          </w:tcPr>
          <w:p w:rsidR="002C665B" w:rsidRPr="001E41D1" w:rsidRDefault="002C665B" w:rsidP="002C665B">
            <w:pPr>
              <w:pStyle w:val="alapszvegCharChar"/>
              <w:rPr>
                <w:b/>
                <w:caps/>
                <w:sz w:val="20"/>
                <w:szCs w:val="20"/>
                <w:lang w:val="hu-HU"/>
              </w:rPr>
            </w:pPr>
            <w:r w:rsidRPr="001E41D1">
              <w:rPr>
                <w:b/>
                <w:sz w:val="20"/>
                <w:szCs w:val="20"/>
                <w:lang w:val="hu-HU"/>
              </w:rPr>
              <w:t>a.) Kulturtörténeti</w:t>
            </w:r>
            <w:r w:rsidRPr="001E41D1">
              <w:rPr>
                <w:b/>
                <w:caps/>
                <w:sz w:val="20"/>
                <w:szCs w:val="20"/>
                <w:lang w:val="hu-HU"/>
              </w:rPr>
              <w:t xml:space="preserve"> </w:t>
            </w:r>
            <w:r w:rsidRPr="001E41D1">
              <w:rPr>
                <w:b/>
                <w:sz w:val="20"/>
                <w:szCs w:val="20"/>
                <w:lang w:val="hu-HU"/>
              </w:rPr>
              <w:t>örökségvédelem szerint</w:t>
            </w:r>
            <w:r w:rsidRPr="001E41D1">
              <w:rPr>
                <w:b/>
                <w:caps/>
                <w:sz w:val="20"/>
                <w:szCs w:val="20"/>
                <w:lang w:val="hu-HU"/>
              </w:rPr>
              <w:t>:</w:t>
            </w:r>
          </w:p>
          <w:p w:rsidR="002C665B" w:rsidRPr="001E41D1" w:rsidRDefault="002C665B" w:rsidP="002C665B">
            <w:pPr>
              <w:pStyle w:val="alapszvegCharChar"/>
              <w:rPr>
                <w:b/>
                <w:caps/>
                <w:spacing w:val="-12"/>
                <w:sz w:val="20"/>
                <w:szCs w:val="20"/>
                <w:lang w:val="hu-HU"/>
              </w:rPr>
            </w:pPr>
            <w:r w:rsidRPr="001E41D1">
              <w:rPr>
                <w:spacing w:val="-12"/>
                <w:sz w:val="20"/>
                <w:szCs w:val="20"/>
                <w:lang w:val="hu-HU"/>
              </w:rPr>
              <w:t xml:space="preserve">-BTSZ szerint az övezet ”történeti települési terület övezetébe tartozó települési térség”–T-   </w:t>
            </w:r>
            <w:r w:rsidRPr="001E41D1">
              <w:rPr>
                <w:spacing w:val="-12"/>
                <w:sz w:val="20"/>
                <w:szCs w:val="20"/>
                <w:lang w:val="hu-HU"/>
              </w:rPr>
              <w:br/>
              <w:t xml:space="preserve"> 2 jelű,</w:t>
            </w:r>
          </w:p>
          <w:p w:rsidR="002C665B" w:rsidRPr="001E41D1" w:rsidRDefault="002C665B" w:rsidP="002C665B">
            <w:pPr>
              <w:pStyle w:val="alapszvegCharChar"/>
              <w:rPr>
                <w:b/>
                <w:caps/>
                <w:sz w:val="20"/>
                <w:szCs w:val="20"/>
                <w:lang w:val="hu-HU"/>
              </w:rPr>
            </w:pPr>
            <w:r w:rsidRPr="001E41D1">
              <w:rPr>
                <w:b/>
                <w:sz w:val="20"/>
                <w:szCs w:val="20"/>
                <w:lang w:val="hu-HU"/>
              </w:rPr>
              <w:t>b.)Természeti örökségvédelem szerint</w:t>
            </w:r>
            <w:r w:rsidRPr="001E41D1">
              <w:rPr>
                <w:b/>
                <w:caps/>
                <w:sz w:val="20"/>
                <w:szCs w:val="20"/>
                <w:lang w:val="hu-HU"/>
              </w:rPr>
              <w:t xml:space="preserve">: </w:t>
            </w:r>
          </w:p>
          <w:p w:rsidR="002C665B" w:rsidRPr="00850EF7" w:rsidRDefault="002C665B" w:rsidP="002C665B">
            <w:pPr>
              <w:pStyle w:val="alapszvegCharChar"/>
              <w:ind w:left="-36"/>
              <w:rPr>
                <w:lang w:val="hu-HU"/>
              </w:rPr>
            </w:pPr>
            <w:r w:rsidRPr="001E41D1">
              <w:rPr>
                <w:sz w:val="20"/>
                <w:szCs w:val="20"/>
                <w:lang w:val="hu-HU"/>
              </w:rPr>
              <w:t xml:space="preserve">  -BTSZ szerint, az övezet felszíni „szennyeződésre fokozottan érzékeny terület” övezetébe    </w:t>
            </w:r>
            <w:r w:rsidRPr="001E41D1">
              <w:rPr>
                <w:sz w:val="20"/>
                <w:szCs w:val="20"/>
                <w:lang w:val="hu-HU"/>
              </w:rPr>
              <w:br/>
              <w:t xml:space="preserve">  tartozó települési térség” – Sz-1 jelű.</w:t>
            </w:r>
          </w:p>
        </w:tc>
      </w:tr>
    </w:tbl>
    <w:p w:rsidR="002C665B" w:rsidRPr="00850EF7" w:rsidRDefault="002C665B" w:rsidP="002C665B">
      <w:pPr>
        <w:rPr>
          <w:rFonts w:ascii="Arial" w:hAnsi="Arial" w:cs="Arial"/>
          <w:sz w:val="22"/>
          <w:szCs w:val="22"/>
        </w:rPr>
      </w:pPr>
    </w:p>
    <w:p w:rsidR="002C665B" w:rsidRPr="00850EF7" w:rsidRDefault="002C665B" w:rsidP="002C665B">
      <w:pPr>
        <w:pStyle w:val="alapszvegCharCharChar"/>
        <w:tabs>
          <w:tab w:val="left" w:pos="2835"/>
        </w:tabs>
        <w:rPr>
          <w:lang w:val="hu-HU"/>
        </w:rPr>
      </w:pPr>
      <w:r w:rsidRPr="00850EF7">
        <w:rPr>
          <w:lang w:val="hu-HU"/>
        </w:rPr>
        <w:t xml:space="preserve"> (7) A</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905"/>
        <w:gridCol w:w="2268"/>
        <w:gridCol w:w="283"/>
      </w:tblGrid>
      <w:tr w:rsidR="002C665B" w:rsidRPr="00850EF7">
        <w:tc>
          <w:tcPr>
            <w:tcW w:w="2551" w:type="dxa"/>
            <w:tcBorders>
              <w:bottom w:val="nil"/>
              <w:right w:val="nil"/>
            </w:tcBorders>
          </w:tcPr>
          <w:p w:rsidR="002C665B" w:rsidRPr="00850EF7" w:rsidRDefault="002C665B" w:rsidP="002C665B">
            <w:pPr>
              <w:pStyle w:val="alapszvegCharCharChar"/>
              <w:rPr>
                <w:sz w:val="16"/>
                <w:szCs w:val="16"/>
                <w:lang w:val="hu-HU"/>
              </w:rPr>
            </w:pPr>
          </w:p>
        </w:tc>
        <w:tc>
          <w:tcPr>
            <w:tcW w:w="1905"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268"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83" w:type="dxa"/>
            <w:tcBorders>
              <w:left w:val="nil"/>
              <w:bottom w:val="nil"/>
            </w:tcBorders>
          </w:tcPr>
          <w:p w:rsidR="002C665B" w:rsidRPr="00850EF7" w:rsidRDefault="002C665B" w:rsidP="002C665B">
            <w:pPr>
              <w:pStyle w:val="alapszvegCharCharChar"/>
              <w:tabs>
                <w:tab w:val="left" w:pos="2835"/>
              </w:tabs>
              <w:rPr>
                <w:sz w:val="16"/>
                <w:szCs w:val="16"/>
                <w:lang w:val="hu-HU"/>
              </w:rPr>
            </w:pPr>
          </w:p>
        </w:tc>
      </w:tr>
      <w:tr w:rsidR="002C665B" w:rsidRPr="00850EF7">
        <w:trPr>
          <w:trHeight w:val="260"/>
        </w:trPr>
        <w:tc>
          <w:tcPr>
            <w:tcW w:w="2551" w:type="dxa"/>
            <w:vMerge w:val="restart"/>
            <w:tcBorders>
              <w:top w:val="nil"/>
              <w:bottom w:val="nil"/>
            </w:tcBorders>
          </w:tcPr>
          <w:p w:rsidR="002C665B" w:rsidRPr="00850EF7" w:rsidRDefault="00DD1373" w:rsidP="002C665B">
            <w:pPr>
              <w:pStyle w:val="Lnvezetijel"/>
              <w:tabs>
                <w:tab w:val="left" w:pos="2835"/>
              </w:tabs>
              <w:rPr>
                <w:sz w:val="24"/>
                <w:szCs w:val="24"/>
                <w:lang w:val="hu-HU"/>
              </w:rPr>
            </w:pPr>
            <w:r>
              <w:rPr>
                <w:noProof/>
                <w:sz w:val="24"/>
                <w:szCs w:val="24"/>
                <w:lang w:val="hu-HU"/>
              </w:rPr>
              <w:pict>
                <v:oval id="Oval 339" o:spid="_x0000_s1082" style="position:absolute;left:0;text-align:left;margin-left:11.2pt;margin-top:3.9pt;width:42.5pt;height:4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"/>
              </w:pict>
            </w:r>
          </w:p>
          <w:p w:rsidR="002C665B" w:rsidRPr="00850EF7" w:rsidRDefault="002C665B" w:rsidP="002C665B">
            <w:pPr>
              <w:pStyle w:val="Lnvezetijel"/>
              <w:tabs>
                <w:tab w:val="left" w:pos="2835"/>
              </w:tabs>
              <w:jc w:val="left"/>
              <w:rPr>
                <w:sz w:val="32"/>
                <w:szCs w:val="32"/>
                <w:lang w:val="hu-HU"/>
              </w:rPr>
            </w:pPr>
            <w:r w:rsidRPr="00850EF7">
              <w:rPr>
                <w:lang w:val="hu-HU"/>
              </w:rPr>
              <w:t xml:space="preserve">      </w:t>
            </w:r>
            <w:r w:rsidRPr="00850EF7">
              <w:rPr>
                <w:sz w:val="32"/>
                <w:szCs w:val="32"/>
                <w:lang w:val="hu-HU"/>
              </w:rPr>
              <w:t xml:space="preserve">K-3   </w:t>
            </w:r>
          </w:p>
          <w:p w:rsidR="002C665B" w:rsidRPr="00850EF7" w:rsidRDefault="002C665B" w:rsidP="002C665B">
            <w:pPr>
              <w:pStyle w:val="Lnvezetijel"/>
              <w:tabs>
                <w:tab w:val="left" w:pos="2835"/>
              </w:tabs>
              <w:rPr>
                <w:szCs w:val="28"/>
                <w:lang w:val="hu-HU"/>
              </w:rPr>
            </w:pPr>
            <w:r w:rsidRPr="00850EF7">
              <w:rPr>
                <w:lang w:val="hu-HU"/>
              </w:rPr>
              <w:t xml:space="preserve">         </w:t>
            </w:r>
            <w:r w:rsidRPr="00850EF7">
              <w:rPr>
                <w:szCs w:val="28"/>
                <w:lang w:val="hu-HU"/>
              </w:rPr>
              <w:t>sp</w:t>
            </w:r>
          </w:p>
        </w:tc>
        <w:tc>
          <w:tcPr>
            <w:tcW w:w="1905" w:type="dxa"/>
          </w:tcPr>
          <w:p w:rsidR="002C665B" w:rsidRPr="00E017F9" w:rsidRDefault="002C665B" w:rsidP="00E017F9">
            <w:pPr>
              <w:pStyle w:val="KSZ-norml"/>
              <w:jc w:val="center"/>
              <w:rPr>
                <w:b/>
                <w:sz w:val="28"/>
                <w:szCs w:val="28"/>
              </w:rPr>
            </w:pPr>
            <w:r w:rsidRPr="00E017F9">
              <w:rPr>
                <w:b/>
                <w:sz w:val="28"/>
                <w:szCs w:val="28"/>
              </w:rPr>
              <w:t>K/SZ</w:t>
            </w:r>
          </w:p>
        </w:tc>
        <w:tc>
          <w:tcPr>
            <w:tcW w:w="2268" w:type="dxa"/>
          </w:tcPr>
          <w:p w:rsidR="002C665B" w:rsidRPr="00E017F9" w:rsidRDefault="002C665B" w:rsidP="00E017F9">
            <w:pPr>
              <w:pStyle w:val="KSZ-norml"/>
              <w:jc w:val="center"/>
              <w:rPr>
                <w:b/>
                <w:sz w:val="28"/>
                <w:szCs w:val="28"/>
              </w:rPr>
            </w:pPr>
            <w:r w:rsidRPr="00E017F9">
              <w:rPr>
                <w:b/>
                <w:sz w:val="28"/>
                <w:szCs w:val="28"/>
              </w:rPr>
              <w:t>15+5</w:t>
            </w:r>
          </w:p>
        </w:tc>
        <w:tc>
          <w:tcPr>
            <w:tcW w:w="283" w:type="dxa"/>
            <w:tcBorders>
              <w:top w:val="nil"/>
              <w:bottom w:val="nil"/>
            </w:tcBorders>
          </w:tcPr>
          <w:p w:rsidR="002C665B" w:rsidRPr="00850EF7" w:rsidRDefault="002C665B" w:rsidP="002C665B">
            <w:pPr>
              <w:pStyle w:val="alapszvegCharCharChar"/>
              <w:tabs>
                <w:tab w:val="left" w:pos="2835"/>
              </w:tabs>
              <w:rPr>
                <w:lang w:val="hu-HU"/>
              </w:rPr>
            </w:pPr>
          </w:p>
        </w:tc>
      </w:tr>
      <w:tr w:rsidR="002C665B" w:rsidRPr="00850EF7">
        <w:trPr>
          <w:trHeight w:val="350"/>
        </w:trPr>
        <w:tc>
          <w:tcPr>
            <w:tcW w:w="2551" w:type="dxa"/>
            <w:vMerge/>
            <w:tcBorders>
              <w:bottom w:val="nil"/>
            </w:tcBorders>
          </w:tcPr>
          <w:p w:rsidR="002C665B" w:rsidRPr="00850EF7" w:rsidRDefault="002C665B" w:rsidP="002C665B">
            <w:pPr>
              <w:pStyle w:val="alapszvegCharCharChar"/>
              <w:tabs>
                <w:tab w:val="left" w:pos="2835"/>
              </w:tabs>
              <w:rPr>
                <w:lang w:val="hu-HU"/>
              </w:rPr>
            </w:pPr>
          </w:p>
        </w:tc>
        <w:tc>
          <w:tcPr>
            <w:tcW w:w="1905" w:type="dxa"/>
            <w:tcBorders>
              <w:bottom w:val="single" w:sz="4" w:space="0" w:color="auto"/>
            </w:tcBorders>
          </w:tcPr>
          <w:p w:rsidR="002C665B" w:rsidRPr="00E017F9" w:rsidRDefault="002C665B" w:rsidP="00E017F9">
            <w:pPr>
              <w:pStyle w:val="KSZ-norml"/>
              <w:jc w:val="center"/>
              <w:rPr>
                <w:b/>
                <w:sz w:val="28"/>
                <w:szCs w:val="28"/>
              </w:rPr>
            </w:pPr>
          </w:p>
          <w:p w:rsidR="002C665B" w:rsidRPr="00E017F9" w:rsidRDefault="002C665B" w:rsidP="00E017F9">
            <w:pPr>
              <w:pStyle w:val="KSZ-norml"/>
              <w:jc w:val="center"/>
              <w:rPr>
                <w:b/>
                <w:sz w:val="28"/>
                <w:szCs w:val="28"/>
              </w:rPr>
            </w:pPr>
            <w:r w:rsidRPr="00E017F9">
              <w:rPr>
                <w:b/>
                <w:sz w:val="28"/>
                <w:szCs w:val="28"/>
              </w:rPr>
              <w:t>K/7,5</w:t>
            </w:r>
          </w:p>
        </w:tc>
        <w:tc>
          <w:tcPr>
            <w:tcW w:w="2268" w:type="dxa"/>
            <w:tcBorders>
              <w:bottom w:val="single" w:sz="4" w:space="0" w:color="auto"/>
            </w:tcBorders>
          </w:tcPr>
          <w:p w:rsidR="002C665B" w:rsidRPr="00E017F9" w:rsidRDefault="002C665B" w:rsidP="00E017F9">
            <w:pPr>
              <w:pStyle w:val="KSZ-norml"/>
              <w:jc w:val="center"/>
              <w:rPr>
                <w:b/>
                <w:sz w:val="28"/>
                <w:szCs w:val="28"/>
              </w:rPr>
            </w:pPr>
          </w:p>
          <w:p w:rsidR="002C665B" w:rsidRPr="00E017F9" w:rsidRDefault="002C665B" w:rsidP="00E017F9">
            <w:pPr>
              <w:pStyle w:val="KSZ-norml"/>
              <w:jc w:val="center"/>
              <w:rPr>
                <w:b/>
                <w:sz w:val="28"/>
                <w:szCs w:val="28"/>
              </w:rPr>
            </w:pPr>
            <w:r w:rsidRPr="00E017F9">
              <w:rPr>
                <w:b/>
                <w:sz w:val="28"/>
                <w:szCs w:val="28"/>
              </w:rPr>
              <w:t>100000</w:t>
            </w:r>
          </w:p>
        </w:tc>
        <w:tc>
          <w:tcPr>
            <w:tcW w:w="283" w:type="dxa"/>
            <w:tcBorders>
              <w:top w:val="nil"/>
              <w:bottom w:val="nil"/>
            </w:tcBorders>
          </w:tcPr>
          <w:p w:rsidR="002C665B" w:rsidRPr="00850EF7" w:rsidRDefault="002C665B" w:rsidP="002C665B">
            <w:pPr>
              <w:pStyle w:val="alapszvegCharCharChar"/>
              <w:tabs>
                <w:tab w:val="left" w:pos="2835"/>
              </w:tabs>
              <w:rPr>
                <w:lang w:val="hu-HU"/>
              </w:rPr>
            </w:pPr>
          </w:p>
        </w:tc>
      </w:tr>
      <w:tr w:rsidR="002C665B" w:rsidRPr="00850EF7">
        <w:tc>
          <w:tcPr>
            <w:tcW w:w="2551" w:type="dxa"/>
            <w:tcBorders>
              <w:top w:val="nil"/>
              <w:right w:val="nil"/>
            </w:tcBorders>
          </w:tcPr>
          <w:p w:rsidR="002C665B" w:rsidRPr="00850EF7" w:rsidRDefault="002C665B" w:rsidP="002C665B">
            <w:pPr>
              <w:pStyle w:val="alapszvegCharCharChar"/>
              <w:tabs>
                <w:tab w:val="left" w:pos="2835"/>
              </w:tabs>
              <w:rPr>
                <w:sz w:val="16"/>
                <w:szCs w:val="16"/>
                <w:lang w:val="hu-HU"/>
              </w:rPr>
            </w:pPr>
          </w:p>
        </w:tc>
        <w:tc>
          <w:tcPr>
            <w:tcW w:w="1905"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268" w:type="dxa"/>
            <w:tcBorders>
              <w:left w:val="nil"/>
              <w:right w:val="nil"/>
            </w:tcBorders>
          </w:tcPr>
          <w:p w:rsidR="002C665B" w:rsidRPr="00850EF7" w:rsidRDefault="002C665B" w:rsidP="002C665B">
            <w:pPr>
              <w:pStyle w:val="alapszvegCharCharChar"/>
              <w:tabs>
                <w:tab w:val="left" w:pos="2835"/>
              </w:tabs>
              <w:rPr>
                <w:sz w:val="16"/>
                <w:szCs w:val="16"/>
                <w:lang w:val="hu-HU"/>
              </w:rPr>
            </w:pPr>
          </w:p>
        </w:tc>
        <w:tc>
          <w:tcPr>
            <w:tcW w:w="283" w:type="dxa"/>
            <w:tcBorders>
              <w:top w:val="nil"/>
              <w:left w:val="nil"/>
            </w:tcBorders>
          </w:tcPr>
          <w:p w:rsidR="002C665B" w:rsidRPr="00850EF7" w:rsidRDefault="002C665B" w:rsidP="002C665B">
            <w:pPr>
              <w:pStyle w:val="alapszvegCharCharChar"/>
              <w:tabs>
                <w:tab w:val="left" w:pos="2835"/>
              </w:tabs>
              <w:rPr>
                <w:sz w:val="16"/>
                <w:szCs w:val="16"/>
                <w:lang w:val="hu-HU"/>
              </w:rPr>
            </w:pPr>
          </w:p>
        </w:tc>
      </w:tr>
    </w:tbl>
    <w:p w:rsidR="002C665B" w:rsidRPr="00850EF7" w:rsidRDefault="002C665B" w:rsidP="002C665B">
      <w:pPr>
        <w:pStyle w:val="alapszvegCharCharChar"/>
        <w:tabs>
          <w:tab w:val="left" w:pos="2835"/>
        </w:tabs>
        <w:rPr>
          <w:sz w:val="12"/>
          <w:szCs w:val="12"/>
          <w:lang w:val="hu-HU"/>
        </w:rPr>
      </w:pPr>
    </w:p>
    <w:p w:rsidR="002C665B" w:rsidRPr="00850EF7" w:rsidRDefault="002C665B" w:rsidP="002C665B">
      <w:pPr>
        <w:pStyle w:val="alapszvegCharCharChar"/>
        <w:tabs>
          <w:tab w:val="left" w:pos="2835"/>
        </w:tabs>
        <w:ind w:right="-286"/>
        <w:rPr>
          <w:sz w:val="12"/>
          <w:szCs w:val="12"/>
          <w:lang w:val="hu-HU"/>
        </w:rPr>
      </w:pPr>
      <w:r w:rsidRPr="00850EF7">
        <w:rPr>
          <w:lang w:val="hu-HU"/>
        </w:rPr>
        <w:t xml:space="preserve">jelű övezet elsősorban térségi szerepkörű szabadidős-, sportolással- és a lovas sporttal kapcsolatos létesítmények, illetve azok kiszolgálására létesítendő építmények elhelyezésére szolgál. </w:t>
      </w:r>
    </w:p>
    <w:p w:rsidR="002C665B" w:rsidRPr="00850EF7" w:rsidRDefault="002C665B" w:rsidP="002C665B">
      <w:pPr>
        <w:pStyle w:val="alapszvegCharCharChar"/>
        <w:tabs>
          <w:tab w:val="left" w:pos="2835"/>
        </w:tabs>
        <w:rPr>
          <w:sz w:val="12"/>
          <w:szCs w:val="12"/>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jc w:val="both"/>
              <w:rPr>
                <w:rFonts w:ascii="Arial Black" w:hAnsi="Arial Black" w:cs="Arial"/>
                <w:sz w:val="22"/>
                <w:szCs w:val="22"/>
                <w:vertAlign w:val="superscript"/>
              </w:rPr>
            </w:pPr>
            <w:r w:rsidRPr="00850EF7">
              <w:rPr>
                <w:rFonts w:ascii="Arial" w:hAnsi="Arial" w:cs="Arial"/>
                <w:sz w:val="22"/>
                <w:szCs w:val="22"/>
              </w:rPr>
              <w:t>“K” betűjel jelentését ld.:</w:t>
            </w:r>
            <w:r w:rsidRPr="00850EF7">
              <w:rPr>
                <w:rFonts w:ascii="Arial Narrow" w:hAnsi="Arial Narrow" w:cs="Arial"/>
                <w:sz w:val="22"/>
                <w:szCs w:val="22"/>
              </w:rPr>
              <w:t xml:space="preserve"> 5. §. (13)  bekezdés,</w:t>
            </w: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2C665B" w:rsidRPr="00850EF7">
        <w:tc>
          <w:tcPr>
            <w:tcW w:w="675" w:type="dxa"/>
            <w:tcBorders>
              <w:top w:val="nil"/>
              <w:left w:val="nil"/>
              <w:bottom w:val="nil"/>
            </w:tcBorders>
            <w:shd w:val="clear" w:color="auto" w:fill="auto"/>
          </w:tcPr>
          <w:p w:rsidR="002C665B" w:rsidRPr="00E017F9" w:rsidRDefault="002C665B" w:rsidP="00E017F9">
            <w:pPr>
              <w:pStyle w:val="KSZ-norml"/>
              <w:rPr>
                <w:b/>
              </w:rPr>
            </w:pPr>
            <w:r w:rsidRPr="00E017F9">
              <w:rPr>
                <w:b/>
              </w:rPr>
              <w:t>1.</w:t>
            </w:r>
          </w:p>
        </w:tc>
        <w:tc>
          <w:tcPr>
            <w:tcW w:w="9498" w:type="dxa"/>
            <w:vMerge w:val="restart"/>
          </w:tcPr>
          <w:p w:rsidR="002C665B" w:rsidRPr="00850EF7" w:rsidRDefault="002C665B" w:rsidP="00E017F9">
            <w:pPr>
              <w:pStyle w:val="KSZ-norml"/>
            </w:pPr>
            <w:r w:rsidRPr="00E017F9">
              <w:rPr>
                <w:b/>
              </w:rPr>
              <w:t>Az övezetben elhelyezhető funkció:</w:t>
            </w:r>
            <w:r w:rsidRPr="00850EF7">
              <w:t xml:space="preserve"> </w:t>
            </w:r>
            <w:r w:rsidRPr="00850EF7">
              <w:rPr>
                <w:spacing w:val="-8"/>
              </w:rPr>
              <w:t>a térségi ellátását szolgáló vendéglátó, szálláshely szolgáltató, egészségügyi ellátó, fitness-welness, illetve kereskedelmi célú létesítmények épületei.</w:t>
            </w:r>
          </w:p>
        </w:tc>
      </w:tr>
      <w:tr w:rsidR="002C665B" w:rsidRPr="00850EF7">
        <w:tc>
          <w:tcPr>
            <w:tcW w:w="675" w:type="dxa"/>
            <w:tcBorders>
              <w:top w:val="nil"/>
              <w:left w:val="nil"/>
              <w:bottom w:val="nil"/>
            </w:tcBorders>
            <w:shd w:val="clear" w:color="auto" w:fill="auto"/>
          </w:tcPr>
          <w:p w:rsidR="002C665B" w:rsidRPr="00850EF7" w:rsidRDefault="002C665B" w:rsidP="00E017F9">
            <w:pPr>
              <w:pStyle w:val="KSZ-norml"/>
            </w:pPr>
          </w:p>
        </w:tc>
        <w:tc>
          <w:tcPr>
            <w:tcW w:w="9498" w:type="dxa"/>
            <w:vMerge/>
          </w:tcPr>
          <w:p w:rsidR="002C665B" w:rsidRPr="00850EF7" w:rsidRDefault="002C665B" w:rsidP="00E017F9">
            <w:pPr>
              <w:pStyle w:val="KSZ-norml"/>
            </w:pPr>
          </w:p>
        </w:tc>
      </w:tr>
    </w:tbl>
    <w:p w:rsidR="002C665B" w:rsidRPr="00850EF7" w:rsidRDefault="002C665B" w:rsidP="00E017F9">
      <w:pPr>
        <w:pStyle w:val="KSZ-norml"/>
        <w:rPr>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rPr>
          <w:trHeight w:val="371"/>
        </w:trPr>
        <w:tc>
          <w:tcPr>
            <w:tcW w:w="637" w:type="dxa"/>
            <w:tcBorders>
              <w:top w:val="nil"/>
              <w:left w:val="nil"/>
              <w:bottom w:val="nil"/>
            </w:tcBorders>
          </w:tcPr>
          <w:p w:rsidR="002C665B" w:rsidRPr="00E017F9" w:rsidRDefault="002C665B" w:rsidP="00E017F9">
            <w:pPr>
              <w:pStyle w:val="KSZ-norml"/>
              <w:rPr>
                <w:b/>
              </w:rPr>
            </w:pPr>
            <w:r w:rsidRPr="00E017F9">
              <w:rPr>
                <w:b/>
              </w:rPr>
              <w:t>2.</w:t>
            </w:r>
          </w:p>
        </w:tc>
        <w:tc>
          <w:tcPr>
            <w:tcW w:w="9536" w:type="dxa"/>
          </w:tcPr>
          <w:p w:rsidR="002C665B" w:rsidRPr="00850EF7" w:rsidRDefault="002C665B" w:rsidP="00E017F9">
            <w:pPr>
              <w:pStyle w:val="KSZ-norml"/>
            </w:pPr>
            <w:r w:rsidRPr="00850EF7">
              <w:rPr>
                <w:b/>
              </w:rPr>
              <w:t>A közművesítettség mértéke:</w:t>
            </w:r>
            <w:r w:rsidRPr="00850EF7">
              <w:t xml:space="preserve">  </w:t>
            </w:r>
            <w:r w:rsidRPr="00850EF7">
              <w:rPr>
                <w:rFonts w:cs="Arial"/>
              </w:rPr>
              <w:t xml:space="preserve">5. §. (5) bekezdés szerint biztosítandó, </w:t>
            </w:r>
            <w:r w:rsidRPr="00850EF7">
              <w:t>továbbá légkábel nem létesíthető, a meglévő légkábelek cserélendők.</w:t>
            </w:r>
          </w:p>
        </w:tc>
      </w:tr>
    </w:tbl>
    <w:p w:rsidR="002C665B" w:rsidRPr="00850EF7" w:rsidRDefault="002C665B" w:rsidP="00E017F9">
      <w:pPr>
        <w:pStyle w:val="KSZ-norml"/>
        <w:rPr>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09"/>
        <w:gridCol w:w="4394"/>
        <w:gridCol w:w="2833"/>
      </w:tblGrid>
      <w:tr w:rsidR="002C665B" w:rsidRPr="00850EF7">
        <w:tc>
          <w:tcPr>
            <w:tcW w:w="637" w:type="dxa"/>
            <w:tcBorders>
              <w:top w:val="nil"/>
              <w:left w:val="nil"/>
              <w:bottom w:val="nil"/>
            </w:tcBorders>
          </w:tcPr>
          <w:p w:rsidR="002C665B" w:rsidRPr="00E017F9" w:rsidRDefault="002C665B" w:rsidP="00E017F9">
            <w:pPr>
              <w:pStyle w:val="KSZ-norml"/>
              <w:rPr>
                <w:b/>
              </w:rPr>
            </w:pPr>
            <w:r w:rsidRPr="00E017F9">
              <w:rPr>
                <w:b/>
              </w:rPr>
              <w:t>3.</w:t>
            </w:r>
          </w:p>
        </w:tc>
        <w:tc>
          <w:tcPr>
            <w:tcW w:w="2309" w:type="dxa"/>
            <w:tcBorders>
              <w:bottom w:val="single" w:sz="4" w:space="0" w:color="auto"/>
            </w:tcBorders>
          </w:tcPr>
          <w:p w:rsidR="002C665B" w:rsidRPr="00E017F9" w:rsidRDefault="002C665B" w:rsidP="00E017F9">
            <w:pPr>
              <w:pStyle w:val="KSZ-norml"/>
              <w:rPr>
                <w:b/>
                <w:spacing w:val="-12"/>
              </w:rPr>
            </w:pPr>
            <w:r w:rsidRPr="00E017F9">
              <w:rPr>
                <w:b/>
                <w:spacing w:val="-12"/>
              </w:rPr>
              <w:t>A telekalakítás lehetőségei</w:t>
            </w:r>
          </w:p>
        </w:tc>
        <w:tc>
          <w:tcPr>
            <w:tcW w:w="7227" w:type="dxa"/>
            <w:gridSpan w:val="2"/>
          </w:tcPr>
          <w:p w:rsidR="002C665B" w:rsidRPr="00850EF7" w:rsidRDefault="002C665B" w:rsidP="00E017F9">
            <w:pPr>
              <w:pStyle w:val="KSZ-norml"/>
              <w:rPr>
                <w:spacing w:val="-10"/>
              </w:rPr>
            </w:pPr>
            <w:r w:rsidRPr="00850EF7">
              <w:rPr>
                <w:spacing w:val="-10"/>
              </w:rPr>
              <w:t xml:space="preserve">Bármilyen, az alábbi paramétereknek megfelelő telekalakítás engedélyezhető. </w:t>
            </w:r>
          </w:p>
        </w:tc>
      </w:tr>
      <w:tr w:rsidR="002C665B" w:rsidRPr="00850EF7">
        <w:tc>
          <w:tcPr>
            <w:tcW w:w="637" w:type="dxa"/>
            <w:tcBorders>
              <w:top w:val="nil"/>
              <w:left w:val="nil"/>
              <w:bottom w:val="nil"/>
            </w:tcBorders>
          </w:tcPr>
          <w:p w:rsidR="002C665B" w:rsidRPr="00850EF7" w:rsidRDefault="002C665B" w:rsidP="00E017F9">
            <w:pPr>
              <w:pStyle w:val="KSZ-norml"/>
            </w:pPr>
          </w:p>
        </w:tc>
        <w:tc>
          <w:tcPr>
            <w:tcW w:w="2309" w:type="dxa"/>
            <w:vMerge w:val="restart"/>
          </w:tcPr>
          <w:p w:rsidR="002C665B" w:rsidRPr="00E017F9" w:rsidRDefault="002C665B" w:rsidP="00E017F9">
            <w:pPr>
              <w:pStyle w:val="KSZ-norml"/>
              <w:rPr>
                <w:b/>
              </w:rPr>
            </w:pPr>
            <w:r w:rsidRPr="00E017F9">
              <w:rPr>
                <w:b/>
              </w:rPr>
              <w:t>A kialakítható telek</w:t>
            </w:r>
          </w:p>
        </w:tc>
        <w:tc>
          <w:tcPr>
            <w:tcW w:w="4394" w:type="dxa"/>
            <w:tcBorders>
              <w:right w:val="single" w:sz="4" w:space="0" w:color="auto"/>
            </w:tcBorders>
          </w:tcPr>
          <w:p w:rsidR="002C665B" w:rsidRPr="00E017F9" w:rsidRDefault="002C665B" w:rsidP="00E017F9">
            <w:pPr>
              <w:pStyle w:val="KSZ-norml"/>
              <w:rPr>
                <w:b/>
              </w:rPr>
            </w:pPr>
            <w:r w:rsidRPr="00E017F9">
              <w:rPr>
                <w:b/>
              </w:rPr>
              <w:t>Legkisebb területe</w:t>
            </w:r>
          </w:p>
        </w:tc>
        <w:tc>
          <w:tcPr>
            <w:tcW w:w="2833" w:type="dxa"/>
            <w:tcBorders>
              <w:left w:val="single" w:sz="4" w:space="0" w:color="auto"/>
            </w:tcBorders>
          </w:tcPr>
          <w:p w:rsidR="002C665B" w:rsidRPr="00850EF7" w:rsidRDefault="002C665B" w:rsidP="00E017F9">
            <w:pPr>
              <w:pStyle w:val="KSZ-norml"/>
            </w:pPr>
            <w:smartTag w:uri="urn:schemas-microsoft-com:office:smarttags" w:element="metricconverter">
              <w:smartTagPr>
                <w:attr w:name="ProductID" w:val="100000 m2"/>
              </w:smartTagPr>
              <w:r w:rsidRPr="00850EF7">
                <w:t>100000 m</w:t>
              </w:r>
              <w:r w:rsidRPr="00850EF7">
                <w:rPr>
                  <w:vertAlign w:val="superscript"/>
                </w:rPr>
                <w:t>2</w:t>
              </w:r>
            </w:smartTag>
          </w:p>
        </w:tc>
      </w:tr>
      <w:tr w:rsidR="002C665B" w:rsidRPr="00850EF7">
        <w:tc>
          <w:tcPr>
            <w:tcW w:w="637" w:type="dxa"/>
            <w:tcBorders>
              <w:top w:val="nil"/>
              <w:left w:val="nil"/>
              <w:bottom w:val="nil"/>
            </w:tcBorders>
          </w:tcPr>
          <w:p w:rsidR="002C665B" w:rsidRPr="00850EF7" w:rsidRDefault="002C665B" w:rsidP="00E017F9">
            <w:pPr>
              <w:pStyle w:val="KSZ-norml"/>
            </w:pPr>
          </w:p>
        </w:tc>
        <w:tc>
          <w:tcPr>
            <w:tcW w:w="2309" w:type="dxa"/>
            <w:vMerge/>
          </w:tcPr>
          <w:p w:rsidR="002C665B" w:rsidRPr="00850EF7" w:rsidRDefault="002C665B" w:rsidP="00E017F9">
            <w:pPr>
              <w:pStyle w:val="KSZ-norml"/>
            </w:pPr>
          </w:p>
        </w:tc>
        <w:tc>
          <w:tcPr>
            <w:tcW w:w="4394" w:type="dxa"/>
            <w:tcBorders>
              <w:right w:val="single" w:sz="4" w:space="0" w:color="auto"/>
            </w:tcBorders>
          </w:tcPr>
          <w:p w:rsidR="002C665B" w:rsidRPr="00E017F9" w:rsidRDefault="002C665B" w:rsidP="00E017F9">
            <w:pPr>
              <w:pStyle w:val="KSZ-norml"/>
              <w:rPr>
                <w:b/>
              </w:rPr>
            </w:pPr>
            <w:r w:rsidRPr="00E017F9">
              <w:rPr>
                <w:b/>
              </w:rPr>
              <w:t>Legkisebb utcai homlokvonala</w:t>
            </w:r>
          </w:p>
        </w:tc>
        <w:tc>
          <w:tcPr>
            <w:tcW w:w="2833" w:type="dxa"/>
            <w:tcBorders>
              <w:left w:val="single" w:sz="4" w:space="0" w:color="auto"/>
            </w:tcBorders>
          </w:tcPr>
          <w:p w:rsidR="002C665B" w:rsidRPr="00850EF7" w:rsidRDefault="002C665B" w:rsidP="00E017F9">
            <w:pPr>
              <w:pStyle w:val="KSZ-norml"/>
            </w:pPr>
            <w:smartTag w:uri="urn:schemas-microsoft-com:office:smarttags" w:element="metricconverter">
              <w:smartTagPr>
                <w:attr w:name="ProductID" w:val="80,0 m"/>
              </w:smartTagPr>
              <w:r w:rsidRPr="00850EF7">
                <w:t>80,0 m</w:t>
              </w:r>
            </w:smartTag>
          </w:p>
        </w:tc>
      </w:tr>
    </w:tbl>
    <w:p w:rsidR="002C665B" w:rsidRPr="00850EF7" w:rsidRDefault="002C665B" w:rsidP="00E017F9">
      <w:pPr>
        <w:pStyle w:val="KSZ-norml"/>
        <w:rPr>
          <w:sz w:val="12"/>
          <w:szCs w:val="12"/>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9"/>
        <w:gridCol w:w="3402"/>
        <w:gridCol w:w="2977"/>
      </w:tblGrid>
      <w:tr w:rsidR="002C665B" w:rsidRPr="00850EF7">
        <w:tc>
          <w:tcPr>
            <w:tcW w:w="637" w:type="dxa"/>
            <w:tcBorders>
              <w:top w:val="nil"/>
              <w:left w:val="nil"/>
              <w:bottom w:val="nil"/>
            </w:tcBorders>
          </w:tcPr>
          <w:p w:rsidR="002C665B" w:rsidRPr="00E017F9" w:rsidRDefault="002C665B" w:rsidP="00E017F9">
            <w:pPr>
              <w:pStyle w:val="KSZ-norml"/>
              <w:rPr>
                <w:b/>
              </w:rPr>
            </w:pPr>
            <w:r w:rsidRPr="00E017F9">
              <w:rPr>
                <w:b/>
              </w:rPr>
              <w:t>4.</w:t>
            </w:r>
          </w:p>
        </w:tc>
        <w:tc>
          <w:tcPr>
            <w:tcW w:w="9538" w:type="dxa"/>
            <w:gridSpan w:val="3"/>
          </w:tcPr>
          <w:p w:rsidR="002C665B" w:rsidRPr="00850EF7" w:rsidRDefault="002C665B" w:rsidP="00E017F9">
            <w:pPr>
              <w:pStyle w:val="KSZ-norml"/>
              <w:jc w:val="center"/>
              <w:rPr>
                <w:rFonts w:cs="Arial"/>
                <w:b/>
                <w:szCs w:val="22"/>
              </w:rPr>
            </w:pPr>
            <w:r w:rsidRPr="00850EF7">
              <w:rPr>
                <w:rFonts w:cs="Arial"/>
                <w:b/>
                <w:szCs w:val="22"/>
              </w:rPr>
              <w:t>Az övezet kialakult és kialakítható telkeinek megengedett</w:t>
            </w:r>
          </w:p>
        </w:tc>
      </w:tr>
      <w:tr w:rsidR="002C665B" w:rsidRPr="00850EF7">
        <w:tc>
          <w:tcPr>
            <w:tcW w:w="637" w:type="dxa"/>
            <w:tcBorders>
              <w:top w:val="nil"/>
              <w:left w:val="nil"/>
              <w:bottom w:val="nil"/>
            </w:tcBorders>
          </w:tcPr>
          <w:p w:rsidR="002C665B" w:rsidRPr="00850EF7" w:rsidRDefault="002C665B" w:rsidP="00E017F9">
            <w:pPr>
              <w:pStyle w:val="KSZ-norml"/>
            </w:pPr>
          </w:p>
        </w:tc>
        <w:tc>
          <w:tcPr>
            <w:tcW w:w="3159" w:type="dxa"/>
          </w:tcPr>
          <w:p w:rsidR="002C665B" w:rsidRPr="00850EF7" w:rsidRDefault="002C665B" w:rsidP="00E017F9">
            <w:pPr>
              <w:pStyle w:val="KSZ-norml"/>
              <w:jc w:val="center"/>
              <w:rPr>
                <w:rFonts w:cs="Arial"/>
                <w:b/>
                <w:szCs w:val="22"/>
              </w:rPr>
            </w:pPr>
            <w:r w:rsidRPr="00850EF7">
              <w:rPr>
                <w:rFonts w:cs="Arial"/>
                <w:b/>
                <w:szCs w:val="22"/>
              </w:rPr>
              <w:t>Beépítési módja</w:t>
            </w:r>
          </w:p>
        </w:tc>
        <w:tc>
          <w:tcPr>
            <w:tcW w:w="3402" w:type="dxa"/>
          </w:tcPr>
          <w:p w:rsidR="002C665B" w:rsidRPr="00850EF7" w:rsidRDefault="002C665B" w:rsidP="00E017F9">
            <w:pPr>
              <w:pStyle w:val="KSZ-norml"/>
              <w:jc w:val="center"/>
              <w:rPr>
                <w:rFonts w:cs="Arial"/>
                <w:b/>
                <w:szCs w:val="22"/>
              </w:rPr>
            </w:pPr>
            <w:r w:rsidRPr="00850EF7">
              <w:rPr>
                <w:rFonts w:cs="Arial"/>
                <w:b/>
                <w:szCs w:val="22"/>
              </w:rPr>
              <w:t>Legnagyobb beépítettsége %</w:t>
            </w:r>
          </w:p>
        </w:tc>
        <w:tc>
          <w:tcPr>
            <w:tcW w:w="2977" w:type="dxa"/>
          </w:tcPr>
          <w:p w:rsidR="002C665B" w:rsidRPr="00850EF7" w:rsidRDefault="002C665B" w:rsidP="00E017F9">
            <w:pPr>
              <w:pStyle w:val="KSZ-norml"/>
              <w:jc w:val="center"/>
              <w:rPr>
                <w:rFonts w:cs="Arial"/>
                <w:b/>
                <w:szCs w:val="22"/>
              </w:rPr>
            </w:pPr>
            <w:r w:rsidRPr="00850EF7">
              <w:rPr>
                <w:rFonts w:cs="Arial"/>
                <w:b/>
                <w:szCs w:val="22"/>
              </w:rPr>
              <w:t>Legkisebb zöldfelület %</w:t>
            </w:r>
          </w:p>
        </w:tc>
      </w:tr>
      <w:tr w:rsidR="002C665B" w:rsidRPr="00850EF7">
        <w:tc>
          <w:tcPr>
            <w:tcW w:w="637" w:type="dxa"/>
            <w:tcBorders>
              <w:top w:val="nil"/>
              <w:left w:val="nil"/>
              <w:bottom w:val="nil"/>
            </w:tcBorders>
          </w:tcPr>
          <w:p w:rsidR="002C665B" w:rsidRPr="00850EF7" w:rsidRDefault="002C665B" w:rsidP="00E017F9">
            <w:pPr>
              <w:pStyle w:val="KSZ-norml"/>
              <w:jc w:val="center"/>
            </w:pPr>
          </w:p>
        </w:tc>
        <w:tc>
          <w:tcPr>
            <w:tcW w:w="3159" w:type="dxa"/>
          </w:tcPr>
          <w:p w:rsidR="002C665B" w:rsidRPr="00850EF7" w:rsidRDefault="002C665B" w:rsidP="00E017F9">
            <w:pPr>
              <w:pStyle w:val="KSZ-norml"/>
              <w:jc w:val="center"/>
            </w:pPr>
            <w:r w:rsidRPr="00850EF7">
              <w:t>szabadon álló legyen</w:t>
            </w:r>
          </w:p>
        </w:tc>
        <w:tc>
          <w:tcPr>
            <w:tcW w:w="3402" w:type="dxa"/>
          </w:tcPr>
          <w:p w:rsidR="002C665B" w:rsidRPr="00850EF7" w:rsidRDefault="002C665B" w:rsidP="00E017F9">
            <w:pPr>
              <w:pStyle w:val="KSZ-norml"/>
              <w:jc w:val="center"/>
            </w:pPr>
            <w:r w:rsidRPr="00850EF7">
              <w:t>15+5</w:t>
            </w:r>
            <w:r w:rsidRPr="00850EF7">
              <w:rPr>
                <w:vertAlign w:val="superscript"/>
              </w:rPr>
              <w:t>●</w:t>
            </w:r>
          </w:p>
        </w:tc>
        <w:tc>
          <w:tcPr>
            <w:tcW w:w="2977" w:type="dxa"/>
          </w:tcPr>
          <w:p w:rsidR="002C665B" w:rsidRPr="00850EF7" w:rsidRDefault="002C665B" w:rsidP="00E017F9">
            <w:pPr>
              <w:pStyle w:val="KSZ-norml"/>
              <w:jc w:val="center"/>
            </w:pPr>
            <w:r w:rsidRPr="00850EF7">
              <w:t>40/40%</w:t>
            </w:r>
            <w:r w:rsidRPr="00850EF7">
              <w:rPr>
                <w:vertAlign w:val="superscript"/>
              </w:rPr>
              <w:t xml:space="preserve"> ●●</w:t>
            </w:r>
          </w:p>
        </w:tc>
      </w:tr>
    </w:tbl>
    <w:p w:rsidR="002C665B" w:rsidRPr="00850EF7" w:rsidRDefault="002C665B" w:rsidP="002C665B">
      <w:pPr>
        <w:pStyle w:val="alapszvegCharCharChar"/>
        <w:tabs>
          <w:tab w:val="left" w:pos="2835"/>
        </w:tabs>
        <w:rPr>
          <w:sz w:val="6"/>
          <w:szCs w:val="6"/>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rPr>
                <w:rFonts w:ascii="Arial Narrow" w:hAnsi="Arial Narrow"/>
                <w:sz w:val="22"/>
                <w:szCs w:val="22"/>
              </w:rPr>
            </w:pPr>
            <w:r w:rsidRPr="00850EF7">
              <w:rPr>
                <w:rFonts w:ascii="Arial Narrow" w:hAnsi="Arial Narrow"/>
                <w:sz w:val="22"/>
                <w:szCs w:val="22"/>
                <w:vertAlign w:val="superscript"/>
              </w:rPr>
              <w:t xml:space="preserve">●   </w:t>
            </w:r>
            <w:r w:rsidRPr="00850EF7">
              <w:rPr>
                <w:rFonts w:ascii="Arial Narrow" w:hAnsi="Arial Narrow"/>
                <w:sz w:val="22"/>
                <w:szCs w:val="22"/>
              </w:rPr>
              <w:t>Az övezetben, a + jellel jelölt érték ideiglenes építményekre vonatkozik.</w:t>
            </w:r>
          </w:p>
          <w:p w:rsidR="002C665B" w:rsidRPr="00850EF7" w:rsidRDefault="002C665B" w:rsidP="002C665B">
            <w:pPr>
              <w:tabs>
                <w:tab w:val="left" w:pos="2835"/>
              </w:tabs>
              <w:rPr>
                <w:rFonts w:ascii="Arial Narrow" w:hAnsi="Arial Narrow"/>
                <w:sz w:val="22"/>
                <w:szCs w:val="22"/>
              </w:rPr>
            </w:pPr>
            <w:r w:rsidRPr="00850EF7">
              <w:rPr>
                <w:rFonts w:ascii="Arial Narrow" w:hAnsi="Arial Narrow"/>
                <w:sz w:val="22"/>
                <w:szCs w:val="22"/>
                <w:vertAlign w:val="superscript"/>
              </w:rPr>
              <w:t>●●</w:t>
            </w:r>
            <w:r w:rsidRPr="00850EF7">
              <w:rPr>
                <w:rFonts w:ascii="Arial Narrow" w:hAnsi="Arial Narrow"/>
                <w:sz w:val="22"/>
                <w:szCs w:val="22"/>
              </w:rPr>
              <w:t>A burkolt felületek mindösszesen a telek 40 %-át nem haladhatják meg.</w:t>
            </w:r>
          </w:p>
        </w:tc>
      </w:tr>
    </w:tbl>
    <w:p w:rsidR="002C665B" w:rsidRPr="00850EF7" w:rsidRDefault="002C665B" w:rsidP="002C665B">
      <w:pPr>
        <w:pStyle w:val="alapszvegCharCharChar"/>
        <w:tabs>
          <w:tab w:val="left" w:pos="2835"/>
        </w:tabs>
        <w:rPr>
          <w:sz w:val="8"/>
          <w:szCs w:val="8"/>
          <w:lang w:val="hu-HU"/>
        </w:rPr>
      </w:pPr>
    </w:p>
    <w:p w:rsidR="002C665B" w:rsidRPr="00850EF7" w:rsidRDefault="002C665B" w:rsidP="002C665B">
      <w:pPr>
        <w:pStyle w:val="alapszvegCharCharChar"/>
        <w:tabs>
          <w:tab w:val="left" w:pos="2835"/>
        </w:tabs>
        <w:rPr>
          <w:sz w:val="8"/>
          <w:szCs w:val="8"/>
          <w:lang w:val="hu-HU"/>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884"/>
        <w:gridCol w:w="1889"/>
        <w:gridCol w:w="1559"/>
        <w:gridCol w:w="1329"/>
        <w:gridCol w:w="1890"/>
      </w:tblGrid>
      <w:tr w:rsidR="002C665B" w:rsidRPr="00850EF7">
        <w:trPr>
          <w:trHeight w:val="153"/>
        </w:trPr>
        <w:tc>
          <w:tcPr>
            <w:tcW w:w="629" w:type="dxa"/>
            <w:vMerge w:val="restart"/>
            <w:tcBorders>
              <w:top w:val="nil"/>
              <w:left w:val="nil"/>
            </w:tcBorders>
          </w:tcPr>
          <w:p w:rsidR="002C665B" w:rsidRPr="00850EF7" w:rsidRDefault="002C665B" w:rsidP="00E017F9">
            <w:pPr>
              <w:pStyle w:val="KSZ-norml"/>
            </w:pPr>
            <w:r w:rsidRPr="00850EF7">
              <w:t>5.</w:t>
            </w:r>
          </w:p>
        </w:tc>
        <w:tc>
          <w:tcPr>
            <w:tcW w:w="9551" w:type="dxa"/>
            <w:gridSpan w:val="5"/>
          </w:tcPr>
          <w:p w:rsidR="002C665B" w:rsidRPr="00E017F9" w:rsidRDefault="002C665B" w:rsidP="00E017F9">
            <w:pPr>
              <w:pStyle w:val="KSZ-norml"/>
              <w:jc w:val="center"/>
              <w:rPr>
                <w:b/>
                <w:szCs w:val="22"/>
              </w:rPr>
            </w:pPr>
            <w:r w:rsidRPr="00E017F9">
              <w:rPr>
                <w:b/>
                <w:szCs w:val="22"/>
              </w:rPr>
              <w:t>A beépítés paraméterei</w:t>
            </w:r>
          </w:p>
        </w:tc>
      </w:tr>
      <w:tr w:rsidR="002C665B" w:rsidRPr="00850EF7">
        <w:trPr>
          <w:trHeight w:val="135"/>
        </w:trPr>
        <w:tc>
          <w:tcPr>
            <w:tcW w:w="629" w:type="dxa"/>
            <w:vMerge/>
            <w:tcBorders>
              <w:left w:val="nil"/>
              <w:bottom w:val="nil"/>
            </w:tcBorders>
          </w:tcPr>
          <w:p w:rsidR="002C665B" w:rsidRPr="00850EF7" w:rsidRDefault="002C665B" w:rsidP="00E017F9">
            <w:pPr>
              <w:pStyle w:val="KSZ-norml"/>
            </w:pPr>
          </w:p>
        </w:tc>
        <w:tc>
          <w:tcPr>
            <w:tcW w:w="9551" w:type="dxa"/>
            <w:gridSpan w:val="5"/>
          </w:tcPr>
          <w:p w:rsidR="002C665B" w:rsidRPr="00E017F9" w:rsidRDefault="002C665B" w:rsidP="00E017F9">
            <w:pPr>
              <w:pStyle w:val="KSZ-norml"/>
              <w:jc w:val="center"/>
              <w:rPr>
                <w:b/>
                <w:szCs w:val="22"/>
              </w:rPr>
            </w:pPr>
            <w:r w:rsidRPr="00E017F9">
              <w:rPr>
                <w:b/>
                <w:szCs w:val="22"/>
              </w:rPr>
              <w:t>Az övezet telkein</w:t>
            </w:r>
          </w:p>
        </w:tc>
      </w:tr>
      <w:tr w:rsidR="002C665B" w:rsidRPr="00850EF7">
        <w:tc>
          <w:tcPr>
            <w:tcW w:w="629" w:type="dxa"/>
            <w:tcBorders>
              <w:top w:val="nil"/>
              <w:left w:val="nil"/>
              <w:bottom w:val="nil"/>
            </w:tcBorders>
          </w:tcPr>
          <w:p w:rsidR="002C665B" w:rsidRPr="00850EF7" w:rsidRDefault="002C665B" w:rsidP="00E017F9">
            <w:pPr>
              <w:pStyle w:val="KSZ-norml"/>
            </w:pPr>
          </w:p>
        </w:tc>
        <w:tc>
          <w:tcPr>
            <w:tcW w:w="2884" w:type="dxa"/>
            <w:vMerge w:val="restart"/>
          </w:tcPr>
          <w:p w:rsidR="002C665B" w:rsidRPr="00E017F9" w:rsidRDefault="002C665B" w:rsidP="00E017F9">
            <w:pPr>
              <w:pStyle w:val="KSZ-norml"/>
              <w:jc w:val="center"/>
              <w:rPr>
                <w:b/>
              </w:rPr>
            </w:pPr>
            <w:r w:rsidRPr="00E017F9">
              <w:rPr>
                <w:b/>
              </w:rPr>
              <w:t>Elhelyezhető épületek száma</w:t>
            </w:r>
          </w:p>
        </w:tc>
        <w:tc>
          <w:tcPr>
            <w:tcW w:w="4777" w:type="dxa"/>
            <w:gridSpan w:val="3"/>
          </w:tcPr>
          <w:p w:rsidR="002C665B" w:rsidRPr="00E017F9" w:rsidRDefault="002C665B" w:rsidP="00E017F9">
            <w:pPr>
              <w:pStyle w:val="KSZ-norml"/>
              <w:jc w:val="center"/>
              <w:rPr>
                <w:b/>
              </w:rPr>
            </w:pPr>
            <w:r w:rsidRPr="00E017F9">
              <w:rPr>
                <w:b/>
              </w:rPr>
              <w:t>Megengedett legkisebb</w:t>
            </w:r>
          </w:p>
        </w:tc>
        <w:tc>
          <w:tcPr>
            <w:tcW w:w="1890" w:type="dxa"/>
            <w:vMerge w:val="restart"/>
          </w:tcPr>
          <w:p w:rsidR="002C665B" w:rsidRPr="00E017F9" w:rsidRDefault="002C665B" w:rsidP="00E017F9">
            <w:pPr>
              <w:pStyle w:val="KSZ-norml"/>
              <w:jc w:val="center"/>
              <w:rPr>
                <w:b/>
              </w:rPr>
            </w:pPr>
            <w:r w:rsidRPr="00E017F9">
              <w:rPr>
                <w:b/>
              </w:rPr>
              <w:t>Beépítési mód függvényében</w:t>
            </w:r>
          </w:p>
        </w:tc>
      </w:tr>
      <w:tr w:rsidR="002C665B" w:rsidRPr="00850EF7">
        <w:tc>
          <w:tcPr>
            <w:tcW w:w="629" w:type="dxa"/>
            <w:tcBorders>
              <w:top w:val="nil"/>
              <w:left w:val="nil"/>
              <w:bottom w:val="nil"/>
            </w:tcBorders>
          </w:tcPr>
          <w:p w:rsidR="002C665B" w:rsidRPr="00850EF7" w:rsidRDefault="002C665B" w:rsidP="00E017F9">
            <w:pPr>
              <w:pStyle w:val="KSZ-norml"/>
            </w:pPr>
          </w:p>
        </w:tc>
        <w:tc>
          <w:tcPr>
            <w:tcW w:w="2884" w:type="dxa"/>
            <w:vMerge/>
          </w:tcPr>
          <w:p w:rsidR="002C665B" w:rsidRPr="00850EF7" w:rsidRDefault="002C665B" w:rsidP="00E017F9">
            <w:pPr>
              <w:pStyle w:val="KSZ-norml"/>
              <w:rPr>
                <w:b/>
                <w:bCs/>
              </w:rPr>
            </w:pPr>
          </w:p>
        </w:tc>
        <w:tc>
          <w:tcPr>
            <w:tcW w:w="1889" w:type="dxa"/>
          </w:tcPr>
          <w:p w:rsidR="002C665B" w:rsidRPr="00E017F9" w:rsidRDefault="002C665B" w:rsidP="00E017F9">
            <w:pPr>
              <w:pStyle w:val="KSZ-norml"/>
              <w:jc w:val="center"/>
              <w:rPr>
                <w:b/>
              </w:rPr>
            </w:pPr>
            <w:r w:rsidRPr="00E017F9">
              <w:rPr>
                <w:b/>
              </w:rPr>
              <w:t>előkert</w:t>
            </w:r>
          </w:p>
        </w:tc>
        <w:tc>
          <w:tcPr>
            <w:tcW w:w="1559" w:type="dxa"/>
          </w:tcPr>
          <w:p w:rsidR="002C665B" w:rsidRPr="00E017F9" w:rsidRDefault="002C665B" w:rsidP="00E017F9">
            <w:pPr>
              <w:pStyle w:val="KSZ-norml"/>
              <w:jc w:val="center"/>
              <w:rPr>
                <w:b/>
              </w:rPr>
            </w:pPr>
            <w:r w:rsidRPr="00E017F9">
              <w:rPr>
                <w:b/>
              </w:rPr>
              <w:t>oldalkert</w:t>
            </w:r>
          </w:p>
        </w:tc>
        <w:tc>
          <w:tcPr>
            <w:tcW w:w="1329" w:type="dxa"/>
          </w:tcPr>
          <w:p w:rsidR="002C665B" w:rsidRPr="00E017F9" w:rsidRDefault="002C665B" w:rsidP="00E017F9">
            <w:pPr>
              <w:pStyle w:val="KSZ-norml"/>
              <w:jc w:val="center"/>
              <w:rPr>
                <w:b/>
              </w:rPr>
            </w:pPr>
            <w:r w:rsidRPr="00E017F9">
              <w:rPr>
                <w:b/>
              </w:rPr>
              <w:t>hátsókert</w:t>
            </w:r>
          </w:p>
        </w:tc>
        <w:tc>
          <w:tcPr>
            <w:tcW w:w="1890" w:type="dxa"/>
            <w:vMerge/>
          </w:tcPr>
          <w:p w:rsidR="002C665B" w:rsidRPr="00850EF7" w:rsidRDefault="002C665B" w:rsidP="00E017F9">
            <w:pPr>
              <w:pStyle w:val="KSZ-norml"/>
            </w:pPr>
          </w:p>
        </w:tc>
      </w:tr>
      <w:tr w:rsidR="002C665B" w:rsidRPr="00850EF7">
        <w:tc>
          <w:tcPr>
            <w:tcW w:w="629" w:type="dxa"/>
            <w:tcBorders>
              <w:top w:val="nil"/>
              <w:left w:val="nil"/>
              <w:bottom w:val="nil"/>
            </w:tcBorders>
          </w:tcPr>
          <w:p w:rsidR="002C665B" w:rsidRPr="00850EF7" w:rsidRDefault="002C665B" w:rsidP="00E017F9">
            <w:pPr>
              <w:pStyle w:val="KSZ-norml"/>
              <w:jc w:val="center"/>
            </w:pPr>
          </w:p>
        </w:tc>
        <w:tc>
          <w:tcPr>
            <w:tcW w:w="2884" w:type="dxa"/>
          </w:tcPr>
          <w:p w:rsidR="002C665B" w:rsidRPr="00850EF7" w:rsidRDefault="002C665B" w:rsidP="00E017F9">
            <w:pPr>
              <w:pStyle w:val="KSZ-norml"/>
              <w:jc w:val="center"/>
            </w:pPr>
            <w:r w:rsidRPr="00850EF7">
              <w:t>Több épület létesíthető</w:t>
            </w:r>
          </w:p>
        </w:tc>
        <w:tc>
          <w:tcPr>
            <w:tcW w:w="1889" w:type="dxa"/>
          </w:tcPr>
          <w:p w:rsidR="002C665B" w:rsidRPr="00850EF7" w:rsidRDefault="002C665B" w:rsidP="00E017F9">
            <w:pPr>
              <w:pStyle w:val="KSZ-norml"/>
              <w:jc w:val="center"/>
            </w:pPr>
            <w:r w:rsidRPr="00850EF7">
              <w:t xml:space="preserve">30 </w:t>
            </w:r>
            <w:r w:rsidRPr="00850EF7">
              <w:rPr>
                <w:vertAlign w:val="superscript"/>
              </w:rPr>
              <w:t>●</w:t>
            </w:r>
            <w:r w:rsidRPr="00850EF7">
              <w:rPr>
                <w:rFonts w:ascii="Arial Black" w:hAnsi="Arial Black"/>
              </w:rPr>
              <w:t xml:space="preserve"> </w:t>
            </w:r>
            <w:r w:rsidRPr="00850EF7">
              <w:t>m</w:t>
            </w:r>
          </w:p>
        </w:tc>
        <w:tc>
          <w:tcPr>
            <w:tcW w:w="1559" w:type="dxa"/>
          </w:tcPr>
          <w:p w:rsidR="002C665B" w:rsidRPr="00850EF7" w:rsidRDefault="002C665B" w:rsidP="00E017F9">
            <w:pPr>
              <w:pStyle w:val="KSZ-norml"/>
              <w:jc w:val="center"/>
              <w:rPr>
                <w:vertAlign w:val="superscript"/>
              </w:rPr>
            </w:pPr>
            <w:smartTag w:uri="urn:schemas-microsoft-com:office:smarttags" w:element="metricconverter">
              <w:smartTagPr>
                <w:attr w:name="ProductID" w:val="30 m"/>
              </w:smartTagPr>
              <w:r w:rsidRPr="00850EF7">
                <w:t>30 m</w:t>
              </w:r>
            </w:smartTag>
          </w:p>
        </w:tc>
        <w:tc>
          <w:tcPr>
            <w:tcW w:w="1329" w:type="dxa"/>
          </w:tcPr>
          <w:p w:rsidR="002C665B" w:rsidRPr="00850EF7" w:rsidRDefault="002C665B" w:rsidP="00E017F9">
            <w:pPr>
              <w:pStyle w:val="KSZ-norml"/>
              <w:jc w:val="center"/>
            </w:pPr>
            <w:smartTag w:uri="urn:schemas-microsoft-com:office:smarttags" w:element="metricconverter">
              <w:smartTagPr>
                <w:attr w:name="ProductID" w:val="30 m"/>
              </w:smartTagPr>
              <w:r w:rsidRPr="00850EF7">
                <w:t>30 m</w:t>
              </w:r>
            </w:smartTag>
          </w:p>
        </w:tc>
        <w:tc>
          <w:tcPr>
            <w:tcW w:w="1890" w:type="dxa"/>
          </w:tcPr>
          <w:p w:rsidR="002C665B" w:rsidRPr="00850EF7" w:rsidRDefault="002C665B" w:rsidP="00E017F9">
            <w:pPr>
              <w:pStyle w:val="KSZ-norml"/>
              <w:jc w:val="center"/>
            </w:pPr>
            <w:r w:rsidRPr="00850EF7">
              <w:t>Szabadonálló</w:t>
            </w:r>
          </w:p>
        </w:tc>
      </w:tr>
    </w:tbl>
    <w:p w:rsidR="002C665B" w:rsidRPr="00850EF7" w:rsidRDefault="002C665B" w:rsidP="002C665B">
      <w:pPr>
        <w:pStyle w:val="alapszvegCharCharChar"/>
        <w:tabs>
          <w:tab w:val="left" w:pos="2835"/>
        </w:tabs>
        <w:rPr>
          <w:sz w:val="6"/>
          <w:szCs w:val="6"/>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2C665B" w:rsidRPr="00850EF7" w:rsidRDefault="002C665B" w:rsidP="002C665B">
            <w:pPr>
              <w:tabs>
                <w:tab w:val="left" w:pos="2835"/>
              </w:tabs>
              <w:rPr>
                <w:rFonts w:ascii="Arial Narrow" w:hAnsi="Arial Narrow"/>
                <w:sz w:val="22"/>
                <w:szCs w:val="22"/>
              </w:rPr>
            </w:pPr>
            <w:r w:rsidRPr="00850EF7">
              <w:rPr>
                <w:rFonts w:ascii="Arial Narrow" w:hAnsi="Arial Narrow"/>
                <w:sz w:val="22"/>
                <w:szCs w:val="22"/>
                <w:vertAlign w:val="superscript"/>
              </w:rPr>
              <w:t xml:space="preserve">●  </w:t>
            </w:r>
            <w:r w:rsidRPr="00850EF7">
              <w:rPr>
                <w:rFonts w:ascii="Arial Narrow" w:hAnsi="Arial Narrow"/>
                <w:sz w:val="22"/>
                <w:szCs w:val="22"/>
              </w:rPr>
              <w:t>Az előkertben fásított parkoló alakítandó ki;</w:t>
            </w:r>
          </w:p>
        </w:tc>
      </w:tr>
    </w:tbl>
    <w:p w:rsidR="002C665B" w:rsidRPr="00850EF7" w:rsidRDefault="002C665B" w:rsidP="002C665B">
      <w:pPr>
        <w:pStyle w:val="alapszvegCharCharChar"/>
        <w:tabs>
          <w:tab w:val="left" w:pos="2835"/>
        </w:tabs>
        <w:rPr>
          <w:sz w:val="8"/>
          <w:szCs w:val="8"/>
          <w:lang w:val="hu-HU"/>
        </w:rPr>
      </w:pPr>
    </w:p>
    <w:p w:rsidR="002C665B" w:rsidRPr="00850EF7" w:rsidRDefault="002C665B" w:rsidP="002C665B">
      <w:pPr>
        <w:pStyle w:val="alapszveg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2694"/>
        <w:gridCol w:w="1843"/>
        <w:gridCol w:w="2693"/>
      </w:tblGrid>
      <w:tr w:rsidR="002C665B" w:rsidRPr="00850EF7">
        <w:tc>
          <w:tcPr>
            <w:tcW w:w="675" w:type="dxa"/>
            <w:tcBorders>
              <w:top w:val="nil"/>
              <w:left w:val="nil"/>
              <w:bottom w:val="nil"/>
            </w:tcBorders>
          </w:tcPr>
          <w:p w:rsidR="002C665B" w:rsidRPr="00850EF7" w:rsidRDefault="002C665B" w:rsidP="00E017F9">
            <w:pPr>
              <w:pStyle w:val="KSZ-norml"/>
            </w:pPr>
            <w:r w:rsidRPr="00850EF7">
              <w:t>6.</w:t>
            </w:r>
            <w:r w:rsidR="000A5F37">
              <w:rPr>
                <w:rStyle w:val="Lbjegyzet-hivatkozs"/>
                <w:rFonts w:cs="Arial"/>
              </w:rPr>
              <w:footnoteReference w:id="236"/>
            </w:r>
          </w:p>
        </w:tc>
        <w:tc>
          <w:tcPr>
            <w:tcW w:w="9498" w:type="dxa"/>
            <w:gridSpan w:val="4"/>
          </w:tcPr>
          <w:p w:rsidR="002C665B" w:rsidRPr="00850EF7" w:rsidRDefault="002C665B" w:rsidP="00E017F9">
            <w:pPr>
              <w:pStyle w:val="KSZ-norml"/>
              <w:jc w:val="center"/>
              <w:rPr>
                <w:b/>
                <w:szCs w:val="22"/>
              </w:rPr>
            </w:pPr>
            <w:r w:rsidRPr="00850EF7">
              <w:rPr>
                <w:b/>
                <w:szCs w:val="22"/>
              </w:rPr>
              <w:t>Az övezetben elhelyezhető épületekre vonatkozó megkötések</w:t>
            </w:r>
          </w:p>
        </w:tc>
      </w:tr>
      <w:tr w:rsidR="002C665B" w:rsidRPr="00850EF7">
        <w:trPr>
          <w:trHeight w:val="636"/>
        </w:trPr>
        <w:tc>
          <w:tcPr>
            <w:tcW w:w="675" w:type="dxa"/>
            <w:tcBorders>
              <w:top w:val="nil"/>
              <w:left w:val="nil"/>
              <w:bottom w:val="nil"/>
            </w:tcBorders>
          </w:tcPr>
          <w:p w:rsidR="002C665B" w:rsidRPr="00850EF7" w:rsidRDefault="002C665B" w:rsidP="00E017F9">
            <w:pPr>
              <w:pStyle w:val="KSZ-norml"/>
              <w:rPr>
                <w:b/>
              </w:rPr>
            </w:pPr>
          </w:p>
        </w:tc>
        <w:tc>
          <w:tcPr>
            <w:tcW w:w="2268" w:type="dxa"/>
          </w:tcPr>
          <w:p w:rsidR="002C665B" w:rsidRPr="00850EF7" w:rsidRDefault="002C665B" w:rsidP="00E017F9">
            <w:pPr>
              <w:pStyle w:val="KSZ-norml"/>
              <w:jc w:val="center"/>
              <w:rPr>
                <w:b/>
                <w:szCs w:val="22"/>
              </w:rPr>
            </w:pPr>
            <w:r w:rsidRPr="00850EF7">
              <w:rPr>
                <w:b/>
                <w:szCs w:val="22"/>
              </w:rPr>
              <w:t>Megengedett építménymagasság</w:t>
            </w:r>
          </w:p>
        </w:tc>
        <w:tc>
          <w:tcPr>
            <w:tcW w:w="2694" w:type="dxa"/>
          </w:tcPr>
          <w:p w:rsidR="002C665B" w:rsidRPr="00850EF7" w:rsidRDefault="002C665B" w:rsidP="00E017F9">
            <w:pPr>
              <w:pStyle w:val="KSZ-norml"/>
              <w:jc w:val="center"/>
              <w:rPr>
                <w:b/>
                <w:szCs w:val="22"/>
              </w:rPr>
            </w:pPr>
            <w:r w:rsidRPr="00850EF7">
              <w:rPr>
                <w:b/>
                <w:szCs w:val="22"/>
              </w:rPr>
              <w:t>Tetőzet és tető hajlásszöge</w:t>
            </w:r>
          </w:p>
        </w:tc>
        <w:tc>
          <w:tcPr>
            <w:tcW w:w="1843" w:type="dxa"/>
          </w:tcPr>
          <w:p w:rsidR="002C665B" w:rsidRPr="00850EF7" w:rsidRDefault="002C665B" w:rsidP="00E017F9">
            <w:pPr>
              <w:pStyle w:val="KSZ-norml"/>
              <w:jc w:val="center"/>
              <w:rPr>
                <w:b/>
                <w:szCs w:val="22"/>
              </w:rPr>
            </w:pPr>
            <w:r w:rsidRPr="00850EF7">
              <w:rPr>
                <w:b/>
                <w:szCs w:val="22"/>
              </w:rPr>
              <w:t>Magastető legnagyobb szélessége</w:t>
            </w:r>
          </w:p>
        </w:tc>
        <w:tc>
          <w:tcPr>
            <w:tcW w:w="2693" w:type="dxa"/>
          </w:tcPr>
          <w:p w:rsidR="002C665B" w:rsidRPr="00850EF7" w:rsidRDefault="002C665B" w:rsidP="00E017F9">
            <w:pPr>
              <w:pStyle w:val="KSZ-norml"/>
              <w:jc w:val="center"/>
              <w:rPr>
                <w:b/>
                <w:szCs w:val="22"/>
              </w:rPr>
            </w:pPr>
            <w:r w:rsidRPr="00850EF7">
              <w:rPr>
                <w:b/>
                <w:szCs w:val="22"/>
              </w:rPr>
              <w:t>Tető héjazata</w:t>
            </w:r>
          </w:p>
        </w:tc>
      </w:tr>
      <w:tr w:rsidR="002C665B" w:rsidRPr="00850EF7">
        <w:tc>
          <w:tcPr>
            <w:tcW w:w="675" w:type="dxa"/>
            <w:tcBorders>
              <w:top w:val="nil"/>
              <w:left w:val="nil"/>
              <w:bottom w:val="nil"/>
            </w:tcBorders>
          </w:tcPr>
          <w:p w:rsidR="002C665B" w:rsidRPr="00850EF7" w:rsidRDefault="002C665B" w:rsidP="00E017F9">
            <w:pPr>
              <w:pStyle w:val="KSZ-norml"/>
              <w:jc w:val="center"/>
            </w:pPr>
          </w:p>
        </w:tc>
        <w:tc>
          <w:tcPr>
            <w:tcW w:w="2268" w:type="dxa"/>
          </w:tcPr>
          <w:p w:rsidR="002C665B" w:rsidRPr="00850EF7" w:rsidRDefault="002C665B" w:rsidP="00E017F9">
            <w:pPr>
              <w:pStyle w:val="KSZ-norml"/>
              <w:jc w:val="center"/>
              <w:rPr>
                <w:vertAlign w:val="superscript"/>
              </w:rPr>
            </w:pPr>
            <w:r w:rsidRPr="00850EF7">
              <w:t xml:space="preserve">K/7,5 </w:t>
            </w:r>
            <w:r w:rsidRPr="00850EF7">
              <w:rPr>
                <w:vertAlign w:val="superscript"/>
              </w:rPr>
              <w:t xml:space="preserve">● </w:t>
            </w:r>
            <w:r w:rsidRPr="00850EF7">
              <w:t>m</w:t>
            </w:r>
          </w:p>
          <w:p w:rsidR="002C665B" w:rsidRPr="00850EF7" w:rsidRDefault="002C665B" w:rsidP="00E017F9">
            <w:pPr>
              <w:pStyle w:val="KSZ-norml"/>
              <w:jc w:val="center"/>
            </w:pPr>
            <w:r w:rsidRPr="00850EF7">
              <w:lastRenderedPageBreak/>
              <w:t xml:space="preserve">K/4,5(9,5) </w:t>
            </w:r>
            <w:r w:rsidRPr="00850EF7">
              <w:rPr>
                <w:vertAlign w:val="superscript"/>
              </w:rPr>
              <w:t xml:space="preserve">●● </w:t>
            </w:r>
            <w:r w:rsidRPr="00850EF7">
              <w:t>m</w:t>
            </w:r>
          </w:p>
        </w:tc>
        <w:tc>
          <w:tcPr>
            <w:tcW w:w="2694" w:type="dxa"/>
          </w:tcPr>
          <w:p w:rsidR="002C665B" w:rsidRPr="00850EF7" w:rsidRDefault="002C665B" w:rsidP="00E017F9">
            <w:pPr>
              <w:pStyle w:val="KSZ-norml"/>
              <w:jc w:val="center"/>
            </w:pPr>
            <w:r w:rsidRPr="00850EF7">
              <w:lastRenderedPageBreak/>
              <w:t xml:space="preserve">Környezetéhez </w:t>
            </w:r>
            <w:r w:rsidRPr="00850EF7">
              <w:lastRenderedPageBreak/>
              <w:t>illeszkedő, egységes építészeti együttesben épülhet.</w:t>
            </w:r>
          </w:p>
        </w:tc>
        <w:tc>
          <w:tcPr>
            <w:tcW w:w="1843" w:type="dxa"/>
          </w:tcPr>
          <w:p w:rsidR="002C665B" w:rsidRPr="00850EF7" w:rsidRDefault="002C665B" w:rsidP="00E017F9">
            <w:pPr>
              <w:pStyle w:val="KSZ-norml"/>
              <w:jc w:val="center"/>
            </w:pPr>
          </w:p>
          <w:p w:rsidR="002C665B" w:rsidRPr="00850EF7" w:rsidRDefault="002C665B" w:rsidP="00E017F9">
            <w:pPr>
              <w:pStyle w:val="KSZ-norml"/>
              <w:jc w:val="center"/>
            </w:pPr>
            <w:r w:rsidRPr="00850EF7">
              <w:lastRenderedPageBreak/>
              <w:t>16,0 m</w:t>
            </w:r>
            <w:r w:rsidRPr="00850EF7">
              <w:rPr>
                <w:vertAlign w:val="superscript"/>
              </w:rPr>
              <w:t>●●●</w:t>
            </w:r>
          </w:p>
          <w:p w:rsidR="002C665B" w:rsidRPr="00850EF7" w:rsidRDefault="002C665B" w:rsidP="00E017F9">
            <w:pPr>
              <w:pStyle w:val="KSZ-norml"/>
              <w:jc w:val="center"/>
            </w:pPr>
          </w:p>
        </w:tc>
        <w:tc>
          <w:tcPr>
            <w:tcW w:w="2693" w:type="dxa"/>
          </w:tcPr>
          <w:p w:rsidR="002C665B" w:rsidRPr="00850EF7" w:rsidRDefault="002C665B" w:rsidP="00E017F9">
            <w:pPr>
              <w:pStyle w:val="KSZ-norml"/>
              <w:jc w:val="center"/>
            </w:pPr>
            <w:r w:rsidRPr="00850EF7">
              <w:lastRenderedPageBreak/>
              <w:t xml:space="preserve">Cserép-, fém-, üveg-, ill. </w:t>
            </w:r>
            <w:r w:rsidRPr="00850EF7">
              <w:rPr>
                <w:szCs w:val="22"/>
              </w:rPr>
              <w:lastRenderedPageBreak/>
              <w:t xml:space="preserve">üveghatású műanyag </w:t>
            </w:r>
            <w:r w:rsidRPr="00850EF7">
              <w:t>fedés lehet</w:t>
            </w:r>
          </w:p>
        </w:tc>
      </w:tr>
    </w:tbl>
    <w:p w:rsidR="002C665B" w:rsidRPr="00850EF7" w:rsidRDefault="002C665B" w:rsidP="002C665B">
      <w:pPr>
        <w:pStyle w:val="alapszvegCharCharChar"/>
        <w:tabs>
          <w:tab w:val="left" w:pos="2835"/>
        </w:tabs>
        <w:rPr>
          <w:sz w:val="12"/>
          <w:szCs w:val="12"/>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
        <w:gridCol w:w="9282"/>
      </w:tblGrid>
      <w:tr w:rsidR="002C665B" w:rsidRPr="00850EF7">
        <w:trPr>
          <w:trHeight w:val="195"/>
          <w:jc w:val="center"/>
        </w:trPr>
        <w:tc>
          <w:tcPr>
            <w:tcW w:w="499" w:type="dxa"/>
            <w:tcBorders>
              <w:right w:val="double" w:sz="4" w:space="0" w:color="auto"/>
            </w:tcBorders>
          </w:tcPr>
          <w:p w:rsidR="002C665B" w:rsidRPr="00850EF7" w:rsidRDefault="002C665B" w:rsidP="002C665B">
            <w:pPr>
              <w:rPr>
                <w:rFonts w:ascii="Arial" w:hAnsi="Arial" w:cs="Arial"/>
                <w:sz w:val="22"/>
                <w:szCs w:val="22"/>
              </w:rPr>
            </w:pPr>
          </w:p>
        </w:tc>
        <w:tc>
          <w:tcPr>
            <w:tcW w:w="9282" w:type="dxa"/>
            <w:tcBorders>
              <w:top w:val="nil"/>
              <w:left w:val="double" w:sz="4" w:space="0" w:color="auto"/>
              <w:bottom w:val="nil"/>
            </w:tcBorders>
          </w:tcPr>
          <w:p w:rsidR="00702E34" w:rsidRPr="007E02A5" w:rsidRDefault="00702E34" w:rsidP="00702E34">
            <w:pPr>
              <w:tabs>
                <w:tab w:val="left" w:pos="2835"/>
              </w:tabs>
              <w:jc w:val="both"/>
              <w:rPr>
                <w:rFonts w:ascii="Arial Narrow" w:hAnsi="Arial Narrow"/>
                <w:strike/>
                <w:spacing w:val="-12"/>
                <w:sz w:val="22"/>
                <w:szCs w:val="22"/>
              </w:rPr>
            </w:pPr>
            <w:r w:rsidRPr="007E02A5">
              <w:rPr>
                <w:rFonts w:ascii="Arial Narrow" w:hAnsi="Arial Narrow"/>
                <w:sz w:val="22"/>
                <w:szCs w:val="22"/>
                <w:vertAlign w:val="superscript"/>
              </w:rPr>
              <w:t>●</w:t>
            </w:r>
            <w:r w:rsidRPr="007E02A5">
              <w:rPr>
                <w:rFonts w:ascii="Arial Narrow" w:hAnsi="Arial Narrow"/>
                <w:sz w:val="22"/>
                <w:szCs w:val="22"/>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 xml:space="preserve">amikor </w:t>
            </w:r>
            <w:r w:rsidRPr="007E02A5">
              <w:rPr>
                <w:rFonts w:ascii="Arial Narrow" w:hAnsi="Arial Narrow" w:cs="Arial"/>
                <w:sz w:val="22"/>
                <w:szCs w:val="22"/>
              </w:rPr>
              <w:t>az illeszkedés igazolására látványtervvel ki kell egészíteni az építési engedélykérelmet,</w:t>
            </w:r>
            <w:r w:rsidRPr="007E02A5">
              <w:rPr>
                <w:rFonts w:ascii="Arial Narrow" w:hAnsi="Arial Narrow" w:cs="Arial"/>
                <w:spacing w:val="-6"/>
                <w:sz w:val="22"/>
                <w:szCs w:val="22"/>
              </w:rPr>
              <w:t xml:space="preserve"> </w:t>
            </w:r>
          </w:p>
          <w:p w:rsidR="00702E34" w:rsidRPr="007E02A5" w:rsidRDefault="00702E34" w:rsidP="00702E34">
            <w:pPr>
              <w:tabs>
                <w:tab w:val="left" w:pos="2835"/>
              </w:tabs>
              <w:jc w:val="both"/>
              <w:rPr>
                <w:rFonts w:ascii="Arial Narrow" w:hAnsi="Arial Narrow"/>
                <w:spacing w:val="-10"/>
                <w:sz w:val="22"/>
                <w:szCs w:val="22"/>
              </w:rPr>
            </w:pPr>
            <w:r w:rsidRPr="007E02A5">
              <w:rPr>
                <w:rFonts w:ascii="Arial Narrow" w:hAnsi="Arial Narrow"/>
                <w:spacing w:val="-10"/>
                <w:sz w:val="22"/>
                <w:szCs w:val="22"/>
                <w:vertAlign w:val="superscript"/>
              </w:rPr>
              <w:t>●●</w:t>
            </w:r>
            <w:r w:rsidRPr="007E02A5">
              <w:rPr>
                <w:rFonts w:ascii="Arial Narrow" w:hAnsi="Arial Narrow"/>
                <w:spacing w:val="-10"/>
                <w:sz w:val="22"/>
                <w:szCs w:val="22"/>
              </w:rPr>
              <w:t xml:space="preserve"> Az övezetben létesíthető átlagos domb-magasság  </w:t>
            </w:r>
            <w:smartTag w:uri="urn:schemas-microsoft-com:office:smarttags" w:element="metricconverter">
              <w:smartTagPr>
                <w:attr w:name="ProductID" w:val="6,5 m"/>
              </w:smartTagPr>
              <w:r w:rsidRPr="007E02A5">
                <w:rPr>
                  <w:rFonts w:ascii="Arial Narrow" w:hAnsi="Arial Narrow"/>
                  <w:spacing w:val="-10"/>
                  <w:sz w:val="22"/>
                  <w:szCs w:val="22"/>
                </w:rPr>
                <w:t>6,5 m</w:t>
              </w:r>
            </w:smartTag>
            <w:r w:rsidRPr="007E02A5">
              <w:rPr>
                <w:rFonts w:ascii="Arial Narrow" w:hAnsi="Arial Narrow"/>
                <w:spacing w:val="-10"/>
                <w:sz w:val="22"/>
                <w:szCs w:val="22"/>
              </w:rPr>
              <w:t xml:space="preserve"> lehet, de a legmagasabb pontja nem haladhatja meg a  9,5 m-t.</w:t>
            </w:r>
          </w:p>
          <w:p w:rsidR="002C665B" w:rsidRPr="00850EF7" w:rsidRDefault="00702E34" w:rsidP="00702E34">
            <w:pPr>
              <w:tabs>
                <w:tab w:val="left" w:pos="2835"/>
              </w:tabs>
              <w:jc w:val="both"/>
            </w:pPr>
            <w:r w:rsidRPr="007E02A5">
              <w:rPr>
                <w:rFonts w:ascii="Arial Narrow" w:hAnsi="Arial Narrow"/>
                <w:sz w:val="22"/>
                <w:szCs w:val="22"/>
                <w:vertAlign w:val="superscript"/>
              </w:rPr>
              <w:t>●●●</w:t>
            </w:r>
            <w:r w:rsidRPr="007E02A5">
              <w:rPr>
                <w:rFonts w:ascii="Arial Narrow" w:hAnsi="Arial Narrow"/>
                <w:sz w:val="22"/>
                <w:szCs w:val="22"/>
              </w:rPr>
              <w:t>Ettől eltérni nagyobb fesztáv lefedéséhez alkalmazandó szerkezetek esetén lehet.”</w:t>
            </w:r>
          </w:p>
        </w:tc>
      </w:tr>
    </w:tbl>
    <w:p w:rsidR="002C665B" w:rsidRPr="00850EF7" w:rsidRDefault="002C665B" w:rsidP="002C665B">
      <w:pPr>
        <w:pStyle w:val="alapszveg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7.</w:t>
            </w:r>
            <w:r w:rsidR="00461FCF">
              <w:rPr>
                <w:rStyle w:val="Lbjegyzet-hivatkozs"/>
                <w:lang w:val="hu-HU"/>
              </w:rPr>
              <w:footnoteReference w:id="237"/>
            </w:r>
          </w:p>
        </w:tc>
        <w:tc>
          <w:tcPr>
            <w:tcW w:w="9536" w:type="dxa"/>
          </w:tcPr>
          <w:p w:rsidR="002C665B" w:rsidRPr="00E017F9" w:rsidRDefault="002C665B" w:rsidP="00E017F9">
            <w:pPr>
              <w:pStyle w:val="KSZ-norml"/>
              <w:rPr>
                <w:b/>
              </w:rPr>
            </w:pPr>
            <w:r w:rsidRPr="00E017F9">
              <w:rPr>
                <w:b/>
              </w:rPr>
              <w:t>Egyedi előírások</w:t>
            </w:r>
          </w:p>
        </w:tc>
      </w:tr>
      <w:tr w:rsidR="002C665B" w:rsidRPr="00850EF7">
        <w:trPr>
          <w:trHeight w:val="268"/>
        </w:trPr>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p>
        </w:tc>
        <w:tc>
          <w:tcPr>
            <w:tcW w:w="9536" w:type="dxa"/>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2C665B" w:rsidP="002C665B">
            <w:pPr>
              <w:jc w:val="both"/>
              <w:rPr>
                <w:rFonts w:ascii="Arial" w:hAnsi="Arial" w:cs="Arial"/>
                <w:b/>
                <w:sz w:val="22"/>
                <w:szCs w:val="22"/>
              </w:rPr>
            </w:pPr>
            <w:r w:rsidRPr="00492D5B">
              <w:rPr>
                <w:rFonts w:ascii="Arial" w:hAnsi="Arial" w:cs="Arial"/>
                <w:b/>
                <w:sz w:val="22"/>
                <w:szCs w:val="22"/>
              </w:rPr>
              <w:t>▬</w:t>
            </w:r>
          </w:p>
          <w:p w:rsidR="002C665B" w:rsidRPr="00850EF7" w:rsidRDefault="002C665B" w:rsidP="002C665B">
            <w:pPr>
              <w:tabs>
                <w:tab w:val="right" w:leader="dot" w:pos="0"/>
              </w:tabs>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 xml:space="preserve">Az övezetben létesítendő kerítéssel építészeti összhangban, a kerítés szerves részeként megtervezett, mindösszesen legfeljebb </w:t>
            </w:r>
            <w:smartTag w:uri="urn:schemas-microsoft-com:office:smarttags" w:element="metricconverter">
              <w:smartTagPr>
                <w:attr w:name="ProductID" w:val="200 m2"/>
              </w:smartTagPr>
              <w:r w:rsidRPr="00850EF7">
                <w:rPr>
                  <w:rFonts w:ascii="Arial" w:hAnsi="Arial" w:cs="Arial"/>
                  <w:sz w:val="22"/>
                  <w:szCs w:val="22"/>
                </w:rPr>
                <w:t>200 m</w:t>
              </w:r>
              <w:r w:rsidRPr="00850EF7">
                <w:rPr>
                  <w:rFonts w:ascii="Arial" w:hAnsi="Arial" w:cs="Arial"/>
                  <w:sz w:val="22"/>
                  <w:szCs w:val="22"/>
                  <w:vertAlign w:val="superscript"/>
                </w:rPr>
                <w:t>2</w:t>
              </w:r>
            </w:smartTag>
            <w:r w:rsidRPr="00850EF7">
              <w:rPr>
                <w:rFonts w:ascii="Arial" w:hAnsi="Arial" w:cs="Arial"/>
                <w:sz w:val="22"/>
                <w:szCs w:val="22"/>
              </w:rPr>
              <w:t xml:space="preserve"> nagyságú</w:t>
            </w:r>
            <w:r w:rsidRPr="00850EF7">
              <w:rPr>
                <w:rFonts w:ascii="Arial" w:hAnsi="Arial" w:cs="Arial"/>
                <w:sz w:val="22"/>
                <w:szCs w:val="22"/>
                <w:vertAlign w:val="superscript"/>
              </w:rPr>
              <w:t xml:space="preserve"> </w:t>
            </w:r>
            <w:r w:rsidRPr="00850EF7">
              <w:rPr>
                <w:rFonts w:ascii="Arial" w:hAnsi="Arial" w:cs="Arial"/>
                <w:sz w:val="22"/>
                <w:szCs w:val="22"/>
              </w:rPr>
              <w:t>épületek -, vagy a kerítéssel építészeti összhangban megtervezett földdel fedett építmények létesíthetők, porta, kapuház, karbantartó helyiség, gépészeti helyiség, iroda, kisebb turisztikai, idegenforgalmi célú üzlethelyiség stb. számára;</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▬Az övezet oldal- és hátsókertjeiben többszintes, gyep, cserje és lombkoronaszinten is zárt növényállomány telepítendő, </w:t>
            </w:r>
            <w:r w:rsidR="00461FCF">
              <w:rPr>
                <w:rFonts w:ascii="Arial" w:hAnsi="Arial" w:cs="Arial"/>
                <w:sz w:val="22"/>
                <w:szCs w:val="22"/>
              </w:rPr>
              <w:t>őshonos fajokkal</w:t>
            </w:r>
          </w:p>
          <w:p w:rsidR="002C665B" w:rsidRPr="00850EF7" w:rsidRDefault="002C665B" w:rsidP="002C665B">
            <w:pPr>
              <w:jc w:val="both"/>
              <w:rPr>
                <w:rFonts w:ascii="Arial" w:hAnsi="Arial" w:cs="Arial"/>
                <w:sz w:val="22"/>
                <w:szCs w:val="22"/>
              </w:rPr>
            </w:pPr>
            <w:r w:rsidRPr="00850EF7">
              <w:rPr>
                <w:rFonts w:ascii="Arial" w:hAnsi="Arial" w:cs="Arial"/>
                <w:sz w:val="22"/>
                <w:szCs w:val="22"/>
              </w:rPr>
              <w:t>▬Az övezet nem beépített szabad felületei ligetes-füves kialakításúak lehetnek.</w:t>
            </w:r>
          </w:p>
          <w:p w:rsidR="002C665B" w:rsidRPr="00305D92" w:rsidRDefault="002C665B" w:rsidP="002C665B">
            <w:pPr>
              <w:jc w:val="both"/>
              <w:rPr>
                <w:rFonts w:ascii="Arial" w:hAnsi="Arial" w:cs="Arial"/>
                <w:sz w:val="22"/>
                <w:szCs w:val="22"/>
              </w:rPr>
            </w:pPr>
            <w:r w:rsidRPr="00305D92">
              <w:rPr>
                <w:rFonts w:ascii="Arial" w:hAnsi="Arial" w:cs="Arial"/>
                <w:sz w:val="22"/>
                <w:szCs w:val="22"/>
              </w:rPr>
              <w:t xml:space="preserve">▬ A területen csak őshonos növények telepíthetők. </w:t>
            </w:r>
          </w:p>
          <w:p w:rsidR="002C665B" w:rsidRPr="00305D92" w:rsidRDefault="002C665B" w:rsidP="002C665B">
            <w:pPr>
              <w:jc w:val="both"/>
              <w:rPr>
                <w:rFonts w:ascii="Arial" w:hAnsi="Arial" w:cs="Arial"/>
                <w:sz w:val="22"/>
                <w:szCs w:val="22"/>
              </w:rPr>
            </w:pPr>
            <w:r w:rsidRPr="00305D92">
              <w:rPr>
                <w:rFonts w:ascii="Arial" w:hAnsi="Arial" w:cs="Arial"/>
                <w:sz w:val="22"/>
                <w:szCs w:val="22"/>
              </w:rPr>
              <w:t>▬ Fásított parkolók felületét gyephézagos burkolattal kell kialakítani.</w:t>
            </w:r>
          </w:p>
          <w:p w:rsidR="002C665B" w:rsidRDefault="002C665B" w:rsidP="002C665B">
            <w:pPr>
              <w:jc w:val="both"/>
            </w:pPr>
            <w:r w:rsidRPr="00305D92">
              <w:rPr>
                <w:rFonts w:ascii="Arial" w:hAnsi="Arial" w:cs="Arial"/>
              </w:rPr>
              <w:t>▬Az övezetben a sportpályák, a futó-, a tenisz illetve a lovas pályák  kivételével füves kialakításúak legyenek;</w:t>
            </w:r>
            <w:r>
              <w:t xml:space="preserve"> </w:t>
            </w:r>
          </w:p>
          <w:p w:rsidR="002C665B" w:rsidRPr="00305D92" w:rsidRDefault="002C665B" w:rsidP="002C665B">
            <w:pPr>
              <w:jc w:val="both"/>
              <w:rPr>
                <w:rFonts w:ascii="Arial" w:hAnsi="Arial" w:cs="Arial"/>
                <w:sz w:val="22"/>
                <w:szCs w:val="22"/>
              </w:rPr>
            </w:pPr>
            <w:r w:rsidRPr="00850EF7">
              <w:rPr>
                <w:rFonts w:ascii="Arial" w:hAnsi="Arial" w:cs="Arial"/>
                <w:sz w:val="22"/>
                <w:szCs w:val="22"/>
              </w:rPr>
              <w:t>▬ Gyalogos közlekedésre alkalmas utak kavicsburkolatot kaphatnak, kétoldali kőszegéllyel kialakítva.</w:t>
            </w:r>
          </w:p>
        </w:tc>
      </w:tr>
      <w:tr w:rsidR="002C665B" w:rsidRPr="00850EF7">
        <w:trPr>
          <w:trHeight w:val="551"/>
        </w:trPr>
        <w:tc>
          <w:tcPr>
            <w:tcW w:w="637" w:type="dxa"/>
            <w:tcBorders>
              <w:top w:val="nil"/>
              <w:left w:val="nil"/>
              <w:bottom w:val="nil"/>
            </w:tcBorders>
          </w:tcPr>
          <w:p w:rsidR="002C665B" w:rsidRPr="00850EF7" w:rsidRDefault="002C665B" w:rsidP="002C665B">
            <w:pPr>
              <w:pStyle w:val="alapszvegCharCharChar"/>
              <w:tabs>
                <w:tab w:val="left" w:pos="2835"/>
              </w:tabs>
              <w:rPr>
                <w:lang w:val="hu-HU"/>
              </w:rPr>
            </w:pPr>
          </w:p>
        </w:tc>
        <w:tc>
          <w:tcPr>
            <w:tcW w:w="9536" w:type="dxa"/>
          </w:tcPr>
          <w:p w:rsidR="002C665B" w:rsidRPr="00850EF7" w:rsidRDefault="002C665B" w:rsidP="002C665B">
            <w:pPr>
              <w:rPr>
                <w:rFonts w:ascii="Arial" w:hAnsi="Arial" w:cs="Arial"/>
                <w:sz w:val="22"/>
                <w:szCs w:val="22"/>
              </w:rPr>
            </w:pPr>
            <w:r w:rsidRPr="00850EF7">
              <w:rPr>
                <w:rFonts w:ascii="Arial" w:hAnsi="Arial" w:cs="Arial"/>
                <w:sz w:val="22"/>
                <w:szCs w:val="22"/>
              </w:rPr>
              <w:t>▬Az övezetet érintő elektromos vezetékek alá, a terven jelölt védőtávolság szélességében csak a 2,5 m-es magasságot meg nem haladó füves-bokros növényzet telepíthető;</w:t>
            </w:r>
          </w:p>
        </w:tc>
      </w:tr>
    </w:tbl>
    <w:p w:rsidR="002C665B" w:rsidRPr="00850EF7" w:rsidRDefault="002C665B" w:rsidP="002C665B">
      <w:pPr>
        <w:pStyle w:val="alapszvegCharCharCharChar"/>
        <w:tabs>
          <w:tab w:val="left" w:pos="2835"/>
        </w:tabs>
        <w:rPr>
          <w:sz w:val="8"/>
          <w:szCs w:val="8"/>
          <w:lang w:val="hu-HU"/>
        </w:rPr>
      </w:pPr>
    </w:p>
    <w:tbl>
      <w:tblPr>
        <w:tblW w:w="10206"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497"/>
      </w:tblGrid>
      <w:tr w:rsidR="002C665B" w:rsidRPr="00850EF7">
        <w:tc>
          <w:tcPr>
            <w:tcW w:w="709"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709"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339"/>
        <w:gridCol w:w="1262"/>
        <w:gridCol w:w="1767"/>
        <w:gridCol w:w="160"/>
        <w:gridCol w:w="1559"/>
      </w:tblGrid>
      <w:tr w:rsidR="002C665B" w:rsidRPr="00850EF7">
        <w:trPr>
          <w:cantSplit/>
          <w:trHeight w:val="139"/>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 xml:space="preserve"> (8)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DD1373" w:rsidP="002C665B">
            <w:pPr>
              <w:rPr>
                <w:rFonts w:ascii="Arial" w:hAnsi="Arial" w:cs="Arial"/>
                <w:b/>
                <w:sz w:val="16"/>
                <w:szCs w:val="16"/>
              </w:rPr>
            </w:pPr>
            <w:r>
              <w:rPr>
                <w:rFonts w:ascii="Arial" w:hAnsi="Arial" w:cs="Arial"/>
                <w:b/>
                <w:noProof/>
              </w:rPr>
              <w:pict>
                <v:oval id="Oval 340" o:spid="_x0000_s1081" style="position:absolute;margin-left:-.2pt;margin-top:8.75pt;width:1in;height:50.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"/>
              </w:pict>
            </w:r>
            <w:r w:rsidR="002C665B" w:rsidRPr="00850EF7">
              <w:rPr>
                <w:rFonts w:ascii="Arial" w:hAnsi="Arial" w:cs="Arial"/>
                <w:b/>
                <w:noProof/>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39"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12"/>
                <w:szCs w:val="12"/>
              </w:rPr>
            </w:pPr>
            <w:r w:rsidRPr="00850EF7">
              <w:rPr>
                <w:rFonts w:ascii="Arial" w:hAnsi="Arial" w:cs="Arial"/>
                <w:b/>
                <w:sz w:val="32"/>
                <w:szCs w:val="32"/>
              </w:rPr>
              <w:t xml:space="preserve">  </w:t>
            </w: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K-3</w:t>
            </w:r>
            <w:r w:rsidRPr="00850EF7">
              <w:rPr>
                <w:rFonts w:ascii="Arial" w:hAnsi="Arial" w:cs="Arial"/>
                <w:b/>
                <w:sz w:val="28"/>
                <w:szCs w:val="28"/>
                <w:vertAlign w:val="subscript"/>
              </w:rPr>
              <w:t xml:space="preserve"> </w:t>
            </w:r>
            <w:r w:rsidRPr="00850EF7">
              <w:rPr>
                <w:rFonts w:ascii="Arial" w:hAnsi="Arial" w:cs="Arial"/>
                <w:b/>
                <w:sz w:val="28"/>
                <w:szCs w:val="28"/>
              </w:rPr>
              <w:t>vprt</w:t>
            </w:r>
            <w:r w:rsidRPr="00850EF7">
              <w:rPr>
                <w:rFonts w:ascii="Arial" w:hAnsi="Arial" w:cs="Arial"/>
                <w:b/>
                <w:sz w:val="32"/>
                <w:szCs w:val="32"/>
              </w:rPr>
              <w:t xml:space="preserve"> </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32"/>
                <w:szCs w:val="32"/>
                <w:vertAlign w:val="subscript"/>
              </w:rPr>
              <w:t xml:space="preserve">                      </w:t>
            </w:r>
            <w:r w:rsidRPr="00850EF7">
              <w:rPr>
                <w:rFonts w:ascii="Arial" w:hAnsi="Arial" w:cs="Arial"/>
                <w:b/>
                <w:sz w:val="28"/>
                <w:szCs w:val="28"/>
              </w:rPr>
              <w:t>Sp,</w:t>
            </w:r>
          </w:p>
        </w:tc>
        <w:tc>
          <w:tcPr>
            <w:tcW w:w="1262" w:type="dxa"/>
            <w:tcBorders>
              <w:top w:val="single" w:sz="4" w:space="0" w:color="auto"/>
              <w:bottom w:val="nil"/>
            </w:tcBorders>
          </w:tcPr>
          <w:p w:rsidR="002C665B" w:rsidRPr="00E017F9" w:rsidRDefault="002C665B" w:rsidP="00E017F9">
            <w:pPr>
              <w:pStyle w:val="KSZ-norml"/>
              <w:jc w:val="center"/>
              <w:rPr>
                <w:b/>
                <w:sz w:val="28"/>
                <w:szCs w:val="28"/>
              </w:rPr>
            </w:pPr>
            <w:r w:rsidRPr="00E017F9">
              <w:rPr>
                <w:b/>
                <w:sz w:val="28"/>
                <w:szCs w:val="28"/>
              </w:rPr>
              <w:t>K(Sz)/Sz</w:t>
            </w:r>
          </w:p>
        </w:tc>
        <w:tc>
          <w:tcPr>
            <w:tcW w:w="1767" w:type="dxa"/>
            <w:tcBorders>
              <w:top w:val="single" w:sz="4" w:space="0" w:color="auto"/>
              <w:bottom w:val="nil"/>
            </w:tcBorders>
          </w:tcPr>
          <w:p w:rsidR="002C665B" w:rsidRPr="00E017F9" w:rsidRDefault="002C665B" w:rsidP="00E017F9">
            <w:pPr>
              <w:pStyle w:val="KSZ-norml"/>
              <w:jc w:val="center"/>
              <w:rPr>
                <w:b/>
                <w:sz w:val="28"/>
                <w:szCs w:val="28"/>
              </w:rPr>
            </w:pPr>
            <w:r w:rsidRPr="00E017F9">
              <w:rPr>
                <w:b/>
                <w:sz w:val="28"/>
                <w:szCs w:val="28"/>
              </w:rPr>
              <w:t>30</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2339" w:type="dxa"/>
            <w:vMerge/>
            <w:tcBorders>
              <w:bottom w:val="nil"/>
            </w:tcBorders>
          </w:tcPr>
          <w:p w:rsidR="002C665B" w:rsidRPr="00850EF7" w:rsidRDefault="002C665B" w:rsidP="002C665B">
            <w:pPr>
              <w:rPr>
                <w:rFonts w:ascii="Arial" w:hAnsi="Arial" w:cs="Arial"/>
                <w:sz w:val="28"/>
              </w:rPr>
            </w:pPr>
          </w:p>
        </w:tc>
        <w:tc>
          <w:tcPr>
            <w:tcW w:w="1262" w:type="dxa"/>
            <w:tcBorders>
              <w:bottom w:val="single" w:sz="4" w:space="0" w:color="auto"/>
            </w:tcBorders>
          </w:tcPr>
          <w:p w:rsidR="002C665B" w:rsidRPr="00E017F9" w:rsidRDefault="002C665B" w:rsidP="00E017F9">
            <w:pPr>
              <w:pStyle w:val="KSZ-norml"/>
              <w:jc w:val="center"/>
              <w:rPr>
                <w:b/>
                <w:sz w:val="28"/>
                <w:szCs w:val="28"/>
              </w:rPr>
            </w:pPr>
          </w:p>
          <w:p w:rsidR="002C665B" w:rsidRPr="00E017F9" w:rsidRDefault="002C665B" w:rsidP="00E017F9">
            <w:pPr>
              <w:pStyle w:val="KSZ-norml"/>
              <w:jc w:val="center"/>
              <w:rPr>
                <w:b/>
                <w:sz w:val="28"/>
                <w:szCs w:val="28"/>
              </w:rPr>
            </w:pPr>
            <w:r w:rsidRPr="00E017F9">
              <w:rPr>
                <w:b/>
                <w:sz w:val="28"/>
                <w:szCs w:val="28"/>
              </w:rPr>
              <w:t>K/8,0</w:t>
            </w:r>
          </w:p>
        </w:tc>
        <w:tc>
          <w:tcPr>
            <w:tcW w:w="1767" w:type="dxa"/>
            <w:tcBorders>
              <w:bottom w:val="single" w:sz="4" w:space="0" w:color="auto"/>
            </w:tcBorders>
          </w:tcPr>
          <w:p w:rsidR="002C665B" w:rsidRPr="00E017F9" w:rsidRDefault="002C665B" w:rsidP="00E017F9">
            <w:pPr>
              <w:pStyle w:val="KSZ-norml"/>
              <w:jc w:val="center"/>
              <w:rPr>
                <w:b/>
                <w:sz w:val="28"/>
                <w:szCs w:val="28"/>
              </w:rPr>
            </w:pPr>
          </w:p>
          <w:p w:rsidR="002C665B" w:rsidRPr="00E017F9" w:rsidRDefault="002C665B" w:rsidP="00E017F9">
            <w:pPr>
              <w:pStyle w:val="KSZ-norml"/>
              <w:jc w:val="center"/>
              <w:rPr>
                <w:b/>
                <w:sz w:val="28"/>
                <w:szCs w:val="28"/>
              </w:rPr>
            </w:pPr>
            <w:r w:rsidRPr="00E017F9">
              <w:rPr>
                <w:b/>
                <w:sz w:val="28"/>
                <w:szCs w:val="28"/>
              </w:rPr>
              <w:t>K/2000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 a területet igénybe vevők ellátását szolgáló, elsősorban sportolással, szabadidő eltöltéssel kapcsolatos építmények elhelyezésére szolgál.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F674E5" w:rsidRDefault="002C665B" w:rsidP="00F674E5">
            <w:pPr>
              <w:pStyle w:val="KSZ-norml"/>
              <w:rPr>
                <w:b/>
                <w:i/>
              </w:rPr>
            </w:pPr>
            <w:r w:rsidRPr="00F674E5">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F674E5">
            <w:pPr>
              <w:pStyle w:val="KSZ-norml"/>
            </w:pPr>
            <w:r w:rsidRPr="00850EF7">
              <w:rPr>
                <w:b/>
              </w:rPr>
              <w:t xml:space="preserve">Az övezetben elhelyezhető továbbá: </w:t>
            </w:r>
            <w:r w:rsidRPr="00850EF7">
              <w:t>A terület rendeltetésével összhangban, a területet igénybe vevők ellátását szolgáló kulturális, vendéglátó, egészségügyi, szálláshely szolgáltató</w:t>
            </w:r>
            <w:r w:rsidRPr="00850EF7">
              <w:rPr>
                <w:rFonts w:ascii="Arial Black" w:hAnsi="Arial Black"/>
                <w:vertAlign w:val="superscript"/>
              </w:rPr>
              <w:t>•</w:t>
            </w:r>
            <w:r w:rsidRPr="00850EF7">
              <w:t>, fitness-welness célú létesítmények, a tulajdonos, a személyzet, a használó számára lakás. Az övezet telkein látványtó, medence is létesíthető.</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324"/>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w:t>
            </w:r>
            <w:r w:rsidRPr="00850EF7">
              <w:rPr>
                <w:rFonts w:ascii="Arial" w:hAnsi="Arial" w:cs="Arial"/>
                <w:sz w:val="22"/>
                <w:szCs w:val="22"/>
              </w:rPr>
              <w:t xml:space="preserve"> Csak a sport célú használat veszélyeztetése nélkül létesíthető</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F674E5" w:rsidRDefault="002C665B" w:rsidP="00F674E5">
            <w:pPr>
              <w:pStyle w:val="KSZ-norml"/>
              <w:rPr>
                <w:b/>
                <w:i/>
              </w:rPr>
            </w:pPr>
            <w:r w:rsidRPr="00F674E5">
              <w:rPr>
                <w:b/>
              </w:rPr>
              <w:lastRenderedPageBreak/>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F674E5">
            <w:pPr>
              <w:pStyle w:val="KSZ-norml"/>
              <w:rPr>
                <w:b/>
              </w:rPr>
            </w:pPr>
            <w:r w:rsidRPr="00F674E5">
              <w:rPr>
                <w:b/>
              </w:rPr>
              <w:t>Az övezetben a közművesítettség mértéke:</w:t>
            </w:r>
            <w:r w:rsidRPr="00850EF7">
              <w:t xml:space="preserve"> 5. §. (5) bekezdés szerint biztosítandó, továbbá légkábel nem létesíthető, a meglévő légkábelek cserélendők.</w:t>
            </w:r>
          </w:p>
        </w:tc>
      </w:tr>
    </w:tbl>
    <w:p w:rsidR="002C665B" w:rsidRPr="00850EF7" w:rsidRDefault="002C665B" w:rsidP="00F674E5">
      <w:pPr>
        <w:pStyle w:val="KSZ-norml"/>
        <w:rPr>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850EF7">
        <w:trPr>
          <w:cantSplit/>
          <w:trHeight w:val="240"/>
          <w:jc w:val="center"/>
        </w:trPr>
        <w:tc>
          <w:tcPr>
            <w:tcW w:w="567" w:type="dxa"/>
            <w:tcBorders>
              <w:top w:val="nil"/>
              <w:left w:val="nil"/>
              <w:bottom w:val="nil"/>
            </w:tcBorders>
          </w:tcPr>
          <w:p w:rsidR="002C665B" w:rsidRPr="00F674E5" w:rsidRDefault="002C665B" w:rsidP="00F674E5">
            <w:pPr>
              <w:pStyle w:val="KSZ-norml"/>
              <w:rPr>
                <w:b/>
                <w:i/>
              </w:rPr>
            </w:pPr>
            <w:r w:rsidRPr="00F674E5">
              <w:rPr>
                <w:b/>
              </w:rPr>
              <w:t>3.</w:t>
            </w:r>
          </w:p>
        </w:tc>
        <w:tc>
          <w:tcPr>
            <w:tcW w:w="2978" w:type="dxa"/>
            <w:tcBorders>
              <w:top w:val="single" w:sz="4" w:space="0" w:color="auto"/>
              <w:bottom w:val="nil"/>
            </w:tcBorders>
          </w:tcPr>
          <w:p w:rsidR="002C665B" w:rsidRPr="00F674E5" w:rsidRDefault="002C665B" w:rsidP="00F674E5">
            <w:pPr>
              <w:pStyle w:val="KSZ-norml"/>
              <w:rPr>
                <w:b/>
              </w:rPr>
            </w:pPr>
            <w:r w:rsidRPr="00F674E5">
              <w:rPr>
                <w:b/>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F674E5">
            <w:pPr>
              <w:pStyle w:val="KSZ-norml"/>
            </w:pPr>
            <w:r w:rsidRPr="00850EF7">
              <w:t>Telekalakítás az alábbi paraméterek szerint engedélyezhető.</w:t>
            </w:r>
          </w:p>
        </w:tc>
      </w:tr>
      <w:tr w:rsidR="002C665B" w:rsidRPr="00850EF7">
        <w:trPr>
          <w:cantSplit/>
          <w:trHeight w:val="141"/>
          <w:jc w:val="center"/>
        </w:trPr>
        <w:tc>
          <w:tcPr>
            <w:tcW w:w="567" w:type="dxa"/>
            <w:vMerge w:val="restart"/>
            <w:tcBorders>
              <w:top w:val="nil"/>
              <w:left w:val="nil"/>
            </w:tcBorders>
          </w:tcPr>
          <w:p w:rsidR="002C665B" w:rsidRPr="00850EF7" w:rsidRDefault="002C665B" w:rsidP="00F674E5">
            <w:pPr>
              <w:pStyle w:val="KSZ-norml"/>
              <w:rPr>
                <w:i/>
              </w:rPr>
            </w:pPr>
          </w:p>
        </w:tc>
        <w:tc>
          <w:tcPr>
            <w:tcW w:w="2978" w:type="dxa"/>
            <w:vMerge w:val="restart"/>
            <w:tcBorders>
              <w:top w:val="single" w:sz="4" w:space="0" w:color="auto"/>
              <w:bottom w:val="nil"/>
            </w:tcBorders>
          </w:tcPr>
          <w:p w:rsidR="002C665B" w:rsidRPr="00F674E5" w:rsidRDefault="002C665B" w:rsidP="00F674E5">
            <w:pPr>
              <w:pStyle w:val="KSZ-norml"/>
              <w:rPr>
                <w:b/>
                <w:sz w:val="12"/>
                <w:szCs w:val="12"/>
              </w:rPr>
            </w:pPr>
          </w:p>
          <w:p w:rsidR="002C665B" w:rsidRPr="00F674E5" w:rsidRDefault="002C665B" w:rsidP="00F674E5">
            <w:pPr>
              <w:pStyle w:val="KSZ-norml"/>
              <w:rPr>
                <w:b/>
              </w:rPr>
            </w:pPr>
            <w:r w:rsidRPr="00F674E5">
              <w:rPr>
                <w:b/>
              </w:rPr>
              <w:t>A kialakítható telek</w:t>
            </w:r>
          </w:p>
        </w:tc>
        <w:tc>
          <w:tcPr>
            <w:tcW w:w="3402" w:type="dxa"/>
            <w:tcBorders>
              <w:top w:val="single" w:sz="4" w:space="0" w:color="auto"/>
              <w:bottom w:val="single" w:sz="6" w:space="0" w:color="auto"/>
            </w:tcBorders>
          </w:tcPr>
          <w:p w:rsidR="002C665B" w:rsidRPr="00F674E5" w:rsidRDefault="002C665B" w:rsidP="00F674E5">
            <w:pPr>
              <w:pStyle w:val="KSZ-norml"/>
              <w:rPr>
                <w:b/>
              </w:rPr>
            </w:pPr>
            <w:r w:rsidRPr="00F674E5">
              <w:rPr>
                <w:b/>
              </w:rPr>
              <w:t>legkisebb területe</w:t>
            </w:r>
          </w:p>
        </w:tc>
        <w:tc>
          <w:tcPr>
            <w:tcW w:w="2834" w:type="dxa"/>
            <w:tcBorders>
              <w:top w:val="single" w:sz="4" w:space="0" w:color="auto"/>
              <w:bottom w:val="single" w:sz="6" w:space="0" w:color="auto"/>
              <w:right w:val="single" w:sz="4" w:space="0" w:color="auto"/>
            </w:tcBorders>
          </w:tcPr>
          <w:p w:rsidR="002C665B" w:rsidRPr="00850EF7" w:rsidRDefault="002C665B" w:rsidP="00F674E5">
            <w:pPr>
              <w:pStyle w:val="KSZ-norml"/>
              <w:rPr>
                <w:b/>
                <w:vertAlign w:val="superscript"/>
              </w:rPr>
            </w:pPr>
            <w:r w:rsidRPr="00850EF7">
              <w:t>K</w:t>
            </w:r>
            <w:r w:rsidRPr="00850EF7">
              <w:rPr>
                <w:rFonts w:ascii="Arial Black" w:hAnsi="Arial Black"/>
                <w:vertAlign w:val="superscript"/>
              </w:rPr>
              <w:t>•</w:t>
            </w:r>
            <w:r w:rsidRPr="00850EF7">
              <w:t xml:space="preserve"> tartható ill. </w:t>
            </w:r>
            <w:smartTag w:uri="urn:schemas-microsoft-com:office:smarttags" w:element="metricconverter">
              <w:smartTagPr>
                <w:attr w:name="ProductID" w:val="2000 m2"/>
              </w:smartTagPr>
              <w:r w:rsidRPr="00850EF7">
                <w:t>2000 m</w:t>
              </w:r>
              <w:r w:rsidRPr="00850EF7">
                <w:rPr>
                  <w:vertAlign w:val="superscript"/>
                </w:rPr>
                <w:t>2</w:t>
              </w:r>
            </w:smartTag>
          </w:p>
        </w:tc>
      </w:tr>
      <w:tr w:rsidR="002C665B" w:rsidRPr="00850EF7">
        <w:trPr>
          <w:cantSplit/>
          <w:trHeight w:val="85"/>
          <w:jc w:val="center"/>
        </w:trPr>
        <w:tc>
          <w:tcPr>
            <w:tcW w:w="567" w:type="dxa"/>
            <w:vMerge/>
            <w:tcBorders>
              <w:left w:val="nil"/>
              <w:bottom w:val="nil"/>
            </w:tcBorders>
          </w:tcPr>
          <w:p w:rsidR="002C665B" w:rsidRPr="00850EF7" w:rsidRDefault="002C665B" w:rsidP="00F674E5">
            <w:pPr>
              <w:pStyle w:val="KSZ-norml"/>
              <w:rPr>
                <w:i/>
              </w:rPr>
            </w:pPr>
          </w:p>
        </w:tc>
        <w:tc>
          <w:tcPr>
            <w:tcW w:w="2978" w:type="dxa"/>
            <w:vMerge/>
            <w:tcBorders>
              <w:top w:val="nil"/>
              <w:bottom w:val="single" w:sz="4" w:space="0" w:color="auto"/>
            </w:tcBorders>
          </w:tcPr>
          <w:p w:rsidR="002C665B" w:rsidRPr="00850EF7" w:rsidRDefault="002C665B" w:rsidP="00F674E5">
            <w:pPr>
              <w:pStyle w:val="KSZ-norml"/>
              <w:rPr>
                <w:b/>
              </w:rPr>
            </w:pPr>
          </w:p>
        </w:tc>
        <w:tc>
          <w:tcPr>
            <w:tcW w:w="3402" w:type="dxa"/>
            <w:tcBorders>
              <w:top w:val="single" w:sz="6" w:space="0" w:color="auto"/>
              <w:bottom w:val="single" w:sz="4" w:space="0" w:color="auto"/>
            </w:tcBorders>
          </w:tcPr>
          <w:p w:rsidR="002C665B" w:rsidRPr="00F674E5" w:rsidRDefault="002C665B" w:rsidP="00F674E5">
            <w:pPr>
              <w:pStyle w:val="KSZ-norml"/>
              <w:rPr>
                <w:b/>
              </w:rPr>
            </w:pPr>
            <w:r w:rsidRPr="00F674E5">
              <w:rPr>
                <w:b/>
              </w:rPr>
              <w:t>legkisebb utcai homlokvonala</w:t>
            </w:r>
          </w:p>
        </w:tc>
        <w:tc>
          <w:tcPr>
            <w:tcW w:w="2834" w:type="dxa"/>
            <w:tcBorders>
              <w:top w:val="single" w:sz="6" w:space="0" w:color="auto"/>
              <w:bottom w:val="single" w:sz="4" w:space="0" w:color="auto"/>
              <w:right w:val="single" w:sz="4" w:space="0" w:color="auto"/>
            </w:tcBorders>
          </w:tcPr>
          <w:p w:rsidR="002C665B" w:rsidRPr="00850EF7" w:rsidRDefault="002C665B" w:rsidP="00F674E5">
            <w:pPr>
              <w:pStyle w:val="KSZ-norml"/>
            </w:pPr>
            <w:r w:rsidRPr="00850EF7">
              <w:t>K</w:t>
            </w:r>
            <w:r w:rsidRPr="00850EF7">
              <w:rPr>
                <w:rFonts w:ascii="Arial Black" w:hAnsi="Arial Black"/>
                <w:vertAlign w:val="superscript"/>
              </w:rPr>
              <w:t>•</w:t>
            </w:r>
            <w:r w:rsidRPr="00850EF7">
              <w:t xml:space="preserve"> tartható ill. </w:t>
            </w:r>
            <w:smartTag w:uri="urn:schemas-microsoft-com:office:smarttags" w:element="metricconverter">
              <w:smartTagPr>
                <w:attr w:name="ProductID" w:val="40 m"/>
              </w:smartTagPr>
              <w:r w:rsidRPr="00850EF7">
                <w:t>40 m</w:t>
              </w:r>
            </w:smartTag>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056"/>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 xml:space="preserve">▬ &lt; </w:t>
            </w:r>
            <w:smartTag w:uri="urn:schemas-microsoft-com:office:smarttags" w:element="metricconverter">
              <w:smartTagPr>
                <w:attr w:name="ProductID" w:val="1500 m2"/>
              </w:smartTagPr>
              <w:r w:rsidRPr="00850EF7">
                <w:rPr>
                  <w:rFonts w:ascii="Arial" w:hAnsi="Arial" w:cs="Arial"/>
                  <w:sz w:val="22"/>
                  <w:szCs w:val="22"/>
                </w:rPr>
                <w:t>1500 m</w:t>
              </w:r>
              <w:r w:rsidRPr="00850EF7">
                <w:rPr>
                  <w:rFonts w:ascii="Arial" w:hAnsi="Arial" w:cs="Arial"/>
                  <w:sz w:val="22"/>
                  <w:szCs w:val="22"/>
                  <w:vertAlign w:val="superscript"/>
                </w:rPr>
                <w:t>2</w:t>
              </w:r>
            </w:smartTag>
            <w:r w:rsidRPr="00850EF7">
              <w:rPr>
                <w:rFonts w:ascii="Arial" w:hAnsi="Arial" w:cs="Arial"/>
                <w:sz w:val="22"/>
                <w:szCs w:val="22"/>
                <w:vertAlign w:val="superscript"/>
              </w:rPr>
              <w:t xml:space="preserve"> </w:t>
            </w:r>
            <w:r w:rsidRPr="00850EF7">
              <w:rPr>
                <w:rFonts w:ascii="Arial" w:hAnsi="Arial" w:cs="Arial"/>
                <w:sz w:val="22"/>
                <w:szCs w:val="22"/>
              </w:rPr>
              <w:t xml:space="preserve">teleknagyság, vagy &lt; </w:t>
            </w:r>
            <w:smartTag w:uri="urn:schemas-microsoft-com:office:smarttags" w:element="metricconverter">
              <w:smartTagPr>
                <w:attr w:name="ProductID" w:val="40,0 m"/>
              </w:smartTagPr>
              <w:r w:rsidRPr="00850EF7">
                <w:rPr>
                  <w:rFonts w:ascii="Arial" w:hAnsi="Arial" w:cs="Arial"/>
                  <w:sz w:val="22"/>
                  <w:szCs w:val="22"/>
                </w:rPr>
                <w:t>40,0 m</w:t>
              </w:r>
            </w:smartTag>
            <w:r w:rsidRPr="00850EF7">
              <w:rPr>
                <w:rFonts w:ascii="Arial" w:hAnsi="Arial" w:cs="Arial"/>
                <w:sz w:val="22"/>
                <w:szCs w:val="22"/>
              </w:rPr>
              <w:t xml:space="preserve"> utcai</w:t>
            </w:r>
            <w:r w:rsidRPr="00850EF7">
              <w:rPr>
                <w:rFonts w:ascii="Arial" w:hAnsi="Arial" w:cs="Arial"/>
                <w:sz w:val="22"/>
                <w:szCs w:val="22"/>
                <w:vertAlign w:val="superscript"/>
              </w:rPr>
              <w:t xml:space="preserve"> </w:t>
            </w:r>
            <w:r w:rsidRPr="00850EF7">
              <w:rPr>
                <w:rFonts w:ascii="Arial" w:hAnsi="Arial" w:cs="Arial"/>
                <w:sz w:val="22"/>
                <w:szCs w:val="22"/>
              </w:rPr>
              <w:t>homlokvonal esetén új beépítés nem hozható létre, a kialakult beépítés nem növelhető.</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  ▬ Telekegyesítés akkor is engedélyezhető, ha a kialakított új telek/telkek nagysága a kialakítható legkisebb telekterületet nem éri el. </w:t>
            </w:r>
          </w:p>
        </w:tc>
      </w:tr>
    </w:tbl>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F674E5" w:rsidRDefault="002C665B" w:rsidP="00F674E5">
            <w:pPr>
              <w:pStyle w:val="KSZ-norml"/>
              <w:rPr>
                <w:b/>
                <w:i/>
              </w:rPr>
            </w:pPr>
            <w:r w:rsidRPr="00F674E5">
              <w:rPr>
                <w:b/>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F674E5">
            <w:pPr>
              <w:pStyle w:val="KSZ-norml"/>
              <w:jc w:val="center"/>
              <w:rPr>
                <w:b/>
              </w:rPr>
            </w:pPr>
            <w:r w:rsidRPr="00850EF7">
              <w:rPr>
                <w:b/>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F674E5">
            <w:pPr>
              <w:pStyle w:val="KSZ-norml"/>
              <w:rPr>
                <w:b/>
              </w:rPr>
            </w:pPr>
          </w:p>
        </w:tc>
        <w:tc>
          <w:tcPr>
            <w:tcW w:w="2825" w:type="dxa"/>
            <w:tcBorders>
              <w:top w:val="nil"/>
              <w:bottom w:val="nil"/>
            </w:tcBorders>
          </w:tcPr>
          <w:p w:rsidR="002C665B" w:rsidRPr="00850EF7" w:rsidRDefault="002C665B" w:rsidP="00F674E5">
            <w:pPr>
              <w:pStyle w:val="KSZ-norml"/>
              <w:rPr>
                <w:b/>
              </w:rPr>
            </w:pPr>
            <w:r w:rsidRPr="00850EF7">
              <w:rPr>
                <w:b/>
              </w:rPr>
              <w:t>Beépítési módja</w:t>
            </w:r>
          </w:p>
        </w:tc>
        <w:tc>
          <w:tcPr>
            <w:tcW w:w="3301" w:type="dxa"/>
            <w:tcBorders>
              <w:top w:val="nil"/>
              <w:bottom w:val="nil"/>
            </w:tcBorders>
          </w:tcPr>
          <w:p w:rsidR="002C665B" w:rsidRPr="00850EF7" w:rsidRDefault="002C665B" w:rsidP="00F674E5">
            <w:pPr>
              <w:pStyle w:val="KSZ-norml"/>
              <w:rPr>
                <w:b/>
              </w:rPr>
            </w:pPr>
            <w:r w:rsidRPr="00850EF7">
              <w:rPr>
                <w:b/>
              </w:rPr>
              <w:t>Legnagyobb beépítettsége %</w:t>
            </w:r>
          </w:p>
        </w:tc>
        <w:tc>
          <w:tcPr>
            <w:tcW w:w="3109" w:type="dxa"/>
            <w:tcBorders>
              <w:top w:val="nil"/>
              <w:bottom w:val="nil"/>
              <w:right w:val="single" w:sz="4" w:space="0" w:color="auto"/>
            </w:tcBorders>
          </w:tcPr>
          <w:p w:rsidR="002C665B" w:rsidRPr="00850EF7" w:rsidRDefault="002C665B" w:rsidP="00F674E5">
            <w:pPr>
              <w:pStyle w:val="KSZ-norml"/>
              <w:jc w:val="center"/>
              <w:rPr>
                <w:b/>
              </w:rPr>
            </w:pPr>
            <w:r w:rsidRPr="00850EF7">
              <w:rPr>
                <w:b/>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F674E5">
            <w:pPr>
              <w:pStyle w:val="KSZ-norml"/>
              <w:jc w:val="center"/>
            </w:pPr>
          </w:p>
        </w:tc>
        <w:tc>
          <w:tcPr>
            <w:tcW w:w="2825" w:type="dxa"/>
            <w:tcBorders>
              <w:top w:val="single" w:sz="4" w:space="0" w:color="auto"/>
              <w:bottom w:val="single" w:sz="4" w:space="0" w:color="auto"/>
            </w:tcBorders>
          </w:tcPr>
          <w:p w:rsidR="002C665B" w:rsidRPr="00850EF7" w:rsidRDefault="002C665B" w:rsidP="00F674E5">
            <w:pPr>
              <w:pStyle w:val="KSZ-norml"/>
              <w:jc w:val="center"/>
              <w:rPr>
                <w:spacing w:val="-6"/>
              </w:rPr>
            </w:pPr>
            <w:r w:rsidRPr="00850EF7">
              <w:rPr>
                <w:spacing w:val="-6"/>
              </w:rPr>
              <w:t>Szabadon álló</w:t>
            </w:r>
            <w:r w:rsidRPr="00850EF7">
              <w:rPr>
                <w:rFonts w:ascii="Arial Black" w:hAnsi="Arial Black"/>
                <w:vertAlign w:val="superscript"/>
              </w:rPr>
              <w:t>•</w:t>
            </w:r>
          </w:p>
        </w:tc>
        <w:tc>
          <w:tcPr>
            <w:tcW w:w="3301" w:type="dxa"/>
            <w:tcBorders>
              <w:top w:val="single" w:sz="4" w:space="0" w:color="auto"/>
              <w:bottom w:val="single" w:sz="4" w:space="0" w:color="auto"/>
            </w:tcBorders>
          </w:tcPr>
          <w:p w:rsidR="002C665B" w:rsidRPr="00850EF7" w:rsidRDefault="002C665B" w:rsidP="00F674E5">
            <w:pPr>
              <w:pStyle w:val="KSZ-norml"/>
              <w:jc w:val="center"/>
            </w:pPr>
            <w:r w:rsidRPr="00850EF7">
              <w:t>30</w:t>
            </w:r>
          </w:p>
        </w:tc>
        <w:tc>
          <w:tcPr>
            <w:tcW w:w="3109" w:type="dxa"/>
            <w:tcBorders>
              <w:top w:val="single" w:sz="4" w:space="0" w:color="auto"/>
              <w:bottom w:val="single" w:sz="4" w:space="0" w:color="auto"/>
              <w:right w:val="single" w:sz="4" w:space="0" w:color="auto"/>
            </w:tcBorders>
          </w:tcPr>
          <w:p w:rsidR="002C665B" w:rsidRPr="00850EF7" w:rsidRDefault="002C665B" w:rsidP="00F674E5">
            <w:pPr>
              <w:pStyle w:val="KSZ-norml"/>
              <w:jc w:val="center"/>
            </w:pPr>
            <w:r w:rsidRPr="00850EF7">
              <w:t>50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w:t>
            </w:r>
            <w:r w:rsidRPr="00850EF7">
              <w:rPr>
                <w:rFonts w:ascii="Arial" w:hAnsi="Arial"/>
                <w:lang w:val="hu-HU"/>
              </w:rPr>
              <w:t xml:space="preserve">Az övezetben építés az elő-, oldal- illetve hátsókertek betartása mellett, de legfeljebb </w:t>
            </w:r>
            <w:smartTag w:uri="urn:schemas-microsoft-com:office:smarttags" w:element="metricconverter">
              <w:smartTagPr>
                <w:attr w:name="ProductID" w:val="30,0 m"/>
              </w:smartTagPr>
              <w:r w:rsidRPr="00850EF7">
                <w:rPr>
                  <w:rFonts w:ascii="Arial" w:hAnsi="Arial"/>
                  <w:lang w:val="hu-HU"/>
                </w:rPr>
                <w:t>30,0 m</w:t>
              </w:r>
            </w:smartTag>
            <w:r w:rsidRPr="00850EF7">
              <w:rPr>
                <w:rFonts w:ascii="Arial" w:hAnsi="Arial"/>
                <w:lang w:val="hu-HU"/>
              </w:rPr>
              <w:t xml:space="preserve"> széles sávban lehet.</w:t>
            </w:r>
          </w:p>
        </w:tc>
      </w:tr>
    </w:tbl>
    <w:p w:rsidR="002C665B" w:rsidRPr="00850EF7" w:rsidRDefault="002C665B" w:rsidP="002C665B">
      <w:pPr>
        <w:rPr>
          <w:rFonts w:ascii="Arial" w:hAnsi="Arial" w:cs="Arial"/>
          <w:sz w:val="10"/>
          <w:szCs w:val="10"/>
        </w:rPr>
      </w:pPr>
    </w:p>
    <w:tbl>
      <w:tblPr>
        <w:tblW w:w="9830" w:type="dxa"/>
        <w:jc w:val="center"/>
        <w:tblLayout w:type="fixed"/>
        <w:tblCellMar>
          <w:left w:w="70" w:type="dxa"/>
          <w:right w:w="70" w:type="dxa"/>
        </w:tblCellMar>
        <w:tblLook w:val="0000" w:firstRow="0" w:lastRow="0" w:firstColumn="0" w:lastColumn="0" w:noHBand="0" w:noVBand="0"/>
      </w:tblPr>
      <w:tblGrid>
        <w:gridCol w:w="567"/>
        <w:gridCol w:w="3216"/>
        <w:gridCol w:w="1418"/>
        <w:gridCol w:w="1417"/>
        <w:gridCol w:w="1268"/>
        <w:gridCol w:w="1944"/>
      </w:tblGrid>
      <w:tr w:rsidR="002C665B" w:rsidRPr="00850EF7">
        <w:trPr>
          <w:trHeight w:val="122"/>
          <w:jc w:val="center"/>
        </w:trPr>
        <w:tc>
          <w:tcPr>
            <w:tcW w:w="567" w:type="dxa"/>
          </w:tcPr>
          <w:p w:rsidR="002C665B" w:rsidRPr="00DD1373" w:rsidRDefault="002C665B" w:rsidP="00F674E5">
            <w:pPr>
              <w:pStyle w:val="KSZ-norml"/>
              <w:rPr>
                <w:b/>
              </w:rPr>
            </w:pPr>
            <w:r w:rsidRPr="00DD1373">
              <w:rPr>
                <w:b/>
              </w:rPr>
              <w:t>5.</w:t>
            </w:r>
          </w:p>
        </w:tc>
        <w:tc>
          <w:tcPr>
            <w:tcW w:w="9263" w:type="dxa"/>
            <w:gridSpan w:val="5"/>
            <w:tcBorders>
              <w:top w:val="single" w:sz="4" w:space="0" w:color="auto"/>
              <w:left w:val="single" w:sz="4" w:space="0" w:color="auto"/>
              <w:bottom w:val="single" w:sz="4" w:space="0" w:color="auto"/>
              <w:right w:val="single" w:sz="4" w:space="0" w:color="auto"/>
            </w:tcBorders>
          </w:tcPr>
          <w:p w:rsidR="002C665B" w:rsidRPr="00F674E5" w:rsidRDefault="002C665B" w:rsidP="00F674E5">
            <w:pPr>
              <w:pStyle w:val="KSZ-norml"/>
              <w:jc w:val="center"/>
              <w:rPr>
                <w:b/>
              </w:rPr>
            </w:pPr>
            <w:r w:rsidRPr="00F674E5">
              <w:rPr>
                <w:b/>
              </w:rPr>
              <w:t>A beépítés paraméterei</w:t>
            </w:r>
          </w:p>
        </w:tc>
      </w:tr>
      <w:tr w:rsidR="002C665B" w:rsidRPr="00850EF7">
        <w:trPr>
          <w:cantSplit/>
          <w:jc w:val="center"/>
        </w:trPr>
        <w:tc>
          <w:tcPr>
            <w:tcW w:w="567" w:type="dxa"/>
          </w:tcPr>
          <w:p w:rsidR="002C665B" w:rsidRPr="00850EF7" w:rsidRDefault="002C665B" w:rsidP="00F674E5">
            <w:pPr>
              <w:pStyle w:val="KSZ-norml"/>
            </w:pPr>
          </w:p>
        </w:tc>
        <w:tc>
          <w:tcPr>
            <w:tcW w:w="9263" w:type="dxa"/>
            <w:gridSpan w:val="5"/>
            <w:tcBorders>
              <w:left w:val="single" w:sz="4" w:space="0" w:color="auto"/>
              <w:right w:val="single" w:sz="4" w:space="0" w:color="auto"/>
            </w:tcBorders>
          </w:tcPr>
          <w:p w:rsidR="002C665B" w:rsidRPr="00F674E5" w:rsidRDefault="002C665B" w:rsidP="00F674E5">
            <w:pPr>
              <w:pStyle w:val="KSZ-norml"/>
              <w:jc w:val="center"/>
              <w:rPr>
                <w:b/>
              </w:rPr>
            </w:pPr>
            <w:r w:rsidRPr="00F674E5">
              <w:rPr>
                <w:b/>
              </w:rPr>
              <w:t>Az övezet telkein</w:t>
            </w:r>
          </w:p>
        </w:tc>
      </w:tr>
      <w:tr w:rsidR="002C665B" w:rsidRPr="00850EF7">
        <w:trPr>
          <w:cantSplit/>
          <w:jc w:val="center"/>
        </w:trPr>
        <w:tc>
          <w:tcPr>
            <w:tcW w:w="567" w:type="dxa"/>
            <w:vMerge w:val="restart"/>
          </w:tcPr>
          <w:p w:rsidR="002C665B" w:rsidRPr="00850EF7" w:rsidRDefault="002C665B" w:rsidP="00F674E5">
            <w:pPr>
              <w:pStyle w:val="KSZ-norml"/>
            </w:pPr>
          </w:p>
        </w:tc>
        <w:tc>
          <w:tcPr>
            <w:tcW w:w="3216" w:type="dxa"/>
            <w:vMerge w:val="restart"/>
            <w:tcBorders>
              <w:top w:val="single" w:sz="4" w:space="0" w:color="auto"/>
              <w:left w:val="single" w:sz="4" w:space="0" w:color="auto"/>
              <w:right w:val="single" w:sz="4" w:space="0" w:color="auto"/>
            </w:tcBorders>
          </w:tcPr>
          <w:p w:rsidR="002C665B" w:rsidRPr="00F674E5" w:rsidRDefault="002C665B" w:rsidP="00F674E5">
            <w:pPr>
              <w:pStyle w:val="KSZ-norml"/>
              <w:jc w:val="center"/>
              <w:rPr>
                <w:b/>
              </w:rPr>
            </w:pPr>
            <w:r w:rsidRPr="00F674E5">
              <w:rPr>
                <w:b/>
              </w:rPr>
              <w:t>Elhelyezhető</w:t>
            </w:r>
          </w:p>
          <w:p w:rsidR="002C665B" w:rsidRPr="00F674E5" w:rsidRDefault="002C665B" w:rsidP="00F674E5">
            <w:pPr>
              <w:pStyle w:val="KSZ-norml"/>
              <w:jc w:val="center"/>
              <w:rPr>
                <w:b/>
              </w:rPr>
            </w:pPr>
            <w:r w:rsidRPr="00F674E5">
              <w:rPr>
                <w:b/>
              </w:rPr>
              <w:t>épületek száma</w:t>
            </w:r>
          </w:p>
        </w:tc>
        <w:tc>
          <w:tcPr>
            <w:tcW w:w="4103" w:type="dxa"/>
            <w:gridSpan w:val="3"/>
            <w:tcBorders>
              <w:top w:val="single" w:sz="4" w:space="0" w:color="auto"/>
              <w:left w:val="single" w:sz="4" w:space="0" w:color="auto"/>
              <w:bottom w:val="single" w:sz="4" w:space="0" w:color="auto"/>
              <w:right w:val="single" w:sz="4" w:space="0" w:color="auto"/>
            </w:tcBorders>
          </w:tcPr>
          <w:p w:rsidR="002C665B" w:rsidRPr="00F674E5" w:rsidRDefault="002C665B" w:rsidP="00F674E5">
            <w:pPr>
              <w:pStyle w:val="KSZ-norml"/>
              <w:jc w:val="center"/>
              <w:rPr>
                <w:b/>
              </w:rPr>
            </w:pPr>
            <w:r w:rsidRPr="00F674E5">
              <w:rPr>
                <w:b/>
              </w:rPr>
              <w:t>Megengedett legkisebb</w:t>
            </w:r>
          </w:p>
        </w:tc>
        <w:tc>
          <w:tcPr>
            <w:tcW w:w="1944" w:type="dxa"/>
            <w:vMerge w:val="restart"/>
            <w:tcBorders>
              <w:top w:val="single" w:sz="4" w:space="0" w:color="auto"/>
              <w:left w:val="single" w:sz="4" w:space="0" w:color="auto"/>
              <w:right w:val="single" w:sz="4" w:space="0" w:color="auto"/>
            </w:tcBorders>
          </w:tcPr>
          <w:p w:rsidR="002C665B" w:rsidRPr="00F674E5" w:rsidRDefault="002C665B" w:rsidP="00F674E5">
            <w:pPr>
              <w:pStyle w:val="KSZ-norml"/>
              <w:jc w:val="center"/>
              <w:rPr>
                <w:b/>
              </w:rPr>
            </w:pPr>
            <w:r w:rsidRPr="00F674E5">
              <w:rPr>
                <w:b/>
              </w:rPr>
              <w:t>Beépítési mód</w:t>
            </w:r>
          </w:p>
          <w:p w:rsidR="002C665B" w:rsidRPr="00F674E5" w:rsidRDefault="002C665B" w:rsidP="00F674E5">
            <w:pPr>
              <w:pStyle w:val="KSZ-norml"/>
              <w:jc w:val="center"/>
              <w:rPr>
                <w:b/>
              </w:rPr>
            </w:pPr>
            <w:r w:rsidRPr="00F674E5">
              <w:rPr>
                <w:b/>
              </w:rPr>
              <w:t>függvényében</w:t>
            </w:r>
          </w:p>
        </w:tc>
      </w:tr>
      <w:tr w:rsidR="002C665B" w:rsidRPr="00850EF7">
        <w:trPr>
          <w:cantSplit/>
          <w:trHeight w:val="128"/>
          <w:jc w:val="center"/>
        </w:trPr>
        <w:tc>
          <w:tcPr>
            <w:tcW w:w="567" w:type="dxa"/>
            <w:vMerge/>
          </w:tcPr>
          <w:p w:rsidR="002C665B" w:rsidRPr="00850EF7" w:rsidRDefault="002C665B" w:rsidP="00F674E5">
            <w:pPr>
              <w:pStyle w:val="KSZ-norml"/>
            </w:pPr>
          </w:p>
        </w:tc>
        <w:tc>
          <w:tcPr>
            <w:tcW w:w="3216" w:type="dxa"/>
            <w:vMerge/>
            <w:tcBorders>
              <w:left w:val="single" w:sz="4" w:space="0" w:color="auto"/>
              <w:right w:val="single" w:sz="4" w:space="0" w:color="auto"/>
            </w:tcBorders>
          </w:tcPr>
          <w:p w:rsidR="002C665B" w:rsidRPr="00F674E5" w:rsidRDefault="002C665B" w:rsidP="00F674E5">
            <w:pPr>
              <w:pStyle w:val="KSZ-norml"/>
              <w:jc w:val="center"/>
              <w:rPr>
                <w:b/>
              </w:rPr>
            </w:pPr>
          </w:p>
        </w:tc>
        <w:tc>
          <w:tcPr>
            <w:tcW w:w="1418" w:type="dxa"/>
            <w:tcBorders>
              <w:top w:val="single" w:sz="4" w:space="0" w:color="auto"/>
              <w:left w:val="single" w:sz="4" w:space="0" w:color="auto"/>
              <w:right w:val="single" w:sz="4" w:space="0" w:color="auto"/>
            </w:tcBorders>
          </w:tcPr>
          <w:p w:rsidR="002C665B" w:rsidRPr="00F674E5" w:rsidRDefault="002C665B" w:rsidP="00F674E5">
            <w:pPr>
              <w:pStyle w:val="KSZ-norml"/>
              <w:jc w:val="center"/>
              <w:rPr>
                <w:b/>
              </w:rPr>
            </w:pPr>
            <w:r w:rsidRPr="00F674E5">
              <w:rPr>
                <w:b/>
              </w:rPr>
              <w:t>előkert</w:t>
            </w:r>
          </w:p>
        </w:tc>
        <w:tc>
          <w:tcPr>
            <w:tcW w:w="1417" w:type="dxa"/>
            <w:tcBorders>
              <w:left w:val="single" w:sz="4" w:space="0" w:color="auto"/>
              <w:right w:val="single" w:sz="4" w:space="0" w:color="auto"/>
            </w:tcBorders>
          </w:tcPr>
          <w:p w:rsidR="002C665B" w:rsidRPr="00F674E5" w:rsidRDefault="002C665B" w:rsidP="00F674E5">
            <w:pPr>
              <w:pStyle w:val="KSZ-norml"/>
              <w:jc w:val="center"/>
              <w:rPr>
                <w:b/>
              </w:rPr>
            </w:pPr>
            <w:r w:rsidRPr="00F674E5">
              <w:rPr>
                <w:b/>
              </w:rPr>
              <w:t>oldalkert</w:t>
            </w:r>
          </w:p>
        </w:tc>
        <w:tc>
          <w:tcPr>
            <w:tcW w:w="1268" w:type="dxa"/>
            <w:tcBorders>
              <w:left w:val="single" w:sz="4" w:space="0" w:color="auto"/>
              <w:right w:val="single" w:sz="4" w:space="0" w:color="auto"/>
            </w:tcBorders>
          </w:tcPr>
          <w:p w:rsidR="002C665B" w:rsidRPr="00F674E5" w:rsidRDefault="002C665B" w:rsidP="00F674E5">
            <w:pPr>
              <w:pStyle w:val="KSZ-norml"/>
              <w:jc w:val="center"/>
              <w:rPr>
                <w:b/>
              </w:rPr>
            </w:pPr>
            <w:r w:rsidRPr="00F674E5">
              <w:rPr>
                <w:b/>
              </w:rPr>
              <w:t>hátsókert</w:t>
            </w:r>
          </w:p>
        </w:tc>
        <w:tc>
          <w:tcPr>
            <w:tcW w:w="1944" w:type="dxa"/>
            <w:vMerge/>
            <w:tcBorders>
              <w:left w:val="single" w:sz="4" w:space="0" w:color="auto"/>
              <w:right w:val="single" w:sz="4" w:space="0" w:color="auto"/>
            </w:tcBorders>
          </w:tcPr>
          <w:p w:rsidR="002C665B" w:rsidRPr="00F674E5" w:rsidRDefault="002C665B" w:rsidP="00F674E5">
            <w:pPr>
              <w:pStyle w:val="KSZ-norml"/>
              <w:jc w:val="center"/>
              <w:rPr>
                <w:b/>
              </w:rPr>
            </w:pPr>
          </w:p>
        </w:tc>
      </w:tr>
      <w:tr w:rsidR="002C665B" w:rsidRPr="00850EF7">
        <w:trPr>
          <w:cantSplit/>
          <w:trHeight w:val="510"/>
          <w:jc w:val="center"/>
        </w:trPr>
        <w:tc>
          <w:tcPr>
            <w:tcW w:w="567" w:type="dxa"/>
            <w:tcBorders>
              <w:bottom w:val="nil"/>
            </w:tcBorders>
          </w:tcPr>
          <w:p w:rsidR="002C665B" w:rsidRPr="00850EF7" w:rsidRDefault="002C665B" w:rsidP="00F674E5">
            <w:pPr>
              <w:pStyle w:val="KSZ-norml"/>
              <w:jc w:val="center"/>
            </w:pPr>
          </w:p>
        </w:tc>
        <w:tc>
          <w:tcPr>
            <w:tcW w:w="3216" w:type="dxa"/>
            <w:tcBorders>
              <w:top w:val="single" w:sz="4" w:space="0" w:color="auto"/>
              <w:left w:val="single" w:sz="4" w:space="0" w:color="auto"/>
              <w:bottom w:val="single" w:sz="4" w:space="0" w:color="auto"/>
              <w:right w:val="single" w:sz="4" w:space="0" w:color="auto"/>
            </w:tcBorders>
          </w:tcPr>
          <w:p w:rsidR="002C665B" w:rsidRPr="00850EF7" w:rsidRDefault="002C665B" w:rsidP="00F674E5">
            <w:pPr>
              <w:pStyle w:val="KSZ-norml"/>
              <w:jc w:val="center"/>
              <w:rPr>
                <w:spacing w:val="-10"/>
              </w:rPr>
            </w:pPr>
            <w:r w:rsidRPr="00850EF7">
              <w:rPr>
                <w:spacing w:val="-10"/>
              </w:rPr>
              <w:t>Több épület létesíthető, egységes építészeti együttesben</w:t>
            </w:r>
            <w:r w:rsidRPr="00850EF7">
              <w:rPr>
                <w:rFonts w:ascii="Arial Black" w:hAnsi="Arial Black"/>
                <w:spacing w:val="-10"/>
                <w:vertAlign w:val="superscript"/>
              </w:rPr>
              <w:t>•</w:t>
            </w:r>
          </w:p>
        </w:tc>
        <w:tc>
          <w:tcPr>
            <w:tcW w:w="1418" w:type="dxa"/>
            <w:tcBorders>
              <w:top w:val="single" w:sz="4" w:space="0" w:color="auto"/>
              <w:left w:val="single" w:sz="4" w:space="0" w:color="auto"/>
              <w:bottom w:val="single" w:sz="4" w:space="0" w:color="auto"/>
              <w:right w:val="single" w:sz="4" w:space="0" w:color="auto"/>
            </w:tcBorders>
          </w:tcPr>
          <w:p w:rsidR="002C665B" w:rsidRPr="00850EF7" w:rsidRDefault="002C665B" w:rsidP="00F674E5">
            <w:pPr>
              <w:pStyle w:val="KSZ-norml"/>
              <w:jc w:val="center"/>
              <w:rPr>
                <w:sz w:val="12"/>
                <w:szCs w:val="12"/>
              </w:rPr>
            </w:pPr>
          </w:p>
          <w:p w:rsidR="002C665B" w:rsidRPr="00850EF7" w:rsidRDefault="002C665B" w:rsidP="00F674E5">
            <w:pPr>
              <w:pStyle w:val="KSZ-norml"/>
              <w:jc w:val="center"/>
            </w:pPr>
            <w:r w:rsidRPr="00850EF7">
              <w:t>12,0/6,0</w:t>
            </w:r>
            <w:r w:rsidRPr="00850EF7">
              <w:rPr>
                <w:rFonts w:ascii="Arial Black" w:hAnsi="Arial Black"/>
                <w:vertAlign w:val="superscript"/>
              </w:rPr>
              <w:t>••</w:t>
            </w:r>
            <w:r w:rsidRPr="00850EF7">
              <w:t>m</w:t>
            </w:r>
          </w:p>
        </w:tc>
        <w:tc>
          <w:tcPr>
            <w:tcW w:w="1417" w:type="dxa"/>
            <w:tcBorders>
              <w:top w:val="single" w:sz="4" w:space="0" w:color="auto"/>
              <w:left w:val="single" w:sz="4" w:space="0" w:color="auto"/>
              <w:bottom w:val="single" w:sz="4" w:space="0" w:color="auto"/>
              <w:right w:val="single" w:sz="4" w:space="0" w:color="auto"/>
            </w:tcBorders>
          </w:tcPr>
          <w:p w:rsidR="002C665B" w:rsidRPr="00850EF7" w:rsidRDefault="002C665B" w:rsidP="00F674E5">
            <w:pPr>
              <w:pStyle w:val="KSZ-norml"/>
              <w:jc w:val="center"/>
              <w:rPr>
                <w:sz w:val="12"/>
                <w:szCs w:val="12"/>
              </w:rPr>
            </w:pPr>
          </w:p>
          <w:p w:rsidR="002C665B" w:rsidRPr="00850EF7" w:rsidRDefault="002C665B" w:rsidP="00F674E5">
            <w:pPr>
              <w:pStyle w:val="KSZ-norml"/>
              <w:jc w:val="center"/>
            </w:pPr>
            <w:smartTag w:uri="urn:schemas-microsoft-com:office:smarttags" w:element="metricconverter">
              <w:smartTagPr>
                <w:attr w:name="ProductID" w:val="6,0 m"/>
              </w:smartTagPr>
              <w:r w:rsidRPr="00850EF7">
                <w:t>6,0 m</w:t>
              </w:r>
            </w:smartTag>
          </w:p>
        </w:tc>
        <w:tc>
          <w:tcPr>
            <w:tcW w:w="1268" w:type="dxa"/>
            <w:tcBorders>
              <w:top w:val="single" w:sz="4" w:space="0" w:color="auto"/>
              <w:left w:val="single" w:sz="4" w:space="0" w:color="auto"/>
              <w:bottom w:val="single" w:sz="4" w:space="0" w:color="auto"/>
              <w:right w:val="single" w:sz="4" w:space="0" w:color="auto"/>
            </w:tcBorders>
          </w:tcPr>
          <w:p w:rsidR="002C665B" w:rsidRPr="00850EF7" w:rsidRDefault="002C665B" w:rsidP="00F674E5">
            <w:pPr>
              <w:pStyle w:val="KSZ-norml"/>
              <w:jc w:val="center"/>
              <w:rPr>
                <w:sz w:val="12"/>
                <w:szCs w:val="12"/>
              </w:rPr>
            </w:pPr>
          </w:p>
          <w:p w:rsidR="002C665B" w:rsidRPr="00850EF7" w:rsidRDefault="002C665B" w:rsidP="00F674E5">
            <w:pPr>
              <w:pStyle w:val="KSZ-norml"/>
              <w:jc w:val="center"/>
            </w:pPr>
            <w:smartTag w:uri="urn:schemas-microsoft-com:office:smarttags" w:element="metricconverter">
              <w:smartTagPr>
                <w:attr w:name="ProductID" w:val="12,0 m"/>
              </w:smartTagPr>
              <w:r w:rsidRPr="00850EF7">
                <w:t>12,0 m</w:t>
              </w:r>
            </w:smartTag>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F674E5">
            <w:pPr>
              <w:pStyle w:val="KSZ-norml"/>
              <w:jc w:val="center"/>
              <w:rPr>
                <w:sz w:val="4"/>
                <w:szCs w:val="4"/>
              </w:rPr>
            </w:pPr>
          </w:p>
          <w:p w:rsidR="002C665B" w:rsidRPr="00850EF7" w:rsidRDefault="002C665B" w:rsidP="00F674E5">
            <w:pPr>
              <w:pStyle w:val="KSZ-norml"/>
              <w:jc w:val="center"/>
              <w:rPr>
                <w:sz w:val="12"/>
                <w:szCs w:val="12"/>
              </w:rPr>
            </w:pPr>
          </w:p>
          <w:p w:rsidR="002C665B" w:rsidRPr="00850EF7" w:rsidRDefault="002C665B" w:rsidP="00F674E5">
            <w:pPr>
              <w:pStyle w:val="KSZ-norml"/>
              <w:jc w:val="center"/>
            </w:pPr>
            <w:r w:rsidRPr="00850EF7">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36"/>
          <w:jc w:val="center"/>
        </w:trPr>
        <w:tc>
          <w:tcPr>
            <w:tcW w:w="585" w:type="dxa"/>
            <w:tcBorders>
              <w:top w:val="nil"/>
              <w:bottom w:val="nil"/>
              <w:right w:val="double" w:sz="4" w:space="0" w:color="auto"/>
            </w:tcBorders>
          </w:tcPr>
          <w:p w:rsidR="002C665B" w:rsidRPr="00850EF7" w:rsidRDefault="002C665B" w:rsidP="002C665B">
            <w:pPr>
              <w:rPr>
                <w:rFonts w:ascii="Arial" w:hAnsi="Arial" w:cs="Arial"/>
                <w:sz w:val="22"/>
                <w:szCs w:val="22"/>
              </w:rPr>
            </w:pPr>
          </w:p>
        </w:tc>
        <w:tc>
          <w:tcPr>
            <w:tcW w:w="9196" w:type="dxa"/>
            <w:vMerge w:val="restart"/>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200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A közút felé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tartandó, saroktelken legalább az egyik közterületi határ mentén </w:t>
            </w:r>
            <w:smartTag w:uri="urn:schemas-microsoft-com:office:smarttags" w:element="metricconverter">
              <w:smartTagPr>
                <w:attr w:name="ProductID" w:val="12,0 m"/>
              </w:smartTagPr>
              <w:r w:rsidRPr="00850EF7">
                <w:rPr>
                  <w:rFonts w:ascii="Arial Narrow" w:hAnsi="Arial Narrow" w:cs="Arial"/>
                  <w:sz w:val="22"/>
                  <w:szCs w:val="22"/>
                </w:rPr>
                <w:t>12,0 m</w:t>
              </w:r>
            </w:smartTag>
            <w:r w:rsidRPr="00850EF7">
              <w:rPr>
                <w:rFonts w:ascii="Arial Narrow" w:hAnsi="Arial Narrow" w:cs="Arial"/>
                <w:sz w:val="22"/>
                <w:szCs w:val="22"/>
              </w:rPr>
              <w:t xml:space="preserve"> legyen, egyéb előkerteknél pedig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w:t>
            </w:r>
          </w:p>
          <w:p w:rsidR="002C665B" w:rsidRPr="00850EF7" w:rsidRDefault="002C665B" w:rsidP="002C665B">
            <w:pPr>
              <w:pStyle w:val="Szvegtrzsbehzssal"/>
              <w:spacing w:after="0"/>
              <w:ind w:left="-17" w:firstLine="17"/>
              <w:jc w:val="both"/>
              <w:rPr>
                <w:rFonts w:ascii="Arial Narrow" w:hAnsi="Arial Narrow"/>
                <w:sz w:val="22"/>
                <w:szCs w:val="22"/>
              </w:rPr>
            </w:pPr>
            <w:r w:rsidRPr="00850EF7">
              <w:rPr>
                <w:rFonts w:ascii="Arial Narrow" w:hAnsi="Arial Narrow"/>
                <w:sz w:val="22"/>
                <w:szCs w:val="22"/>
              </w:rPr>
              <w:t xml:space="preserve">   </w:t>
            </w:r>
            <w:r w:rsidRPr="00850EF7">
              <w:rPr>
                <w:rFonts w:ascii="Arial Narrow" w:hAnsi="Arial Narrow" w:cs="Arial"/>
                <w:sz w:val="22"/>
                <w:szCs w:val="22"/>
              </w:rPr>
              <w:t>▬</w:t>
            </w:r>
            <w:r w:rsidRPr="00850EF7">
              <w:rPr>
                <w:rFonts w:ascii="Arial Narrow" w:hAnsi="Arial Narrow"/>
                <w:sz w:val="22"/>
                <w:szCs w:val="22"/>
              </w:rPr>
              <w:t xml:space="preserve">A 12,0 m-es előkertben utca felől az optikai lehatárolást biztosító fásított parkoló alakítandó ki, a létesítményhez szükséges számú parkoló nagyságrendjében. </w:t>
            </w:r>
          </w:p>
        </w:tc>
      </w:tr>
      <w:tr w:rsidR="002C665B" w:rsidRPr="00850EF7">
        <w:trPr>
          <w:trHeight w:val="845"/>
          <w:jc w:val="center"/>
        </w:trPr>
        <w:tc>
          <w:tcPr>
            <w:tcW w:w="585" w:type="dxa"/>
            <w:tcBorders>
              <w:top w:val="nil"/>
              <w:right w:val="double" w:sz="4" w:space="0" w:color="auto"/>
            </w:tcBorders>
          </w:tcPr>
          <w:p w:rsidR="002C665B" w:rsidRPr="00850EF7" w:rsidRDefault="002C665B" w:rsidP="002C665B">
            <w:pPr>
              <w:rPr>
                <w:rFonts w:ascii="Arial" w:hAnsi="Arial" w:cs="Arial"/>
                <w:sz w:val="22"/>
                <w:szCs w:val="22"/>
              </w:rPr>
            </w:pPr>
          </w:p>
        </w:tc>
        <w:tc>
          <w:tcPr>
            <w:tcW w:w="9196" w:type="dxa"/>
            <w:vMerge/>
            <w:tcBorders>
              <w:top w:val="double" w:sz="4" w:space="0" w:color="auto"/>
              <w:left w:val="double" w:sz="4" w:space="0" w:color="auto"/>
              <w:bottom w:val="nil"/>
            </w:tcBorders>
          </w:tcPr>
          <w:p w:rsidR="002C665B" w:rsidRPr="00850EF7" w:rsidRDefault="002C665B" w:rsidP="002C665B">
            <w:pPr>
              <w:jc w:val="both"/>
              <w:rPr>
                <w:rFonts w:ascii="Arial Black" w:hAnsi="Arial Black"/>
                <w:sz w:val="22"/>
                <w:szCs w:val="22"/>
                <w:vertAlign w:val="superscript"/>
              </w:rPr>
            </w:pPr>
          </w:p>
        </w:tc>
      </w:tr>
    </w:tbl>
    <w:p w:rsidR="00702E34" w:rsidRPr="00850EF7" w:rsidRDefault="00702E34"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DD1373" w:rsidRDefault="002C665B" w:rsidP="00DD1373">
            <w:pPr>
              <w:pStyle w:val="KSZ-norml"/>
              <w:rPr>
                <w:b/>
              </w:rPr>
            </w:pPr>
            <w:r w:rsidRPr="00DD1373">
              <w:rPr>
                <w:b/>
              </w:rPr>
              <w:t>6.</w:t>
            </w:r>
            <w:r w:rsidR="000A5F37" w:rsidRPr="00DD1373">
              <w:rPr>
                <w:rStyle w:val="Lbjegyzet-hivatkozs"/>
                <w:rFonts w:cs="Arial"/>
                <w:b/>
                <w:szCs w:val="22"/>
              </w:rPr>
              <w:footnoteReference w:id="238"/>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DD1373" w:rsidRDefault="00DD1373" w:rsidP="00DD1373">
            <w:pPr>
              <w:pStyle w:val="KSZ-norml"/>
              <w:jc w:val="center"/>
              <w:rPr>
                <w:b/>
              </w:rPr>
            </w:pPr>
            <w:r w:rsidRPr="00DD1373">
              <w:rPr>
                <w:b/>
                <w:noProof/>
              </w:rPr>
              <w:pict>
                <v:line id="Line 341" o:spid="_x0000_s1080" style="position:absolute;left:0;text-align:lef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aBMQIAAFY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AiMwaBMQIAAFYEAAAOAAAAAAAAAAAAAAAA&#10;AC4CAABkcnMvZTJvRG9jLnhtbFBLAQItABQABgAIAAAAIQB+SuoU4QAAAA0BAAAPAAAAAAAAAAAA&#10;AAAAAIsEAABkcnMvZG93bnJldi54bWxQSwUGAAAAAAQABADzAAAAmQUAAAAA&#10;">
                  <v:stroke endarrow="block"/>
                </v:line>
              </w:pict>
            </w:r>
            <w:r w:rsidR="002C665B" w:rsidRPr="00DD1373">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C7451E">
            <w:pPr>
              <w:pStyle w:val="KSZ-norml"/>
            </w:pPr>
          </w:p>
        </w:tc>
        <w:tc>
          <w:tcPr>
            <w:tcW w:w="2268" w:type="dxa"/>
            <w:tcBorders>
              <w:top w:val="single" w:sz="4" w:space="0" w:color="auto"/>
              <w:bottom w:val="single" w:sz="4" w:space="0" w:color="auto"/>
            </w:tcBorders>
          </w:tcPr>
          <w:p w:rsidR="002C665B" w:rsidRPr="00DD1373" w:rsidRDefault="002C665B" w:rsidP="00DD1373">
            <w:pPr>
              <w:pStyle w:val="KSZ-norml"/>
              <w:jc w:val="center"/>
              <w:rPr>
                <w:b/>
              </w:rPr>
            </w:pPr>
            <w:r w:rsidRPr="00DD1373">
              <w:rPr>
                <w:b/>
              </w:rPr>
              <w:t>Megengedett építménymagasság</w:t>
            </w:r>
          </w:p>
        </w:tc>
        <w:tc>
          <w:tcPr>
            <w:tcW w:w="2268" w:type="dxa"/>
            <w:tcBorders>
              <w:top w:val="single" w:sz="4" w:space="0" w:color="auto"/>
              <w:bottom w:val="single" w:sz="4" w:space="0" w:color="auto"/>
            </w:tcBorders>
          </w:tcPr>
          <w:p w:rsidR="002C665B" w:rsidRPr="00DD1373" w:rsidRDefault="002C665B" w:rsidP="00DD1373">
            <w:pPr>
              <w:pStyle w:val="KSZ-norml"/>
              <w:jc w:val="center"/>
              <w:rPr>
                <w:b/>
              </w:rPr>
            </w:pPr>
            <w:r w:rsidRPr="00DD1373">
              <w:rPr>
                <w:b/>
              </w:rPr>
              <w:t>Tetőzet és a tető hajlásszöge</w:t>
            </w:r>
          </w:p>
        </w:tc>
        <w:tc>
          <w:tcPr>
            <w:tcW w:w="2694" w:type="dxa"/>
            <w:tcBorders>
              <w:top w:val="single" w:sz="4" w:space="0" w:color="auto"/>
              <w:bottom w:val="single" w:sz="4" w:space="0" w:color="auto"/>
            </w:tcBorders>
          </w:tcPr>
          <w:p w:rsidR="002C665B" w:rsidRPr="00DD1373" w:rsidRDefault="002C665B" w:rsidP="00DD1373">
            <w:pPr>
              <w:pStyle w:val="KSZ-norml"/>
              <w:jc w:val="center"/>
              <w:rPr>
                <w:b/>
              </w:rPr>
            </w:pPr>
            <w:r w:rsidRPr="00DD1373">
              <w:rPr>
                <w:b/>
              </w:rPr>
              <w:t>Magastető legnagyobb szélessége</w:t>
            </w:r>
          </w:p>
        </w:tc>
        <w:tc>
          <w:tcPr>
            <w:tcW w:w="1984" w:type="dxa"/>
            <w:tcBorders>
              <w:top w:val="single" w:sz="4" w:space="0" w:color="auto"/>
              <w:bottom w:val="single" w:sz="4" w:space="0" w:color="auto"/>
              <w:right w:val="single" w:sz="4" w:space="0" w:color="auto"/>
            </w:tcBorders>
          </w:tcPr>
          <w:p w:rsidR="002C665B" w:rsidRPr="00DD1373" w:rsidRDefault="002C665B" w:rsidP="00DD1373">
            <w:pPr>
              <w:pStyle w:val="KSZ-norml"/>
              <w:jc w:val="center"/>
              <w:rPr>
                <w:b/>
                <w:sz w:val="12"/>
                <w:szCs w:val="12"/>
              </w:rPr>
            </w:pPr>
          </w:p>
          <w:p w:rsidR="002C665B" w:rsidRPr="00DD1373" w:rsidRDefault="002C665B" w:rsidP="00DD1373">
            <w:pPr>
              <w:pStyle w:val="KSZ-norml"/>
              <w:jc w:val="center"/>
              <w:rPr>
                <w:b/>
              </w:rPr>
            </w:pPr>
            <w:r w:rsidRPr="00DD1373">
              <w:rPr>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C7451E">
            <w:pPr>
              <w:pStyle w:val="KSZ-norml"/>
            </w:pPr>
          </w:p>
        </w:tc>
        <w:tc>
          <w:tcPr>
            <w:tcW w:w="2268" w:type="dxa"/>
            <w:tcBorders>
              <w:top w:val="single" w:sz="4" w:space="0" w:color="auto"/>
              <w:bottom w:val="single" w:sz="4" w:space="0" w:color="auto"/>
            </w:tcBorders>
          </w:tcPr>
          <w:p w:rsidR="002C665B" w:rsidRPr="00850EF7" w:rsidRDefault="002C665B" w:rsidP="00DD1373">
            <w:pPr>
              <w:pStyle w:val="KSZ-norml"/>
              <w:jc w:val="center"/>
              <w:rPr>
                <w:sz w:val="12"/>
                <w:szCs w:val="12"/>
              </w:rPr>
            </w:pPr>
          </w:p>
          <w:p w:rsidR="002C665B" w:rsidRPr="00850EF7" w:rsidRDefault="002C665B" w:rsidP="00DD1373">
            <w:pPr>
              <w:pStyle w:val="KSZ-norml"/>
              <w:jc w:val="center"/>
            </w:pPr>
            <w:r w:rsidRPr="00850EF7">
              <w:t>max.8,0 m</w:t>
            </w:r>
          </w:p>
        </w:tc>
        <w:tc>
          <w:tcPr>
            <w:tcW w:w="2268" w:type="dxa"/>
            <w:tcBorders>
              <w:top w:val="single" w:sz="4" w:space="0" w:color="auto"/>
              <w:bottom w:val="single" w:sz="4" w:space="0" w:color="auto"/>
            </w:tcBorders>
          </w:tcPr>
          <w:p w:rsidR="002C665B" w:rsidRPr="00850EF7" w:rsidRDefault="002C665B" w:rsidP="00DD1373">
            <w:pPr>
              <w:pStyle w:val="KSZ-norml"/>
              <w:jc w:val="center"/>
            </w:pPr>
            <w:r w:rsidRPr="00850EF7">
              <w:t>Környezetéhez illeszkedő legyen</w:t>
            </w:r>
          </w:p>
        </w:tc>
        <w:tc>
          <w:tcPr>
            <w:tcW w:w="2694" w:type="dxa"/>
            <w:tcBorders>
              <w:top w:val="single" w:sz="4" w:space="0" w:color="auto"/>
              <w:bottom w:val="single" w:sz="4" w:space="0" w:color="auto"/>
            </w:tcBorders>
          </w:tcPr>
          <w:p w:rsidR="002C665B" w:rsidRPr="00850EF7" w:rsidRDefault="002C665B" w:rsidP="00DD1373">
            <w:pPr>
              <w:pStyle w:val="KSZ-norml"/>
              <w:jc w:val="center"/>
              <w:rPr>
                <w:sz w:val="16"/>
                <w:szCs w:val="16"/>
              </w:rPr>
            </w:pPr>
          </w:p>
          <w:p w:rsidR="002C665B" w:rsidRPr="00850EF7" w:rsidRDefault="002C665B" w:rsidP="00DD1373">
            <w:pPr>
              <w:pStyle w:val="KSZ-norml"/>
              <w:jc w:val="center"/>
            </w:pPr>
            <w:r w:rsidRPr="00850EF7">
              <w:t>max. 12,0</w:t>
            </w:r>
            <w:r w:rsidRPr="00850EF7">
              <w:rPr>
                <w:rFonts w:ascii="Arial Black" w:hAnsi="Arial Black"/>
                <w:vertAlign w:val="superscript"/>
              </w:rPr>
              <w:t>•</w:t>
            </w:r>
            <w:r w:rsidRPr="00850EF7">
              <w:t>m</w:t>
            </w:r>
          </w:p>
        </w:tc>
        <w:tc>
          <w:tcPr>
            <w:tcW w:w="1984" w:type="dxa"/>
            <w:tcBorders>
              <w:top w:val="single" w:sz="4" w:space="0" w:color="auto"/>
              <w:bottom w:val="single" w:sz="4" w:space="0" w:color="auto"/>
              <w:right w:val="single" w:sz="4" w:space="0" w:color="auto"/>
            </w:tcBorders>
          </w:tcPr>
          <w:p w:rsidR="002C665B" w:rsidRPr="00850EF7" w:rsidRDefault="002C665B" w:rsidP="00DD1373">
            <w:pPr>
              <w:pStyle w:val="KSZ-norml"/>
              <w:jc w:val="center"/>
            </w:pPr>
            <w:r w:rsidRPr="00850EF7">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pacing w:val="-8"/>
                <w:sz w:val="22"/>
                <w:szCs w:val="22"/>
                <w:vertAlign w:val="superscript"/>
              </w:rPr>
              <w:t>•</w:t>
            </w:r>
            <w:r w:rsidRPr="007E02A5">
              <w:rPr>
                <w:rFonts w:ascii="Arial Narrow" w:hAnsi="Arial Narrow" w:cs="Arial"/>
                <w:sz w:val="22"/>
                <w:szCs w:val="22"/>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amikor</w:t>
            </w:r>
            <w:r w:rsidRPr="007E02A5">
              <w:rPr>
                <w:rFonts w:ascii="Arial Narrow" w:hAnsi="Arial Narrow" w:cs="Arial"/>
                <w:sz w:val="22"/>
                <w:szCs w:val="22"/>
              </w:rPr>
              <w:t xml:space="preserve"> az illeszkedés igazolására,a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rPr>
      </w:pPr>
    </w:p>
    <w:tbl>
      <w:tblPr>
        <w:tblW w:w="10291" w:type="dxa"/>
        <w:jc w:val="center"/>
        <w:tblLayout w:type="fixed"/>
        <w:tblCellMar>
          <w:left w:w="70" w:type="dxa"/>
          <w:right w:w="70" w:type="dxa"/>
        </w:tblCellMar>
        <w:tblLook w:val="0000" w:firstRow="0" w:lastRow="0" w:firstColumn="0" w:lastColumn="0" w:noHBand="0" w:noVBand="0"/>
      </w:tblPr>
      <w:tblGrid>
        <w:gridCol w:w="510"/>
        <w:gridCol w:w="57"/>
        <w:gridCol w:w="510"/>
        <w:gridCol w:w="8704"/>
        <w:gridCol w:w="510"/>
      </w:tblGrid>
      <w:tr w:rsidR="002C665B" w:rsidRPr="00850EF7">
        <w:trPr>
          <w:gridBefore w:val="1"/>
          <w:wBefore w:w="510" w:type="dxa"/>
          <w:jc w:val="center"/>
        </w:trPr>
        <w:tc>
          <w:tcPr>
            <w:tcW w:w="567" w:type="dxa"/>
            <w:gridSpan w:val="2"/>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39"/>
            </w:r>
          </w:p>
        </w:tc>
        <w:tc>
          <w:tcPr>
            <w:tcW w:w="9214" w:type="dxa"/>
            <w:gridSpan w:val="2"/>
            <w:tcBorders>
              <w:top w:val="single" w:sz="4" w:space="0" w:color="auto"/>
              <w:left w:val="single" w:sz="4" w:space="0" w:color="auto"/>
              <w:right w:val="single" w:sz="4" w:space="0" w:color="auto"/>
            </w:tcBorders>
          </w:tcPr>
          <w:p w:rsidR="002C665B" w:rsidRPr="00C7451E" w:rsidRDefault="002C665B" w:rsidP="00C7451E">
            <w:pPr>
              <w:pStyle w:val="KSZ-norml"/>
              <w:rPr>
                <w:b/>
              </w:rPr>
            </w:pPr>
            <w:r w:rsidRPr="00C7451E">
              <w:rPr>
                <w:b/>
              </w:rPr>
              <w:t>Egyedi előírások</w:t>
            </w:r>
          </w:p>
          <w:p w:rsidR="002C665B" w:rsidRPr="00813FF6" w:rsidRDefault="00461FCF" w:rsidP="002C665B">
            <w:pPr>
              <w:rPr>
                <w:rFonts w:ascii="Arial" w:hAnsi="Arial" w:cs="Arial"/>
                <w:strike/>
                <w:color w:val="FF0000"/>
                <w:spacing w:val="-6"/>
                <w:sz w:val="22"/>
                <w:szCs w:val="22"/>
              </w:rPr>
            </w:pPr>
            <w:r>
              <w:rPr>
                <w:rFonts w:ascii="Arial" w:hAnsi="Arial" w:cs="Arial"/>
                <w:strike/>
                <w:color w:val="FF0000"/>
                <w:sz w:val="22"/>
                <w:szCs w:val="22"/>
              </w:rPr>
              <w:t xml:space="preserve">▬ </w:t>
            </w:r>
          </w:p>
        </w:tc>
      </w:tr>
      <w:tr w:rsidR="002C665B" w:rsidRPr="00850EF7">
        <w:trPr>
          <w:gridAfter w:val="1"/>
          <w:wAfter w:w="510" w:type="dxa"/>
          <w:trHeight w:val="90"/>
          <w:jc w:val="center"/>
        </w:trPr>
        <w:tc>
          <w:tcPr>
            <w:tcW w:w="567" w:type="dxa"/>
            <w:gridSpan w:val="2"/>
          </w:tcPr>
          <w:p w:rsidR="002C665B" w:rsidRPr="00850EF7" w:rsidRDefault="002C665B" w:rsidP="002C665B">
            <w:pPr>
              <w:rPr>
                <w:rFonts w:ascii="Arial" w:hAnsi="Arial" w:cs="Arial"/>
                <w:b/>
                <w:sz w:val="22"/>
                <w:szCs w:val="22"/>
              </w:rPr>
            </w:pPr>
          </w:p>
        </w:tc>
        <w:tc>
          <w:tcPr>
            <w:tcW w:w="9214" w:type="dxa"/>
            <w:gridSpan w:val="2"/>
            <w:tcBorders>
              <w:left w:val="single" w:sz="4" w:space="0" w:color="auto"/>
              <w:bottom w:val="single" w:sz="4" w:space="0" w:color="auto"/>
              <w:right w:val="single" w:sz="4" w:space="0" w:color="auto"/>
            </w:tcBorders>
          </w:tcPr>
          <w:p w:rsidR="002C665B" w:rsidRPr="00492D5B" w:rsidRDefault="002C665B" w:rsidP="002C665B">
            <w:pPr>
              <w:jc w:val="both"/>
              <w:rPr>
                <w:rFonts w:ascii="Arial" w:hAnsi="Arial" w:cs="Arial"/>
                <w:b/>
                <w:sz w:val="22"/>
                <w:szCs w:val="22"/>
              </w:rPr>
            </w:pPr>
            <w:r w:rsidRPr="00492D5B">
              <w:rPr>
                <w:rFonts w:ascii="Arial" w:hAnsi="Arial" w:cs="Arial"/>
                <w:b/>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▬Az övezetben max. </w:t>
            </w:r>
            <w:smartTag w:uri="urn:schemas-microsoft-com:office:smarttags" w:element="metricconverter">
              <w:smartTagPr>
                <w:attr w:name="ProductID" w:val="1,50 m"/>
              </w:smartTagPr>
              <w:r w:rsidRPr="00850EF7">
                <w:rPr>
                  <w:rFonts w:ascii="Arial" w:hAnsi="Arial" w:cs="Arial"/>
                  <w:sz w:val="22"/>
                  <w:szCs w:val="22"/>
                </w:rPr>
                <w:t>1,50 m</w:t>
              </w:r>
            </w:smartTag>
            <w:r w:rsidRPr="00850EF7">
              <w:rPr>
                <w:rFonts w:ascii="Arial" w:hAnsi="Arial" w:cs="Arial"/>
                <w:sz w:val="22"/>
                <w:szCs w:val="22"/>
              </w:rPr>
              <w:t xml:space="preserve"> magasságú növényzettel átszőtt (takart), illetve áttört kerítés létesíthető.</w:t>
            </w:r>
          </w:p>
          <w:p w:rsidR="002C665B" w:rsidRPr="00850EF7" w:rsidRDefault="002C665B" w:rsidP="00C7451E">
            <w:pPr>
              <w:pStyle w:val="KSZ-norml"/>
              <w:jc w:val="both"/>
              <w:rPr>
                <w:b/>
              </w:rPr>
            </w:pPr>
            <w:r w:rsidRPr="00850EF7">
              <w:t>▬A kapuzat és az előkertbe elhelyezett építmények a központi épülettel építészeti összhangban épüljenek.</w:t>
            </w:r>
          </w:p>
        </w:tc>
      </w:tr>
    </w:tbl>
    <w:p w:rsidR="002C665B" w:rsidRPr="00850EF7" w:rsidRDefault="002C665B" w:rsidP="002C665B">
      <w:pPr>
        <w:pStyle w:val="alapszvegCharCharCharChar"/>
        <w:tabs>
          <w:tab w:val="left" w:pos="2835"/>
        </w:tabs>
        <w:rPr>
          <w:sz w:val="12"/>
          <w:szCs w:val="12"/>
          <w:lang w:val="hu-H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w:t>
            </w:r>
          </w:p>
          <w:p w:rsidR="002C665B" w:rsidRPr="00850EF7" w:rsidRDefault="002C665B" w:rsidP="002C665B">
            <w:pPr>
              <w:pStyle w:val="alapszvegCharChar"/>
              <w:rPr>
                <w:b/>
                <w:caps/>
                <w:spacing w:val="-12"/>
                <w:lang w:val="hu-HU"/>
              </w:rPr>
            </w:pPr>
            <w:r w:rsidRPr="00850EF7">
              <w:rPr>
                <w:spacing w:val="-12"/>
                <w:lang w:val="hu-HU"/>
              </w:rPr>
              <w:t xml:space="preserve">-BTSZ szerint az övezet ”történeti települési terület övezetébe tartozó települési térség”–T-   </w:t>
            </w:r>
            <w:r w:rsidRPr="00850EF7">
              <w:rPr>
                <w:spacing w:val="-12"/>
                <w:lang w:val="hu-HU"/>
              </w:rPr>
              <w:br/>
              <w:t xml:space="preserve"> 2 jelű,</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lastRenderedPageBreak/>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pStyle w:val="alapszvegChar"/>
        <w:ind w:right="-286"/>
        <w:rPr>
          <w:sz w:val="12"/>
          <w:szCs w:val="12"/>
          <w:lang w:val="hu-HU"/>
        </w:rPr>
      </w:pPr>
    </w:p>
    <w:p w:rsidR="002C665B" w:rsidRDefault="002C665B" w:rsidP="00D862B8">
      <w:pPr>
        <w:rPr>
          <w:rFonts w:ascii="Arial" w:hAnsi="Arial" w:cs="Arial"/>
          <w:sz w:val="22"/>
          <w:szCs w:val="22"/>
        </w:rPr>
      </w:pPr>
    </w:p>
    <w:p w:rsidR="002C665B" w:rsidRDefault="002C665B" w:rsidP="00D862B8">
      <w:pPr>
        <w:rPr>
          <w:rFonts w:ascii="Arial" w:hAnsi="Arial" w:cs="Arial"/>
          <w:sz w:val="22"/>
          <w:szCs w:val="22"/>
        </w:rPr>
      </w:pPr>
    </w:p>
    <w:p w:rsidR="002C665B" w:rsidRPr="00850EF7" w:rsidRDefault="002C665B" w:rsidP="002C665B">
      <w:pPr>
        <w:pStyle w:val="alapszvegChar"/>
        <w:ind w:right="-286"/>
        <w:rPr>
          <w:sz w:val="12"/>
          <w:szCs w:val="12"/>
          <w:lang w:val="hu-HU"/>
        </w:rPr>
      </w:pPr>
    </w:p>
    <w:p w:rsidR="002C665B" w:rsidRPr="00850EF7" w:rsidRDefault="002C665B" w:rsidP="002C665B">
      <w:pPr>
        <w:pStyle w:val="alapszvegChar"/>
        <w:ind w:right="-286"/>
        <w:rPr>
          <w:sz w:val="12"/>
          <w:szCs w:val="12"/>
          <w:lang w:val="hu-HU"/>
        </w:rPr>
      </w:pP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985"/>
        <w:gridCol w:w="1498"/>
        <w:gridCol w:w="2126"/>
        <w:gridCol w:w="222"/>
        <w:gridCol w:w="1416"/>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ind w:firstLine="11"/>
              <w:rPr>
                <w:rFonts w:ascii="Arial" w:hAnsi="Arial" w:cs="Arial"/>
                <w:sz w:val="22"/>
                <w:szCs w:val="22"/>
              </w:rPr>
            </w:pPr>
            <w:r w:rsidRPr="00850EF7">
              <w:rPr>
                <w:rFonts w:ascii="Arial" w:hAnsi="Arial" w:cs="Arial"/>
                <w:sz w:val="22"/>
                <w:szCs w:val="22"/>
              </w:rPr>
              <w:t>(9) A</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831" w:type="dxa"/>
            <w:gridSpan w:val="4"/>
            <w:tcBorders>
              <w:bottom w:val="nil"/>
            </w:tcBorders>
          </w:tcPr>
          <w:p w:rsidR="002C665B" w:rsidRPr="00850EF7" w:rsidRDefault="00DD1373" w:rsidP="002C665B">
            <w:pPr>
              <w:rPr>
                <w:rFonts w:ascii="Arial" w:hAnsi="Arial" w:cs="Arial"/>
                <w:b/>
                <w:sz w:val="16"/>
              </w:rPr>
            </w:pPr>
            <w:r>
              <w:rPr>
                <w:rFonts w:ascii="Arial" w:hAnsi="Arial" w:cs="Arial"/>
                <w:b/>
                <w:noProof/>
                <w:sz w:val="24"/>
              </w:rPr>
              <w:pict>
                <v:oval id="Oval 343" o:spid="_x0000_s1079" style="position:absolute;margin-left:3.8pt;margin-top:6.15pt;width:1in;height:50.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"/>
              </w:pict>
            </w:r>
            <w:r w:rsidR="002C665B" w:rsidRPr="00850EF7">
              <w:rPr>
                <w:rFonts w:ascii="Arial" w:hAnsi="Arial" w:cs="Arial"/>
                <w:b/>
                <w:noProof/>
                <w:sz w:val="24"/>
              </w:rPr>
              <w:t xml:space="preserve"> </w:t>
            </w:r>
          </w:p>
        </w:tc>
        <w:tc>
          <w:tcPr>
            <w:tcW w:w="1416"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32"/>
                <w:szCs w:val="32"/>
              </w:rPr>
              <w:t xml:space="preserve">  K-4  </w:t>
            </w:r>
            <w:r w:rsidRPr="00850EF7">
              <w:rPr>
                <w:rFonts w:ascii="Arial" w:hAnsi="Arial" w:cs="Arial"/>
                <w:b/>
                <w:sz w:val="28"/>
                <w:szCs w:val="28"/>
              </w:rPr>
              <w:t>vprt</w:t>
            </w:r>
            <w:r w:rsidRPr="00850EF7">
              <w:rPr>
                <w:rFonts w:ascii="Arial" w:hAnsi="Arial" w:cs="Arial"/>
                <w:b/>
                <w:sz w:val="28"/>
                <w:szCs w:val="28"/>
                <w:vertAlign w:val="subscript"/>
              </w:rPr>
              <w:t xml:space="preserve">  </w:t>
            </w:r>
            <w:r w:rsidRPr="00850EF7">
              <w:rPr>
                <w:rFonts w:ascii="Arial" w:hAnsi="Arial" w:cs="Arial"/>
                <w:b/>
                <w:sz w:val="32"/>
                <w:szCs w:val="32"/>
                <w:vertAlign w:val="subscript"/>
              </w:rPr>
              <w:t xml:space="preserve">      </w:t>
            </w:r>
            <w:r w:rsidRPr="00850EF7">
              <w:rPr>
                <w:rFonts w:ascii="Arial" w:hAnsi="Arial" w:cs="Arial"/>
                <w:b/>
                <w:sz w:val="32"/>
                <w:szCs w:val="32"/>
                <w:vertAlign w:val="subscript"/>
              </w:rPr>
              <w:br/>
              <w:t xml:space="preserve">                        </w:t>
            </w:r>
            <w:r w:rsidRPr="00850EF7">
              <w:rPr>
                <w:rFonts w:ascii="Arial" w:hAnsi="Arial" w:cs="Arial"/>
                <w:b/>
                <w:sz w:val="28"/>
                <w:szCs w:val="28"/>
              </w:rPr>
              <w:t>Ki</w:t>
            </w:r>
          </w:p>
        </w:tc>
        <w:tc>
          <w:tcPr>
            <w:tcW w:w="1498" w:type="dxa"/>
            <w:tcBorders>
              <w:top w:val="single" w:sz="4" w:space="0" w:color="auto"/>
              <w:bottom w:val="nil"/>
            </w:tcBorders>
          </w:tcPr>
          <w:p w:rsidR="002C665B" w:rsidRPr="00C7451E" w:rsidRDefault="002C665B" w:rsidP="00C7451E">
            <w:pPr>
              <w:pStyle w:val="KSZ-norml"/>
              <w:jc w:val="center"/>
              <w:rPr>
                <w:b/>
                <w:sz w:val="28"/>
                <w:szCs w:val="28"/>
              </w:rPr>
            </w:pPr>
            <w:r w:rsidRPr="00C7451E">
              <w:rPr>
                <w:b/>
                <w:sz w:val="28"/>
                <w:szCs w:val="28"/>
              </w:rPr>
              <w:t>K(Sz)/Sz</w:t>
            </w:r>
          </w:p>
        </w:tc>
        <w:tc>
          <w:tcPr>
            <w:tcW w:w="2126" w:type="dxa"/>
            <w:tcBorders>
              <w:top w:val="single" w:sz="4" w:space="0" w:color="auto"/>
              <w:bottom w:val="nil"/>
            </w:tcBorders>
          </w:tcPr>
          <w:p w:rsidR="002C665B" w:rsidRPr="00C7451E" w:rsidRDefault="002C665B" w:rsidP="00C7451E">
            <w:pPr>
              <w:pStyle w:val="KSZ-norml"/>
              <w:jc w:val="center"/>
              <w:rPr>
                <w:b/>
                <w:sz w:val="28"/>
                <w:szCs w:val="28"/>
              </w:rPr>
            </w:pPr>
            <w:r w:rsidRPr="00C7451E">
              <w:rPr>
                <w:b/>
                <w:sz w:val="28"/>
                <w:szCs w:val="28"/>
              </w:rPr>
              <w:t>K/10</w:t>
            </w:r>
          </w:p>
        </w:tc>
        <w:tc>
          <w:tcPr>
            <w:tcW w:w="222" w:type="dxa"/>
            <w:vMerge w:val="restart"/>
            <w:tcBorders>
              <w:top w:val="nil"/>
              <w:bottom w:val="nil"/>
            </w:tcBorders>
          </w:tcPr>
          <w:p w:rsidR="002C665B" w:rsidRPr="00850EF7" w:rsidRDefault="002C665B" w:rsidP="002C665B">
            <w:pPr>
              <w:rPr>
                <w:rFonts w:ascii="Arial" w:hAnsi="Arial" w:cs="Arial"/>
                <w:sz w:val="28"/>
              </w:rPr>
            </w:pPr>
          </w:p>
        </w:tc>
        <w:tc>
          <w:tcPr>
            <w:tcW w:w="1416"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498" w:type="dxa"/>
            <w:tcBorders>
              <w:bottom w:val="single" w:sz="4" w:space="0" w:color="auto"/>
            </w:tcBorders>
          </w:tcPr>
          <w:p w:rsidR="002C665B" w:rsidRPr="00C7451E" w:rsidRDefault="002C665B" w:rsidP="00C7451E">
            <w:pPr>
              <w:pStyle w:val="KSZ-norml"/>
              <w:jc w:val="center"/>
              <w:rPr>
                <w:b/>
                <w:sz w:val="28"/>
                <w:szCs w:val="28"/>
              </w:rPr>
            </w:pPr>
            <w:r w:rsidRPr="00C7451E">
              <w:rPr>
                <w:b/>
                <w:sz w:val="28"/>
                <w:szCs w:val="28"/>
              </w:rPr>
              <w:t>K/7,5</w:t>
            </w:r>
          </w:p>
        </w:tc>
        <w:tc>
          <w:tcPr>
            <w:tcW w:w="2126" w:type="dxa"/>
            <w:tcBorders>
              <w:bottom w:val="single" w:sz="4" w:space="0" w:color="auto"/>
            </w:tcBorders>
          </w:tcPr>
          <w:p w:rsidR="002C665B" w:rsidRPr="00C7451E" w:rsidRDefault="002C665B" w:rsidP="00C7451E">
            <w:pPr>
              <w:pStyle w:val="KSZ-norml"/>
              <w:jc w:val="center"/>
              <w:rPr>
                <w:b/>
                <w:sz w:val="28"/>
                <w:szCs w:val="28"/>
              </w:rPr>
            </w:pPr>
            <w:r w:rsidRPr="00C7451E">
              <w:rPr>
                <w:b/>
                <w:sz w:val="28"/>
                <w:szCs w:val="28"/>
              </w:rPr>
              <w:t>K/5000+K/5000</w:t>
            </w:r>
          </w:p>
        </w:tc>
        <w:tc>
          <w:tcPr>
            <w:tcW w:w="222" w:type="dxa"/>
            <w:vMerge/>
            <w:tcBorders>
              <w:bottom w:val="nil"/>
            </w:tcBorders>
          </w:tcPr>
          <w:p w:rsidR="002C665B" w:rsidRPr="00850EF7" w:rsidRDefault="002C665B" w:rsidP="002C665B">
            <w:pPr>
              <w:rPr>
                <w:rFonts w:ascii="Arial" w:hAnsi="Arial" w:cs="Arial"/>
                <w:sz w:val="28"/>
              </w:rPr>
            </w:pPr>
          </w:p>
        </w:tc>
        <w:tc>
          <w:tcPr>
            <w:tcW w:w="1416"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831" w:type="dxa"/>
            <w:gridSpan w:val="4"/>
            <w:tcBorders>
              <w:top w:val="nil"/>
            </w:tcBorders>
          </w:tcPr>
          <w:p w:rsidR="002C665B" w:rsidRPr="00850EF7" w:rsidRDefault="002C665B" w:rsidP="002C665B">
            <w:pPr>
              <w:rPr>
                <w:rFonts w:ascii="Arial" w:hAnsi="Arial" w:cs="Arial"/>
                <w:sz w:val="16"/>
              </w:rPr>
            </w:pPr>
          </w:p>
        </w:tc>
        <w:tc>
          <w:tcPr>
            <w:tcW w:w="1416"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rPr>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 a Balaton vízfelületéhez öböllel kapcsolódó, vagy a Balaton vízfelületében szigetszerűen elhelyezkedő kikötők szárazföldi területei.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ind w:right="70"/>
              <w:jc w:val="both"/>
              <w:rPr>
                <w:rFonts w:ascii="Arial" w:hAnsi="Arial" w:cs="Arial"/>
                <w:sz w:val="22"/>
                <w:szCs w:val="22"/>
              </w:rPr>
            </w:pPr>
            <w:r w:rsidRPr="00850EF7">
              <w:rPr>
                <w:rFonts w:ascii="Arial" w:hAnsi="Arial" w:cs="Arial"/>
                <w:sz w:val="22"/>
                <w:szCs w:val="22"/>
              </w:rPr>
              <w:t xml:space="preserve">“K” betűjel jelentését ld.: </w:t>
            </w:r>
            <w:r w:rsidRPr="00850EF7">
              <w:rPr>
                <w:rFonts w:ascii="Arial Narrow" w:hAnsi="Arial Narrow" w:cs="Arial"/>
                <w:sz w:val="22"/>
                <w:szCs w:val="22"/>
              </w:rPr>
              <w:t>5. §. (13)  bekezdés,</w:t>
            </w:r>
          </w:p>
          <w:p w:rsidR="002C665B" w:rsidRPr="00850EF7" w:rsidRDefault="002C665B" w:rsidP="002C665B">
            <w:pPr>
              <w:tabs>
                <w:tab w:val="left" w:pos="9781"/>
                <w:tab w:val="left" w:pos="16727"/>
              </w:tabs>
              <w:ind w:right="70"/>
              <w:jc w:val="both"/>
              <w:rPr>
                <w:rFonts w:ascii="Arial" w:hAnsi="Arial" w:cs="Arial"/>
                <w:sz w:val="22"/>
                <w:szCs w:val="22"/>
              </w:rPr>
            </w:pPr>
            <w:r w:rsidRPr="00850EF7">
              <w:rPr>
                <w:rFonts w:ascii="Arial" w:hAnsi="Arial" w:cs="Arial"/>
                <w:sz w:val="22"/>
                <w:szCs w:val="22"/>
              </w:rPr>
              <w:t>▬</w:t>
            </w:r>
            <w:r w:rsidRPr="00850EF7">
              <w:rPr>
                <w:rFonts w:ascii="Arial" w:hAnsi="Arial" w:cs="Arial"/>
                <w:spacing w:val="-8"/>
                <w:sz w:val="22"/>
                <w:szCs w:val="22"/>
              </w:rPr>
              <w:t>Az övezethez szorosan kapcsolódó övezetek a V-2 jelű öblök felületei (a + jel utáni területek), valamint a szigeteket, mólókat övező Balaton, V-1 jelű vízfelülete (ld.: jelen rendelet 19. számú §).</w:t>
            </w:r>
          </w:p>
        </w:tc>
      </w:tr>
    </w:tbl>
    <w:p w:rsidR="002C665B" w:rsidRPr="00850EF7" w:rsidRDefault="002C665B" w:rsidP="002C665B">
      <w:pPr>
        <w:tabs>
          <w:tab w:val="left" w:pos="9781"/>
          <w:tab w:val="left" w:pos="16727"/>
        </w:tabs>
        <w:jc w:val="both"/>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pacing w:val="-8"/>
                <w:sz w:val="22"/>
                <w:szCs w:val="22"/>
              </w:rPr>
            </w:pPr>
            <w:r w:rsidRPr="00850EF7">
              <w:rPr>
                <w:rFonts w:ascii="Arial" w:hAnsi="Arial" w:cs="Arial"/>
                <w:b/>
                <w:spacing w:val="-8"/>
                <w:sz w:val="22"/>
                <w:szCs w:val="22"/>
              </w:rPr>
              <w:t xml:space="preserve">Az övezetben elhelyezhető továbbá: </w:t>
            </w:r>
            <w:r w:rsidRPr="00850EF7">
              <w:rPr>
                <w:rFonts w:ascii="Arial" w:hAnsi="Arial" w:cs="Arial"/>
                <w:spacing w:val="-8"/>
                <w:sz w:val="22"/>
                <w:szCs w:val="22"/>
              </w:rPr>
              <w:t xml:space="preserve">A terület rendeltetésével összhangban, a területet igénybe vevők ellátását szolgáló igazgatási, kereskedelmi, szolgáltató, vendéglátó, egészségügyi, szálláshely szolgáltató létesítmények, a tulajdonos, a személyzet, a használó számára legfeljebb 6 lakás. </w:t>
            </w:r>
          </w:p>
        </w:tc>
      </w:tr>
    </w:tbl>
    <w:p w:rsidR="002C665B" w:rsidRPr="00850EF7" w:rsidRDefault="002C665B" w:rsidP="002C665B">
      <w:pPr>
        <w:rPr>
          <w:rFonts w:ascii="Arial" w:hAnsi="Arial" w:cs="Arial"/>
          <w:sz w:val="8"/>
          <w:szCs w:val="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850EF7" w:rsidRDefault="002C665B" w:rsidP="00C7451E">
            <w:pPr>
              <w:pStyle w:val="KSZ-norml"/>
            </w:pPr>
            <w:r w:rsidRPr="00C7451E">
              <w:rPr>
                <w:b/>
              </w:rPr>
              <w:t>Az övezetben a közművesítettség mértéke:</w:t>
            </w:r>
            <w:r w:rsidRPr="00850EF7">
              <w:t xml:space="preserve"> 5. §. (5) bekezdés szerint biztosítandó, továbbá légkábel nem létesíthető, a meglévő légkábelek cserélendők.</w:t>
            </w:r>
          </w:p>
        </w:tc>
      </w:tr>
    </w:tbl>
    <w:p w:rsidR="002C665B"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119"/>
        <w:gridCol w:w="3117"/>
      </w:tblGrid>
      <w:tr w:rsidR="002C665B" w:rsidRPr="00850EF7">
        <w:trPr>
          <w:cantSplit/>
          <w:trHeight w:val="240"/>
          <w:jc w:val="center"/>
        </w:trPr>
        <w:tc>
          <w:tcPr>
            <w:tcW w:w="567" w:type="dxa"/>
            <w:tcBorders>
              <w:top w:val="nil"/>
              <w:left w:val="nil"/>
              <w:bottom w:val="nil"/>
            </w:tcBorders>
          </w:tcPr>
          <w:p w:rsidR="002C665B" w:rsidRPr="00C7451E" w:rsidRDefault="002C665B" w:rsidP="00C7451E">
            <w:pPr>
              <w:pStyle w:val="KSZ-norml"/>
              <w:rPr>
                <w:b/>
              </w:rPr>
            </w:pPr>
            <w:r w:rsidRPr="00C7451E">
              <w:rPr>
                <w:b/>
              </w:rPr>
              <w:t>3.</w:t>
            </w:r>
          </w:p>
        </w:tc>
        <w:tc>
          <w:tcPr>
            <w:tcW w:w="2978" w:type="dxa"/>
            <w:tcBorders>
              <w:top w:val="single" w:sz="4" w:space="0" w:color="auto"/>
              <w:bottom w:val="nil"/>
            </w:tcBorders>
          </w:tcPr>
          <w:p w:rsidR="002C665B" w:rsidRPr="00C7451E" w:rsidRDefault="002C665B" w:rsidP="00C7451E">
            <w:pPr>
              <w:pStyle w:val="KSZ-norml"/>
              <w:rPr>
                <w:b/>
              </w:rPr>
            </w:pPr>
            <w:r w:rsidRPr="00C7451E">
              <w:rPr>
                <w:b/>
              </w:rPr>
              <w:t>A telekalakítás lehetőségei</w:t>
            </w:r>
          </w:p>
        </w:tc>
        <w:tc>
          <w:tcPr>
            <w:tcW w:w="6236" w:type="dxa"/>
            <w:gridSpan w:val="2"/>
            <w:tcBorders>
              <w:top w:val="single" w:sz="4" w:space="0" w:color="auto"/>
              <w:bottom w:val="nil"/>
              <w:right w:val="single" w:sz="4" w:space="0" w:color="auto"/>
            </w:tcBorders>
          </w:tcPr>
          <w:p w:rsidR="002C665B" w:rsidRPr="00850EF7" w:rsidRDefault="002C665B" w:rsidP="00C7451E">
            <w:pPr>
              <w:pStyle w:val="KSZ-norml"/>
              <w:rPr>
                <w:rFonts w:cs="Arial"/>
              </w:rPr>
            </w:pPr>
            <w:r w:rsidRPr="00850EF7">
              <w:rPr>
                <w:rFonts w:cs="Arial"/>
              </w:rPr>
              <w:t>Telekalakítás az alábbi paraméterek szerint engedélyezhető.</w:t>
            </w:r>
          </w:p>
        </w:tc>
      </w:tr>
      <w:tr w:rsidR="002C665B" w:rsidRPr="00850EF7">
        <w:trPr>
          <w:cantSplit/>
          <w:trHeight w:val="206"/>
          <w:jc w:val="center"/>
        </w:trPr>
        <w:tc>
          <w:tcPr>
            <w:tcW w:w="567" w:type="dxa"/>
            <w:vMerge w:val="restart"/>
            <w:tcBorders>
              <w:top w:val="nil"/>
              <w:left w:val="nil"/>
            </w:tcBorders>
          </w:tcPr>
          <w:p w:rsidR="002C665B" w:rsidRPr="00850EF7" w:rsidRDefault="002C665B" w:rsidP="00C7451E">
            <w:pPr>
              <w:pStyle w:val="KSZ-norml"/>
            </w:pPr>
          </w:p>
        </w:tc>
        <w:tc>
          <w:tcPr>
            <w:tcW w:w="2978" w:type="dxa"/>
            <w:vMerge w:val="restart"/>
            <w:tcBorders>
              <w:top w:val="single" w:sz="4" w:space="0" w:color="auto"/>
              <w:bottom w:val="nil"/>
            </w:tcBorders>
          </w:tcPr>
          <w:p w:rsidR="002C665B" w:rsidRPr="00C7451E" w:rsidRDefault="002C665B" w:rsidP="00C7451E">
            <w:pPr>
              <w:pStyle w:val="KSZ-norml"/>
              <w:rPr>
                <w:rFonts w:cs="Arial"/>
                <w:b/>
                <w:sz w:val="12"/>
                <w:szCs w:val="12"/>
              </w:rPr>
            </w:pPr>
          </w:p>
          <w:p w:rsidR="002C665B" w:rsidRPr="00C7451E" w:rsidRDefault="002C665B" w:rsidP="00C7451E">
            <w:pPr>
              <w:pStyle w:val="KSZ-norml"/>
              <w:rPr>
                <w:rFonts w:cs="Arial"/>
                <w:b/>
              </w:rPr>
            </w:pPr>
            <w:r w:rsidRPr="00C7451E">
              <w:rPr>
                <w:rFonts w:cs="Arial"/>
                <w:b/>
              </w:rPr>
              <w:t>A kialakítható telek</w:t>
            </w:r>
          </w:p>
        </w:tc>
        <w:tc>
          <w:tcPr>
            <w:tcW w:w="3119" w:type="dxa"/>
            <w:tcBorders>
              <w:top w:val="single" w:sz="4" w:space="0" w:color="auto"/>
              <w:bottom w:val="single" w:sz="6" w:space="0" w:color="auto"/>
            </w:tcBorders>
          </w:tcPr>
          <w:p w:rsidR="002C665B" w:rsidRPr="00C7451E" w:rsidRDefault="002C665B" w:rsidP="00C7451E">
            <w:pPr>
              <w:pStyle w:val="KSZ-norml"/>
              <w:rPr>
                <w:b/>
              </w:rPr>
            </w:pPr>
            <w:r w:rsidRPr="00C7451E">
              <w:rPr>
                <w:b/>
              </w:rPr>
              <w:t>legkisebb területe</w:t>
            </w:r>
          </w:p>
        </w:tc>
        <w:tc>
          <w:tcPr>
            <w:tcW w:w="3117" w:type="dxa"/>
            <w:tcBorders>
              <w:top w:val="single" w:sz="4" w:space="0" w:color="auto"/>
              <w:bottom w:val="single" w:sz="6" w:space="0" w:color="auto"/>
              <w:right w:val="single" w:sz="4" w:space="0" w:color="auto"/>
            </w:tcBorders>
          </w:tcPr>
          <w:p w:rsidR="002C665B" w:rsidRPr="00C7451E" w:rsidRDefault="002C665B" w:rsidP="00C7451E">
            <w:pPr>
              <w:pStyle w:val="KSZ-norml"/>
              <w:rPr>
                <w:vertAlign w:val="superscript"/>
              </w:rPr>
            </w:pPr>
            <w:r w:rsidRPr="00C7451E">
              <w:t>K</w:t>
            </w:r>
            <w:r w:rsidRPr="00C7451E">
              <w:rPr>
                <w:rFonts w:ascii="Arial Black" w:hAnsi="Arial Black"/>
                <w:vertAlign w:val="superscript"/>
              </w:rPr>
              <w:t>•</w:t>
            </w:r>
            <w:r w:rsidRPr="00C7451E">
              <w:t xml:space="preserve"> tartható ill.5000+</w:t>
            </w:r>
            <w:smartTag w:uri="urn:schemas-microsoft-com:office:smarttags" w:element="metricconverter">
              <w:smartTagPr>
                <w:attr w:name="ProductID" w:val="5000 m2"/>
              </w:smartTagPr>
              <w:r w:rsidRPr="00C7451E">
                <w:t>5000 m</w:t>
              </w:r>
              <w:r w:rsidRPr="00C7451E">
                <w:rPr>
                  <w:vertAlign w:val="superscript"/>
                </w:rPr>
                <w:t>2</w:t>
              </w:r>
            </w:smartTag>
          </w:p>
        </w:tc>
      </w:tr>
      <w:tr w:rsidR="002C665B" w:rsidRPr="00850EF7">
        <w:trPr>
          <w:cantSplit/>
          <w:trHeight w:val="149"/>
          <w:jc w:val="center"/>
        </w:trPr>
        <w:tc>
          <w:tcPr>
            <w:tcW w:w="567" w:type="dxa"/>
            <w:vMerge/>
            <w:tcBorders>
              <w:left w:val="nil"/>
              <w:bottom w:val="nil"/>
            </w:tcBorders>
          </w:tcPr>
          <w:p w:rsidR="002C665B" w:rsidRPr="00850EF7" w:rsidRDefault="002C665B" w:rsidP="002C665B">
            <w:pPr>
              <w:pStyle w:val="Cmsor2"/>
              <w:spacing w:before="0" w:after="0"/>
              <w:rPr>
                <w:rFonts w:cs="Arial"/>
                <w:b w:val="0"/>
                <w:sz w:val="22"/>
                <w:szCs w:val="22"/>
              </w:rPr>
            </w:pPr>
          </w:p>
        </w:tc>
        <w:tc>
          <w:tcPr>
            <w:tcW w:w="2978" w:type="dxa"/>
            <w:vMerge/>
            <w:tcBorders>
              <w:top w:val="nil"/>
              <w:bottom w:val="single" w:sz="4" w:space="0" w:color="auto"/>
            </w:tcBorders>
          </w:tcPr>
          <w:p w:rsidR="002C665B" w:rsidRPr="00850EF7" w:rsidRDefault="002C665B" w:rsidP="00C7451E">
            <w:pPr>
              <w:pStyle w:val="KSZ-norml"/>
            </w:pPr>
          </w:p>
        </w:tc>
        <w:tc>
          <w:tcPr>
            <w:tcW w:w="3119" w:type="dxa"/>
            <w:tcBorders>
              <w:top w:val="single" w:sz="6" w:space="0" w:color="auto"/>
              <w:bottom w:val="single" w:sz="4" w:space="0" w:color="auto"/>
            </w:tcBorders>
          </w:tcPr>
          <w:p w:rsidR="002C665B" w:rsidRPr="00C7451E" w:rsidRDefault="002C665B" w:rsidP="00C7451E">
            <w:pPr>
              <w:pStyle w:val="KSZ-norml"/>
              <w:rPr>
                <w:b/>
              </w:rPr>
            </w:pPr>
            <w:r w:rsidRPr="00C7451E">
              <w:rPr>
                <w:b/>
              </w:rPr>
              <w:t>legkisebb utcai homlokvonala</w:t>
            </w:r>
          </w:p>
        </w:tc>
        <w:tc>
          <w:tcPr>
            <w:tcW w:w="3117" w:type="dxa"/>
            <w:tcBorders>
              <w:top w:val="single" w:sz="6" w:space="0" w:color="auto"/>
              <w:bottom w:val="single" w:sz="4" w:space="0" w:color="auto"/>
              <w:right w:val="single" w:sz="4" w:space="0" w:color="auto"/>
            </w:tcBorders>
          </w:tcPr>
          <w:p w:rsidR="002C665B" w:rsidRPr="00C7451E" w:rsidRDefault="002C665B" w:rsidP="00C7451E">
            <w:pPr>
              <w:pStyle w:val="KSZ-norml"/>
              <w:rPr>
                <w:rFonts w:cs="Arial"/>
                <w:sz w:val="12"/>
                <w:szCs w:val="12"/>
              </w:rPr>
            </w:pPr>
          </w:p>
          <w:p w:rsidR="002C665B" w:rsidRPr="00C7451E" w:rsidRDefault="002C665B" w:rsidP="00C7451E">
            <w:pPr>
              <w:pStyle w:val="KSZ-norml"/>
              <w:rPr>
                <w:rFonts w:cs="Arial"/>
              </w:rPr>
            </w:pPr>
            <w:r w:rsidRPr="00C7451E">
              <w:rPr>
                <w:rFonts w:cs="Arial"/>
              </w:rPr>
              <w:t xml:space="preserve">K tartható ill. </w:t>
            </w:r>
            <w:smartTag w:uri="urn:schemas-microsoft-com:office:smarttags" w:element="metricconverter">
              <w:smartTagPr>
                <w:attr w:name="ProductID" w:val="80 m"/>
              </w:smartTagPr>
              <w:r w:rsidRPr="00C7451E">
                <w:rPr>
                  <w:rFonts w:cs="Arial"/>
                </w:rPr>
                <w:t>80 m</w:t>
              </w:r>
            </w:smartTag>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ind w:right="70"/>
              <w:jc w:val="both"/>
              <w:rPr>
                <w:rFonts w:ascii="Arial Black" w:hAnsi="Arial Black" w:cs="Arial"/>
                <w:sz w:val="22"/>
                <w:szCs w:val="22"/>
                <w:vertAlign w:val="superscript"/>
              </w:rPr>
            </w:pPr>
            <w:r w:rsidRPr="00850EF7">
              <w:rPr>
                <w:rFonts w:ascii="Arial Black" w:hAnsi="Arial Black" w:cs="Arial"/>
                <w:sz w:val="22"/>
                <w:szCs w:val="22"/>
                <w:vertAlign w:val="superscript"/>
              </w:rPr>
              <w:t>•</w:t>
            </w:r>
            <w:r w:rsidRPr="00850EF7">
              <w:rPr>
                <w:rFonts w:ascii="Arial" w:hAnsi="Arial" w:cs="Arial"/>
                <w:sz w:val="22"/>
                <w:szCs w:val="22"/>
              </w:rPr>
              <w:t>▬a kialakult kikötők szárazföldi és vízfelületei is tarthatók.</w:t>
            </w:r>
          </w:p>
          <w:p w:rsidR="002C665B" w:rsidRPr="00850EF7" w:rsidRDefault="002C665B" w:rsidP="002C665B">
            <w:pPr>
              <w:tabs>
                <w:tab w:val="left" w:pos="9781"/>
                <w:tab w:val="left" w:pos="16727"/>
              </w:tabs>
              <w:ind w:right="70"/>
              <w:jc w:val="both"/>
              <w:rPr>
                <w:rFonts w:ascii="Arial" w:hAnsi="Arial" w:cs="Arial"/>
                <w:sz w:val="22"/>
                <w:szCs w:val="22"/>
              </w:rPr>
            </w:pPr>
            <w:r w:rsidRPr="00850EF7">
              <w:rPr>
                <w:rFonts w:ascii="Arial" w:hAnsi="Arial" w:cs="Arial"/>
                <w:sz w:val="22"/>
                <w:szCs w:val="22"/>
              </w:rPr>
              <w:t xml:space="preserve"> ▬a +</w:t>
            </w:r>
            <w:smartTag w:uri="urn:schemas-microsoft-com:office:smarttags" w:element="metricconverter">
              <w:smartTagPr>
                <w:attr w:name="ProductID" w:val="5000 m2"/>
              </w:smartTagPr>
              <w:r w:rsidRPr="00850EF7">
                <w:rPr>
                  <w:rFonts w:ascii="Arial" w:hAnsi="Arial" w:cs="Arial"/>
                  <w:sz w:val="22"/>
                  <w:szCs w:val="22"/>
                </w:rPr>
                <w:t>5000 m</w:t>
              </w:r>
              <w:r w:rsidRPr="00850EF7">
                <w:rPr>
                  <w:rFonts w:ascii="Arial" w:hAnsi="Arial" w:cs="Arial"/>
                  <w:sz w:val="22"/>
                  <w:szCs w:val="22"/>
                  <w:vertAlign w:val="superscript"/>
                </w:rPr>
                <w:t>2</w:t>
              </w:r>
            </w:smartTag>
            <w:r w:rsidRPr="00850EF7">
              <w:rPr>
                <w:rFonts w:ascii="Arial" w:hAnsi="Arial" w:cs="Arial"/>
                <w:sz w:val="22"/>
                <w:szCs w:val="22"/>
              </w:rPr>
              <w:t xml:space="preserve"> területnagyság</w:t>
            </w:r>
            <w:r w:rsidRPr="00850EF7">
              <w:rPr>
                <w:rFonts w:ascii="Arial" w:hAnsi="Arial" w:cs="Arial"/>
                <w:sz w:val="22"/>
                <w:szCs w:val="22"/>
                <w:vertAlign w:val="superscript"/>
              </w:rPr>
              <w:t xml:space="preserve"> </w:t>
            </w:r>
            <w:r w:rsidRPr="00850EF7">
              <w:rPr>
                <w:rFonts w:ascii="Arial" w:hAnsi="Arial" w:cs="Arial"/>
                <w:sz w:val="22"/>
                <w:szCs w:val="22"/>
              </w:rPr>
              <w:t>kialakítható vízfelület nagyságára vonatkozik;</w:t>
            </w:r>
          </w:p>
        </w:tc>
      </w:tr>
    </w:tbl>
    <w:p w:rsidR="002C665B" w:rsidRPr="00850EF7" w:rsidRDefault="002C665B" w:rsidP="002C665B">
      <w:pPr>
        <w:rPr>
          <w:rFonts w:ascii="Arial" w:hAnsi="Arial" w:cs="Arial"/>
          <w:sz w:val="8"/>
          <w:szCs w:val="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109"/>
      </w:tblGrid>
      <w:tr w:rsidR="002C665B" w:rsidRPr="00850EF7">
        <w:trPr>
          <w:cantSplit/>
          <w:trHeight w:val="114"/>
          <w:jc w:val="center"/>
        </w:trPr>
        <w:tc>
          <w:tcPr>
            <w:tcW w:w="546" w:type="dxa"/>
            <w:tcBorders>
              <w:top w:val="nil"/>
              <w:left w:val="nil"/>
              <w:bottom w:val="nil"/>
            </w:tcBorders>
          </w:tcPr>
          <w:p w:rsidR="002C665B" w:rsidRPr="00C7451E" w:rsidRDefault="002C665B" w:rsidP="00C7451E">
            <w:pPr>
              <w:pStyle w:val="KSZ-norml"/>
              <w:rPr>
                <w:b/>
              </w:rPr>
            </w:pPr>
            <w:r w:rsidRPr="00C7451E">
              <w:rPr>
                <w:b/>
              </w:rPr>
              <w:t>4.</w:t>
            </w:r>
          </w:p>
        </w:tc>
        <w:tc>
          <w:tcPr>
            <w:tcW w:w="9235" w:type="dxa"/>
            <w:gridSpan w:val="3"/>
            <w:tcBorders>
              <w:top w:val="single" w:sz="4" w:space="0" w:color="auto"/>
              <w:bottom w:val="single" w:sz="4" w:space="0" w:color="auto"/>
              <w:right w:val="single" w:sz="4" w:space="0" w:color="auto"/>
            </w:tcBorders>
          </w:tcPr>
          <w:p w:rsidR="002C665B" w:rsidRPr="00C7451E" w:rsidRDefault="002C665B" w:rsidP="00C7451E">
            <w:pPr>
              <w:pStyle w:val="KSZ-norml"/>
              <w:jc w:val="center"/>
              <w:rPr>
                <w:b/>
              </w:rPr>
            </w:pPr>
            <w:r w:rsidRPr="00C7451E">
              <w:rPr>
                <w:b/>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825" w:type="dxa"/>
            <w:tcBorders>
              <w:top w:val="nil"/>
              <w:bottom w:val="nil"/>
            </w:tcBorders>
          </w:tcPr>
          <w:p w:rsidR="002C665B" w:rsidRPr="00C7451E" w:rsidRDefault="002C665B" w:rsidP="00C7451E">
            <w:pPr>
              <w:pStyle w:val="KSZ-norml"/>
              <w:jc w:val="center"/>
              <w:rPr>
                <w:b/>
              </w:rPr>
            </w:pPr>
            <w:r w:rsidRPr="00C7451E">
              <w:rPr>
                <w:b/>
              </w:rPr>
              <w:t>Beépítési módja</w:t>
            </w:r>
          </w:p>
        </w:tc>
        <w:tc>
          <w:tcPr>
            <w:tcW w:w="3301" w:type="dxa"/>
            <w:tcBorders>
              <w:top w:val="nil"/>
              <w:bottom w:val="nil"/>
            </w:tcBorders>
          </w:tcPr>
          <w:p w:rsidR="002C665B" w:rsidRPr="00C7451E" w:rsidRDefault="002C665B" w:rsidP="00C7451E">
            <w:pPr>
              <w:pStyle w:val="KSZ-norml"/>
              <w:jc w:val="center"/>
              <w:rPr>
                <w:b/>
              </w:rPr>
            </w:pPr>
            <w:r w:rsidRPr="00C7451E">
              <w:rPr>
                <w:b/>
              </w:rPr>
              <w:t>Legnagyobb beépítettsége %</w:t>
            </w:r>
          </w:p>
        </w:tc>
        <w:tc>
          <w:tcPr>
            <w:tcW w:w="3109" w:type="dxa"/>
            <w:tcBorders>
              <w:top w:val="nil"/>
              <w:bottom w:val="nil"/>
              <w:right w:val="single" w:sz="4" w:space="0" w:color="auto"/>
            </w:tcBorders>
          </w:tcPr>
          <w:p w:rsidR="002C665B" w:rsidRPr="00C7451E" w:rsidRDefault="002C665B" w:rsidP="00C7451E">
            <w:pPr>
              <w:pStyle w:val="KSZ-norml"/>
              <w:jc w:val="center"/>
              <w:rPr>
                <w:b/>
              </w:rPr>
            </w:pPr>
            <w:r w:rsidRPr="00C7451E">
              <w:rPr>
                <w:b/>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C7451E">
            <w:pPr>
              <w:pStyle w:val="KSZ-norml"/>
              <w:jc w:val="center"/>
              <w:rPr>
                <w:spacing w:val="-6"/>
              </w:rPr>
            </w:pPr>
            <w:r w:rsidRPr="00850EF7">
              <w:rPr>
                <w:spacing w:val="-6"/>
              </w:rPr>
              <w:t>Szabadon álló</w:t>
            </w:r>
            <w:r w:rsidRPr="00850EF7">
              <w:rPr>
                <w:rFonts w:ascii="Arial Black" w:hAnsi="Arial Black"/>
                <w:vertAlign w:val="superscript"/>
              </w:rPr>
              <w:t>•</w:t>
            </w:r>
          </w:p>
        </w:tc>
        <w:tc>
          <w:tcPr>
            <w:tcW w:w="3301" w:type="dxa"/>
            <w:tcBorders>
              <w:top w:val="single" w:sz="4" w:space="0" w:color="auto"/>
              <w:bottom w:val="single" w:sz="4" w:space="0" w:color="auto"/>
            </w:tcBorders>
          </w:tcPr>
          <w:p w:rsidR="002C665B" w:rsidRPr="00850EF7" w:rsidRDefault="002C665B" w:rsidP="00C7451E">
            <w:pPr>
              <w:pStyle w:val="KSZ-norml"/>
              <w:jc w:val="center"/>
            </w:pPr>
            <w:r w:rsidRPr="00850EF7">
              <w:t>K/10</w:t>
            </w:r>
            <w:r w:rsidRPr="00850EF7">
              <w:rPr>
                <w:rFonts w:ascii="Arial Black" w:hAnsi="Arial Black"/>
                <w:vertAlign w:val="superscript"/>
              </w:rPr>
              <w:t>••</w:t>
            </w:r>
          </w:p>
        </w:tc>
        <w:tc>
          <w:tcPr>
            <w:tcW w:w="3109" w:type="dxa"/>
            <w:tcBorders>
              <w:top w:val="single" w:sz="4" w:space="0" w:color="auto"/>
              <w:bottom w:val="single" w:sz="4" w:space="0" w:color="auto"/>
              <w:right w:val="single" w:sz="4" w:space="0" w:color="auto"/>
            </w:tcBorders>
          </w:tcPr>
          <w:p w:rsidR="002C665B" w:rsidRPr="00850EF7" w:rsidRDefault="002C665B" w:rsidP="00C7451E">
            <w:pPr>
              <w:pStyle w:val="KSZ-norml"/>
              <w:jc w:val="center"/>
            </w:pPr>
            <w:r w:rsidRPr="00850EF7">
              <w:t>70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right="-285" w:hanging="16"/>
              <w:rPr>
                <w:rFonts w:ascii="Arial" w:hAnsi="Arial" w:cs="Arial"/>
                <w:lang w:val="hu-HU"/>
              </w:rPr>
            </w:pPr>
            <w:r w:rsidRPr="00850EF7">
              <w:rPr>
                <w:rFonts w:ascii="Arial Black" w:hAnsi="Arial Black" w:cs="Arial"/>
                <w:vertAlign w:val="superscript"/>
                <w:lang w:val="hu-HU"/>
              </w:rPr>
              <w:t>•</w:t>
            </w:r>
            <w:r w:rsidRPr="00850EF7">
              <w:rPr>
                <w:lang w:val="hu-HU"/>
              </w:rPr>
              <w:t xml:space="preserve"> </w:t>
            </w:r>
            <w:r w:rsidRPr="00850EF7">
              <w:rPr>
                <w:rFonts w:ascii="Arial" w:hAnsi="Arial" w:cs="Arial"/>
                <w:lang w:val="hu-HU"/>
              </w:rPr>
              <w:t xml:space="preserve">Az övezetben építés az elő-, oldal- illetve hátsókertek betartása mellett, de legfeljebb </w:t>
            </w:r>
            <w:smartTag w:uri="urn:schemas-microsoft-com:office:smarttags" w:element="metricconverter">
              <w:smartTagPr>
                <w:attr w:name="ProductID" w:val="40,0 m"/>
              </w:smartTagPr>
              <w:r w:rsidRPr="00850EF7">
                <w:rPr>
                  <w:rFonts w:ascii="Arial" w:hAnsi="Arial" w:cs="Arial"/>
                  <w:lang w:val="hu-HU"/>
                </w:rPr>
                <w:t>40,0 m</w:t>
              </w:r>
            </w:smartTag>
            <w:r w:rsidRPr="00850EF7">
              <w:rPr>
                <w:rFonts w:ascii="Arial" w:hAnsi="Arial" w:cs="Arial"/>
                <w:lang w:val="hu-HU"/>
              </w:rPr>
              <w:t xml:space="preserve"> széles sávban lehet.</w:t>
            </w:r>
          </w:p>
          <w:p w:rsidR="002C665B" w:rsidRPr="00850EF7" w:rsidRDefault="002C665B" w:rsidP="002C665B">
            <w:pPr>
              <w:jc w:val="both"/>
              <w:rPr>
                <w:rFonts w:ascii="Arial" w:hAnsi="Arial" w:cs="Arial"/>
                <w:sz w:val="22"/>
                <w:szCs w:val="22"/>
              </w:rPr>
            </w:pPr>
            <w:r w:rsidRPr="00850EF7">
              <w:rPr>
                <w:rFonts w:ascii="Arial Black" w:hAnsi="Arial Black" w:cs="Arial"/>
                <w:sz w:val="22"/>
                <w:szCs w:val="22"/>
                <w:vertAlign w:val="superscript"/>
              </w:rPr>
              <w:t xml:space="preserve">•• </w:t>
            </w:r>
            <w:r w:rsidRPr="00850EF7">
              <w:rPr>
                <w:rFonts w:ascii="Arial" w:hAnsi="Arial" w:cs="Arial"/>
                <w:sz w:val="22"/>
                <w:szCs w:val="22"/>
              </w:rPr>
              <w:t>▬Az övezet beépítettsége mindig a szárazföldi teleknagyságra számítandó;</w:t>
            </w:r>
          </w:p>
          <w:p w:rsidR="002C665B" w:rsidRPr="00850EF7" w:rsidRDefault="002C665B" w:rsidP="002C665B">
            <w:pPr>
              <w:jc w:val="both"/>
              <w:rPr>
                <w:rFonts w:ascii="Arial" w:hAnsi="Arial" w:cs="Arial"/>
                <w:spacing w:val="-10"/>
                <w:sz w:val="22"/>
                <w:szCs w:val="22"/>
              </w:rPr>
            </w:pPr>
            <w:r w:rsidRPr="00850EF7">
              <w:rPr>
                <w:rFonts w:ascii="Arial" w:hAnsi="Arial" w:cs="Arial"/>
                <w:spacing w:val="-10"/>
                <w:sz w:val="22"/>
                <w:szCs w:val="22"/>
              </w:rPr>
              <w:t xml:space="preserve">    ▬Amennyiben a kialakult beépítettség a 10 %-t meghaladja, úgy a kialakult beépítettség tartható;</w:t>
            </w:r>
          </w:p>
        </w:tc>
      </w:tr>
    </w:tbl>
    <w:p w:rsidR="002C665B" w:rsidRPr="00850EF7" w:rsidRDefault="002C665B" w:rsidP="002C665B">
      <w:pPr>
        <w:rPr>
          <w:rFonts w:ascii="Arial" w:hAnsi="Arial" w:cs="Arial"/>
          <w:sz w:val="12"/>
          <w:szCs w:val="12"/>
        </w:rPr>
      </w:pPr>
    </w:p>
    <w:tbl>
      <w:tblPr>
        <w:tblW w:w="9819" w:type="dxa"/>
        <w:jc w:val="center"/>
        <w:tblLayout w:type="fixed"/>
        <w:tblCellMar>
          <w:left w:w="70" w:type="dxa"/>
          <w:right w:w="70" w:type="dxa"/>
        </w:tblCellMar>
        <w:tblLook w:val="0000" w:firstRow="0" w:lastRow="0" w:firstColumn="0" w:lastColumn="0" w:noHBand="0" w:noVBand="0"/>
      </w:tblPr>
      <w:tblGrid>
        <w:gridCol w:w="567"/>
        <w:gridCol w:w="2294"/>
        <w:gridCol w:w="1594"/>
        <w:gridCol w:w="2038"/>
        <w:gridCol w:w="1559"/>
        <w:gridCol w:w="1767"/>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252" w:type="dxa"/>
            <w:gridSpan w:val="5"/>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jc w:val="center"/>
              <w:rPr>
                <w:b/>
              </w:rPr>
            </w:pPr>
            <w:r w:rsidRPr="00C7451E">
              <w:rPr>
                <w:b/>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252" w:type="dxa"/>
            <w:gridSpan w:val="5"/>
            <w:tcBorders>
              <w:left w:val="single" w:sz="4" w:space="0" w:color="auto"/>
              <w:right w:val="single" w:sz="4" w:space="0" w:color="auto"/>
            </w:tcBorders>
          </w:tcPr>
          <w:p w:rsidR="002C665B" w:rsidRPr="00C7451E" w:rsidRDefault="002C665B" w:rsidP="00C7451E">
            <w:pPr>
              <w:pStyle w:val="KSZ-norml"/>
              <w:jc w:val="center"/>
              <w:rPr>
                <w:b/>
              </w:rPr>
            </w:pPr>
            <w:r w:rsidRPr="00C7451E">
              <w:rPr>
                <w:b/>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Elhelyezhető</w:t>
            </w:r>
          </w:p>
          <w:p w:rsidR="002C665B" w:rsidRPr="00C7451E" w:rsidRDefault="002C665B" w:rsidP="00C7451E">
            <w:pPr>
              <w:pStyle w:val="KSZ-norml"/>
              <w:jc w:val="center"/>
              <w:rPr>
                <w:b/>
              </w:rPr>
            </w:pPr>
            <w:r w:rsidRPr="00C7451E">
              <w:rPr>
                <w:b/>
              </w:rPr>
              <w:t>épületek száma</w:t>
            </w:r>
          </w:p>
        </w:tc>
        <w:tc>
          <w:tcPr>
            <w:tcW w:w="5191" w:type="dxa"/>
            <w:gridSpan w:val="3"/>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jc w:val="center"/>
              <w:rPr>
                <w:b/>
              </w:rPr>
            </w:pPr>
            <w:r w:rsidRPr="00C7451E">
              <w:rPr>
                <w:b/>
              </w:rPr>
              <w:t>Megengedett legkisebb</w:t>
            </w:r>
          </w:p>
        </w:tc>
        <w:tc>
          <w:tcPr>
            <w:tcW w:w="1767" w:type="dxa"/>
            <w:vMerge w:val="restart"/>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Beépítési mód</w:t>
            </w:r>
          </w:p>
          <w:p w:rsidR="002C665B" w:rsidRPr="00C7451E" w:rsidRDefault="002C665B" w:rsidP="00C7451E">
            <w:pPr>
              <w:pStyle w:val="KSZ-norml"/>
              <w:jc w:val="center"/>
              <w:rPr>
                <w:b/>
              </w:rPr>
            </w:pPr>
            <w:r w:rsidRPr="00C7451E">
              <w:rPr>
                <w:b/>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594" w:type="dxa"/>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előkert</w:t>
            </w:r>
          </w:p>
        </w:tc>
        <w:tc>
          <w:tcPr>
            <w:tcW w:w="2038" w:type="dxa"/>
            <w:tcBorders>
              <w:left w:val="single" w:sz="4" w:space="0" w:color="auto"/>
              <w:right w:val="single" w:sz="4" w:space="0" w:color="auto"/>
            </w:tcBorders>
          </w:tcPr>
          <w:p w:rsidR="002C665B" w:rsidRPr="00C7451E" w:rsidRDefault="002C665B" w:rsidP="00C7451E">
            <w:pPr>
              <w:pStyle w:val="KSZ-norml"/>
              <w:jc w:val="center"/>
              <w:rPr>
                <w:b/>
              </w:rPr>
            </w:pPr>
            <w:r w:rsidRPr="00C7451E">
              <w:rPr>
                <w:b/>
              </w:rPr>
              <w:t>oldalkert</w:t>
            </w:r>
          </w:p>
        </w:tc>
        <w:tc>
          <w:tcPr>
            <w:tcW w:w="1559" w:type="dxa"/>
            <w:tcBorders>
              <w:left w:val="single" w:sz="4" w:space="0" w:color="auto"/>
              <w:right w:val="single" w:sz="4" w:space="0" w:color="auto"/>
            </w:tcBorders>
          </w:tcPr>
          <w:p w:rsidR="002C665B" w:rsidRPr="00C7451E" w:rsidRDefault="002C665B" w:rsidP="00C7451E">
            <w:pPr>
              <w:pStyle w:val="KSZ-norml"/>
              <w:jc w:val="center"/>
              <w:rPr>
                <w:b/>
              </w:rPr>
            </w:pPr>
            <w:r w:rsidRPr="00C7451E">
              <w:rPr>
                <w:b/>
              </w:rPr>
              <w:t>hátsókert</w:t>
            </w:r>
          </w:p>
        </w:tc>
        <w:tc>
          <w:tcPr>
            <w:tcW w:w="1767"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5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16,0/6,0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2038"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76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271"/>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 xml:space="preserve"> </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w:hAnsi="Arial" w:cs="Arial"/>
                <w:b/>
                <w:sz w:val="22"/>
                <w:szCs w:val="22"/>
                <w:vertAlign w:val="superscript"/>
              </w:rPr>
              <w:t>••</w:t>
            </w:r>
            <w:r w:rsidRPr="00850EF7">
              <w:rPr>
                <w:rFonts w:ascii="Arial Narrow" w:hAnsi="Arial Narrow" w:cs="Arial"/>
                <w:sz w:val="22"/>
                <w:szCs w:val="22"/>
              </w:rPr>
              <w:t xml:space="preserve">▬Azon telekhatár mentén, melyről a közterületi kapcsolat biztosítható </w:t>
            </w:r>
            <w:smartTag w:uri="urn:schemas-microsoft-com:office:smarttags" w:element="metricconverter">
              <w:smartTagPr>
                <w:attr w:name="ProductID" w:val="16,0 m"/>
              </w:smartTagPr>
              <w:r w:rsidRPr="00850EF7">
                <w:rPr>
                  <w:rFonts w:ascii="Arial Narrow" w:hAnsi="Arial Narrow" w:cs="Arial"/>
                  <w:sz w:val="22"/>
                  <w:szCs w:val="22"/>
                </w:rPr>
                <w:t>16,0 m</w:t>
              </w:r>
            </w:smartTag>
            <w:r w:rsidRPr="00850EF7">
              <w:rPr>
                <w:rFonts w:ascii="Arial Narrow" w:hAnsi="Arial Narrow" w:cs="Arial"/>
                <w:sz w:val="22"/>
                <w:szCs w:val="22"/>
              </w:rPr>
              <w:t xml:space="preserve"> legyen, kivéve ahol a kialakult állapot ezt nem teszi lehetővé, ott az elő és oldalkert felcserélhető.</w:t>
            </w:r>
          </w:p>
          <w:p w:rsidR="002C665B" w:rsidRPr="00850EF7" w:rsidRDefault="002C665B" w:rsidP="002C665B">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▬A 16,0 m-es előkertben, a közterület felé optikai lehatárolást biztosító fásított parkoló alakítandó ki, a létesítményhez szükséges számú parkoló nagyságrendjében. </w:t>
            </w:r>
          </w:p>
          <w:p w:rsidR="002C665B" w:rsidRPr="00850EF7" w:rsidRDefault="002C665B" w:rsidP="002C665B">
            <w:pPr>
              <w:tabs>
                <w:tab w:val="left" w:pos="197"/>
              </w:tabs>
              <w:jc w:val="both"/>
              <w:rPr>
                <w:rFonts w:ascii="Arial Narrow" w:hAnsi="Arial Narrow" w:cs="Arial"/>
                <w:sz w:val="22"/>
                <w:szCs w:val="22"/>
              </w:rPr>
            </w:pPr>
            <w:r w:rsidRPr="00850EF7">
              <w:rPr>
                <w:rFonts w:ascii="Arial Narrow" w:hAnsi="Arial Narrow" w:cs="Arial"/>
                <w:sz w:val="22"/>
                <w:szCs w:val="22"/>
              </w:rPr>
              <w:t xml:space="preserve">  ▬Az övezet további, oldalkertjeiben, illetve víz menti parti sávjaiban (hátsókertjeiben), legalább </w:t>
            </w:r>
            <w:smartTag w:uri="urn:schemas-microsoft-com:office:smarttags" w:element="metricconverter">
              <w:smartTagPr>
                <w:attr w:name="ProductID" w:val="6,0 m"/>
              </w:smartTagPr>
              <w:r w:rsidRPr="00850EF7">
                <w:rPr>
                  <w:rFonts w:ascii="Arial Narrow" w:hAnsi="Arial Narrow" w:cs="Arial"/>
                  <w:sz w:val="22"/>
                  <w:szCs w:val="22"/>
                </w:rPr>
                <w:t>6,0 m</w:t>
              </w:r>
            </w:smartTag>
            <w:r w:rsidRPr="00850EF7">
              <w:rPr>
                <w:rFonts w:ascii="Arial Narrow" w:hAnsi="Arial Narrow" w:cs="Arial"/>
                <w:sz w:val="22"/>
                <w:szCs w:val="22"/>
              </w:rPr>
              <w:t xml:space="preserve"> tartandó, kivéve a Balaton menti közterülettel közvetlenül határos területeket, ott a beépítetlenül megőrzendő parti sáv </w:t>
            </w:r>
            <w:r w:rsidRPr="00850EF7">
              <w:rPr>
                <w:rFonts w:ascii="Arial Narrow" w:hAnsi="Arial Narrow" w:cs="Arial"/>
                <w:sz w:val="22"/>
                <w:szCs w:val="22"/>
              </w:rPr>
              <w:lastRenderedPageBreak/>
              <w:t>vonalával megegyező legyen.</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0A5F37">
              <w:rPr>
                <w:rStyle w:val="Lbjegyzet-hivatkozs"/>
                <w:rFonts w:ascii="Arial" w:hAnsi="Arial" w:cs="Arial"/>
                <w:b/>
                <w:sz w:val="22"/>
                <w:szCs w:val="22"/>
              </w:rPr>
              <w:footnoteReference w:id="240"/>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C7451E" w:rsidRDefault="00DD1373" w:rsidP="00C7451E">
            <w:pPr>
              <w:pStyle w:val="KSZ-norml"/>
              <w:jc w:val="center"/>
              <w:rPr>
                <w:b/>
              </w:rPr>
            </w:pPr>
            <w:r w:rsidRPr="00C7451E">
              <w:rPr>
                <w:b/>
                <w:noProof/>
              </w:rPr>
              <w:pict>
                <v:line id="Line 342" o:spid="_x0000_s1078"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CGMQIAAFY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rfOCGMQIAAFYEAAAOAAAAAAAAAAAAAAAA&#10;AC4CAABkcnMvZTJvRG9jLnhtbFBLAQItABQABgAIAAAAIQB+SuoU4QAAAA0BAAAPAAAAAAAAAAAA&#10;AAAAAIsEAABkcnMvZG93bnJldi54bWxQSwUGAAAAAAQABADzAAAAmQUAAAAA&#10;">
                  <v:stroke endarrow="block"/>
                </v:line>
              </w:pict>
            </w:r>
            <w:r w:rsidR="002C665B" w:rsidRPr="00C7451E">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C7451E" w:rsidRDefault="002C665B" w:rsidP="00C7451E">
            <w:pPr>
              <w:pStyle w:val="KSZ-norml"/>
              <w:jc w:val="center"/>
              <w:rPr>
                <w:rFonts w:cs="Arial"/>
                <w:b/>
              </w:rPr>
            </w:pPr>
            <w:r w:rsidRPr="00C7451E">
              <w:rPr>
                <w:rFonts w:cs="Arial"/>
                <w:b/>
              </w:rPr>
              <w:t>Megengedett építménymagasság</w:t>
            </w:r>
          </w:p>
        </w:tc>
        <w:tc>
          <w:tcPr>
            <w:tcW w:w="2268" w:type="dxa"/>
            <w:tcBorders>
              <w:top w:val="single" w:sz="4" w:space="0" w:color="auto"/>
              <w:bottom w:val="single" w:sz="4" w:space="0" w:color="auto"/>
            </w:tcBorders>
          </w:tcPr>
          <w:p w:rsidR="002C665B" w:rsidRPr="00C7451E" w:rsidRDefault="002C665B" w:rsidP="00C7451E">
            <w:pPr>
              <w:pStyle w:val="KSZ-norml"/>
              <w:jc w:val="center"/>
              <w:rPr>
                <w:b/>
              </w:rPr>
            </w:pPr>
            <w:r w:rsidRPr="00C7451E">
              <w:rPr>
                <w:b/>
              </w:rPr>
              <w:t>Tetőzet és a tető hajlásszöge</w:t>
            </w:r>
          </w:p>
        </w:tc>
        <w:tc>
          <w:tcPr>
            <w:tcW w:w="2694" w:type="dxa"/>
            <w:tcBorders>
              <w:top w:val="single" w:sz="4" w:space="0" w:color="auto"/>
              <w:bottom w:val="single" w:sz="4" w:space="0" w:color="auto"/>
            </w:tcBorders>
          </w:tcPr>
          <w:p w:rsidR="002C665B" w:rsidRPr="00C7451E" w:rsidRDefault="002C665B" w:rsidP="00C7451E">
            <w:pPr>
              <w:pStyle w:val="KSZ-norml"/>
              <w:jc w:val="center"/>
              <w:rPr>
                <w:rFonts w:cs="Arial"/>
                <w:b/>
              </w:rPr>
            </w:pPr>
            <w:r w:rsidRPr="00C7451E">
              <w:rPr>
                <w:rFonts w:cs="Arial"/>
                <w:b/>
              </w:rPr>
              <w:t>Magastető legnagyobb szélessége</w:t>
            </w:r>
          </w:p>
        </w:tc>
        <w:tc>
          <w:tcPr>
            <w:tcW w:w="1984" w:type="dxa"/>
            <w:tcBorders>
              <w:top w:val="single" w:sz="4" w:space="0" w:color="auto"/>
              <w:bottom w:val="single" w:sz="4" w:space="0" w:color="auto"/>
              <w:right w:val="single" w:sz="4" w:space="0" w:color="auto"/>
            </w:tcBorders>
          </w:tcPr>
          <w:p w:rsidR="002C665B" w:rsidRPr="00C7451E" w:rsidRDefault="002C665B" w:rsidP="00C7451E">
            <w:pPr>
              <w:pStyle w:val="KSZ-norml"/>
              <w:jc w:val="center"/>
              <w:rPr>
                <w:rFonts w:cs="Arial"/>
                <w:b/>
                <w:sz w:val="12"/>
                <w:szCs w:val="12"/>
              </w:rPr>
            </w:pPr>
          </w:p>
          <w:p w:rsidR="002C665B" w:rsidRPr="00C7451E" w:rsidRDefault="002C665B" w:rsidP="00C7451E">
            <w:pPr>
              <w:pStyle w:val="KSZ-norml"/>
              <w:jc w:val="center"/>
              <w:rPr>
                <w:rFonts w:cs="Arial"/>
                <w:b/>
              </w:rPr>
            </w:pPr>
            <w:r w:rsidRPr="00C7451E">
              <w:rPr>
                <w:rFonts w:cs="Arial"/>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max.7,5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702E34" w:rsidP="002C665B">
            <w:pPr>
              <w:jc w:val="both"/>
              <w:rPr>
                <w:rFonts w:ascii="Arial" w:hAnsi="Arial" w:cs="Arial"/>
                <w:sz w:val="22"/>
                <w:szCs w:val="22"/>
              </w:rPr>
            </w:pPr>
            <w:r w:rsidRPr="007E02A5">
              <w:rPr>
                <w:rFonts w:ascii="Arial Black" w:hAnsi="Arial Black"/>
                <w:sz w:val="22"/>
                <w:szCs w:val="22"/>
                <w:vertAlign w:val="superscript"/>
              </w:rPr>
              <w:t xml:space="preserve">• </w:t>
            </w:r>
            <w:r w:rsidRPr="007E02A5">
              <w:rPr>
                <w:rFonts w:ascii="Arial Narrow" w:hAnsi="Arial Narrow"/>
                <w:spacing w:val="-4"/>
                <w:sz w:val="22"/>
                <w:szCs w:val="22"/>
              </w:rPr>
              <w:t xml:space="preserve">Ettől eltérni a funkcióhoz (teniszcsarnokhoz) elengedhetetlen magasabb építmények, vagy toronyszerű építmény </w:t>
            </w:r>
            <w:r w:rsidRPr="007E02A5">
              <w:rPr>
                <w:rFonts w:ascii="Arial Narrow" w:hAnsi="Arial Narrow"/>
                <w:spacing w:val="-12"/>
                <w:sz w:val="22"/>
                <w:szCs w:val="22"/>
              </w:rPr>
              <w:t xml:space="preserve">esetén lehet,  </w:t>
            </w:r>
            <w:r w:rsidRPr="007E02A5">
              <w:rPr>
                <w:rFonts w:ascii="Arial Narrow" w:hAnsi="Arial Narrow"/>
                <w:sz w:val="22"/>
                <w:szCs w:val="22"/>
              </w:rPr>
              <w:t>amikor</w:t>
            </w:r>
            <w:r w:rsidRPr="007E02A5">
              <w:rPr>
                <w:rFonts w:ascii="Arial Narrow" w:hAnsi="Arial Narrow" w:cs="Arial"/>
                <w:sz w:val="22"/>
                <w:szCs w:val="22"/>
              </w:rPr>
              <w:t xml:space="preserve"> az illeszkedés igazolására,a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1"/>
            </w:r>
          </w:p>
        </w:tc>
        <w:tc>
          <w:tcPr>
            <w:tcW w:w="9214" w:type="dxa"/>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rPr>
                <w:b/>
              </w:rPr>
            </w:pPr>
            <w:r w:rsidRPr="00C7451E">
              <w:rPr>
                <w:b/>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2C665B" w:rsidP="002C665B">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jc w:val="both"/>
              <w:rPr>
                <w:rFonts w:ascii="Arial" w:hAnsi="Arial" w:cs="Arial"/>
                <w:spacing w:val="-8"/>
                <w:sz w:val="22"/>
                <w:szCs w:val="22"/>
              </w:rPr>
            </w:pPr>
            <w:r w:rsidRPr="00850EF7">
              <w:rPr>
                <w:rFonts w:ascii="Arial" w:hAnsi="Arial" w:cs="Arial"/>
                <w:spacing w:val="-8"/>
                <w:sz w:val="22"/>
                <w:szCs w:val="22"/>
              </w:rPr>
              <w:t>▬Az övezetben a partvédőművek ki- és átépítésénél természetes anyagok használhatók (kő ill. fa).</w:t>
            </w:r>
          </w:p>
          <w:p w:rsidR="002C665B" w:rsidRPr="00850EF7" w:rsidRDefault="002C665B" w:rsidP="002C665B">
            <w:pPr>
              <w:jc w:val="both"/>
              <w:rPr>
                <w:rFonts w:ascii="Arial" w:hAnsi="Arial" w:cs="Arial"/>
                <w:sz w:val="22"/>
                <w:szCs w:val="22"/>
              </w:rPr>
            </w:pPr>
            <w:r w:rsidRPr="00850EF7">
              <w:rPr>
                <w:rFonts w:ascii="Arial" w:hAnsi="Arial" w:cs="Arial"/>
                <w:sz w:val="22"/>
                <w:szCs w:val="22"/>
              </w:rPr>
              <w:t>▬Kialakult beton ill. szádfalas partvédőművek facölöpökkel takarandók.</w:t>
            </w:r>
          </w:p>
          <w:p w:rsidR="002C665B" w:rsidRPr="00850EF7" w:rsidRDefault="002C665B" w:rsidP="002C665B">
            <w:pPr>
              <w:jc w:val="both"/>
              <w:rPr>
                <w:rFonts w:ascii="Arial" w:hAnsi="Arial" w:cs="Arial"/>
                <w:sz w:val="22"/>
                <w:szCs w:val="22"/>
              </w:rPr>
            </w:pPr>
            <w:r w:rsidRPr="00850EF7">
              <w:rPr>
                <w:rFonts w:ascii="Arial" w:hAnsi="Arial" w:cs="Arial"/>
                <w:sz w:val="22"/>
                <w:szCs w:val="22"/>
              </w:rPr>
              <w:t>▬A hullámtörő gátakat süllyesztetten elhelyezett dézsás növényzettel kell takarni (ld.: Függelék: 1. Növényalkalmazás elvei, 2. Alkalmazandó őshonos növényállomány).</w:t>
            </w:r>
          </w:p>
        </w:tc>
      </w:tr>
    </w:tbl>
    <w:p w:rsidR="002C665B" w:rsidRDefault="002C665B"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rPr>
          <w:rFonts w:ascii="Arial" w:hAnsi="Arial" w:cs="Arial"/>
          <w:sz w:val="12"/>
          <w:szCs w:val="12"/>
        </w:rPr>
      </w:pPr>
    </w:p>
    <w:p w:rsidR="002C665B" w:rsidRPr="00850EF7" w:rsidRDefault="002C665B" w:rsidP="002C665B">
      <w:pPr>
        <w:pStyle w:val="alapszvegCharCharCharChar"/>
        <w:tabs>
          <w:tab w:val="left" w:pos="2835"/>
        </w:tabs>
        <w:rPr>
          <w:lang w:val="hu-HU"/>
        </w:rPr>
      </w:pPr>
      <w:r w:rsidRPr="00850EF7">
        <w:rPr>
          <w:lang w:val="hu-HU"/>
        </w:rPr>
        <w:t>(10) A</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736"/>
        <w:gridCol w:w="1701"/>
        <w:gridCol w:w="283"/>
      </w:tblGrid>
      <w:tr w:rsidR="002C665B" w:rsidRPr="00850EF7">
        <w:tc>
          <w:tcPr>
            <w:tcW w:w="5528" w:type="dxa"/>
            <w:gridSpan w:val="4"/>
            <w:tcBorders>
              <w:bottom w:val="nil"/>
            </w:tcBorders>
          </w:tcPr>
          <w:p w:rsidR="002C665B" w:rsidRPr="00850EF7" w:rsidRDefault="00DD1373" w:rsidP="002C665B">
            <w:pPr>
              <w:pStyle w:val="alapszvegCharCharCharChar"/>
              <w:tabs>
                <w:tab w:val="left" w:pos="2835"/>
              </w:tabs>
              <w:rPr>
                <w:sz w:val="16"/>
                <w:szCs w:val="16"/>
                <w:lang w:val="hu-HU"/>
              </w:rPr>
            </w:pPr>
            <w:r>
              <w:rPr>
                <w:noProof/>
                <w:sz w:val="16"/>
                <w:szCs w:val="16"/>
                <w:lang w:val="hu-HU"/>
              </w:rPr>
              <w:pict>
                <v:oval id="Oval 344" o:spid="_x0000_s1077" style="position:absolute;left:0;text-align:left;margin-left:7.95pt;margin-top:7.05pt;width:42.5pt;height: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"/>
              </w:pict>
            </w:r>
          </w:p>
        </w:tc>
      </w:tr>
      <w:tr w:rsidR="002C665B" w:rsidRPr="00850EF7">
        <w:tc>
          <w:tcPr>
            <w:tcW w:w="1808" w:type="dxa"/>
            <w:vMerge w:val="restart"/>
            <w:tcBorders>
              <w:top w:val="nil"/>
              <w:bottom w:val="nil"/>
            </w:tcBorders>
          </w:tcPr>
          <w:p w:rsidR="002C665B" w:rsidRPr="00850EF7" w:rsidRDefault="002C665B" w:rsidP="002C665B">
            <w:pPr>
              <w:pStyle w:val="Lnvezetijel"/>
              <w:tabs>
                <w:tab w:val="left" w:pos="2835"/>
              </w:tabs>
              <w:rPr>
                <w:sz w:val="24"/>
                <w:szCs w:val="24"/>
                <w:lang w:val="hu-HU"/>
              </w:rPr>
            </w:pPr>
          </w:p>
          <w:p w:rsidR="002C665B" w:rsidRPr="00850EF7" w:rsidRDefault="002C665B" w:rsidP="002C665B">
            <w:pPr>
              <w:pStyle w:val="Lnvezetijel"/>
              <w:tabs>
                <w:tab w:val="left" w:pos="2835"/>
              </w:tabs>
              <w:jc w:val="left"/>
              <w:rPr>
                <w:sz w:val="32"/>
                <w:szCs w:val="32"/>
                <w:lang w:val="hu-HU"/>
              </w:rPr>
            </w:pPr>
            <w:r w:rsidRPr="00850EF7">
              <w:rPr>
                <w:lang w:val="hu-HU"/>
              </w:rPr>
              <w:t xml:space="preserve">    </w:t>
            </w:r>
            <w:r w:rsidRPr="00850EF7">
              <w:rPr>
                <w:sz w:val="32"/>
                <w:szCs w:val="32"/>
                <w:lang w:val="hu-HU"/>
              </w:rPr>
              <w:t xml:space="preserve">K-5   </w:t>
            </w:r>
          </w:p>
          <w:p w:rsidR="002C665B" w:rsidRPr="00850EF7" w:rsidRDefault="002C665B" w:rsidP="002C665B">
            <w:pPr>
              <w:pStyle w:val="Lnvezetijel"/>
              <w:tabs>
                <w:tab w:val="left" w:pos="2835"/>
              </w:tabs>
              <w:rPr>
                <w:szCs w:val="28"/>
                <w:lang w:val="hu-HU"/>
              </w:rPr>
            </w:pPr>
            <w:r w:rsidRPr="00850EF7">
              <w:rPr>
                <w:lang w:val="hu-HU"/>
              </w:rPr>
              <w:t xml:space="preserve">          Sz,</w:t>
            </w:r>
            <w:r w:rsidRPr="00850EF7">
              <w:rPr>
                <w:szCs w:val="28"/>
                <w:lang w:val="hu-HU"/>
              </w:rPr>
              <w:t>str</w:t>
            </w:r>
          </w:p>
        </w:tc>
        <w:tc>
          <w:tcPr>
            <w:tcW w:w="1736" w:type="dxa"/>
          </w:tcPr>
          <w:p w:rsidR="002C665B" w:rsidRPr="00850EF7" w:rsidRDefault="002C665B" w:rsidP="002C665B">
            <w:pPr>
              <w:pStyle w:val="Lnvezetijel"/>
              <w:tabs>
                <w:tab w:val="left" w:pos="2835"/>
              </w:tabs>
              <w:rPr>
                <w:lang w:val="hu-HU"/>
              </w:rPr>
            </w:pPr>
            <w:r w:rsidRPr="00850EF7">
              <w:rPr>
                <w:lang w:val="hu-HU"/>
              </w:rPr>
              <w:t>SZ</w:t>
            </w:r>
          </w:p>
          <w:p w:rsidR="002C665B" w:rsidRPr="00850EF7" w:rsidRDefault="002C665B" w:rsidP="002C665B">
            <w:pPr>
              <w:pStyle w:val="Lnvezetijel"/>
              <w:tabs>
                <w:tab w:val="left" w:pos="2835"/>
              </w:tabs>
              <w:rPr>
                <w:sz w:val="12"/>
                <w:szCs w:val="12"/>
                <w:lang w:val="hu-HU"/>
              </w:rPr>
            </w:pPr>
          </w:p>
        </w:tc>
        <w:tc>
          <w:tcPr>
            <w:tcW w:w="1701" w:type="dxa"/>
          </w:tcPr>
          <w:p w:rsidR="002C665B" w:rsidRPr="00850EF7" w:rsidRDefault="002C665B" w:rsidP="002C665B">
            <w:pPr>
              <w:pStyle w:val="Lnvezetijel"/>
              <w:tabs>
                <w:tab w:val="left" w:pos="2835"/>
              </w:tabs>
              <w:rPr>
                <w:lang w:val="hu-HU"/>
              </w:rPr>
            </w:pPr>
            <w:r w:rsidRPr="00850EF7">
              <w:rPr>
                <w:lang w:val="hu-HU"/>
              </w:rPr>
              <w:t>8+10</w:t>
            </w:r>
          </w:p>
        </w:tc>
        <w:tc>
          <w:tcPr>
            <w:tcW w:w="283" w:type="dxa"/>
            <w:tcBorders>
              <w:top w:val="nil"/>
              <w:bottom w:val="nil"/>
            </w:tcBorders>
          </w:tcPr>
          <w:p w:rsidR="002C665B" w:rsidRPr="00850EF7" w:rsidRDefault="002C665B" w:rsidP="002C665B">
            <w:pPr>
              <w:pStyle w:val="alapszvegCharCharCharChar"/>
              <w:tabs>
                <w:tab w:val="left" w:pos="2835"/>
              </w:tabs>
              <w:rPr>
                <w:lang w:val="hu-HU"/>
              </w:rPr>
            </w:pPr>
          </w:p>
        </w:tc>
      </w:tr>
      <w:tr w:rsidR="002C665B" w:rsidRPr="00850EF7">
        <w:tc>
          <w:tcPr>
            <w:tcW w:w="1808" w:type="dxa"/>
            <w:vMerge/>
            <w:tcBorders>
              <w:bottom w:val="nil"/>
            </w:tcBorders>
          </w:tcPr>
          <w:p w:rsidR="002C665B" w:rsidRPr="00850EF7" w:rsidRDefault="002C665B" w:rsidP="002C665B">
            <w:pPr>
              <w:pStyle w:val="alapszvegCharCharCharChar"/>
              <w:tabs>
                <w:tab w:val="left" w:pos="2835"/>
              </w:tabs>
              <w:rPr>
                <w:lang w:val="hu-HU"/>
              </w:rPr>
            </w:pPr>
          </w:p>
        </w:tc>
        <w:tc>
          <w:tcPr>
            <w:tcW w:w="1736"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6,5</w:t>
            </w:r>
          </w:p>
        </w:tc>
        <w:tc>
          <w:tcPr>
            <w:tcW w:w="1701" w:type="dxa"/>
            <w:tcBorders>
              <w:bottom w:val="single" w:sz="4" w:space="0" w:color="auto"/>
            </w:tcBorders>
          </w:tcPr>
          <w:p w:rsidR="002C665B" w:rsidRPr="00850EF7" w:rsidRDefault="002C665B" w:rsidP="002C665B">
            <w:pPr>
              <w:pStyle w:val="Lnvezetijel"/>
              <w:tabs>
                <w:tab w:val="left" w:pos="2835"/>
              </w:tabs>
              <w:rPr>
                <w:sz w:val="12"/>
                <w:szCs w:val="12"/>
                <w:lang w:val="hu-HU"/>
              </w:rPr>
            </w:pPr>
          </w:p>
          <w:p w:rsidR="002C665B" w:rsidRPr="00850EF7" w:rsidRDefault="002C665B" w:rsidP="002C665B">
            <w:pPr>
              <w:pStyle w:val="Lnvezetijel"/>
              <w:tabs>
                <w:tab w:val="left" w:pos="2835"/>
              </w:tabs>
              <w:rPr>
                <w:lang w:val="hu-HU"/>
              </w:rPr>
            </w:pPr>
            <w:r w:rsidRPr="00850EF7">
              <w:rPr>
                <w:lang w:val="hu-HU"/>
              </w:rPr>
              <w:t>50000</w:t>
            </w:r>
          </w:p>
        </w:tc>
        <w:tc>
          <w:tcPr>
            <w:tcW w:w="283" w:type="dxa"/>
            <w:tcBorders>
              <w:top w:val="nil"/>
              <w:bottom w:val="nil"/>
            </w:tcBorders>
          </w:tcPr>
          <w:p w:rsidR="002C665B" w:rsidRPr="00850EF7" w:rsidRDefault="002C665B" w:rsidP="002C665B">
            <w:pPr>
              <w:pStyle w:val="alapszvegCharCharCharChar"/>
              <w:tabs>
                <w:tab w:val="left" w:pos="2835"/>
              </w:tabs>
              <w:rPr>
                <w:lang w:val="hu-HU"/>
              </w:rPr>
            </w:pPr>
          </w:p>
        </w:tc>
      </w:tr>
      <w:tr w:rsidR="002C665B" w:rsidRPr="00850EF7">
        <w:tc>
          <w:tcPr>
            <w:tcW w:w="1808" w:type="dxa"/>
            <w:tcBorders>
              <w:top w:val="nil"/>
              <w:right w:val="nil"/>
            </w:tcBorders>
          </w:tcPr>
          <w:p w:rsidR="002C665B" w:rsidRPr="00850EF7" w:rsidRDefault="002C665B" w:rsidP="002C665B">
            <w:pPr>
              <w:pStyle w:val="alapszvegCharCharCharChar"/>
              <w:tabs>
                <w:tab w:val="left" w:pos="2835"/>
              </w:tabs>
              <w:rPr>
                <w:sz w:val="16"/>
                <w:szCs w:val="16"/>
                <w:lang w:val="hu-HU"/>
              </w:rPr>
            </w:pPr>
          </w:p>
        </w:tc>
        <w:tc>
          <w:tcPr>
            <w:tcW w:w="1736" w:type="dxa"/>
            <w:tcBorders>
              <w:left w:val="nil"/>
              <w:right w:val="nil"/>
            </w:tcBorders>
          </w:tcPr>
          <w:p w:rsidR="002C665B" w:rsidRPr="00850EF7" w:rsidRDefault="002C665B" w:rsidP="002C665B">
            <w:pPr>
              <w:pStyle w:val="alapszvegCharCharCharChar"/>
              <w:tabs>
                <w:tab w:val="left" w:pos="2835"/>
              </w:tabs>
              <w:rPr>
                <w:sz w:val="16"/>
                <w:szCs w:val="16"/>
                <w:lang w:val="hu-HU"/>
              </w:rPr>
            </w:pPr>
          </w:p>
        </w:tc>
        <w:tc>
          <w:tcPr>
            <w:tcW w:w="1701" w:type="dxa"/>
            <w:tcBorders>
              <w:left w:val="nil"/>
              <w:right w:val="nil"/>
            </w:tcBorders>
          </w:tcPr>
          <w:p w:rsidR="002C665B" w:rsidRPr="00850EF7" w:rsidRDefault="002C665B" w:rsidP="002C665B">
            <w:pPr>
              <w:pStyle w:val="alapszvegCharCharCharChar"/>
              <w:tabs>
                <w:tab w:val="left" w:pos="2835"/>
              </w:tabs>
              <w:rPr>
                <w:sz w:val="16"/>
                <w:szCs w:val="16"/>
                <w:lang w:val="hu-HU"/>
              </w:rPr>
            </w:pPr>
          </w:p>
        </w:tc>
        <w:tc>
          <w:tcPr>
            <w:tcW w:w="283" w:type="dxa"/>
            <w:tcBorders>
              <w:top w:val="nil"/>
              <w:left w:val="nil"/>
            </w:tcBorders>
          </w:tcPr>
          <w:p w:rsidR="002C665B" w:rsidRPr="00850EF7" w:rsidRDefault="002C665B" w:rsidP="002C665B">
            <w:pPr>
              <w:pStyle w:val="alapszvegCharCharCharChar"/>
              <w:tabs>
                <w:tab w:val="left" w:pos="2835"/>
              </w:tabs>
              <w:rPr>
                <w:sz w:val="16"/>
                <w:szCs w:val="16"/>
                <w:lang w:val="hu-HU"/>
              </w:rPr>
            </w:pPr>
          </w:p>
        </w:tc>
      </w:tr>
    </w:tbl>
    <w:p w:rsidR="002C665B" w:rsidRPr="00850EF7" w:rsidRDefault="002C665B" w:rsidP="002C665B">
      <w:pPr>
        <w:pStyle w:val="alapszvegCharCharCharChar"/>
        <w:tabs>
          <w:tab w:val="left" w:pos="2835"/>
        </w:tabs>
        <w:rPr>
          <w:sz w:val="8"/>
          <w:szCs w:val="8"/>
          <w:lang w:val="hu-HU"/>
        </w:rPr>
      </w:pPr>
    </w:p>
    <w:p w:rsidR="002C665B" w:rsidRPr="00850EF7" w:rsidRDefault="002C665B" w:rsidP="002C665B">
      <w:pPr>
        <w:pStyle w:val="alapszvegCharCharCharChar"/>
        <w:tabs>
          <w:tab w:val="left" w:pos="2835"/>
        </w:tabs>
        <w:ind w:right="-286"/>
        <w:rPr>
          <w:sz w:val="12"/>
          <w:szCs w:val="12"/>
          <w:lang w:val="hu-HU"/>
        </w:rPr>
      </w:pPr>
      <w:r w:rsidRPr="00850EF7">
        <w:rPr>
          <w:lang w:val="hu-HU"/>
        </w:rPr>
        <w:t xml:space="preserve">jelű övezet elsősorban térségi szerepkörű strand, látványfürdő, szabadidős és sportolással kapcsolatos létesítmények, illetve azok kiszolgálására létesítendő építmények elhelyezésére szolgál. </w:t>
      </w:r>
    </w:p>
    <w:p w:rsidR="002C665B" w:rsidRPr="00850EF7" w:rsidRDefault="002C665B" w:rsidP="002C665B">
      <w:pPr>
        <w:pStyle w:val="alapszvegCharCharCharChar"/>
        <w:tabs>
          <w:tab w:val="left" w:pos="2835"/>
        </w:tabs>
        <w:rPr>
          <w:sz w:val="12"/>
          <w:szCs w:val="12"/>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500"/>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CharCharCharChar"/>
              <w:tabs>
                <w:tab w:val="left" w:pos="2835"/>
              </w:tabs>
              <w:rPr>
                <w:lang w:val="hu-HU"/>
              </w:rPr>
            </w:pPr>
            <w:r w:rsidRPr="00850EF7">
              <w:rPr>
                <w:lang w:val="hu-HU"/>
              </w:rPr>
              <w:t>1.</w:t>
            </w:r>
          </w:p>
        </w:tc>
        <w:tc>
          <w:tcPr>
            <w:tcW w:w="9500" w:type="dxa"/>
            <w:vMerge w:val="restart"/>
          </w:tcPr>
          <w:p w:rsidR="002C665B" w:rsidRPr="00850EF7" w:rsidRDefault="002C665B" w:rsidP="002C665B">
            <w:pPr>
              <w:pStyle w:val="tblzatllandCharCharCharChar"/>
              <w:tabs>
                <w:tab w:val="left" w:pos="2835"/>
              </w:tabs>
              <w:rPr>
                <w:lang w:val="hu-HU"/>
              </w:rPr>
            </w:pPr>
            <w:r w:rsidRPr="00850EF7">
              <w:rPr>
                <w:lang w:val="hu-HU"/>
              </w:rPr>
              <w:t xml:space="preserve">Az övezetben </w:t>
            </w:r>
            <w:r w:rsidRPr="00850EF7">
              <w:rPr>
                <w:spacing w:val="-10"/>
                <w:lang w:val="hu-HU"/>
              </w:rPr>
              <w:t>elhelyezhető funkció továbbá:</w:t>
            </w:r>
            <w:r w:rsidRPr="00850EF7">
              <w:rPr>
                <w:lang w:val="hu-HU"/>
              </w:rPr>
              <w:t xml:space="preserve"> </w:t>
            </w:r>
            <w:r w:rsidRPr="00850EF7">
              <w:rPr>
                <w:b w:val="0"/>
                <w:spacing w:val="-10"/>
                <w:lang w:val="hu-HU"/>
              </w:rPr>
              <w:t>a térségi ellátását szolgáló vendéglátó, szálláshely szolgáltató, egészségügyi ellátó, fitness-welness, illetve kereskedelmi célú létesítmények épületei.</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
              <w:tabs>
                <w:tab w:val="left" w:pos="2835"/>
              </w:tabs>
              <w:rPr>
                <w:lang w:val="hu-HU"/>
              </w:rPr>
            </w:pPr>
          </w:p>
        </w:tc>
        <w:tc>
          <w:tcPr>
            <w:tcW w:w="9500" w:type="dxa"/>
            <w:vMerge/>
          </w:tcPr>
          <w:p w:rsidR="002C665B" w:rsidRPr="00850EF7" w:rsidRDefault="002C665B" w:rsidP="002C665B">
            <w:pPr>
              <w:pStyle w:val="alapszvegCharCharCharChar"/>
              <w:tabs>
                <w:tab w:val="left" w:pos="2835"/>
              </w:tabs>
              <w:rPr>
                <w:lang w:val="hu-HU"/>
              </w:rPr>
            </w:pPr>
          </w:p>
        </w:tc>
      </w:tr>
    </w:tbl>
    <w:p w:rsidR="002C665B" w:rsidRPr="00850EF7" w:rsidRDefault="002C665B" w:rsidP="002C665B">
      <w:pPr>
        <w:pStyle w:val="alapszvegCharCharCharChar"/>
        <w:tabs>
          <w:tab w:val="left" w:pos="2835"/>
        </w:tabs>
        <w:ind w:right="-142"/>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2.</w:t>
            </w:r>
          </w:p>
        </w:tc>
        <w:tc>
          <w:tcPr>
            <w:tcW w:w="9536" w:type="dxa"/>
          </w:tcPr>
          <w:p w:rsidR="002C665B" w:rsidRPr="00850EF7" w:rsidRDefault="002C665B" w:rsidP="002C665B">
            <w:pPr>
              <w:pStyle w:val="alapszvegCharCharCharChar"/>
              <w:tabs>
                <w:tab w:val="left" w:pos="2835"/>
              </w:tabs>
              <w:rPr>
                <w:lang w:val="hu-HU"/>
              </w:rPr>
            </w:pPr>
            <w:r w:rsidRPr="00850EF7">
              <w:rPr>
                <w:b/>
                <w:lang w:val="hu-HU"/>
              </w:rPr>
              <w:t>A közművesítettség mértéke:</w:t>
            </w:r>
            <w:r w:rsidRPr="00850EF7">
              <w:rPr>
                <w:lang w:val="hu-HU"/>
              </w:rPr>
              <w:t xml:space="preserve"> 5. §. (5) bekezdés szerint biztosítandó, továbbá légkábel nem létesíthető, a meglévő légkábelek cserélendők.</w:t>
            </w:r>
          </w:p>
        </w:tc>
      </w:tr>
    </w:tbl>
    <w:p w:rsidR="002C665B" w:rsidRPr="00850EF7" w:rsidRDefault="002C665B" w:rsidP="002C665B">
      <w:pPr>
        <w:pStyle w:val="alapszvegCharCharCharChar"/>
        <w:tabs>
          <w:tab w:val="left" w:pos="2835"/>
        </w:tabs>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843"/>
        <w:gridCol w:w="3827"/>
        <w:gridCol w:w="386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3.</w:t>
            </w:r>
          </w:p>
        </w:tc>
        <w:tc>
          <w:tcPr>
            <w:tcW w:w="1843" w:type="dxa"/>
            <w:tcBorders>
              <w:bottom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A telekalakítás lehetőségei</w:t>
            </w:r>
          </w:p>
        </w:tc>
        <w:tc>
          <w:tcPr>
            <w:tcW w:w="7693" w:type="dxa"/>
            <w:gridSpan w:val="2"/>
          </w:tcPr>
          <w:p w:rsidR="002C665B" w:rsidRPr="00850EF7" w:rsidRDefault="002C665B" w:rsidP="002C665B">
            <w:pPr>
              <w:pStyle w:val="alapszvegCharCharCharChar"/>
              <w:tabs>
                <w:tab w:val="left" w:pos="2835"/>
              </w:tabs>
              <w:rPr>
                <w:lang w:val="hu-HU"/>
              </w:rPr>
            </w:pPr>
            <w:r w:rsidRPr="00850EF7">
              <w:rPr>
                <w:lang w:val="hu-HU"/>
              </w:rPr>
              <w:t xml:space="preserve">Bármilyen, az alábbi paramétereknek megfelelő telekalakítás engedélyezhető. </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1843" w:type="dxa"/>
            <w:vMerge w:val="restart"/>
          </w:tcPr>
          <w:p w:rsidR="002C665B" w:rsidRPr="00850EF7" w:rsidRDefault="002C665B" w:rsidP="002C665B">
            <w:pPr>
              <w:pStyle w:val="tblzatllandCharCharCharChar"/>
              <w:tabs>
                <w:tab w:val="left" w:pos="2835"/>
              </w:tabs>
              <w:rPr>
                <w:lang w:val="hu-HU"/>
              </w:rPr>
            </w:pPr>
            <w:r w:rsidRPr="00850EF7">
              <w:rPr>
                <w:lang w:val="hu-HU"/>
              </w:rPr>
              <w:t>A kialakítható telek</w:t>
            </w:r>
          </w:p>
        </w:tc>
        <w:tc>
          <w:tcPr>
            <w:tcW w:w="3827"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területe</w:t>
            </w:r>
          </w:p>
        </w:tc>
        <w:tc>
          <w:tcPr>
            <w:tcW w:w="3866" w:type="dxa"/>
            <w:tcBorders>
              <w:left w:val="single" w:sz="4" w:space="0" w:color="auto"/>
            </w:tcBorders>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50000 m2"/>
              </w:smartTagPr>
              <w:r w:rsidRPr="00850EF7">
                <w:rPr>
                  <w:lang w:val="hu-HU"/>
                </w:rPr>
                <w:t>50000 m</w:t>
              </w:r>
              <w:r w:rsidRPr="00850EF7">
                <w:rPr>
                  <w:vertAlign w:val="superscript"/>
                  <w:lang w:val="hu-HU"/>
                </w:rPr>
                <w:t>2</w:t>
              </w:r>
            </w:smartTag>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1843" w:type="dxa"/>
            <w:vMerge/>
          </w:tcPr>
          <w:p w:rsidR="002C665B" w:rsidRPr="00850EF7" w:rsidRDefault="002C665B" w:rsidP="002C665B">
            <w:pPr>
              <w:pStyle w:val="alapszvegCharCharCharChar"/>
              <w:tabs>
                <w:tab w:val="left" w:pos="2835"/>
              </w:tabs>
              <w:rPr>
                <w:lang w:val="hu-HU"/>
              </w:rPr>
            </w:pPr>
          </w:p>
        </w:tc>
        <w:tc>
          <w:tcPr>
            <w:tcW w:w="3827" w:type="dxa"/>
            <w:tcBorders>
              <w:right w:val="single" w:sz="4" w:space="0" w:color="auto"/>
            </w:tcBorders>
          </w:tcPr>
          <w:p w:rsidR="002C665B" w:rsidRPr="00850EF7" w:rsidRDefault="002C665B" w:rsidP="002C665B">
            <w:pPr>
              <w:pStyle w:val="tblzatllandCharCharCharChar"/>
              <w:tabs>
                <w:tab w:val="left" w:pos="2835"/>
              </w:tabs>
              <w:rPr>
                <w:lang w:val="hu-HU"/>
              </w:rPr>
            </w:pPr>
            <w:r w:rsidRPr="00850EF7">
              <w:rPr>
                <w:lang w:val="hu-HU"/>
              </w:rPr>
              <w:t>Legkisebb utcai homlokvonala</w:t>
            </w:r>
          </w:p>
        </w:tc>
        <w:tc>
          <w:tcPr>
            <w:tcW w:w="3866" w:type="dxa"/>
            <w:tcBorders>
              <w:left w:val="single" w:sz="4" w:space="0" w:color="auto"/>
            </w:tcBorders>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80,0 m"/>
              </w:smartTagPr>
              <w:r w:rsidRPr="00850EF7">
                <w:rPr>
                  <w:lang w:val="hu-HU"/>
                </w:rPr>
                <w:t>80,0 m</w:t>
              </w:r>
            </w:smartTag>
          </w:p>
        </w:tc>
      </w:tr>
    </w:tbl>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443"/>
        <w:gridCol w:w="3260"/>
        <w:gridCol w:w="2833"/>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4.</w:t>
            </w:r>
          </w:p>
        </w:tc>
        <w:tc>
          <w:tcPr>
            <w:tcW w:w="9536" w:type="dxa"/>
            <w:gridSpan w:val="3"/>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344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3260"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833"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3443" w:type="dxa"/>
          </w:tcPr>
          <w:p w:rsidR="002C665B" w:rsidRPr="00850EF7" w:rsidRDefault="002C665B" w:rsidP="002C665B">
            <w:pPr>
              <w:pStyle w:val="tblzatvtozszvege"/>
              <w:rPr>
                <w:lang w:val="hu-HU"/>
              </w:rPr>
            </w:pPr>
            <w:r w:rsidRPr="00850EF7">
              <w:rPr>
                <w:lang w:val="hu-HU"/>
              </w:rPr>
              <w:t xml:space="preserve">Szabadon álló legyen </w:t>
            </w:r>
          </w:p>
        </w:tc>
        <w:tc>
          <w:tcPr>
            <w:tcW w:w="3260" w:type="dxa"/>
          </w:tcPr>
          <w:p w:rsidR="002C665B" w:rsidRPr="00850EF7" w:rsidRDefault="002C665B" w:rsidP="002C665B">
            <w:pPr>
              <w:jc w:val="center"/>
              <w:rPr>
                <w:rFonts w:ascii="Arial" w:hAnsi="Arial" w:cs="Arial"/>
                <w:sz w:val="22"/>
                <w:szCs w:val="22"/>
              </w:rPr>
            </w:pPr>
            <w:r w:rsidRPr="00850EF7">
              <w:rPr>
                <w:rFonts w:ascii="Arial" w:hAnsi="Arial" w:cs="Arial"/>
                <w:sz w:val="22"/>
                <w:szCs w:val="22"/>
              </w:rPr>
              <w:t>8+10</w:t>
            </w:r>
            <w:r w:rsidRPr="00850EF7">
              <w:rPr>
                <w:rFonts w:ascii="Arial" w:hAnsi="Arial" w:cs="Arial"/>
                <w:sz w:val="22"/>
                <w:szCs w:val="22"/>
                <w:vertAlign w:val="superscript"/>
              </w:rPr>
              <w:t>●</w:t>
            </w:r>
          </w:p>
        </w:tc>
        <w:tc>
          <w:tcPr>
            <w:tcW w:w="2833" w:type="dxa"/>
          </w:tcPr>
          <w:p w:rsidR="002C665B" w:rsidRPr="00850EF7" w:rsidRDefault="002C665B" w:rsidP="002C665B">
            <w:pPr>
              <w:pStyle w:val="tblzatvtozszvege"/>
              <w:rPr>
                <w:rFonts w:cs="Arial"/>
                <w:szCs w:val="22"/>
                <w:lang w:val="hu-HU"/>
              </w:rPr>
            </w:pPr>
            <w:r w:rsidRPr="00850EF7">
              <w:rPr>
                <w:rFonts w:cs="Arial"/>
                <w:szCs w:val="22"/>
                <w:lang w:val="hu-HU"/>
              </w:rPr>
              <w:t>60 /25 %</w:t>
            </w:r>
            <w:r w:rsidRPr="00850EF7">
              <w:rPr>
                <w:rFonts w:cs="Arial"/>
                <w:szCs w:val="22"/>
                <w:vertAlign w:val="superscript"/>
                <w:lang w:val="hu-HU"/>
              </w:rPr>
              <w:t xml:space="preserve"> ●●</w:t>
            </w:r>
          </w:p>
        </w:tc>
      </w:tr>
    </w:tbl>
    <w:p w:rsidR="002C665B" w:rsidRPr="00850EF7" w:rsidRDefault="002C665B" w:rsidP="002C665B">
      <w:pPr>
        <w:pStyle w:val="alapszvegCharCharCharChar"/>
        <w:tabs>
          <w:tab w:val="left" w:pos="2835"/>
        </w:tabs>
        <w:rPr>
          <w:sz w:val="8"/>
          <w:szCs w:val="8"/>
          <w:lang w:val="hu-HU"/>
        </w:rPr>
      </w:pPr>
    </w:p>
    <w:p w:rsidR="002C665B" w:rsidRPr="00850EF7" w:rsidRDefault="002C665B" w:rsidP="002C665B">
      <w:pPr>
        <w:pStyle w:val="megjegyzsekChar"/>
        <w:rPr>
          <w:vertAlign w:val="superscript"/>
          <w:lang w:val="hu-HU"/>
        </w:rPr>
      </w:pPr>
      <w:r w:rsidRPr="00850EF7">
        <w:rPr>
          <w:vertAlign w:val="superscript"/>
          <w:lang w:val="hu-HU"/>
        </w:rPr>
        <w:t>●</w:t>
      </w:r>
      <w:r w:rsidRPr="00850EF7">
        <w:rPr>
          <w:lang w:val="hu-HU"/>
        </w:rPr>
        <w:t xml:space="preserve"> Az övezetben, a + jellel jelölt érték vízmedence felületre vonatkozik.</w:t>
      </w:r>
    </w:p>
    <w:p w:rsidR="002C665B" w:rsidRPr="00850EF7" w:rsidRDefault="002C665B" w:rsidP="002C665B">
      <w:pPr>
        <w:pStyle w:val="megjegyzsekChar"/>
        <w:tabs>
          <w:tab w:val="left" w:pos="2835"/>
        </w:tabs>
        <w:rPr>
          <w:lang w:val="hu-HU"/>
        </w:rPr>
      </w:pPr>
      <w:r w:rsidRPr="00850EF7">
        <w:rPr>
          <w:vertAlign w:val="superscript"/>
          <w:lang w:val="hu-HU"/>
        </w:rPr>
        <w:lastRenderedPageBreak/>
        <w:t>●●</w:t>
      </w:r>
      <w:r w:rsidRPr="00850EF7">
        <w:rPr>
          <w:lang w:val="hu-HU"/>
        </w:rPr>
        <w:t>A burkolt felületek mindösszesen a telek 25 %-át nem haladhatják meg</w:t>
      </w:r>
    </w:p>
    <w:p w:rsidR="002C665B" w:rsidRPr="00850EF7" w:rsidRDefault="002C665B" w:rsidP="002C665B">
      <w:pPr>
        <w:pStyle w:val="alapszvegCharCharCharChar"/>
        <w:tabs>
          <w:tab w:val="left" w:pos="2835"/>
        </w:tabs>
        <w:rPr>
          <w:sz w:val="12"/>
          <w:szCs w:val="12"/>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647"/>
        <w:gridCol w:w="1465"/>
        <w:gridCol w:w="1344"/>
        <w:gridCol w:w="1680"/>
        <w:gridCol w:w="2410"/>
      </w:tblGrid>
      <w:tr w:rsidR="002C665B" w:rsidRPr="00850EF7">
        <w:trPr>
          <w:trHeight w:val="258"/>
        </w:trPr>
        <w:tc>
          <w:tcPr>
            <w:tcW w:w="629" w:type="dxa"/>
            <w:vMerge w:val="restart"/>
            <w:tcBorders>
              <w:top w:val="nil"/>
              <w:left w:val="nil"/>
            </w:tcBorders>
          </w:tcPr>
          <w:p w:rsidR="002C665B" w:rsidRPr="00850EF7" w:rsidRDefault="002C665B" w:rsidP="002C665B">
            <w:pPr>
              <w:pStyle w:val="tblzatllandCharCharCharChar"/>
              <w:tabs>
                <w:tab w:val="left" w:pos="2835"/>
              </w:tabs>
              <w:rPr>
                <w:lang w:val="hu-HU"/>
              </w:rPr>
            </w:pPr>
            <w:r w:rsidRPr="00850EF7">
              <w:rPr>
                <w:lang w:val="hu-HU"/>
              </w:rPr>
              <w:t>5.</w:t>
            </w:r>
          </w:p>
        </w:tc>
        <w:tc>
          <w:tcPr>
            <w:tcW w:w="9546"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 beépítés paraméterei</w:t>
            </w:r>
          </w:p>
        </w:tc>
      </w:tr>
      <w:tr w:rsidR="002C665B" w:rsidRPr="00850EF7">
        <w:trPr>
          <w:trHeight w:val="135"/>
        </w:trPr>
        <w:tc>
          <w:tcPr>
            <w:tcW w:w="629" w:type="dxa"/>
            <w:vMerge/>
            <w:tcBorders>
              <w:left w:val="nil"/>
              <w:bottom w:val="nil"/>
            </w:tcBorders>
          </w:tcPr>
          <w:p w:rsidR="002C665B" w:rsidRPr="00850EF7" w:rsidRDefault="002C665B" w:rsidP="002C665B">
            <w:pPr>
              <w:pStyle w:val="tblzatllandCharCharCharChar"/>
              <w:tabs>
                <w:tab w:val="left" w:pos="2835"/>
              </w:tabs>
              <w:rPr>
                <w:lang w:val="hu-HU"/>
              </w:rPr>
            </w:pPr>
          </w:p>
        </w:tc>
        <w:tc>
          <w:tcPr>
            <w:tcW w:w="9546" w:type="dxa"/>
            <w:gridSpan w:val="5"/>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 telkein</w:t>
            </w:r>
          </w:p>
        </w:tc>
      </w:tr>
      <w:tr w:rsidR="002C665B" w:rsidRPr="00850EF7">
        <w:tc>
          <w:tcPr>
            <w:tcW w:w="629" w:type="dxa"/>
            <w:vMerge w:val="restart"/>
            <w:tcBorders>
              <w:top w:val="nil"/>
              <w:left w:val="nil"/>
            </w:tcBorders>
          </w:tcPr>
          <w:p w:rsidR="002C665B" w:rsidRPr="00850EF7" w:rsidRDefault="002C665B" w:rsidP="002C665B">
            <w:pPr>
              <w:pStyle w:val="alapszvegCharCharCharChar"/>
              <w:tabs>
                <w:tab w:val="left" w:pos="2835"/>
              </w:tabs>
              <w:rPr>
                <w:lang w:val="hu-HU"/>
              </w:rPr>
            </w:pPr>
          </w:p>
        </w:tc>
        <w:tc>
          <w:tcPr>
            <w:tcW w:w="2647"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Elhelyezhető épületek száma</w:t>
            </w:r>
          </w:p>
        </w:tc>
        <w:tc>
          <w:tcPr>
            <w:tcW w:w="4489" w:type="dxa"/>
            <w:gridSpan w:val="3"/>
          </w:tcPr>
          <w:p w:rsidR="002C665B" w:rsidRPr="00850EF7" w:rsidRDefault="002C665B" w:rsidP="002C665B">
            <w:pPr>
              <w:pStyle w:val="tblzatllandCharCharCharChar"/>
              <w:tabs>
                <w:tab w:val="left" w:pos="2835"/>
              </w:tabs>
              <w:jc w:val="center"/>
              <w:rPr>
                <w:lang w:val="hu-HU"/>
              </w:rPr>
            </w:pPr>
            <w:r w:rsidRPr="00850EF7">
              <w:rPr>
                <w:lang w:val="hu-HU"/>
              </w:rPr>
              <w:t>Megengedett legkisebb</w:t>
            </w:r>
          </w:p>
        </w:tc>
        <w:tc>
          <w:tcPr>
            <w:tcW w:w="2410" w:type="dxa"/>
            <w:vMerge w:val="restart"/>
          </w:tcPr>
          <w:p w:rsidR="002C665B" w:rsidRPr="00850EF7" w:rsidRDefault="002C665B" w:rsidP="002C665B">
            <w:pPr>
              <w:pStyle w:val="tblzatllandCharCharCharChar"/>
              <w:tabs>
                <w:tab w:val="left" w:pos="2835"/>
              </w:tabs>
              <w:jc w:val="center"/>
              <w:rPr>
                <w:lang w:val="hu-HU"/>
              </w:rPr>
            </w:pPr>
            <w:r w:rsidRPr="00850EF7">
              <w:rPr>
                <w:lang w:val="hu-HU"/>
              </w:rPr>
              <w:t>Beépítési mód függvényében</w:t>
            </w:r>
          </w:p>
        </w:tc>
      </w:tr>
      <w:tr w:rsidR="002C665B" w:rsidRPr="00850EF7">
        <w:tc>
          <w:tcPr>
            <w:tcW w:w="629" w:type="dxa"/>
            <w:vMerge/>
            <w:tcBorders>
              <w:left w:val="nil"/>
              <w:bottom w:val="nil"/>
            </w:tcBorders>
          </w:tcPr>
          <w:p w:rsidR="002C665B" w:rsidRPr="00850EF7" w:rsidRDefault="002C665B" w:rsidP="002C665B">
            <w:pPr>
              <w:pStyle w:val="alapszvegCharCharCharChar"/>
              <w:tabs>
                <w:tab w:val="left" w:pos="2835"/>
              </w:tabs>
              <w:rPr>
                <w:lang w:val="hu-HU"/>
              </w:rPr>
            </w:pPr>
          </w:p>
        </w:tc>
        <w:tc>
          <w:tcPr>
            <w:tcW w:w="2647" w:type="dxa"/>
            <w:vMerge/>
          </w:tcPr>
          <w:p w:rsidR="002C665B" w:rsidRPr="00850EF7" w:rsidRDefault="002C665B" w:rsidP="002C665B">
            <w:pPr>
              <w:pStyle w:val="alapszvegCharCharCharChar"/>
              <w:tabs>
                <w:tab w:val="left" w:pos="2835"/>
              </w:tabs>
              <w:jc w:val="center"/>
              <w:rPr>
                <w:b/>
                <w:bCs/>
                <w:lang w:val="hu-HU"/>
              </w:rPr>
            </w:pPr>
          </w:p>
        </w:tc>
        <w:tc>
          <w:tcPr>
            <w:tcW w:w="1465" w:type="dxa"/>
          </w:tcPr>
          <w:p w:rsidR="002C665B" w:rsidRPr="00850EF7" w:rsidRDefault="002C665B" w:rsidP="002C665B">
            <w:pPr>
              <w:pStyle w:val="tblzatllandCharCharCharChar"/>
              <w:tabs>
                <w:tab w:val="left" w:pos="2835"/>
              </w:tabs>
              <w:jc w:val="center"/>
              <w:rPr>
                <w:lang w:val="hu-HU"/>
              </w:rPr>
            </w:pPr>
            <w:r w:rsidRPr="00850EF7">
              <w:rPr>
                <w:lang w:val="hu-HU"/>
              </w:rPr>
              <w:t>előkert</w:t>
            </w:r>
          </w:p>
        </w:tc>
        <w:tc>
          <w:tcPr>
            <w:tcW w:w="1344" w:type="dxa"/>
          </w:tcPr>
          <w:p w:rsidR="002C665B" w:rsidRPr="00850EF7" w:rsidRDefault="002C665B" w:rsidP="002C665B">
            <w:pPr>
              <w:pStyle w:val="tblzatllandCharCharCharChar"/>
              <w:tabs>
                <w:tab w:val="left" w:pos="2835"/>
              </w:tabs>
              <w:jc w:val="center"/>
              <w:rPr>
                <w:lang w:val="hu-HU"/>
              </w:rPr>
            </w:pPr>
            <w:r w:rsidRPr="00850EF7">
              <w:rPr>
                <w:lang w:val="hu-HU"/>
              </w:rPr>
              <w:t>oldalkert</w:t>
            </w:r>
          </w:p>
        </w:tc>
        <w:tc>
          <w:tcPr>
            <w:tcW w:w="1680" w:type="dxa"/>
          </w:tcPr>
          <w:p w:rsidR="002C665B" w:rsidRPr="00850EF7" w:rsidRDefault="002C665B" w:rsidP="002C665B">
            <w:pPr>
              <w:pStyle w:val="tblzatllandCharCharCharChar"/>
              <w:tabs>
                <w:tab w:val="left" w:pos="2835"/>
              </w:tabs>
              <w:jc w:val="center"/>
              <w:rPr>
                <w:lang w:val="hu-HU"/>
              </w:rPr>
            </w:pPr>
            <w:r w:rsidRPr="00850EF7">
              <w:rPr>
                <w:lang w:val="hu-HU"/>
              </w:rPr>
              <w:t>hátsókert</w:t>
            </w:r>
          </w:p>
        </w:tc>
        <w:tc>
          <w:tcPr>
            <w:tcW w:w="2410" w:type="dxa"/>
            <w:vMerge/>
          </w:tcPr>
          <w:p w:rsidR="002C665B" w:rsidRPr="00850EF7" w:rsidRDefault="002C665B" w:rsidP="002C665B">
            <w:pPr>
              <w:pStyle w:val="alapszvegCharCharCharChar"/>
              <w:tabs>
                <w:tab w:val="left" w:pos="2835"/>
              </w:tabs>
              <w:rPr>
                <w:lang w:val="hu-HU"/>
              </w:rPr>
            </w:pPr>
          </w:p>
        </w:tc>
      </w:tr>
      <w:tr w:rsidR="002C665B" w:rsidRPr="00850EF7">
        <w:tc>
          <w:tcPr>
            <w:tcW w:w="629" w:type="dxa"/>
            <w:tcBorders>
              <w:top w:val="nil"/>
              <w:left w:val="nil"/>
              <w:bottom w:val="nil"/>
            </w:tcBorders>
          </w:tcPr>
          <w:p w:rsidR="002C665B" w:rsidRPr="00850EF7" w:rsidRDefault="002C665B" w:rsidP="002C665B">
            <w:pPr>
              <w:pStyle w:val="alapszvegCharCharCharChar"/>
              <w:tabs>
                <w:tab w:val="left" w:pos="2835"/>
              </w:tabs>
              <w:rPr>
                <w:lang w:val="hu-HU"/>
              </w:rPr>
            </w:pPr>
          </w:p>
        </w:tc>
        <w:tc>
          <w:tcPr>
            <w:tcW w:w="2647" w:type="dxa"/>
          </w:tcPr>
          <w:p w:rsidR="002C665B" w:rsidRPr="00850EF7" w:rsidRDefault="002C665B" w:rsidP="002C665B">
            <w:pPr>
              <w:pStyle w:val="alapszvegCharCharCharChar"/>
              <w:tabs>
                <w:tab w:val="left" w:pos="2835"/>
              </w:tabs>
              <w:jc w:val="center"/>
              <w:rPr>
                <w:lang w:val="hu-HU"/>
              </w:rPr>
            </w:pPr>
            <w:r w:rsidRPr="00850EF7">
              <w:rPr>
                <w:lang w:val="hu-HU"/>
              </w:rPr>
              <w:t>Több épület létesíthető</w:t>
            </w:r>
          </w:p>
        </w:tc>
        <w:tc>
          <w:tcPr>
            <w:tcW w:w="1465"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p>
        </w:tc>
        <w:tc>
          <w:tcPr>
            <w:tcW w:w="1344"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r w:rsidRPr="00850EF7">
              <w:rPr>
                <w:lang w:val="hu-HU"/>
              </w:rPr>
              <w:t xml:space="preserve"> </w:t>
            </w:r>
          </w:p>
        </w:tc>
        <w:tc>
          <w:tcPr>
            <w:tcW w:w="1680" w:type="dxa"/>
          </w:tcPr>
          <w:p w:rsidR="002C665B" w:rsidRPr="00850EF7" w:rsidRDefault="002C665B" w:rsidP="002C665B">
            <w:pPr>
              <w:pStyle w:val="alapszvegCharCharCharChar"/>
              <w:tabs>
                <w:tab w:val="left" w:pos="2835"/>
              </w:tabs>
              <w:jc w:val="center"/>
              <w:rPr>
                <w:lang w:val="hu-HU"/>
              </w:rPr>
            </w:pPr>
            <w:smartTag w:uri="urn:schemas-microsoft-com:office:smarttags" w:element="metricconverter">
              <w:smartTagPr>
                <w:attr w:name="ProductID" w:val="30 m"/>
              </w:smartTagPr>
              <w:r w:rsidRPr="00850EF7">
                <w:rPr>
                  <w:lang w:val="hu-HU"/>
                </w:rPr>
                <w:t>30 m</w:t>
              </w:r>
            </w:smartTag>
          </w:p>
        </w:tc>
        <w:tc>
          <w:tcPr>
            <w:tcW w:w="2410" w:type="dxa"/>
          </w:tcPr>
          <w:p w:rsidR="002C665B" w:rsidRPr="00850EF7" w:rsidRDefault="002C665B" w:rsidP="002C665B">
            <w:pPr>
              <w:pStyle w:val="tblzatvtozszvege"/>
              <w:rPr>
                <w:lang w:val="hu-HU"/>
              </w:rPr>
            </w:pPr>
            <w:r w:rsidRPr="00850EF7">
              <w:rPr>
                <w:lang w:val="hu-HU"/>
              </w:rPr>
              <w:t>Szabadon álló</w:t>
            </w:r>
          </w:p>
        </w:tc>
      </w:tr>
    </w:tbl>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79"/>
        <w:gridCol w:w="2599"/>
        <w:gridCol w:w="2362"/>
        <w:gridCol w:w="2458"/>
      </w:tblGrid>
      <w:tr w:rsidR="002C665B" w:rsidRPr="00850EF7">
        <w:tc>
          <w:tcPr>
            <w:tcW w:w="675" w:type="dxa"/>
            <w:tcBorders>
              <w:top w:val="nil"/>
              <w:left w:val="nil"/>
              <w:bottom w:val="nil"/>
            </w:tcBorders>
          </w:tcPr>
          <w:p w:rsidR="002C665B" w:rsidRPr="00850EF7" w:rsidRDefault="002C665B" w:rsidP="002C665B">
            <w:pPr>
              <w:pStyle w:val="tblzatllandCharCharCharChar"/>
              <w:tabs>
                <w:tab w:val="left" w:pos="2835"/>
              </w:tabs>
              <w:jc w:val="center"/>
              <w:rPr>
                <w:lang w:val="hu-HU"/>
              </w:rPr>
            </w:pPr>
            <w:r w:rsidRPr="00850EF7">
              <w:rPr>
                <w:lang w:val="hu-HU"/>
              </w:rPr>
              <w:t>6.</w:t>
            </w:r>
            <w:r w:rsidR="000A5F37">
              <w:rPr>
                <w:rStyle w:val="Lbjegyzet-hivatkozs"/>
                <w:lang w:val="hu-HU"/>
              </w:rPr>
              <w:footnoteReference w:id="242"/>
            </w:r>
          </w:p>
        </w:tc>
        <w:tc>
          <w:tcPr>
            <w:tcW w:w="9498" w:type="dxa"/>
            <w:gridSpan w:val="4"/>
          </w:tcPr>
          <w:p w:rsidR="002C665B" w:rsidRPr="00850EF7" w:rsidRDefault="002C665B" w:rsidP="002C665B">
            <w:pPr>
              <w:tabs>
                <w:tab w:val="left" w:pos="2835"/>
              </w:tabs>
              <w:jc w:val="center"/>
              <w:rPr>
                <w:rFonts w:ascii="Arial" w:hAnsi="Arial" w:cs="Arial"/>
                <w:b/>
                <w:sz w:val="22"/>
                <w:szCs w:val="22"/>
              </w:rPr>
            </w:pPr>
            <w:r w:rsidRPr="00850EF7">
              <w:rPr>
                <w:rFonts w:ascii="Arial" w:hAnsi="Arial" w:cs="Arial"/>
                <w:b/>
                <w:sz w:val="22"/>
                <w:szCs w:val="22"/>
              </w:rPr>
              <w:t>Az övezetben elhelyezhető épületekre vonatkozó megkötések</w:t>
            </w:r>
          </w:p>
        </w:tc>
      </w:tr>
      <w:tr w:rsidR="002C665B" w:rsidRPr="00850EF7">
        <w:trPr>
          <w:trHeight w:val="636"/>
        </w:trPr>
        <w:tc>
          <w:tcPr>
            <w:tcW w:w="675" w:type="dxa"/>
            <w:tcBorders>
              <w:top w:val="nil"/>
              <w:left w:val="nil"/>
              <w:bottom w:val="nil"/>
            </w:tcBorders>
          </w:tcPr>
          <w:p w:rsidR="002C665B" w:rsidRPr="00850EF7" w:rsidRDefault="002C665B" w:rsidP="002C665B">
            <w:pPr>
              <w:pStyle w:val="alapszvegCharCharCharChar"/>
              <w:tabs>
                <w:tab w:val="left" w:pos="2835"/>
              </w:tabs>
              <w:jc w:val="center"/>
              <w:rPr>
                <w:lang w:val="hu-HU"/>
              </w:rPr>
            </w:pPr>
          </w:p>
        </w:tc>
        <w:tc>
          <w:tcPr>
            <w:tcW w:w="2079"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Megengedett építmény-magasság</w:t>
            </w:r>
          </w:p>
        </w:tc>
        <w:tc>
          <w:tcPr>
            <w:tcW w:w="2599" w:type="dxa"/>
          </w:tcPr>
          <w:p w:rsidR="002C665B" w:rsidRPr="00850EF7" w:rsidRDefault="002C665B" w:rsidP="002C665B">
            <w:pPr>
              <w:jc w:val="center"/>
              <w:rPr>
                <w:rFonts w:ascii="Arial" w:hAnsi="Arial" w:cs="Arial"/>
                <w:b/>
                <w:sz w:val="12"/>
                <w:szCs w:val="1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Tetőzet és tető hajlásszöge</w:t>
            </w:r>
          </w:p>
        </w:tc>
        <w:tc>
          <w:tcPr>
            <w:tcW w:w="2362" w:type="dxa"/>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Magastető legnagyobb szélessége</w:t>
            </w:r>
          </w:p>
        </w:tc>
        <w:tc>
          <w:tcPr>
            <w:tcW w:w="2458" w:type="dxa"/>
          </w:tcPr>
          <w:p w:rsidR="002C665B" w:rsidRPr="00850EF7" w:rsidRDefault="002C665B" w:rsidP="002C665B">
            <w:pPr>
              <w:jc w:val="center"/>
              <w:rPr>
                <w:rFonts w:ascii="Arial" w:hAnsi="Arial" w:cs="Arial"/>
                <w:b/>
                <w:sz w:val="22"/>
                <w:szCs w:val="22"/>
              </w:rPr>
            </w:pPr>
          </w:p>
          <w:p w:rsidR="002C665B" w:rsidRPr="00850EF7" w:rsidRDefault="002C665B" w:rsidP="002C665B">
            <w:pPr>
              <w:jc w:val="center"/>
              <w:rPr>
                <w:rFonts w:ascii="Arial" w:hAnsi="Arial" w:cs="Arial"/>
                <w:b/>
                <w:sz w:val="22"/>
                <w:szCs w:val="22"/>
              </w:rPr>
            </w:pPr>
            <w:r w:rsidRPr="00850EF7">
              <w:rPr>
                <w:rFonts w:ascii="Arial" w:hAnsi="Arial" w:cs="Arial"/>
                <w:b/>
                <w:sz w:val="22"/>
                <w:szCs w:val="22"/>
              </w:rPr>
              <w:t>Tető héjazata</w:t>
            </w:r>
          </w:p>
        </w:tc>
      </w:tr>
      <w:tr w:rsidR="002C665B" w:rsidRPr="00850EF7">
        <w:tc>
          <w:tcPr>
            <w:tcW w:w="675" w:type="dxa"/>
            <w:tcBorders>
              <w:top w:val="nil"/>
              <w:left w:val="nil"/>
              <w:bottom w:val="nil"/>
            </w:tcBorders>
          </w:tcPr>
          <w:p w:rsidR="002C665B" w:rsidRPr="00850EF7" w:rsidRDefault="002C665B" w:rsidP="002C665B">
            <w:pPr>
              <w:pStyle w:val="alapszvegCharCharCharChar"/>
              <w:tabs>
                <w:tab w:val="left" w:pos="2835"/>
              </w:tabs>
              <w:jc w:val="center"/>
              <w:rPr>
                <w:lang w:val="hu-HU"/>
              </w:rPr>
            </w:pPr>
          </w:p>
        </w:tc>
        <w:tc>
          <w:tcPr>
            <w:tcW w:w="2079" w:type="dxa"/>
          </w:tcPr>
          <w:p w:rsidR="002C665B" w:rsidRPr="00850EF7" w:rsidRDefault="002C665B" w:rsidP="002C665B">
            <w:pPr>
              <w:pStyle w:val="tblzatvtozszvege"/>
              <w:rPr>
                <w:vertAlign w:val="superscript"/>
                <w:lang w:val="hu-HU"/>
              </w:rPr>
            </w:pPr>
            <w:smartTag w:uri="urn:schemas-microsoft-com:office:smarttags" w:element="metricconverter">
              <w:smartTagPr>
                <w:attr w:name="ProductID" w:val="6,5 m"/>
              </w:smartTagPr>
              <w:r w:rsidRPr="00850EF7">
                <w:rPr>
                  <w:lang w:val="hu-HU"/>
                </w:rPr>
                <w:t>6,5 m</w:t>
              </w:r>
            </w:smartTag>
            <w:r w:rsidRPr="00850EF7">
              <w:rPr>
                <w:lang w:val="hu-HU"/>
              </w:rPr>
              <w:t xml:space="preserve"> </w:t>
            </w:r>
            <w:r w:rsidRPr="00850EF7">
              <w:rPr>
                <w:vertAlign w:val="superscript"/>
                <w:lang w:val="hu-HU"/>
              </w:rPr>
              <w:t>●</w:t>
            </w:r>
          </w:p>
          <w:p w:rsidR="002C665B" w:rsidRPr="00850EF7" w:rsidRDefault="002C665B" w:rsidP="002C665B">
            <w:pPr>
              <w:pStyle w:val="tblzatvtozszvege"/>
              <w:rPr>
                <w:lang w:val="hu-HU"/>
              </w:rPr>
            </w:pPr>
            <w:r w:rsidRPr="00850EF7">
              <w:rPr>
                <w:lang w:val="hu-HU"/>
              </w:rPr>
              <w:t>4,5 (9,5) m</w:t>
            </w:r>
            <w:r w:rsidRPr="00850EF7">
              <w:rPr>
                <w:vertAlign w:val="superscript"/>
                <w:lang w:val="hu-HU"/>
              </w:rPr>
              <w:t>●●</w:t>
            </w:r>
          </w:p>
        </w:tc>
        <w:tc>
          <w:tcPr>
            <w:tcW w:w="2599" w:type="dxa"/>
          </w:tcPr>
          <w:p w:rsidR="002C665B" w:rsidRPr="00850EF7" w:rsidRDefault="002C665B" w:rsidP="002C665B">
            <w:pPr>
              <w:pStyle w:val="tblzatvtozszvege"/>
              <w:tabs>
                <w:tab w:val="left" w:pos="2835"/>
              </w:tabs>
              <w:rPr>
                <w:lang w:val="hu-HU"/>
              </w:rPr>
            </w:pPr>
            <w:r w:rsidRPr="00850EF7">
              <w:rPr>
                <w:lang w:val="hu-HU"/>
              </w:rPr>
              <w:t>Környezetébe illesztett, egységes építészeti együttesben épülhet.</w:t>
            </w:r>
          </w:p>
        </w:tc>
        <w:tc>
          <w:tcPr>
            <w:tcW w:w="2362" w:type="dxa"/>
          </w:tcPr>
          <w:p w:rsidR="002C665B" w:rsidRPr="00850EF7" w:rsidRDefault="002C665B" w:rsidP="002C665B">
            <w:pPr>
              <w:pStyle w:val="tblzatvtozszvege"/>
              <w:rPr>
                <w:sz w:val="14"/>
                <w:szCs w:val="14"/>
                <w:lang w:val="hu-HU"/>
              </w:rPr>
            </w:pPr>
          </w:p>
          <w:p w:rsidR="002C665B" w:rsidRPr="00850EF7" w:rsidRDefault="002C665B" w:rsidP="002C665B">
            <w:pPr>
              <w:pStyle w:val="tblzatvtozszvege"/>
              <w:rPr>
                <w:lang w:val="hu-HU"/>
              </w:rPr>
            </w:pPr>
            <w:r w:rsidRPr="00850EF7">
              <w:t>12,0 m</w:t>
            </w:r>
            <w:r w:rsidRPr="00850EF7">
              <w:rPr>
                <w:vertAlign w:val="superscript"/>
              </w:rPr>
              <w:t>●●</w:t>
            </w:r>
            <w:r w:rsidRPr="00850EF7">
              <w:rPr>
                <w:vertAlign w:val="superscript"/>
                <w:lang w:val="hu-HU"/>
              </w:rPr>
              <w:t>●</w:t>
            </w:r>
          </w:p>
        </w:tc>
        <w:tc>
          <w:tcPr>
            <w:tcW w:w="2458" w:type="dxa"/>
          </w:tcPr>
          <w:p w:rsidR="002C665B" w:rsidRPr="00850EF7" w:rsidRDefault="002C665B" w:rsidP="002C665B">
            <w:pPr>
              <w:pStyle w:val="tblzatvtozszvege"/>
              <w:rPr>
                <w:lang w:val="hu-HU"/>
              </w:rPr>
            </w:pPr>
            <w:r w:rsidRPr="00850EF7">
              <w:rPr>
                <w:lang w:val="hu-HU"/>
              </w:rPr>
              <w:t xml:space="preserve">Cserép-, fém-, üveg-, ill. </w:t>
            </w:r>
            <w:r w:rsidRPr="00850EF7">
              <w:rPr>
                <w:rFonts w:cs="Arial"/>
                <w:szCs w:val="22"/>
                <w:lang w:val="hu-HU"/>
              </w:rPr>
              <w:t xml:space="preserve">üveghatású műanyag </w:t>
            </w:r>
            <w:r w:rsidRPr="00850EF7">
              <w:rPr>
                <w:lang w:val="hu-HU"/>
              </w:rPr>
              <w:t>fedés lehet</w:t>
            </w:r>
          </w:p>
        </w:tc>
      </w:tr>
    </w:tbl>
    <w:p w:rsidR="002C665B" w:rsidRPr="00850EF7" w:rsidRDefault="002C665B" w:rsidP="002C665B">
      <w:pPr>
        <w:pStyle w:val="alapszvegCharCharCharChar"/>
        <w:tabs>
          <w:tab w:val="left" w:pos="2835"/>
        </w:tabs>
        <w:jc w:val="center"/>
        <w:rPr>
          <w:sz w:val="8"/>
          <w:szCs w:val="8"/>
          <w:lang w:val="hu-HU"/>
        </w:rPr>
      </w:pPr>
    </w:p>
    <w:tbl>
      <w:tblPr>
        <w:tblW w:w="10066"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81"/>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81" w:type="dxa"/>
            <w:tcBorders>
              <w:top w:val="nil"/>
              <w:left w:val="double" w:sz="4" w:space="0" w:color="auto"/>
              <w:bottom w:val="nil"/>
            </w:tcBorders>
          </w:tcPr>
          <w:p w:rsidR="00702E34" w:rsidRPr="007E02A5" w:rsidRDefault="00702E34" w:rsidP="00702E34">
            <w:pPr>
              <w:tabs>
                <w:tab w:val="left" w:pos="2835"/>
              </w:tabs>
              <w:rPr>
                <w:rFonts w:ascii="Arial Narrow" w:hAnsi="Arial Narrow"/>
                <w:sz w:val="22"/>
                <w:szCs w:val="22"/>
              </w:rPr>
            </w:pPr>
            <w:r w:rsidRPr="007E02A5">
              <w:rPr>
                <w:rFonts w:ascii="Arial Black" w:hAnsi="Arial Black"/>
                <w:sz w:val="22"/>
                <w:szCs w:val="22"/>
                <w:vertAlign w:val="superscript"/>
              </w:rPr>
              <w:t xml:space="preserve">• </w:t>
            </w:r>
            <w:r w:rsidRPr="007E02A5">
              <w:rPr>
                <w:rFonts w:ascii="Arial Narrow" w:hAnsi="Arial Narrow"/>
                <w:spacing w:val="-4"/>
                <w:sz w:val="22"/>
                <w:szCs w:val="22"/>
              </w:rPr>
              <w:t>Ettől eltérni a funkcióhoz (látványfürdőhöz) elengedhetetlen toronyszerű építmények esetén lehet,</w:t>
            </w:r>
            <w:r w:rsidRPr="007E02A5">
              <w:rPr>
                <w:rFonts w:ascii="Arial Black" w:hAnsi="Arial Black"/>
                <w:sz w:val="22"/>
                <w:szCs w:val="22"/>
                <w:vertAlign w:val="superscript"/>
              </w:rPr>
              <w:t xml:space="preserve"> </w:t>
            </w:r>
            <w:r w:rsidRPr="007E02A5">
              <w:rPr>
                <w:rFonts w:ascii="Arial Narrow" w:hAnsi="Arial Narrow" w:cs="Arial"/>
                <w:sz w:val="22"/>
                <w:szCs w:val="22"/>
              </w:rPr>
              <w:t>az illeszkedés igazolására, a tervezett ingatlan környezetét bemutató látványtervvel ki kell egészíteni az építési engedélykérelmet,</w:t>
            </w:r>
            <w:r w:rsidRPr="007E02A5">
              <w:rPr>
                <w:rFonts w:ascii="Arial Narrow" w:hAnsi="Arial Narrow" w:cs="Arial"/>
                <w:spacing w:val="-6"/>
                <w:sz w:val="22"/>
                <w:szCs w:val="22"/>
              </w:rPr>
              <w:t xml:space="preserve"> </w:t>
            </w:r>
          </w:p>
          <w:p w:rsidR="00702E34" w:rsidRPr="007E02A5" w:rsidRDefault="00702E34" w:rsidP="00702E34">
            <w:pPr>
              <w:tabs>
                <w:tab w:val="left" w:pos="2835"/>
              </w:tabs>
              <w:rPr>
                <w:rFonts w:ascii="Arial Narrow" w:hAnsi="Arial Narrow"/>
                <w:spacing w:val="-10"/>
                <w:sz w:val="22"/>
                <w:szCs w:val="22"/>
              </w:rPr>
            </w:pPr>
            <w:r w:rsidRPr="007E02A5">
              <w:rPr>
                <w:rFonts w:ascii="Arial Narrow" w:hAnsi="Arial Narrow"/>
                <w:sz w:val="22"/>
                <w:szCs w:val="22"/>
                <w:vertAlign w:val="superscript"/>
              </w:rPr>
              <w:t>●●</w:t>
            </w:r>
            <w:r w:rsidRPr="007E02A5">
              <w:rPr>
                <w:rFonts w:ascii="Arial Narrow" w:hAnsi="Arial Narrow"/>
                <w:sz w:val="22"/>
                <w:szCs w:val="22"/>
              </w:rPr>
              <w:t xml:space="preserve"> </w:t>
            </w:r>
            <w:r w:rsidRPr="007E02A5">
              <w:rPr>
                <w:rFonts w:ascii="Arial Narrow" w:hAnsi="Arial Narrow"/>
                <w:spacing w:val="-10"/>
                <w:sz w:val="22"/>
                <w:szCs w:val="22"/>
              </w:rPr>
              <w:t xml:space="preserve">Az övezetben létesíthető átlagos domb-magasság  </w:t>
            </w:r>
            <w:smartTag w:uri="urn:schemas-microsoft-com:office:smarttags" w:element="metricconverter">
              <w:smartTagPr>
                <w:attr w:name="ProductID" w:val="6,5 m"/>
              </w:smartTagPr>
              <w:r w:rsidRPr="007E02A5">
                <w:rPr>
                  <w:rFonts w:ascii="Arial Narrow" w:hAnsi="Arial Narrow"/>
                  <w:spacing w:val="-10"/>
                  <w:sz w:val="22"/>
                  <w:szCs w:val="22"/>
                </w:rPr>
                <w:t>6,5 m</w:t>
              </w:r>
            </w:smartTag>
            <w:r w:rsidRPr="007E02A5">
              <w:rPr>
                <w:rFonts w:ascii="Arial Narrow" w:hAnsi="Arial Narrow"/>
                <w:spacing w:val="-10"/>
                <w:sz w:val="22"/>
                <w:szCs w:val="22"/>
              </w:rPr>
              <w:t xml:space="preserve"> lehet, de a legmagasabb pontja nem haladhatja meg a  9,5 m-t.</w:t>
            </w:r>
          </w:p>
          <w:p w:rsidR="002C665B" w:rsidRPr="00850EF7" w:rsidRDefault="00702E34" w:rsidP="00702E34">
            <w:pPr>
              <w:jc w:val="both"/>
              <w:rPr>
                <w:rFonts w:ascii="Arial Black" w:hAnsi="Arial Black"/>
                <w:sz w:val="22"/>
                <w:szCs w:val="22"/>
                <w:vertAlign w:val="superscript"/>
              </w:rPr>
            </w:pPr>
            <w:r w:rsidRPr="007E02A5">
              <w:rPr>
                <w:sz w:val="22"/>
                <w:szCs w:val="22"/>
                <w:vertAlign w:val="superscript"/>
              </w:rPr>
              <w:t>●●●</w:t>
            </w:r>
            <w:r w:rsidRPr="007E02A5">
              <w:rPr>
                <w:rFonts w:ascii="Arial Narrow" w:hAnsi="Arial Narrow"/>
                <w:sz w:val="22"/>
                <w:szCs w:val="22"/>
              </w:rPr>
              <w:t>Ettől eltérni nagyobb fesztáv lefedéséhez alkalmazandó szerkezetek esetén lehet, amikor</w:t>
            </w:r>
            <w:r w:rsidRPr="007E02A5">
              <w:rPr>
                <w:rFonts w:ascii="Arial Narrow" w:hAnsi="Arial Narrow" w:cs="Arial"/>
                <w:sz w:val="22"/>
                <w:szCs w:val="22"/>
              </w:rPr>
              <w:t xml:space="preserve"> az illeszkedés igazolására, a tervezett ingatlan környezetét bemutató látványtervvel ki kell egészíteni az építési engedélykérelmet”</w:t>
            </w:r>
          </w:p>
        </w:tc>
      </w:tr>
    </w:tbl>
    <w:p w:rsidR="002C665B" w:rsidRDefault="002C665B" w:rsidP="002C665B">
      <w:pPr>
        <w:pStyle w:val="alapszvegCharCharCharChar"/>
        <w:tabs>
          <w:tab w:val="left" w:pos="2835"/>
        </w:tabs>
        <w:rPr>
          <w:sz w:val="8"/>
          <w:szCs w:val="8"/>
          <w:lang w:val="hu-HU"/>
        </w:rPr>
      </w:pPr>
    </w:p>
    <w:p w:rsidR="002C665B" w:rsidRDefault="002C665B" w:rsidP="002C665B">
      <w:pPr>
        <w:pStyle w:val="alapszvegCharCharCharChar"/>
        <w:tabs>
          <w:tab w:val="left" w:pos="2835"/>
        </w:tabs>
        <w:rPr>
          <w:sz w:val="8"/>
          <w:szCs w:val="8"/>
          <w:lang w:val="hu-HU"/>
        </w:rPr>
      </w:pPr>
    </w:p>
    <w:p w:rsidR="002C665B" w:rsidRPr="00850EF7" w:rsidRDefault="002C665B" w:rsidP="002C665B">
      <w:pPr>
        <w:pStyle w:val="alapszvegCharCharCharChar"/>
        <w:tabs>
          <w:tab w:val="left" w:pos="2835"/>
        </w:tabs>
        <w:rPr>
          <w:sz w:val="8"/>
          <w:szCs w:val="8"/>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2C665B" w:rsidRPr="00850EF7">
        <w:tc>
          <w:tcPr>
            <w:tcW w:w="637" w:type="dxa"/>
            <w:tcBorders>
              <w:top w:val="nil"/>
              <w:left w:val="nil"/>
              <w:bottom w:val="nil"/>
            </w:tcBorders>
          </w:tcPr>
          <w:p w:rsidR="002C665B" w:rsidRPr="00850EF7" w:rsidRDefault="002C665B" w:rsidP="002C665B">
            <w:pPr>
              <w:pStyle w:val="tblzatllandCharCharCharChar"/>
              <w:tabs>
                <w:tab w:val="left" w:pos="2835"/>
              </w:tabs>
              <w:rPr>
                <w:lang w:val="hu-HU"/>
              </w:rPr>
            </w:pPr>
            <w:r w:rsidRPr="00850EF7">
              <w:rPr>
                <w:lang w:val="hu-HU"/>
              </w:rPr>
              <w:t>7.</w:t>
            </w:r>
            <w:r w:rsidR="00461FCF">
              <w:rPr>
                <w:rStyle w:val="Lbjegyzet-hivatkozs"/>
                <w:lang w:val="hu-HU"/>
              </w:rPr>
              <w:footnoteReference w:id="243"/>
            </w:r>
          </w:p>
        </w:tc>
        <w:tc>
          <w:tcPr>
            <w:tcW w:w="9536" w:type="dxa"/>
          </w:tcPr>
          <w:p w:rsidR="002C665B" w:rsidRPr="00850EF7" w:rsidRDefault="002C665B" w:rsidP="002C665B">
            <w:pPr>
              <w:pStyle w:val="tblzatllandCharCharCharChar"/>
              <w:tabs>
                <w:tab w:val="left" w:pos="2835"/>
              </w:tabs>
              <w:rPr>
                <w:lang w:val="hu-HU"/>
              </w:rPr>
            </w:pPr>
            <w:r w:rsidRPr="00850EF7">
              <w:rPr>
                <w:lang w:val="hu-HU"/>
              </w:rPr>
              <w:t>Egyedi előírások</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rFonts w:ascii="Arial Narrow" w:hAnsi="Arial Narrow"/>
                <w:lang w:val="hu-HU"/>
              </w:rPr>
            </w:pPr>
          </w:p>
        </w:tc>
        <w:tc>
          <w:tcPr>
            <w:tcW w:w="9536" w:type="dxa"/>
            <w:vMerge w:val="restart"/>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 xml:space="preserve">▬ </w:t>
            </w:r>
          </w:p>
          <w:p w:rsidR="002C665B" w:rsidRPr="00850EF7" w:rsidRDefault="002C665B" w:rsidP="002C665B">
            <w:pPr>
              <w:tabs>
                <w:tab w:val="right" w:leader="dot" w:pos="0"/>
              </w:tabs>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 xml:space="preserve">Az övezetben létesítendő kerítéssel építészeti összhangban, a kerítés szerves részeként megtervezett, mindösszesen legfeljebb </w:t>
            </w:r>
            <w:smartTag w:uri="urn:schemas-microsoft-com:office:smarttags" w:element="metricconverter">
              <w:smartTagPr>
                <w:attr w:name="ProductID" w:val="500 m2"/>
              </w:smartTagPr>
              <w:r w:rsidRPr="00850EF7">
                <w:rPr>
                  <w:rFonts w:ascii="Arial" w:hAnsi="Arial" w:cs="Arial"/>
                  <w:sz w:val="22"/>
                  <w:szCs w:val="22"/>
                </w:rPr>
                <w:t>500 m</w:t>
              </w:r>
              <w:r w:rsidRPr="00850EF7">
                <w:rPr>
                  <w:rFonts w:ascii="Arial" w:hAnsi="Arial" w:cs="Arial"/>
                  <w:sz w:val="22"/>
                  <w:szCs w:val="22"/>
                  <w:vertAlign w:val="superscript"/>
                </w:rPr>
                <w:t>2</w:t>
              </w:r>
            </w:smartTag>
            <w:r w:rsidRPr="00850EF7">
              <w:rPr>
                <w:rFonts w:ascii="Arial" w:hAnsi="Arial" w:cs="Arial"/>
                <w:sz w:val="22"/>
                <w:szCs w:val="22"/>
              </w:rPr>
              <w:t xml:space="preserve"> nagyságú</w:t>
            </w:r>
            <w:r w:rsidRPr="00850EF7">
              <w:rPr>
                <w:rFonts w:ascii="Arial" w:hAnsi="Arial" w:cs="Arial"/>
                <w:sz w:val="22"/>
                <w:szCs w:val="22"/>
                <w:vertAlign w:val="superscript"/>
              </w:rPr>
              <w:t xml:space="preserve"> </w:t>
            </w:r>
            <w:r w:rsidRPr="00850EF7">
              <w:rPr>
                <w:rFonts w:ascii="Arial" w:hAnsi="Arial" w:cs="Arial"/>
                <w:sz w:val="22"/>
                <w:szCs w:val="22"/>
              </w:rPr>
              <w:t>épületek -, vagy a kerítéssel építészeti összhangban megtervezett földdel fedett építmények létesíthetők, porta, kapuház, karbantartó helyiség, gépészeti helyiség, iroda, kisebb turisztikai, idegenforgalmi célú üzlethelyiség stb. számára;</w:t>
            </w:r>
          </w:p>
          <w:p w:rsidR="002C665B" w:rsidRPr="00850EF7" w:rsidRDefault="002C665B" w:rsidP="002C665B">
            <w:pPr>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Az övezet elő-, oldal- és hátsókertjeiben többszintes, gyep, cserje és lombkoronaszinten is zárt növényállomán</w:t>
            </w:r>
            <w:r w:rsidR="00461FCF">
              <w:rPr>
                <w:rFonts w:ascii="Arial" w:hAnsi="Arial" w:cs="Arial"/>
                <w:sz w:val="22"/>
                <w:szCs w:val="22"/>
              </w:rPr>
              <w:t>y telepítendő, őshonos fajokkal.</w:t>
            </w:r>
          </w:p>
          <w:p w:rsidR="002C665B" w:rsidRPr="00850EF7" w:rsidRDefault="002C665B" w:rsidP="002C665B">
            <w:pPr>
              <w:jc w:val="both"/>
              <w:rPr>
                <w:rFonts w:ascii="Arial" w:hAnsi="Arial" w:cs="Arial"/>
                <w:sz w:val="22"/>
                <w:szCs w:val="22"/>
              </w:rPr>
            </w:pPr>
            <w:r w:rsidRPr="00850EF7">
              <w:rPr>
                <w:rFonts w:ascii="Arial" w:hAnsi="Arial" w:cs="Arial"/>
                <w:sz w:val="22"/>
                <w:szCs w:val="22"/>
              </w:rPr>
              <w:t>▬ A területen csak őshonos növények telepíthetők.</w:t>
            </w:r>
          </w:p>
          <w:p w:rsidR="002C665B" w:rsidRPr="00850EF7" w:rsidRDefault="002C665B" w:rsidP="002C665B">
            <w:pPr>
              <w:rPr>
                <w:rFonts w:ascii="Arial" w:hAnsi="Arial" w:cs="Arial"/>
                <w:spacing w:val="-6"/>
                <w:sz w:val="22"/>
                <w:szCs w:val="22"/>
              </w:rPr>
            </w:pPr>
            <w:r w:rsidRPr="00850EF7">
              <w:rPr>
                <w:rFonts w:ascii="Arial Narrow" w:hAnsi="Arial Narrow" w:cs="Arial"/>
                <w:spacing w:val="-8"/>
                <w:sz w:val="22"/>
                <w:szCs w:val="22"/>
              </w:rPr>
              <w:t xml:space="preserve">▬ </w:t>
            </w:r>
            <w:r w:rsidRPr="00850EF7">
              <w:rPr>
                <w:rFonts w:ascii="Arial" w:hAnsi="Arial" w:cs="Arial"/>
                <w:spacing w:val="-8"/>
                <w:sz w:val="22"/>
                <w:szCs w:val="22"/>
              </w:rPr>
              <w:t>Gyalogos közlekedésre alkalmas utak kavicsburkolatot kaphatnak, kétoldali kőszegéllyel kialakítva.</w:t>
            </w:r>
          </w:p>
        </w:tc>
      </w:tr>
      <w:tr w:rsidR="002C665B" w:rsidRPr="00850EF7">
        <w:tc>
          <w:tcPr>
            <w:tcW w:w="637" w:type="dxa"/>
            <w:tcBorders>
              <w:top w:val="nil"/>
              <w:left w:val="nil"/>
              <w:bottom w:val="nil"/>
            </w:tcBorders>
          </w:tcPr>
          <w:p w:rsidR="002C665B" w:rsidRPr="00850EF7" w:rsidRDefault="002C665B" w:rsidP="002C665B">
            <w:pPr>
              <w:pStyle w:val="alapszvegCharCharCharChar"/>
              <w:tabs>
                <w:tab w:val="left" w:pos="2835"/>
              </w:tabs>
              <w:rPr>
                <w:rFonts w:ascii="Arial Narrow" w:hAnsi="Arial Narrow"/>
                <w:lang w:val="hu-HU"/>
              </w:rPr>
            </w:pPr>
          </w:p>
        </w:tc>
        <w:tc>
          <w:tcPr>
            <w:tcW w:w="9536" w:type="dxa"/>
            <w:vMerge/>
          </w:tcPr>
          <w:p w:rsidR="002C665B" w:rsidRPr="00850EF7" w:rsidRDefault="002C665B" w:rsidP="002C665B">
            <w:pPr>
              <w:rPr>
                <w:rFonts w:ascii="Arial" w:hAnsi="Arial" w:cs="Arial"/>
                <w:sz w:val="22"/>
                <w:szCs w:val="22"/>
              </w:rPr>
            </w:pPr>
          </w:p>
        </w:tc>
      </w:tr>
    </w:tbl>
    <w:p w:rsidR="002C665B" w:rsidRPr="00850EF7" w:rsidRDefault="002C665B" w:rsidP="002C665B">
      <w:pPr>
        <w:pStyle w:val="alapszvegCharCharCharChar"/>
        <w:tabs>
          <w:tab w:val="left" w:pos="2835"/>
        </w:tabs>
        <w:rPr>
          <w:rFonts w:ascii="Arial Narrow" w:hAnsi="Arial Narrow"/>
          <w:sz w:val="12"/>
          <w:szCs w:val="12"/>
          <w:lang w:val="hu-H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vMerge w:val="restart"/>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Char"/>
              <w:ind w:left="-36"/>
              <w:rPr>
                <w:b/>
                <w:lang w:val="hu-HU"/>
              </w:rPr>
            </w:pPr>
            <w:r w:rsidRPr="00850EF7">
              <w:rPr>
                <w:b/>
                <w:lang w:val="hu-HU"/>
              </w:rPr>
              <w:t>c.) Egyéb:</w:t>
            </w:r>
          </w:p>
          <w:p w:rsidR="002C665B" w:rsidRPr="00850EF7" w:rsidRDefault="002C665B" w:rsidP="002C665B">
            <w:pPr>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Az övezet telkeit érintő megkutatott és nyilvántartott országos homokkő ásványvagyon területét EOV koordináták alapján a szabályozási terv feltünteti.</w:t>
            </w:r>
          </w:p>
          <w:p w:rsidR="002C665B" w:rsidRPr="00850EF7" w:rsidRDefault="002C665B" w:rsidP="002C665B">
            <w:pPr>
              <w:pStyle w:val="alapszvegCharChar"/>
              <w:rPr>
                <w:b/>
                <w:caps/>
                <w:lang w:val="hu-HU"/>
              </w:rPr>
            </w:pPr>
            <w:r w:rsidRPr="00850EF7">
              <w:rPr>
                <w:rFonts w:cs="Arial"/>
                <w:b/>
                <w:lang w:val="hu-HU"/>
              </w:rPr>
              <w:t>▬</w:t>
            </w:r>
            <w:r w:rsidRPr="00850EF7">
              <w:rPr>
                <w:rFonts w:cs="Arial"/>
                <w:lang w:val="hu-HU"/>
              </w:rPr>
              <w:t xml:space="preserve"> Keszthely Város Önkormányzata a megkutatott és nyilvántartott országos homokkő ásványvagyon területén bányatelek megállapításához nem járul hozzá.</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vMerge/>
          </w:tcPr>
          <w:p w:rsidR="002C665B" w:rsidRPr="00850EF7" w:rsidRDefault="002C665B" w:rsidP="002C665B">
            <w:pPr>
              <w:pStyle w:val="alapszvegCharChar"/>
              <w:rPr>
                <w:b/>
                <w:lang w:val="hu-HU"/>
              </w:rPr>
            </w:pPr>
          </w:p>
        </w:tc>
      </w:tr>
    </w:tbl>
    <w:p w:rsidR="002C665B" w:rsidRPr="00850EF7" w:rsidRDefault="002C665B" w:rsidP="002C665B">
      <w:pPr>
        <w:pStyle w:val="alapszvegChar"/>
        <w:rPr>
          <w:sz w:val="16"/>
          <w:szCs w:val="16"/>
          <w:lang w:val="hu-HU"/>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985"/>
        <w:gridCol w:w="1985"/>
        <w:gridCol w:w="1398"/>
        <w:gridCol w:w="160"/>
        <w:gridCol w:w="1559"/>
      </w:tblGrid>
      <w:tr w:rsidR="002C665B" w:rsidRPr="00850EF7">
        <w:trPr>
          <w:cantSplit/>
          <w:trHeight w:val="192"/>
          <w:jc w:val="center"/>
        </w:trPr>
        <w:tc>
          <w:tcPr>
            <w:tcW w:w="2694"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(11) A</w:t>
            </w:r>
          </w:p>
          <w:p w:rsidR="002C665B" w:rsidRPr="00850EF7" w:rsidRDefault="002C665B" w:rsidP="002C665B">
            <w:pPr>
              <w:rPr>
                <w:rFonts w:ascii="Arial" w:hAnsi="Arial" w:cs="Arial"/>
                <w:sz w:val="24"/>
              </w:rPr>
            </w:pPr>
            <w:r>
              <w:rPr>
                <w:rFonts w:ascii="Arial" w:hAnsi="Arial" w:cs="Arial"/>
                <w:sz w:val="24"/>
              </w:rPr>
              <w:t xml:space="preserve">                </w:t>
            </w:r>
          </w:p>
          <w:p w:rsidR="002C665B" w:rsidRPr="00850EF7" w:rsidRDefault="002C665B" w:rsidP="002C665B">
            <w:pPr>
              <w:rPr>
                <w:rFonts w:ascii="Arial" w:hAnsi="Arial" w:cs="Arial"/>
                <w:sz w:val="24"/>
              </w:rPr>
            </w:pPr>
          </w:p>
          <w:p w:rsidR="002C665B" w:rsidRPr="00850EF7" w:rsidRDefault="002C665B" w:rsidP="002C665B">
            <w:pPr>
              <w:rPr>
                <w:rFonts w:ascii="Arial" w:hAnsi="Arial" w:cs="Arial"/>
                <w:b/>
                <w:sz w:val="24"/>
              </w:rPr>
            </w:pPr>
            <w:r w:rsidRPr="00850EF7">
              <w:rPr>
                <w:rFonts w:ascii="Arial" w:hAnsi="Arial" w:cs="Arial"/>
                <w:sz w:val="24"/>
              </w:rPr>
              <w:t xml:space="preserve">         </w:t>
            </w:r>
          </w:p>
        </w:tc>
        <w:tc>
          <w:tcPr>
            <w:tcW w:w="5528" w:type="dxa"/>
            <w:gridSpan w:val="4"/>
            <w:tcBorders>
              <w:bottom w:val="nil"/>
            </w:tcBorders>
          </w:tcPr>
          <w:p w:rsidR="002C665B" w:rsidRPr="00850EF7" w:rsidRDefault="002C665B" w:rsidP="002C665B">
            <w:pPr>
              <w:rPr>
                <w:rFonts w:ascii="Arial" w:hAnsi="Arial" w:cs="Arial"/>
                <w:b/>
                <w:sz w:val="16"/>
              </w:rPr>
            </w:pPr>
            <w:r w:rsidRPr="00850EF7">
              <w:rPr>
                <w:rFonts w:ascii="Arial" w:hAnsi="Arial" w:cs="Arial"/>
                <w:b/>
                <w:noProof/>
                <w:sz w:val="24"/>
              </w:rPr>
              <w:t xml:space="preserve"> </w:t>
            </w:r>
          </w:p>
        </w:tc>
        <w:tc>
          <w:tcPr>
            <w:tcW w:w="1559" w:type="dxa"/>
            <w:vMerge w:val="restart"/>
            <w:tcBorders>
              <w:top w:val="nil"/>
              <w:right w:val="nil"/>
            </w:tcBorders>
          </w:tcPr>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sz w:val="24"/>
                <w:szCs w:val="24"/>
              </w:rPr>
            </w:pPr>
          </w:p>
          <w:p w:rsidR="002C665B" w:rsidRPr="00850EF7" w:rsidRDefault="002C665B" w:rsidP="002C665B">
            <w:pPr>
              <w:rPr>
                <w:rFonts w:ascii="Arial" w:hAnsi="Arial" w:cs="Arial"/>
                <w:b/>
                <w:sz w:val="28"/>
              </w:rPr>
            </w:pPr>
          </w:p>
        </w:tc>
      </w:tr>
      <w:tr w:rsidR="002C665B" w:rsidRPr="00850EF7">
        <w:trPr>
          <w:cantSplit/>
          <w:trHeight w:val="441"/>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DD1373" w:rsidP="002C665B">
            <w:pPr>
              <w:rPr>
                <w:rFonts w:ascii="Arial" w:hAnsi="Arial" w:cs="Arial"/>
                <w:b/>
                <w:sz w:val="16"/>
                <w:szCs w:val="16"/>
              </w:rPr>
            </w:pPr>
            <w:r>
              <w:rPr>
                <w:rFonts w:ascii="Arial" w:hAnsi="Arial" w:cs="Arial"/>
                <w:b/>
                <w:noProof/>
                <w:sz w:val="24"/>
              </w:rPr>
              <w:pict>
                <v:oval id="Oval 345" o:spid="_x0000_s1076" style="position:absolute;margin-left:8.8pt;margin-top:.6pt;width:55.6pt;height:39.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"/>
              </w:pict>
            </w:r>
          </w:p>
          <w:p w:rsidR="002C665B" w:rsidRPr="00850EF7" w:rsidRDefault="002C665B" w:rsidP="002C665B">
            <w:pPr>
              <w:rPr>
                <w:rFonts w:ascii="Arial" w:hAnsi="Arial" w:cs="Arial"/>
                <w:b/>
                <w:sz w:val="32"/>
                <w:szCs w:val="32"/>
                <w:vertAlign w:val="subscript"/>
              </w:rPr>
            </w:pPr>
            <w:r w:rsidRPr="00850EF7">
              <w:rPr>
                <w:rFonts w:ascii="Arial" w:hAnsi="Arial" w:cs="Arial"/>
                <w:b/>
                <w:sz w:val="32"/>
                <w:szCs w:val="32"/>
              </w:rPr>
              <w:t xml:space="preserve">  K-5</w:t>
            </w:r>
            <w:r w:rsidRPr="006376D0">
              <w:rPr>
                <w:rFonts w:ascii="Arial" w:hAnsi="Arial" w:cs="Arial"/>
                <w:b/>
                <w:sz w:val="24"/>
                <w:szCs w:val="24"/>
              </w:rPr>
              <w:t xml:space="preserve"> vprt</w:t>
            </w:r>
            <w:r w:rsidRPr="00850EF7">
              <w:rPr>
                <w:rFonts w:ascii="Arial" w:hAnsi="Arial" w:cs="Arial"/>
                <w:b/>
                <w:sz w:val="32"/>
                <w:szCs w:val="32"/>
                <w:vertAlign w:val="subscript"/>
              </w:rPr>
              <w:t xml:space="preserve">   </w:t>
            </w:r>
          </w:p>
          <w:p w:rsidR="002C665B" w:rsidRPr="00850EF7" w:rsidRDefault="002C665B" w:rsidP="002C665B">
            <w:pPr>
              <w:rPr>
                <w:rFonts w:ascii="Arial" w:hAnsi="Arial" w:cs="Arial"/>
                <w:b/>
                <w:sz w:val="28"/>
                <w:szCs w:val="28"/>
              </w:rPr>
            </w:pPr>
            <w:r w:rsidRPr="00850EF7">
              <w:rPr>
                <w:rFonts w:ascii="Arial" w:hAnsi="Arial" w:cs="Arial"/>
                <w:b/>
                <w:sz w:val="32"/>
                <w:szCs w:val="32"/>
                <w:vertAlign w:val="subscript"/>
              </w:rPr>
              <w:t xml:space="preserve">             </w:t>
            </w:r>
            <w:r>
              <w:rPr>
                <w:rFonts w:ascii="Arial" w:hAnsi="Arial" w:cs="Arial"/>
                <w:b/>
                <w:sz w:val="32"/>
                <w:szCs w:val="32"/>
                <w:vertAlign w:val="subscript"/>
              </w:rPr>
              <w:t xml:space="preserve">         </w:t>
            </w:r>
            <w:r w:rsidRPr="00850EF7">
              <w:rPr>
                <w:rFonts w:ascii="Arial" w:hAnsi="Arial" w:cs="Arial"/>
                <w:b/>
                <w:sz w:val="28"/>
                <w:szCs w:val="28"/>
              </w:rPr>
              <w:t xml:space="preserve">Str </w:t>
            </w:r>
          </w:p>
        </w:tc>
        <w:tc>
          <w:tcPr>
            <w:tcW w:w="1985"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K(Sz/O)/Sz/O</w:t>
            </w:r>
          </w:p>
        </w:tc>
        <w:tc>
          <w:tcPr>
            <w:tcW w:w="1398" w:type="dxa"/>
            <w:tcBorders>
              <w:top w:val="single" w:sz="4" w:space="0" w:color="auto"/>
              <w:bottom w:val="nil"/>
            </w:tcBorders>
          </w:tcPr>
          <w:p w:rsidR="002C665B" w:rsidRPr="00850EF7" w:rsidRDefault="002C665B" w:rsidP="002C665B">
            <w:pPr>
              <w:jc w:val="center"/>
              <w:rPr>
                <w:rFonts w:ascii="Arial" w:hAnsi="Arial" w:cs="Arial"/>
                <w:b/>
                <w:sz w:val="28"/>
              </w:rPr>
            </w:pPr>
            <w:r w:rsidRPr="00850EF7">
              <w:rPr>
                <w:rFonts w:ascii="Arial" w:hAnsi="Arial" w:cs="Arial"/>
                <w:b/>
                <w:sz w:val="28"/>
              </w:rPr>
              <w:t>K/8</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985" w:type="dxa"/>
            <w:tcBorders>
              <w:bottom w:val="single" w:sz="4" w:space="0" w:color="auto"/>
            </w:tcBorders>
          </w:tcPr>
          <w:p w:rsidR="002C665B" w:rsidRPr="00850EF7" w:rsidRDefault="002C665B" w:rsidP="002C665B">
            <w:pPr>
              <w:pStyle w:val="Cmsor6"/>
              <w:spacing w:before="0" w:after="0"/>
              <w:jc w:val="center"/>
              <w:rPr>
                <w:rFonts w:ascii="Arial" w:hAnsi="Arial" w:cs="Arial"/>
                <w:sz w:val="28"/>
                <w:szCs w:val="28"/>
              </w:rPr>
            </w:pPr>
            <w:r w:rsidRPr="00850EF7">
              <w:rPr>
                <w:rFonts w:ascii="Arial" w:hAnsi="Arial" w:cs="Arial"/>
                <w:sz w:val="28"/>
                <w:szCs w:val="28"/>
              </w:rPr>
              <w:t>K/8,0</w:t>
            </w:r>
          </w:p>
        </w:tc>
        <w:tc>
          <w:tcPr>
            <w:tcW w:w="1398" w:type="dxa"/>
            <w:tcBorders>
              <w:bottom w:val="single" w:sz="4" w:space="0" w:color="auto"/>
            </w:tcBorders>
          </w:tcPr>
          <w:p w:rsidR="002C665B" w:rsidRPr="00850EF7" w:rsidRDefault="002C665B" w:rsidP="002C665B">
            <w:pPr>
              <w:jc w:val="center"/>
              <w:rPr>
                <w:rFonts w:ascii="Arial" w:hAnsi="Arial" w:cs="Arial"/>
                <w:sz w:val="28"/>
                <w:szCs w:val="28"/>
              </w:rPr>
            </w:pPr>
            <w:r w:rsidRPr="00850EF7">
              <w:rPr>
                <w:rFonts w:ascii="Arial" w:hAnsi="Arial" w:cs="Arial"/>
                <w:b/>
                <w:sz w:val="28"/>
              </w:rPr>
              <w:t>K/5000</w:t>
            </w:r>
          </w:p>
        </w:tc>
        <w:tc>
          <w:tcPr>
            <w:tcW w:w="160" w:type="dxa"/>
            <w:vMerge/>
            <w:tcBorders>
              <w:bottom w:val="nil"/>
            </w:tcBorders>
          </w:tcPr>
          <w:p w:rsidR="002C665B" w:rsidRPr="00850EF7" w:rsidRDefault="002C665B" w:rsidP="002C665B">
            <w:pPr>
              <w:rPr>
                <w:rFonts w:ascii="Arial" w:hAnsi="Arial" w:cs="Arial"/>
                <w:sz w:val="28"/>
              </w:rPr>
            </w:pPr>
          </w:p>
        </w:tc>
        <w:tc>
          <w:tcPr>
            <w:tcW w:w="155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jc w:val="center"/>
        </w:trPr>
        <w:tc>
          <w:tcPr>
            <w:tcW w:w="2694" w:type="dxa"/>
            <w:vMerge/>
            <w:tcBorders>
              <w:left w:val="nil"/>
              <w:bottom w:val="nil"/>
            </w:tcBorders>
          </w:tcPr>
          <w:p w:rsidR="002C665B" w:rsidRPr="00850EF7" w:rsidRDefault="002C665B" w:rsidP="002C665B">
            <w:pPr>
              <w:rPr>
                <w:rFonts w:ascii="Arial" w:hAnsi="Arial" w:cs="Arial"/>
                <w:sz w:val="28"/>
              </w:rPr>
            </w:pPr>
          </w:p>
        </w:tc>
        <w:tc>
          <w:tcPr>
            <w:tcW w:w="5528" w:type="dxa"/>
            <w:gridSpan w:val="4"/>
            <w:tcBorders>
              <w:top w:val="nil"/>
            </w:tcBorders>
          </w:tcPr>
          <w:p w:rsidR="002C665B" w:rsidRPr="00850EF7" w:rsidRDefault="002C665B" w:rsidP="002C665B">
            <w:pPr>
              <w:rPr>
                <w:rFonts w:ascii="Arial" w:hAnsi="Arial" w:cs="Arial"/>
                <w:sz w:val="16"/>
              </w:rPr>
            </w:pPr>
          </w:p>
        </w:tc>
        <w:tc>
          <w:tcPr>
            <w:tcW w:w="155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tabs>
          <w:tab w:val="left" w:pos="9781"/>
          <w:tab w:val="left" w:pos="16727"/>
        </w:tabs>
        <w:jc w:val="both"/>
        <w:rPr>
          <w:rFonts w:ascii="Arial" w:hAnsi="Arial" w:cs="Arial"/>
          <w:sz w:val="8"/>
          <w:szCs w:val="8"/>
        </w:rPr>
      </w:pPr>
    </w:p>
    <w:p w:rsidR="002C665B" w:rsidRPr="00850EF7" w:rsidRDefault="002C665B" w:rsidP="002C665B">
      <w:pPr>
        <w:tabs>
          <w:tab w:val="left" w:pos="9781"/>
          <w:tab w:val="left" w:pos="16727"/>
        </w:tabs>
        <w:ind w:right="-1"/>
        <w:jc w:val="both"/>
        <w:rPr>
          <w:rFonts w:ascii="Arial" w:hAnsi="Arial" w:cs="Arial"/>
          <w:sz w:val="22"/>
          <w:szCs w:val="22"/>
        </w:rPr>
      </w:pPr>
      <w:r w:rsidRPr="00850EF7">
        <w:rPr>
          <w:rFonts w:ascii="Arial" w:hAnsi="Arial" w:cs="Arial"/>
          <w:sz w:val="22"/>
          <w:szCs w:val="22"/>
        </w:rPr>
        <w:t xml:space="preserve">jelű övezetek, vízpart strandjai, amelyek elsősorban a strandolással, a szabadidő eltöltéssel kapcsolatos építmények elhelyezésére szolgál. </w:t>
      </w:r>
    </w:p>
    <w:p w:rsidR="002C665B" w:rsidRPr="00850EF7" w:rsidRDefault="002C665B" w:rsidP="002C665B">
      <w:pPr>
        <w:tabs>
          <w:tab w:val="left" w:pos="9781"/>
          <w:tab w:val="left" w:pos="16727"/>
        </w:tabs>
        <w:jc w:val="both"/>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A terület rendeltetésével összhangban, a területet igénybe vevők ellátását szolgáló kulturális, vendéglátó, szolgáltató, egészségügyi, fitness-wellness célú létesítmények. Az övezet telkein épített medence is létesíthető.</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C7451E">
        <w:trPr>
          <w:cantSplit/>
          <w:trHeight w:val="17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C7451E" w:rsidRDefault="002C665B" w:rsidP="00C7451E">
            <w:pPr>
              <w:pStyle w:val="KSZ-norml"/>
            </w:pPr>
            <w:r w:rsidRPr="00C7451E">
              <w:rPr>
                <w:b/>
              </w:rPr>
              <w:t>Az övezetben a közművesítettség mértéke:</w:t>
            </w:r>
            <w:r w:rsidRPr="00C7451E">
              <w:t xml:space="preserve"> 5. §. (5) bekezdés szerint biztosítandó, továbbá légkábel nem létesíthető, a meglévő légkábelek cserélendők.</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C7451E">
        <w:trPr>
          <w:cantSplit/>
          <w:trHeight w:val="240"/>
          <w:jc w:val="center"/>
        </w:trPr>
        <w:tc>
          <w:tcPr>
            <w:tcW w:w="567" w:type="dxa"/>
            <w:tcBorders>
              <w:top w:val="nil"/>
              <w:left w:val="nil"/>
              <w:bottom w:val="nil"/>
            </w:tcBorders>
          </w:tcPr>
          <w:p w:rsidR="002C665B" w:rsidRPr="00C7451E" w:rsidRDefault="002C665B" w:rsidP="00C7451E">
            <w:pPr>
              <w:pStyle w:val="KSZ-norml"/>
              <w:rPr>
                <w:b/>
              </w:rPr>
            </w:pPr>
            <w:r w:rsidRPr="00C7451E">
              <w:rPr>
                <w:b/>
              </w:rPr>
              <w:t>3.</w:t>
            </w:r>
          </w:p>
        </w:tc>
        <w:tc>
          <w:tcPr>
            <w:tcW w:w="2978" w:type="dxa"/>
            <w:tcBorders>
              <w:top w:val="single" w:sz="4" w:space="0" w:color="auto"/>
              <w:bottom w:val="nil"/>
            </w:tcBorders>
          </w:tcPr>
          <w:p w:rsidR="002C665B" w:rsidRPr="00C7451E" w:rsidRDefault="002C665B" w:rsidP="00C7451E">
            <w:pPr>
              <w:pStyle w:val="KSZ-norml"/>
              <w:rPr>
                <w:b/>
              </w:rPr>
            </w:pPr>
            <w:r w:rsidRPr="00C7451E">
              <w:rPr>
                <w:b/>
              </w:rPr>
              <w:t>A telekalakítás lehetőségei</w:t>
            </w:r>
          </w:p>
        </w:tc>
        <w:tc>
          <w:tcPr>
            <w:tcW w:w="6236" w:type="dxa"/>
            <w:gridSpan w:val="2"/>
            <w:tcBorders>
              <w:top w:val="single" w:sz="4" w:space="0" w:color="auto"/>
              <w:bottom w:val="nil"/>
              <w:right w:val="single" w:sz="4" w:space="0" w:color="auto"/>
            </w:tcBorders>
          </w:tcPr>
          <w:p w:rsidR="002C665B" w:rsidRPr="00C7451E" w:rsidRDefault="002C665B" w:rsidP="00C7451E">
            <w:pPr>
              <w:pStyle w:val="KSZ-norml"/>
            </w:pPr>
            <w:r w:rsidRPr="00C7451E">
              <w:t>Telekalakítás az alábbi paraméterek szerint engedélyezhető.</w:t>
            </w:r>
          </w:p>
        </w:tc>
      </w:tr>
      <w:tr w:rsidR="002C665B" w:rsidRPr="00C7451E">
        <w:trPr>
          <w:cantSplit/>
          <w:trHeight w:val="206"/>
          <w:jc w:val="center"/>
        </w:trPr>
        <w:tc>
          <w:tcPr>
            <w:tcW w:w="567" w:type="dxa"/>
            <w:vMerge w:val="restart"/>
            <w:tcBorders>
              <w:top w:val="nil"/>
              <w:left w:val="nil"/>
            </w:tcBorders>
          </w:tcPr>
          <w:p w:rsidR="002C665B" w:rsidRPr="00C7451E" w:rsidRDefault="002C665B" w:rsidP="00C7451E">
            <w:pPr>
              <w:pStyle w:val="KSZ-norml"/>
            </w:pPr>
          </w:p>
        </w:tc>
        <w:tc>
          <w:tcPr>
            <w:tcW w:w="2978" w:type="dxa"/>
            <w:vMerge w:val="restart"/>
            <w:tcBorders>
              <w:top w:val="single" w:sz="4" w:space="0" w:color="auto"/>
              <w:bottom w:val="nil"/>
            </w:tcBorders>
          </w:tcPr>
          <w:p w:rsidR="002C665B" w:rsidRPr="00C7451E" w:rsidRDefault="002C665B" w:rsidP="00C7451E">
            <w:pPr>
              <w:pStyle w:val="KSZ-norml"/>
              <w:rPr>
                <w:b/>
                <w:sz w:val="12"/>
                <w:szCs w:val="12"/>
              </w:rPr>
            </w:pPr>
          </w:p>
          <w:p w:rsidR="002C665B" w:rsidRPr="00C7451E" w:rsidRDefault="002C665B" w:rsidP="00C7451E">
            <w:pPr>
              <w:pStyle w:val="KSZ-norml"/>
              <w:rPr>
                <w:b/>
              </w:rPr>
            </w:pPr>
            <w:r w:rsidRPr="00C7451E">
              <w:rPr>
                <w:b/>
              </w:rPr>
              <w:t>A kialakítható telek</w:t>
            </w:r>
          </w:p>
        </w:tc>
        <w:tc>
          <w:tcPr>
            <w:tcW w:w="3402" w:type="dxa"/>
            <w:tcBorders>
              <w:top w:val="single" w:sz="4" w:space="0" w:color="auto"/>
              <w:bottom w:val="single" w:sz="6" w:space="0" w:color="auto"/>
            </w:tcBorders>
          </w:tcPr>
          <w:p w:rsidR="002C665B" w:rsidRPr="00C7451E" w:rsidRDefault="002C665B" w:rsidP="00C7451E">
            <w:pPr>
              <w:pStyle w:val="KSZ-norml"/>
              <w:rPr>
                <w:b/>
              </w:rPr>
            </w:pPr>
            <w:r w:rsidRPr="00C7451E">
              <w:rPr>
                <w:b/>
              </w:rPr>
              <w:t>legkisebb területe</w:t>
            </w:r>
          </w:p>
        </w:tc>
        <w:tc>
          <w:tcPr>
            <w:tcW w:w="2834" w:type="dxa"/>
            <w:tcBorders>
              <w:top w:val="single" w:sz="4" w:space="0" w:color="auto"/>
              <w:bottom w:val="single" w:sz="6" w:space="0" w:color="auto"/>
              <w:right w:val="single" w:sz="4" w:space="0" w:color="auto"/>
            </w:tcBorders>
          </w:tcPr>
          <w:p w:rsidR="002C665B" w:rsidRPr="00C7451E" w:rsidRDefault="002C665B" w:rsidP="00C7451E">
            <w:pPr>
              <w:pStyle w:val="KSZ-norml"/>
              <w:rPr>
                <w:vertAlign w:val="superscript"/>
              </w:rPr>
            </w:pPr>
            <w:r w:rsidRPr="00C7451E">
              <w:t>K tartandó ill. 5000m</w:t>
            </w:r>
            <w:r w:rsidRPr="00C7451E">
              <w:rPr>
                <w:vertAlign w:val="superscript"/>
              </w:rPr>
              <w:t>2</w:t>
            </w:r>
          </w:p>
        </w:tc>
      </w:tr>
      <w:tr w:rsidR="002C665B" w:rsidRPr="00C7451E">
        <w:trPr>
          <w:cantSplit/>
          <w:trHeight w:val="149"/>
          <w:jc w:val="center"/>
        </w:trPr>
        <w:tc>
          <w:tcPr>
            <w:tcW w:w="567" w:type="dxa"/>
            <w:vMerge/>
            <w:tcBorders>
              <w:left w:val="nil"/>
              <w:bottom w:val="nil"/>
            </w:tcBorders>
          </w:tcPr>
          <w:p w:rsidR="002C665B" w:rsidRPr="00C7451E" w:rsidRDefault="002C665B" w:rsidP="00C7451E">
            <w:pPr>
              <w:pStyle w:val="KSZ-norml"/>
            </w:pPr>
          </w:p>
        </w:tc>
        <w:tc>
          <w:tcPr>
            <w:tcW w:w="2978" w:type="dxa"/>
            <w:vMerge/>
            <w:tcBorders>
              <w:top w:val="nil"/>
              <w:bottom w:val="single" w:sz="4" w:space="0" w:color="auto"/>
            </w:tcBorders>
          </w:tcPr>
          <w:p w:rsidR="002C665B" w:rsidRPr="00C7451E" w:rsidRDefault="002C665B" w:rsidP="00C7451E">
            <w:pPr>
              <w:pStyle w:val="KSZ-norml"/>
            </w:pPr>
          </w:p>
        </w:tc>
        <w:tc>
          <w:tcPr>
            <w:tcW w:w="3402" w:type="dxa"/>
            <w:tcBorders>
              <w:top w:val="single" w:sz="6" w:space="0" w:color="auto"/>
              <w:bottom w:val="single" w:sz="4" w:space="0" w:color="auto"/>
            </w:tcBorders>
          </w:tcPr>
          <w:p w:rsidR="002C665B" w:rsidRPr="00C7451E" w:rsidRDefault="002C665B" w:rsidP="00C7451E">
            <w:pPr>
              <w:pStyle w:val="KSZ-norml"/>
              <w:rPr>
                <w:b/>
              </w:rPr>
            </w:pPr>
            <w:r w:rsidRPr="00C7451E">
              <w:rPr>
                <w:b/>
              </w:rPr>
              <w:t>legkisebb utcai homlokvonala</w:t>
            </w:r>
          </w:p>
        </w:tc>
        <w:tc>
          <w:tcPr>
            <w:tcW w:w="2834" w:type="dxa"/>
            <w:tcBorders>
              <w:top w:val="single" w:sz="6" w:space="0" w:color="auto"/>
              <w:bottom w:val="single" w:sz="4" w:space="0" w:color="auto"/>
              <w:right w:val="single" w:sz="4" w:space="0" w:color="auto"/>
            </w:tcBorders>
          </w:tcPr>
          <w:p w:rsidR="002C665B" w:rsidRPr="00C7451E" w:rsidRDefault="002C665B" w:rsidP="00C7451E">
            <w:pPr>
              <w:pStyle w:val="KSZ-norml"/>
            </w:pPr>
            <w:r w:rsidRPr="00C7451E">
              <w:t>-</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4204"/>
        <w:gridCol w:w="2693"/>
        <w:gridCol w:w="2338"/>
      </w:tblGrid>
      <w:tr w:rsidR="002C665B" w:rsidRPr="00850EF7">
        <w:trPr>
          <w:cantSplit/>
          <w:trHeight w:val="114"/>
          <w:jc w:val="center"/>
        </w:trPr>
        <w:tc>
          <w:tcPr>
            <w:tcW w:w="546" w:type="dxa"/>
            <w:tcBorders>
              <w:top w:val="nil"/>
              <w:left w:val="nil"/>
              <w:bottom w:val="nil"/>
            </w:tcBorders>
          </w:tcPr>
          <w:p w:rsidR="002C665B" w:rsidRPr="00C7451E" w:rsidRDefault="002C665B" w:rsidP="00C7451E">
            <w:pPr>
              <w:pStyle w:val="KSZ-norml"/>
              <w:rPr>
                <w:b/>
              </w:rPr>
            </w:pPr>
            <w:r w:rsidRPr="00C7451E">
              <w:rPr>
                <w:b/>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4204"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2693" w:type="dxa"/>
            <w:tcBorders>
              <w:top w:val="nil"/>
              <w:bottom w:val="nil"/>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2338" w:type="dxa"/>
            <w:tcBorders>
              <w:top w:val="nil"/>
              <w:bottom w:val="nil"/>
              <w:right w:val="single" w:sz="4" w:space="0" w:color="auto"/>
            </w:tcBorders>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4204"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Kialakult szabadon álló, oldalhatáron álló beépítés tartható, visszaépíthető, új beépítés szabadon álló legyen</w:t>
            </w:r>
            <w:r w:rsidRPr="00850EF7">
              <w:rPr>
                <w:rFonts w:ascii="Arial Black" w:hAnsi="Arial Black" w:cs="Arial"/>
                <w:sz w:val="22"/>
                <w:szCs w:val="22"/>
                <w:vertAlign w:val="superscript"/>
              </w:rPr>
              <w:t>•</w:t>
            </w:r>
          </w:p>
        </w:tc>
        <w:tc>
          <w:tcPr>
            <w:tcW w:w="2693"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8</w:t>
            </w:r>
          </w:p>
        </w:tc>
        <w:tc>
          <w:tcPr>
            <w:tcW w:w="2338"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70</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Az övezetben építés az elő-, oldal- illetve a beépítetlen parti sáv biztosítása után fennmaradt, átl. </w:t>
            </w:r>
            <w:smartTag w:uri="urn:schemas-microsoft-com:office:smarttags" w:element="metricconverter">
              <w:smartTagPr>
                <w:attr w:name="ProductID" w:val="40 m"/>
              </w:smartTagPr>
              <w:r w:rsidRPr="00850EF7">
                <w:rPr>
                  <w:lang w:val="hu-HU"/>
                </w:rPr>
                <w:t>40 m</w:t>
              </w:r>
            </w:smartTag>
            <w:r w:rsidRPr="00850EF7">
              <w:rPr>
                <w:lang w:val="hu-HU"/>
              </w:rPr>
              <w:t xml:space="preserve"> szélességű sávban lehet, a terv szerint.</w:t>
            </w:r>
          </w:p>
        </w:tc>
      </w:tr>
    </w:tbl>
    <w:p w:rsidR="002C665B" w:rsidRPr="00850EF7" w:rsidRDefault="002C665B" w:rsidP="002C665B">
      <w:pPr>
        <w:rPr>
          <w:rFonts w:ascii="Arial" w:hAnsi="Arial" w:cs="Arial"/>
          <w:sz w:val="8"/>
          <w:szCs w:val="8"/>
        </w:rPr>
      </w:pPr>
    </w:p>
    <w:tbl>
      <w:tblPr>
        <w:tblW w:w="9725" w:type="dxa"/>
        <w:jc w:val="center"/>
        <w:tblLayout w:type="fixed"/>
        <w:tblCellMar>
          <w:left w:w="70" w:type="dxa"/>
          <w:right w:w="70" w:type="dxa"/>
        </w:tblCellMar>
        <w:tblLook w:val="0000" w:firstRow="0" w:lastRow="0" w:firstColumn="0" w:lastColumn="0" w:noHBand="0" w:noVBand="0"/>
      </w:tblPr>
      <w:tblGrid>
        <w:gridCol w:w="567"/>
        <w:gridCol w:w="2294"/>
        <w:gridCol w:w="1701"/>
        <w:gridCol w:w="1737"/>
        <w:gridCol w:w="1482"/>
        <w:gridCol w:w="1944"/>
      </w:tblGrid>
      <w:tr w:rsidR="002C665B" w:rsidRPr="00C7451E">
        <w:trPr>
          <w:trHeight w:val="122"/>
          <w:jc w:val="center"/>
        </w:trPr>
        <w:tc>
          <w:tcPr>
            <w:tcW w:w="567" w:type="dxa"/>
          </w:tcPr>
          <w:p w:rsidR="002C665B" w:rsidRPr="00C7451E" w:rsidRDefault="002C665B" w:rsidP="00C7451E">
            <w:pPr>
              <w:pStyle w:val="KSZ-norml"/>
              <w:rPr>
                <w:b/>
              </w:rPr>
            </w:pPr>
            <w:r w:rsidRPr="00C7451E">
              <w:rPr>
                <w:b/>
              </w:rPr>
              <w:t>5.</w:t>
            </w:r>
          </w:p>
        </w:tc>
        <w:tc>
          <w:tcPr>
            <w:tcW w:w="9158" w:type="dxa"/>
            <w:gridSpan w:val="5"/>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jc w:val="center"/>
              <w:rPr>
                <w:b/>
              </w:rPr>
            </w:pPr>
            <w:r w:rsidRPr="00C7451E">
              <w:rPr>
                <w:b/>
              </w:rPr>
              <w:t>A beépítés paraméterei</w:t>
            </w:r>
          </w:p>
        </w:tc>
      </w:tr>
      <w:tr w:rsidR="002C665B" w:rsidRPr="00C7451E">
        <w:trPr>
          <w:cantSplit/>
          <w:jc w:val="center"/>
        </w:trPr>
        <w:tc>
          <w:tcPr>
            <w:tcW w:w="567" w:type="dxa"/>
          </w:tcPr>
          <w:p w:rsidR="002C665B" w:rsidRPr="00C7451E" w:rsidRDefault="002C665B" w:rsidP="00C7451E">
            <w:pPr>
              <w:pStyle w:val="KSZ-norml"/>
              <w:rPr>
                <w:b/>
              </w:rPr>
            </w:pPr>
          </w:p>
        </w:tc>
        <w:tc>
          <w:tcPr>
            <w:tcW w:w="9158" w:type="dxa"/>
            <w:gridSpan w:val="5"/>
            <w:tcBorders>
              <w:left w:val="single" w:sz="4" w:space="0" w:color="auto"/>
              <w:right w:val="single" w:sz="4" w:space="0" w:color="auto"/>
            </w:tcBorders>
          </w:tcPr>
          <w:p w:rsidR="002C665B" w:rsidRPr="00C7451E" w:rsidRDefault="002C665B" w:rsidP="00C7451E">
            <w:pPr>
              <w:pStyle w:val="KSZ-norml"/>
              <w:jc w:val="center"/>
              <w:rPr>
                <w:b/>
              </w:rPr>
            </w:pPr>
            <w:r w:rsidRPr="00C7451E">
              <w:rPr>
                <w:b/>
              </w:rPr>
              <w:t>Az övezet telkein</w:t>
            </w:r>
          </w:p>
        </w:tc>
      </w:tr>
      <w:tr w:rsidR="002C665B" w:rsidRPr="00C7451E">
        <w:trPr>
          <w:cantSplit/>
          <w:jc w:val="center"/>
        </w:trPr>
        <w:tc>
          <w:tcPr>
            <w:tcW w:w="567" w:type="dxa"/>
            <w:vMerge w:val="restart"/>
          </w:tcPr>
          <w:p w:rsidR="002C665B" w:rsidRPr="00C7451E" w:rsidRDefault="002C665B" w:rsidP="00C7451E">
            <w:pPr>
              <w:pStyle w:val="KSZ-norml"/>
              <w:rPr>
                <w:b/>
              </w:rPr>
            </w:pPr>
          </w:p>
        </w:tc>
        <w:tc>
          <w:tcPr>
            <w:tcW w:w="2294" w:type="dxa"/>
            <w:vMerge w:val="restart"/>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Elhelyezhető</w:t>
            </w:r>
          </w:p>
          <w:p w:rsidR="002C665B" w:rsidRPr="00C7451E" w:rsidRDefault="002C665B" w:rsidP="00C7451E">
            <w:pPr>
              <w:pStyle w:val="KSZ-norml"/>
              <w:jc w:val="center"/>
              <w:rPr>
                <w:b/>
              </w:rPr>
            </w:pPr>
            <w:r w:rsidRPr="00C7451E">
              <w:rPr>
                <w:b/>
              </w:rPr>
              <w:t>épületek száma</w:t>
            </w:r>
          </w:p>
        </w:tc>
        <w:tc>
          <w:tcPr>
            <w:tcW w:w="4920" w:type="dxa"/>
            <w:gridSpan w:val="3"/>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jc w:val="center"/>
              <w:rPr>
                <w:b/>
              </w:rPr>
            </w:pPr>
            <w:r w:rsidRPr="00C7451E">
              <w:rPr>
                <w:b/>
              </w:rPr>
              <w:t>Megengedett legkisebb</w:t>
            </w:r>
          </w:p>
        </w:tc>
        <w:tc>
          <w:tcPr>
            <w:tcW w:w="1944" w:type="dxa"/>
            <w:vMerge w:val="restart"/>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Beépítési mód</w:t>
            </w:r>
          </w:p>
          <w:p w:rsidR="002C665B" w:rsidRPr="00C7451E" w:rsidRDefault="002C665B" w:rsidP="00C7451E">
            <w:pPr>
              <w:pStyle w:val="KSZ-norml"/>
              <w:jc w:val="center"/>
              <w:rPr>
                <w:b/>
              </w:rPr>
            </w:pPr>
            <w:r w:rsidRPr="00C7451E">
              <w:rPr>
                <w:b/>
              </w:rPr>
              <w:t>függvényében</w:t>
            </w:r>
          </w:p>
        </w:tc>
      </w:tr>
      <w:tr w:rsidR="002C665B" w:rsidRPr="00C7451E">
        <w:trPr>
          <w:cantSplit/>
          <w:trHeight w:val="128"/>
          <w:jc w:val="center"/>
        </w:trPr>
        <w:tc>
          <w:tcPr>
            <w:tcW w:w="567" w:type="dxa"/>
            <w:vMerge/>
          </w:tcPr>
          <w:p w:rsidR="002C665B" w:rsidRPr="00C7451E" w:rsidRDefault="002C665B" w:rsidP="00C7451E">
            <w:pPr>
              <w:pStyle w:val="KSZ-norml"/>
              <w:rPr>
                <w:b/>
              </w:rPr>
            </w:pPr>
          </w:p>
        </w:tc>
        <w:tc>
          <w:tcPr>
            <w:tcW w:w="2294" w:type="dxa"/>
            <w:vMerge/>
            <w:tcBorders>
              <w:left w:val="single" w:sz="4" w:space="0" w:color="auto"/>
              <w:right w:val="single" w:sz="4" w:space="0" w:color="auto"/>
            </w:tcBorders>
          </w:tcPr>
          <w:p w:rsidR="002C665B" w:rsidRPr="00C7451E" w:rsidRDefault="002C665B" w:rsidP="00C7451E">
            <w:pPr>
              <w:pStyle w:val="KSZ-norml"/>
              <w:rPr>
                <w:b/>
              </w:rPr>
            </w:pPr>
          </w:p>
        </w:tc>
        <w:tc>
          <w:tcPr>
            <w:tcW w:w="1701" w:type="dxa"/>
            <w:tcBorders>
              <w:top w:val="single" w:sz="4" w:space="0" w:color="auto"/>
              <w:left w:val="single" w:sz="4" w:space="0" w:color="auto"/>
              <w:right w:val="single" w:sz="4" w:space="0" w:color="auto"/>
            </w:tcBorders>
          </w:tcPr>
          <w:p w:rsidR="002C665B" w:rsidRPr="00C7451E" w:rsidRDefault="002C665B" w:rsidP="00C7451E">
            <w:pPr>
              <w:pStyle w:val="KSZ-norml"/>
              <w:jc w:val="center"/>
              <w:rPr>
                <w:b/>
              </w:rPr>
            </w:pPr>
            <w:r w:rsidRPr="00C7451E">
              <w:rPr>
                <w:b/>
              </w:rPr>
              <w:t>előkert</w:t>
            </w:r>
          </w:p>
        </w:tc>
        <w:tc>
          <w:tcPr>
            <w:tcW w:w="1737" w:type="dxa"/>
            <w:tcBorders>
              <w:left w:val="single" w:sz="4" w:space="0" w:color="auto"/>
              <w:right w:val="single" w:sz="4" w:space="0" w:color="auto"/>
            </w:tcBorders>
          </w:tcPr>
          <w:p w:rsidR="002C665B" w:rsidRPr="00C7451E" w:rsidRDefault="002C665B" w:rsidP="00C7451E">
            <w:pPr>
              <w:pStyle w:val="KSZ-norml"/>
              <w:jc w:val="center"/>
              <w:rPr>
                <w:b/>
              </w:rPr>
            </w:pPr>
            <w:r w:rsidRPr="00C7451E">
              <w:rPr>
                <w:b/>
              </w:rPr>
              <w:t>oldalkert</w:t>
            </w:r>
          </w:p>
        </w:tc>
        <w:tc>
          <w:tcPr>
            <w:tcW w:w="1482" w:type="dxa"/>
            <w:tcBorders>
              <w:left w:val="single" w:sz="4" w:space="0" w:color="auto"/>
              <w:right w:val="single" w:sz="4" w:space="0" w:color="auto"/>
            </w:tcBorders>
          </w:tcPr>
          <w:p w:rsidR="002C665B" w:rsidRPr="00C7451E" w:rsidRDefault="002C665B" w:rsidP="00C7451E">
            <w:pPr>
              <w:pStyle w:val="KSZ-norml"/>
              <w:jc w:val="center"/>
              <w:rPr>
                <w:b/>
              </w:rPr>
            </w:pPr>
            <w:r w:rsidRPr="00C7451E">
              <w:rPr>
                <w:b/>
              </w:rPr>
              <w:t>hátsókert</w:t>
            </w:r>
          </w:p>
        </w:tc>
        <w:tc>
          <w:tcPr>
            <w:tcW w:w="1944" w:type="dxa"/>
            <w:vMerge/>
            <w:tcBorders>
              <w:left w:val="single" w:sz="4" w:space="0" w:color="auto"/>
              <w:right w:val="single" w:sz="4" w:space="0" w:color="auto"/>
            </w:tcBorders>
          </w:tcPr>
          <w:p w:rsidR="002C665B" w:rsidRPr="00C7451E" w:rsidRDefault="002C665B" w:rsidP="00C7451E">
            <w:pPr>
              <w:pStyle w:val="KSZ-norml"/>
              <w:rPr>
                <w:b/>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K/12,0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73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5,0 m"/>
              </w:smartTagPr>
              <w:r w:rsidRPr="00850EF7">
                <w:rPr>
                  <w:rFonts w:ascii="Arial" w:hAnsi="Arial" w:cs="Arial"/>
                  <w:sz w:val="22"/>
                  <w:szCs w:val="22"/>
                </w:rPr>
                <w:t>5,0 m</w:t>
              </w:r>
            </w:smartTag>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30/50 m</w:t>
            </w:r>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764"/>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Kialakult állapot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tartható.</w:t>
            </w:r>
          </w:p>
          <w:p w:rsidR="002C665B" w:rsidRPr="00850EF7" w:rsidRDefault="002C665B" w:rsidP="002C665B">
            <w:pPr>
              <w:jc w:val="both"/>
              <w:rPr>
                <w:rFonts w:ascii="Arial Narrow" w:hAnsi="Arial Narrow" w:cs="Arial"/>
                <w:spacing w:val="-8"/>
                <w:sz w:val="22"/>
                <w:szCs w:val="22"/>
              </w:rPr>
            </w:pPr>
            <w:r w:rsidRPr="00850EF7">
              <w:rPr>
                <w:rFonts w:ascii="Arial Narrow" w:hAnsi="Arial Narrow" w:cs="Arial"/>
                <w:sz w:val="22"/>
                <w:szCs w:val="22"/>
              </w:rPr>
              <w:t xml:space="preserve">   </w:t>
            </w:r>
            <w:r w:rsidRPr="00850EF7">
              <w:rPr>
                <w:rFonts w:ascii="Arial Narrow" w:hAnsi="Arial Narrow" w:cs="Arial"/>
                <w:spacing w:val="-8"/>
                <w:sz w:val="22"/>
                <w:szCs w:val="22"/>
              </w:rPr>
              <w:t xml:space="preserve">▬Az előkertben </w:t>
            </w:r>
            <w:r w:rsidRPr="00850EF7">
              <w:rPr>
                <w:rFonts w:ascii="Arial Narrow" w:hAnsi="Arial Narrow" w:cs="Arial"/>
                <w:sz w:val="22"/>
                <w:szCs w:val="22"/>
              </w:rPr>
              <w:t>amennyiben a létesítményhez külön parkoló nem létesül</w:t>
            </w:r>
            <w:r w:rsidRPr="00850EF7">
              <w:rPr>
                <w:rFonts w:ascii="Arial Narrow" w:hAnsi="Arial Narrow" w:cs="Arial"/>
                <w:spacing w:val="-8"/>
                <w:sz w:val="22"/>
                <w:szCs w:val="22"/>
              </w:rPr>
              <w:t>, a közterület felöl optikai lehatárolást biztosító fásított parkoló alakítandó ki, OTÉK szerint szükséges nagyságrendben.</w:t>
            </w:r>
            <w:r w:rsidRPr="00850EF7">
              <w:rPr>
                <w:rFonts w:ascii="Arial Narrow" w:hAnsi="Arial Narrow" w:cs="Arial"/>
                <w:sz w:val="22"/>
                <w:szCs w:val="22"/>
              </w:rPr>
              <w:t xml:space="preserve"> Egyéb esetekben</w:t>
            </w:r>
            <w:r w:rsidRPr="00850EF7">
              <w:rPr>
                <w:rFonts w:ascii="Arial Narrow" w:hAnsi="Arial Narrow" w:cs="Arial"/>
                <w:spacing w:val="-8"/>
                <w:sz w:val="22"/>
                <w:szCs w:val="22"/>
              </w:rPr>
              <w:t xml:space="preserve"> </w:t>
            </w:r>
            <w:r w:rsidRPr="00850EF7">
              <w:rPr>
                <w:rFonts w:ascii="Arial Narrow" w:hAnsi="Arial Narrow" w:cs="Arial"/>
                <w:sz w:val="22"/>
                <w:szCs w:val="22"/>
              </w:rPr>
              <w:t>az előkertben határültetvény létesítendő.</w:t>
            </w:r>
          </w:p>
          <w:p w:rsidR="002C665B" w:rsidRPr="00850EF7" w:rsidRDefault="002C665B" w:rsidP="002C665B">
            <w:pPr>
              <w:jc w:val="both"/>
              <w:rPr>
                <w:rFonts w:ascii="Arial Narrow" w:hAnsi="Arial Narrow" w:cs="Arial"/>
                <w:sz w:val="22"/>
                <w:szCs w:val="22"/>
              </w:rPr>
            </w:pPr>
            <w:r w:rsidRPr="00850EF7">
              <w:rPr>
                <w:rFonts w:ascii="Arial" w:hAnsi="Arial"/>
              </w:rPr>
              <w:t xml:space="preserve">   </w:t>
            </w:r>
            <w:r w:rsidRPr="00850EF7">
              <w:rPr>
                <w:rFonts w:ascii="Arial Narrow" w:hAnsi="Arial Narrow"/>
                <w:sz w:val="22"/>
                <w:szCs w:val="22"/>
              </w:rPr>
              <w:t xml:space="preserve">▬Az övezet vízparti sávjai menti (hátsó)kertjeiben, legalább 30,0 vagy </w:t>
            </w:r>
            <w:smartTag w:uri="urn:schemas-microsoft-com:office:smarttags" w:element="metricconverter">
              <w:smartTagPr>
                <w:attr w:name="ProductID" w:val="50 m"/>
              </w:smartTagPr>
              <w:r w:rsidRPr="00850EF7">
                <w:rPr>
                  <w:rFonts w:ascii="Arial Narrow" w:hAnsi="Arial Narrow"/>
                  <w:sz w:val="22"/>
                  <w:szCs w:val="22"/>
                </w:rPr>
                <w:t>50 m</w:t>
              </w:r>
            </w:smartTag>
            <w:r w:rsidRPr="00850EF7">
              <w:rPr>
                <w:rFonts w:ascii="Arial Narrow" w:hAnsi="Arial Narrow"/>
                <w:sz w:val="22"/>
                <w:szCs w:val="22"/>
              </w:rPr>
              <w:t xml:space="preserve"> beépítetlenül megőrzendő parti sáv tartandó a terv szerint.</w:t>
            </w:r>
          </w:p>
        </w:tc>
      </w:tr>
    </w:tbl>
    <w:p w:rsidR="002C665B" w:rsidRPr="00850EF7" w:rsidRDefault="002C665B" w:rsidP="002C665B">
      <w:pPr>
        <w:rPr>
          <w:rFonts w:ascii="Arial" w:hAnsi="Arial" w:cs="Arial"/>
          <w:sz w:val="12"/>
          <w:szCs w:val="12"/>
        </w:rPr>
      </w:pPr>
    </w:p>
    <w:tbl>
      <w:tblPr>
        <w:tblW w:w="0" w:type="auto"/>
        <w:jc w:val="center"/>
        <w:tblLayout w:type="fixed"/>
        <w:tblCellMar>
          <w:left w:w="70" w:type="dxa"/>
          <w:right w:w="70" w:type="dxa"/>
        </w:tblCellMar>
        <w:tblLook w:val="0000" w:firstRow="0" w:lastRow="0" w:firstColumn="0" w:lastColumn="0" w:noHBand="0" w:noVBand="0"/>
      </w:tblPr>
      <w:tblGrid>
        <w:gridCol w:w="567"/>
        <w:gridCol w:w="2268"/>
        <w:gridCol w:w="2268"/>
        <w:gridCol w:w="2694"/>
        <w:gridCol w:w="1984"/>
      </w:tblGrid>
      <w:tr w:rsidR="002C665B" w:rsidRPr="00850EF7">
        <w:trPr>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0A5F37">
              <w:rPr>
                <w:rStyle w:val="Lbjegyzet-hivatkozs"/>
                <w:rFonts w:ascii="Arial" w:hAnsi="Arial" w:cs="Arial"/>
                <w:b/>
                <w:sz w:val="22"/>
                <w:szCs w:val="22"/>
              </w:rPr>
              <w:footnoteReference w:id="244"/>
            </w:r>
          </w:p>
        </w:tc>
        <w:tc>
          <w:tcPr>
            <w:tcW w:w="9214" w:type="dxa"/>
            <w:gridSpan w:val="4"/>
            <w:tcBorders>
              <w:top w:val="single" w:sz="4" w:space="0" w:color="auto"/>
              <w:left w:val="single" w:sz="4" w:space="0" w:color="auto"/>
              <w:bottom w:val="single" w:sz="4" w:space="0" w:color="auto"/>
              <w:right w:val="single" w:sz="4" w:space="0" w:color="auto"/>
            </w:tcBorders>
          </w:tcPr>
          <w:p w:rsidR="002C665B" w:rsidRPr="00C7451E" w:rsidRDefault="00DD1373" w:rsidP="00C7451E">
            <w:pPr>
              <w:pStyle w:val="KSZ-norml"/>
              <w:jc w:val="center"/>
              <w:rPr>
                <w:b/>
              </w:rPr>
            </w:pPr>
            <w:r w:rsidRPr="00C7451E">
              <w:rPr>
                <w:b/>
                <w:noProof/>
              </w:rPr>
              <w:pict>
                <v:line id="Line 346" o:spid="_x0000_s1075" style="position:absolute;left:0;text-align:lef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qfMQIAAFYEAAAOAAAAZHJzL2Uyb0RvYy54bWysVMFu2zAMvQ/YPwi6J7ZTJ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D2fHqfMQIAAFYEAAAOAAAAAAAAAAAAAAAA&#10;AC4CAABkcnMvZTJvRG9jLnhtbFBLAQItABQABgAIAAAAIQB+SuoU4QAAAA0BAAAPAAAAAAAAAAAA&#10;AAAAAIsEAABkcnMvZG93bnJldi54bWxQSwUGAAAAAAQABADzAAAAmQUAAAAA&#10;">
                  <v:stroke endarrow="block"/>
                </v:line>
              </w:pict>
            </w:r>
            <w:r w:rsidR="002C665B" w:rsidRPr="00C7451E">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C7451E" w:rsidRDefault="002C665B" w:rsidP="00C7451E">
            <w:pPr>
              <w:pStyle w:val="KSZ-norml"/>
              <w:jc w:val="center"/>
              <w:rPr>
                <w:rFonts w:cs="Arial"/>
                <w:b/>
              </w:rPr>
            </w:pPr>
            <w:r w:rsidRPr="00C7451E">
              <w:rPr>
                <w:rFonts w:cs="Arial"/>
                <w:b/>
              </w:rPr>
              <w:t>Megengedett építménymagasság</w:t>
            </w:r>
          </w:p>
        </w:tc>
        <w:tc>
          <w:tcPr>
            <w:tcW w:w="2268" w:type="dxa"/>
            <w:tcBorders>
              <w:top w:val="single" w:sz="4" w:space="0" w:color="auto"/>
              <w:bottom w:val="single" w:sz="4" w:space="0" w:color="auto"/>
            </w:tcBorders>
          </w:tcPr>
          <w:p w:rsidR="002C665B" w:rsidRPr="00C7451E" w:rsidRDefault="002C665B" w:rsidP="00C7451E">
            <w:pPr>
              <w:pStyle w:val="KSZ-norml"/>
              <w:jc w:val="center"/>
              <w:rPr>
                <w:b/>
              </w:rPr>
            </w:pPr>
            <w:r w:rsidRPr="00C7451E">
              <w:rPr>
                <w:b/>
              </w:rPr>
              <w:t>Tetőzet és a tető hajlásszöge</w:t>
            </w:r>
          </w:p>
        </w:tc>
        <w:tc>
          <w:tcPr>
            <w:tcW w:w="2694" w:type="dxa"/>
            <w:tcBorders>
              <w:top w:val="single" w:sz="4" w:space="0" w:color="auto"/>
              <w:bottom w:val="single" w:sz="4" w:space="0" w:color="auto"/>
            </w:tcBorders>
          </w:tcPr>
          <w:p w:rsidR="002C665B" w:rsidRPr="00C7451E" w:rsidRDefault="002C665B" w:rsidP="00C7451E">
            <w:pPr>
              <w:pStyle w:val="KSZ-norml"/>
              <w:jc w:val="center"/>
              <w:rPr>
                <w:rFonts w:cs="Arial"/>
                <w:b/>
              </w:rPr>
            </w:pPr>
            <w:r w:rsidRPr="00C7451E">
              <w:rPr>
                <w:rFonts w:cs="Arial"/>
                <w:b/>
              </w:rPr>
              <w:t>Magastető legnagyobb szélessége</w:t>
            </w:r>
          </w:p>
        </w:tc>
        <w:tc>
          <w:tcPr>
            <w:tcW w:w="1984" w:type="dxa"/>
            <w:tcBorders>
              <w:top w:val="single" w:sz="4" w:space="0" w:color="auto"/>
              <w:bottom w:val="single" w:sz="4" w:space="0" w:color="auto"/>
              <w:right w:val="single" w:sz="4" w:space="0" w:color="auto"/>
            </w:tcBorders>
          </w:tcPr>
          <w:p w:rsidR="002C665B" w:rsidRPr="00C7451E" w:rsidRDefault="002C665B" w:rsidP="00C7451E">
            <w:pPr>
              <w:pStyle w:val="KSZ-norml"/>
              <w:jc w:val="center"/>
              <w:rPr>
                <w:rFonts w:cs="Arial"/>
                <w:b/>
                <w:sz w:val="12"/>
                <w:szCs w:val="12"/>
              </w:rPr>
            </w:pPr>
          </w:p>
          <w:p w:rsidR="002C665B" w:rsidRPr="00C7451E" w:rsidRDefault="002C665B" w:rsidP="00C7451E">
            <w:pPr>
              <w:pStyle w:val="KSZ-norml"/>
              <w:jc w:val="center"/>
              <w:rPr>
                <w:rFonts w:cs="Arial"/>
                <w:b/>
              </w:rPr>
            </w:pPr>
            <w:r w:rsidRPr="00C7451E">
              <w:rPr>
                <w:rFonts w:cs="Arial"/>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jc w:val="center"/>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w:t>
            </w:r>
            <w:r w:rsidRPr="00850EF7">
              <w:rPr>
                <w:rFonts w:ascii="Arial Black" w:hAnsi="Arial Black"/>
                <w:sz w:val="22"/>
                <w:szCs w:val="22"/>
                <w:vertAlign w:val="superscript"/>
              </w:rPr>
              <w:t>•</w:t>
            </w:r>
            <w:r w:rsidRPr="00850EF7">
              <w:rPr>
                <w:rFonts w:ascii="Arial" w:hAnsi="Arial" w:cs="Arial"/>
                <w:sz w:val="22"/>
                <w:szCs w:val="22"/>
              </w:rPr>
              <w:t>/max.8,0m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Környezetéhez illeszkedő legyen, egységes építészeti megjelenésben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12,0</w:t>
            </w:r>
            <w:r w:rsidRPr="00850EF7">
              <w:rPr>
                <w:rFonts w:ascii="Arial Black" w:hAnsi="Arial Black"/>
                <w:sz w:val="22"/>
                <w:szCs w:val="22"/>
                <w:vertAlign w:val="superscript"/>
              </w:rPr>
              <w:t>••</w:t>
            </w:r>
            <w:r w:rsidRPr="00850EF7">
              <w:rPr>
                <w:rFonts w:ascii="Arial" w:hAnsi="Arial" w:cs="Arial"/>
                <w:sz w:val="22"/>
                <w:szCs w:val="22"/>
              </w:rPr>
              <w:t>m</w:t>
            </w:r>
          </w:p>
        </w:tc>
        <w:tc>
          <w:tcPr>
            <w:tcW w:w="1984"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vagy üvegfedés lehet</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702E34" w:rsidRPr="007E02A5" w:rsidRDefault="00702E34" w:rsidP="00702E34">
            <w:pPr>
              <w:jc w:val="both"/>
              <w:rPr>
                <w:rFonts w:ascii="Arial Narrow" w:hAnsi="Arial Narrow" w:cs="Arial"/>
                <w:spacing w:val="-8"/>
                <w:sz w:val="22"/>
                <w:szCs w:val="22"/>
              </w:rPr>
            </w:pPr>
            <w:r w:rsidRPr="007E02A5">
              <w:rPr>
                <w:rFonts w:ascii="Arial Black" w:hAnsi="Arial Black"/>
                <w:spacing w:val="-8"/>
                <w:sz w:val="22"/>
                <w:szCs w:val="22"/>
                <w:vertAlign w:val="superscript"/>
              </w:rPr>
              <w:t xml:space="preserve">• </w:t>
            </w:r>
            <w:r w:rsidRPr="007E02A5">
              <w:rPr>
                <w:rFonts w:ascii="Arial Narrow" w:hAnsi="Arial Narrow" w:cs="Arial"/>
                <w:spacing w:val="-8"/>
                <w:sz w:val="22"/>
                <w:szCs w:val="22"/>
              </w:rPr>
              <w:t>Kialakult beépítés esetén, ha az épületek építménymagassága &gt; 4,5 m-nél, bontás esetén az újonnan létesített épületeken a korábban kialakult építménymagasság, jelen rendelet előírásai szerint visszaépíthető (ugrótorony, csúszda, stb.).</w:t>
            </w:r>
          </w:p>
          <w:p w:rsidR="002C665B" w:rsidRPr="00850EF7" w:rsidRDefault="00702E34" w:rsidP="00702E34">
            <w:pPr>
              <w:jc w:val="both"/>
              <w:rPr>
                <w:rFonts w:ascii="Arial" w:hAnsi="Arial" w:cs="Arial"/>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Ettől eltérni nagyobb fesztáv lefedéséhez alkalmazandó szerkezetek esetén lehet, </w:t>
            </w:r>
            <w:r w:rsidRPr="007E02A5">
              <w:rPr>
                <w:rFonts w:ascii="Arial Narrow" w:hAnsi="Arial Narrow" w:cs="Arial"/>
                <w:sz w:val="22"/>
                <w:szCs w:val="22"/>
              </w:rPr>
              <w:t>az illeszkedés igazolására, a tervezett ingatlan környezetét bemutató látványtervvel ki kell egészíteni az építési engedélykérelmet”</w:t>
            </w:r>
          </w:p>
        </w:tc>
      </w:tr>
    </w:tbl>
    <w:p w:rsidR="002C665B" w:rsidRPr="00850EF7" w:rsidRDefault="002C665B" w:rsidP="002C665B">
      <w:pPr>
        <w:rPr>
          <w:rFonts w:ascii="Arial" w:hAnsi="Arial" w:cs="Arial"/>
          <w:sz w:val="12"/>
          <w:szCs w:val="12"/>
          <w:vertAlign w:val="superscript"/>
        </w:rPr>
      </w:pPr>
    </w:p>
    <w:tbl>
      <w:tblPr>
        <w:tblW w:w="10291" w:type="dxa"/>
        <w:jc w:val="center"/>
        <w:tblLayout w:type="fixed"/>
        <w:tblCellMar>
          <w:left w:w="70" w:type="dxa"/>
          <w:right w:w="70" w:type="dxa"/>
        </w:tblCellMar>
        <w:tblLook w:val="0000" w:firstRow="0" w:lastRow="0" w:firstColumn="0" w:lastColumn="0" w:noHBand="0" w:noVBand="0"/>
      </w:tblPr>
      <w:tblGrid>
        <w:gridCol w:w="510"/>
        <w:gridCol w:w="57"/>
        <w:gridCol w:w="510"/>
        <w:gridCol w:w="8704"/>
        <w:gridCol w:w="510"/>
      </w:tblGrid>
      <w:tr w:rsidR="002C665B" w:rsidRPr="00850EF7">
        <w:trPr>
          <w:gridBefore w:val="1"/>
          <w:wBefore w:w="510" w:type="dxa"/>
          <w:jc w:val="center"/>
        </w:trPr>
        <w:tc>
          <w:tcPr>
            <w:tcW w:w="567" w:type="dxa"/>
            <w:gridSpan w:val="2"/>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5"/>
            </w:r>
          </w:p>
        </w:tc>
        <w:tc>
          <w:tcPr>
            <w:tcW w:w="9214" w:type="dxa"/>
            <w:gridSpan w:val="2"/>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rPr>
                <w:b/>
              </w:rPr>
            </w:pPr>
            <w:r w:rsidRPr="00C7451E">
              <w:rPr>
                <w:b/>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2C665B" w:rsidRPr="00DB00B1" w:rsidRDefault="00DB00B1" w:rsidP="002C665B">
            <w:pPr>
              <w:jc w:val="both"/>
              <w:rPr>
                <w:rFonts w:ascii="Arial" w:hAnsi="Arial" w:cs="Arial"/>
                <w:b/>
                <w:color w:val="FF0000"/>
                <w:sz w:val="22"/>
                <w:szCs w:val="22"/>
              </w:rPr>
            </w:pPr>
            <w:r w:rsidRPr="00DB00B1">
              <w:rPr>
                <w:rFonts w:ascii="Arial" w:hAnsi="Arial" w:cs="Arial"/>
                <w:b/>
                <w:color w:val="FF0000"/>
                <w:sz w:val="22"/>
                <w:szCs w:val="22"/>
              </w:rPr>
              <w:t>▬</w:t>
            </w:r>
          </w:p>
        </w:tc>
      </w:tr>
      <w:tr w:rsidR="002C665B" w:rsidRPr="00850EF7">
        <w:trPr>
          <w:gridAfter w:val="1"/>
          <w:wAfter w:w="510" w:type="dxa"/>
          <w:trHeight w:val="90"/>
          <w:jc w:val="center"/>
        </w:trPr>
        <w:tc>
          <w:tcPr>
            <w:tcW w:w="567" w:type="dxa"/>
            <w:gridSpan w:val="2"/>
          </w:tcPr>
          <w:p w:rsidR="002C665B" w:rsidRPr="00850EF7" w:rsidRDefault="002C665B" w:rsidP="002C665B">
            <w:pPr>
              <w:rPr>
                <w:rFonts w:ascii="Arial" w:hAnsi="Arial" w:cs="Arial"/>
                <w:b/>
                <w:sz w:val="22"/>
                <w:szCs w:val="22"/>
              </w:rPr>
            </w:pPr>
          </w:p>
        </w:tc>
        <w:tc>
          <w:tcPr>
            <w:tcW w:w="9214" w:type="dxa"/>
            <w:gridSpan w:val="2"/>
            <w:tcBorders>
              <w:top w:val="single" w:sz="4" w:space="0" w:color="auto"/>
              <w:left w:val="single" w:sz="4" w:space="0" w:color="auto"/>
              <w:bottom w:val="single" w:sz="4" w:space="0" w:color="auto"/>
              <w:right w:val="single" w:sz="4" w:space="0" w:color="auto"/>
            </w:tcBorders>
          </w:tcPr>
          <w:p w:rsidR="002C665B" w:rsidRPr="00C7451E" w:rsidRDefault="002C665B" w:rsidP="00C7451E">
            <w:pPr>
              <w:pStyle w:val="KSZ-norml"/>
            </w:pPr>
            <w:r w:rsidRPr="00C7451E">
              <w:t xml:space="preserve">▬Az övezetben csak </w:t>
            </w:r>
            <w:smartTag w:uri="urn:schemas-microsoft-com:office:smarttags" w:element="metricconverter">
              <w:smartTagPr>
                <w:attr w:name="ProductID" w:val="1,50 m"/>
              </w:smartTagPr>
              <w:r w:rsidRPr="00C7451E">
                <w:t>1,50 m</w:t>
              </w:r>
            </w:smartTag>
            <w:r w:rsidRPr="00C7451E">
              <w:t xml:space="preserve"> magas áttört, növényzettel fedett kerítés létesítendő.</w:t>
            </w:r>
          </w:p>
          <w:p w:rsidR="002C665B" w:rsidRPr="00C7451E" w:rsidRDefault="002C665B" w:rsidP="00C7451E">
            <w:pPr>
              <w:pStyle w:val="KSZ-norml"/>
              <w:rPr>
                <w:szCs w:val="22"/>
              </w:rPr>
            </w:pPr>
            <w:r w:rsidRPr="00C7451E">
              <w:rPr>
                <w:szCs w:val="22"/>
              </w:rPr>
              <w:t>▬A bejárat (pénztár épülettel) a strand-épületekkel összhangban lévő építészeti megoldással hangsúlyozandó.</w:t>
            </w:r>
          </w:p>
        </w:tc>
      </w:tr>
    </w:tbl>
    <w:p w:rsidR="002C665B" w:rsidRPr="00850EF7" w:rsidRDefault="002C665B" w:rsidP="002C665B">
      <w:pPr>
        <w:rPr>
          <w:rFonts w:ascii="Arial" w:hAnsi="Arial" w:cs="Arial"/>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rFonts w:cs="Arial"/>
                <w:lang w:val="hu-HU"/>
              </w:rPr>
              <w:t>- Az övezet helyi védett létesítménye a Sziget Fürdő;</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Pr="00850EF7" w:rsidRDefault="002C665B" w:rsidP="002C665B">
      <w:pPr>
        <w:pStyle w:val="alapszvegCharCharCharChar"/>
        <w:tabs>
          <w:tab w:val="left" w:pos="2835"/>
        </w:tabs>
        <w:rPr>
          <w:rFonts w:ascii="Arial Narrow" w:hAnsi="Arial Narrow"/>
          <w:sz w:val="12"/>
          <w:szCs w:val="12"/>
          <w:lang w:val="hu-HU"/>
        </w:rPr>
      </w:pPr>
    </w:p>
    <w:p w:rsidR="002C665B" w:rsidRDefault="002C665B" w:rsidP="002C665B">
      <w:pPr>
        <w:pStyle w:val="alapszvegChar"/>
        <w:rPr>
          <w:lang w:val="hu-HU"/>
        </w:rPr>
      </w:pPr>
    </w:p>
    <w:p w:rsidR="002C665B" w:rsidRPr="00850EF7" w:rsidRDefault="002C665B" w:rsidP="002C665B">
      <w:pPr>
        <w:pStyle w:val="alapszvegChar"/>
        <w:rPr>
          <w:lang w:val="hu-HU"/>
        </w:rPr>
      </w:pPr>
      <w:r w:rsidRPr="00850EF7">
        <w:rPr>
          <w:lang w:val="hu-HU"/>
        </w:rPr>
        <w:t xml:space="preserve"> (12)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92"/>
        <w:gridCol w:w="1418"/>
        <w:gridCol w:w="236"/>
      </w:tblGrid>
      <w:tr w:rsidR="002C665B" w:rsidRPr="00850EF7">
        <w:tc>
          <w:tcPr>
            <w:tcW w:w="1985" w:type="dxa"/>
            <w:tcBorders>
              <w:bottom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1985" w:type="dxa"/>
            <w:vMerge w:val="restart"/>
            <w:tcBorders>
              <w:top w:val="nil"/>
              <w:bottom w:val="nil"/>
            </w:tcBorders>
          </w:tcPr>
          <w:p w:rsidR="002C665B" w:rsidRPr="00850EF7" w:rsidRDefault="00DD1373" w:rsidP="002C665B">
            <w:pPr>
              <w:pStyle w:val="Lnvezetijel"/>
              <w:rPr>
                <w:sz w:val="24"/>
                <w:szCs w:val="24"/>
                <w:lang w:val="hu-HU"/>
              </w:rPr>
            </w:pPr>
            <w:r>
              <w:rPr>
                <w:noProof/>
                <w:sz w:val="16"/>
                <w:szCs w:val="16"/>
                <w:lang w:val="hu-HU"/>
              </w:rPr>
              <w:pict>
                <v:oval id="Oval 347" o:spid="_x0000_s1074" style="position:absolute;left:0;text-align:left;margin-left:3.9pt;margin-top:.45pt;width:42.5pt;height:4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"/>
              </w:pict>
            </w:r>
            <w:r w:rsidR="002C665B" w:rsidRPr="00850EF7">
              <w:rPr>
                <w:sz w:val="16"/>
                <w:szCs w:val="16"/>
                <w:lang w:val="hu-HU"/>
              </w:rPr>
              <w:t xml:space="preserve"> </w:t>
            </w:r>
          </w:p>
          <w:p w:rsidR="002C665B" w:rsidRPr="00850EF7" w:rsidRDefault="002C665B" w:rsidP="002C665B">
            <w:pPr>
              <w:pStyle w:val="Lnvezetijel"/>
              <w:jc w:val="left"/>
              <w:rPr>
                <w:sz w:val="22"/>
                <w:szCs w:val="22"/>
                <w:lang w:val="hu-HU"/>
              </w:rPr>
            </w:pPr>
            <w:r w:rsidRPr="00850EF7">
              <w:rPr>
                <w:sz w:val="32"/>
                <w:szCs w:val="32"/>
                <w:lang w:val="hu-HU"/>
              </w:rPr>
              <w:t xml:space="preserve">  K-6</w:t>
            </w:r>
            <w:r w:rsidRPr="00850EF7">
              <w:rPr>
                <w:sz w:val="22"/>
                <w:szCs w:val="22"/>
                <w:lang w:val="hu-HU"/>
              </w:rPr>
              <w:t xml:space="preserve">         </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Sp-lovas</w:t>
            </w:r>
          </w:p>
        </w:tc>
        <w:tc>
          <w:tcPr>
            <w:tcW w:w="1843" w:type="dxa"/>
          </w:tcPr>
          <w:p w:rsidR="002C665B" w:rsidRPr="00850EF7" w:rsidRDefault="002C665B" w:rsidP="002C665B">
            <w:pPr>
              <w:pStyle w:val="Lnvezetijel"/>
              <w:rPr>
                <w:lang w:val="hu-HU"/>
              </w:rPr>
            </w:pPr>
            <w:r w:rsidRPr="00850EF7">
              <w:rPr>
                <w:lang w:val="hu-HU"/>
              </w:rPr>
              <w:t>K(SZ,Z)/SZ/Z/O</w:t>
            </w:r>
          </w:p>
          <w:p w:rsidR="002C665B" w:rsidRPr="00850EF7" w:rsidRDefault="002C665B" w:rsidP="002C665B">
            <w:pPr>
              <w:pStyle w:val="Lnvezetijel"/>
              <w:rPr>
                <w:sz w:val="12"/>
                <w:szCs w:val="12"/>
                <w:lang w:val="hu-HU"/>
              </w:rPr>
            </w:pPr>
          </w:p>
        </w:tc>
        <w:tc>
          <w:tcPr>
            <w:tcW w:w="1418" w:type="dxa"/>
          </w:tcPr>
          <w:p w:rsidR="002C665B" w:rsidRPr="00850EF7" w:rsidRDefault="002C665B" w:rsidP="002C665B">
            <w:pPr>
              <w:pStyle w:val="Lnvezetijel"/>
              <w:rPr>
                <w:lang w:val="hu-HU"/>
              </w:rPr>
            </w:pPr>
            <w:r w:rsidRPr="00850EF7">
              <w:rPr>
                <w:lang w:val="hu-HU"/>
              </w:rPr>
              <w:t>K/25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vMerge/>
            <w:tcBorders>
              <w:bottom w:val="nil"/>
            </w:tcBorders>
          </w:tcPr>
          <w:p w:rsidR="002C665B" w:rsidRPr="00850EF7" w:rsidRDefault="002C665B" w:rsidP="002C665B">
            <w:pPr>
              <w:pStyle w:val="alapszvegChar"/>
              <w:rPr>
                <w:lang w:val="hu-HU"/>
              </w:rPr>
            </w:pPr>
          </w:p>
        </w:tc>
        <w:tc>
          <w:tcPr>
            <w:tcW w:w="1843" w:type="dxa"/>
            <w:tcBorders>
              <w:bottom w:val="single" w:sz="4" w:space="0" w:color="auto"/>
            </w:tcBorders>
          </w:tcPr>
          <w:p w:rsidR="002C665B" w:rsidRPr="00850EF7" w:rsidRDefault="002C665B" w:rsidP="002C665B">
            <w:pPr>
              <w:pStyle w:val="Lnvezetijel"/>
              <w:rPr>
                <w:lang w:val="hu-HU"/>
              </w:rPr>
            </w:pPr>
            <w:r w:rsidRPr="00850EF7">
              <w:rPr>
                <w:lang w:val="hu-HU"/>
              </w:rPr>
              <w:t>K/7,5</w:t>
            </w:r>
          </w:p>
        </w:tc>
        <w:tc>
          <w:tcPr>
            <w:tcW w:w="1418" w:type="dxa"/>
            <w:tcBorders>
              <w:bottom w:val="single" w:sz="4" w:space="0" w:color="auto"/>
            </w:tcBorders>
          </w:tcPr>
          <w:p w:rsidR="002C665B" w:rsidRPr="00850EF7" w:rsidRDefault="002C665B" w:rsidP="002C665B">
            <w:pPr>
              <w:pStyle w:val="Lnvezetijel"/>
              <w:rPr>
                <w:lang w:val="hu-HU"/>
              </w:rPr>
            </w:pPr>
            <w:r w:rsidRPr="00850EF7">
              <w:rPr>
                <w:lang w:val="hu-HU"/>
              </w:rPr>
              <w:t>K/25000</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tcBorders>
              <w:top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alapszvegChar"/>
        <w:rPr>
          <w:sz w:val="12"/>
          <w:szCs w:val="12"/>
          <w:lang w:val="hu-HU"/>
        </w:rPr>
      </w:pPr>
    </w:p>
    <w:p w:rsidR="002C665B" w:rsidRPr="00850EF7" w:rsidRDefault="002C665B" w:rsidP="002C665B">
      <w:pPr>
        <w:rPr>
          <w:rFonts w:ascii="Arial" w:hAnsi="Arial" w:cs="Arial"/>
          <w:sz w:val="22"/>
          <w:szCs w:val="22"/>
        </w:rPr>
      </w:pPr>
      <w:r w:rsidRPr="00850EF7">
        <w:rPr>
          <w:rFonts w:ascii="Arial" w:hAnsi="Arial" w:cs="Arial"/>
          <w:sz w:val="22"/>
          <w:szCs w:val="22"/>
        </w:rPr>
        <w:t>Jelű övezet elsősorban a lótartással, lovas sportokkal kapcsolatos létesítmények, istállók, karámok, lovaspályák, lovarda, stb. létesítményeinek elhelyezésére szolgál.</w:t>
      </w:r>
    </w:p>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tabs>
          <w:tab w:val="left" w:pos="9781"/>
          <w:tab w:val="left" w:pos="16727"/>
        </w:tabs>
        <w:jc w:val="both"/>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29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1.</w:t>
            </w:r>
          </w:p>
        </w:tc>
        <w:tc>
          <w:tcPr>
            <w:tcW w:w="9214"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781"/>
                <w:tab w:val="left" w:pos="16727"/>
              </w:tabs>
              <w:jc w:val="both"/>
              <w:rPr>
                <w:rFonts w:ascii="Arial" w:hAnsi="Arial" w:cs="Arial"/>
                <w:sz w:val="22"/>
                <w:szCs w:val="22"/>
              </w:rPr>
            </w:pPr>
            <w:r w:rsidRPr="00850EF7">
              <w:rPr>
                <w:rFonts w:ascii="Arial" w:hAnsi="Arial" w:cs="Arial"/>
                <w:b/>
                <w:sz w:val="22"/>
                <w:szCs w:val="22"/>
              </w:rPr>
              <w:t xml:space="preserve">Az övezetben elhelyezhető továbbá: </w:t>
            </w:r>
            <w:r w:rsidRPr="00850EF7">
              <w:rPr>
                <w:rFonts w:ascii="Arial" w:hAnsi="Arial" w:cs="Arial"/>
                <w:sz w:val="22"/>
                <w:szCs w:val="22"/>
              </w:rPr>
              <w:t xml:space="preserve">A terület rendeltetésével összhangban, a területet igénybe vevők ellátását szolgáló vendéglátó, szolgáltató, egészségügyi, célú létesítmények, legfeljebb 2 gondnoki lakás. </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850EF7">
        <w:trPr>
          <w:cantSplit/>
          <w:trHeight w:val="173"/>
          <w:jc w:val="center"/>
        </w:trPr>
        <w:tc>
          <w:tcPr>
            <w:tcW w:w="567" w:type="dxa"/>
            <w:tcBorders>
              <w:top w:val="nil"/>
              <w:left w:val="nil"/>
              <w:bottom w:val="nil"/>
              <w:right w:val="nil"/>
            </w:tcBorders>
          </w:tcPr>
          <w:p w:rsidR="002C665B" w:rsidRPr="00C7451E" w:rsidRDefault="002C665B" w:rsidP="00C7451E">
            <w:pPr>
              <w:pStyle w:val="KSZ-norml"/>
              <w:rPr>
                <w:b/>
              </w:rPr>
            </w:pPr>
            <w:r w:rsidRPr="00C7451E">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C7451E" w:rsidRDefault="002C665B" w:rsidP="00C7451E">
            <w:pPr>
              <w:pStyle w:val="KSZ-norml"/>
            </w:pPr>
            <w:r w:rsidRPr="00C7451E">
              <w:rPr>
                <w:b/>
              </w:rPr>
              <w:t>Az övezetben a közművesítettség mértéke:</w:t>
            </w:r>
            <w:r w:rsidRPr="00C7451E">
              <w:t xml:space="preserve"> 5. §. (5) bekezdés szerint biztosítandó, továbbá légkábel nem létesíthető, a meglévő légkábelek cserélendők.</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C7451E">
        <w:trPr>
          <w:cantSplit/>
          <w:trHeight w:val="240"/>
          <w:jc w:val="center"/>
        </w:trPr>
        <w:tc>
          <w:tcPr>
            <w:tcW w:w="567" w:type="dxa"/>
            <w:tcBorders>
              <w:top w:val="nil"/>
              <w:left w:val="nil"/>
              <w:bottom w:val="nil"/>
            </w:tcBorders>
          </w:tcPr>
          <w:p w:rsidR="002C665B" w:rsidRPr="00C7451E" w:rsidRDefault="002C665B" w:rsidP="00C7451E">
            <w:pPr>
              <w:pStyle w:val="KSZ-norml"/>
              <w:rPr>
                <w:b/>
              </w:rPr>
            </w:pPr>
            <w:r w:rsidRPr="00C7451E">
              <w:rPr>
                <w:b/>
              </w:rPr>
              <w:t>3.</w:t>
            </w:r>
          </w:p>
        </w:tc>
        <w:tc>
          <w:tcPr>
            <w:tcW w:w="2978" w:type="dxa"/>
            <w:tcBorders>
              <w:top w:val="single" w:sz="4" w:space="0" w:color="auto"/>
              <w:bottom w:val="nil"/>
            </w:tcBorders>
          </w:tcPr>
          <w:p w:rsidR="002C665B" w:rsidRPr="00C7451E" w:rsidRDefault="002C665B" w:rsidP="00C7451E">
            <w:pPr>
              <w:pStyle w:val="KSZ-norml"/>
              <w:rPr>
                <w:b/>
              </w:rPr>
            </w:pPr>
            <w:r w:rsidRPr="00C7451E">
              <w:rPr>
                <w:b/>
              </w:rPr>
              <w:t>A telekalakítás lehetőségei</w:t>
            </w:r>
          </w:p>
        </w:tc>
        <w:tc>
          <w:tcPr>
            <w:tcW w:w="6236" w:type="dxa"/>
            <w:gridSpan w:val="2"/>
            <w:tcBorders>
              <w:top w:val="single" w:sz="4" w:space="0" w:color="auto"/>
              <w:bottom w:val="nil"/>
              <w:right w:val="single" w:sz="4" w:space="0" w:color="auto"/>
            </w:tcBorders>
          </w:tcPr>
          <w:p w:rsidR="002C665B" w:rsidRPr="00C7451E" w:rsidRDefault="002C665B" w:rsidP="00C7451E">
            <w:pPr>
              <w:pStyle w:val="KSZ-norml"/>
            </w:pPr>
            <w:r w:rsidRPr="00C7451E">
              <w:t>Telekalakítás az alábbi paraméterek szerint engedélyezhető.</w:t>
            </w:r>
          </w:p>
        </w:tc>
      </w:tr>
      <w:tr w:rsidR="002C665B" w:rsidRPr="00C7451E">
        <w:trPr>
          <w:cantSplit/>
          <w:trHeight w:val="206"/>
          <w:jc w:val="center"/>
        </w:trPr>
        <w:tc>
          <w:tcPr>
            <w:tcW w:w="567" w:type="dxa"/>
            <w:vMerge w:val="restart"/>
            <w:tcBorders>
              <w:top w:val="nil"/>
              <w:left w:val="nil"/>
            </w:tcBorders>
          </w:tcPr>
          <w:p w:rsidR="002C665B" w:rsidRPr="00C7451E" w:rsidRDefault="002C665B" w:rsidP="00C7451E">
            <w:pPr>
              <w:pStyle w:val="KSZ-norml"/>
            </w:pPr>
          </w:p>
        </w:tc>
        <w:tc>
          <w:tcPr>
            <w:tcW w:w="2978" w:type="dxa"/>
            <w:vMerge w:val="restart"/>
            <w:tcBorders>
              <w:top w:val="single" w:sz="4" w:space="0" w:color="auto"/>
              <w:bottom w:val="nil"/>
            </w:tcBorders>
          </w:tcPr>
          <w:p w:rsidR="002C665B" w:rsidRPr="00C7451E" w:rsidRDefault="002C665B" w:rsidP="00C7451E">
            <w:pPr>
              <w:pStyle w:val="KSZ-norml"/>
              <w:rPr>
                <w:b/>
                <w:sz w:val="12"/>
                <w:szCs w:val="12"/>
              </w:rPr>
            </w:pPr>
          </w:p>
          <w:p w:rsidR="002C665B" w:rsidRPr="00C7451E" w:rsidRDefault="002C665B" w:rsidP="00C7451E">
            <w:pPr>
              <w:pStyle w:val="KSZ-norml"/>
              <w:rPr>
                <w:b/>
              </w:rPr>
            </w:pPr>
            <w:r w:rsidRPr="00C7451E">
              <w:rPr>
                <w:b/>
              </w:rPr>
              <w:t>A kialakítható telek</w:t>
            </w:r>
          </w:p>
        </w:tc>
        <w:tc>
          <w:tcPr>
            <w:tcW w:w="3402" w:type="dxa"/>
            <w:tcBorders>
              <w:top w:val="single" w:sz="4" w:space="0" w:color="auto"/>
              <w:bottom w:val="single" w:sz="6" w:space="0" w:color="auto"/>
            </w:tcBorders>
          </w:tcPr>
          <w:p w:rsidR="002C665B" w:rsidRPr="00C7451E" w:rsidRDefault="002C665B" w:rsidP="00C7451E">
            <w:pPr>
              <w:pStyle w:val="KSZ-norml"/>
              <w:rPr>
                <w:b/>
              </w:rPr>
            </w:pPr>
            <w:r w:rsidRPr="00C7451E">
              <w:rPr>
                <w:b/>
              </w:rPr>
              <w:t>legkisebb területe</w:t>
            </w:r>
          </w:p>
        </w:tc>
        <w:tc>
          <w:tcPr>
            <w:tcW w:w="2834" w:type="dxa"/>
            <w:tcBorders>
              <w:top w:val="single" w:sz="4" w:space="0" w:color="auto"/>
              <w:bottom w:val="single" w:sz="6" w:space="0" w:color="auto"/>
              <w:right w:val="single" w:sz="4" w:space="0" w:color="auto"/>
            </w:tcBorders>
          </w:tcPr>
          <w:p w:rsidR="002C665B" w:rsidRPr="00C7451E" w:rsidRDefault="002C665B" w:rsidP="00C7451E">
            <w:pPr>
              <w:pStyle w:val="KSZ-norml"/>
              <w:rPr>
                <w:vertAlign w:val="superscript"/>
              </w:rPr>
            </w:pPr>
            <w:r w:rsidRPr="00C7451E">
              <w:t>K tartandó ill. 25000m</w:t>
            </w:r>
            <w:r w:rsidRPr="00C7451E">
              <w:rPr>
                <w:vertAlign w:val="superscript"/>
              </w:rPr>
              <w:t>2</w:t>
            </w:r>
          </w:p>
        </w:tc>
      </w:tr>
      <w:tr w:rsidR="002C665B" w:rsidRPr="00C7451E">
        <w:trPr>
          <w:cantSplit/>
          <w:trHeight w:val="149"/>
          <w:jc w:val="center"/>
        </w:trPr>
        <w:tc>
          <w:tcPr>
            <w:tcW w:w="567" w:type="dxa"/>
            <w:vMerge/>
            <w:tcBorders>
              <w:left w:val="nil"/>
              <w:bottom w:val="nil"/>
            </w:tcBorders>
          </w:tcPr>
          <w:p w:rsidR="002C665B" w:rsidRPr="00C7451E" w:rsidRDefault="002C665B" w:rsidP="00C7451E">
            <w:pPr>
              <w:pStyle w:val="KSZ-norml"/>
            </w:pPr>
          </w:p>
        </w:tc>
        <w:tc>
          <w:tcPr>
            <w:tcW w:w="2978" w:type="dxa"/>
            <w:vMerge/>
            <w:tcBorders>
              <w:top w:val="nil"/>
              <w:bottom w:val="single" w:sz="4" w:space="0" w:color="auto"/>
            </w:tcBorders>
          </w:tcPr>
          <w:p w:rsidR="002C665B" w:rsidRPr="00C7451E" w:rsidRDefault="002C665B" w:rsidP="00C7451E">
            <w:pPr>
              <w:pStyle w:val="KSZ-norml"/>
            </w:pPr>
          </w:p>
        </w:tc>
        <w:tc>
          <w:tcPr>
            <w:tcW w:w="3402" w:type="dxa"/>
            <w:tcBorders>
              <w:top w:val="single" w:sz="6" w:space="0" w:color="auto"/>
              <w:bottom w:val="single" w:sz="4" w:space="0" w:color="auto"/>
            </w:tcBorders>
          </w:tcPr>
          <w:p w:rsidR="002C665B" w:rsidRPr="00C7451E" w:rsidRDefault="002C665B" w:rsidP="00C7451E">
            <w:pPr>
              <w:pStyle w:val="KSZ-norml"/>
              <w:rPr>
                <w:b/>
              </w:rPr>
            </w:pPr>
            <w:r w:rsidRPr="00C7451E">
              <w:rPr>
                <w:b/>
              </w:rPr>
              <w:t>legkisebb utcai homlokvonala</w:t>
            </w:r>
          </w:p>
        </w:tc>
        <w:tc>
          <w:tcPr>
            <w:tcW w:w="2834" w:type="dxa"/>
            <w:tcBorders>
              <w:top w:val="single" w:sz="6" w:space="0" w:color="auto"/>
              <w:bottom w:val="single" w:sz="4" w:space="0" w:color="auto"/>
              <w:right w:val="single" w:sz="4" w:space="0" w:color="auto"/>
            </w:tcBorders>
          </w:tcPr>
          <w:p w:rsidR="002C665B" w:rsidRPr="00C7451E" w:rsidRDefault="002C665B" w:rsidP="00C7451E">
            <w:pPr>
              <w:pStyle w:val="KSZ-norml"/>
            </w:pPr>
            <w:r w:rsidRPr="00C7451E">
              <w:t>-</w:t>
            </w:r>
          </w:p>
        </w:tc>
      </w:tr>
    </w:tbl>
    <w:p w:rsidR="002C665B" w:rsidRPr="00850EF7" w:rsidRDefault="002C665B" w:rsidP="002C665B">
      <w:pPr>
        <w:rPr>
          <w:rFonts w:ascii="Arial" w:hAnsi="Arial" w:cs="Arial"/>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4631"/>
        <w:gridCol w:w="2266"/>
        <w:gridCol w:w="2338"/>
      </w:tblGrid>
      <w:tr w:rsidR="002C665B" w:rsidRPr="00850EF7">
        <w:trPr>
          <w:cantSplit/>
          <w:trHeight w:val="114"/>
          <w:jc w:val="center"/>
        </w:trPr>
        <w:tc>
          <w:tcPr>
            <w:tcW w:w="546" w:type="dxa"/>
            <w:tcBorders>
              <w:top w:val="nil"/>
              <w:left w:val="nil"/>
              <w:bottom w:val="nil"/>
            </w:tcBorders>
          </w:tcPr>
          <w:p w:rsidR="002C665B" w:rsidRPr="00C7451E" w:rsidRDefault="002C665B" w:rsidP="00C7451E">
            <w:pPr>
              <w:pStyle w:val="KSZ-norml"/>
              <w:rPr>
                <w:b/>
              </w:rPr>
            </w:pPr>
            <w:r w:rsidRPr="00C7451E">
              <w:rPr>
                <w:b/>
              </w:rPr>
              <w:t>4.</w:t>
            </w:r>
          </w:p>
        </w:tc>
        <w:tc>
          <w:tcPr>
            <w:tcW w:w="9235" w:type="dxa"/>
            <w:gridSpan w:val="3"/>
            <w:tcBorders>
              <w:top w:val="single" w:sz="4" w:space="0" w:color="auto"/>
              <w:bottom w:val="single" w:sz="4" w:space="0" w:color="auto"/>
              <w:right w:val="single" w:sz="4" w:space="0" w:color="auto"/>
            </w:tcBorders>
          </w:tcPr>
          <w:p w:rsidR="002C665B" w:rsidRPr="00850EF7" w:rsidRDefault="002C665B" w:rsidP="00C7451E">
            <w:pPr>
              <w:pStyle w:val="KSZ-norml"/>
              <w:jc w:val="center"/>
              <w:rPr>
                <w:b/>
              </w:rPr>
            </w:pPr>
            <w:r w:rsidRPr="00850EF7">
              <w:rPr>
                <w:b/>
              </w:rPr>
              <w:t>Az övezet kialakult és kialakítható telkeinek megengedett</w:t>
            </w:r>
          </w:p>
        </w:tc>
      </w:tr>
      <w:tr w:rsidR="002C665B" w:rsidRPr="00850EF7">
        <w:trPr>
          <w:cantSplit/>
          <w:trHeight w:val="204"/>
          <w:jc w:val="center"/>
        </w:trPr>
        <w:tc>
          <w:tcPr>
            <w:tcW w:w="546" w:type="dxa"/>
            <w:tcBorders>
              <w:top w:val="nil"/>
              <w:left w:val="nil"/>
              <w:bottom w:val="nil"/>
            </w:tcBorders>
          </w:tcPr>
          <w:p w:rsidR="002C665B" w:rsidRPr="00850EF7" w:rsidRDefault="002C665B" w:rsidP="00C7451E">
            <w:pPr>
              <w:pStyle w:val="KSZ-norml"/>
              <w:rPr>
                <w:b/>
              </w:rPr>
            </w:pPr>
          </w:p>
        </w:tc>
        <w:tc>
          <w:tcPr>
            <w:tcW w:w="4631" w:type="dxa"/>
            <w:tcBorders>
              <w:top w:val="nil"/>
              <w:bottom w:val="nil"/>
            </w:tcBorders>
          </w:tcPr>
          <w:p w:rsidR="002C665B" w:rsidRPr="00850EF7" w:rsidRDefault="002C665B" w:rsidP="00C7451E">
            <w:pPr>
              <w:pStyle w:val="KSZ-norml"/>
              <w:jc w:val="center"/>
              <w:rPr>
                <w:b/>
              </w:rPr>
            </w:pPr>
            <w:r w:rsidRPr="00850EF7">
              <w:rPr>
                <w:b/>
              </w:rPr>
              <w:t>Beépítési módja</w:t>
            </w:r>
          </w:p>
        </w:tc>
        <w:tc>
          <w:tcPr>
            <w:tcW w:w="2266" w:type="dxa"/>
            <w:tcBorders>
              <w:top w:val="nil"/>
              <w:bottom w:val="nil"/>
            </w:tcBorders>
          </w:tcPr>
          <w:p w:rsidR="002C665B" w:rsidRPr="00850EF7" w:rsidRDefault="002C665B" w:rsidP="00C7451E">
            <w:pPr>
              <w:pStyle w:val="KSZ-norml"/>
              <w:jc w:val="center"/>
              <w:rPr>
                <w:b/>
              </w:rPr>
            </w:pPr>
            <w:r w:rsidRPr="00850EF7">
              <w:rPr>
                <w:b/>
              </w:rPr>
              <w:t>Legnagyobb beépítettsége %</w:t>
            </w:r>
          </w:p>
        </w:tc>
        <w:tc>
          <w:tcPr>
            <w:tcW w:w="2338" w:type="dxa"/>
            <w:tcBorders>
              <w:top w:val="nil"/>
              <w:bottom w:val="nil"/>
              <w:right w:val="single" w:sz="4" w:space="0" w:color="auto"/>
            </w:tcBorders>
          </w:tcPr>
          <w:p w:rsidR="002C665B" w:rsidRPr="00850EF7" w:rsidRDefault="002C665B" w:rsidP="00C7451E">
            <w:pPr>
              <w:pStyle w:val="KSZ-norml"/>
              <w:jc w:val="center"/>
              <w:rPr>
                <w:b/>
              </w:rPr>
            </w:pPr>
            <w:r w:rsidRPr="00850EF7">
              <w:rPr>
                <w:b/>
              </w:rPr>
              <w:t>Legkisebb zöldfelület (%)</w:t>
            </w:r>
          </w:p>
        </w:tc>
      </w:tr>
      <w:tr w:rsidR="002C665B" w:rsidRPr="00850EF7">
        <w:trPr>
          <w:cantSplit/>
          <w:trHeight w:val="94"/>
          <w:jc w:val="center"/>
        </w:trPr>
        <w:tc>
          <w:tcPr>
            <w:tcW w:w="546" w:type="dxa"/>
            <w:tcBorders>
              <w:top w:val="nil"/>
              <w:left w:val="nil"/>
              <w:bottom w:val="nil"/>
            </w:tcBorders>
          </w:tcPr>
          <w:p w:rsidR="002C665B" w:rsidRPr="00850EF7" w:rsidRDefault="002C665B" w:rsidP="002C665B">
            <w:pPr>
              <w:jc w:val="center"/>
              <w:rPr>
                <w:rFonts w:ascii="Arial" w:hAnsi="Arial" w:cs="Arial"/>
                <w:sz w:val="22"/>
                <w:szCs w:val="22"/>
              </w:rPr>
            </w:pPr>
          </w:p>
        </w:tc>
        <w:tc>
          <w:tcPr>
            <w:tcW w:w="4631"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Kialakult szabadon álló, zártsorú beépítés tartható, új beépítés szabadon álló legyen, illetve a kialakult örökségek beépítési karakterének védelme érdekében zártsorú, keretes, oldalhatáron álló beépítés is engedélyezhető</w:t>
            </w:r>
            <w:r w:rsidRPr="00850EF7">
              <w:rPr>
                <w:rFonts w:ascii="Arial Black" w:hAnsi="Arial Black" w:cs="Arial"/>
                <w:sz w:val="22"/>
                <w:szCs w:val="22"/>
                <w:vertAlign w:val="superscript"/>
              </w:rPr>
              <w:t>•</w:t>
            </w:r>
          </w:p>
        </w:tc>
        <w:tc>
          <w:tcPr>
            <w:tcW w:w="2266"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25</w:t>
            </w:r>
          </w:p>
        </w:tc>
        <w:tc>
          <w:tcPr>
            <w:tcW w:w="2338"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55</w:t>
            </w:r>
          </w:p>
        </w:tc>
      </w:tr>
    </w:tbl>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pStyle w:val="megjegyzsekChar"/>
              <w:pBdr>
                <w:left w:val="none" w:sz="0" w:space="0" w:color="auto"/>
              </w:pBdr>
              <w:ind w:left="0" w:hanging="16"/>
              <w:rPr>
                <w:rFonts w:ascii="Arial" w:hAnsi="Arial" w:cs="Arial"/>
                <w:lang w:val="hu-HU"/>
              </w:rPr>
            </w:pPr>
            <w:r w:rsidRPr="00850EF7">
              <w:rPr>
                <w:rFonts w:ascii="Arial Black" w:hAnsi="Arial Black"/>
                <w:vertAlign w:val="superscript"/>
                <w:lang w:val="hu-HU"/>
              </w:rPr>
              <w:t>•</w:t>
            </w:r>
            <w:r w:rsidRPr="00850EF7">
              <w:rPr>
                <w:lang w:val="hu-HU"/>
              </w:rPr>
              <w:t xml:space="preserve"> Régi beépítési terv, pályázatok ötletei alapján.</w:t>
            </w:r>
          </w:p>
        </w:tc>
      </w:tr>
    </w:tbl>
    <w:p w:rsidR="002C665B" w:rsidRPr="00850EF7" w:rsidRDefault="002C665B" w:rsidP="002C665B">
      <w:pPr>
        <w:rPr>
          <w:rFonts w:ascii="Arial" w:hAnsi="Arial" w:cs="Arial"/>
          <w:sz w:val="12"/>
          <w:szCs w:val="12"/>
        </w:rPr>
      </w:pPr>
    </w:p>
    <w:tbl>
      <w:tblPr>
        <w:tblW w:w="9725" w:type="dxa"/>
        <w:jc w:val="center"/>
        <w:tblLayout w:type="fixed"/>
        <w:tblCellMar>
          <w:left w:w="70" w:type="dxa"/>
          <w:right w:w="70" w:type="dxa"/>
        </w:tblCellMar>
        <w:tblLook w:val="0000" w:firstRow="0" w:lastRow="0" w:firstColumn="0" w:lastColumn="0" w:noHBand="0" w:noVBand="0"/>
      </w:tblPr>
      <w:tblGrid>
        <w:gridCol w:w="567"/>
        <w:gridCol w:w="2294"/>
        <w:gridCol w:w="1701"/>
        <w:gridCol w:w="1737"/>
        <w:gridCol w:w="1482"/>
        <w:gridCol w:w="1944"/>
      </w:tblGrid>
      <w:tr w:rsidR="002C665B" w:rsidRPr="00850EF7">
        <w:trPr>
          <w:trHeight w:val="122"/>
          <w:jc w:val="center"/>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158" w:type="dxa"/>
            <w:gridSpan w:val="5"/>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 beépítés paraméterei</w:t>
            </w:r>
          </w:p>
        </w:tc>
      </w:tr>
      <w:tr w:rsidR="002C665B" w:rsidRPr="00850EF7">
        <w:trPr>
          <w:cantSplit/>
          <w:jc w:val="center"/>
        </w:trPr>
        <w:tc>
          <w:tcPr>
            <w:tcW w:w="567" w:type="dxa"/>
          </w:tcPr>
          <w:p w:rsidR="002C665B" w:rsidRPr="00850EF7" w:rsidRDefault="002C665B" w:rsidP="002C665B">
            <w:pPr>
              <w:rPr>
                <w:rFonts w:ascii="Arial" w:hAnsi="Arial" w:cs="Arial"/>
                <w:sz w:val="22"/>
                <w:szCs w:val="22"/>
              </w:rPr>
            </w:pPr>
          </w:p>
        </w:tc>
        <w:tc>
          <w:tcPr>
            <w:tcW w:w="9158" w:type="dxa"/>
            <w:gridSpan w:val="5"/>
            <w:tcBorders>
              <w:left w:val="single" w:sz="4" w:space="0" w:color="auto"/>
              <w:right w:val="single" w:sz="4" w:space="0" w:color="auto"/>
            </w:tcBorders>
          </w:tcPr>
          <w:p w:rsidR="002C665B" w:rsidRPr="0034360C" w:rsidRDefault="002C665B" w:rsidP="0034360C">
            <w:pPr>
              <w:pStyle w:val="KSZ-norml"/>
              <w:jc w:val="center"/>
              <w:rPr>
                <w:b/>
              </w:rPr>
            </w:pPr>
            <w:r w:rsidRPr="0034360C">
              <w:rPr>
                <w:b/>
              </w:rPr>
              <w:t>Az övezet telkein</w:t>
            </w:r>
          </w:p>
        </w:tc>
      </w:tr>
      <w:tr w:rsidR="002C665B" w:rsidRPr="00850EF7">
        <w:trPr>
          <w:cantSplit/>
          <w:jc w:val="center"/>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Elhelyezhető</w:t>
            </w:r>
          </w:p>
          <w:p w:rsidR="002C665B" w:rsidRPr="0034360C" w:rsidRDefault="002C665B" w:rsidP="0034360C">
            <w:pPr>
              <w:pStyle w:val="KSZ-norml"/>
              <w:jc w:val="center"/>
              <w:rPr>
                <w:b/>
              </w:rPr>
            </w:pPr>
            <w:r w:rsidRPr="0034360C">
              <w:rPr>
                <w:b/>
              </w:rPr>
              <w:t>épületek száma</w:t>
            </w:r>
          </w:p>
        </w:tc>
        <w:tc>
          <w:tcPr>
            <w:tcW w:w="4920" w:type="dxa"/>
            <w:gridSpan w:val="3"/>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Megengedett legkisebb</w:t>
            </w:r>
          </w:p>
        </w:tc>
        <w:tc>
          <w:tcPr>
            <w:tcW w:w="1944" w:type="dxa"/>
            <w:vMerge w:val="restart"/>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Beépítési mód</w:t>
            </w:r>
          </w:p>
          <w:p w:rsidR="002C665B" w:rsidRPr="0034360C" w:rsidRDefault="002C665B" w:rsidP="0034360C">
            <w:pPr>
              <w:pStyle w:val="KSZ-norml"/>
              <w:jc w:val="center"/>
              <w:rPr>
                <w:b/>
              </w:rPr>
            </w:pPr>
            <w:r w:rsidRPr="0034360C">
              <w:rPr>
                <w:b/>
              </w:rPr>
              <w:t>függvényében</w:t>
            </w:r>
          </w:p>
        </w:tc>
      </w:tr>
      <w:tr w:rsidR="002C665B" w:rsidRPr="00850EF7">
        <w:trPr>
          <w:cantSplit/>
          <w:trHeight w:val="128"/>
          <w:jc w:val="center"/>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701"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előkert</w:t>
            </w:r>
          </w:p>
        </w:tc>
        <w:tc>
          <w:tcPr>
            <w:tcW w:w="1737"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oldalkert</w:t>
            </w:r>
          </w:p>
        </w:tc>
        <w:tc>
          <w:tcPr>
            <w:tcW w:w="1482"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hátsókert</w:t>
            </w:r>
          </w:p>
        </w:tc>
        <w:tc>
          <w:tcPr>
            <w:tcW w:w="194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jc w:val="center"/>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Több épület létesíthető, egységes építészeti együttesben</w:t>
            </w:r>
            <w:r w:rsidRPr="00850EF7">
              <w:rPr>
                <w:rFonts w:ascii="Arial Black" w:hAnsi="Arial Black"/>
                <w:spacing w:val="-6"/>
                <w:sz w:val="22"/>
                <w:szCs w:val="22"/>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K/12,0/0,0</w:t>
            </w:r>
            <w:r w:rsidRPr="00850EF7">
              <w:rPr>
                <w:rFonts w:ascii="Arial Black" w:hAnsi="Arial Black"/>
                <w:sz w:val="22"/>
                <w:szCs w:val="22"/>
                <w:vertAlign w:val="superscript"/>
              </w:rPr>
              <w:t>••</w:t>
            </w:r>
            <w:r w:rsidRPr="00850EF7">
              <w:rPr>
                <w:rFonts w:ascii="Arial" w:hAnsi="Arial" w:cs="Arial"/>
                <w:sz w:val="22"/>
                <w:szCs w:val="22"/>
              </w:rPr>
              <w:t xml:space="preserve">m </w:t>
            </w:r>
          </w:p>
        </w:tc>
        <w:tc>
          <w:tcPr>
            <w:tcW w:w="1737"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ill. 5,0</w:t>
            </w:r>
            <w:r w:rsidRPr="00850EF7">
              <w:rPr>
                <w:rFonts w:ascii="Arial Black" w:hAnsi="Arial Black"/>
                <w:spacing w:val="-6"/>
                <w:sz w:val="22"/>
                <w:szCs w:val="22"/>
                <w:vertAlign w:val="superscript"/>
              </w:rPr>
              <w:t>•••</w:t>
            </w:r>
            <w:r w:rsidRPr="00850EF7">
              <w:rPr>
                <w:rFonts w:ascii="Arial" w:hAnsi="Arial" w:cs="Arial"/>
                <w:sz w:val="22"/>
                <w:szCs w:val="22"/>
              </w:rPr>
              <w:t xml:space="preserve"> m</w:t>
            </w:r>
          </w:p>
          <w:p w:rsidR="002C665B" w:rsidRPr="00850EF7" w:rsidRDefault="002C665B" w:rsidP="002C665B">
            <w:pPr>
              <w:jc w:val="center"/>
              <w:rPr>
                <w:rFonts w:ascii="Arial" w:hAnsi="Arial" w:cs="Arial"/>
                <w:sz w:val="22"/>
                <w:szCs w:val="22"/>
              </w:rPr>
            </w:pPr>
          </w:p>
          <w:p w:rsidR="002C665B" w:rsidRPr="00850EF7" w:rsidRDefault="00DD1373" w:rsidP="002C665B">
            <w:pPr>
              <w:jc w:val="center"/>
              <w:rPr>
                <w:rFonts w:ascii="Arial" w:hAnsi="Arial" w:cs="Arial"/>
                <w:sz w:val="22"/>
                <w:szCs w:val="22"/>
              </w:rPr>
            </w:pPr>
            <w:r>
              <w:rPr>
                <w:rFonts w:ascii="Arial" w:hAnsi="Arial" w:cs="Arial"/>
                <w:noProof/>
                <w:sz w:val="4"/>
                <w:szCs w:val="4"/>
              </w:rPr>
              <w:pict>
                <v:line id="Line 349" o:spid="_x0000_s1073" style="position:absolute;left:0;text-align:lef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3.35pt" to="160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J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">
                  <v:stroke endarrow="block"/>
                </v:line>
              </w:pict>
            </w:r>
            <w:r w:rsidR="002C665B" w:rsidRPr="00850EF7">
              <w:rPr>
                <w:rFonts w:ascii="Arial" w:hAnsi="Arial" w:cs="Arial"/>
                <w:sz w:val="22"/>
                <w:szCs w:val="22"/>
              </w:rPr>
              <w:t>K ill.8,0</w:t>
            </w:r>
            <w:r w:rsidR="002C665B" w:rsidRPr="00850EF7">
              <w:rPr>
                <w:rFonts w:ascii="Arial Black" w:hAnsi="Arial Black"/>
                <w:spacing w:val="-6"/>
                <w:sz w:val="22"/>
                <w:szCs w:val="22"/>
                <w:vertAlign w:val="superscript"/>
              </w:rPr>
              <w:t>•••</w:t>
            </w:r>
            <w:r w:rsidR="002C665B" w:rsidRPr="00850EF7">
              <w:rPr>
                <w:rFonts w:ascii="Arial" w:hAnsi="Arial" w:cs="Arial"/>
                <w:sz w:val="22"/>
                <w:szCs w:val="22"/>
              </w:rPr>
              <w:t xml:space="preserve"> m</w:t>
            </w:r>
          </w:p>
        </w:tc>
        <w:tc>
          <w:tcPr>
            <w:tcW w:w="1482"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szerint tartható</w:t>
            </w:r>
          </w:p>
          <w:p w:rsidR="002C665B" w:rsidRPr="00850EF7" w:rsidRDefault="002C665B" w:rsidP="002C665B">
            <w:pPr>
              <w:jc w:val="center"/>
              <w:rPr>
                <w:rFonts w:ascii="Arial" w:hAnsi="Arial" w:cs="Arial"/>
                <w:sz w:val="22"/>
                <w:szCs w:val="22"/>
              </w:rPr>
            </w:pPr>
          </w:p>
        </w:tc>
        <w:tc>
          <w:tcPr>
            <w:tcW w:w="1944" w:type="dxa"/>
            <w:tcBorders>
              <w:top w:val="single" w:sz="4" w:space="0" w:color="auto"/>
              <w:left w:val="single" w:sz="4" w:space="0" w:color="auto"/>
              <w:bottom w:val="single" w:sz="4" w:space="0" w:color="auto"/>
              <w:right w:val="single" w:sz="4" w:space="0" w:color="auto"/>
            </w:tcBorders>
          </w:tcPr>
          <w:p w:rsidR="002C665B" w:rsidRPr="00850EF7" w:rsidRDefault="00DD1373" w:rsidP="002C665B">
            <w:pPr>
              <w:jc w:val="center"/>
              <w:rPr>
                <w:rFonts w:ascii="Arial" w:hAnsi="Arial" w:cs="Arial"/>
                <w:sz w:val="4"/>
                <w:szCs w:val="4"/>
              </w:rPr>
            </w:pPr>
            <w:r>
              <w:rPr>
                <w:rFonts w:ascii="Arial" w:hAnsi="Arial" w:cs="Arial"/>
                <w:noProof/>
                <w:sz w:val="4"/>
                <w:szCs w:val="4"/>
              </w:rPr>
              <w:pict>
                <v:line id="Line 348" o:spid="_x0000_s1072"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18.2pt" to=".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11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">
                  <v:stroke endarrow="block"/>
                </v:line>
              </w:pict>
            </w:r>
          </w:p>
          <w:p w:rsidR="002C665B" w:rsidRPr="00850EF7" w:rsidRDefault="002C665B" w:rsidP="002C665B">
            <w:pPr>
              <w:jc w:val="center"/>
              <w:rPr>
                <w:rFonts w:ascii="Arial" w:hAnsi="Arial" w:cs="Arial"/>
                <w:sz w:val="8"/>
                <w:szCs w:val="8"/>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r w:rsidRPr="00850EF7">
              <w:rPr>
                <w:rFonts w:ascii="Arial" w:hAnsi="Arial" w:cs="Arial"/>
                <w:sz w:val="22"/>
                <w:szCs w:val="22"/>
              </w:rPr>
              <w:t>Zártsorú</w:t>
            </w:r>
          </w:p>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Oldalhatáron álló</w:t>
            </w:r>
          </w:p>
        </w:tc>
      </w:tr>
    </w:tbl>
    <w:p w:rsidR="002C665B" w:rsidRPr="00850EF7"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80"/>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Narrow" w:hAnsi="Arial Narrow" w:cs="Arial"/>
                <w:sz w:val="22"/>
                <w:szCs w:val="22"/>
              </w:rPr>
              <w:t>Egyetlen épület bruttó szintterülete sem lehet &lt; 100 m</w:t>
            </w:r>
            <w:r w:rsidRPr="00850EF7">
              <w:rPr>
                <w:rFonts w:ascii="Arial Narrow" w:hAnsi="Arial Narrow" w:cs="Arial"/>
                <w:sz w:val="22"/>
                <w:szCs w:val="22"/>
                <w:vertAlign w:val="superscript"/>
              </w:rPr>
              <w:t>2</w:t>
            </w:r>
            <w:r w:rsidRPr="00850EF7">
              <w:rPr>
                <w:rFonts w:ascii="Arial Narrow" w:hAnsi="Arial Narrow" w:cs="Arial"/>
                <w:sz w:val="22"/>
                <w:szCs w:val="22"/>
              </w:rPr>
              <w:t>-nél;</w:t>
            </w:r>
          </w:p>
          <w:p w:rsidR="002C665B" w:rsidRPr="00850EF7" w:rsidRDefault="002C665B" w:rsidP="002C665B">
            <w:pPr>
              <w:jc w:val="both"/>
              <w:rPr>
                <w:rFonts w:ascii="Arial Narrow" w:hAnsi="Arial Narrow" w:cs="Arial"/>
                <w:sz w:val="22"/>
                <w:szCs w:val="22"/>
              </w:rPr>
            </w:pPr>
            <w:r w:rsidRPr="00850EF7">
              <w:rPr>
                <w:rFonts w:ascii="Arial Black" w:hAnsi="Arial Black"/>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Kialakult állapot esetén </w:t>
            </w:r>
            <w:smartTag w:uri="urn:schemas-microsoft-com:office:smarttags" w:element="metricconverter">
              <w:smartTagPr>
                <w:attr w:name="ProductID" w:val="0,0 m"/>
              </w:smartTagPr>
              <w:r w:rsidRPr="00850EF7">
                <w:rPr>
                  <w:rFonts w:ascii="Arial Narrow" w:hAnsi="Arial Narrow" w:cs="Arial"/>
                  <w:sz w:val="22"/>
                  <w:szCs w:val="22"/>
                </w:rPr>
                <w:t>0,0 m</w:t>
              </w:r>
            </w:smartTag>
            <w:r w:rsidRPr="00850EF7">
              <w:rPr>
                <w:rFonts w:ascii="Arial Narrow" w:hAnsi="Arial Narrow" w:cs="Arial"/>
                <w:sz w:val="22"/>
                <w:szCs w:val="22"/>
              </w:rPr>
              <w:t xml:space="preserve"> is tartható.</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 </w:t>
            </w:r>
            <w:r w:rsidRPr="00850EF7">
              <w:rPr>
                <w:rFonts w:ascii="Arial Narrow" w:hAnsi="Arial Narrow" w:cs="Arial"/>
                <w:sz w:val="22"/>
                <w:szCs w:val="22"/>
              </w:rPr>
              <w:t>Az övezet műemléki együttesének keleti homlokzata, az eredeti állapot szerint visszaállítandó;</w:t>
            </w:r>
          </w:p>
          <w:p w:rsidR="002C665B" w:rsidRPr="00850EF7" w:rsidRDefault="002C665B" w:rsidP="002C665B">
            <w:pPr>
              <w:jc w:val="both"/>
              <w:rPr>
                <w:rFonts w:ascii="Arial Narrow" w:hAnsi="Arial Narrow" w:cs="Arial"/>
                <w:sz w:val="22"/>
                <w:szCs w:val="22"/>
              </w:rPr>
            </w:pPr>
            <w:r w:rsidRPr="00850EF7">
              <w:rPr>
                <w:rFonts w:ascii="Arial Black" w:hAnsi="Arial Black"/>
                <w:spacing w:val="-6"/>
                <w:sz w:val="22"/>
                <w:szCs w:val="22"/>
                <w:vertAlign w:val="superscript"/>
              </w:rPr>
              <w:t>•••</w:t>
            </w:r>
            <w:r w:rsidRPr="00850EF7">
              <w:rPr>
                <w:rFonts w:ascii="Arial" w:hAnsi="Arial" w:cs="Arial"/>
                <w:sz w:val="22"/>
                <w:szCs w:val="22"/>
              </w:rPr>
              <w:t>▬</w:t>
            </w:r>
            <w:r w:rsidRPr="00850EF7">
              <w:rPr>
                <w:rFonts w:ascii="Arial Narrow" w:hAnsi="Arial Narrow" w:cs="Arial"/>
                <w:sz w:val="22"/>
                <w:szCs w:val="22"/>
              </w:rPr>
              <w:t xml:space="preserve">Szabadon álló beépítés esetén, továbbá zártsorú beépítést megszakító oldalkert, illetve zártsorú beépítésnél az épületszárnyak közti távolság  </w:t>
            </w:r>
            <w:smartTag w:uri="urn:schemas-microsoft-com:office:smarttags" w:element="metricconverter">
              <w:smartTagPr>
                <w:attr w:name="ProductID" w:val="5,0 m"/>
              </w:smartTagPr>
              <w:r w:rsidRPr="00850EF7">
                <w:rPr>
                  <w:rFonts w:ascii="Arial Narrow" w:hAnsi="Arial Narrow" w:cs="Arial"/>
                  <w:sz w:val="22"/>
                  <w:szCs w:val="22"/>
                </w:rPr>
                <w:t>5,0 m</w:t>
              </w:r>
            </w:smartTag>
            <w:r w:rsidRPr="00850EF7">
              <w:rPr>
                <w:rFonts w:ascii="Arial Narrow" w:hAnsi="Arial Narrow" w:cs="Arial"/>
                <w:sz w:val="22"/>
                <w:szCs w:val="22"/>
              </w:rPr>
              <w:t xml:space="preserve"> legyen. </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w:t>
            </w:r>
            <w:r w:rsidRPr="00850EF7">
              <w:rPr>
                <w:rFonts w:ascii="Arial Narrow" w:hAnsi="Arial Narrow" w:cs="Arial"/>
                <w:sz w:val="22"/>
                <w:szCs w:val="22"/>
              </w:rPr>
              <w:t xml:space="preserve">Oldalhatáron álló beépítés esetén az oldalkert </w:t>
            </w:r>
            <w:smartTag w:uri="urn:schemas-microsoft-com:office:smarttags" w:element="metricconverter">
              <w:smartTagPr>
                <w:attr w:name="ProductID" w:val="8,0 m"/>
              </w:smartTagPr>
              <w:r w:rsidRPr="00850EF7">
                <w:rPr>
                  <w:rFonts w:ascii="Arial Narrow" w:hAnsi="Arial Narrow" w:cs="Arial"/>
                  <w:sz w:val="22"/>
                  <w:szCs w:val="22"/>
                </w:rPr>
                <w:t>8,0 m</w:t>
              </w:r>
            </w:smartTag>
            <w:r w:rsidRPr="00850EF7">
              <w:rPr>
                <w:rFonts w:ascii="Arial Narrow" w:hAnsi="Arial Narrow" w:cs="Arial"/>
                <w:sz w:val="22"/>
                <w:szCs w:val="22"/>
              </w:rPr>
              <w:t xml:space="preserve"> legyen. </w:t>
            </w:r>
          </w:p>
          <w:p w:rsidR="002C665B" w:rsidRPr="00850EF7" w:rsidRDefault="002C665B" w:rsidP="002C665B">
            <w:pPr>
              <w:jc w:val="both"/>
              <w:rPr>
                <w:rFonts w:ascii="Arial Narrow" w:hAnsi="Arial Narrow" w:cs="Arial"/>
                <w:sz w:val="22"/>
                <w:szCs w:val="22"/>
              </w:rPr>
            </w:pPr>
            <w:r w:rsidRPr="00850EF7">
              <w:rPr>
                <w:rFonts w:ascii="Arial" w:hAnsi="Arial" w:cs="Arial"/>
                <w:sz w:val="22"/>
                <w:szCs w:val="22"/>
              </w:rPr>
              <w:t xml:space="preserve">   ▬ </w:t>
            </w:r>
            <w:r w:rsidRPr="00850EF7">
              <w:rPr>
                <w:rFonts w:ascii="Arial Narrow" w:hAnsi="Arial Narrow" w:cs="Arial"/>
                <w:sz w:val="22"/>
                <w:szCs w:val="22"/>
              </w:rPr>
              <w:t xml:space="preserve">Amennyiben a kialakult oldalkert szabadon álló beépítés esetén, oldalszárnyak között &lt; 5,0 m-nél, ott az </w:t>
            </w:r>
            <w:r w:rsidRPr="000A4B13">
              <w:rPr>
                <w:rFonts w:ascii="Arial Narrow" w:hAnsi="Arial Narrow" w:cs="Arial"/>
                <w:color w:val="FF00FF"/>
                <w:sz w:val="22"/>
                <w:szCs w:val="22"/>
              </w:rPr>
              <w:t>OTÉK 36. §-a szerint</w:t>
            </w:r>
            <w:r w:rsidRPr="00850EF7">
              <w:rPr>
                <w:rFonts w:ascii="Arial Narrow" w:hAnsi="Arial Narrow" w:cs="Arial"/>
                <w:sz w:val="22"/>
                <w:szCs w:val="22"/>
              </w:rPr>
              <w:t>, a tényleges építménymagasságból meghatározható távolság fele tartandó.</w:t>
            </w:r>
          </w:p>
          <w:p w:rsidR="002C665B" w:rsidRPr="00850EF7" w:rsidRDefault="002C665B" w:rsidP="002C665B">
            <w:pPr>
              <w:jc w:val="both"/>
              <w:rPr>
                <w:rFonts w:ascii="Arial" w:hAnsi="Arial" w:cs="Arial"/>
                <w:sz w:val="12"/>
                <w:szCs w:val="12"/>
              </w:rPr>
            </w:pPr>
            <w:r w:rsidRPr="00850EF7">
              <w:rPr>
                <w:rFonts w:ascii="Arial" w:hAnsi="Arial" w:cs="Arial"/>
                <w:sz w:val="22"/>
                <w:szCs w:val="22"/>
              </w:rPr>
              <w:t>▬</w:t>
            </w:r>
            <w:r w:rsidRPr="00850EF7">
              <w:rPr>
                <w:rFonts w:ascii="Arial Narrow" w:hAnsi="Arial Narrow" w:cs="Arial"/>
                <w:sz w:val="22"/>
                <w:szCs w:val="22"/>
              </w:rPr>
              <w:t>Amennyiben a kialakult oldalkert szabadon álló beépítés esetén, oldalszárnyak között kisebb mint a tényleges építménymagasságból meghatározható távolság fele, ott zártsorú beépítés hozható létre.</w:t>
            </w:r>
          </w:p>
        </w:tc>
      </w:tr>
    </w:tbl>
    <w:p w:rsidR="002C665B" w:rsidRDefault="002C665B" w:rsidP="002C665B">
      <w:pPr>
        <w:rPr>
          <w:rFonts w:ascii="Arial" w:hAnsi="Arial" w:cs="Arial"/>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119"/>
        <w:gridCol w:w="2693"/>
        <w:gridCol w:w="1559"/>
        <w:gridCol w:w="1843"/>
      </w:tblGrid>
      <w:tr w:rsidR="002C665B" w:rsidRPr="000A4B13">
        <w:tc>
          <w:tcPr>
            <w:tcW w:w="675" w:type="dxa"/>
            <w:tcBorders>
              <w:top w:val="nil"/>
              <w:left w:val="nil"/>
              <w:bottom w:val="nil"/>
            </w:tcBorders>
          </w:tcPr>
          <w:p w:rsidR="002C665B" w:rsidRPr="000A4B13" w:rsidRDefault="002C665B" w:rsidP="002C665B">
            <w:pPr>
              <w:rPr>
                <w:rFonts w:ascii="Arial" w:hAnsi="Arial" w:cs="Arial"/>
                <w:b/>
                <w:color w:val="FF0000"/>
                <w:sz w:val="22"/>
                <w:szCs w:val="22"/>
              </w:rPr>
            </w:pPr>
            <w:r w:rsidRPr="000A4B13">
              <w:rPr>
                <w:rFonts w:ascii="Arial" w:hAnsi="Arial" w:cs="Arial"/>
                <w:b/>
                <w:color w:val="FF0000"/>
                <w:sz w:val="22"/>
                <w:szCs w:val="22"/>
              </w:rPr>
              <w:t>6.</w:t>
            </w:r>
            <w:r w:rsidR="000A5F37" w:rsidRPr="000A4B13">
              <w:rPr>
                <w:rStyle w:val="Lbjegyzet-hivatkozs"/>
                <w:rFonts w:ascii="Arial" w:hAnsi="Arial" w:cs="Arial"/>
                <w:b/>
                <w:color w:val="FF0000"/>
                <w:sz w:val="22"/>
                <w:szCs w:val="22"/>
              </w:rPr>
              <w:footnoteReference w:id="246"/>
            </w:r>
          </w:p>
        </w:tc>
        <w:tc>
          <w:tcPr>
            <w:tcW w:w="9214" w:type="dxa"/>
            <w:gridSpan w:val="4"/>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Az övezetben elhelyezhető épületekre vonatkozó megkötések</w:t>
            </w:r>
          </w:p>
        </w:tc>
      </w:tr>
      <w:tr w:rsidR="002C665B" w:rsidRPr="000A4B13">
        <w:trPr>
          <w:trHeight w:val="636"/>
        </w:trPr>
        <w:tc>
          <w:tcPr>
            <w:tcW w:w="675" w:type="dxa"/>
            <w:tcBorders>
              <w:top w:val="nil"/>
              <w:left w:val="nil"/>
              <w:bottom w:val="nil"/>
            </w:tcBorders>
          </w:tcPr>
          <w:p w:rsidR="002C665B" w:rsidRPr="000A4B13" w:rsidRDefault="002C665B" w:rsidP="002C665B">
            <w:pPr>
              <w:pStyle w:val="alapszvegChar"/>
              <w:jc w:val="center"/>
              <w:rPr>
                <w:rFonts w:cs="Arial"/>
                <w:b/>
                <w:color w:val="FF0000"/>
                <w:lang w:val="hu-HU"/>
              </w:rPr>
            </w:pPr>
          </w:p>
        </w:tc>
        <w:tc>
          <w:tcPr>
            <w:tcW w:w="3119"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Megengedett építménymagasság</w:t>
            </w:r>
          </w:p>
        </w:tc>
        <w:tc>
          <w:tcPr>
            <w:tcW w:w="2693"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Tetőzet és tető</w:t>
            </w:r>
          </w:p>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hajlásszöge</w:t>
            </w:r>
          </w:p>
        </w:tc>
        <w:tc>
          <w:tcPr>
            <w:tcW w:w="1559"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Magastető legnagyobb szélessége</w:t>
            </w:r>
          </w:p>
        </w:tc>
        <w:tc>
          <w:tcPr>
            <w:tcW w:w="1843" w:type="dxa"/>
          </w:tcPr>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Tető</w:t>
            </w:r>
          </w:p>
          <w:p w:rsidR="002C665B" w:rsidRPr="000A4B13" w:rsidRDefault="002C665B" w:rsidP="002C665B">
            <w:pPr>
              <w:jc w:val="center"/>
              <w:rPr>
                <w:rFonts w:ascii="Arial" w:hAnsi="Arial" w:cs="Arial"/>
                <w:b/>
                <w:color w:val="FF0000"/>
                <w:sz w:val="22"/>
                <w:szCs w:val="22"/>
              </w:rPr>
            </w:pPr>
            <w:r w:rsidRPr="000A4B13">
              <w:rPr>
                <w:rFonts w:ascii="Arial" w:hAnsi="Arial" w:cs="Arial"/>
                <w:b/>
                <w:color w:val="FF0000"/>
                <w:sz w:val="22"/>
                <w:szCs w:val="22"/>
              </w:rPr>
              <w:t>héjazata</w:t>
            </w:r>
          </w:p>
        </w:tc>
      </w:tr>
      <w:tr w:rsidR="002C665B" w:rsidRPr="000A4B13">
        <w:tc>
          <w:tcPr>
            <w:tcW w:w="675" w:type="dxa"/>
            <w:tcBorders>
              <w:top w:val="nil"/>
              <w:left w:val="nil"/>
              <w:bottom w:val="nil"/>
            </w:tcBorders>
          </w:tcPr>
          <w:p w:rsidR="002C665B" w:rsidRPr="000A4B13" w:rsidRDefault="002C665B" w:rsidP="002C665B">
            <w:pPr>
              <w:pStyle w:val="alapszvegChar"/>
              <w:rPr>
                <w:color w:val="FF0000"/>
                <w:lang w:val="hu-HU"/>
              </w:rPr>
            </w:pPr>
          </w:p>
        </w:tc>
        <w:tc>
          <w:tcPr>
            <w:tcW w:w="3119" w:type="dxa"/>
          </w:tcPr>
          <w:p w:rsidR="002C665B" w:rsidRPr="000A4B13" w:rsidRDefault="002C665B" w:rsidP="002C665B">
            <w:pPr>
              <w:pStyle w:val="tblzatvtozszvege"/>
              <w:rPr>
                <w:color w:val="FF0000"/>
                <w:lang w:val="hu-HU"/>
              </w:rPr>
            </w:pPr>
            <w:r w:rsidRPr="000A4B13">
              <w:rPr>
                <w:color w:val="FF0000"/>
                <w:lang w:val="hu-HU"/>
              </w:rPr>
              <w:t xml:space="preserve"> K tartható, illetve új épület esetén legfeljebb </w:t>
            </w:r>
          </w:p>
          <w:p w:rsidR="002C665B" w:rsidRPr="000A4B13" w:rsidRDefault="002C665B" w:rsidP="002C665B">
            <w:pPr>
              <w:pStyle w:val="tblzatvtozszvege"/>
              <w:rPr>
                <w:color w:val="FF0000"/>
                <w:lang w:val="hu-HU"/>
              </w:rPr>
            </w:pPr>
            <w:r w:rsidRPr="000A4B13">
              <w:rPr>
                <w:color w:val="FF0000"/>
                <w:lang w:val="hu-HU"/>
              </w:rPr>
              <w:t>7,5 m</w:t>
            </w:r>
            <w:r w:rsidRPr="000A4B13">
              <w:rPr>
                <w:rFonts w:ascii="Arial Black" w:hAnsi="Arial Black"/>
                <w:color w:val="FF0000"/>
                <w:szCs w:val="22"/>
                <w:vertAlign w:val="superscript"/>
              </w:rPr>
              <w:t>•</w:t>
            </w:r>
          </w:p>
        </w:tc>
        <w:tc>
          <w:tcPr>
            <w:tcW w:w="2693" w:type="dxa"/>
          </w:tcPr>
          <w:p w:rsidR="002C665B" w:rsidRPr="000A4B13" w:rsidRDefault="002C665B" w:rsidP="002C665B">
            <w:pPr>
              <w:pStyle w:val="tblzatvtozszvege"/>
              <w:rPr>
                <w:color w:val="FF0000"/>
                <w:spacing w:val="-8"/>
                <w:szCs w:val="22"/>
                <w:lang w:val="hu-HU"/>
              </w:rPr>
            </w:pPr>
            <w:r w:rsidRPr="000A4B13">
              <w:rPr>
                <w:color w:val="FF0000"/>
                <w:spacing w:val="-8"/>
                <w:szCs w:val="22"/>
                <w:lang w:val="hu-HU"/>
              </w:rPr>
              <w:t>Környezetéhez illeszkedő legyen, egységes építészeti együttes valósuljon meg</w:t>
            </w:r>
          </w:p>
        </w:tc>
        <w:tc>
          <w:tcPr>
            <w:tcW w:w="1559" w:type="dxa"/>
          </w:tcPr>
          <w:p w:rsidR="002C665B" w:rsidRPr="000A4B13" w:rsidRDefault="002C665B" w:rsidP="002C665B">
            <w:pPr>
              <w:pStyle w:val="tblzatvtozszvege"/>
              <w:rPr>
                <w:color w:val="FF0000"/>
                <w:sz w:val="16"/>
                <w:szCs w:val="16"/>
                <w:lang w:val="hu-HU"/>
              </w:rPr>
            </w:pPr>
          </w:p>
          <w:p w:rsidR="002C665B" w:rsidRPr="000A4B13" w:rsidRDefault="002C665B" w:rsidP="002C665B">
            <w:pPr>
              <w:pStyle w:val="tblzatvtozszvege"/>
              <w:rPr>
                <w:color w:val="FF0000"/>
                <w:lang w:val="hu-HU"/>
              </w:rPr>
            </w:pPr>
            <w:r w:rsidRPr="000A4B13">
              <w:rPr>
                <w:color w:val="FF0000"/>
                <w:lang w:val="hu-HU"/>
              </w:rPr>
              <w:t>12,0 m</w:t>
            </w:r>
            <w:r w:rsidRPr="000A4B13">
              <w:rPr>
                <w:rFonts w:ascii="Arial Narrow" w:hAnsi="Arial Narrow" w:cs="Arial"/>
                <w:color w:val="FF0000"/>
                <w:szCs w:val="22"/>
                <w:vertAlign w:val="superscript"/>
              </w:rPr>
              <w:t>●●</w:t>
            </w:r>
          </w:p>
          <w:p w:rsidR="002C665B" w:rsidRPr="000A4B13" w:rsidRDefault="002C665B" w:rsidP="002C665B">
            <w:pPr>
              <w:pStyle w:val="alapszvegChar"/>
              <w:jc w:val="center"/>
              <w:rPr>
                <w:color w:val="FF0000"/>
                <w:lang w:val="hu-HU"/>
              </w:rPr>
            </w:pPr>
          </w:p>
        </w:tc>
        <w:tc>
          <w:tcPr>
            <w:tcW w:w="1843" w:type="dxa"/>
          </w:tcPr>
          <w:p w:rsidR="002C665B" w:rsidRPr="000A4B13" w:rsidRDefault="002C665B" w:rsidP="002C665B">
            <w:pPr>
              <w:pStyle w:val="tblzatvtozszvege"/>
              <w:tabs>
                <w:tab w:val="left" w:pos="600"/>
              </w:tabs>
              <w:rPr>
                <w:color w:val="FF0000"/>
                <w:lang w:val="hu-HU"/>
              </w:rPr>
            </w:pPr>
            <w:r w:rsidRPr="000A4B13">
              <w:rPr>
                <w:color w:val="FF0000"/>
                <w:lang w:val="hu-HU"/>
              </w:rPr>
              <w:t>Égetett agyagcserép, fém- vagy üvegfedés lehet</w:t>
            </w:r>
          </w:p>
        </w:tc>
      </w:tr>
    </w:tbl>
    <w:p w:rsidR="002C665B" w:rsidRPr="000A4B13" w:rsidRDefault="002C665B" w:rsidP="002C665B">
      <w:pPr>
        <w:pStyle w:val="megjegyzsekChar"/>
        <w:pBdr>
          <w:left w:val="none" w:sz="0" w:space="0" w:color="auto"/>
        </w:pBdr>
        <w:ind w:left="0"/>
        <w:rPr>
          <w:color w:val="FF0000"/>
          <w:sz w:val="8"/>
          <w:szCs w:val="8"/>
          <w:lang w:val="hu-HU"/>
        </w:rPr>
      </w:pPr>
    </w:p>
    <w:tbl>
      <w:tblPr>
        <w:tblW w:w="0" w:type="auto"/>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0A4B13">
        <w:trPr>
          <w:trHeight w:val="195"/>
          <w:jc w:val="center"/>
        </w:trPr>
        <w:tc>
          <w:tcPr>
            <w:tcW w:w="585" w:type="dxa"/>
            <w:tcBorders>
              <w:right w:val="double" w:sz="4" w:space="0" w:color="auto"/>
            </w:tcBorders>
          </w:tcPr>
          <w:p w:rsidR="002C665B" w:rsidRPr="000A4B13" w:rsidRDefault="002C665B" w:rsidP="002C665B">
            <w:pPr>
              <w:rPr>
                <w:rFonts w:ascii="Arial" w:hAnsi="Arial" w:cs="Arial"/>
                <w:color w:val="FF0000"/>
                <w:sz w:val="22"/>
                <w:szCs w:val="22"/>
              </w:rPr>
            </w:pPr>
          </w:p>
        </w:tc>
        <w:tc>
          <w:tcPr>
            <w:tcW w:w="9196" w:type="dxa"/>
            <w:tcBorders>
              <w:top w:val="nil"/>
              <w:left w:val="double" w:sz="4" w:space="0" w:color="auto"/>
              <w:bottom w:val="nil"/>
            </w:tcBorders>
          </w:tcPr>
          <w:p w:rsidR="00E20F7E" w:rsidRPr="000A4B13" w:rsidRDefault="00E20F7E" w:rsidP="00E20F7E">
            <w:pPr>
              <w:pBdr>
                <w:left w:val="double" w:sz="4" w:space="7" w:color="auto"/>
              </w:pBdr>
              <w:tabs>
                <w:tab w:val="left" w:pos="2835"/>
              </w:tabs>
              <w:rPr>
                <w:rFonts w:ascii="Arial Narrow" w:hAnsi="Arial Narrow" w:cs="Arial"/>
                <w:color w:val="FF0000"/>
                <w:spacing w:val="-12"/>
                <w:sz w:val="22"/>
                <w:szCs w:val="22"/>
              </w:rPr>
            </w:pPr>
            <w:r w:rsidRPr="000A4B13">
              <w:rPr>
                <w:rFonts w:ascii="Arial Black" w:hAnsi="Arial Black"/>
                <w:color w:val="FF0000"/>
                <w:sz w:val="22"/>
                <w:szCs w:val="22"/>
                <w:vertAlign w:val="superscript"/>
              </w:rPr>
              <w:t>•</w:t>
            </w:r>
            <w:r w:rsidRPr="000A4B13">
              <w:rPr>
                <w:rFonts w:ascii="Arial Narrow" w:hAnsi="Arial Narrow"/>
                <w:color w:val="FF0000"/>
                <w:sz w:val="22"/>
                <w:szCs w:val="22"/>
              </w:rPr>
              <w:t xml:space="preserve"> </w:t>
            </w:r>
            <w:r w:rsidRPr="000A4B13">
              <w:rPr>
                <w:rFonts w:ascii="Arial Narrow" w:hAnsi="Arial Narrow" w:cs="Arial"/>
                <w:color w:val="FF0000"/>
                <w:spacing w:val="-12"/>
                <w:sz w:val="22"/>
                <w:szCs w:val="22"/>
              </w:rPr>
              <w:t xml:space="preserve">Az övezetben létesíthető átlagos domb-magasság  </w:t>
            </w:r>
            <w:smartTag w:uri="urn:schemas-microsoft-com:office:smarttags" w:element="metricconverter">
              <w:smartTagPr>
                <w:attr w:name="ProductID" w:val="6,5 m"/>
              </w:smartTagPr>
              <w:r w:rsidRPr="000A4B13">
                <w:rPr>
                  <w:rFonts w:ascii="Arial Narrow" w:hAnsi="Arial Narrow" w:cs="Arial"/>
                  <w:color w:val="FF0000"/>
                  <w:spacing w:val="-12"/>
                  <w:sz w:val="22"/>
                  <w:szCs w:val="22"/>
                </w:rPr>
                <w:t>6,5 m</w:t>
              </w:r>
            </w:smartTag>
            <w:r w:rsidRPr="000A4B13">
              <w:rPr>
                <w:rFonts w:ascii="Arial Narrow" w:hAnsi="Arial Narrow" w:cs="Arial"/>
                <w:color w:val="FF0000"/>
                <w:spacing w:val="-12"/>
                <w:sz w:val="22"/>
                <w:szCs w:val="22"/>
              </w:rPr>
              <w:t xml:space="preserve"> lehet, de a legmagasabb pontja nem haladhatja meg a  7,5 m-t. </w:t>
            </w:r>
          </w:p>
          <w:p w:rsidR="002C665B" w:rsidRPr="000A4B13" w:rsidRDefault="00E20F7E" w:rsidP="00E20F7E">
            <w:pPr>
              <w:jc w:val="both"/>
              <w:rPr>
                <w:rFonts w:ascii="Arial" w:hAnsi="Arial" w:cs="Arial"/>
                <w:color w:val="FF0000"/>
                <w:sz w:val="22"/>
                <w:szCs w:val="22"/>
              </w:rPr>
            </w:pPr>
            <w:r w:rsidRPr="000A4B13">
              <w:rPr>
                <w:rFonts w:ascii="Arial Narrow" w:hAnsi="Arial Narrow" w:cs="Arial"/>
                <w:color w:val="FF0000"/>
                <w:sz w:val="22"/>
                <w:szCs w:val="22"/>
                <w:vertAlign w:val="superscript"/>
              </w:rPr>
              <w:t xml:space="preserve">●● </w:t>
            </w:r>
            <w:r w:rsidRPr="000A4B13">
              <w:rPr>
                <w:rFonts w:ascii="Arial Narrow" w:hAnsi="Arial Narrow"/>
                <w:color w:val="FF0000"/>
                <w:sz w:val="22"/>
                <w:szCs w:val="22"/>
              </w:rPr>
              <w:t xml:space="preserve">Ettől eltérni nagyobb fesztáv lefedéséhez alkalmazandó szerkezetek esetén lehet, </w:t>
            </w:r>
            <w:r w:rsidRPr="000A4B13">
              <w:rPr>
                <w:rFonts w:ascii="Arial Narrow" w:hAnsi="Arial Narrow" w:cs="Arial"/>
                <w:color w:val="FF0000"/>
                <w:sz w:val="22"/>
                <w:szCs w:val="22"/>
              </w:rPr>
              <w:t>az illeszkedés igazolására, a tervezett ingatlan környezetét bemutató látványtervvel ki kell egészíteni az építési engedélykérelmet”</w:t>
            </w:r>
          </w:p>
        </w:tc>
      </w:tr>
    </w:tbl>
    <w:p w:rsidR="002C665B" w:rsidRPr="00850EF7" w:rsidRDefault="002C665B" w:rsidP="002C665B">
      <w:pPr>
        <w:pStyle w:val="alapszvegChar"/>
        <w:rPr>
          <w:sz w:val="12"/>
          <w:szCs w:val="12"/>
          <w:lang w:val="hu-H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252"/>
      </w:tblGrid>
      <w:tr w:rsidR="002C665B" w:rsidRPr="00850EF7">
        <w:tc>
          <w:tcPr>
            <w:tcW w:w="637" w:type="dxa"/>
            <w:tcBorders>
              <w:top w:val="nil"/>
              <w:left w:val="nil"/>
              <w:bottom w:val="nil"/>
            </w:tcBorders>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47"/>
            </w:r>
          </w:p>
        </w:tc>
        <w:tc>
          <w:tcPr>
            <w:tcW w:w="9252" w:type="dxa"/>
          </w:tcPr>
          <w:p w:rsidR="002C665B" w:rsidRPr="00850EF7" w:rsidRDefault="002C665B" w:rsidP="002C665B">
            <w:pPr>
              <w:rPr>
                <w:rFonts w:ascii="Arial" w:hAnsi="Arial" w:cs="Arial"/>
                <w:b/>
                <w:sz w:val="22"/>
                <w:szCs w:val="22"/>
              </w:rPr>
            </w:pPr>
            <w:r w:rsidRPr="00850EF7">
              <w:rPr>
                <w:rFonts w:ascii="Arial" w:hAnsi="Arial" w:cs="Arial"/>
                <w:b/>
                <w:sz w:val="22"/>
                <w:szCs w:val="22"/>
              </w:rPr>
              <w:t>Egyedi előírások</w:t>
            </w:r>
          </w:p>
        </w:tc>
      </w:tr>
      <w:tr w:rsidR="002C665B" w:rsidRPr="00850EF7">
        <w:tc>
          <w:tcPr>
            <w:tcW w:w="637" w:type="dxa"/>
            <w:tcBorders>
              <w:top w:val="nil"/>
              <w:left w:val="nil"/>
              <w:bottom w:val="nil"/>
            </w:tcBorders>
          </w:tcPr>
          <w:p w:rsidR="002C665B" w:rsidRPr="00850EF7" w:rsidRDefault="002C665B" w:rsidP="002C665B">
            <w:pPr>
              <w:pStyle w:val="alapszvegChar"/>
              <w:rPr>
                <w:lang w:val="hu-HU"/>
              </w:rPr>
            </w:pPr>
          </w:p>
        </w:tc>
        <w:tc>
          <w:tcPr>
            <w:tcW w:w="9252" w:type="dxa"/>
          </w:tcPr>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alapszvegCharCharChar"/>
              <w:rPr>
                <w:lang w:val="hu-HU"/>
              </w:rPr>
            </w:pPr>
            <w:r w:rsidRPr="00850EF7">
              <w:rPr>
                <w:lang w:val="hu-HU"/>
              </w:rPr>
              <w:t>▬ Az övezetben található régészeti lelőhelyek és ezek régészeti érdekű területén minden 30 cm-t meghaladó földmunkát csak a kulturális örökség védelméről szóló 2001. évi LXIV tv. Rendelkezései szerint lehet végezni.</w:t>
            </w:r>
          </w:p>
          <w:p w:rsidR="002C665B" w:rsidRPr="00850EF7" w:rsidRDefault="002C665B" w:rsidP="002C665B">
            <w:pPr>
              <w:jc w:val="both"/>
              <w:rPr>
                <w:rFonts w:ascii="Arial" w:hAnsi="Arial" w:cs="Arial"/>
              </w:rPr>
            </w:pPr>
            <w:r w:rsidRPr="00850EF7">
              <w:rPr>
                <w:rFonts w:ascii="Arial" w:hAnsi="Arial" w:cs="Arial"/>
                <w:sz w:val="22"/>
                <w:szCs w:val="22"/>
              </w:rPr>
              <w:t>▬ A gyalogos közlekedésre alkalmas főbb utak kiselemes kőburkolatúak legyenek, illetve kavicsburkolatot kaphatnak, kétoldali kőszegéllyel kialakítva.</w:t>
            </w:r>
          </w:p>
        </w:tc>
      </w:tr>
    </w:tbl>
    <w:p w:rsidR="002C665B" w:rsidRPr="00850EF7" w:rsidRDefault="002C665B" w:rsidP="002C665B">
      <w:pPr>
        <w:rPr>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213"/>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213"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213"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rFonts w:cs="Arial"/>
                <w:lang w:val="hu-HU"/>
              </w:rPr>
            </w:pPr>
            <w:r w:rsidRPr="00850EF7">
              <w:rPr>
                <w:rFonts w:cs="Arial"/>
                <w:lang w:val="hu-HU"/>
              </w:rPr>
              <w:t xml:space="preserve">- Fenékpuszta kastélyegyütteséhez tartozó épületek, kastély, istállók, lakóházak, magtár védett műemlékek, a régi birtoktesttel együtt, melyek a 2. számú mellékletben helyrajzi számok szerint felsorolt, mai ingatlanokat érintik.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6"/>
          <w:szCs w:val="6"/>
        </w:rPr>
      </w:pPr>
    </w:p>
    <w:p w:rsidR="002C665B" w:rsidRPr="00850EF7" w:rsidRDefault="002C665B" w:rsidP="002C665B">
      <w:pPr>
        <w:pStyle w:val="alapszvegChar"/>
        <w:rPr>
          <w:lang w:val="hu-HU"/>
        </w:rPr>
      </w:pPr>
      <w:r w:rsidRPr="00850EF7">
        <w:rPr>
          <w:lang w:val="hu-HU"/>
        </w:rPr>
        <w:t>(13)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43"/>
        <w:gridCol w:w="1418"/>
        <w:gridCol w:w="236"/>
      </w:tblGrid>
      <w:tr w:rsidR="002C665B" w:rsidRPr="00850EF7">
        <w:tc>
          <w:tcPr>
            <w:tcW w:w="1985" w:type="dxa"/>
            <w:tcBorders>
              <w:bottom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1985" w:type="dxa"/>
            <w:vMerge w:val="restart"/>
            <w:tcBorders>
              <w:top w:val="nil"/>
              <w:bottom w:val="nil"/>
            </w:tcBorders>
          </w:tcPr>
          <w:p w:rsidR="002C665B" w:rsidRPr="00850EF7" w:rsidRDefault="00DD1373" w:rsidP="002C665B">
            <w:pPr>
              <w:pStyle w:val="Lnvezetijel"/>
              <w:rPr>
                <w:sz w:val="24"/>
                <w:szCs w:val="24"/>
                <w:lang w:val="hu-HU"/>
              </w:rPr>
            </w:pPr>
            <w:r>
              <w:rPr>
                <w:noProof/>
                <w:sz w:val="16"/>
                <w:szCs w:val="16"/>
                <w:lang w:val="hu-HU"/>
              </w:rPr>
              <w:pict>
                <v:oval id="Oval 350" o:spid="_x0000_s1071" style="position:absolute;left:0;text-align:left;margin-left:3.9pt;margin-top:.45pt;width:42.5pt;height: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"/>
              </w:pict>
            </w:r>
            <w:r w:rsidR="002C665B" w:rsidRPr="00850EF7">
              <w:rPr>
                <w:sz w:val="16"/>
                <w:szCs w:val="16"/>
                <w:lang w:val="hu-HU"/>
              </w:rPr>
              <w:t xml:space="preserve"> </w:t>
            </w:r>
          </w:p>
          <w:p w:rsidR="002C665B" w:rsidRPr="00850EF7" w:rsidRDefault="002C665B" w:rsidP="002C665B">
            <w:pPr>
              <w:pStyle w:val="Lnvezetijel"/>
              <w:jc w:val="left"/>
              <w:rPr>
                <w:sz w:val="22"/>
                <w:szCs w:val="22"/>
                <w:lang w:val="hu-HU"/>
              </w:rPr>
            </w:pPr>
            <w:r w:rsidRPr="00850EF7">
              <w:rPr>
                <w:sz w:val="32"/>
                <w:szCs w:val="32"/>
                <w:lang w:val="hu-HU"/>
              </w:rPr>
              <w:t xml:space="preserve">  K-7</w:t>
            </w:r>
            <w:r w:rsidRPr="00850EF7">
              <w:rPr>
                <w:sz w:val="22"/>
                <w:szCs w:val="22"/>
                <w:lang w:val="hu-HU"/>
              </w:rPr>
              <w:t xml:space="preserve">         </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mg</w:t>
            </w:r>
          </w:p>
        </w:tc>
        <w:tc>
          <w:tcPr>
            <w:tcW w:w="1843" w:type="dxa"/>
          </w:tcPr>
          <w:p w:rsidR="002C665B" w:rsidRPr="00850EF7" w:rsidRDefault="002C665B" w:rsidP="002C665B">
            <w:pPr>
              <w:pStyle w:val="Lnvezetijel"/>
              <w:rPr>
                <w:lang w:val="hu-HU"/>
              </w:rPr>
            </w:pPr>
            <w:r w:rsidRPr="00850EF7">
              <w:rPr>
                <w:lang w:val="hu-HU"/>
              </w:rPr>
              <w:t>K(SZ)/SZ/Z/O</w:t>
            </w:r>
          </w:p>
          <w:p w:rsidR="002C665B" w:rsidRPr="00850EF7" w:rsidRDefault="002C665B" w:rsidP="002C665B">
            <w:pPr>
              <w:pStyle w:val="Lnvezetijel"/>
              <w:rPr>
                <w:sz w:val="12"/>
                <w:szCs w:val="12"/>
                <w:lang w:val="hu-HU"/>
              </w:rPr>
            </w:pPr>
          </w:p>
        </w:tc>
        <w:tc>
          <w:tcPr>
            <w:tcW w:w="1418" w:type="dxa"/>
          </w:tcPr>
          <w:p w:rsidR="002C665B" w:rsidRPr="00850EF7" w:rsidRDefault="002C665B" w:rsidP="002C665B">
            <w:pPr>
              <w:pStyle w:val="Lnvezetijel"/>
              <w:rPr>
                <w:lang w:val="hu-HU"/>
              </w:rPr>
            </w:pPr>
            <w:r w:rsidRPr="00850EF7">
              <w:rPr>
                <w:lang w:val="hu-HU"/>
              </w:rPr>
              <w:t>K/25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vMerge/>
            <w:tcBorders>
              <w:bottom w:val="nil"/>
            </w:tcBorders>
          </w:tcPr>
          <w:p w:rsidR="002C665B" w:rsidRPr="00850EF7" w:rsidRDefault="002C665B" w:rsidP="002C665B">
            <w:pPr>
              <w:pStyle w:val="alapszvegChar"/>
              <w:rPr>
                <w:lang w:val="hu-HU"/>
              </w:rPr>
            </w:pPr>
          </w:p>
        </w:tc>
        <w:tc>
          <w:tcPr>
            <w:tcW w:w="1843" w:type="dxa"/>
            <w:tcBorders>
              <w:bottom w:val="single" w:sz="4" w:space="0" w:color="auto"/>
            </w:tcBorders>
          </w:tcPr>
          <w:p w:rsidR="002C665B" w:rsidRPr="00850EF7" w:rsidRDefault="002C665B" w:rsidP="002C665B">
            <w:pPr>
              <w:pStyle w:val="Lnvezetijel"/>
              <w:rPr>
                <w:lang w:val="hu-HU"/>
              </w:rPr>
            </w:pPr>
            <w:r w:rsidRPr="00850EF7">
              <w:rPr>
                <w:lang w:val="hu-HU"/>
              </w:rPr>
              <w:t>K/8,5</w:t>
            </w:r>
          </w:p>
        </w:tc>
        <w:tc>
          <w:tcPr>
            <w:tcW w:w="1418" w:type="dxa"/>
            <w:tcBorders>
              <w:bottom w:val="single" w:sz="4" w:space="0" w:color="auto"/>
            </w:tcBorders>
          </w:tcPr>
          <w:p w:rsidR="002C665B" w:rsidRPr="00850EF7" w:rsidRDefault="002C665B" w:rsidP="002C665B">
            <w:pPr>
              <w:pStyle w:val="Lnvezetijel"/>
              <w:rPr>
                <w:lang w:val="hu-HU"/>
              </w:rPr>
            </w:pPr>
            <w:r w:rsidRPr="00850EF7">
              <w:rPr>
                <w:lang w:val="hu-HU"/>
              </w:rPr>
              <w:t>K/5000</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1985" w:type="dxa"/>
            <w:tcBorders>
              <w:top w:val="nil"/>
              <w:right w:val="nil"/>
            </w:tcBorders>
          </w:tcPr>
          <w:p w:rsidR="002C665B" w:rsidRPr="00850EF7" w:rsidRDefault="002C665B" w:rsidP="002C665B">
            <w:pPr>
              <w:pStyle w:val="alapszvegChar"/>
              <w:rPr>
                <w:sz w:val="16"/>
                <w:szCs w:val="16"/>
                <w:lang w:val="hu-HU"/>
              </w:rPr>
            </w:pPr>
          </w:p>
        </w:tc>
        <w:tc>
          <w:tcPr>
            <w:tcW w:w="1843" w:type="dxa"/>
            <w:tcBorders>
              <w:left w:val="nil"/>
              <w:right w:val="nil"/>
            </w:tcBorders>
          </w:tcPr>
          <w:p w:rsidR="002C665B" w:rsidRPr="00850EF7" w:rsidRDefault="002C665B" w:rsidP="002C665B">
            <w:pPr>
              <w:pStyle w:val="alapszvegChar"/>
              <w:rPr>
                <w:sz w:val="16"/>
                <w:szCs w:val="16"/>
                <w:lang w:val="hu-HU"/>
              </w:rPr>
            </w:pPr>
          </w:p>
        </w:tc>
        <w:tc>
          <w:tcPr>
            <w:tcW w:w="1418"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alapszvegCharChar"/>
        <w:rPr>
          <w:sz w:val="8"/>
          <w:szCs w:val="8"/>
          <w:lang w:val="hu-HU"/>
        </w:rPr>
      </w:pPr>
    </w:p>
    <w:p w:rsidR="002C665B" w:rsidRPr="00850EF7" w:rsidRDefault="002C665B" w:rsidP="002C665B">
      <w:pPr>
        <w:pStyle w:val="alapszvegCharChar"/>
        <w:rPr>
          <w:spacing w:val="-8"/>
          <w:lang w:val="hu-HU"/>
        </w:rPr>
      </w:pPr>
      <w:r w:rsidRPr="00850EF7">
        <w:rPr>
          <w:rFonts w:cs="Arial"/>
          <w:spacing w:val="-8"/>
          <w:lang w:val="hu-HU"/>
        </w:rPr>
        <w:t xml:space="preserve">jelű övezet </w:t>
      </w:r>
      <w:r w:rsidRPr="00850EF7">
        <w:rPr>
          <w:spacing w:val="-8"/>
          <w:lang w:val="hu-HU"/>
        </w:rPr>
        <w:t>elsősorban mezőgazdasági célú gazdasági épületek (régi majorok) álllattartással kapcsolatos létesítmények, turisztikai célú állattartással, bemutatással összefüggő építmények elhelyezésére szolgáló.</w:t>
      </w:r>
    </w:p>
    <w:p w:rsidR="002C665B" w:rsidRPr="00850EF7" w:rsidRDefault="002C665B" w:rsidP="002C665B">
      <w:pPr>
        <w:pStyle w:val="alapszvegCharChar"/>
        <w:rPr>
          <w:sz w:val="8"/>
          <w:szCs w:val="8"/>
          <w:lang w:val="hu-HU"/>
        </w:rPr>
      </w:pPr>
    </w:p>
    <w:tbl>
      <w:tblPr>
        <w:tblW w:w="9781"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jc w:val="both"/>
              <w:rPr>
                <w:rFonts w:ascii="Arial" w:hAnsi="Arial" w:cs="Arial"/>
                <w:sz w:val="22"/>
                <w:szCs w:val="22"/>
              </w:rPr>
            </w:pPr>
            <w:r w:rsidRPr="00850EF7">
              <w:rPr>
                <w:rFonts w:ascii="Arial" w:hAnsi="Arial" w:cs="Arial"/>
                <w:sz w:val="22"/>
                <w:szCs w:val="22"/>
              </w:rPr>
              <w:t xml:space="preserve">“K” betű jeljelentését ld.: </w:t>
            </w:r>
            <w:r w:rsidRPr="00850EF7">
              <w:rPr>
                <w:rFonts w:ascii="Arial Narrow" w:hAnsi="Arial Narrow" w:cs="Arial"/>
                <w:sz w:val="22"/>
                <w:szCs w:val="22"/>
              </w:rPr>
              <w:t>5. §. (13)  bekezdés,</w:t>
            </w:r>
          </w:p>
        </w:tc>
      </w:tr>
    </w:tbl>
    <w:p w:rsidR="002C665B" w:rsidRPr="00850EF7" w:rsidRDefault="002C665B" w:rsidP="002C665B">
      <w:pPr>
        <w:rPr>
          <w:rFonts w:ascii="Arial" w:hAnsi="Arial" w:cs="Arial"/>
          <w:sz w:val="12"/>
          <w:szCs w:val="12"/>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9249"/>
      </w:tblGrid>
      <w:tr w:rsidR="002C665B" w:rsidRPr="00850EF7">
        <w:trPr>
          <w:jc w:val="center"/>
        </w:trPr>
        <w:tc>
          <w:tcPr>
            <w:tcW w:w="567" w:type="dxa"/>
            <w:tcBorders>
              <w:top w:val="nil"/>
              <w:left w:val="nil"/>
              <w:bottom w:val="nil"/>
              <w:right w:val="single" w:sz="4" w:space="0" w:color="auto"/>
            </w:tcBorders>
            <w:shd w:val="clear" w:color="auto" w:fill="auto"/>
          </w:tcPr>
          <w:p w:rsidR="002C665B" w:rsidRPr="00850EF7" w:rsidRDefault="002C665B" w:rsidP="002C665B">
            <w:pPr>
              <w:pStyle w:val="tblzatllandCharCharCharCharChar"/>
              <w:rPr>
                <w:rFonts w:cs="Arial"/>
                <w:lang w:val="hu-HU"/>
              </w:rPr>
            </w:pPr>
            <w:r w:rsidRPr="00850EF7">
              <w:rPr>
                <w:rFonts w:cs="Arial"/>
                <w:lang w:val="hu-HU"/>
              </w:rPr>
              <w:t>1.</w:t>
            </w:r>
          </w:p>
        </w:tc>
        <w:tc>
          <w:tcPr>
            <w:tcW w:w="9249" w:type="dxa"/>
            <w:vMerge w:val="restart"/>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both"/>
              <w:rPr>
                <w:rFonts w:ascii="Arial" w:hAnsi="Arial" w:cs="Arial"/>
                <w:sz w:val="22"/>
                <w:szCs w:val="22"/>
              </w:rPr>
            </w:pPr>
            <w:r w:rsidRPr="00850EF7">
              <w:rPr>
                <w:rFonts w:ascii="Arial" w:hAnsi="Arial" w:cs="Arial"/>
                <w:b/>
                <w:sz w:val="22"/>
                <w:szCs w:val="22"/>
              </w:rPr>
              <w:t>Az övezetben</w:t>
            </w:r>
            <w:r w:rsidRPr="00850EF7">
              <w:rPr>
                <w:rFonts w:ascii="Arial" w:hAnsi="Arial" w:cs="Arial"/>
                <w:sz w:val="22"/>
                <w:szCs w:val="22"/>
              </w:rPr>
              <w:t xml:space="preserve"> </w:t>
            </w:r>
            <w:r w:rsidRPr="00850EF7">
              <w:rPr>
                <w:rFonts w:ascii="Arial" w:hAnsi="Arial" w:cs="Arial"/>
                <w:b/>
                <w:sz w:val="22"/>
                <w:szCs w:val="22"/>
              </w:rPr>
              <w:t xml:space="preserve">elhelyezhető funkció továbbá: </w:t>
            </w:r>
            <w:r w:rsidRPr="00850EF7">
              <w:rPr>
                <w:rFonts w:ascii="Arial" w:hAnsi="Arial" w:cs="Arial"/>
                <w:sz w:val="22"/>
                <w:szCs w:val="22"/>
              </w:rPr>
              <w:t>a tulajdonos, a használó, a személyzet számára szolgáló lakóépület, igazgatási és egyéb irodaépület, sportépítmény, vendéglátó egészségügyi, kereskedelmi célú létesítmények épületei illetve mindenfajta nem jelentős zavaró hatású gazdasági tevékenységi célú épület. Látványtó is létesíthető.</w:t>
            </w:r>
          </w:p>
        </w:tc>
      </w:tr>
      <w:tr w:rsidR="002C665B" w:rsidRPr="00850EF7">
        <w:trPr>
          <w:jc w:val="center"/>
        </w:trPr>
        <w:tc>
          <w:tcPr>
            <w:tcW w:w="567" w:type="dxa"/>
            <w:tcBorders>
              <w:top w:val="nil"/>
              <w:left w:val="nil"/>
              <w:bottom w:val="nil"/>
              <w:right w:val="single" w:sz="4" w:space="0" w:color="auto"/>
            </w:tcBorders>
            <w:shd w:val="clear" w:color="auto" w:fill="auto"/>
          </w:tcPr>
          <w:p w:rsidR="002C665B" w:rsidRPr="00850EF7" w:rsidRDefault="002C665B" w:rsidP="002C665B">
            <w:pPr>
              <w:rPr>
                <w:rFonts w:ascii="Arial"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rPr>
                <w:rFonts w:ascii="Arial" w:hAnsi="Arial" w:cs="Arial"/>
                <w:sz w:val="22"/>
                <w:szCs w:val="22"/>
              </w:rPr>
            </w:pPr>
          </w:p>
        </w:tc>
      </w:tr>
    </w:tbl>
    <w:p w:rsidR="002C665B" w:rsidRPr="00850EF7" w:rsidRDefault="002C665B" w:rsidP="002C665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rPr>
          <w:trHeight w:val="240"/>
        </w:trPr>
        <w:tc>
          <w:tcPr>
            <w:tcW w:w="567" w:type="dxa"/>
            <w:tcBorders>
              <w:top w:val="nil"/>
              <w:left w:val="nil"/>
              <w:bottom w:val="nil"/>
              <w:right w:val="double" w:sz="4" w:space="0" w:color="auto"/>
            </w:tcBorders>
            <w:shd w:val="clear" w:color="auto" w:fill="auto"/>
          </w:tcPr>
          <w:p w:rsidR="002C665B" w:rsidRPr="00850EF7" w:rsidRDefault="002C665B" w:rsidP="002C665B">
            <w:pPr>
              <w:rPr>
                <w:rFonts w:ascii="Arial Narrow" w:hAnsi="Arial Narrow" w:cs="Arial"/>
                <w:sz w:val="16"/>
              </w:rPr>
            </w:pPr>
          </w:p>
        </w:tc>
        <w:tc>
          <w:tcPr>
            <w:tcW w:w="9214" w:type="dxa"/>
            <w:tcBorders>
              <w:top w:val="nil"/>
              <w:left w:val="double" w:sz="4" w:space="0" w:color="auto"/>
              <w:bottom w:val="nil"/>
              <w:right w:val="nil"/>
            </w:tcBorders>
            <w:shd w:val="clear" w:color="auto" w:fill="auto"/>
          </w:tcPr>
          <w:p w:rsidR="002C665B" w:rsidRPr="00850EF7" w:rsidRDefault="002C665B" w:rsidP="002C665B">
            <w:pPr>
              <w:tabs>
                <w:tab w:val="left" w:pos="708"/>
              </w:tabs>
              <w:jc w:val="both"/>
              <w:rPr>
                <w:rFonts w:ascii="Arial" w:hAnsi="Arial" w:cs="Arial"/>
                <w:sz w:val="22"/>
                <w:szCs w:val="22"/>
              </w:rPr>
            </w:pPr>
            <w:r w:rsidRPr="00850EF7">
              <w:rPr>
                <w:rFonts w:ascii="Arial" w:hAnsi="Arial" w:cs="Arial"/>
                <w:spacing w:val="-6"/>
                <w:sz w:val="22"/>
                <w:szCs w:val="22"/>
                <w:vertAlign w:val="superscript"/>
              </w:rPr>
              <w:sym w:font="Symbol" w:char="00B7"/>
            </w:r>
            <w:r w:rsidRPr="00850EF7">
              <w:rPr>
                <w:rFonts w:ascii="Arial" w:hAnsi="Arial" w:cs="Arial"/>
                <w:sz w:val="22"/>
                <w:szCs w:val="22"/>
              </w:rPr>
              <w:t>Látványtó létesítése vízjogi engedély kötele;</w:t>
            </w:r>
          </w:p>
        </w:tc>
      </w:tr>
    </w:tbl>
    <w:p w:rsidR="002C665B" w:rsidRPr="00850EF7" w:rsidRDefault="002C665B" w:rsidP="002C665B">
      <w:pPr>
        <w:pStyle w:val="alapszvegCharChar"/>
        <w:rPr>
          <w:sz w:val="12"/>
          <w:szCs w:val="12"/>
          <w:lang w:val="hu-HU"/>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2C665B" w:rsidRPr="0034360C">
        <w:trPr>
          <w:cantSplit/>
          <w:trHeight w:val="173"/>
          <w:jc w:val="center"/>
        </w:trPr>
        <w:tc>
          <w:tcPr>
            <w:tcW w:w="567" w:type="dxa"/>
            <w:tcBorders>
              <w:top w:val="nil"/>
              <w:left w:val="nil"/>
              <w:bottom w:val="nil"/>
              <w:right w:val="nil"/>
            </w:tcBorders>
          </w:tcPr>
          <w:p w:rsidR="002C665B" w:rsidRPr="0034360C" w:rsidRDefault="002C665B" w:rsidP="0034360C">
            <w:pPr>
              <w:pStyle w:val="KSZ-norml"/>
              <w:rPr>
                <w:b/>
              </w:rPr>
            </w:pPr>
            <w:r w:rsidRPr="0034360C">
              <w:rPr>
                <w:b/>
              </w:rPr>
              <w:t>2.</w:t>
            </w:r>
          </w:p>
        </w:tc>
        <w:tc>
          <w:tcPr>
            <w:tcW w:w="9214" w:type="dxa"/>
            <w:tcBorders>
              <w:top w:val="single" w:sz="6" w:space="0" w:color="auto"/>
              <w:left w:val="single" w:sz="6" w:space="0" w:color="auto"/>
              <w:bottom w:val="single" w:sz="6" w:space="0" w:color="auto"/>
              <w:right w:val="single" w:sz="6" w:space="0" w:color="auto"/>
            </w:tcBorders>
          </w:tcPr>
          <w:p w:rsidR="002C665B" w:rsidRPr="0034360C" w:rsidRDefault="002C665B" w:rsidP="0034360C">
            <w:pPr>
              <w:pStyle w:val="KSZ-norml"/>
            </w:pPr>
            <w:r w:rsidRPr="0034360C">
              <w:rPr>
                <w:b/>
              </w:rPr>
              <w:t>Az övezetben a közművesítettség mértéke:</w:t>
            </w:r>
            <w:r w:rsidRPr="0034360C">
              <w:t xml:space="preserve"> 5. §. (5) bekezdés szerint biztosítandó.</w:t>
            </w:r>
          </w:p>
        </w:tc>
      </w:tr>
    </w:tbl>
    <w:p w:rsidR="002C665B" w:rsidRPr="00850EF7" w:rsidRDefault="002C665B" w:rsidP="002C665B">
      <w:pPr>
        <w:rPr>
          <w:rFonts w:ascii="Arial" w:hAnsi="Arial" w:cs="Arial"/>
          <w:sz w:val="12"/>
          <w:szCs w:val="1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2834"/>
      </w:tblGrid>
      <w:tr w:rsidR="002C665B" w:rsidRPr="0034360C">
        <w:trPr>
          <w:cantSplit/>
          <w:trHeight w:val="240"/>
          <w:jc w:val="center"/>
        </w:trPr>
        <w:tc>
          <w:tcPr>
            <w:tcW w:w="567" w:type="dxa"/>
            <w:tcBorders>
              <w:top w:val="nil"/>
              <w:left w:val="nil"/>
              <w:bottom w:val="nil"/>
              <w:right w:val="single" w:sz="4" w:space="0" w:color="auto"/>
            </w:tcBorders>
            <w:shd w:val="clear" w:color="auto" w:fill="auto"/>
          </w:tcPr>
          <w:p w:rsidR="002C665B" w:rsidRPr="0034360C" w:rsidRDefault="002C665B" w:rsidP="0034360C">
            <w:pPr>
              <w:pStyle w:val="KSZ-norml"/>
              <w:rPr>
                <w:b/>
              </w:rPr>
            </w:pPr>
            <w:r w:rsidRPr="0034360C">
              <w:rPr>
                <w:b/>
              </w:rPr>
              <w:t>3.</w:t>
            </w:r>
          </w:p>
        </w:tc>
        <w:tc>
          <w:tcPr>
            <w:tcW w:w="2978" w:type="dxa"/>
            <w:tcBorders>
              <w:top w:val="single" w:sz="4" w:space="0" w:color="auto"/>
              <w:left w:val="single" w:sz="4" w:space="0" w:color="auto"/>
              <w:bottom w:val="nil"/>
              <w:right w:val="single" w:sz="4" w:space="0" w:color="auto"/>
            </w:tcBorders>
            <w:shd w:val="clear" w:color="auto" w:fill="auto"/>
          </w:tcPr>
          <w:p w:rsidR="002C665B" w:rsidRPr="0034360C" w:rsidRDefault="002C665B" w:rsidP="0034360C">
            <w:pPr>
              <w:pStyle w:val="KSZ-norml"/>
              <w:rPr>
                <w:b/>
              </w:rPr>
            </w:pPr>
            <w:r w:rsidRPr="0034360C">
              <w:rPr>
                <w:b/>
              </w:rPr>
              <w:t>A telekalakítás lehetőségei</w:t>
            </w:r>
          </w:p>
        </w:tc>
        <w:tc>
          <w:tcPr>
            <w:tcW w:w="6236" w:type="dxa"/>
            <w:gridSpan w:val="2"/>
            <w:tcBorders>
              <w:top w:val="single" w:sz="4" w:space="0" w:color="auto"/>
              <w:left w:val="single" w:sz="4" w:space="0" w:color="auto"/>
              <w:bottom w:val="nil"/>
              <w:right w:val="single" w:sz="4" w:space="0" w:color="auto"/>
            </w:tcBorders>
            <w:shd w:val="clear" w:color="auto" w:fill="auto"/>
          </w:tcPr>
          <w:p w:rsidR="002C665B" w:rsidRPr="0034360C" w:rsidRDefault="002C665B" w:rsidP="0034360C">
            <w:pPr>
              <w:pStyle w:val="KSZ-norml"/>
            </w:pPr>
            <w:r w:rsidRPr="0034360C">
              <w:t>Telekalakítás az alábbi paraméterek szerint engedélyezhető.</w:t>
            </w:r>
          </w:p>
        </w:tc>
      </w:tr>
      <w:tr w:rsidR="002C665B" w:rsidRPr="0034360C">
        <w:trPr>
          <w:cantSplit/>
          <w:trHeight w:val="206"/>
          <w:jc w:val="center"/>
        </w:trPr>
        <w:tc>
          <w:tcPr>
            <w:tcW w:w="567" w:type="dxa"/>
            <w:vMerge w:val="restart"/>
            <w:tcBorders>
              <w:top w:val="nil"/>
              <w:left w:val="nil"/>
              <w:bottom w:val="nil"/>
              <w:right w:val="single" w:sz="4" w:space="0" w:color="auto"/>
            </w:tcBorders>
            <w:shd w:val="clear" w:color="auto" w:fill="auto"/>
          </w:tcPr>
          <w:p w:rsidR="002C665B" w:rsidRPr="0034360C" w:rsidRDefault="002C665B" w:rsidP="0034360C">
            <w:pPr>
              <w:pStyle w:val="KSZ-norml"/>
            </w:pPr>
          </w:p>
        </w:tc>
        <w:tc>
          <w:tcPr>
            <w:tcW w:w="2978" w:type="dxa"/>
            <w:vMerge w:val="restart"/>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rPr>
                <w:b/>
                <w:sz w:val="12"/>
                <w:szCs w:val="12"/>
              </w:rPr>
            </w:pPr>
          </w:p>
          <w:p w:rsidR="002C665B" w:rsidRPr="0034360C" w:rsidRDefault="002C665B" w:rsidP="0034360C">
            <w:pPr>
              <w:pStyle w:val="KSZ-norml"/>
              <w:rPr>
                <w:b/>
              </w:rPr>
            </w:pPr>
            <w:r w:rsidRPr="0034360C">
              <w:rPr>
                <w:b/>
              </w:rPr>
              <w:t>A kialakítható telek</w:t>
            </w:r>
          </w:p>
        </w:tc>
        <w:tc>
          <w:tcPr>
            <w:tcW w:w="3402" w:type="dxa"/>
            <w:tcBorders>
              <w:top w:val="single" w:sz="4" w:space="0" w:color="auto"/>
              <w:left w:val="single" w:sz="4" w:space="0" w:color="auto"/>
              <w:bottom w:val="single" w:sz="6" w:space="0" w:color="auto"/>
              <w:right w:val="single" w:sz="4" w:space="0" w:color="auto"/>
            </w:tcBorders>
            <w:shd w:val="clear" w:color="auto" w:fill="auto"/>
          </w:tcPr>
          <w:p w:rsidR="002C665B" w:rsidRPr="0034360C" w:rsidRDefault="002C665B" w:rsidP="0034360C">
            <w:pPr>
              <w:pStyle w:val="KSZ-norml"/>
              <w:rPr>
                <w:b/>
              </w:rPr>
            </w:pPr>
            <w:r w:rsidRPr="0034360C">
              <w:rPr>
                <w:b/>
              </w:rPr>
              <w:t>legkisebb területe</w:t>
            </w:r>
          </w:p>
        </w:tc>
        <w:tc>
          <w:tcPr>
            <w:tcW w:w="2834" w:type="dxa"/>
            <w:tcBorders>
              <w:top w:val="single" w:sz="4" w:space="0" w:color="auto"/>
              <w:left w:val="single" w:sz="4" w:space="0" w:color="auto"/>
              <w:bottom w:val="single" w:sz="6" w:space="0" w:color="auto"/>
              <w:right w:val="single" w:sz="4" w:space="0" w:color="auto"/>
            </w:tcBorders>
            <w:shd w:val="clear" w:color="auto" w:fill="auto"/>
          </w:tcPr>
          <w:p w:rsidR="002C665B" w:rsidRPr="0034360C" w:rsidRDefault="002C665B" w:rsidP="0034360C">
            <w:pPr>
              <w:pStyle w:val="KSZ-norml"/>
              <w:rPr>
                <w:vertAlign w:val="superscript"/>
              </w:rPr>
            </w:pPr>
            <w:r w:rsidRPr="0034360C">
              <w:t>K tartható ill.5000 m</w:t>
            </w:r>
            <w:r w:rsidRPr="0034360C">
              <w:rPr>
                <w:vertAlign w:val="superscript"/>
              </w:rPr>
              <w:t>2</w:t>
            </w:r>
          </w:p>
        </w:tc>
      </w:tr>
      <w:tr w:rsidR="002C665B" w:rsidRPr="0034360C">
        <w:trPr>
          <w:cantSplit/>
          <w:trHeight w:val="149"/>
          <w:jc w:val="center"/>
        </w:trPr>
        <w:tc>
          <w:tcPr>
            <w:tcW w:w="567" w:type="dxa"/>
            <w:vMerge/>
            <w:tcBorders>
              <w:top w:val="nil"/>
              <w:left w:val="nil"/>
              <w:bottom w:val="nil"/>
              <w:right w:val="single" w:sz="4" w:space="0" w:color="auto"/>
            </w:tcBorders>
            <w:shd w:val="clear" w:color="auto" w:fill="auto"/>
            <w:vAlign w:val="center"/>
          </w:tcPr>
          <w:p w:rsidR="002C665B" w:rsidRPr="0034360C" w:rsidRDefault="002C665B" w:rsidP="0034360C">
            <w:pPr>
              <w:pStyle w:val="KSZ-norml"/>
            </w:pPr>
          </w:p>
        </w:tc>
        <w:tc>
          <w:tcPr>
            <w:tcW w:w="29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665B" w:rsidRPr="0034360C" w:rsidRDefault="002C665B" w:rsidP="0034360C">
            <w:pPr>
              <w:pStyle w:val="KSZ-norml"/>
            </w:pPr>
          </w:p>
        </w:tc>
        <w:tc>
          <w:tcPr>
            <w:tcW w:w="3402" w:type="dxa"/>
            <w:tcBorders>
              <w:top w:val="single" w:sz="6"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rPr>
                <w:b/>
              </w:rPr>
            </w:pPr>
            <w:r w:rsidRPr="0034360C">
              <w:rPr>
                <w:b/>
              </w:rPr>
              <w:t>legkisebb utcai homlokvonala</w:t>
            </w:r>
          </w:p>
        </w:tc>
        <w:tc>
          <w:tcPr>
            <w:tcW w:w="2834" w:type="dxa"/>
            <w:tcBorders>
              <w:top w:val="single" w:sz="6"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pPr>
            <w:r w:rsidRPr="0034360C">
              <w:t xml:space="preserve">K tartható ill. </w:t>
            </w:r>
            <w:smartTag w:uri="urn:schemas-microsoft-com:office:smarttags" w:element="metricconverter">
              <w:smartTagPr>
                <w:attr w:name="ProductID" w:val="50 m"/>
              </w:smartTagPr>
              <w:r w:rsidRPr="0034360C">
                <w:t>50 m</w:t>
              </w:r>
            </w:smartTag>
          </w:p>
        </w:tc>
      </w:tr>
    </w:tbl>
    <w:p w:rsidR="002C665B" w:rsidRPr="00850EF7" w:rsidRDefault="002C665B" w:rsidP="002C665B">
      <w:pPr>
        <w:pStyle w:val="alapszvegCharChar"/>
        <w:rPr>
          <w:sz w:val="12"/>
          <w:szCs w:val="12"/>
          <w:lang w:val="hu-HU"/>
        </w:rPr>
      </w:pPr>
    </w:p>
    <w:tbl>
      <w:tblPr>
        <w:tblW w:w="96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5427"/>
        <w:gridCol w:w="1870"/>
        <w:gridCol w:w="1821"/>
      </w:tblGrid>
      <w:tr w:rsidR="002C665B" w:rsidRPr="0034360C">
        <w:trPr>
          <w:cantSplit/>
          <w:trHeight w:val="114"/>
          <w:jc w:val="center"/>
        </w:trPr>
        <w:tc>
          <w:tcPr>
            <w:tcW w:w="546" w:type="dxa"/>
            <w:tcBorders>
              <w:top w:val="nil"/>
              <w:left w:val="nil"/>
              <w:bottom w:val="nil"/>
              <w:right w:val="single" w:sz="4" w:space="0" w:color="auto"/>
            </w:tcBorders>
            <w:shd w:val="clear" w:color="auto" w:fill="auto"/>
          </w:tcPr>
          <w:p w:rsidR="002C665B" w:rsidRPr="0034360C" w:rsidRDefault="002C665B" w:rsidP="0034360C">
            <w:pPr>
              <w:pStyle w:val="KSZ-norml"/>
              <w:rPr>
                <w:b/>
              </w:rPr>
            </w:pPr>
            <w:r w:rsidRPr="0034360C">
              <w:rPr>
                <w:b/>
              </w:rPr>
              <w:t>4.</w:t>
            </w:r>
            <w:r w:rsidR="009E1B88" w:rsidRPr="0034360C">
              <w:rPr>
                <w:rStyle w:val="Lbjegyzet-hivatkozs"/>
                <w:rFonts w:cs="Arial"/>
                <w:b/>
                <w:i/>
                <w:szCs w:val="22"/>
              </w:rPr>
              <w:footnoteReference w:id="248"/>
            </w:r>
          </w:p>
        </w:tc>
        <w:tc>
          <w:tcPr>
            <w:tcW w:w="9118" w:type="dxa"/>
            <w:gridSpan w:val="3"/>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b/>
              </w:rPr>
            </w:pPr>
            <w:r w:rsidRPr="0034360C">
              <w:rPr>
                <w:b/>
              </w:rPr>
              <w:t>Az övezet kialakult és kialakítható telkeinek megengedett</w:t>
            </w:r>
          </w:p>
        </w:tc>
      </w:tr>
      <w:tr w:rsidR="002C665B" w:rsidRPr="00850EF7">
        <w:trPr>
          <w:cantSplit/>
          <w:trHeight w:val="204"/>
          <w:jc w:val="center"/>
        </w:trPr>
        <w:tc>
          <w:tcPr>
            <w:tcW w:w="546"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5427"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Beépítési módja</w:t>
            </w:r>
          </w:p>
        </w:tc>
        <w:tc>
          <w:tcPr>
            <w:tcW w:w="1870"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Legnagyobb beépítettsége %</w:t>
            </w:r>
          </w:p>
        </w:tc>
        <w:tc>
          <w:tcPr>
            <w:tcW w:w="1821" w:type="dxa"/>
            <w:tcBorders>
              <w:top w:val="nil"/>
              <w:left w:val="single" w:sz="4" w:space="0" w:color="auto"/>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r w:rsidRPr="00850EF7">
              <w:rPr>
                <w:rFonts w:ascii="Arial" w:hAnsi="Arial" w:cs="Arial"/>
                <w:b/>
                <w:sz w:val="22"/>
                <w:szCs w:val="22"/>
              </w:rPr>
              <w:t>Legkisebb zöldfelület (%)</w:t>
            </w:r>
          </w:p>
        </w:tc>
      </w:tr>
      <w:tr w:rsidR="002C665B" w:rsidRPr="00850EF7">
        <w:trPr>
          <w:cantSplit/>
          <w:trHeight w:val="84"/>
          <w:jc w:val="center"/>
        </w:trPr>
        <w:tc>
          <w:tcPr>
            <w:tcW w:w="546"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sz w:val="22"/>
                <w:szCs w:val="22"/>
              </w:rPr>
            </w:pP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pacing w:val="-6"/>
                <w:sz w:val="22"/>
                <w:szCs w:val="22"/>
              </w:rPr>
            </w:pPr>
            <w:r w:rsidRPr="00850EF7">
              <w:rPr>
                <w:rFonts w:ascii="Arial" w:hAnsi="Arial" w:cs="Arial"/>
                <w:sz w:val="22"/>
                <w:szCs w:val="22"/>
              </w:rPr>
              <w:t>szabadon álló beépítés tartható, új beépítés szabadon álló legyen, kivételesen zártsorúan összeépítés illetve oldalhatáron álló beépítés</w:t>
            </w:r>
            <w:r w:rsidRPr="00850EF7">
              <w:rPr>
                <w:rFonts w:ascii="Arial" w:hAnsi="Arial" w:cs="Arial"/>
                <w:spacing w:val="-6"/>
                <w:vertAlign w:val="superscript"/>
              </w:rPr>
              <w:sym w:font="Symbol" w:char="00B7"/>
            </w:r>
            <w:r w:rsidRPr="00850EF7">
              <w:rPr>
                <w:rFonts w:ascii="Arial" w:hAnsi="Arial" w:cs="Arial"/>
                <w:sz w:val="22"/>
                <w:szCs w:val="22"/>
              </w:rPr>
              <w:t xml:space="preserve"> is lehet</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K tartható, ill. 30</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50/20</w:t>
            </w:r>
            <w:r w:rsidRPr="00850EF7">
              <w:rPr>
                <w:rFonts w:ascii="Arial" w:hAnsi="Arial" w:cs="Arial"/>
                <w:spacing w:val="-6"/>
                <w:vertAlign w:val="superscript"/>
              </w:rPr>
              <w:sym w:font="Symbol" w:char="00B7"/>
            </w:r>
            <w:r w:rsidRPr="00850EF7">
              <w:rPr>
                <w:rFonts w:ascii="Arial" w:hAnsi="Arial" w:cs="Arial"/>
                <w:spacing w:val="-6"/>
                <w:vertAlign w:val="superscript"/>
              </w:rPr>
              <w:sym w:font="Symbol" w:char="00B7"/>
            </w:r>
          </w:p>
        </w:tc>
      </w:tr>
    </w:tbl>
    <w:p w:rsidR="002C665B" w:rsidRPr="00850EF7" w:rsidRDefault="002C665B" w:rsidP="002C665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rPr>
          <w:trHeight w:val="116"/>
        </w:trPr>
        <w:tc>
          <w:tcPr>
            <w:tcW w:w="567" w:type="dxa"/>
            <w:tcBorders>
              <w:top w:val="nil"/>
              <w:left w:val="nil"/>
              <w:bottom w:val="nil"/>
              <w:right w:val="double" w:sz="4" w:space="0" w:color="auto"/>
            </w:tcBorders>
            <w:shd w:val="clear" w:color="auto" w:fill="auto"/>
          </w:tcPr>
          <w:p w:rsidR="002C665B" w:rsidRPr="00850EF7" w:rsidRDefault="002C665B" w:rsidP="002C665B">
            <w:pPr>
              <w:rPr>
                <w:rFonts w:ascii="Arial Narrow" w:hAnsi="Arial Narrow" w:cs="Arial"/>
                <w:sz w:val="16"/>
              </w:rPr>
            </w:pPr>
          </w:p>
        </w:tc>
        <w:tc>
          <w:tcPr>
            <w:tcW w:w="9214" w:type="dxa"/>
            <w:tcBorders>
              <w:top w:val="nil"/>
              <w:left w:val="double" w:sz="4" w:space="0" w:color="auto"/>
              <w:bottom w:val="nil"/>
              <w:right w:val="nil"/>
            </w:tcBorders>
            <w:shd w:val="clear" w:color="auto" w:fill="auto"/>
          </w:tcPr>
          <w:p w:rsidR="002C665B" w:rsidRPr="00492D5B" w:rsidRDefault="002C665B" w:rsidP="002C665B">
            <w:pPr>
              <w:pStyle w:val="megjegyzsekChar"/>
              <w:pBdr>
                <w:left w:val="none" w:sz="0" w:space="0" w:color="auto"/>
              </w:pBdr>
              <w:ind w:left="71"/>
              <w:rPr>
                <w:rFonts w:ascii="Arial" w:hAnsi="Arial" w:cs="Arial"/>
                <w:spacing w:val="-6"/>
                <w:lang w:val="hu-HU"/>
              </w:rPr>
            </w:pPr>
            <w:r w:rsidRPr="00850EF7">
              <w:rPr>
                <w:rFonts w:ascii="Arial" w:hAnsi="Arial" w:cs="Arial"/>
                <w:spacing w:val="-6"/>
                <w:vertAlign w:val="superscript"/>
              </w:rPr>
              <w:sym w:font="Symbol" w:char="00B7"/>
            </w:r>
            <w:r w:rsidRPr="00850EF7">
              <w:rPr>
                <w:rFonts w:ascii="Arial" w:hAnsi="Arial" w:cs="Arial"/>
                <w:spacing w:val="-6"/>
                <w:vertAlign w:val="superscript"/>
                <w:lang w:val="hu-HU"/>
              </w:rPr>
              <w:t xml:space="preserve"> </w:t>
            </w:r>
            <w:r w:rsidRPr="00850EF7">
              <w:rPr>
                <w:rFonts w:ascii="Arial" w:hAnsi="Arial" w:cs="Arial"/>
                <w:spacing w:val="-6"/>
                <w:lang w:val="hu-HU"/>
              </w:rPr>
              <w:t xml:space="preserve">A kivételes beépítési módok engedélyeze, kialakult állapot esetén, örökségvédelmi illetve környezetéhez alkalmazkodás indokából engedélyezhető, melynek igazolására </w:t>
            </w:r>
            <w:r w:rsidRPr="009E1B88">
              <w:rPr>
                <w:rFonts w:ascii="Arial" w:hAnsi="Arial" w:cs="Arial"/>
                <w:color w:val="0000FF"/>
                <w:spacing w:val="-6"/>
                <w:lang w:val="hu-HU"/>
              </w:rPr>
              <w:t>az építési engedélyezési eljárás során</w:t>
            </w:r>
            <w:r w:rsidR="00492D5B" w:rsidRPr="009E1B88">
              <w:rPr>
                <w:rFonts w:ascii="Arial" w:hAnsi="Arial" w:cs="Arial"/>
                <w:color w:val="0000FF"/>
                <w:spacing w:val="-6"/>
                <w:lang w:val="hu-HU"/>
              </w:rPr>
              <w:t xml:space="preserve"> látványtervet kell készíteni</w:t>
            </w:r>
            <w:r w:rsidRPr="009E1B88">
              <w:rPr>
                <w:rFonts w:ascii="Arial" w:hAnsi="Arial" w:cs="Arial"/>
                <w:color w:val="0000FF"/>
                <w:spacing w:val="-6"/>
                <w:lang w:val="hu-HU"/>
              </w:rPr>
              <w:t>.</w:t>
            </w:r>
            <w:r w:rsidRPr="009E1B88">
              <w:rPr>
                <w:rStyle w:val="Vgjegyzet-hivatkozs"/>
                <w:rFonts w:cs="Arial"/>
                <w:b/>
                <w:color w:val="0000FF"/>
                <w:lang w:val="hu-HU"/>
              </w:rPr>
              <w:t xml:space="preserve"> </w:t>
            </w:r>
          </w:p>
          <w:p w:rsidR="002C665B" w:rsidRPr="00850EF7" w:rsidRDefault="002C665B" w:rsidP="002C665B">
            <w:pPr>
              <w:pStyle w:val="megjegyzsekChar"/>
              <w:pBdr>
                <w:left w:val="none" w:sz="0" w:space="0" w:color="auto"/>
              </w:pBdr>
              <w:ind w:left="71"/>
              <w:rPr>
                <w:rFonts w:ascii="Arial" w:hAnsi="Arial" w:cs="Arial"/>
                <w:lang w:val="hu-HU"/>
              </w:rPr>
            </w:pPr>
            <w:r w:rsidRPr="00850EF7">
              <w:rPr>
                <w:rFonts w:ascii="Arial" w:hAnsi="Arial" w:cs="Arial"/>
                <w:spacing w:val="-6"/>
                <w:vertAlign w:val="superscript"/>
              </w:rPr>
              <w:sym w:font="Symbol" w:char="00B7"/>
            </w:r>
            <w:r w:rsidRPr="00850EF7">
              <w:rPr>
                <w:rFonts w:ascii="Arial" w:hAnsi="Arial" w:cs="Arial"/>
                <w:spacing w:val="-6"/>
                <w:vertAlign w:val="superscript"/>
              </w:rPr>
              <w:sym w:font="Symbol" w:char="00B7"/>
            </w:r>
            <w:r w:rsidRPr="00850EF7">
              <w:rPr>
                <w:rFonts w:ascii="Arial" w:hAnsi="Arial" w:cs="Arial"/>
                <w:lang w:val="hu-HU"/>
              </w:rPr>
              <w:t xml:space="preserve"> A burkolt felületek mindösszesen a telek 20 %-át nem haladhatják meg,</w:t>
            </w:r>
          </w:p>
        </w:tc>
      </w:tr>
    </w:tbl>
    <w:p w:rsidR="002C665B" w:rsidRPr="00850EF7" w:rsidRDefault="002C665B" w:rsidP="002C665B">
      <w:pPr>
        <w:pStyle w:val="alapszvegCharChar"/>
        <w:rPr>
          <w:sz w:val="12"/>
          <w:szCs w:val="12"/>
          <w:lang w:val="hu-HU"/>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410"/>
        <w:gridCol w:w="2126"/>
        <w:gridCol w:w="1559"/>
        <w:gridCol w:w="1418"/>
        <w:gridCol w:w="1701"/>
      </w:tblGrid>
      <w:tr w:rsidR="002C665B" w:rsidRPr="00850EF7">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214" w:type="dxa"/>
            <w:gridSpan w:val="5"/>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b/>
              </w:rPr>
            </w:pPr>
            <w:r w:rsidRPr="0034360C">
              <w:rPr>
                <w:b/>
              </w:rPr>
              <w:t>A beépítés paraméterei</w:t>
            </w:r>
          </w:p>
        </w:tc>
      </w:tr>
      <w:tr w:rsidR="002C665B" w:rsidRPr="00850EF7">
        <w:trPr>
          <w:cantSplit/>
          <w:trHeight w:val="272"/>
        </w:trPr>
        <w:tc>
          <w:tcPr>
            <w:tcW w:w="567" w:type="dxa"/>
            <w:shd w:val="clear" w:color="auto" w:fill="auto"/>
          </w:tcPr>
          <w:p w:rsidR="002C665B" w:rsidRPr="00850EF7" w:rsidRDefault="002C665B" w:rsidP="002C665B">
            <w:pPr>
              <w:rPr>
                <w:rFonts w:ascii="Arial" w:hAnsi="Arial" w:cs="Arial"/>
                <w:sz w:val="22"/>
                <w:szCs w:val="22"/>
              </w:rPr>
            </w:pPr>
          </w:p>
        </w:tc>
        <w:tc>
          <w:tcPr>
            <w:tcW w:w="9214" w:type="dxa"/>
            <w:gridSpan w:val="5"/>
            <w:tcBorders>
              <w:top w:val="nil"/>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Az övezet telkein</w:t>
            </w:r>
          </w:p>
        </w:tc>
      </w:tr>
      <w:tr w:rsidR="002C665B" w:rsidRPr="00850EF7">
        <w:trPr>
          <w:cantSplit/>
        </w:trPr>
        <w:tc>
          <w:tcPr>
            <w:tcW w:w="567" w:type="dxa"/>
            <w:vMerge w:val="restart"/>
            <w:shd w:val="clear" w:color="auto" w:fill="auto"/>
          </w:tcPr>
          <w:p w:rsidR="002C665B" w:rsidRPr="00850EF7" w:rsidRDefault="002C665B" w:rsidP="002C665B">
            <w:pPr>
              <w:rPr>
                <w:rFonts w:ascii="Arial" w:hAnsi="Arial" w:cs="Arial"/>
                <w:sz w:val="22"/>
                <w:szCs w:val="22"/>
              </w:rPr>
            </w:pPr>
          </w:p>
        </w:tc>
        <w:tc>
          <w:tcPr>
            <w:tcW w:w="2410" w:type="dxa"/>
            <w:vMerge w:val="restart"/>
            <w:tcBorders>
              <w:top w:val="single" w:sz="4" w:space="0" w:color="auto"/>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Elhelyezhető</w:t>
            </w:r>
          </w:p>
          <w:p w:rsidR="002C665B" w:rsidRPr="0034360C" w:rsidRDefault="002C665B" w:rsidP="0034360C">
            <w:pPr>
              <w:pStyle w:val="KSZ-norml"/>
              <w:jc w:val="center"/>
              <w:rPr>
                <w:b/>
              </w:rPr>
            </w:pPr>
            <w:r w:rsidRPr="0034360C">
              <w:rPr>
                <w:b/>
              </w:rPr>
              <w:t>épületek száma</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b/>
              </w:rPr>
            </w:pPr>
            <w:r w:rsidRPr="0034360C">
              <w:rPr>
                <w:b/>
              </w:rPr>
              <w:t>Megengedett legkisebb</w:t>
            </w:r>
          </w:p>
        </w:tc>
        <w:tc>
          <w:tcPr>
            <w:tcW w:w="1701" w:type="dxa"/>
            <w:vMerge w:val="restart"/>
            <w:tcBorders>
              <w:top w:val="single" w:sz="4" w:space="0" w:color="auto"/>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Beépítési mód</w:t>
            </w:r>
          </w:p>
          <w:p w:rsidR="002C665B" w:rsidRPr="0034360C" w:rsidRDefault="002C665B" w:rsidP="0034360C">
            <w:pPr>
              <w:pStyle w:val="KSZ-norml"/>
              <w:jc w:val="center"/>
              <w:rPr>
                <w:b/>
              </w:rPr>
            </w:pPr>
            <w:r w:rsidRPr="0034360C">
              <w:rPr>
                <w:b/>
              </w:rPr>
              <w:t>függvényében</w:t>
            </w:r>
          </w:p>
        </w:tc>
      </w:tr>
      <w:tr w:rsidR="002C665B" w:rsidRPr="00850EF7">
        <w:trPr>
          <w:cantSplit/>
          <w:trHeight w:val="297"/>
        </w:trPr>
        <w:tc>
          <w:tcPr>
            <w:tcW w:w="567" w:type="dxa"/>
            <w:vMerge/>
            <w:shd w:val="clear" w:color="auto" w:fill="auto"/>
            <w:vAlign w:val="center"/>
          </w:tcPr>
          <w:p w:rsidR="002C665B" w:rsidRPr="00850EF7" w:rsidRDefault="002C665B" w:rsidP="002C665B">
            <w:pPr>
              <w:rPr>
                <w:rFonts w:ascii="Arial" w:hAnsi="Arial" w:cs="Arial"/>
                <w:sz w:val="22"/>
                <w:szCs w:val="22"/>
              </w:rPr>
            </w:pPr>
          </w:p>
        </w:tc>
        <w:tc>
          <w:tcPr>
            <w:tcW w:w="2410" w:type="dxa"/>
            <w:vMerge/>
            <w:tcBorders>
              <w:top w:val="single" w:sz="4" w:space="0" w:color="auto"/>
              <w:left w:val="single" w:sz="4" w:space="0" w:color="auto"/>
              <w:bottom w:val="nil"/>
              <w:right w:val="single" w:sz="4" w:space="0" w:color="auto"/>
            </w:tcBorders>
            <w:shd w:val="clear" w:color="auto" w:fill="auto"/>
            <w:vAlign w:val="center"/>
          </w:tcPr>
          <w:p w:rsidR="002C665B" w:rsidRPr="00850EF7" w:rsidRDefault="002C665B" w:rsidP="002C665B">
            <w:pPr>
              <w:rPr>
                <w:rFonts w:ascii="Arial" w:hAnsi="Arial" w:cs="Arial"/>
                <w:b/>
                <w:bCs/>
                <w:kern w:val="32"/>
                <w:sz w:val="22"/>
                <w:szCs w:val="22"/>
              </w:rPr>
            </w:pPr>
          </w:p>
        </w:tc>
        <w:tc>
          <w:tcPr>
            <w:tcW w:w="2126" w:type="dxa"/>
            <w:tcBorders>
              <w:top w:val="single" w:sz="4" w:space="0" w:color="auto"/>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előkert</w:t>
            </w:r>
          </w:p>
        </w:tc>
        <w:tc>
          <w:tcPr>
            <w:tcW w:w="1559" w:type="dxa"/>
            <w:tcBorders>
              <w:top w:val="nil"/>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oldalkert</w:t>
            </w:r>
          </w:p>
        </w:tc>
        <w:tc>
          <w:tcPr>
            <w:tcW w:w="1418" w:type="dxa"/>
            <w:tcBorders>
              <w:top w:val="nil"/>
              <w:left w:val="single" w:sz="4" w:space="0" w:color="auto"/>
              <w:bottom w:val="nil"/>
              <w:right w:val="single" w:sz="4" w:space="0" w:color="auto"/>
            </w:tcBorders>
            <w:shd w:val="clear" w:color="auto" w:fill="auto"/>
          </w:tcPr>
          <w:p w:rsidR="002C665B" w:rsidRPr="0034360C" w:rsidRDefault="002C665B" w:rsidP="0034360C">
            <w:pPr>
              <w:pStyle w:val="KSZ-norml"/>
              <w:jc w:val="center"/>
              <w:rPr>
                <w:b/>
              </w:rPr>
            </w:pPr>
            <w:r w:rsidRPr="0034360C">
              <w:rPr>
                <w:b/>
              </w:rPr>
              <w:t>hátsókert</w:t>
            </w:r>
          </w:p>
        </w:tc>
        <w:tc>
          <w:tcPr>
            <w:tcW w:w="1701" w:type="dxa"/>
            <w:vMerge/>
            <w:tcBorders>
              <w:top w:val="single" w:sz="4" w:space="0" w:color="auto"/>
              <w:left w:val="single" w:sz="4" w:space="0" w:color="auto"/>
              <w:bottom w:val="nil"/>
              <w:right w:val="single" w:sz="4" w:space="0" w:color="auto"/>
            </w:tcBorders>
            <w:shd w:val="clear" w:color="auto" w:fill="auto"/>
            <w:vAlign w:val="center"/>
          </w:tcPr>
          <w:p w:rsidR="002C665B" w:rsidRPr="00850EF7" w:rsidRDefault="002C665B" w:rsidP="002C665B">
            <w:pPr>
              <w:rPr>
                <w:rFonts w:ascii="Arial" w:hAnsi="Arial" w:cs="Arial"/>
                <w:b/>
                <w:bCs/>
                <w:kern w:val="32"/>
                <w:sz w:val="22"/>
                <w:szCs w:val="22"/>
              </w:rPr>
            </w:pPr>
          </w:p>
        </w:tc>
      </w:tr>
      <w:tr w:rsidR="002C665B" w:rsidRPr="00850EF7">
        <w:trPr>
          <w:cantSplit/>
          <w:trHeight w:val="146"/>
        </w:trPr>
        <w:tc>
          <w:tcPr>
            <w:tcW w:w="567" w:type="dxa"/>
            <w:shd w:val="clear" w:color="auto" w:fill="auto"/>
          </w:tcPr>
          <w:p w:rsidR="002C665B" w:rsidRPr="00850EF7" w:rsidRDefault="002C665B" w:rsidP="002C665B">
            <w:pPr>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létesíthető</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ind w:firstLine="72"/>
              <w:jc w:val="center"/>
              <w:rPr>
                <w:rFonts w:ascii="Arial" w:hAnsi="Arial" w:cs="Arial"/>
                <w:sz w:val="22"/>
                <w:szCs w:val="22"/>
              </w:rPr>
            </w:pPr>
            <w:r w:rsidRPr="00850EF7">
              <w:rPr>
                <w:rFonts w:ascii="Arial" w:hAnsi="Arial" w:cs="Arial"/>
                <w:sz w:val="22"/>
                <w:szCs w:val="22"/>
              </w:rPr>
              <w:t xml:space="preserve">K tartható ill. </w:t>
            </w:r>
            <w:smartTag w:uri="urn:schemas-microsoft-com:office:smarttags" w:element="metricconverter">
              <w:smartTagPr>
                <w:attr w:name="ProductID" w:val="8,0 m"/>
              </w:smartTagPr>
              <w:r w:rsidRPr="00850EF7">
                <w:rPr>
                  <w:rFonts w:ascii="Arial" w:hAnsi="Arial" w:cs="Arial"/>
                  <w:sz w:val="22"/>
                  <w:szCs w:val="22"/>
                </w:rPr>
                <w:t>8,0 m</w:t>
              </w:r>
            </w:smartTag>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6,0 m"/>
              </w:smartTagPr>
              <w:r w:rsidRPr="00850EF7">
                <w:rPr>
                  <w:rFonts w:ascii="Arial" w:hAnsi="Arial" w:cs="Arial"/>
                  <w:sz w:val="22"/>
                  <w:szCs w:val="22"/>
                </w:rPr>
                <w:t>6,0 m</w:t>
              </w:r>
            </w:smartTag>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552"/>
        <w:gridCol w:w="2694"/>
        <w:gridCol w:w="2551"/>
        <w:gridCol w:w="1417"/>
      </w:tblGrid>
      <w:tr w:rsidR="002C665B" w:rsidRPr="00850EF7">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6.</w:t>
            </w:r>
            <w:r w:rsidR="00723F4F">
              <w:rPr>
                <w:rStyle w:val="Lbjegyzet-hivatkozs"/>
                <w:rFonts w:ascii="Arial" w:hAnsi="Arial" w:cs="Arial"/>
                <w:b/>
                <w:sz w:val="22"/>
                <w:szCs w:val="22"/>
              </w:rPr>
              <w:footnoteReference w:id="249"/>
            </w:r>
          </w:p>
        </w:tc>
        <w:tc>
          <w:tcPr>
            <w:tcW w:w="9214" w:type="dxa"/>
            <w:gridSpan w:val="4"/>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b/>
              </w:rPr>
            </w:pPr>
            <w:r w:rsidRPr="0034360C">
              <w:rPr>
                <w:b/>
              </w:rPr>
              <w:t>Az övezetben elhelyezhető épületekre vonatkozó megkötések</w:t>
            </w:r>
          </w:p>
        </w:tc>
      </w:tr>
      <w:tr w:rsidR="002C665B" w:rsidRPr="00850EF7">
        <w:trPr>
          <w:cantSplit/>
          <w:trHeight w:val="320"/>
        </w:trPr>
        <w:tc>
          <w:tcPr>
            <w:tcW w:w="567"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rFonts w:cs="Arial"/>
                <w:b/>
              </w:rPr>
            </w:pPr>
            <w:r w:rsidRPr="0034360C">
              <w:rPr>
                <w:rFonts w:cs="Arial"/>
                <w:b/>
              </w:rPr>
              <w:t>Megengedett építménymagasság</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b/>
              </w:rPr>
            </w:pPr>
            <w:r w:rsidRPr="0034360C">
              <w:rPr>
                <w:b/>
              </w:rPr>
              <w:t>Tetőzet és a magastető hajlásszöge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rFonts w:cs="Arial"/>
                <w:b/>
              </w:rPr>
            </w:pPr>
            <w:r w:rsidRPr="0034360C">
              <w:rPr>
                <w:rFonts w:cs="Arial"/>
                <w:b/>
              </w:rPr>
              <w:t>Magasető leg- nagyobb szélessége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jc w:val="center"/>
              <w:rPr>
                <w:rFonts w:cs="Arial"/>
                <w:b/>
              </w:rPr>
            </w:pPr>
            <w:r w:rsidRPr="0034360C">
              <w:rPr>
                <w:rFonts w:cs="Arial"/>
                <w:b/>
              </w:rPr>
              <w:t>Tető héjazata</w:t>
            </w:r>
          </w:p>
          <w:p w:rsidR="002C665B" w:rsidRPr="0034360C" w:rsidRDefault="002C665B" w:rsidP="0034360C">
            <w:pPr>
              <w:pStyle w:val="KSZ-norml"/>
              <w:jc w:val="center"/>
              <w:rPr>
                <w:rFonts w:cs="Arial"/>
                <w:b/>
              </w:rPr>
            </w:pPr>
          </w:p>
        </w:tc>
      </w:tr>
      <w:tr w:rsidR="002C665B" w:rsidRPr="00850EF7">
        <w:trPr>
          <w:cantSplit/>
          <w:trHeight w:val="320"/>
        </w:trPr>
        <w:tc>
          <w:tcPr>
            <w:tcW w:w="567" w:type="dxa"/>
            <w:tcBorders>
              <w:top w:val="nil"/>
              <w:left w:val="nil"/>
              <w:bottom w:val="nil"/>
              <w:right w:val="single" w:sz="4" w:space="0" w:color="auto"/>
            </w:tcBorders>
            <w:shd w:val="clear" w:color="auto" w:fill="auto"/>
          </w:tcPr>
          <w:p w:rsidR="002C665B" w:rsidRPr="00850EF7" w:rsidRDefault="002C665B" w:rsidP="002C665B">
            <w:pPr>
              <w:jc w:val="center"/>
              <w:rPr>
                <w:rFonts w:ascii="Arial" w:hAnsi="Arial" w:cs="Arial"/>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22"/>
                <w:szCs w:val="22"/>
              </w:rPr>
            </w:pPr>
            <w:r w:rsidRPr="00850EF7">
              <w:rPr>
                <w:rFonts w:ascii="Arial" w:hAnsi="Arial" w:cs="Arial"/>
                <w:spacing w:val="-8"/>
                <w:sz w:val="22"/>
                <w:szCs w:val="22"/>
              </w:rPr>
              <w:t xml:space="preserve">K tartható, új épület esetén legfeljebb </w:t>
            </w:r>
            <w:smartTag w:uri="urn:schemas-microsoft-com:office:smarttags" w:element="metricconverter">
              <w:smartTagPr>
                <w:attr w:name="ProductID" w:val="8,5 m"/>
              </w:smartTagPr>
              <w:r w:rsidRPr="00850EF7">
                <w:rPr>
                  <w:rFonts w:ascii="Arial" w:hAnsi="Arial" w:cs="Arial"/>
                  <w:spacing w:val="-8"/>
                  <w:sz w:val="22"/>
                  <w:szCs w:val="22"/>
                </w:rPr>
                <w:t>8,5</w:t>
              </w:r>
              <w:r w:rsidR="00E20F7E">
                <w:rPr>
                  <w:rFonts w:ascii="Arial" w:hAnsi="Arial" w:cs="Arial"/>
                  <w:spacing w:val="-8"/>
                  <w:sz w:val="22"/>
                  <w:szCs w:val="22"/>
                  <w:vertAlign w:val="superscript"/>
                </w:rPr>
                <w:t xml:space="preserve"> </w:t>
              </w:r>
              <w:r w:rsidRPr="00850EF7">
                <w:rPr>
                  <w:rFonts w:ascii="Arial" w:hAnsi="Arial" w:cs="Arial"/>
                  <w:spacing w:val="-8"/>
                  <w:sz w:val="22"/>
                  <w:szCs w:val="22"/>
                </w:rPr>
                <w:t>m</w:t>
              </w:r>
            </w:smartTag>
            <w:r w:rsidRPr="00850EF7">
              <w:rPr>
                <w:rFonts w:ascii="Arial" w:hAnsi="Arial" w:cs="Arial"/>
                <w:spacing w:val="-8"/>
                <w:sz w:val="22"/>
                <w:szCs w:val="22"/>
              </w:rPr>
              <w:t xml:space="preserve"> </w:t>
            </w:r>
            <w:r w:rsidRPr="00850EF7">
              <w:rPr>
                <w:rFonts w:ascii="Arial" w:hAnsi="Arial" w:cs="Arial"/>
                <w:spacing w:val="-8"/>
                <w:sz w:val="22"/>
                <w:szCs w:val="22"/>
                <w:vertAlign w:val="superscript"/>
              </w:rPr>
              <w:t xml:space="preserve"> </w:t>
            </w:r>
            <w:r w:rsidRPr="00850EF7">
              <w:rPr>
                <w:rFonts w:ascii="Arial" w:hAnsi="Arial" w:cs="Arial"/>
                <w:spacing w:val="-8"/>
                <w:sz w:val="22"/>
                <w:szCs w:val="22"/>
              </w:rPr>
              <w:t>lehet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C665B" w:rsidRDefault="002C665B" w:rsidP="002C665B">
            <w:pPr>
              <w:jc w:val="center"/>
              <w:rPr>
                <w:rFonts w:ascii="Arial" w:hAnsi="Arial" w:cs="Arial"/>
                <w:sz w:val="22"/>
                <w:szCs w:val="22"/>
              </w:rPr>
            </w:pPr>
            <w:r w:rsidRPr="007100CC">
              <w:rPr>
                <w:rFonts w:ascii="Arial" w:hAnsi="Arial" w:cs="Arial"/>
                <w:color w:val="FF0000"/>
                <w:spacing w:val="-10"/>
                <w:sz w:val="22"/>
                <w:szCs w:val="22"/>
              </w:rPr>
              <w:t>Környezetéhez illeszkedő</w:t>
            </w:r>
          </w:p>
          <w:p w:rsidR="002C665B" w:rsidRPr="00850EF7" w:rsidRDefault="002C665B" w:rsidP="002C665B">
            <w:pPr>
              <w:jc w:val="center"/>
              <w:rPr>
                <w:rFonts w:ascii="Arial" w:hAnsi="Arial" w:cs="Arial"/>
                <w:sz w:val="22"/>
                <w:szCs w:val="22"/>
              </w:rPr>
            </w:pPr>
            <w:r>
              <w:rPr>
                <w:rFonts w:ascii="Arial" w:hAnsi="Arial" w:cs="Arial"/>
                <w:sz w:val="22"/>
                <w:szCs w:val="22"/>
              </w:rPr>
              <w:t>e</w:t>
            </w:r>
            <w:r w:rsidRPr="00850EF7">
              <w:rPr>
                <w:rFonts w:ascii="Arial" w:hAnsi="Arial" w:cs="Arial"/>
                <w:sz w:val="22"/>
                <w:szCs w:val="22"/>
              </w:rPr>
              <w:t>gységes építészeti együttesben épülhet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w:t>
            </w:r>
          </w:p>
        </w:tc>
      </w:tr>
    </w:tbl>
    <w:p w:rsidR="002C665B" w:rsidRPr="00850EF7" w:rsidRDefault="002C665B" w:rsidP="002C665B">
      <w:pPr>
        <w:tabs>
          <w:tab w:val="left" w:pos="708"/>
        </w:tabs>
        <w:rPr>
          <w:rFonts w:ascii="Arial" w:hAnsi="Arial" w:cs="Arial"/>
          <w:sz w:val="8"/>
          <w:szCs w:val="8"/>
        </w:rPr>
      </w:pPr>
    </w:p>
    <w:tbl>
      <w:tblPr>
        <w:tblW w:w="0" w:type="auto"/>
        <w:jc w:val="center"/>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jc w:val="center"/>
        </w:trPr>
        <w:tc>
          <w:tcPr>
            <w:tcW w:w="585" w:type="dxa"/>
            <w:tcBorders>
              <w:top w:val="nil"/>
              <w:left w:val="nil"/>
              <w:bottom w:val="nil"/>
              <w:right w:val="double" w:sz="4" w:space="0" w:color="auto"/>
            </w:tcBorders>
            <w:shd w:val="clear" w:color="auto" w:fill="auto"/>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right w:val="nil"/>
            </w:tcBorders>
            <w:shd w:val="clear" w:color="auto" w:fill="auto"/>
          </w:tcPr>
          <w:p w:rsidR="002C665B" w:rsidRPr="00257E1A" w:rsidRDefault="002C665B" w:rsidP="002C665B">
            <w:pPr>
              <w:tabs>
                <w:tab w:val="left" w:pos="708"/>
              </w:tabs>
              <w:jc w:val="both"/>
              <w:rPr>
                <w:rFonts w:ascii="Arial" w:hAnsi="Arial" w:cs="Arial"/>
                <w:strike/>
                <w:color w:val="FF0000"/>
                <w:sz w:val="22"/>
                <w:szCs w:val="22"/>
              </w:rPr>
            </w:pPr>
          </w:p>
        </w:tc>
      </w:tr>
    </w:tbl>
    <w:p w:rsidR="002C665B" w:rsidRPr="00850EF7" w:rsidRDefault="002C665B" w:rsidP="002C665B">
      <w:pPr>
        <w:rPr>
          <w:rFonts w:ascii="Arial" w:hAnsi="Arial" w:cs="Arial"/>
          <w:sz w:val="12"/>
          <w:szCs w:val="12"/>
        </w:rPr>
      </w:pPr>
    </w:p>
    <w:tbl>
      <w:tblPr>
        <w:tblW w:w="9781" w:type="dxa"/>
        <w:jc w:val="center"/>
        <w:tblLayout w:type="fixed"/>
        <w:tblCellMar>
          <w:left w:w="70" w:type="dxa"/>
          <w:right w:w="70" w:type="dxa"/>
        </w:tblCellMar>
        <w:tblLook w:val="0000" w:firstRow="0" w:lastRow="0" w:firstColumn="0" w:lastColumn="0" w:noHBand="0" w:noVBand="0"/>
      </w:tblPr>
      <w:tblGrid>
        <w:gridCol w:w="567"/>
        <w:gridCol w:w="9214"/>
      </w:tblGrid>
      <w:tr w:rsidR="002C665B" w:rsidRPr="00850EF7">
        <w:trPr>
          <w:jc w:val="center"/>
        </w:trPr>
        <w:tc>
          <w:tcPr>
            <w:tcW w:w="567" w:type="dxa"/>
            <w:shd w:val="clear" w:color="auto" w:fill="auto"/>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461FCF">
              <w:rPr>
                <w:rStyle w:val="Lbjegyzet-hivatkozs"/>
                <w:rFonts w:ascii="Arial" w:hAnsi="Arial" w:cs="Arial"/>
                <w:b/>
                <w:sz w:val="22"/>
                <w:szCs w:val="22"/>
              </w:rPr>
              <w:footnoteReference w:id="250"/>
            </w:r>
          </w:p>
        </w:tc>
        <w:tc>
          <w:tcPr>
            <w:tcW w:w="9214" w:type="dxa"/>
            <w:tcBorders>
              <w:top w:val="single" w:sz="4" w:space="0" w:color="auto"/>
              <w:left w:val="single" w:sz="4" w:space="0" w:color="auto"/>
              <w:bottom w:val="single" w:sz="4" w:space="0" w:color="auto"/>
              <w:right w:val="single" w:sz="4" w:space="0" w:color="auto"/>
            </w:tcBorders>
            <w:shd w:val="clear" w:color="auto" w:fill="auto"/>
          </w:tcPr>
          <w:p w:rsidR="002C665B" w:rsidRPr="0034360C" w:rsidRDefault="002C665B" w:rsidP="0034360C">
            <w:pPr>
              <w:pStyle w:val="KSZ-norml"/>
              <w:rPr>
                <w:b/>
              </w:rPr>
            </w:pPr>
            <w:r w:rsidRPr="0034360C">
              <w:rPr>
                <w:b/>
              </w:rPr>
              <w:t>Egyedi előírások</w:t>
            </w:r>
          </w:p>
          <w:p w:rsidR="002C665B" w:rsidRPr="00813FF6" w:rsidRDefault="002C665B" w:rsidP="002C665B">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jc w:val="both"/>
              <w:rPr>
                <w:rFonts w:ascii="Arial" w:hAnsi="Arial" w:cs="Arial"/>
                <w:sz w:val="22"/>
                <w:szCs w:val="22"/>
              </w:rPr>
            </w:pPr>
            <w:r w:rsidRPr="00850EF7">
              <w:rPr>
                <w:rFonts w:ascii="Arial" w:hAnsi="Arial" w:cs="Arial"/>
                <w:sz w:val="22"/>
                <w:szCs w:val="22"/>
              </w:rPr>
              <w:t>▬ Védőfásítás, beültetési kötelezettség esetén, ld. jelen rendelet 4.§.(9) bekezdést;</w:t>
            </w:r>
          </w:p>
        </w:tc>
      </w:tr>
    </w:tbl>
    <w:p w:rsidR="002C665B" w:rsidRPr="00850EF7" w:rsidRDefault="002C665B" w:rsidP="002C665B">
      <w:pPr>
        <w:rPr>
          <w:rFonts w:ascii="Arial" w:hAnsi="Arial" w:cs="Arial"/>
          <w:sz w:val="8"/>
          <w:szCs w:val="8"/>
        </w:rPr>
      </w:pPr>
    </w:p>
    <w:p w:rsidR="002C665B" w:rsidRPr="00850EF7" w:rsidRDefault="002C665B" w:rsidP="002C665B">
      <w:pPr>
        <w:rPr>
          <w:rFonts w:ascii="Arial" w:hAnsi="Arial" w:cs="Arial"/>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355"/>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355"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355" w:type="dxa"/>
          </w:tcPr>
          <w:p w:rsidR="002C665B" w:rsidRPr="00850EF7" w:rsidRDefault="002C665B" w:rsidP="002C665B">
            <w:pPr>
              <w:pStyle w:val="alapszvegCharChar"/>
              <w:rPr>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tc>
      </w:tr>
    </w:tbl>
    <w:p w:rsidR="002C665B" w:rsidRDefault="002C665B" w:rsidP="002C665B">
      <w:pPr>
        <w:rPr>
          <w:rFonts w:ascii="Arial" w:hAnsi="Arial" w:cs="Arial"/>
          <w:sz w:val="22"/>
          <w:szCs w:val="22"/>
        </w:rPr>
      </w:pPr>
    </w:p>
    <w:p w:rsidR="0034360C" w:rsidRDefault="0034360C" w:rsidP="002C665B">
      <w:pPr>
        <w:rPr>
          <w:rFonts w:ascii="Arial" w:hAnsi="Arial" w:cs="Arial"/>
          <w:sz w:val="22"/>
          <w:szCs w:val="22"/>
        </w:rPr>
      </w:pPr>
    </w:p>
    <w:p w:rsidR="0034360C" w:rsidRDefault="0034360C" w:rsidP="002C665B">
      <w:pPr>
        <w:rPr>
          <w:rFonts w:ascii="Arial" w:hAnsi="Arial" w:cs="Arial"/>
          <w:sz w:val="22"/>
          <w:szCs w:val="22"/>
        </w:rPr>
      </w:pPr>
    </w:p>
    <w:p w:rsidR="002C665B" w:rsidRPr="00850EF7" w:rsidRDefault="002C665B" w:rsidP="002C665B">
      <w:pPr>
        <w:pStyle w:val="alapszvegChar"/>
        <w:rPr>
          <w:lang w:val="hu-HU"/>
        </w:rPr>
      </w:pPr>
      <w:r w:rsidRPr="00850EF7">
        <w:rPr>
          <w:lang w:val="hu-HU"/>
        </w:rPr>
        <w:t>(14)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2733"/>
        <w:gridCol w:w="1710"/>
        <w:gridCol w:w="236"/>
      </w:tblGrid>
      <w:tr w:rsidR="002C665B" w:rsidRPr="00850EF7">
        <w:tc>
          <w:tcPr>
            <w:tcW w:w="2180" w:type="dxa"/>
            <w:tcBorders>
              <w:bottom w:val="nil"/>
              <w:right w:val="nil"/>
            </w:tcBorders>
          </w:tcPr>
          <w:p w:rsidR="002C665B" w:rsidRPr="00850EF7" w:rsidRDefault="00DD1373" w:rsidP="002C665B">
            <w:pPr>
              <w:pStyle w:val="alapszvegChar"/>
              <w:rPr>
                <w:sz w:val="16"/>
                <w:szCs w:val="16"/>
                <w:lang w:val="hu-HU"/>
              </w:rPr>
            </w:pPr>
            <w:r>
              <w:rPr>
                <w:noProof/>
                <w:sz w:val="16"/>
                <w:szCs w:val="16"/>
                <w:lang w:val="hu-HU"/>
              </w:rPr>
              <w:pict>
                <v:oval id="Oval 351" o:spid="_x0000_s1070" style="position:absolute;left:0;text-align:left;margin-left:-4.3pt;margin-top:6.15pt;width:42.5pt;height: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"/>
              </w:pict>
            </w:r>
          </w:p>
        </w:tc>
        <w:tc>
          <w:tcPr>
            <w:tcW w:w="2733" w:type="dxa"/>
            <w:tcBorders>
              <w:left w:val="nil"/>
              <w:right w:val="nil"/>
            </w:tcBorders>
          </w:tcPr>
          <w:p w:rsidR="002C665B" w:rsidRPr="00850EF7" w:rsidRDefault="002C665B" w:rsidP="002C665B">
            <w:pPr>
              <w:pStyle w:val="alapszvegChar"/>
              <w:rPr>
                <w:sz w:val="16"/>
                <w:szCs w:val="16"/>
                <w:lang w:val="hu-HU"/>
              </w:rPr>
            </w:pPr>
          </w:p>
        </w:tc>
        <w:tc>
          <w:tcPr>
            <w:tcW w:w="1710" w:type="dxa"/>
            <w:tcBorders>
              <w:left w:val="nil"/>
              <w:right w:val="nil"/>
            </w:tcBorders>
          </w:tcPr>
          <w:p w:rsidR="002C665B" w:rsidRPr="00850EF7" w:rsidRDefault="002C665B" w:rsidP="002C665B">
            <w:pPr>
              <w:pStyle w:val="alapszvegChar"/>
              <w:rPr>
                <w:sz w:val="16"/>
                <w:szCs w:val="16"/>
                <w:lang w:val="hu-HU"/>
              </w:rPr>
            </w:pPr>
          </w:p>
        </w:tc>
        <w:tc>
          <w:tcPr>
            <w:tcW w:w="236" w:type="dxa"/>
            <w:tcBorders>
              <w:left w:val="nil"/>
              <w:bottom w:val="nil"/>
            </w:tcBorders>
          </w:tcPr>
          <w:p w:rsidR="002C665B" w:rsidRPr="00850EF7" w:rsidRDefault="002C665B" w:rsidP="002C665B">
            <w:pPr>
              <w:pStyle w:val="alapszvegChar"/>
              <w:rPr>
                <w:sz w:val="16"/>
                <w:szCs w:val="16"/>
                <w:lang w:val="hu-HU"/>
              </w:rPr>
            </w:pPr>
          </w:p>
        </w:tc>
      </w:tr>
      <w:tr w:rsidR="002C665B" w:rsidRPr="00850EF7">
        <w:tc>
          <w:tcPr>
            <w:tcW w:w="2180" w:type="dxa"/>
            <w:vMerge w:val="restart"/>
            <w:tcBorders>
              <w:top w:val="nil"/>
              <w:bottom w:val="nil"/>
            </w:tcBorders>
          </w:tcPr>
          <w:p w:rsidR="002C665B" w:rsidRPr="00850EF7" w:rsidRDefault="002C665B" w:rsidP="002C665B">
            <w:pPr>
              <w:pStyle w:val="Lnvezetijel"/>
              <w:rPr>
                <w:sz w:val="24"/>
                <w:szCs w:val="24"/>
                <w:lang w:val="hu-HU"/>
              </w:rPr>
            </w:pPr>
          </w:p>
          <w:p w:rsidR="002C665B" w:rsidRPr="00850EF7" w:rsidRDefault="002C665B" w:rsidP="002C665B">
            <w:pPr>
              <w:pStyle w:val="Lnvezetijel"/>
              <w:jc w:val="left"/>
              <w:rPr>
                <w:sz w:val="32"/>
                <w:szCs w:val="32"/>
                <w:lang w:val="hu-HU"/>
              </w:rPr>
            </w:pPr>
            <w:r w:rsidRPr="00850EF7">
              <w:rPr>
                <w:sz w:val="32"/>
                <w:szCs w:val="32"/>
                <w:lang w:val="hu-HU"/>
              </w:rPr>
              <w:t>K-8</w:t>
            </w:r>
          </w:p>
          <w:p w:rsidR="002C665B" w:rsidRPr="00850EF7" w:rsidRDefault="002C665B" w:rsidP="002C665B">
            <w:pPr>
              <w:pStyle w:val="Lnvezetijel"/>
              <w:rPr>
                <w:sz w:val="24"/>
                <w:szCs w:val="24"/>
                <w:lang w:val="hu-HU"/>
              </w:rPr>
            </w:pPr>
            <w:r w:rsidRPr="00850EF7">
              <w:rPr>
                <w:sz w:val="22"/>
                <w:szCs w:val="22"/>
                <w:lang w:val="hu-HU"/>
              </w:rPr>
              <w:t xml:space="preserve">         </w:t>
            </w:r>
            <w:r w:rsidRPr="00850EF7">
              <w:rPr>
                <w:sz w:val="24"/>
                <w:szCs w:val="24"/>
                <w:lang w:val="hu-HU"/>
              </w:rPr>
              <w:t>régészet</w:t>
            </w:r>
          </w:p>
        </w:tc>
        <w:tc>
          <w:tcPr>
            <w:tcW w:w="2733" w:type="dxa"/>
          </w:tcPr>
          <w:p w:rsidR="002C665B" w:rsidRPr="00850EF7" w:rsidRDefault="002C665B" w:rsidP="002C665B">
            <w:pPr>
              <w:pStyle w:val="Lnvezetijel"/>
              <w:rPr>
                <w:lang w:val="hu-HU"/>
              </w:rPr>
            </w:pPr>
            <w:r w:rsidRPr="00850EF7">
              <w:rPr>
                <w:lang w:val="hu-HU"/>
              </w:rPr>
              <w:t>K(SZ)/SZ</w:t>
            </w:r>
          </w:p>
          <w:p w:rsidR="002C665B" w:rsidRPr="00850EF7" w:rsidRDefault="002C665B" w:rsidP="002C665B">
            <w:pPr>
              <w:pStyle w:val="Lnvezetijel"/>
              <w:rPr>
                <w:sz w:val="12"/>
                <w:szCs w:val="12"/>
                <w:lang w:val="hu-HU"/>
              </w:rPr>
            </w:pPr>
          </w:p>
        </w:tc>
        <w:tc>
          <w:tcPr>
            <w:tcW w:w="1710" w:type="dxa"/>
          </w:tcPr>
          <w:p w:rsidR="002C665B" w:rsidRPr="00850EF7" w:rsidRDefault="002C665B" w:rsidP="002C665B">
            <w:pPr>
              <w:pStyle w:val="Lnvezetijel"/>
              <w:rPr>
                <w:lang w:val="hu-HU"/>
              </w:rPr>
            </w:pPr>
            <w:r w:rsidRPr="00850EF7">
              <w:rPr>
                <w:lang w:val="hu-HU"/>
              </w:rPr>
              <w:t>10+5</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2180" w:type="dxa"/>
            <w:vMerge/>
            <w:tcBorders>
              <w:bottom w:val="nil"/>
            </w:tcBorders>
          </w:tcPr>
          <w:p w:rsidR="002C665B" w:rsidRPr="00850EF7" w:rsidRDefault="002C665B" w:rsidP="002C665B">
            <w:pPr>
              <w:pStyle w:val="alapszvegChar"/>
              <w:rPr>
                <w:lang w:val="hu-HU"/>
              </w:rPr>
            </w:pPr>
          </w:p>
        </w:tc>
        <w:tc>
          <w:tcPr>
            <w:tcW w:w="2733" w:type="dxa"/>
            <w:tcBorders>
              <w:bottom w:val="single" w:sz="4" w:space="0" w:color="auto"/>
            </w:tcBorders>
          </w:tcPr>
          <w:p w:rsidR="002C665B" w:rsidRPr="00850EF7" w:rsidRDefault="002C665B" w:rsidP="002C665B">
            <w:pPr>
              <w:pStyle w:val="Lnvezetijel"/>
              <w:rPr>
                <w:lang w:val="hu-HU"/>
              </w:rPr>
            </w:pPr>
            <w:r w:rsidRPr="00850EF7">
              <w:rPr>
                <w:lang w:val="hu-HU"/>
              </w:rPr>
              <w:t>K kutatás szerint/9,5</w:t>
            </w:r>
          </w:p>
        </w:tc>
        <w:tc>
          <w:tcPr>
            <w:tcW w:w="1710" w:type="dxa"/>
            <w:tcBorders>
              <w:bottom w:val="single" w:sz="4" w:space="0" w:color="auto"/>
            </w:tcBorders>
          </w:tcPr>
          <w:p w:rsidR="002C665B" w:rsidRPr="00850EF7" w:rsidRDefault="002C665B" w:rsidP="002C665B">
            <w:pPr>
              <w:pStyle w:val="Lnvezetijel"/>
              <w:rPr>
                <w:lang w:val="hu-HU"/>
              </w:rPr>
            </w:pPr>
            <w:r w:rsidRPr="00850EF7">
              <w:rPr>
                <w:lang w:val="hu-HU"/>
              </w:rPr>
              <w:t xml:space="preserve">K kutatás </w:t>
            </w:r>
          </w:p>
          <w:p w:rsidR="002C665B" w:rsidRPr="00850EF7" w:rsidRDefault="002C665B" w:rsidP="002C665B">
            <w:pPr>
              <w:pStyle w:val="Lnvezetijel"/>
              <w:rPr>
                <w:lang w:val="hu-HU"/>
              </w:rPr>
            </w:pPr>
            <w:r w:rsidRPr="00850EF7">
              <w:rPr>
                <w:lang w:val="hu-HU"/>
              </w:rPr>
              <w:t>szerint</w:t>
            </w:r>
          </w:p>
        </w:tc>
        <w:tc>
          <w:tcPr>
            <w:tcW w:w="236" w:type="dxa"/>
            <w:tcBorders>
              <w:top w:val="nil"/>
              <w:bottom w:val="nil"/>
            </w:tcBorders>
          </w:tcPr>
          <w:p w:rsidR="002C665B" w:rsidRPr="00850EF7" w:rsidRDefault="002C665B" w:rsidP="002C665B">
            <w:pPr>
              <w:pStyle w:val="alapszvegChar"/>
              <w:rPr>
                <w:lang w:val="hu-HU"/>
              </w:rPr>
            </w:pPr>
          </w:p>
        </w:tc>
      </w:tr>
      <w:tr w:rsidR="002C665B" w:rsidRPr="00850EF7">
        <w:tc>
          <w:tcPr>
            <w:tcW w:w="2180" w:type="dxa"/>
            <w:tcBorders>
              <w:top w:val="nil"/>
              <w:right w:val="nil"/>
            </w:tcBorders>
          </w:tcPr>
          <w:p w:rsidR="002C665B" w:rsidRPr="00850EF7" w:rsidRDefault="002C665B" w:rsidP="002C665B">
            <w:pPr>
              <w:pStyle w:val="alapszvegChar"/>
              <w:rPr>
                <w:sz w:val="16"/>
                <w:szCs w:val="16"/>
                <w:lang w:val="hu-HU"/>
              </w:rPr>
            </w:pPr>
          </w:p>
        </w:tc>
        <w:tc>
          <w:tcPr>
            <w:tcW w:w="2733" w:type="dxa"/>
            <w:tcBorders>
              <w:left w:val="nil"/>
              <w:right w:val="nil"/>
            </w:tcBorders>
          </w:tcPr>
          <w:p w:rsidR="002C665B" w:rsidRPr="00850EF7" w:rsidRDefault="002C665B" w:rsidP="002C665B">
            <w:pPr>
              <w:pStyle w:val="alapszvegChar"/>
              <w:rPr>
                <w:sz w:val="16"/>
                <w:szCs w:val="16"/>
                <w:lang w:val="hu-HU"/>
              </w:rPr>
            </w:pPr>
          </w:p>
        </w:tc>
        <w:tc>
          <w:tcPr>
            <w:tcW w:w="1710" w:type="dxa"/>
            <w:tcBorders>
              <w:left w:val="nil"/>
              <w:right w:val="nil"/>
            </w:tcBorders>
          </w:tcPr>
          <w:p w:rsidR="002C665B" w:rsidRPr="00850EF7" w:rsidRDefault="002C665B" w:rsidP="002C665B">
            <w:pPr>
              <w:pStyle w:val="alapszvegChar"/>
              <w:rPr>
                <w:sz w:val="16"/>
                <w:szCs w:val="16"/>
                <w:lang w:val="hu-HU"/>
              </w:rPr>
            </w:pPr>
          </w:p>
        </w:tc>
        <w:tc>
          <w:tcPr>
            <w:tcW w:w="236" w:type="dxa"/>
            <w:tcBorders>
              <w:top w:val="nil"/>
              <w:left w:val="nil"/>
            </w:tcBorders>
          </w:tcPr>
          <w:p w:rsidR="002C665B" w:rsidRPr="00850EF7" w:rsidRDefault="002C665B" w:rsidP="002C665B">
            <w:pPr>
              <w:pStyle w:val="alapszvegChar"/>
              <w:rPr>
                <w:sz w:val="16"/>
                <w:szCs w:val="16"/>
                <w:lang w:val="hu-HU"/>
              </w:rPr>
            </w:pPr>
          </w:p>
        </w:tc>
      </w:tr>
    </w:tbl>
    <w:p w:rsidR="002C665B" w:rsidRPr="00850EF7" w:rsidRDefault="002C665B" w:rsidP="002C665B">
      <w:pPr>
        <w:pStyle w:val="Szvegtrzsbehzssal3"/>
        <w:spacing w:after="0"/>
        <w:ind w:left="0" w:right="-809"/>
        <w:jc w:val="both"/>
        <w:rPr>
          <w:rFonts w:ascii="Arial" w:hAnsi="Arial" w:cs="Arial"/>
          <w:sz w:val="8"/>
          <w:szCs w:val="8"/>
        </w:rPr>
      </w:pPr>
    </w:p>
    <w:p w:rsidR="002C665B" w:rsidRPr="00850EF7" w:rsidRDefault="002C665B" w:rsidP="002C665B">
      <w:pPr>
        <w:pStyle w:val="Szvegtrzsbehzssal3"/>
        <w:spacing w:after="0"/>
        <w:ind w:left="0" w:right="-143"/>
        <w:jc w:val="both"/>
        <w:rPr>
          <w:rFonts w:ascii="Arial" w:hAnsi="Arial"/>
          <w:sz w:val="12"/>
        </w:rPr>
      </w:pPr>
      <w:r w:rsidRPr="00850EF7">
        <w:rPr>
          <w:rFonts w:ascii="Arial" w:hAnsi="Arial" w:cs="Arial"/>
          <w:sz w:val="22"/>
          <w:szCs w:val="22"/>
        </w:rPr>
        <w:t>A területet sajátos jellegével kapcsolatos, olyan megkutatott és kutatandó örökségek övezete, melyek az ősi római kori várost bemutató történeti helyszín.</w:t>
      </w:r>
    </w:p>
    <w:p w:rsidR="002C665B" w:rsidRPr="00850EF7" w:rsidRDefault="002C665B" w:rsidP="002C665B">
      <w:pPr>
        <w:pStyle w:val="Szvegtrzsbehzssal3"/>
        <w:spacing w:after="0"/>
        <w:ind w:left="0" w:right="-809"/>
        <w:rPr>
          <w:rFonts w:ascii="Arial" w:hAnsi="Arial"/>
          <w:sz w:val="4"/>
          <w:szCs w:val="4"/>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95"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Narrow" w:hAnsi="Arial Narrow" w:cs="Arial"/>
                <w:sz w:val="22"/>
                <w:szCs w:val="22"/>
              </w:rPr>
              <w:t>“K” betű jelentését ld.: 5. §. (13)  bekezdés,</w:t>
            </w:r>
          </w:p>
        </w:tc>
      </w:tr>
    </w:tbl>
    <w:p w:rsidR="002C665B" w:rsidRPr="00850EF7" w:rsidRDefault="002C665B" w:rsidP="002C665B">
      <w:pPr>
        <w:pStyle w:val="Szvegtrzsbehzssal3"/>
        <w:spacing w:after="0"/>
        <w:ind w:left="0" w:right="-809"/>
        <w:rPr>
          <w:rFonts w:ascii="Arial" w:hAnsi="Arial"/>
          <w:sz w:val="12"/>
        </w:rPr>
      </w:pPr>
    </w:p>
    <w:tbl>
      <w:tblPr>
        <w:tblW w:w="1001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43"/>
      </w:tblGrid>
      <w:tr w:rsidR="002C665B" w:rsidRPr="00850EF7">
        <w:trPr>
          <w:cantSplit/>
          <w:trHeight w:val="526"/>
        </w:trPr>
        <w:tc>
          <w:tcPr>
            <w:tcW w:w="567" w:type="dxa"/>
            <w:tcBorders>
              <w:top w:val="nil"/>
              <w:left w:val="nil"/>
              <w:bottom w:val="nil"/>
              <w:right w:val="nil"/>
            </w:tcBorders>
          </w:tcPr>
          <w:p w:rsidR="002C665B" w:rsidRPr="0034360C" w:rsidRDefault="002C665B" w:rsidP="0034360C">
            <w:pPr>
              <w:pStyle w:val="KSZ-norml"/>
              <w:rPr>
                <w:b/>
              </w:rPr>
            </w:pPr>
            <w:r w:rsidRPr="0034360C">
              <w:rPr>
                <w:b/>
              </w:rPr>
              <w:t>1.</w:t>
            </w:r>
          </w:p>
        </w:tc>
        <w:tc>
          <w:tcPr>
            <w:tcW w:w="9443" w:type="dxa"/>
            <w:tcBorders>
              <w:top w:val="single" w:sz="6" w:space="0" w:color="auto"/>
              <w:left w:val="single" w:sz="6" w:space="0" w:color="auto"/>
              <w:bottom w:val="single" w:sz="4" w:space="0" w:color="auto"/>
              <w:right w:val="single" w:sz="6" w:space="0" w:color="auto"/>
            </w:tcBorders>
          </w:tcPr>
          <w:p w:rsidR="002C665B" w:rsidRPr="00850EF7" w:rsidRDefault="002C665B" w:rsidP="002C665B">
            <w:pPr>
              <w:tabs>
                <w:tab w:val="left" w:pos="993"/>
                <w:tab w:val="left" w:pos="7938"/>
              </w:tabs>
              <w:jc w:val="both"/>
              <w:rPr>
                <w:rFonts w:ascii="Arial" w:hAnsi="Arial"/>
                <w:sz w:val="22"/>
              </w:rPr>
            </w:pPr>
            <w:r w:rsidRPr="00850EF7">
              <w:rPr>
                <w:rFonts w:ascii="Arial" w:hAnsi="Arial"/>
                <w:b/>
                <w:sz w:val="22"/>
              </w:rPr>
              <w:t>Az övezetben</w:t>
            </w:r>
            <w:r w:rsidRPr="00850EF7">
              <w:rPr>
                <w:sz w:val="22"/>
              </w:rPr>
              <w:t xml:space="preserve"> </w:t>
            </w:r>
            <w:r w:rsidRPr="00850EF7">
              <w:rPr>
                <w:rFonts w:ascii="Arial" w:hAnsi="Arial"/>
                <w:b/>
                <w:sz w:val="22"/>
              </w:rPr>
              <w:t xml:space="preserve">elhelyezhető funkció továbbá: </w:t>
            </w:r>
            <w:r w:rsidRPr="00850EF7">
              <w:rPr>
                <w:rFonts w:ascii="Arial" w:hAnsi="Arial"/>
                <w:sz w:val="22"/>
              </w:rPr>
              <w:t xml:space="preserve">A </w:t>
            </w:r>
            <w:r w:rsidRPr="00850EF7">
              <w:rPr>
                <w:rFonts w:ascii="Arial" w:hAnsi="Arial" w:cs="Arial"/>
                <w:sz w:val="22"/>
                <w:szCs w:val="22"/>
              </w:rPr>
              <w:t>terület rendeltetésével összhangban, a</w:t>
            </w:r>
            <w:r w:rsidRPr="00850EF7">
              <w:rPr>
                <w:rFonts w:ascii="Arial" w:hAnsi="Arial"/>
                <w:sz w:val="22"/>
              </w:rPr>
              <w:t xml:space="preserve"> turizmus fogadását szolgáló idegenforgalmi, igazgatási, vendéglátó célú létesítmények épületei, kiállítótér, kőtár, stb.</w:t>
            </w:r>
          </w:p>
        </w:tc>
      </w:tr>
    </w:tbl>
    <w:p w:rsidR="002C665B" w:rsidRPr="00850EF7" w:rsidRDefault="002C665B" w:rsidP="002C665B">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2C665B" w:rsidRPr="0034360C">
        <w:trPr>
          <w:cantSplit/>
          <w:trHeight w:val="173"/>
        </w:trPr>
        <w:tc>
          <w:tcPr>
            <w:tcW w:w="567" w:type="dxa"/>
            <w:tcBorders>
              <w:top w:val="nil"/>
              <w:left w:val="nil"/>
              <w:bottom w:val="nil"/>
              <w:right w:val="nil"/>
            </w:tcBorders>
          </w:tcPr>
          <w:p w:rsidR="002C665B" w:rsidRPr="0034360C" w:rsidRDefault="002C665B" w:rsidP="0034360C">
            <w:pPr>
              <w:pStyle w:val="KSZ-norml"/>
              <w:rPr>
                <w:b/>
              </w:rPr>
            </w:pPr>
            <w:r w:rsidRPr="0034360C">
              <w:rPr>
                <w:b/>
              </w:rPr>
              <w:t>2.</w:t>
            </w:r>
          </w:p>
        </w:tc>
        <w:tc>
          <w:tcPr>
            <w:tcW w:w="9415" w:type="dxa"/>
            <w:tcBorders>
              <w:top w:val="single" w:sz="6" w:space="0" w:color="auto"/>
              <w:left w:val="single" w:sz="6" w:space="0" w:color="auto"/>
              <w:bottom w:val="single" w:sz="6" w:space="0" w:color="auto"/>
              <w:right w:val="single" w:sz="6" w:space="0" w:color="auto"/>
            </w:tcBorders>
          </w:tcPr>
          <w:p w:rsidR="002C665B" w:rsidRPr="0034360C" w:rsidRDefault="002C665B" w:rsidP="0034360C">
            <w:pPr>
              <w:pStyle w:val="KSZ-norml"/>
            </w:pPr>
            <w:r w:rsidRPr="0034360C">
              <w:rPr>
                <w:b/>
              </w:rPr>
              <w:t>Az övezetben a közművesítettség mértéke:</w:t>
            </w:r>
            <w:r w:rsidRPr="0034360C">
              <w:t xml:space="preserve"> 5. §. (5) bekezdés szerint biztosítandó, továbbá légkábel nem létesíthető, a meglévő légkábelek cserélendők.</w:t>
            </w:r>
          </w:p>
        </w:tc>
      </w:tr>
    </w:tbl>
    <w:p w:rsidR="002C665B" w:rsidRPr="00850EF7" w:rsidRDefault="002C665B" w:rsidP="002C665B">
      <w:pPr>
        <w:rPr>
          <w:rFonts w:ascii="Arial" w:hAnsi="Arial"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3035"/>
      </w:tblGrid>
      <w:tr w:rsidR="002C665B" w:rsidRPr="0034360C">
        <w:trPr>
          <w:cantSplit/>
          <w:trHeight w:val="240"/>
        </w:trPr>
        <w:tc>
          <w:tcPr>
            <w:tcW w:w="567" w:type="dxa"/>
            <w:tcBorders>
              <w:top w:val="nil"/>
              <w:left w:val="nil"/>
              <w:bottom w:val="nil"/>
            </w:tcBorders>
          </w:tcPr>
          <w:p w:rsidR="002C665B" w:rsidRPr="0034360C" w:rsidRDefault="002C665B" w:rsidP="0034360C">
            <w:pPr>
              <w:pStyle w:val="KSZ-norml"/>
              <w:rPr>
                <w:b/>
              </w:rPr>
            </w:pPr>
            <w:r w:rsidRPr="0034360C">
              <w:rPr>
                <w:b/>
              </w:rPr>
              <w:t>3.</w:t>
            </w:r>
          </w:p>
        </w:tc>
        <w:tc>
          <w:tcPr>
            <w:tcW w:w="2978" w:type="dxa"/>
            <w:tcBorders>
              <w:top w:val="single" w:sz="4" w:space="0" w:color="auto"/>
              <w:bottom w:val="nil"/>
            </w:tcBorders>
          </w:tcPr>
          <w:p w:rsidR="002C665B" w:rsidRPr="0034360C" w:rsidRDefault="002C665B" w:rsidP="0034360C">
            <w:pPr>
              <w:pStyle w:val="KSZ-norml"/>
              <w:rPr>
                <w:b/>
              </w:rPr>
            </w:pPr>
            <w:r w:rsidRPr="0034360C">
              <w:rPr>
                <w:b/>
              </w:rPr>
              <w:t>A telekalakítás lehetőségei</w:t>
            </w:r>
          </w:p>
        </w:tc>
        <w:tc>
          <w:tcPr>
            <w:tcW w:w="6437" w:type="dxa"/>
            <w:gridSpan w:val="2"/>
            <w:tcBorders>
              <w:top w:val="single" w:sz="4" w:space="0" w:color="auto"/>
              <w:bottom w:val="nil"/>
              <w:right w:val="single" w:sz="4" w:space="0" w:color="auto"/>
            </w:tcBorders>
          </w:tcPr>
          <w:p w:rsidR="002C665B" w:rsidRPr="0034360C" w:rsidRDefault="002C665B" w:rsidP="0034360C">
            <w:pPr>
              <w:pStyle w:val="KSZ-norml"/>
            </w:pPr>
            <w:r w:rsidRPr="0034360C">
              <w:t>Telekalak alakítható, növelhető a kutatás eredménye szerint.</w:t>
            </w:r>
          </w:p>
        </w:tc>
      </w:tr>
      <w:tr w:rsidR="002C665B" w:rsidRPr="0034360C">
        <w:trPr>
          <w:cantSplit/>
          <w:trHeight w:val="206"/>
        </w:trPr>
        <w:tc>
          <w:tcPr>
            <w:tcW w:w="567" w:type="dxa"/>
            <w:vMerge w:val="restart"/>
            <w:tcBorders>
              <w:top w:val="nil"/>
              <w:left w:val="nil"/>
            </w:tcBorders>
          </w:tcPr>
          <w:p w:rsidR="002C665B" w:rsidRPr="0034360C" w:rsidRDefault="002C665B" w:rsidP="0034360C">
            <w:pPr>
              <w:pStyle w:val="KSZ-norml"/>
            </w:pPr>
          </w:p>
        </w:tc>
        <w:tc>
          <w:tcPr>
            <w:tcW w:w="2978" w:type="dxa"/>
            <w:vMerge w:val="restart"/>
            <w:tcBorders>
              <w:top w:val="single" w:sz="4" w:space="0" w:color="auto"/>
              <w:bottom w:val="nil"/>
            </w:tcBorders>
          </w:tcPr>
          <w:p w:rsidR="002C665B" w:rsidRPr="0034360C" w:rsidRDefault="002C665B" w:rsidP="0034360C">
            <w:pPr>
              <w:pStyle w:val="KSZ-norml"/>
              <w:rPr>
                <w:b/>
                <w:sz w:val="12"/>
                <w:szCs w:val="12"/>
              </w:rPr>
            </w:pPr>
          </w:p>
          <w:p w:rsidR="002C665B" w:rsidRPr="0034360C" w:rsidRDefault="002C665B" w:rsidP="0034360C">
            <w:pPr>
              <w:pStyle w:val="KSZ-norml"/>
              <w:rPr>
                <w:b/>
              </w:rPr>
            </w:pPr>
            <w:r w:rsidRPr="0034360C">
              <w:rPr>
                <w:b/>
              </w:rPr>
              <w:t>A kialakítható telek</w:t>
            </w:r>
          </w:p>
        </w:tc>
        <w:tc>
          <w:tcPr>
            <w:tcW w:w="3402" w:type="dxa"/>
            <w:tcBorders>
              <w:top w:val="single" w:sz="4" w:space="0" w:color="auto"/>
              <w:bottom w:val="single" w:sz="6" w:space="0" w:color="auto"/>
            </w:tcBorders>
          </w:tcPr>
          <w:p w:rsidR="002C665B" w:rsidRPr="0034360C" w:rsidRDefault="002C665B" w:rsidP="0034360C">
            <w:pPr>
              <w:pStyle w:val="KSZ-norml"/>
              <w:rPr>
                <w:b/>
              </w:rPr>
            </w:pPr>
            <w:r w:rsidRPr="0034360C">
              <w:rPr>
                <w:b/>
              </w:rPr>
              <w:t>legkisebb területe</w:t>
            </w:r>
          </w:p>
        </w:tc>
        <w:tc>
          <w:tcPr>
            <w:tcW w:w="3035" w:type="dxa"/>
            <w:tcBorders>
              <w:top w:val="single" w:sz="4" w:space="0" w:color="auto"/>
              <w:bottom w:val="single" w:sz="6" w:space="0" w:color="auto"/>
              <w:right w:val="single" w:sz="4" w:space="0" w:color="auto"/>
            </w:tcBorders>
          </w:tcPr>
          <w:p w:rsidR="002C665B" w:rsidRPr="0034360C" w:rsidRDefault="002C665B" w:rsidP="0034360C">
            <w:pPr>
              <w:pStyle w:val="KSZ-norml"/>
              <w:rPr>
                <w:vertAlign w:val="superscript"/>
              </w:rPr>
            </w:pPr>
            <w:r w:rsidRPr="0034360C">
              <w:t>K alakítható a kutatás szerint</w:t>
            </w:r>
          </w:p>
        </w:tc>
      </w:tr>
      <w:tr w:rsidR="002C665B" w:rsidRPr="0034360C">
        <w:trPr>
          <w:cantSplit/>
          <w:trHeight w:val="149"/>
        </w:trPr>
        <w:tc>
          <w:tcPr>
            <w:tcW w:w="567" w:type="dxa"/>
            <w:vMerge/>
            <w:tcBorders>
              <w:left w:val="nil"/>
              <w:bottom w:val="nil"/>
            </w:tcBorders>
          </w:tcPr>
          <w:p w:rsidR="002C665B" w:rsidRPr="0034360C" w:rsidRDefault="002C665B" w:rsidP="0034360C">
            <w:pPr>
              <w:pStyle w:val="KSZ-norml"/>
            </w:pPr>
          </w:p>
        </w:tc>
        <w:tc>
          <w:tcPr>
            <w:tcW w:w="2978" w:type="dxa"/>
            <w:vMerge/>
            <w:tcBorders>
              <w:top w:val="nil"/>
              <w:bottom w:val="single" w:sz="4" w:space="0" w:color="auto"/>
            </w:tcBorders>
          </w:tcPr>
          <w:p w:rsidR="002C665B" w:rsidRPr="0034360C" w:rsidRDefault="002C665B" w:rsidP="0034360C">
            <w:pPr>
              <w:pStyle w:val="KSZ-norml"/>
            </w:pPr>
          </w:p>
        </w:tc>
        <w:tc>
          <w:tcPr>
            <w:tcW w:w="3402" w:type="dxa"/>
            <w:tcBorders>
              <w:top w:val="single" w:sz="6" w:space="0" w:color="auto"/>
              <w:bottom w:val="single" w:sz="4" w:space="0" w:color="auto"/>
            </w:tcBorders>
          </w:tcPr>
          <w:p w:rsidR="002C665B" w:rsidRPr="0034360C" w:rsidRDefault="002C665B" w:rsidP="0034360C">
            <w:pPr>
              <w:pStyle w:val="KSZ-norml"/>
              <w:rPr>
                <w:b/>
              </w:rPr>
            </w:pPr>
            <w:r w:rsidRPr="0034360C">
              <w:rPr>
                <w:b/>
              </w:rPr>
              <w:t>legkisebb utcai homlokvonala</w:t>
            </w:r>
          </w:p>
        </w:tc>
        <w:tc>
          <w:tcPr>
            <w:tcW w:w="3035" w:type="dxa"/>
            <w:tcBorders>
              <w:top w:val="single" w:sz="6" w:space="0" w:color="auto"/>
              <w:bottom w:val="single" w:sz="4" w:space="0" w:color="auto"/>
              <w:right w:val="single" w:sz="4" w:space="0" w:color="auto"/>
            </w:tcBorders>
          </w:tcPr>
          <w:p w:rsidR="002C665B" w:rsidRPr="0034360C" w:rsidRDefault="002C665B" w:rsidP="0034360C">
            <w:pPr>
              <w:pStyle w:val="KSZ-norml"/>
            </w:pPr>
            <w:r w:rsidRPr="0034360C">
              <w:t>-</w:t>
            </w:r>
          </w:p>
        </w:tc>
      </w:tr>
    </w:tbl>
    <w:p w:rsidR="002C665B" w:rsidRPr="00850EF7" w:rsidRDefault="002C665B" w:rsidP="002C665B">
      <w:pPr>
        <w:rPr>
          <w:rFonts w:ascii="Arial" w:hAnsi="Arial" w:cs="Arial"/>
          <w:sz w:val="12"/>
          <w:szCs w:val="12"/>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310"/>
      </w:tblGrid>
      <w:tr w:rsidR="002C665B" w:rsidRPr="0034360C">
        <w:trPr>
          <w:cantSplit/>
          <w:trHeight w:val="114"/>
        </w:trPr>
        <w:tc>
          <w:tcPr>
            <w:tcW w:w="546" w:type="dxa"/>
            <w:vMerge w:val="restart"/>
            <w:tcBorders>
              <w:top w:val="nil"/>
              <w:left w:val="nil"/>
            </w:tcBorders>
          </w:tcPr>
          <w:p w:rsidR="002C665B" w:rsidRPr="0034360C" w:rsidRDefault="002C665B" w:rsidP="0034360C">
            <w:pPr>
              <w:pStyle w:val="KSZ-norml"/>
              <w:rPr>
                <w:b/>
              </w:rPr>
            </w:pPr>
            <w:r w:rsidRPr="0034360C">
              <w:rPr>
                <w:b/>
              </w:rPr>
              <w:t>4.</w:t>
            </w:r>
          </w:p>
        </w:tc>
        <w:tc>
          <w:tcPr>
            <w:tcW w:w="9436" w:type="dxa"/>
            <w:gridSpan w:val="3"/>
            <w:tcBorders>
              <w:top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 kialakult és kialakítható telkeinek megengedett</w:t>
            </w:r>
          </w:p>
        </w:tc>
      </w:tr>
      <w:tr w:rsidR="002C665B" w:rsidRPr="0034360C">
        <w:trPr>
          <w:cantSplit/>
          <w:trHeight w:val="204"/>
        </w:trPr>
        <w:tc>
          <w:tcPr>
            <w:tcW w:w="546" w:type="dxa"/>
            <w:vMerge/>
            <w:tcBorders>
              <w:left w:val="nil"/>
            </w:tcBorders>
          </w:tcPr>
          <w:p w:rsidR="002C665B" w:rsidRPr="0034360C" w:rsidRDefault="002C665B" w:rsidP="0034360C">
            <w:pPr>
              <w:pStyle w:val="KSZ-norml"/>
              <w:rPr>
                <w:b/>
              </w:rPr>
            </w:pPr>
          </w:p>
        </w:tc>
        <w:tc>
          <w:tcPr>
            <w:tcW w:w="2825" w:type="dxa"/>
            <w:tcBorders>
              <w:top w:val="nil"/>
              <w:bottom w:val="nil"/>
            </w:tcBorders>
          </w:tcPr>
          <w:p w:rsidR="002C665B" w:rsidRPr="0034360C" w:rsidRDefault="002C665B" w:rsidP="0034360C">
            <w:pPr>
              <w:pStyle w:val="KSZ-norml"/>
              <w:jc w:val="center"/>
              <w:rPr>
                <w:b/>
              </w:rPr>
            </w:pPr>
            <w:r w:rsidRPr="0034360C">
              <w:rPr>
                <w:b/>
              </w:rPr>
              <w:t>Beépítési módja</w:t>
            </w:r>
          </w:p>
        </w:tc>
        <w:tc>
          <w:tcPr>
            <w:tcW w:w="3301" w:type="dxa"/>
            <w:tcBorders>
              <w:top w:val="nil"/>
              <w:bottom w:val="nil"/>
            </w:tcBorders>
          </w:tcPr>
          <w:p w:rsidR="002C665B" w:rsidRPr="0034360C" w:rsidRDefault="002C665B" w:rsidP="0034360C">
            <w:pPr>
              <w:pStyle w:val="KSZ-norml"/>
              <w:jc w:val="center"/>
              <w:rPr>
                <w:b/>
              </w:rPr>
            </w:pPr>
            <w:r w:rsidRPr="0034360C">
              <w:rPr>
                <w:b/>
              </w:rPr>
              <w:t>Legnagyobb beépítettsége %</w:t>
            </w:r>
          </w:p>
        </w:tc>
        <w:tc>
          <w:tcPr>
            <w:tcW w:w="3310" w:type="dxa"/>
            <w:tcBorders>
              <w:top w:val="nil"/>
              <w:bottom w:val="nil"/>
              <w:right w:val="single" w:sz="4" w:space="0" w:color="auto"/>
            </w:tcBorders>
          </w:tcPr>
          <w:p w:rsidR="002C665B" w:rsidRPr="0034360C" w:rsidRDefault="002C665B" w:rsidP="0034360C">
            <w:pPr>
              <w:pStyle w:val="KSZ-norml"/>
              <w:jc w:val="center"/>
              <w:rPr>
                <w:b/>
              </w:rPr>
            </w:pPr>
            <w:r w:rsidRPr="0034360C">
              <w:rPr>
                <w:b/>
              </w:rPr>
              <w:t>Legkisebb zöldfelület (%)</w:t>
            </w:r>
          </w:p>
        </w:tc>
      </w:tr>
      <w:tr w:rsidR="002C665B" w:rsidRPr="00850EF7">
        <w:trPr>
          <w:cantSplit/>
          <w:trHeight w:val="94"/>
        </w:trPr>
        <w:tc>
          <w:tcPr>
            <w:tcW w:w="546" w:type="dxa"/>
            <w:vMerge/>
            <w:tcBorders>
              <w:left w:val="nil"/>
              <w:bottom w:val="nil"/>
            </w:tcBorders>
          </w:tcPr>
          <w:p w:rsidR="002C665B" w:rsidRPr="00850EF7" w:rsidRDefault="002C665B" w:rsidP="002C665B">
            <w:pPr>
              <w:jc w:val="center"/>
              <w:rPr>
                <w:rFonts w:ascii="Arial" w:hAnsi="Arial" w:cs="Arial"/>
                <w:sz w:val="22"/>
                <w:szCs w:val="22"/>
              </w:rPr>
            </w:pPr>
          </w:p>
        </w:tc>
        <w:tc>
          <w:tcPr>
            <w:tcW w:w="2825" w:type="dxa"/>
            <w:tcBorders>
              <w:top w:val="single" w:sz="4" w:space="0" w:color="auto"/>
              <w:bottom w:val="single" w:sz="4" w:space="0" w:color="auto"/>
            </w:tcBorders>
          </w:tcPr>
          <w:p w:rsidR="002C665B" w:rsidRPr="00850EF7" w:rsidRDefault="002C665B" w:rsidP="002C665B">
            <w:pPr>
              <w:jc w:val="center"/>
              <w:rPr>
                <w:rFonts w:ascii="Arial" w:hAnsi="Arial" w:cs="Arial"/>
                <w:spacing w:val="-6"/>
                <w:sz w:val="22"/>
                <w:szCs w:val="22"/>
              </w:rPr>
            </w:pPr>
            <w:r w:rsidRPr="00850EF7">
              <w:rPr>
                <w:rFonts w:ascii="Arial" w:hAnsi="Arial" w:cs="Arial"/>
                <w:spacing w:val="-6"/>
                <w:sz w:val="22"/>
                <w:szCs w:val="22"/>
              </w:rPr>
              <w:t>Szabadon álló</w:t>
            </w:r>
            <w:r w:rsidRPr="00850EF7">
              <w:rPr>
                <w:rFonts w:ascii="Arial Narrow" w:hAnsi="Arial Narrow" w:cs="Arial"/>
                <w:spacing w:val="-6"/>
                <w:sz w:val="22"/>
                <w:szCs w:val="22"/>
                <w:vertAlign w:val="superscript"/>
              </w:rPr>
              <w:sym w:font="Symbol" w:char="F0B7"/>
            </w:r>
          </w:p>
        </w:tc>
        <w:tc>
          <w:tcPr>
            <w:tcW w:w="3301"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10+5</w:t>
            </w:r>
          </w:p>
        </w:tc>
        <w:tc>
          <w:tcPr>
            <w:tcW w:w="3310"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50/35</w:t>
            </w:r>
            <w:r w:rsidRPr="00850EF7">
              <w:rPr>
                <w:rFonts w:ascii="Arial" w:hAnsi="Arial" w:cs="Arial"/>
                <w:spacing w:val="-6"/>
                <w:sz w:val="22"/>
                <w:szCs w:val="22"/>
                <w:vertAlign w:val="superscript"/>
              </w:rPr>
              <w:sym w:font="Symbol" w:char="F0B7"/>
            </w:r>
            <w:r w:rsidRPr="00850EF7">
              <w:rPr>
                <w:rFonts w:ascii="Arial" w:hAnsi="Arial" w:cs="Arial"/>
                <w:spacing w:val="-6"/>
                <w:sz w:val="22"/>
                <w:szCs w:val="22"/>
                <w:vertAlign w:val="superscript"/>
              </w:rPr>
              <w:sym w:font="Symbol" w:char="F0B7"/>
            </w:r>
          </w:p>
        </w:tc>
      </w:tr>
    </w:tbl>
    <w:p w:rsidR="002C665B" w:rsidRPr="00850EF7" w:rsidRDefault="002C665B" w:rsidP="002C665B">
      <w:pPr>
        <w:rPr>
          <w:rFonts w:ascii="Arial" w:hAnsi="Arial" w:cs="Arial"/>
          <w:sz w:val="8"/>
          <w:szCs w:val="8"/>
        </w:rPr>
      </w:pPr>
    </w:p>
    <w:tbl>
      <w:tblPr>
        <w:tblW w:w="9982" w:type="dxa"/>
        <w:tblInd w:w="9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2C665B" w:rsidRPr="00850EF7">
        <w:trPr>
          <w:trHeight w:val="309"/>
        </w:trPr>
        <w:tc>
          <w:tcPr>
            <w:tcW w:w="567" w:type="dxa"/>
            <w:tcBorders>
              <w:right w:val="double" w:sz="4" w:space="0" w:color="auto"/>
            </w:tcBorders>
          </w:tcPr>
          <w:p w:rsidR="002C665B" w:rsidRPr="00850EF7" w:rsidRDefault="002C665B" w:rsidP="002C665B">
            <w:pPr>
              <w:rPr>
                <w:rFonts w:ascii="Arial Narrow" w:hAnsi="Arial Narrow" w:cs="Arial"/>
                <w:sz w:val="16"/>
              </w:rPr>
            </w:pPr>
          </w:p>
        </w:tc>
        <w:tc>
          <w:tcPr>
            <w:tcW w:w="9415" w:type="dxa"/>
            <w:tcBorders>
              <w:top w:val="nil"/>
              <w:left w:val="double" w:sz="4" w:space="0" w:color="auto"/>
              <w:bottom w:val="nil"/>
            </w:tcBorders>
          </w:tcPr>
          <w:p w:rsidR="002C665B" w:rsidRPr="00850EF7" w:rsidRDefault="002C665B" w:rsidP="002C665B">
            <w:pPr>
              <w:jc w:val="both"/>
              <w:rPr>
                <w:rFonts w:ascii="Arial Narrow" w:hAnsi="Arial Narrow" w:cs="Arial"/>
                <w:spacing w:val="-6"/>
                <w:sz w:val="22"/>
                <w:szCs w:val="22"/>
                <w:vertAlign w:val="superscript"/>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t xml:space="preserve"> </w:t>
            </w:r>
            <w:r w:rsidRPr="00850EF7">
              <w:rPr>
                <w:rFonts w:ascii="Arial Narrow" w:hAnsi="Arial Narrow" w:cs="Arial"/>
                <w:spacing w:val="-6"/>
                <w:sz w:val="22"/>
                <w:szCs w:val="22"/>
              </w:rPr>
              <w:t>A beépítés alakítása a régi városhálózatot és a feltárt romokat vegye figyelembe;</w:t>
            </w:r>
          </w:p>
          <w:p w:rsidR="002C665B" w:rsidRPr="00850EF7" w:rsidRDefault="002C665B" w:rsidP="002C665B">
            <w:pPr>
              <w:jc w:val="both"/>
              <w:rPr>
                <w:rFonts w:ascii="Arial" w:hAnsi="Arial" w:cs="Arial"/>
                <w:sz w:val="22"/>
                <w:szCs w:val="22"/>
              </w:rPr>
            </w:pP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vertAlign w:val="superscript"/>
              </w:rPr>
              <w:sym w:font="Symbol" w:char="F0B7"/>
            </w:r>
            <w:r w:rsidRPr="00850EF7">
              <w:rPr>
                <w:rFonts w:ascii="Arial Narrow" w:hAnsi="Arial Narrow" w:cs="Arial"/>
                <w:spacing w:val="-6"/>
                <w:sz w:val="22"/>
                <w:szCs w:val="22"/>
              </w:rPr>
              <w:t>Az</w:t>
            </w:r>
            <w:r w:rsidRPr="00850EF7">
              <w:rPr>
                <w:rFonts w:ascii="Arial Narrow" w:hAnsi="Arial Narrow" w:cs="Arial"/>
                <w:sz w:val="22"/>
                <w:szCs w:val="22"/>
                <w:vertAlign w:val="superscript"/>
              </w:rPr>
              <w:t xml:space="preserve"> </w:t>
            </w:r>
            <w:r w:rsidRPr="00850EF7">
              <w:rPr>
                <w:rFonts w:ascii="Arial Narrow" w:hAnsi="Arial Narrow" w:cs="Arial"/>
                <w:sz w:val="22"/>
                <w:szCs w:val="22"/>
              </w:rPr>
              <w:t>övezetben a burkolt felületek, a telek a 35 %-ot nem haladhatják meg.</w:t>
            </w:r>
          </w:p>
        </w:tc>
      </w:tr>
    </w:tbl>
    <w:p w:rsidR="002C665B" w:rsidRPr="00850EF7" w:rsidRDefault="002C665B" w:rsidP="002C665B">
      <w:pPr>
        <w:rPr>
          <w:rFonts w:ascii="Arial" w:hAnsi="Arial" w:cs="Arial"/>
          <w:sz w:val="12"/>
          <w:szCs w:val="12"/>
        </w:rPr>
      </w:pPr>
    </w:p>
    <w:tbl>
      <w:tblPr>
        <w:tblW w:w="9982" w:type="dxa"/>
        <w:tblInd w:w="98" w:type="dxa"/>
        <w:tblLayout w:type="fixed"/>
        <w:tblCellMar>
          <w:left w:w="70" w:type="dxa"/>
          <w:right w:w="70" w:type="dxa"/>
        </w:tblCellMar>
        <w:tblLook w:val="0000" w:firstRow="0" w:lastRow="0" w:firstColumn="0" w:lastColumn="0" w:noHBand="0" w:noVBand="0"/>
      </w:tblPr>
      <w:tblGrid>
        <w:gridCol w:w="567"/>
        <w:gridCol w:w="2294"/>
        <w:gridCol w:w="1417"/>
        <w:gridCol w:w="2126"/>
        <w:gridCol w:w="1482"/>
        <w:gridCol w:w="2096"/>
      </w:tblGrid>
      <w:tr w:rsidR="002C665B" w:rsidRPr="00850EF7">
        <w:trPr>
          <w:trHeight w:val="122"/>
        </w:trPr>
        <w:tc>
          <w:tcPr>
            <w:tcW w:w="567" w:type="dxa"/>
          </w:tcPr>
          <w:p w:rsidR="002C665B" w:rsidRPr="00850EF7" w:rsidRDefault="002C665B" w:rsidP="0034360C">
            <w:pPr>
              <w:rPr>
                <w:rFonts w:ascii="Arial" w:hAnsi="Arial" w:cs="Arial"/>
                <w:b/>
                <w:sz w:val="22"/>
                <w:szCs w:val="22"/>
              </w:rPr>
            </w:pPr>
            <w:r w:rsidRPr="00850EF7">
              <w:rPr>
                <w:rFonts w:ascii="Arial" w:hAnsi="Arial" w:cs="Arial"/>
                <w:b/>
                <w:sz w:val="22"/>
                <w:szCs w:val="22"/>
              </w:rPr>
              <w:t>5.</w:t>
            </w:r>
          </w:p>
        </w:tc>
        <w:tc>
          <w:tcPr>
            <w:tcW w:w="9415" w:type="dxa"/>
            <w:gridSpan w:val="5"/>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 beépítés paraméterei</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9415" w:type="dxa"/>
            <w:gridSpan w:val="5"/>
            <w:tcBorders>
              <w:left w:val="single" w:sz="4" w:space="0" w:color="auto"/>
              <w:right w:val="single" w:sz="4" w:space="0" w:color="auto"/>
            </w:tcBorders>
          </w:tcPr>
          <w:p w:rsidR="002C665B" w:rsidRPr="0034360C" w:rsidRDefault="002C665B" w:rsidP="0034360C">
            <w:pPr>
              <w:pStyle w:val="KSZ-norml"/>
              <w:jc w:val="center"/>
              <w:rPr>
                <w:b/>
              </w:rPr>
            </w:pPr>
            <w:r w:rsidRPr="0034360C">
              <w:rPr>
                <w:b/>
              </w:rPr>
              <w:t>Az övezet telkein</w:t>
            </w:r>
          </w:p>
        </w:tc>
      </w:tr>
      <w:tr w:rsidR="002C665B" w:rsidRPr="00850EF7">
        <w:trPr>
          <w:cantSplit/>
        </w:trPr>
        <w:tc>
          <w:tcPr>
            <w:tcW w:w="567" w:type="dxa"/>
            <w:vMerge w:val="restart"/>
          </w:tcPr>
          <w:p w:rsidR="002C665B" w:rsidRPr="00850EF7" w:rsidRDefault="002C665B" w:rsidP="002C665B">
            <w:pPr>
              <w:rPr>
                <w:rFonts w:ascii="Arial" w:hAnsi="Arial" w:cs="Arial"/>
                <w:sz w:val="22"/>
                <w:szCs w:val="22"/>
              </w:rPr>
            </w:pPr>
          </w:p>
        </w:tc>
        <w:tc>
          <w:tcPr>
            <w:tcW w:w="2294" w:type="dxa"/>
            <w:vMerge w:val="restart"/>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Elhelyezhető</w:t>
            </w:r>
          </w:p>
          <w:p w:rsidR="002C665B" w:rsidRPr="0034360C" w:rsidRDefault="002C665B" w:rsidP="0034360C">
            <w:pPr>
              <w:pStyle w:val="KSZ-norml"/>
              <w:jc w:val="center"/>
              <w:rPr>
                <w:b/>
              </w:rPr>
            </w:pPr>
            <w:r w:rsidRPr="0034360C">
              <w:rPr>
                <w:b/>
              </w:rPr>
              <w:t>épületek száma</w:t>
            </w:r>
          </w:p>
        </w:tc>
        <w:tc>
          <w:tcPr>
            <w:tcW w:w="5025" w:type="dxa"/>
            <w:gridSpan w:val="3"/>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Megengedett legkisebb</w:t>
            </w:r>
          </w:p>
        </w:tc>
        <w:tc>
          <w:tcPr>
            <w:tcW w:w="2096" w:type="dxa"/>
            <w:vMerge w:val="restart"/>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Beépítési mód</w:t>
            </w:r>
          </w:p>
          <w:p w:rsidR="002C665B" w:rsidRPr="0034360C" w:rsidRDefault="002C665B" w:rsidP="0034360C">
            <w:pPr>
              <w:pStyle w:val="KSZ-norml"/>
              <w:jc w:val="center"/>
              <w:rPr>
                <w:b/>
              </w:rPr>
            </w:pPr>
            <w:r w:rsidRPr="0034360C">
              <w:rPr>
                <w:b/>
              </w:rPr>
              <w:t>függvényében</w:t>
            </w:r>
          </w:p>
        </w:tc>
      </w:tr>
      <w:tr w:rsidR="002C665B" w:rsidRPr="00850EF7">
        <w:trPr>
          <w:cantSplit/>
          <w:trHeight w:val="128"/>
        </w:trPr>
        <w:tc>
          <w:tcPr>
            <w:tcW w:w="567" w:type="dxa"/>
            <w:vMerge/>
          </w:tcPr>
          <w:p w:rsidR="002C665B" w:rsidRPr="00850EF7" w:rsidRDefault="002C665B" w:rsidP="002C665B">
            <w:pPr>
              <w:jc w:val="center"/>
              <w:rPr>
                <w:rFonts w:ascii="Arial" w:hAnsi="Arial" w:cs="Arial"/>
                <w:sz w:val="22"/>
                <w:szCs w:val="22"/>
              </w:rPr>
            </w:pPr>
          </w:p>
        </w:tc>
        <w:tc>
          <w:tcPr>
            <w:tcW w:w="2294"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c>
          <w:tcPr>
            <w:tcW w:w="1417"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előkert</w:t>
            </w:r>
          </w:p>
        </w:tc>
        <w:tc>
          <w:tcPr>
            <w:tcW w:w="2126"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oldalkert</w:t>
            </w:r>
          </w:p>
        </w:tc>
        <w:tc>
          <w:tcPr>
            <w:tcW w:w="1482"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hátsókert</w:t>
            </w:r>
          </w:p>
        </w:tc>
        <w:tc>
          <w:tcPr>
            <w:tcW w:w="2096" w:type="dxa"/>
            <w:vMerge/>
            <w:tcBorders>
              <w:left w:val="single" w:sz="4" w:space="0" w:color="auto"/>
              <w:right w:val="single" w:sz="4" w:space="0" w:color="auto"/>
            </w:tcBorders>
          </w:tcPr>
          <w:p w:rsidR="002C665B" w:rsidRPr="00850EF7" w:rsidRDefault="002C665B" w:rsidP="002C665B">
            <w:pPr>
              <w:pStyle w:val="Cmsor1"/>
              <w:spacing w:before="0" w:after="0"/>
              <w:jc w:val="center"/>
              <w:rPr>
                <w:sz w:val="22"/>
                <w:szCs w:val="22"/>
              </w:rPr>
            </w:pPr>
          </w:p>
        </w:tc>
      </w:tr>
      <w:tr w:rsidR="002C665B" w:rsidRPr="00850EF7">
        <w:trPr>
          <w:cantSplit/>
          <w:trHeight w:val="510"/>
        </w:trPr>
        <w:tc>
          <w:tcPr>
            <w:tcW w:w="567" w:type="dxa"/>
            <w:tcBorders>
              <w:bottom w:val="nil"/>
            </w:tcBorders>
          </w:tcPr>
          <w:p w:rsidR="002C665B" w:rsidRPr="00850EF7" w:rsidRDefault="002C665B" w:rsidP="002C665B">
            <w:pPr>
              <w:rPr>
                <w:rFonts w:ascii="Arial" w:hAnsi="Arial" w:cs="Arial"/>
                <w:sz w:val="22"/>
                <w:szCs w:val="22"/>
              </w:rPr>
            </w:pPr>
          </w:p>
        </w:tc>
        <w:tc>
          <w:tcPr>
            <w:tcW w:w="2294"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lehet, építészeti egységben</w:t>
            </w:r>
          </w:p>
        </w:tc>
        <w:tc>
          <w:tcPr>
            <w:tcW w:w="5025" w:type="dxa"/>
            <w:gridSpan w:val="3"/>
            <w:tcBorders>
              <w:top w:val="single" w:sz="4" w:space="0" w:color="auto"/>
              <w:left w:val="single" w:sz="4" w:space="0" w:color="auto"/>
              <w:bottom w:val="single" w:sz="4" w:space="0" w:color="auto"/>
              <w:right w:val="single" w:sz="4" w:space="0" w:color="auto"/>
            </w:tcBorders>
          </w:tcPr>
          <w:p w:rsidR="002C665B" w:rsidRPr="00850EF7" w:rsidRDefault="002C665B" w:rsidP="002C665B">
            <w:pP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Adottság szerint</w:t>
            </w:r>
          </w:p>
        </w:tc>
        <w:tc>
          <w:tcPr>
            <w:tcW w:w="2096"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4"/>
                <w:szCs w:val="4"/>
              </w:rPr>
            </w:pPr>
          </w:p>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Pr="00850EF7" w:rsidRDefault="002C665B" w:rsidP="002C665B">
      <w:pPr>
        <w:rPr>
          <w:rFonts w:ascii="Arial" w:hAnsi="Arial"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2268"/>
        <w:gridCol w:w="2268"/>
        <w:gridCol w:w="2694"/>
        <w:gridCol w:w="2283"/>
      </w:tblGrid>
      <w:tr w:rsidR="002C665B" w:rsidRPr="00850EF7">
        <w:tc>
          <w:tcPr>
            <w:tcW w:w="567" w:type="dxa"/>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6.</w:t>
            </w:r>
            <w:r w:rsidR="00723F4F">
              <w:rPr>
                <w:rStyle w:val="Lbjegyzet-hivatkozs"/>
                <w:rFonts w:ascii="Arial" w:hAnsi="Arial" w:cs="Arial"/>
                <w:b/>
                <w:sz w:val="22"/>
                <w:szCs w:val="22"/>
              </w:rPr>
              <w:footnoteReference w:id="251"/>
            </w:r>
          </w:p>
        </w:tc>
        <w:tc>
          <w:tcPr>
            <w:tcW w:w="9513" w:type="dxa"/>
            <w:gridSpan w:val="4"/>
            <w:tcBorders>
              <w:top w:val="single" w:sz="4" w:space="0" w:color="auto"/>
              <w:left w:val="single" w:sz="4" w:space="0" w:color="auto"/>
              <w:bottom w:val="single" w:sz="4" w:space="0" w:color="auto"/>
              <w:right w:val="single" w:sz="4" w:space="0" w:color="auto"/>
            </w:tcBorders>
          </w:tcPr>
          <w:p w:rsidR="002C665B" w:rsidRPr="0034360C" w:rsidRDefault="00DD1373" w:rsidP="0034360C">
            <w:pPr>
              <w:pStyle w:val="KSZ-norml"/>
              <w:jc w:val="center"/>
              <w:rPr>
                <w:b/>
              </w:rPr>
            </w:pPr>
            <w:r w:rsidRPr="0034360C">
              <w:rPr>
                <w:b/>
                <w:noProof/>
              </w:rPr>
              <w:pict>
                <v:line id="Line 352" o:spid="_x0000_s1069" style="position:absolute;left:0;text-align:lef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">
                  <v:stroke endarrow="block"/>
                </v:line>
              </w:pict>
            </w:r>
            <w:r w:rsidR="002C665B" w:rsidRPr="0034360C">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Megengedett építménymagasság</w:t>
            </w:r>
          </w:p>
        </w:tc>
        <w:tc>
          <w:tcPr>
            <w:tcW w:w="2268" w:type="dxa"/>
            <w:tcBorders>
              <w:top w:val="single" w:sz="4" w:space="0" w:color="auto"/>
              <w:bottom w:val="single" w:sz="4" w:space="0" w:color="auto"/>
            </w:tcBorders>
          </w:tcPr>
          <w:p w:rsidR="002C665B" w:rsidRPr="0034360C" w:rsidRDefault="002C665B" w:rsidP="0034360C">
            <w:pPr>
              <w:pStyle w:val="KSZ-norml"/>
              <w:jc w:val="center"/>
              <w:rPr>
                <w:b/>
              </w:rPr>
            </w:pPr>
            <w:r w:rsidRPr="0034360C">
              <w:rPr>
                <w:b/>
              </w:rPr>
              <w:t>Tetőzet és a tető hajlásszöge</w:t>
            </w:r>
          </w:p>
        </w:tc>
        <w:tc>
          <w:tcPr>
            <w:tcW w:w="2694"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Magastető legnagyobb szélessége</w:t>
            </w:r>
          </w:p>
        </w:tc>
        <w:tc>
          <w:tcPr>
            <w:tcW w:w="2283" w:type="dxa"/>
            <w:tcBorders>
              <w:top w:val="single" w:sz="4" w:space="0" w:color="auto"/>
              <w:bottom w:val="single" w:sz="4" w:space="0" w:color="auto"/>
              <w:right w:val="single" w:sz="4" w:space="0" w:color="auto"/>
            </w:tcBorders>
          </w:tcPr>
          <w:p w:rsidR="002C665B" w:rsidRPr="0034360C" w:rsidRDefault="002C665B" w:rsidP="0034360C">
            <w:pPr>
              <w:pStyle w:val="KSZ-norml"/>
              <w:jc w:val="center"/>
              <w:rPr>
                <w:rFonts w:cs="Arial"/>
                <w:b/>
                <w:sz w:val="12"/>
                <w:szCs w:val="12"/>
              </w:rPr>
            </w:pPr>
          </w:p>
          <w:p w:rsidR="002C665B" w:rsidRPr="0034360C" w:rsidRDefault="002C665B" w:rsidP="0034360C">
            <w:pPr>
              <w:pStyle w:val="KSZ-norml"/>
              <w:jc w:val="center"/>
              <w:rPr>
                <w:rFonts w:cs="Arial"/>
                <w:b/>
              </w:rPr>
            </w:pPr>
            <w:r w:rsidRPr="0034360C">
              <w:rPr>
                <w:rFonts w:cs="Arial"/>
                <w:b/>
              </w:rPr>
              <w:t>Tető héjazata</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12"/>
                <w:szCs w:val="1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max.9,5 m•</w:t>
            </w:r>
          </w:p>
        </w:tc>
        <w:tc>
          <w:tcPr>
            <w:tcW w:w="2268"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Környezetébe illeszkedő legyen</w:t>
            </w:r>
          </w:p>
        </w:tc>
        <w:tc>
          <w:tcPr>
            <w:tcW w:w="2694"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Adottságtól függő, </w:t>
            </w: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ill. </w:t>
            </w:r>
            <w:smartTag w:uri="urn:schemas-microsoft-com:office:smarttags" w:element="metricconverter">
              <w:smartTagPr>
                <w:attr w:name="ProductID" w:val="12,0 m"/>
              </w:smartTagPr>
              <w:r w:rsidRPr="00850EF7">
                <w:rPr>
                  <w:rFonts w:ascii="Arial" w:hAnsi="Arial" w:cs="Arial"/>
                  <w:sz w:val="22"/>
                  <w:szCs w:val="22"/>
                </w:rPr>
                <w:t>12,0 m</w:t>
              </w:r>
            </w:smartTag>
          </w:p>
        </w:tc>
        <w:tc>
          <w:tcPr>
            <w:tcW w:w="228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pacing w:val="-10"/>
                <w:sz w:val="22"/>
                <w:szCs w:val="22"/>
              </w:rPr>
            </w:pPr>
            <w:r w:rsidRPr="00850EF7">
              <w:rPr>
                <w:rFonts w:ascii="Arial" w:hAnsi="Arial" w:cs="Arial"/>
                <w:spacing w:val="-10"/>
                <w:sz w:val="22"/>
                <w:szCs w:val="22"/>
              </w:rPr>
              <w:t>Cserép, fém vagy üveghatású fedés lehet</w:t>
            </w:r>
          </w:p>
        </w:tc>
      </w:tr>
    </w:tbl>
    <w:p w:rsidR="002C665B" w:rsidRPr="00850EF7" w:rsidRDefault="002C665B" w:rsidP="002C665B">
      <w:pPr>
        <w:rPr>
          <w:rFonts w:ascii="Arial" w:hAnsi="Arial" w:cs="Arial"/>
          <w:sz w:val="8"/>
          <w:szCs w:val="8"/>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495" w:type="dxa"/>
            <w:tcBorders>
              <w:top w:val="nil"/>
              <w:left w:val="double" w:sz="4" w:space="0" w:color="auto"/>
              <w:bottom w:val="nil"/>
            </w:tcBorders>
          </w:tcPr>
          <w:p w:rsidR="002C665B" w:rsidRPr="00850EF7" w:rsidRDefault="002C665B" w:rsidP="002C665B">
            <w:pPr>
              <w:tabs>
                <w:tab w:val="right" w:leader="dot" w:pos="0"/>
              </w:tabs>
              <w:jc w:val="both"/>
              <w:rPr>
                <w:rFonts w:ascii="Arial Narrow" w:hAnsi="Arial Narrow" w:cs="Arial"/>
                <w:sz w:val="22"/>
                <w:szCs w:val="22"/>
              </w:rPr>
            </w:pPr>
            <w:r w:rsidRPr="00850EF7">
              <w:rPr>
                <w:rFonts w:ascii="Arial" w:hAnsi="Arial" w:cs="Arial"/>
                <w:sz w:val="22"/>
                <w:szCs w:val="22"/>
              </w:rPr>
              <w:t>•</w:t>
            </w:r>
            <w:r w:rsidRPr="00850EF7">
              <w:rPr>
                <w:rFonts w:ascii="Arial Narrow" w:hAnsi="Arial Narrow" w:cs="Arial"/>
                <w:sz w:val="22"/>
                <w:szCs w:val="22"/>
              </w:rPr>
              <w:t xml:space="preserve"> </w:t>
            </w:r>
            <w:r w:rsidRPr="00850EF7">
              <w:rPr>
                <w:rFonts w:ascii="Arial Narrow" w:hAnsi="Arial Narrow"/>
                <w:sz w:val="22"/>
                <w:szCs w:val="22"/>
              </w:rPr>
              <w:t>Ettől eltérni a kutatás eredményeképpen lehet;</w:t>
            </w:r>
          </w:p>
          <w:p w:rsidR="002C665B" w:rsidRPr="00850EF7" w:rsidRDefault="002C665B" w:rsidP="002C665B">
            <w:pPr>
              <w:jc w:val="both"/>
              <w:rPr>
                <w:rFonts w:ascii="Arial" w:hAnsi="Arial" w:cs="Arial"/>
                <w:sz w:val="22"/>
                <w:szCs w:val="22"/>
              </w:rPr>
            </w:pPr>
            <w:r w:rsidRPr="00850EF7">
              <w:rPr>
                <w:rFonts w:ascii="Arial" w:hAnsi="Arial" w:cs="Arial"/>
                <w:sz w:val="22"/>
                <w:szCs w:val="22"/>
              </w:rPr>
              <w:t>••</w:t>
            </w:r>
            <w:r w:rsidRPr="00850EF7">
              <w:rPr>
                <w:rFonts w:ascii="Arial Narrow" w:hAnsi="Arial Narrow" w:cs="Arial"/>
                <w:spacing w:val="-8"/>
                <w:sz w:val="22"/>
                <w:szCs w:val="22"/>
              </w:rPr>
              <w:t>Magastető legnagyobb szélességének értelmezését ld.: jelen rendelet 12.§ (2) bekezdés;</w:t>
            </w:r>
          </w:p>
        </w:tc>
      </w:tr>
    </w:tbl>
    <w:p w:rsidR="002C665B" w:rsidRPr="00850EF7" w:rsidRDefault="002C665B" w:rsidP="002C665B">
      <w:pPr>
        <w:rPr>
          <w:rFonts w:ascii="Arial" w:hAnsi="Arial" w:cs="Arial"/>
          <w:sz w:val="12"/>
          <w:szCs w:val="12"/>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2C665B" w:rsidRPr="00850EF7">
        <w:trPr>
          <w:trHeight w:val="977"/>
        </w:trPr>
        <w:tc>
          <w:tcPr>
            <w:tcW w:w="567" w:type="dxa"/>
          </w:tcPr>
          <w:p w:rsidR="002C665B" w:rsidRPr="00850EF7" w:rsidRDefault="002C665B" w:rsidP="002C665B">
            <w:pPr>
              <w:jc w:val="right"/>
              <w:rPr>
                <w:rFonts w:ascii="Arial" w:hAnsi="Arial" w:cs="Arial"/>
                <w:b/>
                <w:sz w:val="22"/>
                <w:szCs w:val="22"/>
              </w:rPr>
            </w:pPr>
            <w:r w:rsidRPr="00850EF7">
              <w:rPr>
                <w:rFonts w:ascii="Arial" w:hAnsi="Arial" w:cs="Arial"/>
                <w:b/>
                <w:sz w:val="22"/>
                <w:szCs w:val="22"/>
              </w:rPr>
              <w:t>7.</w:t>
            </w:r>
          </w:p>
        </w:tc>
        <w:tc>
          <w:tcPr>
            <w:tcW w:w="9513" w:type="dxa"/>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rPr>
                <w:b/>
              </w:rPr>
            </w:pPr>
            <w:r w:rsidRPr="0034360C">
              <w:rPr>
                <w:b/>
              </w:rPr>
              <w:t>Egyedi előírások</w:t>
            </w:r>
          </w:p>
          <w:p w:rsidR="002C665B" w:rsidRPr="00850EF7" w:rsidRDefault="00E20F7E" w:rsidP="002C665B">
            <w:pPr>
              <w:jc w:val="both"/>
              <w:rPr>
                <w:rFonts w:ascii="Arial Narrow" w:hAnsi="Arial Narrow" w:cs="Arial"/>
                <w:sz w:val="22"/>
                <w:szCs w:val="22"/>
              </w:rPr>
            </w:pPr>
            <w:r w:rsidRPr="007E02A5">
              <w:rPr>
                <w:rFonts w:ascii="Arial" w:hAnsi="Arial" w:cs="Arial"/>
                <w:b/>
                <w:sz w:val="22"/>
                <w:szCs w:val="22"/>
              </w:rPr>
              <w:t xml:space="preserve">▬ </w:t>
            </w:r>
            <w:r w:rsidRPr="007E02A5">
              <w:rPr>
                <w:rFonts w:ascii="Arial" w:hAnsi="Arial" w:cs="Arial"/>
                <w:sz w:val="22"/>
                <w:szCs w:val="22"/>
              </w:rPr>
              <w:t>Engedélyezési ügyekben a teljes régészeti területet és környezetét bemutató látványtervvel kiegészítendő az építési engedélykérelem.”</w:t>
            </w: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tblzatllandCharCharCharChar"/>
              <w:rPr>
                <w:rFonts w:cs="Arial"/>
                <w:lang w:val="hu-HU"/>
              </w:rPr>
            </w:pPr>
            <w:r w:rsidRPr="00850EF7">
              <w:rPr>
                <w:rFonts w:cs="Arial"/>
                <w:spacing w:val="-6"/>
                <w:lang w:val="hu-HU"/>
              </w:rPr>
              <w:t>▬</w:t>
            </w:r>
            <w:r w:rsidRPr="00850EF7">
              <w:rPr>
                <w:rFonts w:cs="Arial"/>
                <w:lang w:val="hu-HU"/>
              </w:rPr>
              <w:t xml:space="preserve">régészeti érdekű terület érinti az övezet következő ingatlanját: </w:t>
            </w:r>
          </w:p>
          <w:p w:rsidR="002C665B" w:rsidRPr="00850EF7" w:rsidRDefault="002C665B" w:rsidP="002C665B">
            <w:pPr>
              <w:pStyle w:val="tblzatllandCharCharCharChar"/>
              <w:rPr>
                <w:rFonts w:cs="Arial"/>
                <w:b w:val="0"/>
                <w:lang w:val="hu-HU"/>
              </w:rPr>
            </w:pPr>
            <w:r w:rsidRPr="00850EF7">
              <w:rPr>
                <w:b w:val="0"/>
                <w:lang w:val="hu-HU"/>
              </w:rPr>
              <w:t>KÖH 39400: 556-562-,hrsz-ot;</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22"/>
          <w:szCs w:val="22"/>
        </w:rPr>
      </w:pPr>
    </w:p>
    <w:p w:rsidR="002C665B" w:rsidRPr="00850EF7"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3401"/>
        <w:gridCol w:w="1417"/>
        <w:gridCol w:w="1134"/>
        <w:gridCol w:w="284"/>
        <w:gridCol w:w="1984"/>
      </w:tblGrid>
      <w:tr w:rsidR="002C665B" w:rsidRPr="00850EF7">
        <w:trPr>
          <w:cantSplit/>
          <w:trHeight w:val="192"/>
        </w:trPr>
        <w:tc>
          <w:tcPr>
            <w:tcW w:w="1561" w:type="dxa"/>
            <w:vMerge w:val="restart"/>
            <w:tcBorders>
              <w:top w:val="nil"/>
              <w:left w:val="nil"/>
              <w:bottom w:val="nil"/>
            </w:tcBorders>
          </w:tcPr>
          <w:p w:rsidR="002C665B" w:rsidRPr="00850EF7" w:rsidRDefault="002C665B" w:rsidP="002C665B">
            <w:pPr>
              <w:rPr>
                <w:rFonts w:ascii="Arial" w:hAnsi="Arial" w:cs="Arial"/>
                <w:sz w:val="22"/>
                <w:szCs w:val="22"/>
              </w:rPr>
            </w:pPr>
            <w:r w:rsidRPr="00850EF7">
              <w:rPr>
                <w:rFonts w:ascii="Arial" w:hAnsi="Arial" w:cs="Arial"/>
                <w:sz w:val="22"/>
                <w:szCs w:val="22"/>
              </w:rPr>
              <w:t>(15)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6236" w:type="dxa"/>
            <w:gridSpan w:val="4"/>
            <w:tcBorders>
              <w:bottom w:val="nil"/>
            </w:tcBorders>
          </w:tcPr>
          <w:p w:rsidR="002C665B" w:rsidRPr="00850EF7" w:rsidRDefault="00DD1373" w:rsidP="002C665B">
            <w:pPr>
              <w:rPr>
                <w:rFonts w:ascii="Arial" w:hAnsi="Arial" w:cs="Arial"/>
                <w:sz w:val="14"/>
                <w:szCs w:val="14"/>
              </w:rPr>
            </w:pPr>
            <w:r>
              <w:rPr>
                <w:rFonts w:ascii="Arial" w:hAnsi="Arial" w:cs="Arial"/>
                <w:noProof/>
                <w:sz w:val="14"/>
                <w:szCs w:val="14"/>
              </w:rPr>
              <w:pict>
                <v:oval id="Oval 354" o:spid="_x0000_s1068" style="position:absolute;margin-left:72.85pt;margin-top:8.25pt;width:54pt;height:46.8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"/>
              </w:pict>
            </w:r>
            <w:r>
              <w:rPr>
                <w:rFonts w:ascii="Arial" w:hAnsi="Arial" w:cs="Arial"/>
                <w:noProof/>
                <w:sz w:val="14"/>
                <w:szCs w:val="14"/>
              </w:rPr>
              <w:pict>
                <v:oval id="Oval 353" o:spid="_x0000_s1067" style="position:absolute;margin-left:7.15pt;margin-top:6.95pt;width:54pt;height:46.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"/>
              </w:pict>
            </w: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1561" w:type="dxa"/>
            <w:vMerge/>
            <w:tcBorders>
              <w:left w:val="nil"/>
              <w:bottom w:val="nil"/>
            </w:tcBorders>
          </w:tcPr>
          <w:p w:rsidR="002C665B" w:rsidRPr="00850EF7" w:rsidRDefault="002C665B" w:rsidP="002C665B">
            <w:pPr>
              <w:rPr>
                <w:rFonts w:ascii="Arial" w:hAnsi="Arial" w:cs="Arial"/>
                <w:sz w:val="28"/>
              </w:rPr>
            </w:pPr>
          </w:p>
        </w:tc>
        <w:tc>
          <w:tcPr>
            <w:tcW w:w="3401"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K-9</w:t>
            </w:r>
            <w:r w:rsidRPr="00850EF7">
              <w:rPr>
                <w:rFonts w:ascii="Arial" w:hAnsi="Arial" w:cs="Arial"/>
                <w:b/>
                <w:sz w:val="28"/>
              </w:rPr>
              <w:t xml:space="preserve">          </w:t>
            </w:r>
            <w:r w:rsidRPr="00850EF7">
              <w:rPr>
                <w:rFonts w:ascii="Arial" w:hAnsi="Arial" w:cs="Arial"/>
                <w:b/>
                <w:sz w:val="32"/>
                <w:szCs w:val="32"/>
              </w:rPr>
              <w:t>K-9</w:t>
            </w:r>
            <w:r w:rsidRPr="00850EF7">
              <w:rPr>
                <w:rFonts w:ascii="Arial" w:hAnsi="Arial" w:cs="Arial"/>
                <w:b/>
                <w:sz w:val="28"/>
              </w:rPr>
              <w:t xml:space="preserve"> b</w:t>
            </w:r>
          </w:p>
          <w:p w:rsidR="002C665B" w:rsidRPr="00850EF7" w:rsidRDefault="002C665B" w:rsidP="002C665B">
            <w:pPr>
              <w:rPr>
                <w:rFonts w:ascii="Arial" w:hAnsi="Arial" w:cs="Arial"/>
                <w:b/>
                <w:sz w:val="28"/>
              </w:rPr>
            </w:pPr>
            <w:r w:rsidRPr="00850EF7">
              <w:rPr>
                <w:rFonts w:ascii="Arial" w:hAnsi="Arial" w:cs="Arial"/>
                <w:b/>
                <w:sz w:val="28"/>
              </w:rPr>
              <w:t xml:space="preserve">              vsz            vsz</w:t>
            </w:r>
          </w:p>
        </w:tc>
        <w:tc>
          <w:tcPr>
            <w:tcW w:w="1417"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K/SZ</w:t>
            </w:r>
          </w:p>
        </w:tc>
        <w:tc>
          <w:tcPr>
            <w:tcW w:w="1134"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K/40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561" w:type="dxa"/>
            <w:vMerge/>
            <w:tcBorders>
              <w:left w:val="nil"/>
              <w:bottom w:val="nil"/>
            </w:tcBorders>
          </w:tcPr>
          <w:p w:rsidR="002C665B" w:rsidRPr="00850EF7" w:rsidRDefault="002C665B" w:rsidP="002C665B">
            <w:pPr>
              <w:rPr>
                <w:rFonts w:ascii="Arial" w:hAnsi="Arial" w:cs="Arial"/>
                <w:sz w:val="28"/>
              </w:rPr>
            </w:pPr>
          </w:p>
        </w:tc>
        <w:tc>
          <w:tcPr>
            <w:tcW w:w="3401" w:type="dxa"/>
            <w:vMerge/>
            <w:tcBorders>
              <w:bottom w:val="nil"/>
            </w:tcBorders>
          </w:tcPr>
          <w:p w:rsidR="002C665B" w:rsidRPr="00850EF7" w:rsidRDefault="002C665B" w:rsidP="002C665B">
            <w:pPr>
              <w:rPr>
                <w:rFonts w:ascii="Arial" w:hAnsi="Arial" w:cs="Arial"/>
                <w:sz w:val="28"/>
              </w:rPr>
            </w:pPr>
          </w:p>
        </w:tc>
        <w:tc>
          <w:tcPr>
            <w:tcW w:w="1417"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K/7,5</w:t>
            </w:r>
          </w:p>
        </w:tc>
        <w:tc>
          <w:tcPr>
            <w:tcW w:w="1134"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K/2000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561" w:type="dxa"/>
            <w:vMerge/>
            <w:tcBorders>
              <w:left w:val="nil"/>
              <w:bottom w:val="nil"/>
            </w:tcBorders>
          </w:tcPr>
          <w:p w:rsidR="002C665B" w:rsidRPr="00850EF7" w:rsidRDefault="002C665B" w:rsidP="002C665B">
            <w:pPr>
              <w:rPr>
                <w:rFonts w:ascii="Arial" w:hAnsi="Arial" w:cs="Arial"/>
                <w:sz w:val="28"/>
              </w:rPr>
            </w:pPr>
          </w:p>
        </w:tc>
        <w:tc>
          <w:tcPr>
            <w:tcW w:w="6236"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8"/>
          <w:szCs w:val="8"/>
        </w:rPr>
      </w:pPr>
    </w:p>
    <w:p w:rsidR="002C665B" w:rsidRPr="00850EF7" w:rsidRDefault="002C665B" w:rsidP="002C665B">
      <w:pPr>
        <w:tabs>
          <w:tab w:val="left" w:pos="9781"/>
          <w:tab w:val="left" w:pos="16727"/>
        </w:tabs>
        <w:ind w:right="-2"/>
        <w:jc w:val="both"/>
        <w:rPr>
          <w:rFonts w:ascii="Arial" w:hAnsi="Arial" w:cs="Arial"/>
          <w:sz w:val="22"/>
          <w:szCs w:val="22"/>
        </w:rPr>
      </w:pPr>
      <w:r w:rsidRPr="00850EF7">
        <w:rPr>
          <w:rFonts w:ascii="Arial" w:hAnsi="Arial" w:cs="Arial"/>
          <w:sz w:val="22"/>
          <w:szCs w:val="22"/>
        </w:rPr>
        <w:t>jelű különleges övezet, elsősorban települési szintű szolgáltató, karbantartó létesítmények (szennyvíztisztító telep, települési hulladékgazdálkodási tevékenység (szelektív hulladékudvar), ívóvíz-, energia ellátás létesítményei, stb.) elhelyezésére szolgáló területek.</w:t>
      </w:r>
    </w:p>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cs="Arial"/>
                <w:sz w:val="22"/>
                <w:szCs w:val="22"/>
              </w:rPr>
              <w:t xml:space="preserve">nem zavaró hatású egyéb gazdasági építmény, a </w:t>
            </w:r>
            <w:r w:rsidRPr="00850EF7">
              <w:rPr>
                <w:rFonts w:ascii="Arial" w:hAnsi="Arial"/>
                <w:sz w:val="22"/>
              </w:rPr>
              <w:t xml:space="preserve">települési hulladékgazdálkodási tevékenység számára telephely (szelektív hulladékudvar, stb.), </w:t>
            </w:r>
            <w:r w:rsidRPr="00850EF7">
              <w:rPr>
                <w:rFonts w:ascii="Arial" w:hAnsi="Arial" w:cs="Arial"/>
                <w:sz w:val="22"/>
                <w:szCs w:val="22"/>
              </w:rPr>
              <w:t>a használó, a személyzet számára szolgáló lakás, igazgatási vagy egyéb irodaépület, parkolóház, kivételes esetben</w:t>
            </w:r>
            <w:r w:rsidRPr="00850EF7">
              <w:rPr>
                <w:rFonts w:ascii="Arial" w:hAnsi="Arial" w:cs="Arial"/>
                <w:sz w:val="22"/>
                <w:szCs w:val="22"/>
                <w:vertAlign w:val="superscript"/>
              </w:rPr>
              <w:sym w:font="Symbol" w:char="F0B7"/>
            </w:r>
            <w:r w:rsidRPr="00850EF7">
              <w:rPr>
                <w:rFonts w:ascii="Arial" w:hAnsi="Arial" w:cs="Arial"/>
                <w:sz w:val="22"/>
                <w:szCs w:val="22"/>
              </w:rPr>
              <w:t xml:space="preserve"> emeleti szinteket lakás céljára is lehet használni</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ind w:right="-284"/>
        <w:rPr>
          <w:rFonts w:ascii="Arial" w:hAnsi="Arial" w:cs="Arial"/>
          <w:sz w:val="8"/>
          <w:szCs w:val="8"/>
        </w:rPr>
      </w:pPr>
    </w:p>
    <w:tbl>
      <w:tblPr>
        <w:tblW w:w="0" w:type="auto"/>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338" w:type="dxa"/>
            <w:tcBorders>
              <w:top w:val="nil"/>
              <w:left w:val="double" w:sz="4" w:space="0" w:color="auto"/>
              <w:bottom w:val="nil"/>
            </w:tcBorders>
          </w:tcPr>
          <w:p w:rsidR="002C665B" w:rsidRPr="00850EF7" w:rsidRDefault="002C665B" w:rsidP="002C665B">
            <w:pPr>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vertAlign w:val="superscript"/>
              </w:rPr>
              <w:t xml:space="preserve"> </w:t>
            </w:r>
            <w:r w:rsidRPr="00850EF7">
              <w:rPr>
                <w:rFonts w:ascii="Arial Narrow" w:hAnsi="Arial Narrow" w:cs="Arial"/>
                <w:sz w:val="22"/>
                <w:szCs w:val="22"/>
              </w:rPr>
              <w:t>az övezetben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kivételesen elhelyezhető építmények esetében az OTÉK 31. §.(2) bekezdésében</w:t>
            </w:r>
            <w:r w:rsidRPr="00850EF7">
              <w:rPr>
                <w:rFonts w:ascii="Arial Narrow" w:hAnsi="Arial Narrow" w:cs="Arial"/>
                <w:sz w:val="22"/>
                <w:szCs w:val="22"/>
                <w:vertAlign w:val="superscript"/>
              </w:rPr>
              <w:t xml:space="preserve"> </w:t>
            </w:r>
            <w:r w:rsidRPr="00850EF7">
              <w:rPr>
                <w:rFonts w:ascii="Arial Narrow" w:hAnsi="Arial Narrow" w:cs="Arial"/>
                <w:sz w:val="22"/>
                <w:szCs w:val="22"/>
              </w:rPr>
              <w:t xml:space="preserve">előírtakat figyelembe kell venni. </w:t>
            </w: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34360C">
        <w:trPr>
          <w:cantSplit/>
          <w:trHeight w:val="94"/>
        </w:trPr>
        <w:tc>
          <w:tcPr>
            <w:tcW w:w="567" w:type="dxa"/>
            <w:tcBorders>
              <w:top w:val="nil"/>
              <w:left w:val="nil"/>
              <w:bottom w:val="nil"/>
              <w:right w:val="nil"/>
            </w:tcBorders>
          </w:tcPr>
          <w:p w:rsidR="002C665B" w:rsidRPr="0034360C" w:rsidRDefault="002C665B" w:rsidP="0034360C">
            <w:pPr>
              <w:pStyle w:val="KSZ-norml"/>
              <w:rPr>
                <w:b/>
              </w:rPr>
            </w:pPr>
            <w:r w:rsidRPr="0034360C">
              <w:rPr>
                <w:b/>
              </w:rPr>
              <w:t>2.</w:t>
            </w:r>
          </w:p>
        </w:tc>
        <w:tc>
          <w:tcPr>
            <w:tcW w:w="9356" w:type="dxa"/>
            <w:tcBorders>
              <w:top w:val="single" w:sz="6" w:space="0" w:color="auto"/>
              <w:left w:val="single" w:sz="6" w:space="0" w:color="auto"/>
              <w:bottom w:val="single" w:sz="6" w:space="0" w:color="auto"/>
              <w:right w:val="single" w:sz="6" w:space="0" w:color="auto"/>
            </w:tcBorders>
          </w:tcPr>
          <w:p w:rsidR="002C665B" w:rsidRPr="0034360C" w:rsidRDefault="002C665B" w:rsidP="0034360C">
            <w:pPr>
              <w:pStyle w:val="KSZ-norml"/>
              <w:rPr>
                <w:sz w:val="24"/>
                <w:szCs w:val="24"/>
              </w:rPr>
            </w:pPr>
            <w:r w:rsidRPr="0034360C">
              <w:rPr>
                <w:b/>
              </w:rPr>
              <w:t>A közművesítettség mértéke:</w:t>
            </w:r>
            <w:r w:rsidRPr="0034360C">
              <w:rPr>
                <w:sz w:val="24"/>
                <w:szCs w:val="24"/>
              </w:rPr>
              <w:t xml:space="preserve"> </w:t>
            </w:r>
            <w:r w:rsidRPr="0034360C">
              <w:t>5.§ (5) bekezdés szerint.</w:t>
            </w:r>
          </w:p>
        </w:tc>
      </w:tr>
    </w:tbl>
    <w:p w:rsidR="002C665B" w:rsidRPr="0034360C" w:rsidRDefault="002C665B" w:rsidP="0034360C">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34360C">
        <w:trPr>
          <w:cantSplit/>
          <w:trHeight w:val="333"/>
        </w:trPr>
        <w:tc>
          <w:tcPr>
            <w:tcW w:w="567" w:type="dxa"/>
            <w:tcBorders>
              <w:top w:val="nil"/>
              <w:left w:val="nil"/>
              <w:bottom w:val="nil"/>
            </w:tcBorders>
          </w:tcPr>
          <w:p w:rsidR="002C665B" w:rsidRPr="0034360C" w:rsidRDefault="002C665B" w:rsidP="0034360C">
            <w:pPr>
              <w:pStyle w:val="KSZ-norml"/>
              <w:rPr>
                <w:b/>
              </w:rPr>
            </w:pPr>
            <w:r w:rsidRPr="0034360C">
              <w:rPr>
                <w:b/>
              </w:rPr>
              <w:t>3.</w:t>
            </w:r>
          </w:p>
        </w:tc>
        <w:tc>
          <w:tcPr>
            <w:tcW w:w="2977" w:type="dxa"/>
            <w:tcBorders>
              <w:top w:val="single" w:sz="4" w:space="0" w:color="auto"/>
              <w:bottom w:val="nil"/>
            </w:tcBorders>
          </w:tcPr>
          <w:p w:rsidR="002C665B" w:rsidRPr="0034360C" w:rsidRDefault="002C665B" w:rsidP="0034360C">
            <w:pPr>
              <w:pStyle w:val="KSZ-norml"/>
              <w:rPr>
                <w:b/>
              </w:rPr>
            </w:pPr>
            <w:r w:rsidRPr="0034360C">
              <w:rPr>
                <w:b/>
              </w:rPr>
              <w:t>A telekalakítás lehetőségei</w:t>
            </w:r>
          </w:p>
        </w:tc>
        <w:tc>
          <w:tcPr>
            <w:tcW w:w="6379" w:type="dxa"/>
            <w:gridSpan w:val="2"/>
            <w:tcBorders>
              <w:top w:val="single" w:sz="4" w:space="0" w:color="auto"/>
              <w:bottom w:val="nil"/>
              <w:right w:val="single" w:sz="4" w:space="0" w:color="auto"/>
            </w:tcBorders>
          </w:tcPr>
          <w:p w:rsidR="002C665B" w:rsidRPr="0034360C" w:rsidRDefault="002C665B" w:rsidP="0034360C">
            <w:pPr>
              <w:pStyle w:val="KSZ-norml"/>
            </w:pPr>
            <w:r w:rsidRPr="0034360C">
              <w:t>A kialakult telkek tarthatók vagy az alábbi paraméterek szerint alakíthatók.</w:t>
            </w:r>
          </w:p>
        </w:tc>
      </w:tr>
      <w:tr w:rsidR="002C665B" w:rsidRPr="0034360C">
        <w:trPr>
          <w:cantSplit/>
          <w:trHeight w:val="241"/>
        </w:trPr>
        <w:tc>
          <w:tcPr>
            <w:tcW w:w="567" w:type="dxa"/>
            <w:vMerge w:val="restart"/>
            <w:tcBorders>
              <w:top w:val="nil"/>
              <w:left w:val="nil"/>
            </w:tcBorders>
          </w:tcPr>
          <w:p w:rsidR="002C665B" w:rsidRPr="0034360C" w:rsidRDefault="002C665B" w:rsidP="0034360C">
            <w:pPr>
              <w:pStyle w:val="KSZ-norml"/>
            </w:pPr>
          </w:p>
        </w:tc>
        <w:tc>
          <w:tcPr>
            <w:tcW w:w="2977" w:type="dxa"/>
            <w:vMerge w:val="restart"/>
            <w:tcBorders>
              <w:top w:val="single" w:sz="4" w:space="0" w:color="auto"/>
              <w:bottom w:val="nil"/>
            </w:tcBorders>
          </w:tcPr>
          <w:p w:rsidR="002C665B" w:rsidRPr="0034360C" w:rsidRDefault="002C665B" w:rsidP="0034360C">
            <w:pPr>
              <w:pStyle w:val="KSZ-norml"/>
              <w:rPr>
                <w:b/>
                <w:sz w:val="12"/>
                <w:szCs w:val="12"/>
              </w:rPr>
            </w:pPr>
          </w:p>
          <w:p w:rsidR="002C665B" w:rsidRPr="0034360C" w:rsidRDefault="002C665B" w:rsidP="0034360C">
            <w:pPr>
              <w:pStyle w:val="KSZ-norml"/>
              <w:rPr>
                <w:b/>
              </w:rPr>
            </w:pPr>
            <w:r w:rsidRPr="0034360C">
              <w:rPr>
                <w:b/>
              </w:rPr>
              <w:t>A kialakítható telek</w:t>
            </w:r>
          </w:p>
        </w:tc>
        <w:tc>
          <w:tcPr>
            <w:tcW w:w="3544" w:type="dxa"/>
            <w:tcBorders>
              <w:top w:val="single" w:sz="4" w:space="0" w:color="auto"/>
              <w:bottom w:val="single" w:sz="6" w:space="0" w:color="auto"/>
            </w:tcBorders>
          </w:tcPr>
          <w:p w:rsidR="002C665B" w:rsidRPr="0034360C" w:rsidRDefault="002C665B" w:rsidP="0034360C">
            <w:pPr>
              <w:pStyle w:val="KSZ-norml"/>
              <w:rPr>
                <w:b/>
              </w:rPr>
            </w:pPr>
            <w:r w:rsidRPr="0034360C">
              <w:rPr>
                <w:b/>
              </w:rPr>
              <w:t>legkisebb területe</w:t>
            </w:r>
          </w:p>
        </w:tc>
        <w:tc>
          <w:tcPr>
            <w:tcW w:w="2835" w:type="dxa"/>
            <w:tcBorders>
              <w:top w:val="single" w:sz="4" w:space="0" w:color="auto"/>
              <w:bottom w:val="single" w:sz="6" w:space="0" w:color="auto"/>
              <w:right w:val="single" w:sz="4" w:space="0" w:color="auto"/>
            </w:tcBorders>
          </w:tcPr>
          <w:p w:rsidR="002C665B" w:rsidRPr="0034360C" w:rsidRDefault="002C665B" w:rsidP="0034360C">
            <w:pPr>
              <w:pStyle w:val="KSZ-norml"/>
              <w:rPr>
                <w:vertAlign w:val="superscript"/>
              </w:rPr>
            </w:pPr>
            <w:r w:rsidRPr="0034360C">
              <w:t xml:space="preserve">K vagy </w:t>
            </w:r>
            <w:smartTag w:uri="urn:schemas-microsoft-com:office:smarttags" w:element="metricconverter">
              <w:smartTagPr>
                <w:attr w:name="ProductID" w:val="2000 m2"/>
              </w:smartTagPr>
              <w:r w:rsidRPr="0034360C">
                <w:t>2000 m</w:t>
              </w:r>
              <w:r w:rsidRPr="0034360C">
                <w:rPr>
                  <w:vertAlign w:val="superscript"/>
                </w:rPr>
                <w:t>2</w:t>
              </w:r>
            </w:smartTag>
          </w:p>
        </w:tc>
      </w:tr>
      <w:tr w:rsidR="002C665B" w:rsidRPr="0034360C">
        <w:trPr>
          <w:cantSplit/>
          <w:trHeight w:val="242"/>
        </w:trPr>
        <w:tc>
          <w:tcPr>
            <w:tcW w:w="567" w:type="dxa"/>
            <w:vMerge/>
            <w:tcBorders>
              <w:left w:val="nil"/>
              <w:bottom w:val="nil"/>
            </w:tcBorders>
          </w:tcPr>
          <w:p w:rsidR="002C665B" w:rsidRPr="0034360C" w:rsidRDefault="002C665B" w:rsidP="0034360C">
            <w:pPr>
              <w:pStyle w:val="KSZ-norml"/>
            </w:pPr>
          </w:p>
        </w:tc>
        <w:tc>
          <w:tcPr>
            <w:tcW w:w="2977" w:type="dxa"/>
            <w:vMerge/>
            <w:tcBorders>
              <w:top w:val="nil"/>
              <w:bottom w:val="single" w:sz="4" w:space="0" w:color="auto"/>
            </w:tcBorders>
          </w:tcPr>
          <w:p w:rsidR="002C665B" w:rsidRPr="0034360C" w:rsidRDefault="002C665B" w:rsidP="0034360C">
            <w:pPr>
              <w:pStyle w:val="KSZ-norml"/>
            </w:pPr>
          </w:p>
        </w:tc>
        <w:tc>
          <w:tcPr>
            <w:tcW w:w="3544" w:type="dxa"/>
            <w:tcBorders>
              <w:top w:val="single" w:sz="6" w:space="0" w:color="auto"/>
              <w:bottom w:val="single" w:sz="4" w:space="0" w:color="auto"/>
            </w:tcBorders>
          </w:tcPr>
          <w:p w:rsidR="002C665B" w:rsidRPr="0034360C" w:rsidRDefault="002C665B" w:rsidP="0034360C">
            <w:pPr>
              <w:pStyle w:val="KSZ-norml"/>
              <w:rPr>
                <w:b/>
              </w:rPr>
            </w:pPr>
            <w:r w:rsidRPr="0034360C">
              <w:rPr>
                <w:b/>
              </w:rPr>
              <w:t>Legkisebb homlokvonala</w:t>
            </w:r>
          </w:p>
        </w:tc>
        <w:tc>
          <w:tcPr>
            <w:tcW w:w="2835" w:type="dxa"/>
            <w:tcBorders>
              <w:top w:val="single" w:sz="6" w:space="0" w:color="auto"/>
              <w:bottom w:val="single" w:sz="4" w:space="0" w:color="auto"/>
              <w:right w:val="single" w:sz="4" w:space="0" w:color="auto"/>
            </w:tcBorders>
          </w:tcPr>
          <w:p w:rsidR="002C665B" w:rsidRPr="0034360C" w:rsidRDefault="002C665B" w:rsidP="0034360C">
            <w:pPr>
              <w:pStyle w:val="KSZ-norml"/>
            </w:pPr>
            <w:r w:rsidRPr="0034360C">
              <w:t xml:space="preserve">K vagy </w:t>
            </w:r>
            <w:smartTag w:uri="urn:schemas-microsoft-com:office:smarttags" w:element="metricconverter">
              <w:smartTagPr>
                <w:attr w:name="ProductID" w:val="30 m"/>
              </w:smartTagPr>
              <w:r w:rsidRPr="0034360C">
                <w:t>30 m</w:t>
              </w:r>
            </w:smartTag>
          </w:p>
        </w:tc>
      </w:tr>
    </w:tbl>
    <w:p w:rsidR="002C665B" w:rsidRPr="0034360C" w:rsidRDefault="002C665B" w:rsidP="0034360C">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34360C">
        <w:trPr>
          <w:cantSplit/>
          <w:trHeight w:val="179"/>
        </w:trPr>
        <w:tc>
          <w:tcPr>
            <w:tcW w:w="567" w:type="dxa"/>
            <w:tcBorders>
              <w:top w:val="nil"/>
              <w:left w:val="nil"/>
              <w:bottom w:val="nil"/>
            </w:tcBorders>
          </w:tcPr>
          <w:p w:rsidR="002C665B" w:rsidRPr="0034360C" w:rsidRDefault="002C665B" w:rsidP="0034360C">
            <w:pPr>
              <w:pStyle w:val="KSZ-norml"/>
              <w:rPr>
                <w:b/>
              </w:rPr>
            </w:pPr>
            <w:r w:rsidRPr="0034360C">
              <w:rPr>
                <w:b/>
              </w:rPr>
              <w:t>4.</w:t>
            </w:r>
          </w:p>
        </w:tc>
        <w:tc>
          <w:tcPr>
            <w:tcW w:w="9356" w:type="dxa"/>
            <w:gridSpan w:val="3"/>
            <w:tcBorders>
              <w:top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  kialakult és kialakítható telkeinek megengedett</w:t>
            </w:r>
          </w:p>
        </w:tc>
      </w:tr>
      <w:tr w:rsidR="002C665B" w:rsidRPr="0034360C">
        <w:trPr>
          <w:cantSplit/>
          <w:trHeight w:val="212"/>
        </w:trPr>
        <w:tc>
          <w:tcPr>
            <w:tcW w:w="567" w:type="dxa"/>
            <w:tcBorders>
              <w:top w:val="nil"/>
              <w:left w:val="nil"/>
              <w:bottom w:val="nil"/>
            </w:tcBorders>
          </w:tcPr>
          <w:p w:rsidR="002C665B" w:rsidRPr="0034360C" w:rsidRDefault="002C665B" w:rsidP="0034360C">
            <w:pPr>
              <w:pStyle w:val="KSZ-norml"/>
            </w:pPr>
          </w:p>
        </w:tc>
        <w:tc>
          <w:tcPr>
            <w:tcW w:w="2835" w:type="dxa"/>
            <w:tcBorders>
              <w:top w:val="nil"/>
              <w:bottom w:val="nil"/>
            </w:tcBorders>
          </w:tcPr>
          <w:p w:rsidR="002C665B" w:rsidRPr="0034360C" w:rsidRDefault="002C665B" w:rsidP="0034360C">
            <w:pPr>
              <w:pStyle w:val="KSZ-norml"/>
              <w:jc w:val="center"/>
              <w:rPr>
                <w:b/>
              </w:rPr>
            </w:pPr>
            <w:r w:rsidRPr="0034360C">
              <w:rPr>
                <w:b/>
              </w:rPr>
              <w:t>Beépítési módja</w:t>
            </w:r>
          </w:p>
        </w:tc>
        <w:tc>
          <w:tcPr>
            <w:tcW w:w="3188" w:type="dxa"/>
            <w:tcBorders>
              <w:top w:val="nil"/>
              <w:bottom w:val="nil"/>
            </w:tcBorders>
          </w:tcPr>
          <w:p w:rsidR="002C665B" w:rsidRPr="0034360C" w:rsidRDefault="002C665B" w:rsidP="0034360C">
            <w:pPr>
              <w:pStyle w:val="KSZ-norml"/>
              <w:jc w:val="center"/>
              <w:rPr>
                <w:b/>
              </w:rPr>
            </w:pPr>
            <w:r w:rsidRPr="0034360C">
              <w:rPr>
                <w:b/>
              </w:rPr>
              <w:t>Legnagyobb beépítettsége %</w:t>
            </w:r>
          </w:p>
        </w:tc>
        <w:tc>
          <w:tcPr>
            <w:tcW w:w="3333" w:type="dxa"/>
            <w:tcBorders>
              <w:top w:val="nil"/>
              <w:bottom w:val="nil"/>
              <w:right w:val="single" w:sz="4" w:space="0" w:color="auto"/>
            </w:tcBorders>
          </w:tcPr>
          <w:p w:rsidR="002C665B" w:rsidRPr="0034360C" w:rsidRDefault="002C665B" w:rsidP="0034360C">
            <w:pPr>
              <w:pStyle w:val="KSZ-norml"/>
              <w:jc w:val="center"/>
              <w:rPr>
                <w:b/>
              </w:rPr>
            </w:pPr>
            <w:r w:rsidRPr="0034360C">
              <w:rPr>
                <w:b/>
              </w:rPr>
              <w:t>Legkisebb zöldfelület (%)</w:t>
            </w:r>
          </w:p>
        </w:tc>
      </w:tr>
      <w:tr w:rsidR="002C665B" w:rsidRPr="0034360C">
        <w:trPr>
          <w:cantSplit/>
          <w:trHeight w:val="215"/>
        </w:trPr>
        <w:tc>
          <w:tcPr>
            <w:tcW w:w="567" w:type="dxa"/>
            <w:tcBorders>
              <w:top w:val="nil"/>
              <w:left w:val="nil"/>
              <w:bottom w:val="nil"/>
            </w:tcBorders>
          </w:tcPr>
          <w:p w:rsidR="002C665B" w:rsidRPr="0034360C" w:rsidRDefault="002C665B" w:rsidP="0034360C">
            <w:pPr>
              <w:pStyle w:val="KSZ-norml"/>
              <w:jc w:val="center"/>
            </w:pPr>
          </w:p>
        </w:tc>
        <w:tc>
          <w:tcPr>
            <w:tcW w:w="2835" w:type="dxa"/>
            <w:tcBorders>
              <w:top w:val="single" w:sz="4" w:space="0" w:color="auto"/>
              <w:bottom w:val="single" w:sz="4" w:space="0" w:color="auto"/>
            </w:tcBorders>
          </w:tcPr>
          <w:p w:rsidR="002C665B" w:rsidRPr="0034360C" w:rsidRDefault="002C665B" w:rsidP="0034360C">
            <w:pPr>
              <w:pStyle w:val="KSZ-norml"/>
              <w:jc w:val="center"/>
            </w:pPr>
            <w:r w:rsidRPr="0034360C">
              <w:t>Szabadon álló</w:t>
            </w:r>
          </w:p>
        </w:tc>
        <w:tc>
          <w:tcPr>
            <w:tcW w:w="3188" w:type="dxa"/>
            <w:tcBorders>
              <w:top w:val="single" w:sz="4" w:space="0" w:color="auto"/>
              <w:bottom w:val="single" w:sz="4" w:space="0" w:color="auto"/>
            </w:tcBorders>
          </w:tcPr>
          <w:p w:rsidR="002C665B" w:rsidRPr="0034360C" w:rsidRDefault="002C665B" w:rsidP="0034360C">
            <w:pPr>
              <w:pStyle w:val="KSZ-norml"/>
              <w:jc w:val="center"/>
            </w:pPr>
            <w:r w:rsidRPr="0034360C">
              <w:t>K vagy 40</w:t>
            </w:r>
            <w:r w:rsidRPr="0034360C">
              <w:rPr>
                <w:vertAlign w:val="superscript"/>
              </w:rPr>
              <w:t xml:space="preserve"> </w:t>
            </w:r>
            <w:r w:rsidRPr="0034360C">
              <w:t>%</w:t>
            </w:r>
          </w:p>
        </w:tc>
        <w:tc>
          <w:tcPr>
            <w:tcW w:w="3333" w:type="dxa"/>
            <w:tcBorders>
              <w:top w:val="single" w:sz="4" w:space="0" w:color="auto"/>
              <w:bottom w:val="single" w:sz="4" w:space="0" w:color="auto"/>
              <w:right w:val="single" w:sz="4" w:space="0" w:color="auto"/>
            </w:tcBorders>
          </w:tcPr>
          <w:p w:rsidR="002C665B" w:rsidRPr="0034360C" w:rsidRDefault="002C665B" w:rsidP="0034360C">
            <w:pPr>
              <w:pStyle w:val="KSZ-norml"/>
              <w:jc w:val="center"/>
            </w:pPr>
            <w:r w:rsidRPr="0034360C">
              <w:rPr>
                <w:rFonts w:ascii="Arial Narrow" w:hAnsi="Arial Narrow"/>
              </w:rPr>
              <w:t>40/20</w:t>
            </w:r>
            <w:r w:rsidRPr="0034360C">
              <w:rPr>
                <w:vertAlign w:val="superscript"/>
              </w:rPr>
              <w:t xml:space="preserve"> </w:t>
            </w:r>
            <w:r w:rsidRPr="0034360C">
              <w:rPr>
                <w:vertAlign w:val="superscript"/>
              </w:rPr>
              <w:sym w:font="Symbol" w:char="F0B7"/>
            </w:r>
            <w:r w:rsidRPr="0034360C">
              <w:rPr>
                <w:rFonts w:ascii="Arial Narrow" w:hAnsi="Arial Narrow"/>
              </w:rPr>
              <w:t>%</w:t>
            </w:r>
          </w:p>
        </w:tc>
      </w:tr>
    </w:tbl>
    <w:p w:rsidR="002C665B" w:rsidRPr="00850EF7" w:rsidRDefault="002C665B" w:rsidP="0034360C">
      <w:pPr>
        <w:jc w:val="cente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 beépítés paraméterei</w:t>
            </w:r>
          </w:p>
        </w:tc>
      </w:tr>
      <w:tr w:rsidR="002C665B" w:rsidRPr="00850EF7">
        <w:trPr>
          <w:cantSplit/>
          <w:trHeight w:val="159"/>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34360C" w:rsidRDefault="002C665B" w:rsidP="0034360C">
            <w:pPr>
              <w:pStyle w:val="KSZ-norml"/>
              <w:jc w:val="center"/>
              <w:rPr>
                <w:b/>
              </w:rPr>
            </w:pPr>
            <w:r w:rsidRPr="0034360C">
              <w:rPr>
                <w:b/>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Megengedett legkisebb</w:t>
            </w:r>
          </w:p>
        </w:tc>
        <w:tc>
          <w:tcPr>
            <w:tcW w:w="2410"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Beépítési mód</w:t>
            </w:r>
          </w:p>
        </w:tc>
      </w:tr>
      <w:tr w:rsidR="002C665B" w:rsidRPr="00850EF7">
        <w:trPr>
          <w:cantSplit/>
          <w:trHeight w:val="131"/>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épületek száma</w:t>
            </w:r>
          </w:p>
        </w:tc>
        <w:tc>
          <w:tcPr>
            <w:tcW w:w="1559"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előkert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oldalkert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hátsókert</w:t>
            </w:r>
          </w:p>
        </w:tc>
        <w:tc>
          <w:tcPr>
            <w:tcW w:w="2410" w:type="dxa"/>
            <w:tcBorders>
              <w:top w:val="nil"/>
              <w:left w:val="single" w:sz="4" w:space="0" w:color="auto"/>
              <w:right w:val="single" w:sz="4" w:space="0" w:color="auto"/>
            </w:tcBorders>
          </w:tcPr>
          <w:p w:rsidR="002C665B" w:rsidRPr="0034360C" w:rsidRDefault="002C665B" w:rsidP="0034360C">
            <w:pPr>
              <w:pStyle w:val="KSZ-norml"/>
              <w:jc w:val="center"/>
              <w:rPr>
                <w:b/>
              </w:rPr>
            </w:pPr>
            <w:r w:rsidRPr="0034360C">
              <w:rPr>
                <w:b/>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vagy 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4,0(6,0)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8,0m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p>
        </w:tc>
      </w:tr>
    </w:tbl>
    <w:p w:rsidR="002C665B" w:rsidRPr="00850EF7" w:rsidRDefault="002C665B" w:rsidP="002C665B">
      <w:pPr>
        <w:rPr>
          <w:rFonts w:ascii="Arial" w:hAnsi="Arial" w:cs="Arial"/>
          <w:sz w:val="8"/>
          <w:szCs w:val="8"/>
        </w:rPr>
      </w:pPr>
    </w:p>
    <w:tbl>
      <w:tblPr>
        <w:tblW w:w="9923"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338"/>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338"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tartandó érték </w:t>
            </w:r>
          </w:p>
        </w:tc>
      </w:tr>
    </w:tbl>
    <w:p w:rsidR="002C665B" w:rsidRPr="00850EF7" w:rsidRDefault="002C665B" w:rsidP="002C665B">
      <w:pPr>
        <w:rPr>
          <w:rFonts w:ascii="Arial" w:hAnsi="Arial" w:cs="Arial"/>
          <w:sz w:val="12"/>
          <w:szCs w:val="12"/>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Megengedett építménymagasság</w:t>
            </w:r>
          </w:p>
        </w:tc>
        <w:tc>
          <w:tcPr>
            <w:tcW w:w="2552" w:type="dxa"/>
            <w:tcBorders>
              <w:top w:val="single" w:sz="4" w:space="0" w:color="auto"/>
              <w:bottom w:val="single" w:sz="4" w:space="0" w:color="auto"/>
            </w:tcBorders>
          </w:tcPr>
          <w:p w:rsidR="002C665B" w:rsidRPr="0034360C" w:rsidRDefault="002C665B" w:rsidP="0034360C">
            <w:pPr>
              <w:pStyle w:val="KSZ-norml"/>
              <w:jc w:val="center"/>
              <w:rPr>
                <w:b/>
              </w:rPr>
            </w:pPr>
            <w:r w:rsidRPr="0034360C">
              <w:rPr>
                <w:b/>
              </w:rPr>
              <w:t>Tetőzet és a magastető hajlásszöge</w:t>
            </w:r>
          </w:p>
        </w:tc>
        <w:tc>
          <w:tcPr>
            <w:tcW w:w="2409"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Magasető legnagyobb szélessége</w:t>
            </w:r>
          </w:p>
        </w:tc>
        <w:tc>
          <w:tcPr>
            <w:tcW w:w="2003" w:type="dxa"/>
            <w:tcBorders>
              <w:top w:val="single" w:sz="4" w:space="0" w:color="auto"/>
              <w:bottom w:val="single" w:sz="4" w:space="0" w:color="auto"/>
              <w:right w:val="single" w:sz="4" w:space="0" w:color="auto"/>
            </w:tcBorders>
          </w:tcPr>
          <w:p w:rsidR="002C665B" w:rsidRPr="0034360C" w:rsidRDefault="002C665B" w:rsidP="0034360C">
            <w:pPr>
              <w:pStyle w:val="KSZ-norml"/>
              <w:jc w:val="center"/>
              <w:rPr>
                <w:rFonts w:cs="Arial"/>
                <w:b/>
              </w:rPr>
            </w:pPr>
            <w:r w:rsidRPr="0034360C">
              <w:rPr>
                <w:rFonts w:cs="Arial"/>
                <w:b/>
              </w:rPr>
              <w:t>Tető héjazata</w:t>
            </w:r>
          </w:p>
          <w:p w:rsidR="002C665B" w:rsidRPr="0034360C" w:rsidRDefault="002C665B" w:rsidP="0034360C">
            <w:pPr>
              <w:pStyle w:val="KSZ-norml"/>
              <w:jc w:val="center"/>
              <w:rPr>
                <w:rFonts w:cs="Arial"/>
                <w:b/>
              </w:rPr>
            </w:pPr>
            <w:r w:rsidRPr="0034360C">
              <w:rPr>
                <w:rFonts w:cs="Arial"/>
                <w:b/>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7,5 m"/>
              </w:smartTagPr>
              <w:r w:rsidRPr="00850EF7">
                <w:rPr>
                  <w:rFonts w:ascii="Arial" w:hAnsi="Arial" w:cs="Arial"/>
                  <w:sz w:val="22"/>
                  <w:szCs w:val="22"/>
                </w:rPr>
                <w:t>7,5 m</w:t>
              </w:r>
            </w:smartTag>
          </w:p>
        </w:tc>
        <w:tc>
          <w:tcPr>
            <w:tcW w:w="2552"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és üvegfedés alkalmazható</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3B7EF8">
              <w:rPr>
                <w:rStyle w:val="Lbjegyzet-hivatkozs"/>
                <w:rFonts w:ascii="Arial" w:hAnsi="Arial" w:cs="Arial"/>
                <w:b/>
                <w:sz w:val="22"/>
                <w:szCs w:val="22"/>
              </w:rPr>
              <w:footnoteReference w:id="252"/>
            </w:r>
          </w:p>
        </w:tc>
        <w:tc>
          <w:tcPr>
            <w:tcW w:w="9356" w:type="dxa"/>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rPr>
                <w:b/>
              </w:rPr>
            </w:pPr>
            <w:r w:rsidRPr="0034360C">
              <w:rPr>
                <w:b/>
              </w:rPr>
              <w:t>Egyedi előírások</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Szvegtrzs"/>
              <w:spacing w:after="0"/>
              <w:jc w:val="both"/>
              <w:rPr>
                <w:rFonts w:ascii="Arial" w:hAnsi="Arial"/>
                <w:spacing w:val="-8"/>
                <w:sz w:val="22"/>
                <w:szCs w:val="22"/>
              </w:rPr>
            </w:pPr>
            <w:r w:rsidRPr="00850EF7">
              <w:rPr>
                <w:rFonts w:ascii="Arial" w:hAnsi="Arial" w:cs="Arial"/>
                <w:b/>
                <w:sz w:val="22"/>
                <w:szCs w:val="22"/>
              </w:rPr>
              <w:t>▬</w:t>
            </w:r>
            <w:r w:rsidRPr="00850EF7">
              <w:rPr>
                <w:rFonts w:ascii="Arial" w:hAnsi="Arial"/>
                <w:spacing w:val="-8"/>
                <w:sz w:val="22"/>
                <w:szCs w:val="22"/>
              </w:rPr>
              <w:t xml:space="preserve">A </w:t>
            </w:r>
            <w:r w:rsidRPr="00850EF7">
              <w:rPr>
                <w:rFonts w:ascii="Arial" w:hAnsi="Arial"/>
                <w:sz w:val="22"/>
                <w:szCs w:val="22"/>
              </w:rPr>
              <w:t>hulladékgazdálkodási tevékenységet</w:t>
            </w:r>
            <w:r w:rsidRPr="00850EF7">
              <w:rPr>
                <w:rFonts w:ascii="Arial" w:hAnsi="Arial"/>
                <w:spacing w:val="-8"/>
                <w:sz w:val="22"/>
                <w:szCs w:val="22"/>
              </w:rPr>
              <w:t xml:space="preserve"> és a teljes szennyvíztisztító telep karbantartását, szükség esetén korszerűsítését úgy kell végezni, hogy a rendelkezésre álló 260 m-es védőtávolságon túl, környezetét semmilyen határérték túllépéssel, illetve irritáló bűzterheléssel ne zavarja. </w:t>
            </w:r>
          </w:p>
          <w:p w:rsidR="002C665B" w:rsidRPr="00850EF7" w:rsidRDefault="002C665B" w:rsidP="002C665B">
            <w:pPr>
              <w:pStyle w:val="Szvegtrzs"/>
              <w:spacing w:after="0"/>
              <w:jc w:val="both"/>
              <w:rPr>
                <w:rFonts w:ascii="Arial" w:hAnsi="Arial"/>
                <w:sz w:val="22"/>
                <w:szCs w:val="22"/>
              </w:rPr>
            </w:pPr>
            <w:r w:rsidRPr="00850EF7">
              <w:rPr>
                <w:rFonts w:ascii="Arial" w:hAnsi="Arial" w:cs="Arial"/>
                <w:b/>
                <w:sz w:val="22"/>
                <w:szCs w:val="22"/>
              </w:rPr>
              <w:t>▬</w:t>
            </w:r>
            <w:r w:rsidRPr="00850EF7">
              <w:rPr>
                <w:rFonts w:ascii="Arial" w:hAnsi="Arial"/>
                <w:sz w:val="22"/>
                <w:szCs w:val="22"/>
              </w:rPr>
              <w:t>A Keszthelyi Regionális Tisztító telepet úgy kell fejleszteni, hogy az elfolyó tisztított szennyvíz összes foszfor koncentrációja a 0,5 mg/l értéket ne haladja meg.</w:t>
            </w:r>
          </w:p>
          <w:p w:rsidR="002C665B" w:rsidRPr="00850EF7" w:rsidRDefault="002C665B" w:rsidP="002C665B">
            <w:pPr>
              <w:pStyle w:val="Szvegtrzs"/>
              <w:spacing w:after="0"/>
              <w:jc w:val="both"/>
              <w:rPr>
                <w:rFonts w:ascii="Arial" w:hAnsi="Arial"/>
                <w:spacing w:val="-4"/>
                <w:sz w:val="22"/>
                <w:szCs w:val="22"/>
              </w:rPr>
            </w:pPr>
            <w:r w:rsidRPr="00850EF7">
              <w:rPr>
                <w:rFonts w:ascii="Arial" w:hAnsi="Arial" w:cs="Arial"/>
                <w:b/>
                <w:sz w:val="22"/>
                <w:szCs w:val="22"/>
              </w:rPr>
              <w:t>▬</w:t>
            </w:r>
            <w:r w:rsidRPr="00850EF7">
              <w:rPr>
                <w:rFonts w:ascii="Arial" w:hAnsi="Arial"/>
                <w:spacing w:val="-4"/>
                <w:sz w:val="22"/>
                <w:szCs w:val="22"/>
              </w:rPr>
              <w:t xml:space="preserve">Keszthely 068-, 069/1 hrsz-ú ingatlanok, a felhagyott szervetlen hulladéklerakó rekultivációjának szakhatóságok által elfogadott végrehajtása után, telepítendő erdő felhasználást kapnak. </w:t>
            </w:r>
          </w:p>
          <w:p w:rsidR="002C665B" w:rsidRPr="00850EF7" w:rsidRDefault="002C665B" w:rsidP="002C665B">
            <w:pPr>
              <w:pStyle w:val="StlusArial11ptSorkizrtElssor025cm"/>
              <w:ind w:firstLine="0"/>
              <w:rPr>
                <w:lang w:val="hu-HU"/>
              </w:rPr>
            </w:pPr>
            <w:r w:rsidRPr="00850EF7">
              <w:rPr>
                <w:rFonts w:cs="Arial"/>
                <w:b/>
                <w:szCs w:val="22"/>
                <w:lang w:val="hu-HU"/>
              </w:rPr>
              <w:t xml:space="preserve">▬ </w:t>
            </w:r>
            <w:r w:rsidRPr="00850EF7">
              <w:rPr>
                <w:rFonts w:cs="Arial"/>
                <w:szCs w:val="22"/>
                <w:lang w:val="hu-HU"/>
              </w:rPr>
              <w:t xml:space="preserve">A </w:t>
            </w:r>
            <w:r w:rsidRPr="00850EF7">
              <w:rPr>
                <w:szCs w:val="22"/>
                <w:lang w:val="hu-HU"/>
              </w:rPr>
              <w:t>szennyvíz átemelő környezetében, a szabályozási terv szerinti védőfásításról az üzemeltető gondoskodik.</w:t>
            </w: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12"/>
          <w:szCs w:val="12"/>
        </w:rPr>
      </w:pPr>
    </w:p>
    <w:p w:rsidR="008056CB" w:rsidRDefault="008056CB" w:rsidP="002C665B">
      <w:pPr>
        <w:rPr>
          <w:rFonts w:ascii="Arial" w:hAnsi="Arial" w:cs="Arial"/>
          <w:sz w:val="12"/>
          <w:szCs w:val="12"/>
        </w:rPr>
      </w:pPr>
    </w:p>
    <w:p w:rsidR="00A67862" w:rsidRDefault="00A67862" w:rsidP="002C665B">
      <w:pPr>
        <w:rPr>
          <w:rFonts w:ascii="Arial" w:hAnsi="Arial" w:cs="Arial"/>
          <w:sz w:val="12"/>
          <w:szCs w:val="12"/>
        </w:rPr>
      </w:pPr>
    </w:p>
    <w:p w:rsidR="002C665B"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844"/>
        <w:gridCol w:w="1133"/>
        <w:gridCol w:w="1559"/>
        <w:gridCol w:w="284"/>
        <w:gridCol w:w="1984"/>
      </w:tblGrid>
      <w:tr w:rsidR="002C665B" w:rsidRPr="00850EF7">
        <w:trPr>
          <w:cantSplit/>
          <w:trHeight w:val="192"/>
        </w:trPr>
        <w:tc>
          <w:tcPr>
            <w:tcW w:w="2977" w:type="dxa"/>
            <w:vMerge w:val="restart"/>
            <w:tcBorders>
              <w:top w:val="nil"/>
              <w:left w:val="nil"/>
              <w:bottom w:val="nil"/>
            </w:tcBorders>
          </w:tcPr>
          <w:p w:rsidR="002C665B" w:rsidRPr="00850EF7" w:rsidRDefault="00DD1373" w:rsidP="002C665B">
            <w:pPr>
              <w:rPr>
                <w:rFonts w:ascii="Arial" w:hAnsi="Arial" w:cs="Arial"/>
                <w:sz w:val="22"/>
                <w:szCs w:val="22"/>
              </w:rPr>
            </w:pPr>
            <w:r>
              <w:rPr>
                <w:rFonts w:ascii="Arial" w:hAnsi="Arial" w:cs="Arial"/>
                <w:noProof/>
                <w:sz w:val="22"/>
                <w:szCs w:val="22"/>
              </w:rPr>
              <w:pict>
                <v:oval id="Oval 355" o:spid="_x0000_s1066" style="position:absolute;margin-left:154.65pt;margin-top:3.1pt;width:50.4pt;height:50.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"/>
              </w:pict>
            </w:r>
            <w:r w:rsidR="002C665B" w:rsidRPr="00850EF7">
              <w:rPr>
                <w:rFonts w:ascii="Arial" w:hAnsi="Arial" w:cs="Arial"/>
                <w:sz w:val="22"/>
                <w:szCs w:val="22"/>
              </w:rPr>
              <w:t>(16)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2C665B" w:rsidRPr="00850EF7" w:rsidRDefault="002C665B" w:rsidP="002C665B">
            <w:pPr>
              <w:rPr>
                <w:rFonts w:ascii="Arial" w:hAnsi="Arial" w:cs="Arial"/>
                <w:sz w:val="16"/>
                <w:szCs w:val="16"/>
              </w:rPr>
            </w:pP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2977" w:type="dxa"/>
            <w:vMerge/>
            <w:tcBorders>
              <w:left w:val="nil"/>
              <w:bottom w:val="nil"/>
            </w:tcBorders>
          </w:tcPr>
          <w:p w:rsidR="002C665B" w:rsidRPr="00850EF7" w:rsidRDefault="002C665B" w:rsidP="002C665B">
            <w:pPr>
              <w:rPr>
                <w:rFonts w:ascii="Arial" w:hAnsi="Arial" w:cs="Arial"/>
                <w:sz w:val="28"/>
              </w:rPr>
            </w:pPr>
          </w:p>
        </w:tc>
        <w:tc>
          <w:tcPr>
            <w:tcW w:w="1844"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K-10 </w:t>
            </w:r>
          </w:p>
          <w:p w:rsidR="002C665B" w:rsidRPr="00850EF7" w:rsidRDefault="002C665B" w:rsidP="002C665B">
            <w:pPr>
              <w:rPr>
                <w:rFonts w:ascii="Arial" w:hAnsi="Arial" w:cs="Arial"/>
                <w:b/>
                <w:sz w:val="28"/>
              </w:rPr>
            </w:pPr>
            <w:r w:rsidRPr="00850EF7">
              <w:rPr>
                <w:rFonts w:ascii="Arial" w:hAnsi="Arial" w:cs="Arial"/>
                <w:b/>
                <w:sz w:val="28"/>
              </w:rPr>
              <w:t xml:space="preserve">              k,id</w:t>
            </w:r>
          </w:p>
        </w:tc>
        <w:tc>
          <w:tcPr>
            <w:tcW w:w="1133"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K/SZ</w:t>
            </w:r>
          </w:p>
        </w:tc>
        <w:tc>
          <w:tcPr>
            <w:tcW w:w="1559"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K/25</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1844" w:type="dxa"/>
            <w:vMerge/>
            <w:tcBorders>
              <w:bottom w:val="nil"/>
            </w:tcBorders>
          </w:tcPr>
          <w:p w:rsidR="002C665B" w:rsidRPr="00850EF7" w:rsidRDefault="002C665B" w:rsidP="002C665B">
            <w:pPr>
              <w:rPr>
                <w:rFonts w:ascii="Arial" w:hAnsi="Arial" w:cs="Arial"/>
                <w:sz w:val="28"/>
              </w:rPr>
            </w:pPr>
          </w:p>
        </w:tc>
        <w:tc>
          <w:tcPr>
            <w:tcW w:w="1133"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9,5</w:t>
            </w:r>
          </w:p>
        </w:tc>
        <w:tc>
          <w:tcPr>
            <w:tcW w:w="1559"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K/10000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4820"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pStyle w:val="Szvegtrzs"/>
        <w:spacing w:after="0"/>
        <w:jc w:val="both"/>
        <w:rPr>
          <w:rFonts w:ascii="Arial" w:hAnsi="Arial"/>
          <w:sz w:val="22"/>
          <w:szCs w:val="22"/>
        </w:rPr>
      </w:pPr>
      <w:r w:rsidRPr="00850EF7">
        <w:rPr>
          <w:rFonts w:ascii="Arial" w:hAnsi="Arial" w:cs="Arial"/>
          <w:sz w:val="22"/>
          <w:szCs w:val="22"/>
        </w:rPr>
        <w:t xml:space="preserve">jelű különleges övezet, </w:t>
      </w:r>
      <w:r w:rsidRPr="00850EF7">
        <w:rPr>
          <w:rFonts w:ascii="Arial" w:hAnsi="Arial"/>
          <w:sz w:val="22"/>
          <w:szCs w:val="22"/>
        </w:rPr>
        <w:t xml:space="preserve">elsősorban kutatás-fejlesztés, a megújítható energiaforrások építményeinek, valamint a területet látogatók ellátását biztosító igazgatási, oktatási, idegenforgalmi létesítmények elhelyezésére szolgál. </w:t>
      </w:r>
    </w:p>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right w:val="double" w:sz="4" w:space="0" w:color="auto"/>
            </w:tcBorders>
          </w:tcPr>
          <w:p w:rsidR="002C665B" w:rsidRPr="00850EF7" w:rsidRDefault="002C665B" w:rsidP="002C665B">
            <w:pPr>
              <w:rPr>
                <w:rFonts w:ascii="Arial" w:hAnsi="Arial" w:cs="Arial"/>
                <w:sz w:val="22"/>
                <w:szCs w:val="22"/>
              </w:rPr>
            </w:pPr>
          </w:p>
        </w:tc>
        <w:tc>
          <w:tcPr>
            <w:tcW w:w="9196" w:type="dxa"/>
            <w:tcBorders>
              <w:top w:val="nil"/>
              <w:left w:val="double" w:sz="4" w:space="0" w:color="auto"/>
              <w:bottom w:val="nil"/>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2C665B" w:rsidRPr="00850EF7" w:rsidRDefault="002C665B" w:rsidP="002C665B">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kutatás-fejlesztés, a megújítható energiaforrások építményei, a területet látogatók és kiszolgálók ellátását célzó szolgáltató, vendéglátó, szálláshely szolgáltató, oktatási, egyházi, egészségügyi, szociális épületek, sportépítmények, valamint a tulajdonos, a használó és a személyzet számára maximum négy lakás.</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34360C">
        <w:trPr>
          <w:cantSplit/>
          <w:trHeight w:val="224"/>
        </w:trPr>
        <w:tc>
          <w:tcPr>
            <w:tcW w:w="567" w:type="dxa"/>
            <w:tcBorders>
              <w:top w:val="nil"/>
              <w:left w:val="nil"/>
              <w:bottom w:val="nil"/>
              <w:right w:val="nil"/>
            </w:tcBorders>
          </w:tcPr>
          <w:p w:rsidR="002C665B" w:rsidRPr="0034360C" w:rsidRDefault="002C665B" w:rsidP="0034360C">
            <w:pPr>
              <w:pStyle w:val="KSZ-norml"/>
              <w:rPr>
                <w:b/>
              </w:rPr>
            </w:pPr>
            <w:r w:rsidRPr="0034360C">
              <w:rPr>
                <w:b/>
              </w:rPr>
              <w:t>2.</w:t>
            </w:r>
          </w:p>
        </w:tc>
        <w:tc>
          <w:tcPr>
            <w:tcW w:w="9356" w:type="dxa"/>
            <w:tcBorders>
              <w:top w:val="single" w:sz="6" w:space="0" w:color="auto"/>
              <w:left w:val="single" w:sz="6" w:space="0" w:color="auto"/>
              <w:bottom w:val="single" w:sz="6" w:space="0" w:color="auto"/>
              <w:right w:val="single" w:sz="6" w:space="0" w:color="auto"/>
            </w:tcBorders>
          </w:tcPr>
          <w:p w:rsidR="002C665B" w:rsidRPr="0034360C" w:rsidRDefault="002C665B" w:rsidP="0034360C">
            <w:pPr>
              <w:pStyle w:val="KSZ-norml"/>
              <w:rPr>
                <w:sz w:val="24"/>
                <w:szCs w:val="24"/>
              </w:rPr>
            </w:pPr>
            <w:r w:rsidRPr="0034360C">
              <w:rPr>
                <w:b/>
              </w:rPr>
              <w:t>A közművesítettség mértéke:</w:t>
            </w:r>
            <w:r w:rsidRPr="0034360C">
              <w:rPr>
                <w:sz w:val="24"/>
                <w:szCs w:val="24"/>
              </w:rPr>
              <w:t xml:space="preserve"> </w:t>
            </w:r>
            <w:r w:rsidRPr="0034360C">
              <w:t>5.§ (5) bekezdés szerint.</w:t>
            </w:r>
          </w:p>
        </w:tc>
      </w:tr>
    </w:tbl>
    <w:p w:rsidR="002C665B" w:rsidRPr="0034360C" w:rsidRDefault="002C665B" w:rsidP="0034360C">
      <w:pPr>
        <w:pStyle w:val="KSZ-norml"/>
        <w:rPr>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34360C">
        <w:trPr>
          <w:cantSplit/>
          <w:trHeight w:val="333"/>
        </w:trPr>
        <w:tc>
          <w:tcPr>
            <w:tcW w:w="567" w:type="dxa"/>
            <w:tcBorders>
              <w:top w:val="nil"/>
              <w:left w:val="nil"/>
              <w:bottom w:val="nil"/>
            </w:tcBorders>
          </w:tcPr>
          <w:p w:rsidR="002C665B" w:rsidRPr="0034360C" w:rsidRDefault="002C665B" w:rsidP="0034360C">
            <w:pPr>
              <w:pStyle w:val="KSZ-norml"/>
              <w:rPr>
                <w:b/>
              </w:rPr>
            </w:pPr>
            <w:r w:rsidRPr="0034360C">
              <w:rPr>
                <w:b/>
              </w:rPr>
              <w:t>3.</w:t>
            </w:r>
          </w:p>
        </w:tc>
        <w:tc>
          <w:tcPr>
            <w:tcW w:w="2977" w:type="dxa"/>
            <w:tcBorders>
              <w:top w:val="single" w:sz="4" w:space="0" w:color="auto"/>
              <w:bottom w:val="nil"/>
            </w:tcBorders>
          </w:tcPr>
          <w:p w:rsidR="002C665B" w:rsidRPr="0034360C" w:rsidRDefault="002C665B" w:rsidP="0034360C">
            <w:pPr>
              <w:pStyle w:val="KSZ-norml"/>
              <w:rPr>
                <w:b/>
              </w:rPr>
            </w:pPr>
            <w:r w:rsidRPr="0034360C">
              <w:rPr>
                <w:b/>
              </w:rPr>
              <w:t>A telekalakítás lehetőségei</w:t>
            </w:r>
          </w:p>
        </w:tc>
        <w:tc>
          <w:tcPr>
            <w:tcW w:w="6379" w:type="dxa"/>
            <w:gridSpan w:val="2"/>
            <w:tcBorders>
              <w:top w:val="single" w:sz="4" w:space="0" w:color="auto"/>
              <w:bottom w:val="nil"/>
              <w:right w:val="single" w:sz="4" w:space="0" w:color="auto"/>
            </w:tcBorders>
          </w:tcPr>
          <w:p w:rsidR="002C665B" w:rsidRPr="0034360C" w:rsidRDefault="002C665B" w:rsidP="0034360C">
            <w:pPr>
              <w:pStyle w:val="KSZ-norml"/>
            </w:pPr>
            <w:r w:rsidRPr="0034360C">
              <w:t>Telekalakítás az alábbi paraméterek szerint engedélyezhető.</w:t>
            </w:r>
          </w:p>
        </w:tc>
      </w:tr>
      <w:tr w:rsidR="002C665B" w:rsidRPr="0034360C">
        <w:trPr>
          <w:cantSplit/>
          <w:trHeight w:val="345"/>
        </w:trPr>
        <w:tc>
          <w:tcPr>
            <w:tcW w:w="567" w:type="dxa"/>
            <w:vMerge w:val="restart"/>
            <w:tcBorders>
              <w:top w:val="nil"/>
              <w:left w:val="nil"/>
            </w:tcBorders>
          </w:tcPr>
          <w:p w:rsidR="002C665B" w:rsidRPr="0034360C" w:rsidRDefault="002C665B" w:rsidP="0034360C">
            <w:pPr>
              <w:pStyle w:val="KSZ-norml"/>
            </w:pPr>
          </w:p>
        </w:tc>
        <w:tc>
          <w:tcPr>
            <w:tcW w:w="2977" w:type="dxa"/>
            <w:vMerge w:val="restart"/>
            <w:tcBorders>
              <w:top w:val="single" w:sz="4" w:space="0" w:color="auto"/>
              <w:bottom w:val="nil"/>
            </w:tcBorders>
          </w:tcPr>
          <w:p w:rsidR="002C665B" w:rsidRPr="0034360C" w:rsidRDefault="002C665B" w:rsidP="0034360C">
            <w:pPr>
              <w:pStyle w:val="KSZ-norml"/>
              <w:rPr>
                <w:b/>
              </w:rPr>
            </w:pPr>
          </w:p>
          <w:p w:rsidR="002C665B" w:rsidRPr="0034360C" w:rsidRDefault="002C665B" w:rsidP="0034360C">
            <w:pPr>
              <w:pStyle w:val="KSZ-norml"/>
              <w:rPr>
                <w:b/>
              </w:rPr>
            </w:pPr>
            <w:r w:rsidRPr="0034360C">
              <w:rPr>
                <w:b/>
              </w:rPr>
              <w:t>A kialakítható telek</w:t>
            </w:r>
          </w:p>
        </w:tc>
        <w:tc>
          <w:tcPr>
            <w:tcW w:w="3544" w:type="dxa"/>
            <w:tcBorders>
              <w:top w:val="single" w:sz="4" w:space="0" w:color="auto"/>
              <w:bottom w:val="single" w:sz="6" w:space="0" w:color="auto"/>
            </w:tcBorders>
          </w:tcPr>
          <w:p w:rsidR="002C665B" w:rsidRPr="0034360C" w:rsidRDefault="002C665B" w:rsidP="0034360C">
            <w:pPr>
              <w:pStyle w:val="KSZ-norml"/>
              <w:rPr>
                <w:b/>
              </w:rPr>
            </w:pPr>
            <w:r w:rsidRPr="0034360C">
              <w:rPr>
                <w:b/>
              </w:rPr>
              <w:t>legkisebb területe</w:t>
            </w:r>
          </w:p>
        </w:tc>
        <w:tc>
          <w:tcPr>
            <w:tcW w:w="2835" w:type="dxa"/>
            <w:tcBorders>
              <w:top w:val="single" w:sz="4" w:space="0" w:color="auto"/>
              <w:bottom w:val="single" w:sz="6" w:space="0" w:color="auto"/>
              <w:right w:val="single" w:sz="4" w:space="0" w:color="auto"/>
            </w:tcBorders>
          </w:tcPr>
          <w:p w:rsidR="002C665B" w:rsidRPr="0034360C" w:rsidRDefault="002C665B" w:rsidP="0034360C">
            <w:pPr>
              <w:pStyle w:val="KSZ-norml"/>
              <w:rPr>
                <w:vertAlign w:val="superscript"/>
              </w:rPr>
            </w:pPr>
            <w:r w:rsidRPr="0034360C">
              <w:t xml:space="preserve">K tartható illetve </w:t>
            </w:r>
            <w:smartTag w:uri="urn:schemas-microsoft-com:office:smarttags" w:element="metricconverter">
              <w:smartTagPr>
                <w:attr w:name="ProductID" w:val="10000 m2"/>
              </w:smartTagPr>
              <w:r w:rsidRPr="0034360C">
                <w:t>10000 m</w:t>
              </w:r>
              <w:r w:rsidRPr="0034360C">
                <w:rPr>
                  <w:vertAlign w:val="superscript"/>
                </w:rPr>
                <w:t>2</w:t>
              </w:r>
            </w:smartTag>
            <w:r w:rsidRPr="0034360C">
              <w:t xml:space="preserve"> </w:t>
            </w:r>
          </w:p>
        </w:tc>
      </w:tr>
      <w:tr w:rsidR="002C665B" w:rsidRPr="0034360C">
        <w:trPr>
          <w:cantSplit/>
          <w:trHeight w:val="346"/>
        </w:trPr>
        <w:tc>
          <w:tcPr>
            <w:tcW w:w="567" w:type="dxa"/>
            <w:vMerge/>
            <w:tcBorders>
              <w:left w:val="nil"/>
              <w:bottom w:val="nil"/>
            </w:tcBorders>
          </w:tcPr>
          <w:p w:rsidR="002C665B" w:rsidRPr="0034360C" w:rsidRDefault="002C665B" w:rsidP="0034360C">
            <w:pPr>
              <w:pStyle w:val="KSZ-norml"/>
            </w:pPr>
          </w:p>
        </w:tc>
        <w:tc>
          <w:tcPr>
            <w:tcW w:w="2977" w:type="dxa"/>
            <w:vMerge/>
            <w:tcBorders>
              <w:top w:val="nil"/>
              <w:bottom w:val="single" w:sz="4" w:space="0" w:color="auto"/>
            </w:tcBorders>
          </w:tcPr>
          <w:p w:rsidR="002C665B" w:rsidRPr="0034360C" w:rsidRDefault="002C665B" w:rsidP="0034360C">
            <w:pPr>
              <w:pStyle w:val="KSZ-norml"/>
            </w:pPr>
          </w:p>
        </w:tc>
        <w:tc>
          <w:tcPr>
            <w:tcW w:w="3544" w:type="dxa"/>
            <w:tcBorders>
              <w:top w:val="single" w:sz="6" w:space="0" w:color="auto"/>
              <w:bottom w:val="single" w:sz="4" w:space="0" w:color="auto"/>
            </w:tcBorders>
          </w:tcPr>
          <w:p w:rsidR="002C665B" w:rsidRPr="0034360C" w:rsidRDefault="002C665B" w:rsidP="0034360C">
            <w:pPr>
              <w:pStyle w:val="KSZ-norml"/>
              <w:rPr>
                <w:b/>
              </w:rPr>
            </w:pPr>
            <w:r w:rsidRPr="0034360C">
              <w:rPr>
                <w:b/>
              </w:rPr>
              <w:t>Legkisebb homlokvonala</w:t>
            </w:r>
          </w:p>
        </w:tc>
        <w:tc>
          <w:tcPr>
            <w:tcW w:w="2835" w:type="dxa"/>
            <w:tcBorders>
              <w:top w:val="single" w:sz="6" w:space="0" w:color="auto"/>
              <w:bottom w:val="single" w:sz="4" w:space="0" w:color="auto"/>
              <w:right w:val="single" w:sz="4" w:space="0" w:color="auto"/>
            </w:tcBorders>
          </w:tcPr>
          <w:p w:rsidR="002C665B" w:rsidRPr="0034360C" w:rsidRDefault="002C665B" w:rsidP="0034360C">
            <w:pPr>
              <w:pStyle w:val="KSZ-norml"/>
              <w:rPr>
                <w:vertAlign w:val="superscript"/>
              </w:rPr>
            </w:pPr>
            <w:r w:rsidRPr="0034360C">
              <w:t xml:space="preserve">K </w:t>
            </w:r>
          </w:p>
        </w:tc>
      </w:tr>
    </w:tbl>
    <w:p w:rsidR="002C665B" w:rsidRPr="0034360C" w:rsidRDefault="002C665B" w:rsidP="0034360C">
      <w:pPr>
        <w:pStyle w:val="KSZ-norml"/>
        <w:rPr>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34360C">
        <w:trPr>
          <w:cantSplit/>
          <w:trHeight w:val="345"/>
        </w:trPr>
        <w:tc>
          <w:tcPr>
            <w:tcW w:w="567" w:type="dxa"/>
            <w:tcBorders>
              <w:top w:val="nil"/>
              <w:left w:val="nil"/>
              <w:bottom w:val="nil"/>
            </w:tcBorders>
          </w:tcPr>
          <w:p w:rsidR="002C665B" w:rsidRPr="0034360C" w:rsidRDefault="002C665B" w:rsidP="0034360C">
            <w:pPr>
              <w:pStyle w:val="KSZ-norml"/>
              <w:rPr>
                <w:b/>
              </w:rPr>
            </w:pPr>
            <w:r w:rsidRPr="0034360C">
              <w:rPr>
                <w:b/>
              </w:rPr>
              <w:t>4.</w:t>
            </w:r>
          </w:p>
        </w:tc>
        <w:tc>
          <w:tcPr>
            <w:tcW w:w="9356" w:type="dxa"/>
            <w:gridSpan w:val="3"/>
            <w:tcBorders>
              <w:top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  kialakult és kialakítható telkeinek megengedett</w:t>
            </w:r>
          </w:p>
        </w:tc>
      </w:tr>
      <w:tr w:rsidR="002C665B" w:rsidRPr="0034360C">
        <w:trPr>
          <w:cantSplit/>
          <w:trHeight w:val="320"/>
        </w:trPr>
        <w:tc>
          <w:tcPr>
            <w:tcW w:w="567" w:type="dxa"/>
            <w:tcBorders>
              <w:top w:val="nil"/>
              <w:left w:val="nil"/>
              <w:bottom w:val="nil"/>
            </w:tcBorders>
          </w:tcPr>
          <w:p w:rsidR="002C665B" w:rsidRPr="0034360C" w:rsidRDefault="002C665B" w:rsidP="0034360C">
            <w:pPr>
              <w:pStyle w:val="KSZ-norml"/>
            </w:pPr>
          </w:p>
        </w:tc>
        <w:tc>
          <w:tcPr>
            <w:tcW w:w="2835" w:type="dxa"/>
            <w:tcBorders>
              <w:top w:val="nil"/>
              <w:bottom w:val="nil"/>
            </w:tcBorders>
          </w:tcPr>
          <w:p w:rsidR="002C665B" w:rsidRPr="0034360C" w:rsidRDefault="002C665B" w:rsidP="0034360C">
            <w:pPr>
              <w:pStyle w:val="KSZ-norml"/>
              <w:jc w:val="center"/>
              <w:rPr>
                <w:b/>
              </w:rPr>
            </w:pPr>
            <w:r w:rsidRPr="0034360C">
              <w:rPr>
                <w:b/>
              </w:rPr>
              <w:t>Beépítési módja</w:t>
            </w:r>
          </w:p>
        </w:tc>
        <w:tc>
          <w:tcPr>
            <w:tcW w:w="3188" w:type="dxa"/>
            <w:tcBorders>
              <w:top w:val="nil"/>
              <w:bottom w:val="nil"/>
            </w:tcBorders>
          </w:tcPr>
          <w:p w:rsidR="002C665B" w:rsidRPr="0034360C" w:rsidRDefault="002C665B" w:rsidP="0034360C">
            <w:pPr>
              <w:pStyle w:val="KSZ-norml"/>
              <w:jc w:val="center"/>
              <w:rPr>
                <w:b/>
              </w:rPr>
            </w:pPr>
            <w:r w:rsidRPr="0034360C">
              <w:rPr>
                <w:b/>
              </w:rPr>
              <w:t>Legnagyobb beépítettsége %</w:t>
            </w:r>
          </w:p>
        </w:tc>
        <w:tc>
          <w:tcPr>
            <w:tcW w:w="3333" w:type="dxa"/>
            <w:tcBorders>
              <w:top w:val="nil"/>
              <w:bottom w:val="nil"/>
              <w:right w:val="single" w:sz="4" w:space="0" w:color="auto"/>
            </w:tcBorders>
          </w:tcPr>
          <w:p w:rsidR="002C665B" w:rsidRPr="0034360C" w:rsidRDefault="002C665B" w:rsidP="0034360C">
            <w:pPr>
              <w:pStyle w:val="KSZ-norml"/>
              <w:jc w:val="center"/>
              <w:rPr>
                <w:b/>
              </w:rPr>
            </w:pPr>
            <w:r w:rsidRPr="0034360C">
              <w:rPr>
                <w:b/>
              </w:rPr>
              <w:t>Legkisebb zöldfelület (%)</w:t>
            </w:r>
          </w:p>
        </w:tc>
      </w:tr>
      <w:tr w:rsidR="002C665B" w:rsidRPr="0034360C">
        <w:trPr>
          <w:cantSplit/>
          <w:trHeight w:val="320"/>
        </w:trPr>
        <w:tc>
          <w:tcPr>
            <w:tcW w:w="567" w:type="dxa"/>
            <w:tcBorders>
              <w:top w:val="nil"/>
              <w:left w:val="nil"/>
              <w:bottom w:val="nil"/>
            </w:tcBorders>
          </w:tcPr>
          <w:p w:rsidR="002C665B" w:rsidRPr="0034360C" w:rsidRDefault="002C665B" w:rsidP="0034360C">
            <w:pPr>
              <w:pStyle w:val="KSZ-norml"/>
              <w:jc w:val="center"/>
            </w:pPr>
          </w:p>
        </w:tc>
        <w:tc>
          <w:tcPr>
            <w:tcW w:w="2835" w:type="dxa"/>
            <w:tcBorders>
              <w:top w:val="single" w:sz="4" w:space="0" w:color="auto"/>
              <w:bottom w:val="single" w:sz="4" w:space="0" w:color="auto"/>
            </w:tcBorders>
          </w:tcPr>
          <w:p w:rsidR="002C665B" w:rsidRPr="0034360C" w:rsidRDefault="002C665B" w:rsidP="0034360C">
            <w:pPr>
              <w:pStyle w:val="KSZ-norml"/>
              <w:jc w:val="center"/>
            </w:pPr>
            <w:r w:rsidRPr="0034360C">
              <w:t>Szabadon álló</w:t>
            </w:r>
          </w:p>
        </w:tc>
        <w:tc>
          <w:tcPr>
            <w:tcW w:w="3188" w:type="dxa"/>
            <w:tcBorders>
              <w:top w:val="single" w:sz="4" w:space="0" w:color="auto"/>
              <w:bottom w:val="single" w:sz="4" w:space="0" w:color="auto"/>
            </w:tcBorders>
          </w:tcPr>
          <w:p w:rsidR="002C665B" w:rsidRPr="0034360C" w:rsidRDefault="002C665B" w:rsidP="0034360C">
            <w:pPr>
              <w:pStyle w:val="KSZ-norml"/>
              <w:jc w:val="center"/>
            </w:pPr>
            <w:r w:rsidRPr="0034360C">
              <w:t>25</w:t>
            </w:r>
            <w:r w:rsidRPr="0034360C">
              <w:rPr>
                <w:vertAlign w:val="superscript"/>
              </w:rPr>
              <w:t xml:space="preserve"> </w:t>
            </w:r>
            <w:r w:rsidRPr="0034360C">
              <w:t>%</w:t>
            </w:r>
          </w:p>
        </w:tc>
        <w:tc>
          <w:tcPr>
            <w:tcW w:w="3333" w:type="dxa"/>
            <w:tcBorders>
              <w:top w:val="single" w:sz="4" w:space="0" w:color="auto"/>
              <w:bottom w:val="single" w:sz="4" w:space="0" w:color="auto"/>
              <w:right w:val="single" w:sz="4" w:space="0" w:color="auto"/>
            </w:tcBorders>
          </w:tcPr>
          <w:p w:rsidR="002C665B" w:rsidRPr="0034360C" w:rsidRDefault="002C665B" w:rsidP="0034360C">
            <w:pPr>
              <w:pStyle w:val="KSZ-norml"/>
              <w:jc w:val="center"/>
            </w:pPr>
            <w:r w:rsidRPr="0034360C">
              <w:rPr>
                <w:rFonts w:ascii="Arial Narrow" w:hAnsi="Arial Narrow"/>
              </w:rPr>
              <w:t>50(25)</w:t>
            </w:r>
            <w:r w:rsidRPr="0034360C">
              <w:rPr>
                <w:vertAlign w:val="superscript"/>
              </w:rPr>
              <w:t xml:space="preserve"> </w:t>
            </w:r>
            <w:r w:rsidRPr="0034360C">
              <w:rPr>
                <w:vertAlign w:val="superscript"/>
              </w:rPr>
              <w:sym w:font="Symbol" w:char="F0B7"/>
            </w:r>
            <w:r w:rsidRPr="0034360C">
              <w:rPr>
                <w:rFonts w:ascii="Arial Narrow" w:hAnsi="Arial Narrow"/>
              </w:rPr>
              <w:t>%</w:t>
            </w:r>
          </w:p>
        </w:tc>
      </w:tr>
    </w:tbl>
    <w:p w:rsidR="002C665B" w:rsidRPr="00850EF7" w:rsidRDefault="002C665B" w:rsidP="0034360C">
      <w:pPr>
        <w:jc w:val="cente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25 %-ot nem haladhatják meg. </w:t>
            </w:r>
          </w:p>
        </w:tc>
      </w:tr>
    </w:tbl>
    <w:p w:rsidR="008056CB" w:rsidRPr="00850EF7" w:rsidRDefault="008056CB" w:rsidP="002C665B">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 beépítés paraméterei</w:t>
            </w:r>
          </w:p>
        </w:tc>
      </w:tr>
      <w:tr w:rsidR="002C665B" w:rsidRPr="00850EF7">
        <w:trPr>
          <w:cantSplit/>
          <w:trHeight w:val="173"/>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34360C" w:rsidRDefault="002C665B" w:rsidP="0034360C">
            <w:pPr>
              <w:pStyle w:val="KSZ-norml"/>
              <w:jc w:val="center"/>
              <w:rPr>
                <w:b/>
              </w:rPr>
            </w:pPr>
            <w:r w:rsidRPr="0034360C">
              <w:rPr>
                <w:b/>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Megengedett legkisebb</w:t>
            </w:r>
          </w:p>
        </w:tc>
        <w:tc>
          <w:tcPr>
            <w:tcW w:w="2410"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Beépítési mód</w:t>
            </w:r>
          </w:p>
        </w:tc>
      </w:tr>
      <w:tr w:rsidR="002C665B" w:rsidRPr="00850EF7">
        <w:trPr>
          <w:cantSplit/>
          <w:trHeight w:val="70"/>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épületek száma</w:t>
            </w:r>
          </w:p>
        </w:tc>
        <w:tc>
          <w:tcPr>
            <w:tcW w:w="1559"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előkert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oldalkert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hátsókert</w:t>
            </w:r>
          </w:p>
        </w:tc>
        <w:tc>
          <w:tcPr>
            <w:tcW w:w="2410" w:type="dxa"/>
            <w:tcBorders>
              <w:top w:val="nil"/>
              <w:left w:val="single" w:sz="4" w:space="0" w:color="auto"/>
              <w:right w:val="single" w:sz="4" w:space="0" w:color="auto"/>
            </w:tcBorders>
          </w:tcPr>
          <w:p w:rsidR="002C665B" w:rsidRPr="0034360C" w:rsidRDefault="002C665B" w:rsidP="0034360C">
            <w:pPr>
              <w:pStyle w:val="KSZ-norml"/>
              <w:jc w:val="center"/>
              <w:rPr>
                <w:b/>
              </w:rPr>
            </w:pPr>
            <w:r w:rsidRPr="0034360C">
              <w:rPr>
                <w:b/>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 tartható vagy 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5,0(6,0)</w:t>
            </w:r>
            <w:r w:rsidRPr="00850EF7">
              <w:rPr>
                <w:rFonts w:ascii="Arial" w:hAnsi="Arial" w:cs="Arial"/>
                <w:sz w:val="22"/>
                <w:szCs w:val="22"/>
                <w:vertAlign w:val="superscript"/>
              </w:rPr>
              <w:t xml:space="preserve"> </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12,0m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p w:rsidR="002C665B" w:rsidRPr="00850EF7" w:rsidRDefault="002C665B" w:rsidP="002C665B">
            <w:pPr>
              <w:jc w:val="center"/>
              <w:rPr>
                <w:rFonts w:ascii="Arial" w:hAnsi="Arial" w:cs="Arial"/>
                <w:sz w:val="22"/>
                <w:szCs w:val="22"/>
              </w:rPr>
            </w:pPr>
          </w:p>
        </w:tc>
      </w:tr>
    </w:tbl>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Árok, vízfolyás mentén tartandó érték </w:t>
            </w:r>
          </w:p>
        </w:tc>
      </w:tr>
    </w:tbl>
    <w:p w:rsidR="002C665B" w:rsidRPr="00850EF7" w:rsidRDefault="002C665B" w:rsidP="002C665B">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4" w:type="dxa"/>
            <w:gridSpan w:val="4"/>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Megengedett építménymagasság</w:t>
            </w:r>
          </w:p>
        </w:tc>
        <w:tc>
          <w:tcPr>
            <w:tcW w:w="2552" w:type="dxa"/>
            <w:tcBorders>
              <w:top w:val="single" w:sz="4" w:space="0" w:color="auto"/>
              <w:bottom w:val="single" w:sz="4" w:space="0" w:color="auto"/>
            </w:tcBorders>
          </w:tcPr>
          <w:p w:rsidR="002C665B" w:rsidRPr="0034360C" w:rsidRDefault="002C665B" w:rsidP="0034360C">
            <w:pPr>
              <w:pStyle w:val="KSZ-norml"/>
              <w:jc w:val="center"/>
              <w:rPr>
                <w:b/>
              </w:rPr>
            </w:pPr>
            <w:r w:rsidRPr="0034360C">
              <w:rPr>
                <w:b/>
              </w:rPr>
              <w:t>Tetőzet és a magastető hajlásszöge</w:t>
            </w:r>
          </w:p>
        </w:tc>
        <w:tc>
          <w:tcPr>
            <w:tcW w:w="2409"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Magasető legnagyobb szélessége</w:t>
            </w:r>
          </w:p>
        </w:tc>
        <w:tc>
          <w:tcPr>
            <w:tcW w:w="2003" w:type="dxa"/>
            <w:tcBorders>
              <w:top w:val="single" w:sz="4" w:space="0" w:color="auto"/>
              <w:bottom w:val="single" w:sz="4" w:space="0" w:color="auto"/>
              <w:right w:val="single" w:sz="4" w:space="0" w:color="auto"/>
            </w:tcBorders>
          </w:tcPr>
          <w:p w:rsidR="002C665B" w:rsidRPr="0034360C" w:rsidRDefault="002C665B" w:rsidP="0034360C">
            <w:pPr>
              <w:pStyle w:val="KSZ-norml"/>
              <w:jc w:val="center"/>
              <w:rPr>
                <w:rFonts w:cs="Arial"/>
                <w:b/>
              </w:rPr>
            </w:pPr>
            <w:r w:rsidRPr="0034360C">
              <w:rPr>
                <w:rFonts w:cs="Arial"/>
                <w:b/>
              </w:rPr>
              <w:t>Tető héjazata</w:t>
            </w:r>
          </w:p>
          <w:p w:rsidR="002C665B" w:rsidRPr="0034360C" w:rsidRDefault="002C665B" w:rsidP="0034360C">
            <w:pPr>
              <w:pStyle w:val="KSZ-norml"/>
              <w:jc w:val="center"/>
              <w:rPr>
                <w:rFonts w:cs="Arial"/>
                <w:b/>
              </w:rPr>
            </w:pPr>
            <w:r w:rsidRPr="0034360C">
              <w:rPr>
                <w:rFonts w:cs="Arial"/>
                <w:b/>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9,5 m"/>
              </w:smartTagPr>
              <w:r w:rsidRPr="00850EF7">
                <w:rPr>
                  <w:rFonts w:ascii="Arial" w:hAnsi="Arial" w:cs="Arial"/>
                  <w:sz w:val="22"/>
                  <w:szCs w:val="22"/>
                </w:rPr>
                <w:t>9,5 m</w:t>
              </w:r>
            </w:smartTag>
          </w:p>
        </w:tc>
        <w:tc>
          <w:tcPr>
            <w:tcW w:w="2552"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Cserép-, fém- és üvegfedés alkalmazható</w:t>
            </w:r>
          </w:p>
        </w:tc>
      </w:tr>
    </w:tbl>
    <w:p w:rsidR="002C665B" w:rsidRPr="00850EF7" w:rsidRDefault="002C665B" w:rsidP="002C665B">
      <w:pPr>
        <w:rPr>
          <w:rFonts w:ascii="Arial" w:hAnsi="Arial" w:cs="Arial"/>
          <w:sz w:val="12"/>
          <w:szCs w:val="12"/>
        </w:rPr>
      </w:pPr>
    </w:p>
    <w:tbl>
      <w:tblPr>
        <w:tblW w:w="10065" w:type="dxa"/>
        <w:tblInd w:w="70" w:type="dxa"/>
        <w:tblLayout w:type="fixed"/>
        <w:tblCellMar>
          <w:left w:w="70" w:type="dxa"/>
          <w:right w:w="70" w:type="dxa"/>
        </w:tblCellMar>
        <w:tblLook w:val="0000" w:firstRow="0" w:lastRow="0" w:firstColumn="0" w:lastColumn="0" w:noHBand="0" w:noVBand="0"/>
      </w:tblPr>
      <w:tblGrid>
        <w:gridCol w:w="568"/>
        <w:gridCol w:w="9355"/>
        <w:gridCol w:w="142"/>
      </w:tblGrid>
      <w:tr w:rsidR="002C665B" w:rsidRPr="003B7EF8">
        <w:trPr>
          <w:gridAfter w:val="1"/>
          <w:wAfter w:w="142" w:type="dxa"/>
        </w:trPr>
        <w:tc>
          <w:tcPr>
            <w:tcW w:w="567" w:type="dxa"/>
          </w:tcPr>
          <w:p w:rsidR="002C665B" w:rsidRPr="003B7EF8" w:rsidRDefault="002C665B" w:rsidP="002C665B">
            <w:pPr>
              <w:rPr>
                <w:rFonts w:ascii="Arial" w:hAnsi="Arial" w:cs="Arial"/>
                <w:b/>
                <w:color w:val="FF9900"/>
                <w:sz w:val="22"/>
                <w:szCs w:val="22"/>
              </w:rPr>
            </w:pPr>
            <w:r w:rsidRPr="003B7EF8">
              <w:rPr>
                <w:rFonts w:ascii="Arial" w:hAnsi="Arial" w:cs="Arial"/>
                <w:b/>
                <w:color w:val="FF9900"/>
                <w:sz w:val="22"/>
                <w:szCs w:val="22"/>
              </w:rPr>
              <w:t>7.</w:t>
            </w:r>
            <w:r w:rsidR="003B7EF8" w:rsidRPr="003B7EF8">
              <w:rPr>
                <w:rStyle w:val="Lbjegyzet-hivatkozs"/>
                <w:rFonts w:ascii="Arial" w:hAnsi="Arial" w:cs="Arial"/>
                <w:b/>
                <w:color w:val="FF9900"/>
                <w:sz w:val="22"/>
                <w:szCs w:val="22"/>
              </w:rPr>
              <w:footnoteReference w:id="253"/>
            </w:r>
          </w:p>
        </w:tc>
        <w:tc>
          <w:tcPr>
            <w:tcW w:w="9356" w:type="dxa"/>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rPr>
                <w:b/>
                <w:color w:val="FF9900"/>
              </w:rPr>
            </w:pPr>
            <w:r w:rsidRPr="0034360C">
              <w:rPr>
                <w:b/>
                <w:color w:val="FF9900"/>
              </w:rPr>
              <w:t>Egyedi előírások</w:t>
            </w:r>
          </w:p>
          <w:p w:rsidR="002C665B" w:rsidRPr="003B7EF8" w:rsidRDefault="002C665B" w:rsidP="002C665B">
            <w:pPr>
              <w:pStyle w:val="StlusArial11ptSorkizrtElssor025cm"/>
              <w:ind w:firstLine="0"/>
              <w:rPr>
                <w:color w:val="FF9900"/>
                <w:lang w:val="hu-HU"/>
              </w:rPr>
            </w:pPr>
            <w:r w:rsidRPr="003B7EF8">
              <w:rPr>
                <w:rFonts w:cs="Arial"/>
                <w:color w:val="FF9900"/>
                <w:szCs w:val="22"/>
              </w:rPr>
              <w:t xml:space="preserve"> </w:t>
            </w:r>
          </w:p>
        </w:tc>
      </w:tr>
      <w:tr w:rsidR="002C665B" w:rsidRPr="00850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gridSpan w:val="2"/>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gridSpan w:val="2"/>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Pr="00850EF7" w:rsidRDefault="002C665B" w:rsidP="002C665B">
      <w:pPr>
        <w:rPr>
          <w:rFonts w:ascii="Arial" w:hAnsi="Arial" w:cs="Arial"/>
          <w:sz w:val="22"/>
          <w:szCs w:val="2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985"/>
        <w:gridCol w:w="1417"/>
        <w:gridCol w:w="1134"/>
        <w:gridCol w:w="284"/>
        <w:gridCol w:w="1984"/>
      </w:tblGrid>
      <w:tr w:rsidR="002C665B" w:rsidRPr="00850EF7">
        <w:trPr>
          <w:cantSplit/>
          <w:trHeight w:val="192"/>
        </w:trPr>
        <w:tc>
          <w:tcPr>
            <w:tcW w:w="2977" w:type="dxa"/>
            <w:vMerge w:val="restart"/>
            <w:tcBorders>
              <w:top w:val="nil"/>
              <w:left w:val="nil"/>
              <w:bottom w:val="nil"/>
            </w:tcBorders>
          </w:tcPr>
          <w:p w:rsidR="002C665B" w:rsidRPr="00850EF7" w:rsidRDefault="00DD1373" w:rsidP="002C665B">
            <w:pPr>
              <w:rPr>
                <w:rFonts w:ascii="Arial" w:hAnsi="Arial" w:cs="Arial"/>
                <w:sz w:val="22"/>
                <w:szCs w:val="22"/>
              </w:rPr>
            </w:pPr>
            <w:r>
              <w:rPr>
                <w:rFonts w:ascii="Arial" w:hAnsi="Arial" w:cs="Arial"/>
                <w:noProof/>
                <w:sz w:val="22"/>
                <w:szCs w:val="22"/>
              </w:rPr>
              <w:pict>
                <v:oval id="Oval 356" o:spid="_x0000_s1065" style="position:absolute;margin-left:154.65pt;margin-top:3.1pt;width:50.4pt;height:50.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y6FwIAAC8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"/>
              </w:pict>
            </w:r>
            <w:r w:rsidR="002C665B" w:rsidRPr="00850EF7">
              <w:rPr>
                <w:rFonts w:ascii="Arial" w:hAnsi="Arial" w:cs="Arial"/>
                <w:sz w:val="22"/>
                <w:szCs w:val="22"/>
              </w:rPr>
              <w:t>(17)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4820" w:type="dxa"/>
            <w:gridSpan w:val="4"/>
            <w:tcBorders>
              <w:bottom w:val="nil"/>
            </w:tcBorders>
          </w:tcPr>
          <w:p w:rsidR="002C665B" w:rsidRPr="00850EF7" w:rsidRDefault="002C665B" w:rsidP="002C665B">
            <w:pPr>
              <w:rPr>
                <w:rFonts w:ascii="Arial" w:hAnsi="Arial" w:cs="Arial"/>
                <w:sz w:val="16"/>
                <w:szCs w:val="16"/>
              </w:rPr>
            </w:pPr>
          </w:p>
        </w:tc>
        <w:tc>
          <w:tcPr>
            <w:tcW w:w="1984" w:type="dxa"/>
            <w:vMerge w:val="restart"/>
            <w:tcBorders>
              <w:top w:val="nil"/>
              <w:right w:val="nil"/>
            </w:tcBorders>
          </w:tcPr>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p>
        </w:tc>
      </w:tr>
      <w:tr w:rsidR="002C665B" w:rsidRPr="00850EF7">
        <w:trPr>
          <w:cantSplit/>
          <w:trHeight w:val="441"/>
        </w:trPr>
        <w:tc>
          <w:tcPr>
            <w:tcW w:w="2977" w:type="dxa"/>
            <w:vMerge/>
            <w:tcBorders>
              <w:left w:val="nil"/>
              <w:bottom w:val="nil"/>
            </w:tcBorders>
          </w:tcPr>
          <w:p w:rsidR="002C665B" w:rsidRPr="00850EF7" w:rsidRDefault="002C665B" w:rsidP="002C665B">
            <w:pPr>
              <w:rPr>
                <w:rFonts w:ascii="Arial" w:hAnsi="Arial" w:cs="Arial"/>
                <w:sz w:val="28"/>
              </w:rPr>
            </w:pPr>
          </w:p>
        </w:tc>
        <w:tc>
          <w:tcPr>
            <w:tcW w:w="1985" w:type="dxa"/>
            <w:vMerge w:val="restart"/>
            <w:tcBorders>
              <w:top w:val="nil"/>
              <w:bottom w:val="nil"/>
            </w:tcBorders>
          </w:tcPr>
          <w:p w:rsidR="002C665B" w:rsidRPr="00850EF7" w:rsidRDefault="002C665B" w:rsidP="002C665B">
            <w:pPr>
              <w:rPr>
                <w:rFonts w:ascii="Arial" w:hAnsi="Arial" w:cs="Arial"/>
                <w:b/>
                <w:sz w:val="16"/>
                <w:szCs w:val="16"/>
              </w:rPr>
            </w:pPr>
          </w:p>
          <w:p w:rsidR="002C665B" w:rsidRPr="00850EF7" w:rsidRDefault="002C665B" w:rsidP="002C665B">
            <w:pPr>
              <w:rPr>
                <w:rFonts w:ascii="Arial" w:hAnsi="Arial" w:cs="Arial"/>
                <w:b/>
                <w:sz w:val="32"/>
                <w:szCs w:val="32"/>
              </w:rPr>
            </w:pPr>
            <w:r w:rsidRPr="00850EF7">
              <w:rPr>
                <w:rFonts w:ascii="Arial" w:hAnsi="Arial" w:cs="Arial"/>
                <w:b/>
                <w:sz w:val="28"/>
              </w:rPr>
              <w:t xml:space="preserve">    </w:t>
            </w:r>
            <w:r w:rsidRPr="00850EF7">
              <w:rPr>
                <w:rFonts w:ascii="Arial" w:hAnsi="Arial" w:cs="Arial"/>
                <w:b/>
                <w:sz w:val="32"/>
                <w:szCs w:val="32"/>
              </w:rPr>
              <w:t xml:space="preserve">K-11 </w:t>
            </w:r>
          </w:p>
          <w:p w:rsidR="002C665B" w:rsidRPr="00850EF7" w:rsidRDefault="002C665B" w:rsidP="002C665B">
            <w:pPr>
              <w:rPr>
                <w:rFonts w:ascii="Arial" w:hAnsi="Arial" w:cs="Arial"/>
                <w:b/>
                <w:sz w:val="28"/>
              </w:rPr>
            </w:pPr>
            <w:r w:rsidRPr="00850EF7">
              <w:rPr>
                <w:rFonts w:ascii="Arial" w:hAnsi="Arial" w:cs="Arial"/>
                <w:b/>
                <w:sz w:val="28"/>
              </w:rPr>
              <w:t xml:space="preserve">              hgy</w:t>
            </w:r>
            <w:r w:rsidRPr="00850EF7">
              <w:rPr>
                <w:rFonts w:ascii="Arial" w:hAnsi="Arial" w:cs="Arial"/>
                <w:b/>
                <w:sz w:val="28"/>
                <w:vertAlign w:val="subscript"/>
              </w:rPr>
              <w:t xml:space="preserve"> </w:t>
            </w:r>
          </w:p>
        </w:tc>
        <w:tc>
          <w:tcPr>
            <w:tcW w:w="1417"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SZ</w:t>
            </w:r>
          </w:p>
        </w:tc>
        <w:tc>
          <w:tcPr>
            <w:tcW w:w="1134"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10</w:t>
            </w:r>
          </w:p>
        </w:tc>
        <w:tc>
          <w:tcPr>
            <w:tcW w:w="284" w:type="dxa"/>
            <w:vMerge w:val="restart"/>
            <w:tcBorders>
              <w:top w:val="nil"/>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1985" w:type="dxa"/>
            <w:vMerge/>
            <w:tcBorders>
              <w:bottom w:val="nil"/>
            </w:tcBorders>
          </w:tcPr>
          <w:p w:rsidR="002C665B" w:rsidRPr="00850EF7" w:rsidRDefault="002C665B" w:rsidP="002C665B">
            <w:pPr>
              <w:rPr>
                <w:rFonts w:ascii="Arial" w:hAnsi="Arial" w:cs="Arial"/>
                <w:sz w:val="28"/>
              </w:rPr>
            </w:pPr>
          </w:p>
        </w:tc>
        <w:tc>
          <w:tcPr>
            <w:tcW w:w="1417"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8,5</w:t>
            </w:r>
          </w:p>
        </w:tc>
        <w:tc>
          <w:tcPr>
            <w:tcW w:w="1134"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K/5000</w:t>
            </w:r>
          </w:p>
        </w:tc>
        <w:tc>
          <w:tcPr>
            <w:tcW w:w="284" w:type="dxa"/>
            <w:vMerge/>
            <w:tcBorders>
              <w:bottom w:val="nil"/>
            </w:tcBorders>
          </w:tcPr>
          <w:p w:rsidR="002C665B" w:rsidRPr="00850EF7" w:rsidRDefault="002C665B" w:rsidP="002C665B">
            <w:pPr>
              <w:rPr>
                <w:rFonts w:ascii="Arial" w:hAnsi="Arial" w:cs="Arial"/>
                <w:sz w:val="28"/>
              </w:rPr>
            </w:pPr>
          </w:p>
        </w:tc>
        <w:tc>
          <w:tcPr>
            <w:tcW w:w="1984"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2977" w:type="dxa"/>
            <w:vMerge/>
            <w:tcBorders>
              <w:left w:val="nil"/>
              <w:bottom w:val="nil"/>
            </w:tcBorders>
          </w:tcPr>
          <w:p w:rsidR="002C665B" w:rsidRPr="00850EF7" w:rsidRDefault="002C665B" w:rsidP="002C665B">
            <w:pPr>
              <w:rPr>
                <w:rFonts w:ascii="Arial" w:hAnsi="Arial" w:cs="Arial"/>
                <w:sz w:val="28"/>
              </w:rPr>
            </w:pPr>
          </w:p>
        </w:tc>
        <w:tc>
          <w:tcPr>
            <w:tcW w:w="4820" w:type="dxa"/>
            <w:gridSpan w:val="4"/>
            <w:tcBorders>
              <w:top w:val="nil"/>
            </w:tcBorders>
          </w:tcPr>
          <w:p w:rsidR="002C665B" w:rsidRPr="00850EF7" w:rsidRDefault="002C665B" w:rsidP="002C665B">
            <w:pPr>
              <w:rPr>
                <w:rFonts w:ascii="Arial" w:hAnsi="Arial" w:cs="Arial"/>
                <w:sz w:val="16"/>
              </w:rPr>
            </w:pPr>
          </w:p>
        </w:tc>
        <w:tc>
          <w:tcPr>
            <w:tcW w:w="1984"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12"/>
          <w:szCs w:val="12"/>
        </w:rPr>
      </w:pPr>
    </w:p>
    <w:p w:rsidR="002C665B" w:rsidRPr="00850EF7" w:rsidRDefault="002C665B" w:rsidP="002C665B">
      <w:pPr>
        <w:jc w:val="both"/>
        <w:rPr>
          <w:rFonts w:ascii="Arial" w:hAnsi="Arial" w:cs="Arial"/>
          <w:spacing w:val="-6"/>
          <w:sz w:val="22"/>
          <w:szCs w:val="22"/>
        </w:rPr>
      </w:pPr>
      <w:r w:rsidRPr="00850EF7">
        <w:rPr>
          <w:rFonts w:ascii="Arial" w:hAnsi="Arial" w:cs="Arial"/>
          <w:spacing w:val="-6"/>
          <w:sz w:val="22"/>
          <w:szCs w:val="22"/>
        </w:rPr>
        <w:t>jelű különleges övezet, a Honvédelmi Minisztérium vagyonkezelésében lévő gyakorlótér rendeltetésű terület.</w:t>
      </w:r>
    </w:p>
    <w:p w:rsidR="002C665B" w:rsidRPr="00850EF7" w:rsidRDefault="002C665B" w:rsidP="002C665B">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2C665B" w:rsidRPr="00850EF7">
        <w:tc>
          <w:tcPr>
            <w:tcW w:w="675" w:type="dxa"/>
            <w:tcBorders>
              <w:top w:val="nil"/>
              <w:left w:val="nil"/>
              <w:bottom w:val="nil"/>
            </w:tcBorders>
            <w:shd w:val="clear" w:color="auto" w:fill="auto"/>
          </w:tcPr>
          <w:p w:rsidR="002C665B" w:rsidRPr="00850EF7" w:rsidRDefault="002C665B" w:rsidP="002C665B">
            <w:pPr>
              <w:pStyle w:val="tblzatlland"/>
              <w:rPr>
                <w:lang w:val="hu-HU"/>
              </w:rPr>
            </w:pPr>
            <w:r w:rsidRPr="00850EF7">
              <w:rPr>
                <w:lang w:val="hu-HU"/>
              </w:rPr>
              <w:t>1.</w:t>
            </w:r>
          </w:p>
        </w:tc>
        <w:tc>
          <w:tcPr>
            <w:tcW w:w="9320" w:type="dxa"/>
            <w:vMerge w:val="restart"/>
          </w:tcPr>
          <w:p w:rsidR="002C665B" w:rsidRPr="00850EF7" w:rsidRDefault="002C665B" w:rsidP="002C665B">
            <w:pPr>
              <w:jc w:val="both"/>
            </w:pPr>
            <w:r w:rsidRPr="00850EF7">
              <w:rPr>
                <w:rFonts w:ascii="Arial" w:hAnsi="Arial" w:cs="Arial"/>
                <w:b/>
                <w:sz w:val="22"/>
                <w:szCs w:val="22"/>
              </w:rPr>
              <w:t>Az övezetben</w:t>
            </w:r>
            <w:r w:rsidRPr="00850EF7">
              <w:t xml:space="preserve"> </w:t>
            </w:r>
            <w:r w:rsidRPr="00850EF7">
              <w:rPr>
                <w:rFonts w:ascii="Arial" w:hAnsi="Arial" w:cs="Arial"/>
                <w:b/>
                <w:sz w:val="22"/>
                <w:szCs w:val="22"/>
              </w:rPr>
              <w:t xml:space="preserve">elhelyezhető funkció: </w:t>
            </w:r>
            <w:r w:rsidRPr="00850EF7">
              <w:rPr>
                <w:rFonts w:ascii="Arial" w:hAnsi="Arial"/>
                <w:sz w:val="22"/>
                <w:szCs w:val="22"/>
              </w:rPr>
              <w:t>A turizmus fejlesztését szolgáló vendéglátó, szálláshely szolgáltató, sport-fitness célú-, lovas sporttal, szabadidő eltöltéssel, sportolással kapcsolatos létesítmények épületei, illetve azok kiszolgálására létesítendő építmények.</w:t>
            </w:r>
          </w:p>
        </w:tc>
      </w:tr>
      <w:tr w:rsidR="002C665B" w:rsidRPr="00850EF7">
        <w:tc>
          <w:tcPr>
            <w:tcW w:w="675" w:type="dxa"/>
            <w:tcBorders>
              <w:top w:val="nil"/>
              <w:left w:val="nil"/>
              <w:bottom w:val="nil"/>
            </w:tcBorders>
            <w:shd w:val="clear" w:color="auto" w:fill="auto"/>
          </w:tcPr>
          <w:p w:rsidR="002C665B" w:rsidRPr="00850EF7" w:rsidRDefault="002C665B" w:rsidP="002C665B">
            <w:pPr>
              <w:pStyle w:val="alapszvegCharCharCharChar1Char"/>
              <w:rPr>
                <w:lang w:val="hu-HU"/>
              </w:rPr>
            </w:pPr>
          </w:p>
        </w:tc>
        <w:tc>
          <w:tcPr>
            <w:tcW w:w="9320" w:type="dxa"/>
            <w:vMerge/>
          </w:tcPr>
          <w:p w:rsidR="002C665B" w:rsidRPr="00850EF7" w:rsidRDefault="002C665B" w:rsidP="002C665B">
            <w:pPr>
              <w:jc w:val="both"/>
              <w:rPr>
                <w:rFonts w:ascii="Arial Narrow" w:hAnsi="Arial Narrow" w:cs="Arial"/>
                <w:sz w:val="22"/>
                <w:szCs w:val="22"/>
              </w:rPr>
            </w:pPr>
          </w:p>
        </w:tc>
      </w:tr>
    </w:tbl>
    <w:p w:rsidR="002C665B" w:rsidRPr="00850EF7" w:rsidRDefault="002C665B" w:rsidP="002C665B">
      <w:pPr>
        <w:rPr>
          <w:rFonts w:ascii="Arial" w:hAnsi="Arial" w:cs="Arial"/>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2C665B" w:rsidRPr="0034360C">
        <w:trPr>
          <w:cantSplit/>
          <w:trHeight w:val="224"/>
        </w:trPr>
        <w:tc>
          <w:tcPr>
            <w:tcW w:w="567" w:type="dxa"/>
            <w:tcBorders>
              <w:top w:val="nil"/>
              <w:left w:val="nil"/>
              <w:bottom w:val="nil"/>
              <w:right w:val="nil"/>
            </w:tcBorders>
          </w:tcPr>
          <w:p w:rsidR="002C665B" w:rsidRPr="0034360C" w:rsidRDefault="002C665B" w:rsidP="0034360C">
            <w:pPr>
              <w:pStyle w:val="KSZ-norml"/>
              <w:rPr>
                <w:b/>
              </w:rPr>
            </w:pPr>
            <w:r w:rsidRPr="0034360C">
              <w:rPr>
                <w:b/>
              </w:rPr>
              <w:t>2.</w:t>
            </w:r>
          </w:p>
        </w:tc>
        <w:tc>
          <w:tcPr>
            <w:tcW w:w="9356" w:type="dxa"/>
            <w:tcBorders>
              <w:top w:val="single" w:sz="6" w:space="0" w:color="auto"/>
              <w:left w:val="single" w:sz="6" w:space="0" w:color="auto"/>
              <w:bottom w:val="single" w:sz="6" w:space="0" w:color="auto"/>
              <w:right w:val="single" w:sz="6" w:space="0" w:color="auto"/>
            </w:tcBorders>
          </w:tcPr>
          <w:p w:rsidR="002C665B" w:rsidRPr="0034360C" w:rsidRDefault="002C665B" w:rsidP="0034360C">
            <w:pPr>
              <w:pStyle w:val="KSZ-norml"/>
              <w:rPr>
                <w:sz w:val="24"/>
                <w:szCs w:val="24"/>
              </w:rPr>
            </w:pPr>
            <w:r w:rsidRPr="0034360C">
              <w:rPr>
                <w:b/>
              </w:rPr>
              <w:t>A közművesítettség mértéke:</w:t>
            </w:r>
            <w:r w:rsidRPr="0034360C">
              <w:rPr>
                <w:sz w:val="24"/>
                <w:szCs w:val="24"/>
              </w:rPr>
              <w:t xml:space="preserve"> </w:t>
            </w:r>
            <w:r w:rsidRPr="0034360C">
              <w:t>5.§ (5) bekezdés szerint.</w:t>
            </w:r>
          </w:p>
        </w:tc>
      </w:tr>
    </w:tbl>
    <w:p w:rsidR="002C665B" w:rsidRPr="0034360C" w:rsidRDefault="002C665B" w:rsidP="0034360C">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2C665B" w:rsidRPr="0034360C">
        <w:trPr>
          <w:cantSplit/>
          <w:trHeight w:val="228"/>
        </w:trPr>
        <w:tc>
          <w:tcPr>
            <w:tcW w:w="567" w:type="dxa"/>
            <w:tcBorders>
              <w:top w:val="nil"/>
              <w:left w:val="nil"/>
              <w:bottom w:val="nil"/>
            </w:tcBorders>
          </w:tcPr>
          <w:p w:rsidR="002C665B" w:rsidRPr="0034360C" w:rsidRDefault="002C665B" w:rsidP="0034360C">
            <w:pPr>
              <w:pStyle w:val="KSZ-norml"/>
              <w:rPr>
                <w:b/>
              </w:rPr>
            </w:pPr>
            <w:r w:rsidRPr="0034360C">
              <w:rPr>
                <w:b/>
              </w:rPr>
              <w:t>3.</w:t>
            </w:r>
          </w:p>
        </w:tc>
        <w:tc>
          <w:tcPr>
            <w:tcW w:w="2977" w:type="dxa"/>
            <w:tcBorders>
              <w:top w:val="single" w:sz="4" w:space="0" w:color="auto"/>
              <w:bottom w:val="nil"/>
            </w:tcBorders>
          </w:tcPr>
          <w:p w:rsidR="002C665B" w:rsidRPr="0034360C" w:rsidRDefault="002C665B" w:rsidP="0034360C">
            <w:pPr>
              <w:pStyle w:val="KSZ-norml"/>
              <w:rPr>
                <w:b/>
              </w:rPr>
            </w:pPr>
            <w:r w:rsidRPr="0034360C">
              <w:rPr>
                <w:b/>
              </w:rPr>
              <w:t>A telekalakítás lehetőségei</w:t>
            </w:r>
          </w:p>
        </w:tc>
        <w:tc>
          <w:tcPr>
            <w:tcW w:w="6379" w:type="dxa"/>
            <w:gridSpan w:val="2"/>
            <w:tcBorders>
              <w:top w:val="single" w:sz="4" w:space="0" w:color="auto"/>
              <w:bottom w:val="nil"/>
              <w:right w:val="single" w:sz="4" w:space="0" w:color="auto"/>
            </w:tcBorders>
          </w:tcPr>
          <w:p w:rsidR="002C665B" w:rsidRPr="0034360C" w:rsidRDefault="002C665B" w:rsidP="0034360C">
            <w:pPr>
              <w:pStyle w:val="KSZ-norml"/>
            </w:pPr>
            <w:r w:rsidRPr="0034360C">
              <w:t>Telekalakítás az alábbi paraméterek szerint engedélyezhető.</w:t>
            </w:r>
          </w:p>
        </w:tc>
      </w:tr>
      <w:tr w:rsidR="002C665B" w:rsidRPr="0034360C">
        <w:trPr>
          <w:cantSplit/>
          <w:trHeight w:val="245"/>
        </w:trPr>
        <w:tc>
          <w:tcPr>
            <w:tcW w:w="567" w:type="dxa"/>
            <w:vMerge w:val="restart"/>
            <w:tcBorders>
              <w:top w:val="nil"/>
              <w:left w:val="nil"/>
            </w:tcBorders>
          </w:tcPr>
          <w:p w:rsidR="002C665B" w:rsidRPr="0034360C" w:rsidRDefault="002C665B" w:rsidP="0034360C">
            <w:pPr>
              <w:pStyle w:val="KSZ-norml"/>
            </w:pPr>
          </w:p>
        </w:tc>
        <w:tc>
          <w:tcPr>
            <w:tcW w:w="2977" w:type="dxa"/>
            <w:vMerge w:val="restart"/>
            <w:tcBorders>
              <w:top w:val="single" w:sz="4" w:space="0" w:color="auto"/>
              <w:bottom w:val="nil"/>
            </w:tcBorders>
          </w:tcPr>
          <w:p w:rsidR="002C665B" w:rsidRPr="0034360C" w:rsidRDefault="002C665B" w:rsidP="0034360C">
            <w:pPr>
              <w:pStyle w:val="KSZ-norml"/>
              <w:rPr>
                <w:b/>
              </w:rPr>
            </w:pPr>
          </w:p>
          <w:p w:rsidR="002C665B" w:rsidRPr="0034360C" w:rsidRDefault="002C665B" w:rsidP="0034360C">
            <w:pPr>
              <w:pStyle w:val="KSZ-norml"/>
              <w:rPr>
                <w:b/>
              </w:rPr>
            </w:pPr>
            <w:r w:rsidRPr="0034360C">
              <w:rPr>
                <w:b/>
              </w:rPr>
              <w:t>A kialakítható telek</w:t>
            </w:r>
          </w:p>
        </w:tc>
        <w:tc>
          <w:tcPr>
            <w:tcW w:w="3544" w:type="dxa"/>
            <w:tcBorders>
              <w:top w:val="single" w:sz="4" w:space="0" w:color="auto"/>
              <w:bottom w:val="single" w:sz="6" w:space="0" w:color="auto"/>
            </w:tcBorders>
          </w:tcPr>
          <w:p w:rsidR="002C665B" w:rsidRPr="0034360C" w:rsidRDefault="002C665B" w:rsidP="0034360C">
            <w:pPr>
              <w:pStyle w:val="KSZ-norml"/>
              <w:rPr>
                <w:b/>
              </w:rPr>
            </w:pPr>
            <w:r w:rsidRPr="0034360C">
              <w:rPr>
                <w:b/>
              </w:rPr>
              <w:t>legkisebb területe</w:t>
            </w:r>
          </w:p>
        </w:tc>
        <w:tc>
          <w:tcPr>
            <w:tcW w:w="2835" w:type="dxa"/>
            <w:tcBorders>
              <w:top w:val="single" w:sz="4" w:space="0" w:color="auto"/>
              <w:bottom w:val="single" w:sz="6" w:space="0" w:color="auto"/>
              <w:right w:val="single" w:sz="4" w:space="0" w:color="auto"/>
            </w:tcBorders>
          </w:tcPr>
          <w:p w:rsidR="002C665B" w:rsidRPr="0034360C" w:rsidRDefault="002C665B" w:rsidP="0034360C">
            <w:pPr>
              <w:pStyle w:val="KSZ-norml"/>
              <w:rPr>
                <w:vertAlign w:val="superscript"/>
              </w:rPr>
            </w:pPr>
            <w:r w:rsidRPr="0034360C">
              <w:t>K tartható ill.5000 m</w:t>
            </w:r>
            <w:r w:rsidRPr="0034360C">
              <w:rPr>
                <w:vertAlign w:val="superscript"/>
              </w:rPr>
              <w:t>2</w:t>
            </w:r>
          </w:p>
        </w:tc>
      </w:tr>
      <w:tr w:rsidR="002C665B" w:rsidRPr="0034360C">
        <w:trPr>
          <w:cantSplit/>
          <w:trHeight w:val="117"/>
        </w:trPr>
        <w:tc>
          <w:tcPr>
            <w:tcW w:w="567" w:type="dxa"/>
            <w:vMerge/>
            <w:tcBorders>
              <w:left w:val="nil"/>
              <w:bottom w:val="nil"/>
            </w:tcBorders>
          </w:tcPr>
          <w:p w:rsidR="002C665B" w:rsidRPr="0034360C" w:rsidRDefault="002C665B" w:rsidP="0034360C">
            <w:pPr>
              <w:pStyle w:val="KSZ-norml"/>
            </w:pPr>
          </w:p>
        </w:tc>
        <w:tc>
          <w:tcPr>
            <w:tcW w:w="2977" w:type="dxa"/>
            <w:vMerge/>
            <w:tcBorders>
              <w:top w:val="nil"/>
              <w:bottom w:val="single" w:sz="4" w:space="0" w:color="auto"/>
            </w:tcBorders>
          </w:tcPr>
          <w:p w:rsidR="002C665B" w:rsidRPr="0034360C" w:rsidRDefault="002C665B" w:rsidP="0034360C">
            <w:pPr>
              <w:pStyle w:val="KSZ-norml"/>
            </w:pPr>
          </w:p>
        </w:tc>
        <w:tc>
          <w:tcPr>
            <w:tcW w:w="3544" w:type="dxa"/>
            <w:tcBorders>
              <w:top w:val="single" w:sz="6" w:space="0" w:color="auto"/>
              <w:bottom w:val="single" w:sz="4" w:space="0" w:color="auto"/>
            </w:tcBorders>
          </w:tcPr>
          <w:p w:rsidR="002C665B" w:rsidRPr="0034360C" w:rsidRDefault="002C665B" w:rsidP="0034360C">
            <w:pPr>
              <w:pStyle w:val="KSZ-norml"/>
              <w:rPr>
                <w:b/>
              </w:rPr>
            </w:pPr>
            <w:r w:rsidRPr="0034360C">
              <w:rPr>
                <w:b/>
              </w:rPr>
              <w:t>Legkisebb homlokvonala</w:t>
            </w:r>
          </w:p>
        </w:tc>
        <w:tc>
          <w:tcPr>
            <w:tcW w:w="2835" w:type="dxa"/>
            <w:tcBorders>
              <w:top w:val="single" w:sz="6" w:space="0" w:color="auto"/>
              <w:bottom w:val="single" w:sz="4" w:space="0" w:color="auto"/>
              <w:right w:val="single" w:sz="4" w:space="0" w:color="auto"/>
            </w:tcBorders>
          </w:tcPr>
          <w:p w:rsidR="002C665B" w:rsidRPr="0034360C" w:rsidRDefault="002C665B" w:rsidP="0034360C">
            <w:pPr>
              <w:pStyle w:val="KSZ-norml"/>
            </w:pPr>
            <w:smartTag w:uri="urn:schemas-microsoft-com:office:smarttags" w:element="metricconverter">
              <w:smartTagPr>
                <w:attr w:name="ProductID" w:val="60 m"/>
              </w:smartTagPr>
              <w:r w:rsidRPr="0034360C">
                <w:t>60 m</w:t>
              </w:r>
            </w:smartTag>
          </w:p>
        </w:tc>
      </w:tr>
    </w:tbl>
    <w:p w:rsidR="002C665B" w:rsidRPr="0034360C" w:rsidRDefault="002C665B" w:rsidP="0034360C">
      <w:pPr>
        <w:pStyle w:val="KSZ-norml"/>
        <w:rPr>
          <w:sz w:val="12"/>
          <w:szCs w:val="12"/>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2C665B" w:rsidRPr="0034360C">
        <w:trPr>
          <w:cantSplit/>
          <w:trHeight w:val="345"/>
        </w:trPr>
        <w:tc>
          <w:tcPr>
            <w:tcW w:w="567" w:type="dxa"/>
            <w:tcBorders>
              <w:top w:val="nil"/>
              <w:left w:val="nil"/>
              <w:bottom w:val="nil"/>
            </w:tcBorders>
          </w:tcPr>
          <w:p w:rsidR="002C665B" w:rsidRPr="0034360C" w:rsidRDefault="002C665B" w:rsidP="0034360C">
            <w:pPr>
              <w:pStyle w:val="KSZ-norml"/>
              <w:rPr>
                <w:b/>
              </w:rPr>
            </w:pPr>
            <w:r w:rsidRPr="0034360C">
              <w:rPr>
                <w:b/>
              </w:rPr>
              <w:t>4.</w:t>
            </w:r>
          </w:p>
        </w:tc>
        <w:tc>
          <w:tcPr>
            <w:tcW w:w="9356" w:type="dxa"/>
            <w:gridSpan w:val="3"/>
            <w:tcBorders>
              <w:top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  kialakult és kialakítható telkeinek megengedett</w:t>
            </w:r>
          </w:p>
        </w:tc>
      </w:tr>
      <w:tr w:rsidR="002C665B" w:rsidRPr="0034360C">
        <w:trPr>
          <w:cantSplit/>
          <w:trHeight w:val="320"/>
        </w:trPr>
        <w:tc>
          <w:tcPr>
            <w:tcW w:w="567" w:type="dxa"/>
            <w:tcBorders>
              <w:top w:val="nil"/>
              <w:left w:val="nil"/>
              <w:bottom w:val="nil"/>
            </w:tcBorders>
          </w:tcPr>
          <w:p w:rsidR="002C665B" w:rsidRPr="0034360C" w:rsidRDefault="002C665B" w:rsidP="0034360C">
            <w:pPr>
              <w:pStyle w:val="KSZ-norml"/>
            </w:pPr>
          </w:p>
        </w:tc>
        <w:tc>
          <w:tcPr>
            <w:tcW w:w="2835" w:type="dxa"/>
            <w:tcBorders>
              <w:top w:val="nil"/>
              <w:bottom w:val="nil"/>
            </w:tcBorders>
          </w:tcPr>
          <w:p w:rsidR="002C665B" w:rsidRPr="0034360C" w:rsidRDefault="002C665B" w:rsidP="0034360C">
            <w:pPr>
              <w:pStyle w:val="KSZ-norml"/>
              <w:jc w:val="center"/>
              <w:rPr>
                <w:b/>
              </w:rPr>
            </w:pPr>
            <w:r w:rsidRPr="0034360C">
              <w:rPr>
                <w:b/>
              </w:rPr>
              <w:t>Beépítési módja</w:t>
            </w:r>
          </w:p>
        </w:tc>
        <w:tc>
          <w:tcPr>
            <w:tcW w:w="3188" w:type="dxa"/>
            <w:tcBorders>
              <w:top w:val="nil"/>
              <w:bottom w:val="nil"/>
            </w:tcBorders>
          </w:tcPr>
          <w:p w:rsidR="002C665B" w:rsidRPr="0034360C" w:rsidRDefault="002C665B" w:rsidP="0034360C">
            <w:pPr>
              <w:pStyle w:val="KSZ-norml"/>
              <w:jc w:val="center"/>
              <w:rPr>
                <w:b/>
              </w:rPr>
            </w:pPr>
            <w:r w:rsidRPr="0034360C">
              <w:rPr>
                <w:b/>
              </w:rPr>
              <w:t>Legnagyobb beépítettsége %</w:t>
            </w:r>
          </w:p>
        </w:tc>
        <w:tc>
          <w:tcPr>
            <w:tcW w:w="3333" w:type="dxa"/>
            <w:tcBorders>
              <w:top w:val="nil"/>
              <w:bottom w:val="nil"/>
              <w:right w:val="single" w:sz="4" w:space="0" w:color="auto"/>
            </w:tcBorders>
          </w:tcPr>
          <w:p w:rsidR="002C665B" w:rsidRPr="0034360C" w:rsidRDefault="002C665B" w:rsidP="0034360C">
            <w:pPr>
              <w:pStyle w:val="KSZ-norml"/>
              <w:jc w:val="center"/>
              <w:rPr>
                <w:b/>
              </w:rPr>
            </w:pPr>
            <w:r w:rsidRPr="0034360C">
              <w:rPr>
                <w:b/>
              </w:rPr>
              <w:t>Legkisebb zöldfelület (%)</w:t>
            </w:r>
          </w:p>
        </w:tc>
      </w:tr>
      <w:tr w:rsidR="002C665B" w:rsidRPr="0034360C">
        <w:trPr>
          <w:cantSplit/>
          <w:trHeight w:val="320"/>
        </w:trPr>
        <w:tc>
          <w:tcPr>
            <w:tcW w:w="567" w:type="dxa"/>
            <w:tcBorders>
              <w:top w:val="nil"/>
              <w:left w:val="nil"/>
              <w:bottom w:val="nil"/>
            </w:tcBorders>
          </w:tcPr>
          <w:p w:rsidR="002C665B" w:rsidRPr="0034360C" w:rsidRDefault="002C665B" w:rsidP="0034360C">
            <w:pPr>
              <w:pStyle w:val="KSZ-norml"/>
            </w:pPr>
          </w:p>
        </w:tc>
        <w:tc>
          <w:tcPr>
            <w:tcW w:w="2835" w:type="dxa"/>
            <w:tcBorders>
              <w:top w:val="single" w:sz="4" w:space="0" w:color="auto"/>
              <w:bottom w:val="single" w:sz="4" w:space="0" w:color="auto"/>
            </w:tcBorders>
          </w:tcPr>
          <w:p w:rsidR="002C665B" w:rsidRPr="0034360C" w:rsidRDefault="002C665B" w:rsidP="0034360C">
            <w:pPr>
              <w:pStyle w:val="KSZ-norml"/>
              <w:jc w:val="center"/>
            </w:pPr>
            <w:r w:rsidRPr="0034360C">
              <w:t>Szabadon álló</w:t>
            </w:r>
          </w:p>
        </w:tc>
        <w:tc>
          <w:tcPr>
            <w:tcW w:w="3188" w:type="dxa"/>
            <w:tcBorders>
              <w:top w:val="single" w:sz="4" w:space="0" w:color="auto"/>
              <w:bottom w:val="single" w:sz="4" w:space="0" w:color="auto"/>
            </w:tcBorders>
          </w:tcPr>
          <w:p w:rsidR="002C665B" w:rsidRPr="0034360C" w:rsidRDefault="002C665B" w:rsidP="0034360C">
            <w:pPr>
              <w:pStyle w:val="KSZ-norml"/>
              <w:jc w:val="center"/>
            </w:pPr>
            <w:r w:rsidRPr="0034360C">
              <w:t>10</w:t>
            </w:r>
            <w:r w:rsidRPr="0034360C">
              <w:rPr>
                <w:vertAlign w:val="superscript"/>
              </w:rPr>
              <w:t xml:space="preserve"> </w:t>
            </w:r>
            <w:r w:rsidRPr="0034360C">
              <w:t>%</w:t>
            </w:r>
          </w:p>
        </w:tc>
        <w:tc>
          <w:tcPr>
            <w:tcW w:w="3333" w:type="dxa"/>
            <w:tcBorders>
              <w:top w:val="single" w:sz="4" w:space="0" w:color="auto"/>
              <w:bottom w:val="single" w:sz="4" w:space="0" w:color="auto"/>
              <w:right w:val="single" w:sz="4" w:space="0" w:color="auto"/>
            </w:tcBorders>
          </w:tcPr>
          <w:p w:rsidR="002C665B" w:rsidRPr="0034360C" w:rsidRDefault="002C665B" w:rsidP="0034360C">
            <w:pPr>
              <w:pStyle w:val="KSZ-norml"/>
              <w:jc w:val="center"/>
            </w:pPr>
            <w:r w:rsidRPr="0034360C">
              <w:rPr>
                <w:rFonts w:ascii="Arial Narrow" w:hAnsi="Arial Narrow"/>
              </w:rPr>
              <w:t>60(30)</w:t>
            </w:r>
            <w:r w:rsidRPr="0034360C">
              <w:rPr>
                <w:vertAlign w:val="superscript"/>
              </w:rPr>
              <w:t xml:space="preserve"> </w:t>
            </w:r>
            <w:r w:rsidRPr="0034360C">
              <w:rPr>
                <w:vertAlign w:val="superscript"/>
              </w:rPr>
              <w:sym w:font="Symbol" w:char="F0B7"/>
            </w:r>
            <w:r w:rsidRPr="0034360C">
              <w:rPr>
                <w:rFonts w:ascii="Arial Narrow" w:hAnsi="Arial Narrow"/>
              </w:rPr>
              <w:t>%</w:t>
            </w:r>
          </w:p>
        </w:tc>
      </w:tr>
    </w:tbl>
    <w:p w:rsidR="002C665B" w:rsidRPr="00850EF7" w:rsidRDefault="002C665B" w:rsidP="002C665B">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2C665B" w:rsidRPr="00850EF7">
        <w:trPr>
          <w:trHeight w:val="195"/>
        </w:trPr>
        <w:tc>
          <w:tcPr>
            <w:tcW w:w="585" w:type="dxa"/>
            <w:tcBorders>
              <w:top w:val="nil"/>
              <w:bottom w:val="nil"/>
              <w:right w:val="double" w:sz="4" w:space="0" w:color="auto"/>
            </w:tcBorders>
          </w:tcPr>
          <w:p w:rsidR="002C665B" w:rsidRPr="00850EF7" w:rsidRDefault="002C665B" w:rsidP="002C665B">
            <w:pPr>
              <w:rPr>
                <w:rFonts w:ascii="Arial Narrow" w:hAnsi="Arial Narrow" w:cs="Arial"/>
                <w:sz w:val="22"/>
                <w:szCs w:val="22"/>
              </w:rPr>
            </w:pPr>
          </w:p>
        </w:tc>
        <w:tc>
          <w:tcPr>
            <w:tcW w:w="9196" w:type="dxa"/>
            <w:tcBorders>
              <w:left w:val="double" w:sz="4" w:space="0" w:color="auto"/>
            </w:tcBorders>
          </w:tcPr>
          <w:p w:rsidR="002C665B" w:rsidRPr="00850EF7" w:rsidRDefault="002C665B" w:rsidP="002C665B">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30 %-ot nem haladhatják meg. </w:t>
            </w:r>
          </w:p>
        </w:tc>
      </w:tr>
    </w:tbl>
    <w:p w:rsidR="002C665B"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 beépítés paraméterei</w:t>
            </w:r>
          </w:p>
        </w:tc>
      </w:tr>
      <w:tr w:rsidR="002C665B" w:rsidRPr="00850EF7">
        <w:trPr>
          <w:cantSplit/>
          <w:trHeight w:val="272"/>
        </w:trPr>
        <w:tc>
          <w:tcPr>
            <w:tcW w:w="567" w:type="dxa"/>
          </w:tcPr>
          <w:p w:rsidR="002C665B" w:rsidRPr="00850EF7" w:rsidRDefault="002C665B" w:rsidP="002C665B">
            <w:pPr>
              <w:rPr>
                <w:rFonts w:ascii="Arial" w:hAnsi="Arial" w:cs="Arial"/>
                <w:sz w:val="22"/>
                <w:szCs w:val="22"/>
              </w:rPr>
            </w:pPr>
          </w:p>
        </w:tc>
        <w:tc>
          <w:tcPr>
            <w:tcW w:w="9356" w:type="dxa"/>
            <w:gridSpan w:val="5"/>
            <w:tcBorders>
              <w:left w:val="single" w:sz="4" w:space="0" w:color="auto"/>
              <w:right w:val="single" w:sz="4" w:space="0" w:color="auto"/>
            </w:tcBorders>
          </w:tcPr>
          <w:p w:rsidR="002C665B" w:rsidRPr="0034360C" w:rsidRDefault="002C665B" w:rsidP="0034360C">
            <w:pPr>
              <w:pStyle w:val="KSZ-norml"/>
              <w:jc w:val="center"/>
              <w:rPr>
                <w:b/>
              </w:rPr>
            </w:pPr>
            <w:r w:rsidRPr="0034360C">
              <w:rPr>
                <w:b/>
              </w:rPr>
              <w:t>Az övezet telkein</w:t>
            </w:r>
          </w:p>
        </w:tc>
      </w:tr>
      <w:tr w:rsidR="002C665B" w:rsidRPr="00850EF7">
        <w:trPr>
          <w:cantSplit/>
        </w:trPr>
        <w:tc>
          <w:tcPr>
            <w:tcW w:w="567" w:type="dxa"/>
          </w:tcPr>
          <w:p w:rsidR="002C665B" w:rsidRPr="00850EF7" w:rsidRDefault="002C665B" w:rsidP="002C665B">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Megengedett legkisebb</w:t>
            </w:r>
          </w:p>
        </w:tc>
        <w:tc>
          <w:tcPr>
            <w:tcW w:w="2410"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Beépítési mód</w:t>
            </w:r>
          </w:p>
        </w:tc>
      </w:tr>
      <w:tr w:rsidR="002C665B" w:rsidRPr="00850EF7">
        <w:trPr>
          <w:cantSplit/>
          <w:trHeight w:val="297"/>
        </w:trPr>
        <w:tc>
          <w:tcPr>
            <w:tcW w:w="567" w:type="dxa"/>
          </w:tcPr>
          <w:p w:rsidR="002C665B" w:rsidRPr="00850EF7" w:rsidRDefault="002C665B" w:rsidP="002C665B">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épületek száma</w:t>
            </w:r>
          </w:p>
        </w:tc>
        <w:tc>
          <w:tcPr>
            <w:tcW w:w="1559" w:type="dxa"/>
            <w:tcBorders>
              <w:top w:val="single" w:sz="4" w:space="0" w:color="auto"/>
              <w:left w:val="single" w:sz="4" w:space="0" w:color="auto"/>
              <w:right w:val="single" w:sz="4" w:space="0" w:color="auto"/>
            </w:tcBorders>
          </w:tcPr>
          <w:p w:rsidR="002C665B" w:rsidRPr="0034360C" w:rsidRDefault="002C665B" w:rsidP="0034360C">
            <w:pPr>
              <w:pStyle w:val="KSZ-norml"/>
              <w:jc w:val="center"/>
              <w:rPr>
                <w:b/>
              </w:rPr>
            </w:pPr>
            <w:r w:rsidRPr="0034360C">
              <w:rPr>
                <w:b/>
              </w:rPr>
              <w:t>előkert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oldalkert</w:t>
            </w:r>
          </w:p>
        </w:tc>
        <w:tc>
          <w:tcPr>
            <w:tcW w:w="1701" w:type="dxa"/>
            <w:tcBorders>
              <w:left w:val="single" w:sz="4" w:space="0" w:color="auto"/>
              <w:right w:val="single" w:sz="4" w:space="0" w:color="auto"/>
            </w:tcBorders>
          </w:tcPr>
          <w:p w:rsidR="002C665B" w:rsidRPr="0034360C" w:rsidRDefault="002C665B" w:rsidP="0034360C">
            <w:pPr>
              <w:pStyle w:val="KSZ-norml"/>
              <w:jc w:val="center"/>
              <w:rPr>
                <w:b/>
              </w:rPr>
            </w:pPr>
            <w:r w:rsidRPr="0034360C">
              <w:rPr>
                <w:b/>
              </w:rPr>
              <w:t>hátsókert</w:t>
            </w:r>
          </w:p>
        </w:tc>
        <w:tc>
          <w:tcPr>
            <w:tcW w:w="2410" w:type="dxa"/>
            <w:tcBorders>
              <w:top w:val="nil"/>
              <w:left w:val="single" w:sz="4" w:space="0" w:color="auto"/>
              <w:right w:val="single" w:sz="4" w:space="0" w:color="auto"/>
            </w:tcBorders>
          </w:tcPr>
          <w:p w:rsidR="002C665B" w:rsidRPr="0034360C" w:rsidRDefault="002C665B" w:rsidP="0034360C">
            <w:pPr>
              <w:pStyle w:val="KSZ-norml"/>
              <w:jc w:val="center"/>
              <w:rPr>
                <w:b/>
              </w:rPr>
            </w:pPr>
            <w:r w:rsidRPr="0034360C">
              <w:rPr>
                <w:b/>
              </w:rPr>
              <w:t>függvényében</w:t>
            </w:r>
          </w:p>
        </w:tc>
      </w:tr>
      <w:tr w:rsidR="002C665B" w:rsidRPr="00850EF7">
        <w:trPr>
          <w:cantSplit/>
          <w:trHeight w:val="375"/>
        </w:trPr>
        <w:tc>
          <w:tcPr>
            <w:tcW w:w="567" w:type="dxa"/>
            <w:tcBorders>
              <w:bottom w:val="nil"/>
            </w:tcBorders>
          </w:tcPr>
          <w:p w:rsidR="002C665B" w:rsidRPr="00850EF7" w:rsidRDefault="002C665B" w:rsidP="002C665B">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legalább </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legalább</w:t>
            </w:r>
          </w:p>
          <w:p w:rsidR="002C665B" w:rsidRPr="00850EF7" w:rsidRDefault="002C665B" w:rsidP="002C665B">
            <w:pPr>
              <w:jc w:val="center"/>
              <w:rPr>
                <w:rFonts w:ascii="Arial" w:hAnsi="Arial" w:cs="Arial"/>
                <w:sz w:val="22"/>
                <w:szCs w:val="22"/>
              </w:rPr>
            </w:pPr>
            <w:r w:rsidRPr="00850EF7">
              <w:rPr>
                <w:rFonts w:ascii="Arial" w:hAnsi="Arial" w:cs="Arial"/>
                <w:sz w:val="22"/>
                <w:szCs w:val="22"/>
              </w:rPr>
              <w:t>12,0m</w:t>
            </w:r>
          </w:p>
        </w:tc>
        <w:tc>
          <w:tcPr>
            <w:tcW w:w="2410" w:type="dxa"/>
            <w:tcBorders>
              <w:top w:val="single" w:sz="4" w:space="0" w:color="auto"/>
              <w:left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16"/>
                <w:szCs w:val="16"/>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Szabadon álló</w:t>
            </w:r>
          </w:p>
        </w:tc>
      </w:tr>
    </w:tbl>
    <w:p w:rsidR="002C665B" w:rsidRDefault="002C665B" w:rsidP="002C665B">
      <w:pPr>
        <w:rPr>
          <w:rFonts w:ascii="Arial" w:hAnsi="Arial" w:cs="Arial"/>
          <w:sz w:val="12"/>
          <w:szCs w:val="12"/>
        </w:rPr>
      </w:pPr>
    </w:p>
    <w:p w:rsidR="002C665B" w:rsidRDefault="002C665B" w:rsidP="002C665B">
      <w:pPr>
        <w:rPr>
          <w:rFonts w:ascii="Arial" w:hAnsi="Arial" w:cs="Arial"/>
          <w:sz w:val="12"/>
          <w:szCs w:val="12"/>
        </w:rPr>
      </w:pPr>
    </w:p>
    <w:p w:rsidR="002C665B" w:rsidRPr="00850EF7" w:rsidRDefault="002C665B" w:rsidP="002C665B">
      <w:pPr>
        <w:rPr>
          <w:rFonts w:ascii="Arial" w:hAnsi="Arial" w:cs="Arial"/>
          <w:sz w:val="12"/>
          <w:szCs w:val="12"/>
        </w:rPr>
      </w:pPr>
    </w:p>
    <w:tbl>
      <w:tblPr>
        <w:tblW w:w="9943" w:type="dxa"/>
        <w:tblInd w:w="70" w:type="dxa"/>
        <w:tblLayout w:type="fixed"/>
        <w:tblCellMar>
          <w:left w:w="70" w:type="dxa"/>
          <w:right w:w="70" w:type="dxa"/>
        </w:tblCellMar>
        <w:tblLook w:val="0000" w:firstRow="0" w:lastRow="0" w:firstColumn="0" w:lastColumn="0" w:noHBand="0" w:noVBand="0"/>
      </w:tblPr>
      <w:tblGrid>
        <w:gridCol w:w="567"/>
        <w:gridCol w:w="2410"/>
        <w:gridCol w:w="2837"/>
        <w:gridCol w:w="2126"/>
        <w:gridCol w:w="2003"/>
      </w:tblGrid>
      <w:tr w:rsidR="002C665B" w:rsidRPr="00850EF7">
        <w:trPr>
          <w:trHeight w:val="213"/>
        </w:trPr>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6.</w:t>
            </w:r>
          </w:p>
        </w:tc>
        <w:tc>
          <w:tcPr>
            <w:tcW w:w="9376" w:type="dxa"/>
            <w:gridSpan w:val="4"/>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jc w:val="center"/>
              <w:rPr>
                <w:b/>
              </w:rPr>
            </w:pPr>
            <w:r w:rsidRPr="0034360C">
              <w:rPr>
                <w:b/>
              </w:rPr>
              <w:t>Az övezetben elhelyezhető épületekre vonatkozó megkötések</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Megengedett építménymagasság</w:t>
            </w:r>
          </w:p>
        </w:tc>
        <w:tc>
          <w:tcPr>
            <w:tcW w:w="2837" w:type="dxa"/>
            <w:tcBorders>
              <w:top w:val="single" w:sz="4" w:space="0" w:color="auto"/>
              <w:bottom w:val="single" w:sz="4" w:space="0" w:color="auto"/>
            </w:tcBorders>
          </w:tcPr>
          <w:p w:rsidR="002C665B" w:rsidRPr="0034360C" w:rsidRDefault="002C665B" w:rsidP="0034360C">
            <w:pPr>
              <w:pStyle w:val="KSZ-norml"/>
              <w:jc w:val="center"/>
              <w:rPr>
                <w:b/>
              </w:rPr>
            </w:pPr>
            <w:r w:rsidRPr="0034360C">
              <w:rPr>
                <w:b/>
              </w:rPr>
              <w:t>Tetőzet és a magastető hajlásszöge</w:t>
            </w:r>
          </w:p>
        </w:tc>
        <w:tc>
          <w:tcPr>
            <w:tcW w:w="2126" w:type="dxa"/>
            <w:tcBorders>
              <w:top w:val="single" w:sz="4" w:space="0" w:color="auto"/>
              <w:bottom w:val="single" w:sz="4" w:space="0" w:color="auto"/>
            </w:tcBorders>
          </w:tcPr>
          <w:p w:rsidR="002C665B" w:rsidRPr="0034360C" w:rsidRDefault="002C665B" w:rsidP="0034360C">
            <w:pPr>
              <w:pStyle w:val="KSZ-norml"/>
              <w:jc w:val="center"/>
              <w:rPr>
                <w:rFonts w:cs="Arial"/>
                <w:b/>
              </w:rPr>
            </w:pPr>
            <w:r w:rsidRPr="0034360C">
              <w:rPr>
                <w:rFonts w:cs="Arial"/>
                <w:b/>
              </w:rPr>
              <w:t>Magasető legnagyobb szélessége</w:t>
            </w:r>
          </w:p>
        </w:tc>
        <w:tc>
          <w:tcPr>
            <w:tcW w:w="2003" w:type="dxa"/>
            <w:tcBorders>
              <w:top w:val="single" w:sz="4" w:space="0" w:color="auto"/>
              <w:bottom w:val="single" w:sz="4" w:space="0" w:color="auto"/>
              <w:right w:val="single" w:sz="4" w:space="0" w:color="auto"/>
            </w:tcBorders>
          </w:tcPr>
          <w:p w:rsidR="002C665B" w:rsidRPr="0034360C" w:rsidRDefault="002C665B" w:rsidP="0034360C">
            <w:pPr>
              <w:pStyle w:val="KSZ-norml"/>
              <w:jc w:val="center"/>
              <w:rPr>
                <w:rFonts w:cs="Arial"/>
                <w:b/>
              </w:rPr>
            </w:pPr>
            <w:r w:rsidRPr="0034360C">
              <w:rPr>
                <w:rFonts w:cs="Arial"/>
                <w:b/>
              </w:rPr>
              <w:t>Tető héjazata</w:t>
            </w:r>
          </w:p>
          <w:p w:rsidR="002C665B" w:rsidRPr="0034360C" w:rsidRDefault="002C665B" w:rsidP="0034360C">
            <w:pPr>
              <w:pStyle w:val="KSZ-norml"/>
              <w:jc w:val="center"/>
              <w:rPr>
                <w:rFonts w:cs="Arial"/>
                <w:b/>
              </w:rPr>
            </w:pPr>
            <w:r w:rsidRPr="0034360C">
              <w:rPr>
                <w:rFonts w:cs="Arial"/>
                <w:b/>
              </w:rPr>
              <w:t>közterületről látható oldalon</w:t>
            </w:r>
          </w:p>
        </w:tc>
      </w:tr>
      <w:tr w:rsidR="002C665B"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2C665B" w:rsidRPr="00850EF7" w:rsidRDefault="002C665B" w:rsidP="002C665B">
            <w:pPr>
              <w:jc w:val="center"/>
              <w:rPr>
                <w:rFonts w:ascii="Arial" w:hAnsi="Arial" w:cs="Arial"/>
                <w:b/>
                <w:sz w:val="22"/>
                <w:szCs w:val="22"/>
              </w:rPr>
            </w:pPr>
          </w:p>
        </w:tc>
        <w:tc>
          <w:tcPr>
            <w:tcW w:w="2410"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smartTag w:uri="urn:schemas-microsoft-com:office:smarttags" w:element="metricconverter">
              <w:smartTagPr>
                <w:attr w:name="ProductID" w:val="8,5 m"/>
              </w:smartTagPr>
              <w:r w:rsidRPr="00850EF7">
                <w:rPr>
                  <w:rFonts w:ascii="Arial" w:hAnsi="Arial" w:cs="Arial"/>
                  <w:sz w:val="22"/>
                  <w:szCs w:val="22"/>
                </w:rPr>
                <w:t>8,5 m</w:t>
              </w:r>
            </w:smartTag>
          </w:p>
        </w:tc>
        <w:tc>
          <w:tcPr>
            <w:tcW w:w="2837"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126" w:type="dxa"/>
            <w:tcBorders>
              <w:top w:val="single" w:sz="4" w:space="0" w:color="auto"/>
              <w:bottom w:val="single" w:sz="4" w:space="0" w:color="auto"/>
            </w:tcBorders>
          </w:tcPr>
          <w:p w:rsidR="002C665B" w:rsidRPr="00850EF7" w:rsidRDefault="002C665B" w:rsidP="002C665B">
            <w:pPr>
              <w:jc w:val="center"/>
              <w:rPr>
                <w:rFonts w:ascii="Arial" w:hAnsi="Arial" w:cs="Arial"/>
                <w:sz w:val="22"/>
                <w:szCs w:val="22"/>
              </w:rPr>
            </w:pPr>
          </w:p>
          <w:p w:rsidR="002C665B" w:rsidRPr="00850EF7" w:rsidRDefault="002C665B" w:rsidP="002C665B">
            <w:pPr>
              <w:jc w:val="center"/>
              <w:rPr>
                <w:rFonts w:ascii="Arial" w:hAnsi="Arial" w:cs="Arial"/>
                <w:sz w:val="22"/>
                <w:szCs w:val="22"/>
              </w:rPr>
            </w:pPr>
            <w:r w:rsidRPr="00850EF7">
              <w:rPr>
                <w:rFonts w:ascii="Arial" w:hAnsi="Arial" w:cs="Arial"/>
                <w:sz w:val="22"/>
                <w:szCs w:val="22"/>
              </w:rPr>
              <w:t>max. 14,0m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2C665B" w:rsidRPr="00850EF7" w:rsidRDefault="002C665B" w:rsidP="002C665B">
            <w:pPr>
              <w:jc w:val="center"/>
              <w:rPr>
                <w:rFonts w:ascii="Arial" w:hAnsi="Arial" w:cs="Arial"/>
                <w:sz w:val="22"/>
                <w:szCs w:val="22"/>
              </w:rPr>
            </w:pPr>
            <w:r w:rsidRPr="00850EF7">
              <w:rPr>
                <w:rFonts w:ascii="Arial" w:hAnsi="Arial" w:cs="Arial"/>
                <w:sz w:val="22"/>
                <w:szCs w:val="22"/>
              </w:rPr>
              <w:t>Hullámpala nem alkalmazható.</w:t>
            </w:r>
          </w:p>
        </w:tc>
      </w:tr>
    </w:tbl>
    <w:p w:rsidR="002C665B" w:rsidRPr="00850EF7" w:rsidRDefault="002C665B" w:rsidP="002C665B">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7.</w:t>
            </w:r>
            <w:r w:rsidR="003B7EF8">
              <w:rPr>
                <w:rStyle w:val="Lbjegyzet-hivatkozs"/>
                <w:rFonts w:ascii="Arial" w:hAnsi="Arial" w:cs="Arial"/>
                <w:b/>
                <w:sz w:val="22"/>
                <w:szCs w:val="22"/>
              </w:rPr>
              <w:footnoteReference w:id="254"/>
            </w:r>
          </w:p>
        </w:tc>
        <w:tc>
          <w:tcPr>
            <w:tcW w:w="9356" w:type="dxa"/>
            <w:tcBorders>
              <w:top w:val="single" w:sz="4" w:space="0" w:color="auto"/>
              <w:left w:val="single" w:sz="4" w:space="0" w:color="auto"/>
              <w:bottom w:val="single" w:sz="4" w:space="0" w:color="auto"/>
              <w:right w:val="single" w:sz="4" w:space="0" w:color="auto"/>
            </w:tcBorders>
          </w:tcPr>
          <w:p w:rsidR="002C665B" w:rsidRPr="0034360C" w:rsidRDefault="002C665B" w:rsidP="0034360C">
            <w:pPr>
              <w:pStyle w:val="KSZ-norml"/>
              <w:rPr>
                <w:b/>
              </w:rPr>
            </w:pPr>
            <w:r w:rsidRPr="0034360C">
              <w:rPr>
                <w:b/>
              </w:rPr>
              <w:t>Egyedi előírások</w:t>
            </w:r>
          </w:p>
          <w:p w:rsidR="002C665B" w:rsidRPr="00813FF6" w:rsidRDefault="003B7EF8" w:rsidP="002C665B">
            <w:pPr>
              <w:rPr>
                <w:rFonts w:ascii="Arial" w:hAnsi="Arial" w:cs="Arial"/>
                <w:strike/>
                <w:color w:val="FF0000"/>
                <w:spacing w:val="-6"/>
                <w:sz w:val="22"/>
                <w:szCs w:val="22"/>
              </w:rPr>
            </w:pPr>
            <w:r>
              <w:rPr>
                <w:rFonts w:ascii="Arial" w:hAnsi="Arial" w:cs="Arial"/>
                <w:strike/>
                <w:color w:val="FF0000"/>
                <w:sz w:val="22"/>
                <w:szCs w:val="22"/>
              </w:rPr>
              <w:t xml:space="preserve">▬ </w:t>
            </w:r>
          </w:p>
          <w:p w:rsidR="002C665B" w:rsidRPr="00850EF7" w:rsidRDefault="002C665B" w:rsidP="002C665B">
            <w:pPr>
              <w:pStyle w:val="StlusArial11ptSorkizrtElssor025cm"/>
              <w:ind w:firstLine="0"/>
              <w:rPr>
                <w:rFonts w:cs="Arial"/>
                <w:b/>
                <w:szCs w:val="22"/>
                <w:lang w:val="hu-HU"/>
              </w:rPr>
            </w:pPr>
            <w:r w:rsidRPr="00850EF7">
              <w:rPr>
                <w:rFonts w:cs="Arial"/>
                <w:b/>
                <w:szCs w:val="22"/>
                <w:lang w:val="hu-HU"/>
              </w:rPr>
              <w:t xml:space="preserve">▬ </w:t>
            </w:r>
            <w:r w:rsidRPr="00850EF7">
              <w:rPr>
                <w:rFonts w:cs="Arial"/>
                <w:szCs w:val="22"/>
                <w:lang w:val="hu-HU"/>
              </w:rPr>
              <w:t>A teljes együttest környezetéhez illeszkedően, a minőségi turizmust szolgáló egységben kell megvalósítani.</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2C665B" w:rsidRPr="00850EF7" w:rsidRDefault="002C665B" w:rsidP="002C665B">
            <w:pPr>
              <w:pStyle w:val="StlusArial11ptSorkizrtElssor025cm"/>
              <w:ind w:firstLine="0"/>
              <w:rPr>
                <w:lang w:val="hu-HU"/>
              </w:rPr>
            </w:pPr>
          </w:p>
        </w:tc>
      </w:tr>
    </w:tbl>
    <w:p w:rsidR="002C665B" w:rsidRPr="00850EF7" w:rsidRDefault="002C665B" w:rsidP="002C665B">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12"/>
          <w:szCs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3261"/>
        <w:gridCol w:w="1139"/>
        <w:gridCol w:w="3538"/>
        <w:gridCol w:w="160"/>
        <w:gridCol w:w="549"/>
      </w:tblGrid>
      <w:tr w:rsidR="002C665B" w:rsidRPr="00850EF7">
        <w:trPr>
          <w:cantSplit/>
          <w:trHeight w:val="192"/>
        </w:trPr>
        <w:tc>
          <w:tcPr>
            <w:tcW w:w="1134" w:type="dxa"/>
            <w:vMerge w:val="restart"/>
            <w:tcBorders>
              <w:top w:val="nil"/>
              <w:left w:val="nil"/>
              <w:bottom w:val="nil"/>
            </w:tcBorders>
          </w:tcPr>
          <w:p w:rsidR="002C665B" w:rsidRPr="00850EF7" w:rsidRDefault="002C665B" w:rsidP="002C665B">
            <w:pPr>
              <w:ind w:left="568" w:hanging="568"/>
              <w:rPr>
                <w:rFonts w:ascii="Arial" w:hAnsi="Arial" w:cs="Arial"/>
                <w:sz w:val="22"/>
                <w:szCs w:val="22"/>
              </w:rPr>
            </w:pPr>
            <w:r w:rsidRPr="00850EF7">
              <w:rPr>
                <w:rFonts w:ascii="Arial" w:hAnsi="Arial" w:cs="Arial"/>
                <w:sz w:val="22"/>
                <w:szCs w:val="22"/>
              </w:rPr>
              <w:t>(18) A</w:t>
            </w: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sz w:val="22"/>
                <w:szCs w:val="22"/>
              </w:rPr>
            </w:pPr>
          </w:p>
          <w:p w:rsidR="002C665B" w:rsidRPr="00850EF7" w:rsidRDefault="002C665B" w:rsidP="002C665B">
            <w:pPr>
              <w:rPr>
                <w:rFonts w:ascii="Arial" w:hAnsi="Arial" w:cs="Arial"/>
                <w:b/>
                <w:sz w:val="22"/>
                <w:szCs w:val="22"/>
              </w:rPr>
            </w:pPr>
            <w:r w:rsidRPr="00850EF7">
              <w:rPr>
                <w:rFonts w:ascii="Arial" w:hAnsi="Arial" w:cs="Arial"/>
                <w:sz w:val="22"/>
                <w:szCs w:val="22"/>
              </w:rPr>
              <w:t xml:space="preserve">         </w:t>
            </w:r>
          </w:p>
        </w:tc>
        <w:tc>
          <w:tcPr>
            <w:tcW w:w="8098" w:type="dxa"/>
            <w:gridSpan w:val="4"/>
            <w:tcBorders>
              <w:bottom w:val="nil"/>
            </w:tcBorders>
          </w:tcPr>
          <w:p w:rsidR="002C665B" w:rsidRPr="00850EF7" w:rsidRDefault="002C665B" w:rsidP="002C665B">
            <w:pPr>
              <w:rPr>
                <w:rFonts w:ascii="Arial" w:hAnsi="Arial" w:cs="Arial"/>
                <w:sz w:val="22"/>
                <w:szCs w:val="22"/>
              </w:rPr>
            </w:pPr>
          </w:p>
        </w:tc>
        <w:tc>
          <w:tcPr>
            <w:tcW w:w="549" w:type="dxa"/>
            <w:vMerge w:val="restart"/>
            <w:tcBorders>
              <w:top w:val="nil"/>
              <w:right w:val="nil"/>
            </w:tcBorders>
          </w:tcPr>
          <w:p w:rsidR="002C665B" w:rsidRPr="00850EF7" w:rsidRDefault="002C665B" w:rsidP="002C665B">
            <w:pPr>
              <w:rPr>
                <w:rFonts w:ascii="Arial" w:hAnsi="Arial" w:cs="Arial"/>
                <w:b/>
                <w:sz w:val="22"/>
                <w:szCs w:val="22"/>
              </w:rPr>
            </w:pPr>
          </w:p>
        </w:tc>
      </w:tr>
      <w:tr w:rsidR="002C665B" w:rsidRPr="00850EF7">
        <w:trPr>
          <w:cantSplit/>
          <w:trHeight w:val="441"/>
        </w:trPr>
        <w:tc>
          <w:tcPr>
            <w:tcW w:w="1134" w:type="dxa"/>
            <w:vMerge/>
            <w:tcBorders>
              <w:left w:val="nil"/>
              <w:bottom w:val="nil"/>
            </w:tcBorders>
          </w:tcPr>
          <w:p w:rsidR="002C665B" w:rsidRPr="00850EF7" w:rsidRDefault="002C665B" w:rsidP="002C665B">
            <w:pPr>
              <w:rPr>
                <w:rFonts w:ascii="Arial" w:hAnsi="Arial" w:cs="Arial"/>
                <w:sz w:val="28"/>
              </w:rPr>
            </w:pPr>
          </w:p>
        </w:tc>
        <w:tc>
          <w:tcPr>
            <w:tcW w:w="3261" w:type="dxa"/>
            <w:vMerge w:val="restart"/>
            <w:tcBorders>
              <w:top w:val="nil"/>
              <w:bottom w:val="nil"/>
            </w:tcBorders>
          </w:tcPr>
          <w:p w:rsidR="002C665B" w:rsidRPr="00850EF7" w:rsidRDefault="00DD1373" w:rsidP="002C665B">
            <w:pPr>
              <w:rPr>
                <w:rFonts w:ascii="Arial" w:hAnsi="Arial" w:cs="Arial"/>
                <w:b/>
                <w:sz w:val="16"/>
                <w:szCs w:val="16"/>
              </w:rPr>
            </w:pPr>
            <w:r>
              <w:rPr>
                <w:rFonts w:ascii="Arial" w:hAnsi="Arial" w:cs="Arial"/>
                <w:noProof/>
                <w:sz w:val="22"/>
                <w:szCs w:val="22"/>
              </w:rPr>
              <w:pict>
                <v:oval id="Oval 358" o:spid="_x0000_s1064" style="position:absolute;margin-left:81.25pt;margin-top:1.7pt;width:52.3pt;height:50.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JGgIAAC8EAAAOAAAAZHJzL2Uyb0RvYy54bWysU1Fv0zAQfkfiP1h+p0lKW7q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"/>
              </w:pict>
            </w:r>
            <w:r>
              <w:rPr>
                <w:rFonts w:ascii="Arial" w:hAnsi="Arial" w:cs="Arial"/>
                <w:noProof/>
                <w:sz w:val="22"/>
                <w:szCs w:val="22"/>
              </w:rPr>
              <w:pict>
                <v:oval id="Oval 357" o:spid="_x0000_s1063" style="position:absolute;margin-left:18.3pt;margin-top:.9pt;width:52.3pt;height:50.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"/>
              </w:pict>
            </w:r>
            <w:r w:rsidR="002C665B" w:rsidRPr="00850EF7">
              <w:rPr>
                <w:rFonts w:ascii="Arial" w:hAnsi="Arial" w:cs="Arial"/>
                <w:noProof/>
                <w:sz w:val="22"/>
                <w:szCs w:val="22"/>
              </w:rPr>
              <w:t xml:space="preserve"> </w:t>
            </w:r>
          </w:p>
          <w:p w:rsidR="002C665B" w:rsidRPr="00850EF7" w:rsidRDefault="002C665B" w:rsidP="002C665B">
            <w:pPr>
              <w:rPr>
                <w:rFonts w:ascii="Arial" w:hAnsi="Arial" w:cs="Arial"/>
                <w:b/>
                <w:sz w:val="28"/>
              </w:rPr>
            </w:pPr>
          </w:p>
          <w:p w:rsidR="002C665B" w:rsidRPr="00850EF7" w:rsidRDefault="002C665B" w:rsidP="002C665B">
            <w:pPr>
              <w:rPr>
                <w:rFonts w:ascii="Arial" w:hAnsi="Arial" w:cs="Arial"/>
                <w:b/>
                <w:sz w:val="28"/>
              </w:rPr>
            </w:pPr>
            <w:r w:rsidRPr="00850EF7">
              <w:rPr>
                <w:rFonts w:ascii="Arial" w:hAnsi="Arial" w:cs="Arial"/>
                <w:b/>
                <w:sz w:val="28"/>
              </w:rPr>
              <w:t xml:space="preserve">      </w:t>
            </w:r>
            <w:r w:rsidRPr="00850EF7">
              <w:rPr>
                <w:rFonts w:ascii="Arial" w:hAnsi="Arial" w:cs="Arial"/>
                <w:b/>
                <w:sz w:val="32"/>
                <w:szCs w:val="32"/>
              </w:rPr>
              <w:t>K-12</w:t>
            </w:r>
            <w:r w:rsidRPr="00850EF7">
              <w:rPr>
                <w:rFonts w:ascii="Arial" w:hAnsi="Arial" w:cs="Arial"/>
                <w:b/>
                <w:sz w:val="28"/>
              </w:rPr>
              <w:t xml:space="preserve">       </w:t>
            </w:r>
            <w:r w:rsidRPr="00850EF7">
              <w:rPr>
                <w:rFonts w:ascii="Arial" w:hAnsi="Arial" w:cs="Arial"/>
                <w:b/>
                <w:sz w:val="32"/>
                <w:szCs w:val="32"/>
              </w:rPr>
              <w:t>K-12</w:t>
            </w:r>
            <w:r w:rsidRPr="00850EF7">
              <w:rPr>
                <w:rFonts w:ascii="Arial" w:hAnsi="Arial" w:cs="Arial"/>
                <w:b/>
                <w:sz w:val="28"/>
              </w:rPr>
              <w:t>b</w:t>
            </w:r>
          </w:p>
          <w:p w:rsidR="002C665B" w:rsidRPr="00850EF7" w:rsidRDefault="002C665B" w:rsidP="002C665B">
            <w:pPr>
              <w:rPr>
                <w:rFonts w:ascii="Arial" w:hAnsi="Arial" w:cs="Arial"/>
                <w:b/>
                <w:sz w:val="28"/>
              </w:rPr>
            </w:pPr>
            <w:r w:rsidRPr="00850EF7">
              <w:rPr>
                <w:rFonts w:ascii="Arial" w:hAnsi="Arial" w:cs="Arial"/>
                <w:b/>
                <w:sz w:val="28"/>
              </w:rPr>
              <w:t xml:space="preserve">                busz       busz</w:t>
            </w:r>
          </w:p>
        </w:tc>
        <w:tc>
          <w:tcPr>
            <w:tcW w:w="1139" w:type="dxa"/>
            <w:tcBorders>
              <w:top w:val="single" w:sz="4" w:space="0" w:color="auto"/>
              <w:bottom w:val="nil"/>
            </w:tcBorders>
          </w:tcPr>
          <w:p w:rsidR="002C665B" w:rsidRPr="0034360C" w:rsidRDefault="002C665B" w:rsidP="0034360C">
            <w:pPr>
              <w:pStyle w:val="KSZ-norml"/>
              <w:jc w:val="center"/>
              <w:rPr>
                <w:b/>
                <w:sz w:val="28"/>
                <w:szCs w:val="28"/>
              </w:rPr>
            </w:pPr>
          </w:p>
          <w:p w:rsidR="002C665B" w:rsidRPr="0034360C" w:rsidRDefault="002C665B" w:rsidP="0034360C">
            <w:pPr>
              <w:pStyle w:val="KSZ-norml"/>
              <w:jc w:val="center"/>
              <w:rPr>
                <w:b/>
                <w:sz w:val="28"/>
                <w:szCs w:val="28"/>
              </w:rPr>
            </w:pPr>
            <w:r w:rsidRPr="0034360C">
              <w:rPr>
                <w:b/>
                <w:sz w:val="28"/>
                <w:szCs w:val="28"/>
              </w:rPr>
              <w:t>SZ</w:t>
            </w:r>
          </w:p>
        </w:tc>
        <w:tc>
          <w:tcPr>
            <w:tcW w:w="3538" w:type="dxa"/>
            <w:tcBorders>
              <w:top w:val="single" w:sz="4" w:space="0" w:color="auto"/>
              <w:bottom w:val="nil"/>
            </w:tcBorders>
          </w:tcPr>
          <w:p w:rsidR="002C665B" w:rsidRPr="0034360C" w:rsidRDefault="002C665B" w:rsidP="0034360C">
            <w:pPr>
              <w:pStyle w:val="KSZ-norml"/>
              <w:jc w:val="center"/>
              <w:rPr>
                <w:b/>
                <w:sz w:val="28"/>
                <w:szCs w:val="28"/>
              </w:rPr>
            </w:pPr>
            <w:r w:rsidRPr="0034360C">
              <w:rPr>
                <w:b/>
                <w:sz w:val="28"/>
                <w:szCs w:val="28"/>
              </w:rPr>
              <w:t>legfeljebb</w:t>
            </w:r>
          </w:p>
          <w:p w:rsidR="002C665B" w:rsidRPr="0034360C" w:rsidRDefault="002C665B" w:rsidP="0034360C">
            <w:pPr>
              <w:pStyle w:val="KSZ-norml"/>
              <w:jc w:val="center"/>
              <w:rPr>
                <w:b/>
                <w:sz w:val="28"/>
                <w:szCs w:val="28"/>
              </w:rPr>
            </w:pPr>
            <w:smartTag w:uri="urn:schemas-microsoft-com:office:smarttags" w:element="metricconverter">
              <w:smartTagPr>
                <w:attr w:name="ProductID" w:val="500 m2"/>
              </w:smartTagPr>
              <w:r w:rsidRPr="0034360C">
                <w:rPr>
                  <w:b/>
                  <w:sz w:val="28"/>
                  <w:szCs w:val="28"/>
                </w:rPr>
                <w:t>500 m</w:t>
              </w:r>
              <w:r w:rsidRPr="0034360C">
                <w:rPr>
                  <w:b/>
                  <w:sz w:val="28"/>
                  <w:szCs w:val="28"/>
                  <w:vertAlign w:val="superscript"/>
                </w:rPr>
                <w:t>2</w:t>
              </w:r>
            </w:smartTag>
            <w:r w:rsidRPr="0034360C">
              <w:rPr>
                <w:b/>
                <w:sz w:val="28"/>
                <w:szCs w:val="28"/>
              </w:rPr>
              <w:t xml:space="preserve"> új építés engedélyezhető</w:t>
            </w:r>
          </w:p>
        </w:tc>
        <w:tc>
          <w:tcPr>
            <w:tcW w:w="160" w:type="dxa"/>
            <w:vMerge w:val="restart"/>
            <w:tcBorders>
              <w:top w:val="nil"/>
              <w:bottom w:val="nil"/>
            </w:tcBorders>
          </w:tcPr>
          <w:p w:rsidR="002C665B" w:rsidRPr="00850EF7" w:rsidRDefault="002C665B" w:rsidP="002C665B">
            <w:pPr>
              <w:rPr>
                <w:rFonts w:ascii="Arial" w:hAnsi="Arial" w:cs="Arial"/>
                <w:sz w:val="28"/>
              </w:rPr>
            </w:pPr>
          </w:p>
        </w:tc>
        <w:tc>
          <w:tcPr>
            <w:tcW w:w="54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134" w:type="dxa"/>
            <w:vMerge/>
            <w:tcBorders>
              <w:left w:val="nil"/>
              <w:bottom w:val="nil"/>
            </w:tcBorders>
          </w:tcPr>
          <w:p w:rsidR="002C665B" w:rsidRPr="00850EF7" w:rsidRDefault="002C665B" w:rsidP="002C665B">
            <w:pPr>
              <w:rPr>
                <w:rFonts w:ascii="Arial" w:hAnsi="Arial" w:cs="Arial"/>
                <w:sz w:val="28"/>
              </w:rPr>
            </w:pPr>
          </w:p>
        </w:tc>
        <w:tc>
          <w:tcPr>
            <w:tcW w:w="3261" w:type="dxa"/>
            <w:vMerge/>
            <w:tcBorders>
              <w:bottom w:val="nil"/>
            </w:tcBorders>
          </w:tcPr>
          <w:p w:rsidR="002C665B" w:rsidRPr="00850EF7" w:rsidRDefault="002C665B" w:rsidP="002C665B">
            <w:pPr>
              <w:rPr>
                <w:rFonts w:ascii="Arial" w:hAnsi="Arial" w:cs="Arial"/>
                <w:sz w:val="28"/>
              </w:rPr>
            </w:pPr>
          </w:p>
        </w:tc>
        <w:tc>
          <w:tcPr>
            <w:tcW w:w="1139"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K(6,5)</w:t>
            </w:r>
          </w:p>
        </w:tc>
        <w:tc>
          <w:tcPr>
            <w:tcW w:w="3538" w:type="dxa"/>
            <w:tcBorders>
              <w:bottom w:val="single" w:sz="4" w:space="0" w:color="auto"/>
            </w:tcBorders>
          </w:tcPr>
          <w:p w:rsidR="002C665B" w:rsidRPr="0034360C" w:rsidRDefault="002C665B" w:rsidP="0034360C">
            <w:pPr>
              <w:pStyle w:val="KSZ-norml"/>
              <w:jc w:val="center"/>
              <w:rPr>
                <w:b/>
                <w:sz w:val="28"/>
                <w:szCs w:val="28"/>
              </w:rPr>
            </w:pPr>
            <w:r w:rsidRPr="0034360C">
              <w:rPr>
                <w:b/>
                <w:sz w:val="28"/>
                <w:szCs w:val="28"/>
              </w:rPr>
              <w:t>K tartandó a terv szerint</w:t>
            </w:r>
          </w:p>
        </w:tc>
        <w:tc>
          <w:tcPr>
            <w:tcW w:w="160" w:type="dxa"/>
            <w:vMerge/>
            <w:tcBorders>
              <w:bottom w:val="nil"/>
            </w:tcBorders>
          </w:tcPr>
          <w:p w:rsidR="002C665B" w:rsidRPr="00850EF7" w:rsidRDefault="002C665B" w:rsidP="002C665B">
            <w:pPr>
              <w:rPr>
                <w:rFonts w:ascii="Arial" w:hAnsi="Arial" w:cs="Arial"/>
                <w:sz w:val="28"/>
              </w:rPr>
            </w:pPr>
          </w:p>
        </w:tc>
        <w:tc>
          <w:tcPr>
            <w:tcW w:w="549" w:type="dxa"/>
            <w:vMerge/>
            <w:tcBorders>
              <w:right w:val="nil"/>
            </w:tcBorders>
          </w:tcPr>
          <w:p w:rsidR="002C665B" w:rsidRPr="00850EF7" w:rsidRDefault="002C665B" w:rsidP="002C665B">
            <w:pPr>
              <w:rPr>
                <w:rFonts w:ascii="Arial" w:hAnsi="Arial" w:cs="Arial"/>
                <w:sz w:val="28"/>
              </w:rPr>
            </w:pPr>
          </w:p>
        </w:tc>
      </w:tr>
      <w:tr w:rsidR="002C665B" w:rsidRPr="00850EF7">
        <w:trPr>
          <w:cantSplit/>
          <w:trHeight w:val="63"/>
        </w:trPr>
        <w:tc>
          <w:tcPr>
            <w:tcW w:w="1134" w:type="dxa"/>
            <w:vMerge/>
            <w:tcBorders>
              <w:left w:val="nil"/>
              <w:bottom w:val="nil"/>
            </w:tcBorders>
          </w:tcPr>
          <w:p w:rsidR="002C665B" w:rsidRPr="00850EF7" w:rsidRDefault="002C665B" w:rsidP="002C665B">
            <w:pPr>
              <w:rPr>
                <w:rFonts w:ascii="Arial" w:hAnsi="Arial" w:cs="Arial"/>
                <w:sz w:val="28"/>
              </w:rPr>
            </w:pPr>
          </w:p>
        </w:tc>
        <w:tc>
          <w:tcPr>
            <w:tcW w:w="8098" w:type="dxa"/>
            <w:gridSpan w:val="4"/>
            <w:tcBorders>
              <w:top w:val="nil"/>
            </w:tcBorders>
          </w:tcPr>
          <w:p w:rsidR="002C665B" w:rsidRPr="00850EF7" w:rsidRDefault="002C665B" w:rsidP="002C665B">
            <w:pPr>
              <w:rPr>
                <w:rFonts w:ascii="Arial" w:hAnsi="Arial" w:cs="Arial"/>
                <w:sz w:val="16"/>
              </w:rPr>
            </w:pPr>
          </w:p>
        </w:tc>
        <w:tc>
          <w:tcPr>
            <w:tcW w:w="549" w:type="dxa"/>
            <w:vMerge/>
            <w:tcBorders>
              <w:bottom w:val="nil"/>
              <w:right w:val="nil"/>
            </w:tcBorders>
          </w:tcPr>
          <w:p w:rsidR="002C665B" w:rsidRPr="00850EF7" w:rsidRDefault="002C665B" w:rsidP="002C665B">
            <w:pPr>
              <w:rPr>
                <w:rFonts w:ascii="Arial" w:hAnsi="Arial" w:cs="Arial"/>
                <w:sz w:val="28"/>
              </w:rPr>
            </w:pPr>
          </w:p>
        </w:tc>
      </w:tr>
    </w:tbl>
    <w:p w:rsidR="002C665B" w:rsidRPr="00850EF7" w:rsidRDefault="002C665B" w:rsidP="002C665B">
      <w:pPr>
        <w:ind w:right="254"/>
        <w:jc w:val="both"/>
        <w:rPr>
          <w:rFonts w:ascii="Arial" w:hAnsi="Arial" w:cs="Arial"/>
          <w:sz w:val="8"/>
          <w:szCs w:val="8"/>
        </w:rPr>
      </w:pPr>
    </w:p>
    <w:p w:rsidR="002C665B" w:rsidRPr="00850EF7" w:rsidRDefault="002C665B" w:rsidP="002C665B">
      <w:pPr>
        <w:tabs>
          <w:tab w:val="left" w:pos="9781"/>
          <w:tab w:val="left" w:pos="16727"/>
        </w:tabs>
        <w:ind w:right="-284"/>
        <w:jc w:val="both"/>
        <w:rPr>
          <w:rFonts w:ascii="Arial" w:hAnsi="Arial" w:cs="Arial"/>
          <w:sz w:val="22"/>
          <w:szCs w:val="22"/>
        </w:rPr>
      </w:pPr>
      <w:r w:rsidRPr="00850EF7">
        <w:rPr>
          <w:rFonts w:ascii="Arial" w:hAnsi="Arial" w:cs="Arial"/>
          <w:sz w:val="22"/>
          <w:szCs w:val="22"/>
        </w:rPr>
        <w:t xml:space="preserve">jelű különleges övezet, a város nagyobb autóbusz megállóhelyei. </w:t>
      </w:r>
    </w:p>
    <w:p w:rsidR="002C665B" w:rsidRPr="00850EF7" w:rsidRDefault="002C665B" w:rsidP="002C665B">
      <w:pPr>
        <w:tabs>
          <w:tab w:val="left" w:pos="9781"/>
          <w:tab w:val="left" w:pos="16727"/>
        </w:tabs>
        <w:jc w:val="both"/>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850EF7">
        <w:tc>
          <w:tcPr>
            <w:tcW w:w="567" w:type="dxa"/>
          </w:tcPr>
          <w:p w:rsidR="002C665B" w:rsidRPr="00850EF7" w:rsidRDefault="002C665B" w:rsidP="002C665B">
            <w:pPr>
              <w:rPr>
                <w:rFonts w:ascii="Arial" w:hAnsi="Arial" w:cs="Arial"/>
                <w:b/>
                <w:sz w:val="22"/>
                <w:szCs w:val="22"/>
              </w:rPr>
            </w:pPr>
            <w:r w:rsidRPr="00850EF7">
              <w:rPr>
                <w:rFonts w:ascii="Arial" w:hAnsi="Arial" w:cs="Arial"/>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2C665B" w:rsidRPr="00CF7A7E" w:rsidRDefault="002C665B" w:rsidP="00CF7A7E">
            <w:pPr>
              <w:pStyle w:val="KSZ-norml"/>
              <w:rPr>
                <w:b/>
              </w:rPr>
            </w:pPr>
            <w:r w:rsidRPr="00CF7A7E">
              <w:rPr>
                <w:b/>
              </w:rPr>
              <w:t>Általános előírások</w:t>
            </w:r>
          </w:p>
          <w:p w:rsidR="002C665B" w:rsidRPr="00850EF7" w:rsidRDefault="002C665B" w:rsidP="002C665B">
            <w:pPr>
              <w:pStyle w:val="StlusArial11ptSorkizrtElssor025cm"/>
              <w:ind w:firstLine="0"/>
              <w:rPr>
                <w:lang w:val="hu-HU"/>
              </w:rPr>
            </w:pPr>
            <w:r w:rsidRPr="00850EF7">
              <w:rPr>
                <w:rFonts w:cs="Arial"/>
                <w:b/>
                <w:szCs w:val="22"/>
                <w:lang w:val="hu-HU"/>
              </w:rPr>
              <w:t>▬</w:t>
            </w:r>
            <w:r w:rsidRPr="00850EF7">
              <w:rPr>
                <w:rFonts w:cs="Arial"/>
                <w:szCs w:val="22"/>
                <w:lang w:val="hu-HU"/>
              </w:rPr>
              <w:t xml:space="preserve"> Az övezetben létesíthető igazgatási-, kereskedelmi, vendéglátó épület, továbbá fedett-nyitott várakozó építmények.</w:t>
            </w:r>
            <w:r w:rsidRPr="00850EF7">
              <w:rPr>
                <w:lang w:val="hu-HU"/>
              </w:rPr>
              <w:t xml:space="preserve"> </w:t>
            </w:r>
          </w:p>
        </w:tc>
      </w:tr>
    </w:tbl>
    <w:p w:rsidR="002C665B" w:rsidRPr="00850EF7" w:rsidRDefault="002C665B" w:rsidP="002C665B">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2C665B" w:rsidRPr="003B7EF8">
        <w:tc>
          <w:tcPr>
            <w:tcW w:w="567" w:type="dxa"/>
          </w:tcPr>
          <w:p w:rsidR="002C665B" w:rsidRPr="003B7EF8" w:rsidRDefault="002C665B" w:rsidP="002C665B">
            <w:pPr>
              <w:rPr>
                <w:rFonts w:ascii="Arial" w:hAnsi="Arial" w:cs="Arial"/>
                <w:b/>
                <w:color w:val="FF9900"/>
                <w:sz w:val="22"/>
                <w:szCs w:val="22"/>
              </w:rPr>
            </w:pPr>
            <w:r w:rsidRPr="003B7EF8">
              <w:rPr>
                <w:rFonts w:ascii="Arial" w:hAnsi="Arial" w:cs="Arial"/>
                <w:b/>
                <w:color w:val="FF9900"/>
                <w:sz w:val="22"/>
                <w:szCs w:val="22"/>
              </w:rPr>
              <w:t>2.</w:t>
            </w:r>
            <w:r w:rsidR="003B7EF8">
              <w:rPr>
                <w:rStyle w:val="Lbjegyzet-hivatkozs"/>
                <w:rFonts w:ascii="Arial" w:hAnsi="Arial" w:cs="Arial"/>
                <w:b/>
                <w:color w:val="FF9900"/>
                <w:sz w:val="22"/>
                <w:szCs w:val="22"/>
              </w:rPr>
              <w:footnoteReference w:id="255"/>
            </w:r>
          </w:p>
        </w:tc>
        <w:tc>
          <w:tcPr>
            <w:tcW w:w="9214" w:type="dxa"/>
            <w:tcBorders>
              <w:top w:val="single" w:sz="4" w:space="0" w:color="auto"/>
              <w:left w:val="single" w:sz="4" w:space="0" w:color="auto"/>
              <w:bottom w:val="single" w:sz="4" w:space="0" w:color="auto"/>
              <w:right w:val="single" w:sz="4" w:space="0" w:color="auto"/>
            </w:tcBorders>
          </w:tcPr>
          <w:p w:rsidR="002C665B" w:rsidRPr="00CF7A7E" w:rsidRDefault="002C665B" w:rsidP="00CF7A7E">
            <w:pPr>
              <w:pStyle w:val="KSZ-norml"/>
              <w:rPr>
                <w:b/>
                <w:color w:val="FF9900"/>
              </w:rPr>
            </w:pPr>
            <w:r w:rsidRPr="00CF7A7E">
              <w:rPr>
                <w:b/>
                <w:color w:val="FF9900"/>
              </w:rPr>
              <w:t>Egyedi előírások</w:t>
            </w:r>
          </w:p>
          <w:p w:rsidR="002C665B" w:rsidRPr="003B7EF8" w:rsidRDefault="002C665B" w:rsidP="002C665B">
            <w:pPr>
              <w:jc w:val="both"/>
              <w:rPr>
                <w:rFonts w:ascii="Arial" w:hAnsi="Arial" w:cs="Arial"/>
                <w:b/>
                <w:color w:val="FF9900"/>
                <w:sz w:val="22"/>
                <w:szCs w:val="22"/>
              </w:rPr>
            </w:pPr>
          </w:p>
        </w:tc>
      </w:tr>
    </w:tbl>
    <w:p w:rsidR="002C665B" w:rsidRPr="00850EF7" w:rsidRDefault="002C665B" w:rsidP="002C665B">
      <w:pPr>
        <w:pStyle w:val="lfej"/>
        <w:tabs>
          <w:tab w:val="clear" w:pos="4536"/>
          <w:tab w:val="clear" w:pos="9072"/>
        </w:tabs>
        <w:jc w:val="both"/>
        <w:rPr>
          <w:rFonts w:ascii="Arial" w:hAnsi="Arial" w:cs="Arial"/>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2C665B" w:rsidRPr="00850EF7">
        <w:tc>
          <w:tcPr>
            <w:tcW w:w="568" w:type="dxa"/>
            <w:tcBorders>
              <w:top w:val="nil"/>
              <w:left w:val="nil"/>
              <w:bottom w:val="nil"/>
            </w:tcBorders>
          </w:tcPr>
          <w:p w:rsidR="002C665B" w:rsidRPr="00850EF7" w:rsidRDefault="002C665B" w:rsidP="002C665B">
            <w:pPr>
              <w:pStyle w:val="tblzatllandCharCharCharChar"/>
              <w:rPr>
                <w:lang w:val="hu-HU"/>
              </w:rPr>
            </w:pPr>
            <w:r w:rsidRPr="00850EF7">
              <w:rPr>
                <w:lang w:val="hu-HU"/>
              </w:rPr>
              <w:t>8.</w:t>
            </w:r>
          </w:p>
        </w:tc>
        <w:tc>
          <w:tcPr>
            <w:tcW w:w="9497" w:type="dxa"/>
          </w:tcPr>
          <w:p w:rsidR="002C665B" w:rsidRPr="00850EF7" w:rsidRDefault="002C665B" w:rsidP="002C665B">
            <w:pPr>
              <w:pStyle w:val="tblzatllandCharCharCharChar"/>
              <w:rPr>
                <w:lang w:val="hu-HU"/>
              </w:rPr>
            </w:pPr>
            <w:r w:rsidRPr="00850EF7">
              <w:rPr>
                <w:lang w:val="hu-HU"/>
              </w:rPr>
              <w:t>Vonatkozó védelmi kategóriák</w:t>
            </w:r>
          </w:p>
        </w:tc>
      </w:tr>
      <w:tr w:rsidR="002C665B" w:rsidRPr="00850EF7">
        <w:tc>
          <w:tcPr>
            <w:tcW w:w="568" w:type="dxa"/>
            <w:tcBorders>
              <w:top w:val="nil"/>
              <w:left w:val="nil"/>
              <w:bottom w:val="nil"/>
            </w:tcBorders>
          </w:tcPr>
          <w:p w:rsidR="002C665B" w:rsidRPr="00850EF7" w:rsidRDefault="002C665B" w:rsidP="002C665B">
            <w:pPr>
              <w:pStyle w:val="alapszvegCharCharCharCharChar1Char"/>
              <w:rPr>
                <w:lang w:val="hu-HU"/>
              </w:rPr>
            </w:pPr>
          </w:p>
        </w:tc>
        <w:tc>
          <w:tcPr>
            <w:tcW w:w="9497" w:type="dxa"/>
          </w:tcPr>
          <w:p w:rsidR="002C665B" w:rsidRPr="00850EF7" w:rsidRDefault="002C665B" w:rsidP="002C665B">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xml:space="preserve">: </w:t>
            </w:r>
          </w:p>
          <w:p w:rsidR="002C665B" w:rsidRPr="00850EF7" w:rsidRDefault="002C665B" w:rsidP="002C665B">
            <w:pPr>
              <w:pStyle w:val="alapszvegCharChar"/>
              <w:rPr>
                <w:lang w:val="hu-HU"/>
              </w:rPr>
            </w:pPr>
            <w:r w:rsidRPr="00850EF7">
              <w:rPr>
                <w:rFonts w:cs="Arial"/>
                <w:spacing w:val="-6"/>
                <w:lang w:val="hu-HU"/>
              </w:rPr>
              <w:t>▬</w:t>
            </w:r>
            <w:r w:rsidRPr="00850EF7">
              <w:rPr>
                <w:caps/>
                <w:lang w:val="hu-HU"/>
              </w:rPr>
              <w:t xml:space="preserve">T-2 </w:t>
            </w:r>
            <w:r w:rsidRPr="00850EF7">
              <w:rPr>
                <w:lang w:val="hu-HU"/>
              </w:rPr>
              <w:t>jelű,</w:t>
            </w:r>
            <w:r w:rsidRPr="00850EF7">
              <w:rPr>
                <w:b/>
                <w:lang w:val="hu-HU"/>
              </w:rPr>
              <w:t xml:space="preserve"> </w:t>
            </w:r>
            <w:r w:rsidRPr="00850EF7">
              <w:rPr>
                <w:lang w:val="hu-HU"/>
              </w:rPr>
              <w:t xml:space="preserve">BTSZ-ben ”történeti települési terület övezetébe tartozó települési térség” </w:t>
            </w:r>
          </w:p>
          <w:p w:rsidR="002C665B" w:rsidRPr="00850EF7" w:rsidRDefault="002C665B" w:rsidP="002C665B">
            <w:pPr>
              <w:pStyle w:val="alapszvegCharChar"/>
              <w:rPr>
                <w:b/>
                <w:caps/>
                <w:lang w:val="hu-HU"/>
              </w:rPr>
            </w:pPr>
            <w:r w:rsidRPr="00850EF7">
              <w:rPr>
                <w:b/>
                <w:lang w:val="hu-HU"/>
              </w:rPr>
              <w:t>b.)Természeti örökségvédelem szerint</w:t>
            </w:r>
            <w:r w:rsidRPr="00850EF7">
              <w:rPr>
                <w:b/>
                <w:caps/>
                <w:lang w:val="hu-HU"/>
              </w:rPr>
              <w:t xml:space="preserve">: </w:t>
            </w:r>
          </w:p>
          <w:p w:rsidR="002C665B" w:rsidRPr="00850EF7" w:rsidRDefault="002C665B" w:rsidP="002C665B">
            <w:pPr>
              <w:pStyle w:val="alapszvegCharChar"/>
              <w:ind w:left="-36"/>
              <w:rPr>
                <w:lang w:val="hu-HU"/>
              </w:rPr>
            </w:pPr>
            <w:r w:rsidRPr="00850EF7">
              <w:rPr>
                <w:lang w:val="hu-HU"/>
              </w:rPr>
              <w:t xml:space="preserve">  -BTSZ szerint, az övezet felszíni „szennyeződésre fokozottan érzékeny terület” övezetébe    </w:t>
            </w:r>
            <w:r w:rsidRPr="00850EF7">
              <w:rPr>
                <w:lang w:val="hu-HU"/>
              </w:rPr>
              <w:br/>
              <w:t xml:space="preserve">  tartozó települési térség” – Sz-1 jelű.</w:t>
            </w:r>
          </w:p>
          <w:p w:rsidR="002C665B" w:rsidRPr="00850EF7" w:rsidRDefault="002C665B" w:rsidP="002C665B">
            <w:pPr>
              <w:pStyle w:val="alapszvegChar"/>
              <w:rPr>
                <w:lang w:val="hu-HU"/>
              </w:rPr>
            </w:pPr>
            <w:r w:rsidRPr="00850EF7">
              <w:rPr>
                <w:b/>
                <w:lang w:val="hu-HU"/>
              </w:rPr>
              <w:t>c.) Egyéb:</w:t>
            </w:r>
            <w:r w:rsidRPr="00850EF7">
              <w:rPr>
                <w:lang w:val="hu-HU"/>
              </w:rPr>
              <w:t xml:space="preserve"> </w:t>
            </w:r>
          </w:p>
          <w:p w:rsidR="002C665B" w:rsidRPr="00850EF7" w:rsidRDefault="002C665B" w:rsidP="002C665B">
            <w:pPr>
              <w:pStyle w:val="alapszvegCharChar"/>
              <w:ind w:left="-36"/>
              <w:rPr>
                <w:b/>
                <w:lang w:val="hu-HU"/>
              </w:rPr>
            </w:pPr>
            <w:r w:rsidRPr="00850EF7">
              <w:rPr>
                <w:rFonts w:cs="Arial"/>
                <w:lang w:val="hu-HU"/>
              </w:rPr>
              <w:t>▬</w:t>
            </w:r>
            <w:r w:rsidRPr="00850EF7">
              <w:rPr>
                <w:lang w:val="hu-HU"/>
              </w:rPr>
              <w:t>ligetes zöldfelületek kialakítása, kötelező védőfásítás őshonos növényállománnyal engedélyezhető (ld. jelen rendelet 1.2.3.számú függelék).</w:t>
            </w:r>
          </w:p>
        </w:tc>
      </w:tr>
    </w:tbl>
    <w:p w:rsidR="002C665B" w:rsidRDefault="002C665B" w:rsidP="002C665B">
      <w:pPr>
        <w:rPr>
          <w:rFonts w:ascii="Arial" w:hAnsi="Arial" w:cs="Arial"/>
          <w:sz w:val="22"/>
          <w:szCs w:val="22"/>
        </w:rPr>
      </w:pPr>
    </w:p>
    <w:p w:rsidR="00CF7A7E" w:rsidRDefault="00CF7A7E">
      <w:pPr>
        <w:rPr>
          <w:rFonts w:ascii="Arial" w:hAnsi="Arial" w:cs="Arial"/>
          <w:sz w:val="12"/>
          <w:szCs w:val="12"/>
        </w:rPr>
      </w:pPr>
      <w:r>
        <w:rPr>
          <w:rFonts w:ascii="Arial" w:hAnsi="Arial" w:cs="Arial"/>
          <w:sz w:val="12"/>
          <w:szCs w:val="12"/>
        </w:rPr>
        <w:br w:type="page"/>
      </w:r>
    </w:p>
    <w:p w:rsidR="00040254" w:rsidRPr="00850EF7" w:rsidRDefault="00040254" w:rsidP="003F16FC">
      <w:pPr>
        <w:rPr>
          <w:rFonts w:ascii="Arial" w:hAnsi="Arial" w:cs="Arial"/>
          <w:sz w:val="12"/>
          <w:szCs w:val="12"/>
        </w:rPr>
      </w:pPr>
    </w:p>
    <w:p w:rsidR="00040254" w:rsidRPr="00850EF7" w:rsidRDefault="00040254" w:rsidP="009D7C03">
      <w:pPr>
        <w:pStyle w:val="lfej"/>
        <w:tabs>
          <w:tab w:val="clear" w:pos="4536"/>
          <w:tab w:val="clear" w:pos="9072"/>
        </w:tabs>
        <w:jc w:val="center"/>
        <w:rPr>
          <w:rFonts w:ascii="Arial" w:hAnsi="Arial" w:cs="Arial"/>
          <w:b/>
          <w:caps/>
          <w:sz w:val="22"/>
          <w:szCs w:val="22"/>
        </w:rPr>
      </w:pPr>
      <w:r w:rsidRPr="00850EF7">
        <w:rPr>
          <w:rFonts w:ascii="Arial" w:hAnsi="Arial" w:cs="Arial"/>
          <w:b/>
          <w:caps/>
          <w:sz w:val="22"/>
          <w:szCs w:val="22"/>
        </w:rPr>
        <w:t>A telekalakítás szabályai</w:t>
      </w:r>
    </w:p>
    <w:p w:rsidR="00040254" w:rsidRPr="00850EF7" w:rsidRDefault="00040254" w:rsidP="009D7C03">
      <w:pPr>
        <w:tabs>
          <w:tab w:val="left" w:pos="567"/>
        </w:tabs>
        <w:jc w:val="center"/>
        <w:rPr>
          <w:rFonts w:ascii="Arial" w:hAnsi="Arial" w:cs="Arial"/>
          <w:b/>
          <w:caps/>
          <w:sz w:val="22"/>
          <w:szCs w:val="22"/>
        </w:rPr>
      </w:pPr>
      <w:r w:rsidRPr="00850EF7">
        <w:rPr>
          <w:rFonts w:ascii="Arial" w:hAnsi="Arial" w:cs="Arial"/>
          <w:b/>
          <w:caps/>
          <w:sz w:val="22"/>
          <w:szCs w:val="22"/>
        </w:rPr>
        <w:t>11.§</w:t>
      </w:r>
    </w:p>
    <w:p w:rsidR="00040254" w:rsidRPr="00850EF7" w:rsidRDefault="00040254" w:rsidP="009D7C03">
      <w:pPr>
        <w:jc w:val="center"/>
        <w:rPr>
          <w:rFonts w:ascii="Arial" w:hAnsi="Arial" w:cs="Arial"/>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A telekméret növekedést eredményező bármely telekalakítás akkor is engedélyezhető, ha az így megnövekedett nagyságú új tel(ke)ek mérete továbbra is az övezeti határérték alatt marad. </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 A fennmaradó telek esetében is be kell tartani a kialakítható telekre vonatkozó paramétereket.</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6"/>
          <w:szCs w:val="16"/>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Amennyiben a kialakult teleknagyság az övezetre előírt legkisebb teleméret többszöröse, de közút számára lecsökken, úgy a telekalakítás az eredeti nagysághoz viszonyítva engedélyezhető.</w:t>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Tömbbelsők feltárása közút vagy magánút létesítésével, illetve ahol az övezeti előírás erről külön rendelkezik, nyeles telek kialakításával lehet.</w:t>
      </w:r>
    </w:p>
    <w:p w:rsidR="00040254" w:rsidRPr="00850EF7" w:rsidRDefault="00040254" w:rsidP="00365195">
      <w:pPr>
        <w:pStyle w:val="Szvegtrzsbehzssal21"/>
        <w:tabs>
          <w:tab w:val="left" w:pos="426"/>
        </w:tabs>
        <w:spacing w:before="0" w:after="0" w:line="240" w:lineRule="auto"/>
        <w:ind w:firstLine="0"/>
        <w:rPr>
          <w:rFonts w:ascii="Arial" w:hAnsi="Arial" w:cs="Arial"/>
          <w:spacing w:val="0"/>
          <w:sz w:val="12"/>
          <w:szCs w:val="12"/>
        </w:rPr>
      </w:pPr>
    </w:p>
    <w:p w:rsidR="00040254" w:rsidRPr="002C665B" w:rsidRDefault="00723F4F" w:rsidP="00E20F7E">
      <w:pPr>
        <w:pStyle w:val="Szvegtrzsbehzssal2"/>
        <w:numPr>
          <w:ilvl w:val="0"/>
          <w:numId w:val="17"/>
        </w:numPr>
        <w:tabs>
          <w:tab w:val="left" w:pos="426"/>
        </w:tabs>
        <w:spacing w:after="0" w:line="240" w:lineRule="auto"/>
        <w:ind w:left="0" w:firstLine="0"/>
        <w:jc w:val="both"/>
        <w:rPr>
          <w:rFonts w:ascii="Arial" w:hAnsi="Arial" w:cs="Arial"/>
          <w:color w:val="FF0000"/>
          <w:sz w:val="22"/>
          <w:szCs w:val="22"/>
        </w:rPr>
      </w:pPr>
      <w:r>
        <w:rPr>
          <w:rStyle w:val="Lbjegyzet-hivatkozs"/>
          <w:rFonts w:ascii="Arial" w:hAnsi="Arial" w:cs="Arial"/>
          <w:sz w:val="22"/>
          <w:szCs w:val="22"/>
        </w:rPr>
        <w:footnoteReference w:id="256"/>
      </w:r>
      <w:r w:rsidR="00E20F7E">
        <w:rPr>
          <w:rFonts w:ascii="Arial" w:hAnsi="Arial" w:cs="Arial"/>
          <w:sz w:val="22"/>
          <w:szCs w:val="22"/>
        </w:rPr>
        <w:t>Magánút létesítése esetén</w:t>
      </w:r>
      <w:r w:rsidR="00E20F7E" w:rsidRPr="007E02A5">
        <w:rPr>
          <w:rFonts w:ascii="Arial" w:hAnsi="Arial" w:cs="Arial"/>
          <w:sz w:val="22"/>
          <w:szCs w:val="22"/>
        </w:rPr>
        <w:t xml:space="preserve"> a magánútra nem vonatkozik az övezetre előírt kialakítható legkisebb telekméret, de a magánutat jelen rendelet Köu-5 jelű mintakeresztszelvénye szerint kell kialakítani, a magánúttal érintett tömb(ök)ben telekal</w:t>
      </w:r>
      <w:r w:rsidR="00E20F7E">
        <w:rPr>
          <w:rFonts w:ascii="Arial" w:hAnsi="Arial" w:cs="Arial"/>
          <w:sz w:val="22"/>
          <w:szCs w:val="22"/>
        </w:rPr>
        <w:t>akítás az Étv-ben meghatározott lehet.</w:t>
      </w:r>
    </w:p>
    <w:p w:rsidR="00040254" w:rsidRPr="00850EF7" w:rsidRDefault="00040254" w:rsidP="00365195">
      <w:pPr>
        <w:pStyle w:val="Szvegtrzsbehzssal2"/>
        <w:tabs>
          <w:tab w:val="left" w:pos="426"/>
        </w:tabs>
        <w:spacing w:after="0" w:line="240" w:lineRule="auto"/>
        <w:ind w:left="0"/>
        <w:jc w:val="both"/>
        <w:rPr>
          <w:rFonts w:ascii="Arial" w:hAnsi="Arial" w:cs="Arial"/>
          <w:sz w:val="16"/>
          <w:szCs w:val="16"/>
        </w:rPr>
      </w:pPr>
    </w:p>
    <w:p w:rsidR="00040254" w:rsidRPr="00850EF7" w:rsidRDefault="00040254" w:rsidP="00847C4B">
      <w:pPr>
        <w:pStyle w:val="Szvegtrzsbehzssal2"/>
        <w:numPr>
          <w:ilvl w:val="0"/>
          <w:numId w:val="17"/>
        </w:numPr>
        <w:tabs>
          <w:tab w:val="left" w:pos="426"/>
        </w:tabs>
        <w:spacing w:after="0" w:line="240" w:lineRule="auto"/>
        <w:ind w:left="0" w:firstLine="0"/>
        <w:jc w:val="both"/>
        <w:rPr>
          <w:rFonts w:ascii="Arial" w:hAnsi="Arial" w:cs="Arial"/>
          <w:sz w:val="22"/>
          <w:szCs w:val="22"/>
        </w:rPr>
      </w:pPr>
      <w:r w:rsidRPr="00850EF7">
        <w:rPr>
          <w:rFonts w:ascii="Arial" w:hAnsi="Arial" w:cs="Arial"/>
          <w:sz w:val="22"/>
          <w:szCs w:val="22"/>
        </w:rPr>
        <w:t>Ahol a terv a tömbbelsők feltárására magánút létesítését is lehetővé teszi, a magánutat egy optimális nyomvonallal ábrázolja. Amennyiben az a telektulajdonosok szándékával nem egyezik, a nyomvonal értelemszerűen módosítható, az (5) bekezdésben foglaltak szerint.</w:t>
      </w:r>
    </w:p>
    <w:p w:rsidR="00040254" w:rsidRPr="006F2688" w:rsidRDefault="00040254" w:rsidP="00981AE0">
      <w:pPr>
        <w:pStyle w:val="Szvegtrzsbehzssal21"/>
        <w:tabs>
          <w:tab w:val="left" w:pos="426"/>
        </w:tabs>
        <w:spacing w:before="0" w:after="0" w:line="240" w:lineRule="auto"/>
        <w:ind w:firstLine="0"/>
        <w:rPr>
          <w:rFonts w:ascii="Arial" w:hAnsi="Arial" w:cs="Arial"/>
          <w:spacing w:val="0"/>
          <w:sz w:val="12"/>
          <w:szCs w:val="12"/>
        </w:rPr>
      </w:pPr>
    </w:p>
    <w:p w:rsidR="00040254" w:rsidRPr="002C665B" w:rsidRDefault="003B7EF8" w:rsidP="00847C4B">
      <w:pPr>
        <w:pStyle w:val="Szvegtrzsbehzssal21"/>
        <w:numPr>
          <w:ilvl w:val="0"/>
          <w:numId w:val="17"/>
        </w:numPr>
        <w:tabs>
          <w:tab w:val="left" w:pos="426"/>
        </w:tabs>
        <w:spacing w:before="0" w:after="0" w:line="240" w:lineRule="auto"/>
        <w:ind w:left="0" w:firstLine="0"/>
        <w:rPr>
          <w:rFonts w:ascii="Arial" w:hAnsi="Arial" w:cs="Arial"/>
          <w:color w:val="FF0000"/>
          <w:spacing w:val="0"/>
          <w:sz w:val="22"/>
          <w:szCs w:val="22"/>
        </w:rPr>
      </w:pPr>
      <w:r>
        <w:rPr>
          <w:rStyle w:val="Lbjegyzet-hivatkozs"/>
          <w:rFonts w:ascii="Arial" w:hAnsi="Arial" w:cs="Arial"/>
          <w:spacing w:val="0"/>
          <w:sz w:val="22"/>
          <w:szCs w:val="22"/>
        </w:rPr>
        <w:footnoteReference w:id="257"/>
      </w:r>
      <w:r w:rsidR="00040254" w:rsidRPr="002C665B">
        <w:rPr>
          <w:rFonts w:ascii="Arial" w:hAnsi="Arial" w:cs="Arial"/>
          <w:spacing w:val="0"/>
          <w:sz w:val="22"/>
          <w:szCs w:val="22"/>
        </w:rPr>
        <w:t>Ahol a tömbbelsők feltárására magánutat nem ábrázol a terv, ott a feltárás a lakossági szándéknak megfelelően, a (4) és (5) bekezdés szerint lehetséges.</w:t>
      </w:r>
      <w:r w:rsidR="00040254" w:rsidRPr="001C373C">
        <w:rPr>
          <w:rFonts w:ascii="Arial" w:hAnsi="Arial" w:cs="Arial"/>
          <w:color w:val="00B0F0"/>
          <w:spacing w:val="0"/>
          <w:sz w:val="22"/>
          <w:szCs w:val="22"/>
        </w:rPr>
        <w:t xml:space="preserve"> </w:t>
      </w:r>
    </w:p>
    <w:p w:rsidR="00040254" w:rsidRPr="006F2688" w:rsidRDefault="00040254" w:rsidP="00E615A1">
      <w:pPr>
        <w:pStyle w:val="Szvegtrzsbehzssal21"/>
        <w:tabs>
          <w:tab w:val="left" w:pos="426"/>
        </w:tabs>
        <w:spacing w:before="0" w:after="0" w:line="240" w:lineRule="auto"/>
        <w:ind w:firstLine="0"/>
        <w:rPr>
          <w:rFonts w:ascii="Arial" w:hAnsi="Arial" w:cs="Arial"/>
          <w:spacing w:val="0"/>
          <w:sz w:val="12"/>
          <w:szCs w:val="12"/>
        </w:rPr>
      </w:pPr>
    </w:p>
    <w:p w:rsidR="00040254" w:rsidRPr="0093665A"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93665A">
        <w:rPr>
          <w:rFonts w:ascii="Arial" w:hAnsi="Arial" w:cs="Arial"/>
          <w:spacing w:val="0"/>
          <w:sz w:val="22"/>
          <w:szCs w:val="22"/>
        </w:rPr>
        <w:t xml:space="preserve">Ha a terven jelölt tömbbelsők feltárására hívatott magánút kialakítása részlegesen, ütemezetten, vagy a tulajdonosi szándéktól függően, nem egyszerre épül ki, a tömbbelsőben kialakított telekre építési engedély adható, nyelestelkek létesítésével, vagy bármely közterületi kapcsolat igazolásával, a magánút teljes megvalósulásáig. </w:t>
      </w:r>
    </w:p>
    <w:p w:rsidR="00040254" w:rsidRPr="0093665A" w:rsidRDefault="00040254" w:rsidP="00BA0AEB">
      <w:pPr>
        <w:pStyle w:val="Szvegtrzsbehzssal21"/>
        <w:tabs>
          <w:tab w:val="left" w:pos="426"/>
        </w:tabs>
        <w:spacing w:before="0" w:after="0" w:line="240" w:lineRule="auto"/>
        <w:ind w:firstLine="0"/>
        <w:rPr>
          <w:rFonts w:ascii="Arial" w:hAnsi="Arial" w:cs="Arial"/>
          <w:spacing w:val="0"/>
          <w:sz w:val="12"/>
          <w:szCs w:val="12"/>
        </w:rPr>
      </w:pPr>
    </w:p>
    <w:p w:rsidR="00040254" w:rsidRPr="00850EF7" w:rsidRDefault="00040254" w:rsidP="00847C4B">
      <w:pPr>
        <w:pStyle w:val="Szvegtrzsbehzssal21"/>
        <w:numPr>
          <w:ilvl w:val="0"/>
          <w:numId w:val="17"/>
        </w:numPr>
        <w:tabs>
          <w:tab w:val="left" w:pos="426"/>
        </w:tabs>
        <w:spacing w:before="0" w:after="0" w:line="240" w:lineRule="auto"/>
        <w:ind w:left="0" w:firstLine="0"/>
        <w:rPr>
          <w:rFonts w:ascii="Arial" w:hAnsi="Arial" w:cs="Arial"/>
          <w:spacing w:val="0"/>
          <w:sz w:val="22"/>
          <w:szCs w:val="22"/>
        </w:rPr>
      </w:pPr>
      <w:r w:rsidRPr="00850EF7">
        <w:rPr>
          <w:rFonts w:ascii="Arial" w:hAnsi="Arial" w:cs="Arial"/>
          <w:spacing w:val="0"/>
          <w:sz w:val="22"/>
          <w:szCs w:val="22"/>
        </w:rPr>
        <w:t xml:space="preserve">Nyelestelek esetén, ahol az övezeti szabályozás máshogy nem rendelkezik, szabadon álló beépítés engedélyezhető. Az oldalkertek kialakítását a </w:t>
      </w:r>
      <w:r w:rsidRPr="00CA4B45">
        <w:rPr>
          <w:rFonts w:ascii="Arial" w:hAnsi="Arial" w:cs="Arial"/>
          <w:spacing w:val="0"/>
          <w:sz w:val="22"/>
          <w:szCs w:val="22"/>
        </w:rPr>
        <w:t>5. számú melléklet</w:t>
      </w:r>
      <w:r w:rsidRPr="00850EF7">
        <w:rPr>
          <w:rFonts w:ascii="Arial" w:hAnsi="Arial" w:cs="Arial"/>
          <w:spacing w:val="0"/>
          <w:sz w:val="22"/>
          <w:szCs w:val="22"/>
        </w:rPr>
        <w:t xml:space="preserve"> szerint kell biztosítani, a telek méreteitől függően az oldalkertek az optimális beépíthetőség érdekében felcserélhetők. </w:t>
      </w:r>
    </w:p>
    <w:p w:rsidR="00040254" w:rsidRPr="001C373C" w:rsidRDefault="00040254" w:rsidP="00981AE0">
      <w:pPr>
        <w:tabs>
          <w:tab w:val="left" w:pos="426"/>
        </w:tabs>
        <w:jc w:val="both"/>
        <w:rPr>
          <w:rFonts w:ascii="Arial" w:hAnsi="Arial" w:cs="Arial"/>
          <w:color w:val="00B0F0"/>
          <w:sz w:val="12"/>
          <w:szCs w:val="12"/>
        </w:rPr>
      </w:pPr>
    </w:p>
    <w:p w:rsidR="00A23162" w:rsidRPr="007E02A5" w:rsidRDefault="00A23162" w:rsidP="00A23162">
      <w:pPr>
        <w:jc w:val="both"/>
        <w:rPr>
          <w:rFonts w:ascii="Arial" w:hAnsi="Arial" w:cs="Arial"/>
          <w:sz w:val="22"/>
          <w:szCs w:val="22"/>
        </w:rPr>
      </w:pPr>
      <w:r w:rsidRPr="007E02A5">
        <w:rPr>
          <w:rFonts w:ascii="Arial" w:hAnsi="Arial" w:cs="Arial"/>
          <w:sz w:val="22"/>
          <w:szCs w:val="22"/>
        </w:rPr>
        <w:t>(10)</w:t>
      </w:r>
      <w:r w:rsidR="004A1E1A">
        <w:rPr>
          <w:rStyle w:val="Lbjegyzet-hivatkozs"/>
          <w:rFonts w:ascii="Arial" w:hAnsi="Arial" w:cs="Arial"/>
          <w:sz w:val="22"/>
          <w:szCs w:val="22"/>
        </w:rPr>
        <w:footnoteReference w:id="258"/>
      </w:r>
      <w:r w:rsidRPr="007E02A5">
        <w:rPr>
          <w:rFonts w:ascii="Arial" w:hAnsi="Arial" w:cs="Arial"/>
          <w:sz w:val="22"/>
          <w:szCs w:val="22"/>
        </w:rPr>
        <w:t xml:space="preserve"> A település egyes részeit érintő </w:t>
      </w:r>
      <w:r>
        <w:rPr>
          <w:rFonts w:ascii="Arial" w:hAnsi="Arial" w:cs="Arial"/>
          <w:sz w:val="22"/>
          <w:szCs w:val="22"/>
        </w:rPr>
        <w:t xml:space="preserve">kiszolgáló és  egyéb </w:t>
      </w:r>
      <w:r w:rsidRPr="007E02A5">
        <w:rPr>
          <w:rFonts w:ascii="Arial" w:hAnsi="Arial" w:cs="Arial"/>
          <w:sz w:val="22"/>
          <w:szCs w:val="22"/>
        </w:rPr>
        <w:t>út, valamint a hasonló rendeltetésű és szerepkörű külterületi helyi közutak létesítése, bővítése vagy szabályozása a közérdekből szükséges ingatlanok igénybevétele az Étv-ben meghatározottak szerint történhet. A településrendezési feladatok megvalósításához szükséges ingatlanok az arra vonatkozó külön jogszabályokban szabályozott eset</w:t>
      </w:r>
      <w:r>
        <w:rPr>
          <w:rFonts w:ascii="Arial" w:hAnsi="Arial" w:cs="Arial"/>
          <w:sz w:val="22"/>
          <w:szCs w:val="22"/>
        </w:rPr>
        <w:t>ekben és módon sajátíthatók ki.</w:t>
      </w:r>
    </w:p>
    <w:p w:rsidR="00040254" w:rsidRPr="007E64DF" w:rsidRDefault="00040254" w:rsidP="00A23162">
      <w:pPr>
        <w:pStyle w:val="Szvegtrzsbehzssal21"/>
        <w:spacing w:before="0" w:after="0" w:line="240" w:lineRule="auto"/>
        <w:ind w:firstLine="0"/>
        <w:rPr>
          <w:rFonts w:ascii="Arial" w:hAnsi="Arial" w:cs="Arial"/>
          <w:spacing w:val="0"/>
          <w:sz w:val="22"/>
          <w:szCs w:val="22"/>
        </w:rPr>
      </w:pPr>
    </w:p>
    <w:p w:rsidR="00040254" w:rsidRPr="007E64DF" w:rsidRDefault="00A67862" w:rsidP="00981AE0">
      <w:pPr>
        <w:pStyle w:val="Szvegtrzsbehzssal21"/>
        <w:tabs>
          <w:tab w:val="left" w:pos="426"/>
        </w:tabs>
        <w:spacing w:before="0" w:after="0" w:line="240" w:lineRule="auto"/>
        <w:ind w:firstLine="0"/>
        <w:rPr>
          <w:rFonts w:ascii="Arial" w:hAnsi="Arial" w:cs="Arial"/>
          <w:spacing w:val="0"/>
          <w:sz w:val="22"/>
          <w:szCs w:val="22"/>
        </w:rPr>
      </w:pPr>
      <w:r>
        <w:rPr>
          <w:rFonts w:ascii="Arial" w:hAnsi="Arial" w:cs="Arial"/>
          <w:spacing w:val="0"/>
          <w:sz w:val="22"/>
          <w:szCs w:val="22"/>
        </w:rPr>
        <w:br w:type="page"/>
      </w:r>
    </w:p>
    <w:p w:rsidR="00040254" w:rsidRPr="00850EF7" w:rsidRDefault="00040254" w:rsidP="00981AE0">
      <w:pPr>
        <w:pStyle w:val="Szvegtrzsbehzssal21"/>
        <w:tabs>
          <w:tab w:val="left" w:pos="426"/>
        </w:tabs>
        <w:spacing w:before="0" w:after="0" w:line="240" w:lineRule="auto"/>
        <w:ind w:firstLine="0"/>
        <w:rPr>
          <w:rFonts w:ascii="Arial" w:hAnsi="Arial" w:cs="Arial"/>
          <w:spacing w:val="0"/>
          <w:sz w:val="22"/>
          <w:szCs w:val="22"/>
        </w:rPr>
      </w:pPr>
    </w:p>
    <w:p w:rsidR="00040254" w:rsidRPr="00CF7A7E" w:rsidRDefault="00040254" w:rsidP="00CF7A7E">
      <w:pPr>
        <w:pStyle w:val="lfej"/>
        <w:tabs>
          <w:tab w:val="clear" w:pos="4536"/>
          <w:tab w:val="clear" w:pos="9072"/>
        </w:tabs>
        <w:jc w:val="center"/>
        <w:rPr>
          <w:rFonts w:ascii="Arial" w:hAnsi="Arial" w:cs="Arial"/>
          <w:b/>
          <w:caps/>
          <w:sz w:val="22"/>
          <w:szCs w:val="22"/>
        </w:rPr>
      </w:pPr>
      <w:r w:rsidRPr="00CF7A7E">
        <w:rPr>
          <w:rFonts w:ascii="Arial" w:hAnsi="Arial" w:cs="Arial"/>
          <w:b/>
          <w:caps/>
          <w:sz w:val="22"/>
          <w:szCs w:val="22"/>
        </w:rPr>
        <w:t>Általános építészeti előírások</w:t>
      </w:r>
    </w:p>
    <w:p w:rsidR="00040254" w:rsidRPr="00850EF7" w:rsidRDefault="00040254" w:rsidP="00981AE0">
      <w:pPr>
        <w:tabs>
          <w:tab w:val="left" w:pos="567"/>
        </w:tabs>
        <w:jc w:val="center"/>
        <w:rPr>
          <w:rFonts w:ascii="Arial" w:hAnsi="Arial" w:cs="Arial"/>
          <w:b/>
          <w:caps/>
          <w:sz w:val="22"/>
          <w:szCs w:val="22"/>
        </w:rPr>
      </w:pPr>
      <w:r w:rsidRPr="00850EF7">
        <w:rPr>
          <w:rFonts w:ascii="Arial" w:hAnsi="Arial" w:cs="Arial"/>
          <w:b/>
          <w:caps/>
          <w:sz w:val="22"/>
          <w:szCs w:val="22"/>
        </w:rPr>
        <w:t>12.§</w:t>
      </w:r>
    </w:p>
    <w:p w:rsidR="00040254" w:rsidRPr="00850EF7" w:rsidRDefault="00040254" w:rsidP="009D7C03">
      <w:pPr>
        <w:tabs>
          <w:tab w:val="left" w:pos="567"/>
        </w:tabs>
        <w:jc w:val="center"/>
        <w:rPr>
          <w:rFonts w:ascii="Arial" w:hAnsi="Arial" w:cs="Arial"/>
          <w:sz w:val="8"/>
          <w:szCs w:val="8"/>
        </w:rPr>
      </w:pPr>
    </w:p>
    <w:p w:rsidR="003977C5" w:rsidRPr="003977C5" w:rsidRDefault="003977C5" w:rsidP="004A1E1A">
      <w:pPr>
        <w:jc w:val="both"/>
        <w:rPr>
          <w:rFonts w:ascii="Arial" w:hAnsi="Arial" w:cs="Arial"/>
          <w:strike/>
          <w:color w:val="FF0000"/>
          <w:sz w:val="22"/>
          <w:szCs w:val="22"/>
        </w:rPr>
      </w:pPr>
    </w:p>
    <w:p w:rsidR="00AC55C5" w:rsidRPr="00CD17BC" w:rsidRDefault="00AC55C5" w:rsidP="00AC55C5">
      <w:pPr>
        <w:numPr>
          <w:ilvl w:val="0"/>
          <w:numId w:val="18"/>
        </w:numPr>
        <w:ind w:left="0" w:firstLine="0"/>
        <w:jc w:val="both"/>
        <w:rPr>
          <w:rFonts w:ascii="Arial" w:hAnsi="Arial" w:cs="Arial"/>
          <w:sz w:val="22"/>
          <w:szCs w:val="22"/>
        </w:rPr>
      </w:pPr>
      <w:r>
        <w:rPr>
          <w:rStyle w:val="Lbjegyzet-hivatkozs"/>
          <w:rFonts w:ascii="Arial" w:hAnsi="Arial" w:cs="Arial"/>
          <w:sz w:val="22"/>
          <w:szCs w:val="22"/>
        </w:rPr>
        <w:footnoteReference w:id="259"/>
      </w:r>
      <w:r w:rsidRPr="00AC55C5">
        <w:rPr>
          <w:rFonts w:ascii="Arial" w:hAnsi="Arial" w:cs="Arial"/>
          <w:color w:val="FF0000"/>
          <w:sz w:val="22"/>
          <w:szCs w:val="22"/>
        </w:rPr>
        <w:t>Főfunkciót (továbbiakban Főépületet) kiegészítő épületeknek, építményeknek a főépülettel építészeti egységet kell alkotniuk. Az elő-,oldal és hátsó kertekben az OTÉK szerinti kerti építmények OTÉK  egyéb előírásai szerint helyezhetők el.</w:t>
      </w:r>
      <w:r w:rsidRPr="00CD17BC">
        <w:rPr>
          <w:rFonts w:ascii="Arial" w:hAnsi="Arial" w:cs="Arial"/>
          <w:sz w:val="22"/>
          <w:szCs w:val="22"/>
        </w:rPr>
        <w:t xml:space="preserve"> </w:t>
      </w:r>
    </w:p>
    <w:p w:rsidR="00AC55C5" w:rsidRPr="00CD17BC" w:rsidRDefault="00AC55C5" w:rsidP="00AC55C5">
      <w:pPr>
        <w:pStyle w:val="Szvegtrzsbehzssal3"/>
        <w:tabs>
          <w:tab w:val="left" w:pos="0"/>
        </w:tabs>
        <w:spacing w:after="0"/>
        <w:ind w:left="0" w:firstLine="426"/>
        <w:jc w:val="both"/>
        <w:rPr>
          <w:rFonts w:ascii="Arial" w:hAnsi="Arial" w:cs="Arial"/>
          <w:sz w:val="12"/>
          <w:szCs w:val="12"/>
        </w:rPr>
      </w:pPr>
    </w:p>
    <w:p w:rsidR="00AC55C5" w:rsidRPr="002C5A16" w:rsidRDefault="002C5A16" w:rsidP="002C5A16">
      <w:pPr>
        <w:numPr>
          <w:ilvl w:val="0"/>
          <w:numId w:val="18"/>
        </w:numPr>
        <w:ind w:left="0" w:firstLine="0"/>
        <w:jc w:val="both"/>
        <w:rPr>
          <w:rFonts w:ascii="Arial" w:hAnsi="Arial" w:cs="Arial"/>
          <w:color w:val="FF9900"/>
          <w:sz w:val="22"/>
          <w:szCs w:val="22"/>
        </w:rPr>
      </w:pPr>
      <w:r w:rsidRPr="002C5A16">
        <w:rPr>
          <w:rFonts w:ascii="Arial" w:hAnsi="Arial" w:cs="Arial"/>
          <w:color w:val="FF9900"/>
          <w:sz w:val="22"/>
          <w:szCs w:val="22"/>
        </w:rPr>
        <w:t xml:space="preserve"> </w:t>
      </w:r>
      <w:r w:rsidR="00AC55C5" w:rsidRPr="002C5A16">
        <w:rPr>
          <w:rFonts w:ascii="Arial Narrow" w:hAnsi="Arial Narrow" w:cs="Arial"/>
          <w:color w:val="FF9900"/>
          <w:sz w:val="22"/>
          <w:szCs w:val="22"/>
        </w:rPr>
        <w:t>.</w:t>
      </w:r>
      <w:r w:rsidRPr="002C5A16">
        <w:rPr>
          <w:rStyle w:val="Lbjegyzet-hivatkozs"/>
          <w:rFonts w:ascii="Arial Narrow" w:hAnsi="Arial Narrow" w:cs="Arial"/>
          <w:color w:val="FF9900"/>
          <w:sz w:val="22"/>
          <w:szCs w:val="22"/>
        </w:rPr>
        <w:footnoteReference w:id="260"/>
      </w:r>
    </w:p>
    <w:p w:rsidR="00AC55C5" w:rsidRPr="00CD17BC" w:rsidRDefault="00AC55C5" w:rsidP="00AC55C5">
      <w:pPr>
        <w:tabs>
          <w:tab w:val="left" w:pos="426"/>
        </w:tabs>
        <w:jc w:val="center"/>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sz w:val="22"/>
          <w:szCs w:val="22"/>
        </w:rPr>
        <w:t>Az elő-, oldal- és hátsókert értékei, ahol övezetenként erre külön szabályozás nincs, az OTÉK szerint tartandók.</w:t>
      </w:r>
    </w:p>
    <w:p w:rsidR="00AC55C5" w:rsidRPr="00CD17BC" w:rsidRDefault="00AC55C5" w:rsidP="00AC55C5">
      <w:pPr>
        <w:tabs>
          <w:tab w:val="left" w:pos="426"/>
        </w:tabs>
        <w:jc w:val="both"/>
        <w:rPr>
          <w:rFonts w:ascii="Arial" w:hAnsi="Arial" w:cs="Arial"/>
          <w:sz w:val="12"/>
          <w:szCs w:val="12"/>
        </w:rPr>
      </w:pPr>
    </w:p>
    <w:p w:rsidR="00AC55C5" w:rsidRPr="00E2094B" w:rsidRDefault="00AC55C5" w:rsidP="00AC55C5">
      <w:pPr>
        <w:numPr>
          <w:ilvl w:val="0"/>
          <w:numId w:val="19"/>
        </w:numPr>
        <w:tabs>
          <w:tab w:val="clear" w:pos="502"/>
          <w:tab w:val="left" w:pos="426"/>
          <w:tab w:val="num" w:pos="720"/>
        </w:tabs>
        <w:ind w:left="0" w:firstLine="0"/>
        <w:jc w:val="both"/>
        <w:rPr>
          <w:rFonts w:ascii="Arial" w:hAnsi="Arial" w:cs="Arial"/>
          <w:color w:val="FF0000"/>
          <w:sz w:val="22"/>
          <w:szCs w:val="22"/>
        </w:rPr>
      </w:pPr>
      <w:r w:rsidRPr="00E2094B">
        <w:rPr>
          <w:rStyle w:val="Lbjegyzet-hivatkozs"/>
          <w:rFonts w:ascii="Arial" w:hAnsi="Arial" w:cs="Arial"/>
          <w:color w:val="FF0000"/>
          <w:sz w:val="22"/>
          <w:szCs w:val="22"/>
        </w:rPr>
        <w:footnoteReference w:id="261"/>
      </w:r>
      <w:r w:rsidR="00F33576">
        <w:rPr>
          <w:rFonts w:ascii="Arial" w:hAnsi="Arial" w:cs="Arial"/>
          <w:color w:val="FF0000"/>
          <w:sz w:val="22"/>
          <w:szCs w:val="22"/>
        </w:rPr>
        <w:t xml:space="preserve"> </w:t>
      </w:r>
      <w:r w:rsidR="00F33576">
        <w:rPr>
          <w:rStyle w:val="Lbjegyzet-hivatkozs"/>
          <w:rFonts w:ascii="Arial" w:hAnsi="Arial" w:cs="Arial"/>
          <w:color w:val="FF0000"/>
          <w:sz w:val="22"/>
          <w:szCs w:val="22"/>
        </w:rPr>
        <w:footnoteReference w:id="262"/>
      </w:r>
    </w:p>
    <w:p w:rsidR="00AC55C5" w:rsidRPr="00CD17BC" w:rsidRDefault="00AC55C5" w:rsidP="00AC55C5">
      <w:pPr>
        <w:tabs>
          <w:tab w:val="left" w:pos="426"/>
        </w:tabs>
        <w:jc w:val="both"/>
        <w:rPr>
          <w:rFonts w:ascii="Arial" w:hAnsi="Arial" w:cs="Arial"/>
          <w:sz w:val="12"/>
          <w:szCs w:val="12"/>
        </w:rPr>
      </w:pPr>
    </w:p>
    <w:p w:rsidR="00AC55C5" w:rsidRPr="00577627" w:rsidRDefault="00577627" w:rsidP="00AC55C5">
      <w:pPr>
        <w:numPr>
          <w:ilvl w:val="0"/>
          <w:numId w:val="19"/>
        </w:numPr>
        <w:tabs>
          <w:tab w:val="clear" w:pos="502"/>
          <w:tab w:val="left" w:pos="426"/>
          <w:tab w:val="num" w:pos="720"/>
        </w:tabs>
        <w:ind w:left="0" w:firstLine="0"/>
        <w:jc w:val="both"/>
        <w:rPr>
          <w:rFonts w:ascii="Arial" w:hAnsi="Arial" w:cs="Arial"/>
          <w:color w:val="FF9900"/>
          <w:sz w:val="22"/>
          <w:szCs w:val="22"/>
        </w:rPr>
      </w:pPr>
      <w:r w:rsidRPr="00577627">
        <w:rPr>
          <w:rFonts w:ascii="Arial" w:hAnsi="Arial"/>
          <w:color w:val="FF9900"/>
          <w:sz w:val="22"/>
          <w:szCs w:val="22"/>
        </w:rPr>
        <w:t xml:space="preserve"> </w:t>
      </w:r>
      <w:r w:rsidRPr="00577627">
        <w:rPr>
          <w:rStyle w:val="Lbjegyzet-hivatkozs"/>
          <w:rFonts w:ascii="Arial" w:hAnsi="Arial"/>
          <w:color w:val="FF9900"/>
          <w:sz w:val="22"/>
          <w:szCs w:val="22"/>
        </w:rPr>
        <w:footnoteReference w:id="263"/>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pacing w:val="-4"/>
          <w:sz w:val="22"/>
          <w:szCs w:val="22"/>
        </w:rPr>
      </w:pPr>
      <w:r w:rsidRPr="00CD17BC">
        <w:rPr>
          <w:rFonts w:ascii="Arial" w:hAnsi="Arial" w:cs="Arial"/>
          <w:spacing w:val="-4"/>
          <w:sz w:val="22"/>
          <w:szCs w:val="22"/>
        </w:rPr>
        <w:t xml:space="preserve">Jelen rendelet 2.§.1.) bekezdésében meghatározott </w:t>
      </w:r>
      <w:r w:rsidR="00577627" w:rsidRPr="00577627">
        <w:rPr>
          <w:rFonts w:ascii="Arial" w:hAnsi="Arial" w:cs="Arial"/>
          <w:color w:val="0000FF"/>
          <w:spacing w:val="-4"/>
          <w:sz w:val="22"/>
          <w:szCs w:val="22"/>
        </w:rPr>
        <w:t>esetekben</w:t>
      </w:r>
      <w:r w:rsidR="00577627">
        <w:rPr>
          <w:rStyle w:val="Lbjegyzet-hivatkozs"/>
          <w:rFonts w:ascii="Arial" w:hAnsi="Arial" w:cs="Arial"/>
          <w:color w:val="0000FF"/>
          <w:spacing w:val="-4"/>
          <w:sz w:val="22"/>
          <w:szCs w:val="22"/>
        </w:rPr>
        <w:footnoteReference w:id="264"/>
      </w:r>
      <w:r w:rsidRPr="00CD17BC">
        <w:rPr>
          <w:rFonts w:ascii="Arial" w:hAnsi="Arial" w:cs="Arial"/>
          <w:spacing w:val="-4"/>
          <w:sz w:val="22"/>
          <w:szCs w:val="22"/>
        </w:rPr>
        <w:t>, a meglévő és újonnan létesített épületek közterület felé néző homlokzatán/ain, klíma berendezés, parabola antenna nem helyezhető el.</w:t>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pacing w:val="-6"/>
          <w:sz w:val="22"/>
          <w:szCs w:val="22"/>
        </w:rPr>
        <w:t>Azon kialakult esetekben, amikor az összefüggő hátsó telekhatárok mentén jellemzően (nagyobb mint 70%-ban) garázsok, melléképítmények épültek, a hátsókert 0,0 m lehet továbbra is, ha ezzel a szomszédos telek használata nem korlátozódik (építmények közti távolság biztosítható, leárnyékolás nem következik be), és az építmények előtt legalább 6,5 m-es beépítetlen sáv biztosítható.</w:t>
      </w:r>
    </w:p>
    <w:p w:rsidR="00AC55C5" w:rsidRPr="00CD17BC" w:rsidRDefault="00AC55C5" w:rsidP="00AC55C5">
      <w:pPr>
        <w:tabs>
          <w:tab w:val="left" w:pos="426"/>
        </w:tabs>
        <w:jc w:val="both"/>
        <w:rPr>
          <w:rFonts w:ascii="Arial" w:hAnsi="Arial" w:cs="Arial"/>
          <w:sz w:val="12"/>
          <w:szCs w:val="12"/>
        </w:rPr>
      </w:pPr>
    </w:p>
    <w:p w:rsidR="00AC55C5" w:rsidRPr="00577627" w:rsidRDefault="00577627" w:rsidP="00AC55C5">
      <w:pPr>
        <w:numPr>
          <w:ilvl w:val="0"/>
          <w:numId w:val="19"/>
        </w:numPr>
        <w:tabs>
          <w:tab w:val="clear" w:pos="502"/>
          <w:tab w:val="left" w:pos="426"/>
          <w:tab w:val="num" w:pos="720"/>
        </w:tabs>
        <w:ind w:left="0" w:firstLine="0"/>
        <w:jc w:val="both"/>
        <w:rPr>
          <w:rFonts w:ascii="Arial" w:hAnsi="Arial" w:cs="Arial"/>
          <w:color w:val="FF9900"/>
          <w:sz w:val="22"/>
          <w:szCs w:val="22"/>
        </w:rPr>
      </w:pPr>
      <w:r w:rsidRPr="00577627">
        <w:rPr>
          <w:rStyle w:val="Lbjegyzet-hivatkozs"/>
          <w:rFonts w:ascii="Arial" w:hAnsi="Arial" w:cs="Arial"/>
          <w:color w:val="FF9900"/>
          <w:sz w:val="22"/>
          <w:szCs w:val="22"/>
        </w:rPr>
        <w:footnoteReference w:id="265"/>
      </w:r>
    </w:p>
    <w:p w:rsidR="00AC55C5" w:rsidRPr="00CD17BC" w:rsidRDefault="00AC55C5" w:rsidP="00AC55C5">
      <w:pPr>
        <w:tabs>
          <w:tab w:val="left" w:pos="426"/>
        </w:tabs>
        <w:jc w:val="both"/>
        <w:rPr>
          <w:rFonts w:ascii="Arial" w:hAnsi="Arial" w:cs="Arial"/>
          <w:sz w:val="22"/>
          <w:szCs w:val="2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Műemléki jelentőségű területeken, és Műemléki környezetben (ld.: 2. számú melléklet) helyrehozatali kötelezettséget lehet érvényesíteni, amelyet az önkormányzat szakbizottsága megkeresésére az I. fokú építési hatóság ír elő 1-3 éven belüli teljesítési kötelezettséggel.</w:t>
      </w:r>
    </w:p>
    <w:p w:rsidR="00AC55C5" w:rsidRPr="00CD17BC" w:rsidRDefault="00AC55C5" w:rsidP="00AC55C5">
      <w:pPr>
        <w:tabs>
          <w:tab w:val="left" w:pos="426"/>
        </w:tabs>
        <w:jc w:val="both"/>
        <w:rPr>
          <w:rFonts w:ascii="Arial" w:hAnsi="Arial" w:cs="Arial"/>
          <w:sz w:val="12"/>
          <w:szCs w:val="1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tervezési terület beépítésre szánt területein föld alatti építmény létesíthető (pince, mélypince, mélygarázs), melynek nagysága az övezetre előírt beépítést legfeljebb 15 %-al haladhatja meg, kivéve:</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ahol az övezetenkénti előírás mélygarázs építését a telek alatt 100 %-os nagyságban megengedi;</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 xml:space="preserve">a vízparti (vprt) övezetekben, ahol mélygarázs építése a telek alatt 80 %-os nagyságban engedélyezhető. </w:t>
      </w:r>
    </w:p>
    <w:p w:rsidR="00AC55C5" w:rsidRPr="00CD17BC" w:rsidRDefault="00AC55C5" w:rsidP="00AC55C5">
      <w:pPr>
        <w:numPr>
          <w:ilvl w:val="1"/>
          <w:numId w:val="19"/>
        </w:numPr>
        <w:jc w:val="both"/>
        <w:rPr>
          <w:rFonts w:ascii="Arial" w:hAnsi="Arial" w:cs="Arial"/>
          <w:sz w:val="22"/>
          <w:szCs w:val="22"/>
        </w:rPr>
      </w:pPr>
      <w:r w:rsidRPr="00CD17BC">
        <w:rPr>
          <w:rFonts w:ascii="Arial" w:hAnsi="Arial" w:cs="Arial"/>
          <w:sz w:val="22"/>
          <w:szCs w:val="22"/>
        </w:rPr>
        <w:t>a volt „Angolna telep” területén, ahol föld alatti építmény legfeljebb -1 szinten létesíthető (alapozási sík a meglévő medencék fenékszintjét + a szerkezet mélységét ne haladja meg), melynek nagysága az övezetre előírt beépítést legfeljebb 10 %-al haladhatja meg, illetve a teleken szabályozott építési hely területét fedheti le.</w:t>
      </w:r>
    </w:p>
    <w:p w:rsidR="00AC55C5" w:rsidRPr="00CD17BC" w:rsidRDefault="00AC55C5" w:rsidP="00AC55C5">
      <w:pPr>
        <w:tabs>
          <w:tab w:val="left" w:pos="426"/>
        </w:tabs>
        <w:jc w:val="both"/>
        <w:rPr>
          <w:rFonts w:ascii="Arial" w:hAnsi="Arial" w:cs="Arial"/>
          <w:sz w:val="22"/>
          <w:szCs w:val="22"/>
        </w:rPr>
      </w:pPr>
    </w:p>
    <w:p w:rsidR="00AC55C5" w:rsidRPr="00CD17BC" w:rsidRDefault="00AC55C5" w:rsidP="00AC55C5">
      <w:pPr>
        <w:numPr>
          <w:ilvl w:val="0"/>
          <w:numId w:val="19"/>
        </w:numPr>
        <w:tabs>
          <w:tab w:val="clear" w:pos="502"/>
          <w:tab w:val="left" w:pos="426"/>
          <w:tab w:val="num" w:pos="720"/>
        </w:tabs>
        <w:ind w:left="0" w:firstLine="0"/>
        <w:jc w:val="both"/>
        <w:rPr>
          <w:rFonts w:ascii="Arial" w:hAnsi="Arial" w:cs="Arial"/>
          <w:sz w:val="22"/>
          <w:szCs w:val="22"/>
        </w:rPr>
      </w:pPr>
      <w:r w:rsidRPr="00CD17BC">
        <w:rPr>
          <w:rFonts w:ascii="Arial" w:hAnsi="Arial" w:cs="Arial"/>
          <w:sz w:val="22"/>
          <w:szCs w:val="22"/>
        </w:rPr>
        <w:t>A volt „Angolna telep” területén, az alapozás módját és a kivitelezési technológiát úgy kell megválasztani, hogy a felszíni vizek szabad mozgása biztosított legyen, már a kivitelezés időszakában is.</w:t>
      </w:r>
    </w:p>
    <w:p w:rsidR="00AC55C5" w:rsidRPr="00CD17BC" w:rsidRDefault="00AC55C5" w:rsidP="00AC55C5">
      <w:pPr>
        <w:tabs>
          <w:tab w:val="left" w:pos="426"/>
        </w:tabs>
        <w:jc w:val="both"/>
        <w:rPr>
          <w:rFonts w:ascii="Arial" w:hAnsi="Arial" w:cs="Arial"/>
          <w:sz w:val="12"/>
          <w:szCs w:val="12"/>
        </w:rPr>
      </w:pPr>
    </w:p>
    <w:p w:rsidR="00AC55C5" w:rsidRPr="00E2094B" w:rsidRDefault="00E2094B" w:rsidP="00AC55C5">
      <w:pPr>
        <w:numPr>
          <w:ilvl w:val="0"/>
          <w:numId w:val="19"/>
        </w:numPr>
        <w:tabs>
          <w:tab w:val="clear" w:pos="502"/>
          <w:tab w:val="left" w:pos="426"/>
          <w:tab w:val="num" w:pos="720"/>
        </w:tabs>
        <w:ind w:left="0" w:firstLine="0"/>
        <w:jc w:val="both"/>
        <w:rPr>
          <w:rFonts w:ascii="Arial" w:hAnsi="Arial" w:cs="Arial"/>
          <w:color w:val="FF0000"/>
          <w:sz w:val="22"/>
          <w:szCs w:val="22"/>
        </w:rPr>
      </w:pPr>
      <w:r>
        <w:rPr>
          <w:rStyle w:val="Lbjegyzet-hivatkozs"/>
          <w:rFonts w:ascii="Arial" w:hAnsi="Arial" w:cs="Arial"/>
          <w:color w:val="FF0000"/>
          <w:sz w:val="22"/>
          <w:szCs w:val="22"/>
        </w:rPr>
        <w:footnoteReference w:id="266"/>
      </w:r>
      <w:r w:rsidRPr="00E2094B">
        <w:rPr>
          <w:rFonts w:ascii="Arial" w:hAnsi="Arial" w:cs="Arial"/>
          <w:color w:val="FF0000"/>
          <w:sz w:val="22"/>
          <w:szCs w:val="22"/>
        </w:rPr>
        <w:t>A város beépítésre nem szánt területein (külterületén) föld alatti építmény a BTSZ. övezeti előírása szerint engedélyezhető</w:t>
      </w:r>
      <w:r w:rsidR="00AC55C5" w:rsidRPr="00E2094B">
        <w:rPr>
          <w:rFonts w:ascii="Arial" w:hAnsi="Arial" w:cs="Arial"/>
          <w:color w:val="FF0000"/>
          <w:sz w:val="22"/>
          <w:szCs w:val="22"/>
        </w:rPr>
        <w:t xml:space="preserve">. </w:t>
      </w:r>
    </w:p>
    <w:p w:rsidR="00AC55C5" w:rsidRPr="00CD17BC" w:rsidRDefault="00AC55C5" w:rsidP="00AC55C5">
      <w:pPr>
        <w:tabs>
          <w:tab w:val="num" w:pos="426"/>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sz w:val="22"/>
          <w:szCs w:val="22"/>
        </w:rPr>
        <w:t>Melléképítmény és bármilyen antenna az utcai homlokzattól beljebb, legalább 6 m-re helyezhető el, ezen túl parabola antenna úgy, hogy az, az épülettel szemközti utcai járdáról (szemmagasságból), ne látszódjon.</w:t>
      </w:r>
    </w:p>
    <w:p w:rsidR="00AC55C5" w:rsidRPr="00CD17BC" w:rsidRDefault="00AC55C5" w:rsidP="00AC55C5">
      <w:pPr>
        <w:tabs>
          <w:tab w:val="num" w:pos="426"/>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cs="Arial"/>
          <w:sz w:val="22"/>
          <w:szCs w:val="22"/>
        </w:rPr>
        <w:t>Az övezeti előírásokban meghatározott magastető szélessége a magastető tetőidomainak legnagyobb fesztávolságát jelenti.</w:t>
      </w:r>
    </w:p>
    <w:p w:rsidR="00AC55C5" w:rsidRPr="00CD17BC" w:rsidRDefault="00AC55C5" w:rsidP="00AC55C5">
      <w:pPr>
        <w:tabs>
          <w:tab w:val="num" w:pos="567"/>
        </w:tabs>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sz w:val="22"/>
          <w:szCs w:val="22"/>
        </w:rPr>
        <w:t>A tervezési terület beépítésre nem szánt területein – külterületen –</w:t>
      </w:r>
      <w:r w:rsidRPr="00CD17BC">
        <w:rPr>
          <w:rFonts w:ascii="Arial" w:hAnsi="Arial"/>
          <w:sz w:val="22"/>
          <w:szCs w:val="22"/>
        </w:rPr>
        <w:br/>
        <w:t xml:space="preserve">támfal csak falazott lehet, tömör kerítés nem létesíthető. Kerítés csak természetes anyagokból építhető, melynek magassága legfeljebb </w:t>
      </w:r>
      <w:smartTag w:uri="urn:schemas-microsoft-com:office:smarttags" w:element="metricconverter">
        <w:smartTagPr>
          <w:attr w:name="ProductID" w:val="2,0 m"/>
        </w:smartTagPr>
        <w:r w:rsidRPr="00CD17BC">
          <w:rPr>
            <w:rFonts w:ascii="Arial" w:hAnsi="Arial"/>
            <w:sz w:val="22"/>
            <w:szCs w:val="22"/>
          </w:rPr>
          <w:t>2,0 m</w:t>
        </w:r>
      </w:smartTag>
      <w:r w:rsidRPr="00CD17BC">
        <w:rPr>
          <w:rFonts w:ascii="Arial" w:hAnsi="Arial"/>
          <w:sz w:val="22"/>
          <w:szCs w:val="22"/>
        </w:rPr>
        <w:t xml:space="preserve"> lehet.</w:t>
      </w:r>
    </w:p>
    <w:p w:rsidR="00AC55C5" w:rsidRPr="00CD17BC" w:rsidRDefault="00AC55C5" w:rsidP="00AC55C5">
      <w:pPr>
        <w:jc w:val="both"/>
        <w:rPr>
          <w:rFonts w:ascii="Arial" w:hAnsi="Arial" w:cs="Arial"/>
          <w:sz w:val="12"/>
          <w:szCs w:val="12"/>
        </w:rPr>
      </w:pPr>
    </w:p>
    <w:p w:rsidR="00AC55C5" w:rsidRPr="00CD17BC" w:rsidRDefault="00AC55C5" w:rsidP="00AC55C5">
      <w:pPr>
        <w:numPr>
          <w:ilvl w:val="0"/>
          <w:numId w:val="19"/>
        </w:numPr>
        <w:tabs>
          <w:tab w:val="clear" w:pos="502"/>
          <w:tab w:val="num" w:pos="720"/>
        </w:tabs>
        <w:ind w:left="0" w:firstLine="0"/>
        <w:jc w:val="both"/>
        <w:rPr>
          <w:rFonts w:ascii="Arial" w:hAnsi="Arial" w:cs="Arial"/>
          <w:sz w:val="22"/>
          <w:szCs w:val="22"/>
        </w:rPr>
      </w:pPr>
      <w:r w:rsidRPr="00CD17BC">
        <w:rPr>
          <w:rFonts w:ascii="Arial" w:hAnsi="Arial" w:cs="Arial"/>
          <w:sz w:val="22"/>
          <w:szCs w:val="22"/>
        </w:rPr>
        <w:t xml:space="preserve">A Városközpont területén, „b” jelű övezetekben garázskapu, kocsi áthajtó </w:t>
      </w:r>
      <w:r>
        <w:rPr>
          <w:rFonts w:ascii="Arial" w:hAnsi="Arial" w:cs="Arial"/>
          <w:sz w:val="22"/>
          <w:szCs w:val="22"/>
        </w:rPr>
        <w:t xml:space="preserve">kapuja </w:t>
      </w:r>
      <w:r w:rsidRPr="00CD17BC">
        <w:rPr>
          <w:rFonts w:ascii="Arial" w:hAnsi="Arial" w:cs="Arial"/>
          <w:sz w:val="22"/>
          <w:szCs w:val="22"/>
        </w:rPr>
        <w:t xml:space="preserve">fából készülhet vagy fa burkolatot kaphat. Hézagosan zártsorú beépítések esetén, a jellemző, meglévő kovácsoltvas kapuzatok </w:t>
      </w:r>
      <w:r w:rsidR="00577627" w:rsidRPr="00577627">
        <w:rPr>
          <w:rFonts w:ascii="Arial" w:hAnsi="Arial" w:cs="Arial"/>
          <w:color w:val="0000FF"/>
          <w:sz w:val="22"/>
          <w:szCs w:val="22"/>
        </w:rPr>
        <w:t>tartandók</w:t>
      </w:r>
      <w:r w:rsidR="00577627">
        <w:rPr>
          <w:rStyle w:val="Lbjegyzet-hivatkozs"/>
          <w:rFonts w:ascii="Arial" w:hAnsi="Arial" w:cs="Arial"/>
          <w:color w:val="0000FF"/>
          <w:sz w:val="22"/>
          <w:szCs w:val="22"/>
        </w:rPr>
        <w:footnoteReference w:id="267"/>
      </w:r>
      <w:r w:rsidRPr="00CD17BC">
        <w:rPr>
          <w:rFonts w:ascii="Arial" w:hAnsi="Arial" w:cs="Arial"/>
          <w:sz w:val="22"/>
          <w:szCs w:val="22"/>
        </w:rPr>
        <w:t>, és újra cserélhetők.</w:t>
      </w:r>
    </w:p>
    <w:p w:rsidR="00AC55C5" w:rsidRPr="00CD17BC" w:rsidRDefault="00AC55C5" w:rsidP="00AC55C5">
      <w:pPr>
        <w:jc w:val="both"/>
        <w:rPr>
          <w:rFonts w:ascii="Arial" w:hAnsi="Arial" w:cs="Arial"/>
          <w:sz w:val="12"/>
          <w:szCs w:val="12"/>
        </w:rPr>
      </w:pPr>
    </w:p>
    <w:p w:rsidR="00AC55C5" w:rsidRPr="00E2094B" w:rsidRDefault="00E2094B" w:rsidP="00AC55C5">
      <w:pPr>
        <w:numPr>
          <w:ilvl w:val="0"/>
          <w:numId w:val="19"/>
        </w:numPr>
        <w:tabs>
          <w:tab w:val="clear" w:pos="502"/>
          <w:tab w:val="num" w:pos="720"/>
        </w:tabs>
        <w:ind w:left="0" w:firstLine="0"/>
        <w:jc w:val="both"/>
        <w:rPr>
          <w:rFonts w:ascii="Arial" w:hAnsi="Arial" w:cs="Arial"/>
          <w:color w:val="FF0000"/>
          <w:sz w:val="22"/>
          <w:szCs w:val="22"/>
        </w:rPr>
      </w:pPr>
      <w:r>
        <w:rPr>
          <w:rStyle w:val="Lbjegyzet-hivatkozs"/>
          <w:rFonts w:ascii="Arial" w:hAnsi="Arial" w:cs="Arial"/>
          <w:color w:val="FF0000"/>
          <w:sz w:val="22"/>
          <w:szCs w:val="22"/>
        </w:rPr>
        <w:footnoteReference w:id="268"/>
      </w:r>
      <w:r w:rsidRPr="00E2094B">
        <w:rPr>
          <w:rFonts w:ascii="Arial" w:hAnsi="Arial" w:cs="Arial"/>
          <w:color w:val="FF0000"/>
          <w:sz w:val="22"/>
          <w:szCs w:val="22"/>
        </w:rPr>
        <w:t>A város területén utcai kerítés az utcaképben, a kialakult állapotnak megfelelő anyagból, színnel kezelve,  illetve magasságban, a meglévő szabályozási vonalon, illetve, ahol az ingatlant új szabályozási vonal érinti, ott annak vonalában  készülhet</w:t>
      </w:r>
      <w:r w:rsidR="00AC55C5" w:rsidRPr="00E2094B">
        <w:rPr>
          <w:rFonts w:ascii="Arial" w:hAnsi="Arial" w:cs="Arial"/>
          <w:color w:val="FF0000"/>
          <w:sz w:val="22"/>
          <w:szCs w:val="22"/>
        </w:rPr>
        <w:t>.</w:t>
      </w:r>
    </w:p>
    <w:p w:rsidR="00AC55C5" w:rsidRPr="00CD17BC" w:rsidRDefault="00AC55C5" w:rsidP="00AC55C5">
      <w:pPr>
        <w:jc w:val="both"/>
        <w:rPr>
          <w:rFonts w:ascii="Arial" w:hAnsi="Arial" w:cs="Arial"/>
          <w:sz w:val="12"/>
          <w:szCs w:val="12"/>
        </w:rPr>
      </w:pPr>
    </w:p>
    <w:p w:rsidR="00AC55C5" w:rsidRPr="00C05542" w:rsidRDefault="00AC55C5" w:rsidP="00AC55C5">
      <w:pPr>
        <w:numPr>
          <w:ilvl w:val="0"/>
          <w:numId w:val="19"/>
        </w:numPr>
        <w:tabs>
          <w:tab w:val="clear" w:pos="502"/>
          <w:tab w:val="num" w:pos="720"/>
        </w:tabs>
        <w:ind w:left="0" w:firstLine="0"/>
        <w:jc w:val="both"/>
        <w:rPr>
          <w:rFonts w:ascii="Arial" w:hAnsi="Arial" w:cs="Arial"/>
          <w:color w:val="FF9900"/>
          <w:sz w:val="22"/>
          <w:szCs w:val="22"/>
        </w:rPr>
      </w:pPr>
      <w:r w:rsidRPr="00C05542">
        <w:rPr>
          <w:rFonts w:ascii="Arial" w:hAnsi="Arial" w:cs="Arial"/>
          <w:color w:val="FF9900"/>
          <w:sz w:val="22"/>
          <w:szCs w:val="22"/>
        </w:rPr>
        <w:t>A város területén oldalkerítés le</w:t>
      </w:r>
      <w:r w:rsidR="00C05542" w:rsidRPr="00C05542">
        <w:rPr>
          <w:rFonts w:ascii="Arial" w:hAnsi="Arial" w:cs="Arial"/>
          <w:color w:val="FF9900"/>
          <w:sz w:val="22"/>
          <w:szCs w:val="22"/>
        </w:rPr>
        <w:t xml:space="preserve">gfeljebb 2,0 m magas lehet. </w:t>
      </w:r>
      <w:r w:rsidR="00C05542" w:rsidRPr="00C05542">
        <w:rPr>
          <w:rStyle w:val="Lbjegyzet-hivatkozs"/>
          <w:rFonts w:ascii="Arial" w:hAnsi="Arial" w:cs="Arial"/>
          <w:color w:val="FF9900"/>
          <w:sz w:val="22"/>
          <w:szCs w:val="22"/>
        </w:rPr>
        <w:footnoteReference w:id="269"/>
      </w:r>
    </w:p>
    <w:p w:rsidR="00040254" w:rsidRDefault="00040254" w:rsidP="00A856FC">
      <w:pPr>
        <w:pStyle w:val="Szvegtrzs"/>
        <w:spacing w:after="0"/>
        <w:rPr>
          <w:rFonts w:ascii="Arial Narrow" w:hAnsi="Arial Narrow" w:cs="Arial"/>
          <w:b/>
          <w:sz w:val="22"/>
          <w:szCs w:val="22"/>
        </w:rPr>
      </w:pPr>
    </w:p>
    <w:p w:rsidR="00040254" w:rsidRPr="00850EF7" w:rsidRDefault="00040254" w:rsidP="00A856FC">
      <w:pPr>
        <w:pStyle w:val="Szvegtrzs"/>
        <w:spacing w:after="0"/>
        <w:rPr>
          <w:rFonts w:ascii="Arial Narrow" w:hAnsi="Arial Narrow" w:cs="Arial"/>
          <w:b/>
          <w:sz w:val="22"/>
          <w:szCs w:val="22"/>
        </w:rPr>
      </w:pPr>
    </w:p>
    <w:p w:rsidR="00040254" w:rsidRPr="00850EF7" w:rsidRDefault="00040254" w:rsidP="00981AE0">
      <w:pPr>
        <w:pStyle w:val="Cmsor7"/>
        <w:tabs>
          <w:tab w:val="left" w:pos="567"/>
        </w:tabs>
        <w:spacing w:before="0" w:after="0"/>
        <w:jc w:val="center"/>
        <w:rPr>
          <w:rFonts w:ascii="Arial" w:hAnsi="Arial"/>
          <w:b/>
          <w:sz w:val="22"/>
          <w:szCs w:val="22"/>
        </w:rPr>
      </w:pPr>
      <w:r w:rsidRPr="00850EF7">
        <w:rPr>
          <w:rFonts w:ascii="Arial" w:hAnsi="Arial"/>
          <w:b/>
          <w:sz w:val="22"/>
          <w:szCs w:val="22"/>
        </w:rPr>
        <w:t>BEÉPÍTÉSRE NEM SZÁNT TERÜLETEK</w:t>
      </w:r>
    </w:p>
    <w:p w:rsidR="00040254" w:rsidRPr="00850EF7" w:rsidRDefault="00040254" w:rsidP="00A856FC">
      <w:pPr>
        <w:tabs>
          <w:tab w:val="left" w:pos="567"/>
        </w:tabs>
        <w:jc w:val="center"/>
        <w:rPr>
          <w:rFonts w:ascii="Arial" w:hAnsi="Arial"/>
          <w:b/>
          <w:sz w:val="22"/>
          <w:szCs w:val="22"/>
        </w:rPr>
      </w:pPr>
      <w:r w:rsidRPr="00850EF7">
        <w:rPr>
          <w:rFonts w:ascii="Arial" w:hAnsi="Arial"/>
          <w:b/>
          <w:sz w:val="22"/>
          <w:szCs w:val="22"/>
        </w:rPr>
        <w:t>13.§</w:t>
      </w:r>
    </w:p>
    <w:p w:rsidR="00040254" w:rsidRPr="00850EF7" w:rsidRDefault="00040254" w:rsidP="007D0239">
      <w:pPr>
        <w:tabs>
          <w:tab w:val="left" w:pos="426"/>
          <w:tab w:val="left" w:pos="7938"/>
        </w:tabs>
        <w:jc w:val="both"/>
        <w:rPr>
          <w:rFonts w:ascii="Arial" w:hAnsi="Arial" w:cs="Arial"/>
          <w:spacing w:val="-10"/>
          <w:sz w:val="8"/>
          <w:szCs w:val="8"/>
        </w:rPr>
      </w:pPr>
    </w:p>
    <w:p w:rsidR="00040254" w:rsidRPr="00850EF7" w:rsidRDefault="00040254" w:rsidP="00D2286A">
      <w:pPr>
        <w:numPr>
          <w:ilvl w:val="2"/>
          <w:numId w:val="32"/>
        </w:numPr>
        <w:tabs>
          <w:tab w:val="left" w:pos="426"/>
          <w:tab w:val="left" w:pos="7938"/>
        </w:tabs>
        <w:ind w:left="0" w:firstLine="0"/>
        <w:jc w:val="both"/>
        <w:rPr>
          <w:rFonts w:ascii="Arial" w:hAnsi="Arial" w:cs="Arial"/>
          <w:spacing w:val="-10"/>
          <w:sz w:val="22"/>
          <w:szCs w:val="22"/>
        </w:rPr>
      </w:pPr>
      <w:r w:rsidRPr="00850EF7">
        <w:rPr>
          <w:rFonts w:ascii="Arial" w:hAnsi="Arial" w:cs="Arial"/>
          <w:spacing w:val="-10"/>
          <w:sz w:val="22"/>
          <w:szCs w:val="22"/>
        </w:rPr>
        <w:t>Keszthely Város beépítésre nem szánt területeinek BTSZ szerinti övezeti tagozódását a K-1 jelű külterületi szabályozási tervlapok tartalmazzák.</w:t>
      </w:r>
    </w:p>
    <w:p w:rsidR="00040254" w:rsidRPr="00850EF7" w:rsidRDefault="00040254" w:rsidP="007D0239">
      <w:pPr>
        <w:tabs>
          <w:tab w:val="left" w:pos="426"/>
          <w:tab w:val="left" w:pos="7938"/>
        </w:tabs>
        <w:jc w:val="both"/>
        <w:rPr>
          <w:rFonts w:ascii="Arial" w:hAnsi="Arial" w:cs="Arial"/>
          <w:spacing w:val="-10"/>
          <w:sz w:val="12"/>
          <w:szCs w:val="12"/>
        </w:rPr>
      </w:pPr>
    </w:p>
    <w:p w:rsidR="00040254" w:rsidRPr="005B10EA" w:rsidRDefault="00040254" w:rsidP="00D2286A">
      <w:pPr>
        <w:numPr>
          <w:ilvl w:val="2"/>
          <w:numId w:val="32"/>
        </w:numPr>
        <w:tabs>
          <w:tab w:val="left" w:pos="426"/>
          <w:tab w:val="left" w:pos="7938"/>
        </w:tabs>
        <w:ind w:left="0" w:firstLine="0"/>
        <w:jc w:val="both"/>
        <w:rPr>
          <w:rFonts w:ascii="Arial Narrow" w:hAnsi="Arial Narrow"/>
          <w:spacing w:val="-10"/>
          <w:sz w:val="22"/>
          <w:szCs w:val="22"/>
        </w:rPr>
      </w:pPr>
      <w:r w:rsidRPr="005B10EA">
        <w:rPr>
          <w:rFonts w:ascii="Arial" w:hAnsi="Arial" w:cs="Arial"/>
          <w:spacing w:val="-10"/>
          <w:sz w:val="22"/>
          <w:szCs w:val="22"/>
        </w:rPr>
        <w:t>A többször módosított BTSZ övezeti tagozódása szerint, Keszthely város teljes közigazgatási területe történeti települési terület illetve történeti települési terület övez</w:t>
      </w:r>
      <w:r>
        <w:rPr>
          <w:rFonts w:ascii="Arial" w:hAnsi="Arial" w:cs="Arial"/>
          <w:spacing w:val="-10"/>
          <w:sz w:val="22"/>
          <w:szCs w:val="22"/>
        </w:rPr>
        <w:t>etébe tartozó települési térség</w:t>
      </w:r>
      <w:r w:rsidRPr="005B10EA">
        <w:rPr>
          <w:rFonts w:ascii="Arial" w:hAnsi="Arial" w:cs="Arial"/>
          <w:spacing w:val="-10"/>
          <w:sz w:val="22"/>
          <w:szCs w:val="22"/>
        </w:rPr>
        <w:t xml:space="preserve"> </w:t>
      </w:r>
      <w:r>
        <w:rPr>
          <w:rFonts w:ascii="Arial" w:hAnsi="Arial" w:cs="Arial"/>
          <w:spacing w:val="-10"/>
          <w:sz w:val="22"/>
          <w:szCs w:val="22"/>
        </w:rPr>
        <w:t>/</w:t>
      </w:r>
      <w:r w:rsidRPr="005B10EA">
        <w:rPr>
          <w:rFonts w:ascii="Arial" w:hAnsi="Arial" w:cs="Arial"/>
          <w:spacing w:val="-10"/>
          <w:sz w:val="22"/>
          <w:szCs w:val="22"/>
        </w:rPr>
        <w:t>T-2 jelű</w:t>
      </w:r>
      <w:r>
        <w:rPr>
          <w:rFonts w:ascii="Arial" w:hAnsi="Arial" w:cs="Arial"/>
          <w:spacing w:val="-10"/>
          <w:sz w:val="22"/>
          <w:szCs w:val="22"/>
        </w:rPr>
        <w:t>/</w:t>
      </w:r>
      <w:r w:rsidRPr="005B10EA">
        <w:rPr>
          <w:rFonts w:ascii="Arial Narrow" w:hAnsi="Arial Narrow"/>
          <w:spacing w:val="-10"/>
          <w:sz w:val="22"/>
          <w:szCs w:val="22"/>
        </w:rPr>
        <w:t>.</w:t>
      </w:r>
    </w:p>
    <w:p w:rsidR="00040254" w:rsidRPr="005B10EA" w:rsidRDefault="00040254" w:rsidP="007D0239">
      <w:pPr>
        <w:tabs>
          <w:tab w:val="left" w:pos="426"/>
          <w:tab w:val="left" w:pos="7938"/>
        </w:tabs>
        <w:jc w:val="both"/>
        <w:rPr>
          <w:rFonts w:ascii="Arial Narrow" w:hAnsi="Arial Narrow"/>
          <w:spacing w:val="-10"/>
          <w:sz w:val="12"/>
          <w:szCs w:val="12"/>
        </w:rPr>
      </w:pPr>
    </w:p>
    <w:p w:rsidR="00040254" w:rsidRPr="005B10EA" w:rsidRDefault="00040254" w:rsidP="00D2286A">
      <w:pPr>
        <w:numPr>
          <w:ilvl w:val="2"/>
          <w:numId w:val="32"/>
        </w:numPr>
        <w:tabs>
          <w:tab w:val="left" w:pos="426"/>
          <w:tab w:val="left" w:pos="7938"/>
        </w:tabs>
        <w:ind w:left="0" w:firstLine="0"/>
        <w:jc w:val="both"/>
        <w:rPr>
          <w:rFonts w:ascii="Arial Narrow" w:hAnsi="Arial Narrow"/>
          <w:spacing w:val="-10"/>
          <w:sz w:val="22"/>
          <w:szCs w:val="22"/>
        </w:rPr>
      </w:pPr>
      <w:r w:rsidRPr="005B10EA">
        <w:rPr>
          <w:rFonts w:ascii="Arial" w:hAnsi="Arial" w:cs="Arial"/>
          <w:sz w:val="22"/>
          <w:szCs w:val="22"/>
        </w:rPr>
        <w:t>A többször módosított BTS</w:t>
      </w:r>
      <w:r w:rsidR="00086AF7">
        <w:rPr>
          <w:rFonts w:ascii="Arial" w:hAnsi="Arial" w:cs="Arial"/>
          <w:sz w:val="22"/>
          <w:szCs w:val="22"/>
        </w:rPr>
        <w:t xml:space="preserve">Z </w:t>
      </w:r>
      <w:r w:rsidRPr="005B10EA">
        <w:rPr>
          <w:rFonts w:ascii="Arial" w:hAnsi="Arial" w:cs="Arial"/>
          <w:sz w:val="22"/>
          <w:szCs w:val="22"/>
        </w:rPr>
        <w:t>övezeti tagozódása szerint, Keszthely város teljes beépítésre nem szánt területe (külterülete)</w:t>
      </w:r>
      <w:r>
        <w:rPr>
          <w:rFonts w:ascii="Arial" w:hAnsi="Arial" w:cs="Arial"/>
          <w:sz w:val="22"/>
          <w:szCs w:val="22"/>
        </w:rPr>
        <w:t xml:space="preserve"> </w:t>
      </w:r>
      <w:r w:rsidRPr="005B10EA">
        <w:rPr>
          <w:rFonts w:ascii="Arial" w:hAnsi="Arial" w:cs="Arial"/>
          <w:sz w:val="22"/>
          <w:szCs w:val="22"/>
        </w:rPr>
        <w:t xml:space="preserve">Ásványi nyersanyaggazdálkodási terület </w:t>
      </w:r>
      <w:r>
        <w:rPr>
          <w:rFonts w:ascii="Arial" w:hAnsi="Arial" w:cs="Arial"/>
          <w:sz w:val="22"/>
          <w:szCs w:val="22"/>
        </w:rPr>
        <w:t>/</w:t>
      </w:r>
      <w:r w:rsidRPr="005B10EA">
        <w:rPr>
          <w:rFonts w:ascii="Arial" w:hAnsi="Arial" w:cs="Arial"/>
          <w:sz w:val="22"/>
          <w:szCs w:val="22"/>
        </w:rPr>
        <w:t>A-1 jelű</w:t>
      </w:r>
      <w:r>
        <w:rPr>
          <w:rFonts w:ascii="Arial" w:hAnsi="Arial" w:cs="Arial"/>
          <w:sz w:val="22"/>
          <w:szCs w:val="22"/>
        </w:rPr>
        <w:t>/</w:t>
      </w:r>
      <w:r w:rsidRPr="005B10EA">
        <w:rPr>
          <w:rFonts w:ascii="Arial" w:hAnsi="Arial" w:cs="Arial"/>
          <w:sz w:val="22"/>
          <w:szCs w:val="22"/>
        </w:rPr>
        <w:t>.</w:t>
      </w:r>
    </w:p>
    <w:p w:rsidR="00040254" w:rsidRPr="00850EF7" w:rsidRDefault="00040254" w:rsidP="000A5E0D"/>
    <w:p w:rsidR="00040254" w:rsidRPr="00850EF7" w:rsidRDefault="00040254" w:rsidP="00981AE0">
      <w:pPr>
        <w:pStyle w:val="Cmsor4"/>
        <w:rPr>
          <w:rFonts w:ascii="Arial" w:hAnsi="Arial"/>
          <w:sz w:val="22"/>
          <w:szCs w:val="22"/>
        </w:rPr>
      </w:pPr>
      <w:r w:rsidRPr="00850EF7">
        <w:rPr>
          <w:rFonts w:ascii="Arial" w:hAnsi="Arial"/>
          <w:sz w:val="22"/>
          <w:szCs w:val="22"/>
        </w:rPr>
        <w:t>KÖZLEKEDÉSI ÉS KÖZMŰTERÜLET</w:t>
      </w:r>
    </w:p>
    <w:p w:rsidR="00040254" w:rsidRPr="00850EF7" w:rsidRDefault="00040254" w:rsidP="00155F0E">
      <w:pPr>
        <w:tabs>
          <w:tab w:val="left" w:pos="567"/>
        </w:tabs>
        <w:jc w:val="center"/>
        <w:rPr>
          <w:rFonts w:ascii="Arial" w:hAnsi="Arial"/>
          <w:b/>
          <w:sz w:val="22"/>
          <w:szCs w:val="22"/>
        </w:rPr>
      </w:pPr>
      <w:r w:rsidRPr="00850EF7">
        <w:rPr>
          <w:rFonts w:ascii="Arial" w:hAnsi="Arial"/>
          <w:b/>
          <w:sz w:val="22"/>
          <w:szCs w:val="22"/>
        </w:rPr>
        <w:t>14.§</w:t>
      </w:r>
    </w:p>
    <w:p w:rsidR="00040254" w:rsidRPr="00850EF7" w:rsidRDefault="00040254" w:rsidP="000014F0">
      <w:pPr>
        <w:tabs>
          <w:tab w:val="left" w:pos="567"/>
        </w:tabs>
        <w:ind w:left="284"/>
        <w:rPr>
          <w:rFonts w:ascii="Arial" w:hAnsi="Arial"/>
          <w:sz w:val="8"/>
          <w:szCs w:val="8"/>
        </w:rPr>
      </w:pPr>
    </w:p>
    <w:p w:rsidR="00040254" w:rsidRPr="00850EF7" w:rsidRDefault="00040254" w:rsidP="007858C0">
      <w:pPr>
        <w:tabs>
          <w:tab w:val="left" w:pos="284"/>
          <w:tab w:val="right" w:pos="9923"/>
        </w:tabs>
        <w:jc w:val="both"/>
        <w:rPr>
          <w:rFonts w:ascii="Arial" w:hAnsi="Arial" w:cs="Arial"/>
          <w:sz w:val="22"/>
          <w:szCs w:val="22"/>
        </w:rPr>
      </w:pPr>
      <w:r w:rsidRPr="00850EF7">
        <w:rPr>
          <w:rFonts w:ascii="Arial" w:hAnsi="Arial" w:cs="Arial"/>
          <w:spacing w:val="-10"/>
          <w:sz w:val="22"/>
          <w:szCs w:val="22"/>
        </w:rPr>
        <w:t>(1)</w:t>
      </w:r>
      <w:r w:rsidR="00E5169F">
        <w:rPr>
          <w:rStyle w:val="Lbjegyzet-hivatkozs"/>
          <w:rFonts w:ascii="Arial" w:hAnsi="Arial" w:cs="Arial"/>
          <w:spacing w:val="-10"/>
          <w:sz w:val="22"/>
          <w:szCs w:val="22"/>
        </w:rPr>
        <w:footnoteReference w:id="270"/>
      </w:r>
      <w:r w:rsidRPr="00850EF7">
        <w:rPr>
          <w:rFonts w:ascii="Arial" w:hAnsi="Arial" w:cs="Arial"/>
          <w:spacing w:val="-10"/>
          <w:sz w:val="22"/>
          <w:szCs w:val="22"/>
        </w:rPr>
        <w:t xml:space="preserve"> A közutak számára a </w:t>
      </w:r>
      <w:r w:rsidRPr="00850EF7">
        <w:rPr>
          <w:rFonts w:ascii="Arial" w:hAnsi="Arial" w:cs="Arial"/>
          <w:sz w:val="22"/>
          <w:szCs w:val="22"/>
        </w:rPr>
        <w:t xml:space="preserve">K-1 jelű külterület szabályozási terv 1,2,3,4, számú szelvényein, továbbá az B-1, - B-13 jelű </w:t>
      </w:r>
      <w:r w:rsidRPr="00850EF7">
        <w:rPr>
          <w:rFonts w:ascii="Arial" w:hAnsi="Arial" w:cs="Arial"/>
          <w:spacing w:val="-10"/>
          <w:sz w:val="22"/>
          <w:szCs w:val="22"/>
        </w:rPr>
        <w:t xml:space="preserve">szabályozási tervlapokon jelölt építési területeket biztosítani kell, a 6. számú melléklet szerinti mintakeresztszelvények figyelembe vételével, amely területen a közművek (védőtávolságok és biztonsági övezetek betartásával) az </w:t>
      </w:r>
      <w:r w:rsidRPr="003E4CED">
        <w:rPr>
          <w:rFonts w:ascii="Arial" w:hAnsi="Arial" w:cs="Arial"/>
          <w:spacing w:val="-10"/>
          <w:sz w:val="22"/>
          <w:szCs w:val="22"/>
        </w:rPr>
        <w:t>MSZ</w:t>
      </w:r>
      <w:r w:rsidRPr="009F5400">
        <w:rPr>
          <w:rFonts w:ascii="Arial" w:hAnsi="Arial" w:cs="Arial"/>
          <w:color w:val="00B0F0"/>
          <w:spacing w:val="-10"/>
          <w:sz w:val="22"/>
          <w:szCs w:val="22"/>
        </w:rPr>
        <w:t xml:space="preserve"> </w:t>
      </w:r>
      <w:r w:rsidRPr="00850EF7">
        <w:rPr>
          <w:rFonts w:ascii="Arial" w:hAnsi="Arial" w:cs="Arial"/>
          <w:spacing w:val="-10"/>
          <w:sz w:val="22"/>
          <w:szCs w:val="22"/>
        </w:rPr>
        <w:t>szerint helyezhetők el.</w:t>
      </w:r>
    </w:p>
    <w:p w:rsidR="00040254" w:rsidRPr="00850EF7" w:rsidRDefault="00040254" w:rsidP="00622E3F">
      <w:pPr>
        <w:tabs>
          <w:tab w:val="num" w:pos="375"/>
          <w:tab w:val="left" w:pos="567"/>
        </w:tabs>
        <w:jc w:val="both"/>
        <w:rPr>
          <w:rFonts w:ascii="Arial" w:hAnsi="Arial"/>
          <w:sz w:val="12"/>
          <w:szCs w:val="12"/>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(2)</w:t>
      </w:r>
      <w:r w:rsidR="00E5169F">
        <w:rPr>
          <w:rStyle w:val="Lbjegyzet-hivatkozs"/>
          <w:rFonts w:ascii="Arial" w:hAnsi="Arial"/>
          <w:sz w:val="22"/>
          <w:szCs w:val="22"/>
        </w:rPr>
        <w:footnoteReference w:id="271"/>
      </w:r>
      <w:r w:rsidRPr="00850EF7">
        <w:rPr>
          <w:rFonts w:ascii="Arial" w:hAnsi="Arial"/>
          <w:sz w:val="22"/>
          <w:szCs w:val="22"/>
        </w:rPr>
        <w:t xml:space="preserve"> </w:t>
      </w:r>
      <w:r w:rsidR="008309F0">
        <w:rPr>
          <w:rStyle w:val="Lbjegyzet-hivatkozs"/>
          <w:rFonts w:ascii="Arial" w:hAnsi="Arial"/>
          <w:sz w:val="22"/>
          <w:szCs w:val="22"/>
        </w:rPr>
        <w:footnoteReference w:id="272"/>
      </w:r>
      <w:r w:rsidRPr="00850EF7">
        <w:rPr>
          <w:rFonts w:ascii="Arial" w:hAnsi="Arial"/>
          <w:sz w:val="22"/>
          <w:szCs w:val="22"/>
        </w:rPr>
        <w:t>A közlekedési területek körébe a következő közlekedési létesítmények tartoznak:</w:t>
      </w:r>
    </w:p>
    <w:p w:rsidR="00040254" w:rsidRPr="00850EF7" w:rsidRDefault="00040254" w:rsidP="00155F0E">
      <w:pPr>
        <w:tabs>
          <w:tab w:val="left" w:pos="567"/>
        </w:tabs>
        <w:jc w:val="both"/>
        <w:rPr>
          <w:rFonts w:ascii="Arial" w:hAnsi="Arial"/>
          <w:sz w:val="10"/>
          <w:szCs w:val="10"/>
        </w:rPr>
      </w:pPr>
    </w:p>
    <w:p w:rsidR="008309F0" w:rsidRPr="008309F0" w:rsidRDefault="008309F0" w:rsidP="008309F0">
      <w:pPr>
        <w:tabs>
          <w:tab w:val="left" w:pos="567"/>
        </w:tabs>
        <w:jc w:val="both"/>
        <w:rPr>
          <w:rFonts w:ascii="Arial" w:eastAsia="Calibri" w:hAnsi="Arial" w:cs="Arial"/>
          <w:sz w:val="22"/>
          <w:szCs w:val="22"/>
          <w:lang w:eastAsia="en-US"/>
        </w:rPr>
      </w:pPr>
      <w:r w:rsidRPr="008309F0">
        <w:rPr>
          <w:rFonts w:ascii="Arial" w:eastAsia="Calibri" w:hAnsi="Arial" w:cs="Arial"/>
          <w:sz w:val="22"/>
          <w:szCs w:val="22"/>
          <w:lang w:eastAsia="en-US"/>
        </w:rPr>
        <w:t>a.) Általános közlekedési területek:</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Köu-1 jelű országos főforgalmi út,</w:t>
      </w:r>
      <w:r w:rsidRPr="008309F0">
        <w:rPr>
          <w:rFonts w:ascii="Arial" w:hAnsi="Arial" w:cs="Arial"/>
          <w:color w:val="FF0000"/>
          <w:sz w:val="22"/>
          <w:szCs w:val="22"/>
          <w:lang w:eastAsia="en-US"/>
        </w:rPr>
        <w:t xml:space="preserve"> </w:t>
      </w:r>
      <w:r w:rsidRPr="008309F0">
        <w:rPr>
          <w:rFonts w:ascii="Arial" w:hAnsi="Arial" w:cs="Arial"/>
          <w:sz w:val="22"/>
          <w:szCs w:val="22"/>
          <w:lang w:eastAsia="en-US"/>
        </w:rPr>
        <w:t>gyorsút,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Köu-2 jelű forgalmi 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 xml:space="preserve">Köu-3 jelű gyűjtő út. </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Köu-4 jelű kiszolgáló 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Köu-5 jelű vegyes használatú 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Köu-6 jelű gyalogút,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Köu-7 jelű kerékpárút,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 xml:space="preserve">Köu-8 jelű lovas út, </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Köu-9 jelű külterületi földút,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Köu-10 jelű burkolt tér, gyalogos felület;</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Köu-P jelű közterületi fásított parkoló,</w:t>
      </w:r>
    </w:p>
    <w:p w:rsidR="008309F0" w:rsidRPr="008309F0" w:rsidRDefault="008309F0" w:rsidP="008309F0">
      <w:pPr>
        <w:numPr>
          <w:ilvl w:val="2"/>
          <w:numId w:val="20"/>
        </w:numPr>
        <w:tabs>
          <w:tab w:val="clear" w:pos="2340"/>
          <w:tab w:val="left" w:pos="0"/>
          <w:tab w:val="num" w:pos="3615"/>
        </w:tabs>
        <w:ind w:left="1275"/>
        <w:jc w:val="both"/>
        <w:rPr>
          <w:rFonts w:ascii="Arial" w:hAnsi="Arial" w:cs="Arial"/>
          <w:sz w:val="22"/>
          <w:szCs w:val="22"/>
          <w:lang w:eastAsia="en-US"/>
        </w:rPr>
      </w:pPr>
      <w:r w:rsidRPr="008309F0">
        <w:rPr>
          <w:rFonts w:ascii="Arial" w:hAnsi="Arial" w:cs="Arial"/>
          <w:sz w:val="22"/>
          <w:szCs w:val="22"/>
          <w:lang w:eastAsia="en-US"/>
        </w:rPr>
        <w:t>Kök-1 jelű vasúti pályatest;</w:t>
      </w:r>
    </w:p>
    <w:p w:rsidR="00040254" w:rsidRPr="008309F0" w:rsidRDefault="008309F0" w:rsidP="008309F0">
      <w:pPr>
        <w:pStyle w:val="Szvegtrzs"/>
        <w:numPr>
          <w:ilvl w:val="2"/>
          <w:numId w:val="20"/>
        </w:numPr>
        <w:tabs>
          <w:tab w:val="clear" w:pos="2340"/>
          <w:tab w:val="left" w:pos="0"/>
          <w:tab w:val="num" w:pos="3615"/>
        </w:tabs>
        <w:spacing w:after="0"/>
        <w:ind w:left="1275"/>
        <w:jc w:val="both"/>
        <w:rPr>
          <w:rFonts w:ascii="Arial" w:hAnsi="Arial" w:cs="Arial"/>
          <w:sz w:val="22"/>
          <w:szCs w:val="22"/>
        </w:rPr>
      </w:pPr>
      <w:r w:rsidRPr="008309F0">
        <w:rPr>
          <w:rFonts w:ascii="Arial" w:hAnsi="Arial" w:cs="Arial"/>
          <w:sz w:val="22"/>
          <w:szCs w:val="22"/>
          <w:lang w:eastAsia="en-US"/>
        </w:rPr>
        <w:t>Kök-2 jelű vasúti állomás;”</w:t>
      </w:r>
    </w:p>
    <w:p w:rsidR="00040254" w:rsidRPr="00850EF7" w:rsidRDefault="00040254" w:rsidP="008309F0">
      <w:pPr>
        <w:pStyle w:val="Szvegtrzs"/>
        <w:tabs>
          <w:tab w:val="left" w:pos="0"/>
        </w:tabs>
        <w:spacing w:after="0"/>
        <w:ind w:left="1275"/>
        <w:jc w:val="both"/>
        <w:rPr>
          <w:rFonts w:ascii="Arial" w:hAnsi="Arial" w:cs="Arial"/>
          <w:sz w:val="12"/>
          <w:szCs w:val="12"/>
        </w:rPr>
      </w:pPr>
    </w:p>
    <w:p w:rsidR="00040254" w:rsidRPr="00850EF7" w:rsidRDefault="00040254" w:rsidP="00C82932">
      <w:pPr>
        <w:tabs>
          <w:tab w:val="left" w:pos="567"/>
          <w:tab w:val="left" w:pos="1134"/>
        </w:tabs>
        <w:jc w:val="both"/>
        <w:rPr>
          <w:rFonts w:ascii="Arial" w:hAnsi="Arial" w:cs="Arial"/>
          <w:sz w:val="22"/>
          <w:szCs w:val="22"/>
        </w:rPr>
      </w:pPr>
      <w:r w:rsidRPr="00850EF7">
        <w:rPr>
          <w:rFonts w:ascii="Arial" w:hAnsi="Arial" w:cs="Arial"/>
          <w:sz w:val="22"/>
          <w:szCs w:val="22"/>
        </w:rPr>
        <w:t>b.) A város vízpart rehebilitációs szabályozási követelményekkel érintett parti sávjának (vprt jelű), sajátos közútjai:</w:t>
      </w:r>
    </w:p>
    <w:p w:rsidR="00040254" w:rsidRPr="00850EF7" w:rsidRDefault="00040254" w:rsidP="008309F0">
      <w:pPr>
        <w:pStyle w:val="Szvegtrzs"/>
        <w:tabs>
          <w:tab w:val="left" w:pos="0"/>
          <w:tab w:val="num" w:pos="2340"/>
        </w:tabs>
        <w:spacing w:after="0"/>
        <w:ind w:left="1275"/>
        <w:rPr>
          <w:rFonts w:ascii="Arial" w:hAnsi="Arial" w:cs="Arial"/>
          <w:sz w:val="22"/>
          <w:szCs w:val="22"/>
        </w:rPr>
      </w:pPr>
      <w:r w:rsidRPr="00850EF7">
        <w:rPr>
          <w:rFonts w:ascii="Arial" w:hAnsi="Arial" w:cs="Arial"/>
          <w:sz w:val="22"/>
          <w:szCs w:val="22"/>
        </w:rPr>
        <w:t>1. Köu-1</w:t>
      </w:r>
      <w:r w:rsidRPr="00850EF7">
        <w:rPr>
          <w:rFonts w:ascii="Arial" w:hAnsi="Arial" w:cs="Arial"/>
          <w:sz w:val="22"/>
          <w:szCs w:val="22"/>
          <w:vertAlign w:val="subscript"/>
        </w:rPr>
        <w:t>vprt</w:t>
      </w:r>
      <w:r w:rsidRPr="00850EF7">
        <w:rPr>
          <w:rFonts w:ascii="Arial" w:hAnsi="Arial" w:cs="Arial"/>
          <w:sz w:val="22"/>
          <w:szCs w:val="22"/>
        </w:rPr>
        <w:t xml:space="preserve"> jelű kiemelt jelentőségű kiszolgáló 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2. Köu-2</w:t>
      </w:r>
      <w:r w:rsidRPr="00850EF7">
        <w:rPr>
          <w:rFonts w:ascii="Arial" w:hAnsi="Arial" w:cs="Arial"/>
          <w:sz w:val="22"/>
          <w:szCs w:val="22"/>
          <w:vertAlign w:val="subscript"/>
        </w:rPr>
        <w:t xml:space="preserve"> vprt</w:t>
      </w:r>
      <w:r w:rsidRPr="00850EF7">
        <w:rPr>
          <w:rFonts w:ascii="Arial" w:hAnsi="Arial" w:cs="Arial"/>
          <w:sz w:val="22"/>
          <w:szCs w:val="22"/>
        </w:rPr>
        <w:t xml:space="preserve"> jelű kiszolgáló 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3. Köu-3</w:t>
      </w:r>
      <w:r w:rsidRPr="00850EF7">
        <w:rPr>
          <w:rFonts w:ascii="Arial" w:hAnsi="Arial" w:cs="Arial"/>
          <w:sz w:val="22"/>
          <w:szCs w:val="22"/>
          <w:vertAlign w:val="subscript"/>
        </w:rPr>
        <w:t xml:space="preserve"> vprt</w:t>
      </w:r>
      <w:r w:rsidRPr="00850EF7">
        <w:rPr>
          <w:rFonts w:ascii="Arial" w:hAnsi="Arial" w:cs="Arial"/>
          <w:sz w:val="22"/>
          <w:szCs w:val="22"/>
        </w:rPr>
        <w:t xml:space="preserve"> jelű vegyes használatú út, tér;</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4. Köu-4</w:t>
      </w:r>
      <w:r w:rsidRPr="00850EF7">
        <w:rPr>
          <w:rFonts w:ascii="Arial" w:hAnsi="Arial" w:cs="Arial"/>
          <w:sz w:val="22"/>
          <w:szCs w:val="22"/>
          <w:vertAlign w:val="subscript"/>
        </w:rPr>
        <w:t>vprt</w:t>
      </w:r>
      <w:r w:rsidRPr="00850EF7">
        <w:rPr>
          <w:rFonts w:ascii="Arial" w:hAnsi="Arial" w:cs="Arial"/>
          <w:sz w:val="22"/>
          <w:szCs w:val="22"/>
        </w:rPr>
        <w:t xml:space="preserve"> jelű kerékpárút, gyalogút;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5. Köu-5</w:t>
      </w:r>
      <w:r w:rsidRPr="00850EF7">
        <w:rPr>
          <w:rFonts w:ascii="Arial" w:hAnsi="Arial" w:cs="Arial"/>
          <w:sz w:val="22"/>
          <w:szCs w:val="22"/>
          <w:vertAlign w:val="subscript"/>
        </w:rPr>
        <w:t xml:space="preserve"> vprt</w:t>
      </w:r>
      <w:r w:rsidRPr="00850EF7">
        <w:rPr>
          <w:rFonts w:ascii="Arial" w:hAnsi="Arial" w:cs="Arial"/>
          <w:sz w:val="22"/>
          <w:szCs w:val="22"/>
        </w:rPr>
        <w:t xml:space="preserve"> jelű külterületi földút;</w:t>
      </w:r>
    </w:p>
    <w:p w:rsidR="00040254" w:rsidRPr="00850EF7" w:rsidRDefault="00040254" w:rsidP="0096796C">
      <w:pPr>
        <w:pStyle w:val="Szvegtrzs"/>
        <w:tabs>
          <w:tab w:val="left" w:pos="0"/>
          <w:tab w:val="num" w:pos="2340"/>
        </w:tabs>
        <w:spacing w:after="0"/>
        <w:ind w:left="1985"/>
        <w:rPr>
          <w:rFonts w:ascii="Arial" w:hAnsi="Arial" w:cs="Arial"/>
          <w:sz w:val="22"/>
          <w:szCs w:val="22"/>
        </w:rPr>
      </w:pPr>
      <w:r w:rsidRPr="00850EF7">
        <w:rPr>
          <w:rFonts w:ascii="Arial" w:hAnsi="Arial" w:cs="Arial"/>
          <w:sz w:val="22"/>
          <w:szCs w:val="22"/>
        </w:rPr>
        <w:t>6. Köu-P</w:t>
      </w:r>
      <w:r w:rsidRPr="00850EF7">
        <w:rPr>
          <w:rFonts w:ascii="Arial" w:hAnsi="Arial" w:cs="Arial"/>
          <w:sz w:val="22"/>
          <w:szCs w:val="22"/>
          <w:vertAlign w:val="subscript"/>
        </w:rPr>
        <w:t xml:space="preserve"> vprt</w:t>
      </w:r>
      <w:r w:rsidRPr="00850EF7">
        <w:rPr>
          <w:rFonts w:ascii="Arial" w:hAnsi="Arial" w:cs="Arial"/>
          <w:sz w:val="22"/>
          <w:szCs w:val="22"/>
        </w:rPr>
        <w:t xml:space="preserve"> jelű közterületi fásított parkoló;</w:t>
      </w:r>
    </w:p>
    <w:p w:rsidR="00040254" w:rsidRPr="00850EF7" w:rsidRDefault="00040254" w:rsidP="00EF1D00">
      <w:pPr>
        <w:pStyle w:val="Szvegtrzs"/>
        <w:tabs>
          <w:tab w:val="left" w:pos="0"/>
        </w:tabs>
        <w:spacing w:after="0"/>
        <w:jc w:val="both"/>
        <w:rPr>
          <w:rFonts w:ascii="Arial" w:hAnsi="Arial" w:cs="Arial"/>
          <w:sz w:val="12"/>
          <w:szCs w:val="12"/>
        </w:rPr>
      </w:pPr>
    </w:p>
    <w:p w:rsidR="00040254" w:rsidRPr="00850EF7" w:rsidRDefault="00040254" w:rsidP="00847C4B">
      <w:pPr>
        <w:numPr>
          <w:ilvl w:val="0"/>
          <w:numId w:val="18"/>
        </w:numPr>
        <w:tabs>
          <w:tab w:val="left" w:pos="567"/>
        </w:tabs>
        <w:ind w:left="0" w:firstLine="0"/>
        <w:jc w:val="both"/>
        <w:rPr>
          <w:rFonts w:ascii="Arial" w:hAnsi="Arial"/>
          <w:spacing w:val="-10"/>
          <w:sz w:val="22"/>
          <w:szCs w:val="22"/>
        </w:rPr>
      </w:pPr>
      <w:r w:rsidRPr="00850EF7">
        <w:rPr>
          <w:rFonts w:ascii="Arial" w:hAnsi="Arial"/>
          <w:spacing w:val="-10"/>
          <w:sz w:val="22"/>
          <w:szCs w:val="22"/>
        </w:rPr>
        <w:t xml:space="preserve">A tervlapokon védőtávolsággal ábrázolt közlekedési nyomvonalak mentén bármilyen művelési ág változás, építés engedélyezés esetén ki kell kérni az illetékes útkezelő valamint a szakhatóságok véleményét. </w:t>
      </w:r>
    </w:p>
    <w:p w:rsidR="00040254" w:rsidRPr="00850EF7" w:rsidRDefault="00040254" w:rsidP="00B92EDB">
      <w:pPr>
        <w:tabs>
          <w:tab w:val="left" w:pos="567"/>
        </w:tabs>
        <w:jc w:val="both"/>
        <w:rPr>
          <w:rFonts w:ascii="Arial" w:hAnsi="Arial"/>
          <w:spacing w:val="-6"/>
          <w:sz w:val="12"/>
          <w:szCs w:val="12"/>
        </w:rPr>
      </w:pPr>
    </w:p>
    <w:p w:rsidR="00040254" w:rsidRPr="005E6344" w:rsidRDefault="00040254" w:rsidP="00847C4B">
      <w:pPr>
        <w:numPr>
          <w:ilvl w:val="0"/>
          <w:numId w:val="18"/>
        </w:numPr>
        <w:tabs>
          <w:tab w:val="left" w:pos="567"/>
        </w:tabs>
        <w:jc w:val="both"/>
        <w:rPr>
          <w:rFonts w:ascii="Arial" w:hAnsi="Arial"/>
          <w:spacing w:val="-6"/>
          <w:sz w:val="22"/>
          <w:szCs w:val="22"/>
        </w:rPr>
      </w:pPr>
      <w:r w:rsidRPr="005E6344">
        <w:rPr>
          <w:rFonts w:ascii="Arial" w:hAnsi="Arial" w:cs="Arial"/>
          <w:sz w:val="22"/>
          <w:szCs w:val="22"/>
        </w:rPr>
        <w:t xml:space="preserve">A védett területeket érintő (V-1, </w:t>
      </w:r>
      <w:r w:rsidRPr="00966B11">
        <w:rPr>
          <w:rFonts w:ascii="Arial" w:hAnsi="Arial" w:cs="Arial"/>
          <w:sz w:val="22"/>
          <w:szCs w:val="22"/>
        </w:rPr>
        <w:t>L-1, L-2),</w:t>
      </w:r>
      <w:r w:rsidRPr="005E6344">
        <w:rPr>
          <w:rFonts w:ascii="Arial" w:hAnsi="Arial" w:cs="Arial"/>
          <w:sz w:val="22"/>
          <w:szCs w:val="22"/>
        </w:rPr>
        <w:t xml:space="preserve"> a tájképvédelmi övezetben haladó külterületi közutak mellett elhelyezhetők a következő építmények:</w:t>
      </w:r>
    </w:p>
    <w:p w:rsidR="00040254" w:rsidRPr="005E6344" w:rsidRDefault="00040254" w:rsidP="00FD0DFF">
      <w:pPr>
        <w:numPr>
          <w:ilvl w:val="0"/>
          <w:numId w:val="9"/>
        </w:numPr>
        <w:tabs>
          <w:tab w:val="left" w:pos="567"/>
        </w:tabs>
        <w:ind w:left="0" w:firstLine="426"/>
        <w:jc w:val="both"/>
        <w:rPr>
          <w:rFonts w:ascii="Arial" w:hAnsi="Arial" w:cs="Arial"/>
          <w:sz w:val="22"/>
          <w:szCs w:val="22"/>
        </w:rPr>
      </w:pPr>
      <w:r w:rsidRPr="005E6344">
        <w:rPr>
          <w:rFonts w:ascii="Arial" w:hAnsi="Arial" w:cs="Arial"/>
          <w:sz w:val="22"/>
          <w:szCs w:val="22"/>
        </w:rPr>
        <w:t>hirdető berendezések, szobor, díszkút,</w:t>
      </w:r>
    </w:p>
    <w:p w:rsidR="00040254" w:rsidRPr="005E6344" w:rsidRDefault="00040254" w:rsidP="00FD0DFF">
      <w:pPr>
        <w:numPr>
          <w:ilvl w:val="0"/>
          <w:numId w:val="9"/>
        </w:numPr>
        <w:tabs>
          <w:tab w:val="left" w:pos="567"/>
        </w:tabs>
        <w:ind w:left="0" w:firstLine="426"/>
        <w:jc w:val="both"/>
        <w:rPr>
          <w:rFonts w:ascii="Arial" w:hAnsi="Arial" w:cs="Arial"/>
          <w:sz w:val="22"/>
          <w:szCs w:val="22"/>
        </w:rPr>
      </w:pPr>
      <w:r w:rsidRPr="005E6344">
        <w:rPr>
          <w:rFonts w:ascii="Arial" w:hAnsi="Arial" w:cs="Arial"/>
          <w:sz w:val="22"/>
          <w:szCs w:val="22"/>
        </w:rPr>
        <w:t>köztisztasággal kapcsolatos építmények.</w:t>
      </w:r>
    </w:p>
    <w:p w:rsidR="00040254" w:rsidRPr="00850EF7" w:rsidRDefault="00040254" w:rsidP="00371469">
      <w:pPr>
        <w:tabs>
          <w:tab w:val="left" w:pos="567"/>
        </w:tabs>
        <w:jc w:val="both"/>
        <w:rPr>
          <w:rFonts w:ascii="Arial" w:hAnsi="Arial" w:cs="Arial"/>
          <w:sz w:val="12"/>
          <w:szCs w:val="12"/>
        </w:rPr>
      </w:pPr>
    </w:p>
    <w:p w:rsidR="00040254" w:rsidRPr="005E6344" w:rsidRDefault="00DD242C" w:rsidP="00D2286A">
      <w:pPr>
        <w:numPr>
          <w:ilvl w:val="0"/>
          <w:numId w:val="29"/>
        </w:numPr>
        <w:tabs>
          <w:tab w:val="left" w:pos="426"/>
        </w:tabs>
        <w:ind w:left="0" w:firstLine="0"/>
        <w:jc w:val="both"/>
        <w:rPr>
          <w:rFonts w:ascii="Arial" w:hAnsi="Arial" w:cs="Arial"/>
          <w:sz w:val="22"/>
          <w:szCs w:val="22"/>
        </w:rPr>
      </w:pPr>
      <w:r>
        <w:rPr>
          <w:rStyle w:val="Lbjegyzet-hivatkozs"/>
          <w:rFonts w:ascii="Arial" w:hAnsi="Arial" w:cs="Arial"/>
          <w:sz w:val="22"/>
          <w:szCs w:val="22"/>
        </w:rPr>
        <w:footnoteReference w:id="273"/>
      </w:r>
      <w:r w:rsidR="008B7A0E" w:rsidRPr="007E02A5">
        <w:rPr>
          <w:rFonts w:ascii="Arial" w:hAnsi="Arial" w:cs="Arial"/>
          <w:sz w:val="22"/>
          <w:szCs w:val="22"/>
        </w:rPr>
        <w:t xml:space="preserve">A közterületnek minősülő közlekedési területek építési területein, kivéve </w:t>
      </w:r>
      <w:r w:rsidR="008B7A0E">
        <w:rPr>
          <w:rFonts w:ascii="Arial" w:hAnsi="Arial" w:cs="Arial"/>
          <w:sz w:val="22"/>
          <w:szCs w:val="22"/>
        </w:rPr>
        <w:t xml:space="preserve">a </w:t>
      </w:r>
      <w:r w:rsidR="008B7A0E" w:rsidRPr="007E02A5">
        <w:rPr>
          <w:rFonts w:ascii="Arial" w:hAnsi="Arial" w:cs="Arial"/>
          <w:sz w:val="22"/>
          <w:szCs w:val="22"/>
        </w:rPr>
        <w:t>(4) bekezdés szerinti övezeteket, legfeljebb 3 %-os beépítettséggel elhelyezhetők az O</w:t>
      </w:r>
      <w:r w:rsidR="008B7A0E">
        <w:rPr>
          <w:rFonts w:ascii="Arial" w:hAnsi="Arial" w:cs="Arial"/>
          <w:sz w:val="22"/>
          <w:szCs w:val="22"/>
        </w:rPr>
        <w:t>TÉK. szerinti, valamint jelen szakasz (8</w:t>
      </w:r>
      <w:r w:rsidR="008B7A0E" w:rsidRPr="007E02A5">
        <w:rPr>
          <w:rFonts w:ascii="Arial" w:hAnsi="Arial" w:cs="Arial"/>
          <w:sz w:val="22"/>
          <w:szCs w:val="22"/>
        </w:rPr>
        <w:t>) bekezdés a.), b.), c.), d.), e.) pontja alatti építmények.”</w:t>
      </w:r>
      <w:r w:rsidR="00040254" w:rsidRPr="005E6344">
        <w:rPr>
          <w:rFonts w:ascii="Arial" w:hAnsi="Arial" w:cs="Arial"/>
          <w:sz w:val="22"/>
          <w:szCs w:val="22"/>
        </w:rPr>
        <w:t xml:space="preserve"> </w:t>
      </w:r>
    </w:p>
    <w:p w:rsidR="00040254" w:rsidRPr="00850EF7" w:rsidRDefault="00040254" w:rsidP="00B92EDB">
      <w:pPr>
        <w:tabs>
          <w:tab w:val="left" w:pos="426"/>
        </w:tabs>
        <w:jc w:val="both"/>
        <w:rPr>
          <w:rFonts w:ascii="Arial" w:hAnsi="Arial" w:cs="Arial"/>
          <w:sz w:val="12"/>
          <w:szCs w:val="12"/>
        </w:rPr>
      </w:pPr>
    </w:p>
    <w:p w:rsidR="00040254" w:rsidRPr="00850EF7" w:rsidRDefault="00040254" w:rsidP="00D2286A">
      <w:pPr>
        <w:numPr>
          <w:ilvl w:val="0"/>
          <w:numId w:val="29"/>
        </w:numPr>
        <w:tabs>
          <w:tab w:val="left" w:pos="426"/>
        </w:tabs>
        <w:ind w:left="0" w:firstLine="0"/>
        <w:jc w:val="both"/>
        <w:rPr>
          <w:rFonts w:ascii="Arial" w:hAnsi="Arial" w:cs="Arial"/>
          <w:sz w:val="22"/>
          <w:szCs w:val="22"/>
        </w:rPr>
      </w:pPr>
      <w:r w:rsidRPr="00850EF7">
        <w:rPr>
          <w:rFonts w:ascii="Arial" w:hAnsi="Arial" w:cs="Arial"/>
          <w:sz w:val="22"/>
          <w:szCs w:val="22"/>
        </w:rPr>
        <w:t xml:space="preserve">Az </w:t>
      </w:r>
      <w:r w:rsidRPr="00850EF7">
        <w:rPr>
          <w:rFonts w:ascii="Arial" w:hAnsi="Arial"/>
          <w:sz w:val="22"/>
          <w:szCs w:val="22"/>
        </w:rPr>
        <w:t xml:space="preserve">Köu-4, Köu-5, Köu-6 és Köu-7 jelű közlekedési területeken, </w:t>
      </w:r>
      <w:r w:rsidRPr="00850EF7">
        <w:rPr>
          <w:rFonts w:ascii="Arial" w:hAnsi="Arial" w:cs="Arial"/>
          <w:sz w:val="22"/>
          <w:szCs w:val="22"/>
        </w:rPr>
        <w:t>legfeljebb 5 %-os beépítettség hozható létre, az (5) bekezdésben jelzett építményekkel.</w:t>
      </w:r>
    </w:p>
    <w:p w:rsidR="00040254" w:rsidRPr="00850EF7" w:rsidRDefault="00040254" w:rsidP="00B92EDB">
      <w:pPr>
        <w:tabs>
          <w:tab w:val="left" w:pos="426"/>
        </w:tabs>
        <w:jc w:val="both"/>
        <w:rPr>
          <w:rFonts w:ascii="Arial" w:hAnsi="Arial" w:cs="Arial"/>
          <w:sz w:val="12"/>
          <w:szCs w:val="12"/>
        </w:rPr>
      </w:pPr>
    </w:p>
    <w:p w:rsidR="00040254" w:rsidRPr="00850EF7" w:rsidRDefault="00040254" w:rsidP="00D2286A">
      <w:pPr>
        <w:numPr>
          <w:ilvl w:val="0"/>
          <w:numId w:val="29"/>
        </w:numPr>
        <w:tabs>
          <w:tab w:val="left" w:pos="426"/>
        </w:tabs>
        <w:ind w:left="0" w:firstLine="0"/>
        <w:jc w:val="both"/>
        <w:rPr>
          <w:rFonts w:ascii="Arial" w:hAnsi="Arial" w:cs="Arial"/>
          <w:sz w:val="22"/>
          <w:szCs w:val="22"/>
        </w:rPr>
      </w:pPr>
      <w:r w:rsidRPr="00850EF7">
        <w:rPr>
          <w:rFonts w:ascii="Arial" w:hAnsi="Arial"/>
          <w:sz w:val="22"/>
          <w:szCs w:val="22"/>
        </w:rPr>
        <w:t xml:space="preserve">A terven külön jelzett esetekben, a Köu-4 és Köu-6 jelű közterületek mentén garázs, illetve parkoló is elhelyezhető. </w:t>
      </w:r>
    </w:p>
    <w:p w:rsidR="00040254" w:rsidRPr="00850EF7" w:rsidRDefault="00040254" w:rsidP="00371469">
      <w:pPr>
        <w:tabs>
          <w:tab w:val="left" w:pos="567"/>
          <w:tab w:val="num" w:pos="928"/>
        </w:tabs>
        <w:jc w:val="both"/>
        <w:rPr>
          <w:rFonts w:ascii="Arial" w:hAnsi="Arial" w:cs="Arial"/>
          <w:sz w:val="12"/>
          <w:szCs w:val="12"/>
        </w:rPr>
      </w:pPr>
    </w:p>
    <w:p w:rsidR="00040254" w:rsidRPr="00850EF7" w:rsidRDefault="00E5169F" w:rsidP="00D2286A">
      <w:pPr>
        <w:pStyle w:val="Szvegtrzsbehzssal21"/>
        <w:numPr>
          <w:ilvl w:val="0"/>
          <w:numId w:val="29"/>
        </w:numPr>
        <w:tabs>
          <w:tab w:val="clear" w:pos="1440"/>
          <w:tab w:val="num" w:pos="426"/>
        </w:tabs>
        <w:spacing w:before="0" w:after="0" w:line="240" w:lineRule="auto"/>
        <w:ind w:left="0" w:firstLine="0"/>
        <w:rPr>
          <w:rFonts w:ascii="Arial" w:hAnsi="Arial" w:cs="Arial"/>
          <w:spacing w:val="0"/>
          <w:sz w:val="22"/>
          <w:szCs w:val="22"/>
        </w:rPr>
      </w:pPr>
      <w:r>
        <w:rPr>
          <w:rStyle w:val="Lbjegyzet-hivatkozs"/>
          <w:rFonts w:ascii="Arial" w:hAnsi="Arial" w:cs="Arial"/>
          <w:spacing w:val="0"/>
          <w:sz w:val="22"/>
          <w:szCs w:val="22"/>
        </w:rPr>
        <w:footnoteReference w:id="274"/>
      </w:r>
      <w:r w:rsidR="00040254" w:rsidRPr="00850EF7">
        <w:rPr>
          <w:rFonts w:ascii="Arial" w:hAnsi="Arial" w:cs="Arial"/>
          <w:spacing w:val="0"/>
          <w:sz w:val="22"/>
          <w:szCs w:val="22"/>
        </w:rPr>
        <w:t>A Köu-P, Köu-3</w:t>
      </w:r>
      <w:r w:rsidR="00040254" w:rsidRPr="00850EF7">
        <w:rPr>
          <w:rFonts w:ascii="Arial" w:hAnsi="Arial" w:cs="Arial"/>
          <w:spacing w:val="0"/>
          <w:sz w:val="22"/>
          <w:szCs w:val="22"/>
          <w:vertAlign w:val="subscript"/>
        </w:rPr>
        <w:t xml:space="preserve">vprt, </w:t>
      </w:r>
      <w:r w:rsidR="00040254" w:rsidRPr="00850EF7">
        <w:rPr>
          <w:rFonts w:ascii="Arial" w:hAnsi="Arial" w:cs="Arial"/>
          <w:spacing w:val="0"/>
          <w:sz w:val="22"/>
          <w:szCs w:val="22"/>
        </w:rPr>
        <w:t>Köu-P</w:t>
      </w:r>
      <w:r w:rsidR="00040254" w:rsidRPr="00850EF7">
        <w:rPr>
          <w:rFonts w:ascii="Arial" w:hAnsi="Arial" w:cs="Arial"/>
          <w:spacing w:val="0"/>
          <w:sz w:val="22"/>
          <w:szCs w:val="22"/>
          <w:vertAlign w:val="subscript"/>
        </w:rPr>
        <w:t>vprt</w:t>
      </w:r>
      <w:r w:rsidR="00040254" w:rsidRPr="00850EF7">
        <w:rPr>
          <w:rFonts w:ascii="Arial" w:hAnsi="Arial" w:cs="Arial"/>
          <w:spacing w:val="0"/>
          <w:sz w:val="22"/>
          <w:szCs w:val="22"/>
        </w:rPr>
        <w:t xml:space="preserve"> jelű közterületek építési területén legfeljebb 5 %-os beépítettséggel minden esetben elhelyez</w:t>
      </w:r>
      <w:r w:rsidR="00040254">
        <w:rPr>
          <w:rFonts w:ascii="Arial" w:hAnsi="Arial" w:cs="Arial"/>
          <w:spacing w:val="0"/>
          <w:sz w:val="22"/>
          <w:szCs w:val="22"/>
        </w:rPr>
        <w:t xml:space="preserve">hetők az OTÉK. </w:t>
      </w:r>
      <w:r w:rsidR="00040254" w:rsidRPr="00850EF7">
        <w:rPr>
          <w:rFonts w:ascii="Arial" w:hAnsi="Arial" w:cs="Arial"/>
          <w:spacing w:val="0"/>
          <w:sz w:val="22"/>
          <w:szCs w:val="22"/>
        </w:rPr>
        <w:t>szerinti, valamint az alábbi építmények:</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hirdető berendezések, szobor, díszkút,</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köztisztasággal kapcsolatos építmények,</w:t>
      </w:r>
    </w:p>
    <w:p w:rsidR="00040254" w:rsidRPr="00850EF7" w:rsidRDefault="00040254" w:rsidP="00847C4B">
      <w:pPr>
        <w:numPr>
          <w:ilvl w:val="0"/>
          <w:numId w:val="21"/>
        </w:numPr>
        <w:tabs>
          <w:tab w:val="left" w:pos="567"/>
        </w:tabs>
        <w:ind w:left="0" w:firstLine="426"/>
        <w:jc w:val="both"/>
        <w:rPr>
          <w:rFonts w:ascii="Arial" w:hAnsi="Arial" w:cs="Arial"/>
          <w:sz w:val="22"/>
          <w:szCs w:val="22"/>
        </w:rPr>
      </w:pPr>
      <w:r w:rsidRPr="00850EF7">
        <w:rPr>
          <w:rFonts w:ascii="Arial" w:hAnsi="Arial" w:cs="Arial"/>
          <w:sz w:val="22"/>
          <w:szCs w:val="22"/>
        </w:rPr>
        <w:t>távbeszélő fülke.</w:t>
      </w:r>
    </w:p>
    <w:p w:rsidR="00040254" w:rsidRPr="00850EF7" w:rsidRDefault="00040254" w:rsidP="00847C4B">
      <w:pPr>
        <w:pStyle w:val="Szvegtrzs3"/>
        <w:numPr>
          <w:ilvl w:val="0"/>
          <w:numId w:val="21"/>
        </w:numPr>
        <w:ind w:left="0" w:firstLine="426"/>
        <w:rPr>
          <w:rFonts w:cs="Arial"/>
          <w:sz w:val="22"/>
          <w:szCs w:val="22"/>
        </w:rPr>
      </w:pPr>
      <w:r w:rsidRPr="00850EF7">
        <w:rPr>
          <w:rFonts w:cs="Arial"/>
          <w:sz w:val="22"/>
          <w:szCs w:val="22"/>
        </w:rPr>
        <w:t>fix árusító pavilon-,</w:t>
      </w:r>
    </w:p>
    <w:p w:rsidR="00040254" w:rsidRPr="00850EF7" w:rsidRDefault="00040254" w:rsidP="00847C4B">
      <w:pPr>
        <w:pStyle w:val="Szvegtrzs3"/>
        <w:numPr>
          <w:ilvl w:val="0"/>
          <w:numId w:val="21"/>
        </w:numPr>
        <w:ind w:left="0" w:firstLine="426"/>
        <w:rPr>
          <w:rFonts w:cs="Arial"/>
          <w:sz w:val="22"/>
          <w:szCs w:val="22"/>
        </w:rPr>
      </w:pPr>
      <w:r w:rsidRPr="00850EF7">
        <w:rPr>
          <w:rFonts w:cs="Arial"/>
          <w:sz w:val="22"/>
          <w:szCs w:val="22"/>
        </w:rPr>
        <w:t>illemhely építménye.</w:t>
      </w:r>
    </w:p>
    <w:p w:rsidR="00040254" w:rsidRPr="00850EF7" w:rsidRDefault="00040254" w:rsidP="00371469">
      <w:pPr>
        <w:pStyle w:val="Szvegtrzs3"/>
        <w:rPr>
          <w:rFonts w:cs="Arial"/>
          <w:sz w:val="12"/>
          <w:szCs w:val="12"/>
        </w:rPr>
      </w:pPr>
    </w:p>
    <w:p w:rsidR="00040254" w:rsidRPr="00850EF7" w:rsidRDefault="00040254" w:rsidP="00D2286A">
      <w:pPr>
        <w:pStyle w:val="Szvegtrzs3"/>
        <w:numPr>
          <w:ilvl w:val="0"/>
          <w:numId w:val="29"/>
        </w:numPr>
        <w:tabs>
          <w:tab w:val="clear" w:pos="567"/>
          <w:tab w:val="left" w:pos="426"/>
        </w:tabs>
        <w:ind w:left="0" w:firstLine="0"/>
        <w:rPr>
          <w:rFonts w:cs="Arial"/>
          <w:sz w:val="22"/>
          <w:szCs w:val="22"/>
        </w:rPr>
      </w:pPr>
      <w:r w:rsidRPr="00850EF7">
        <w:rPr>
          <w:rFonts w:cs="Arial"/>
          <w:sz w:val="22"/>
          <w:szCs w:val="22"/>
        </w:rPr>
        <w:t>A közterületi fásított parkoló területén a h</w:t>
      </w:r>
      <w:r>
        <w:rPr>
          <w:rFonts w:cs="Arial"/>
          <w:sz w:val="22"/>
          <w:szCs w:val="22"/>
        </w:rPr>
        <w:t>asználatba vétel/adás feltétele</w:t>
      </w:r>
      <w:r w:rsidRPr="00850EF7">
        <w:rPr>
          <w:rFonts w:cs="Arial"/>
          <w:sz w:val="22"/>
          <w:szCs w:val="22"/>
        </w:rPr>
        <w:t xml:space="preserve"> a fásítás elvégzése, mely csak kertészeti tervben meghatározott őshonos fa elegyekkel történhet.</w:t>
      </w:r>
    </w:p>
    <w:p w:rsidR="00040254" w:rsidRPr="00850EF7" w:rsidRDefault="00040254" w:rsidP="00371469">
      <w:pPr>
        <w:tabs>
          <w:tab w:val="left" w:pos="567"/>
        </w:tabs>
        <w:jc w:val="both"/>
        <w:rPr>
          <w:rFonts w:ascii="Arial" w:hAnsi="Arial" w:cs="Arial"/>
          <w:sz w:val="12"/>
          <w:szCs w:val="12"/>
        </w:rPr>
      </w:pPr>
    </w:p>
    <w:p w:rsidR="00040254" w:rsidRPr="00850EF7" w:rsidRDefault="00040254" w:rsidP="00D2286A">
      <w:pPr>
        <w:numPr>
          <w:ilvl w:val="0"/>
          <w:numId w:val="29"/>
        </w:numPr>
        <w:tabs>
          <w:tab w:val="left" w:pos="567"/>
        </w:tabs>
        <w:ind w:left="0" w:firstLine="0"/>
        <w:jc w:val="both"/>
        <w:rPr>
          <w:rFonts w:ascii="Arial" w:hAnsi="Arial"/>
          <w:sz w:val="22"/>
          <w:szCs w:val="22"/>
        </w:rPr>
      </w:pPr>
      <w:r w:rsidRPr="00850EF7">
        <w:rPr>
          <w:rFonts w:ascii="Arial" w:hAnsi="Arial" w:cs="Arial"/>
          <w:sz w:val="22"/>
          <w:szCs w:val="22"/>
        </w:rPr>
        <w:t xml:space="preserve">Útépítéskor, </w:t>
      </w:r>
      <w:r w:rsidRPr="00850EF7">
        <w:rPr>
          <w:rFonts w:ascii="Arial" w:hAnsi="Arial"/>
          <w:sz w:val="22"/>
          <w:szCs w:val="22"/>
        </w:rPr>
        <w:t>a megbolygatott területeket a szabályozási terv szerinti felhasználásnak megfelelően kell rekultiválni, a rendezés a mindenkori kivitelező feladatköre kell legyen.</w:t>
      </w:r>
    </w:p>
    <w:p w:rsidR="00040254" w:rsidRPr="00850EF7" w:rsidRDefault="00040254" w:rsidP="00371469">
      <w:pPr>
        <w:tabs>
          <w:tab w:val="left" w:pos="567"/>
        </w:tabs>
        <w:jc w:val="both"/>
        <w:rPr>
          <w:rFonts w:ascii="Arial" w:hAnsi="Arial"/>
          <w:sz w:val="12"/>
          <w:szCs w:val="12"/>
        </w:rPr>
      </w:pPr>
    </w:p>
    <w:p w:rsidR="00040254" w:rsidRPr="00850EF7" w:rsidRDefault="00040254" w:rsidP="00D2286A">
      <w:pPr>
        <w:numPr>
          <w:ilvl w:val="0"/>
          <w:numId w:val="29"/>
        </w:numPr>
        <w:tabs>
          <w:tab w:val="left" w:pos="567"/>
        </w:tabs>
        <w:ind w:left="0" w:firstLine="0"/>
        <w:jc w:val="both"/>
        <w:rPr>
          <w:rFonts w:ascii="Arial" w:hAnsi="Arial" w:cs="Arial"/>
          <w:sz w:val="22"/>
          <w:szCs w:val="22"/>
        </w:rPr>
      </w:pPr>
      <w:r w:rsidRPr="00850EF7">
        <w:rPr>
          <w:rFonts w:ascii="Arial" w:hAnsi="Arial"/>
          <w:sz w:val="22"/>
          <w:szCs w:val="22"/>
        </w:rPr>
        <w:t xml:space="preserve">A közutak építési területén húzódó védett fasorok védelméről a javító, építőmunkát végzőknek különös figyelemmel kell gondoskodni, a védelem módjáról külön dokumentációt kell az engedélyeztetés során készíteni. </w:t>
      </w:r>
    </w:p>
    <w:p w:rsidR="00040254" w:rsidRPr="00850EF7" w:rsidRDefault="00040254" w:rsidP="006C051B">
      <w:pPr>
        <w:tabs>
          <w:tab w:val="left" w:pos="567"/>
        </w:tabs>
        <w:jc w:val="both"/>
        <w:rPr>
          <w:rFonts w:ascii="Arial" w:hAnsi="Arial" w:cs="Arial"/>
          <w:sz w:val="12"/>
          <w:szCs w:val="12"/>
        </w:rPr>
      </w:pPr>
    </w:p>
    <w:p w:rsidR="00040254" w:rsidRPr="00850EF7" w:rsidRDefault="00040254" w:rsidP="00D2286A">
      <w:pPr>
        <w:numPr>
          <w:ilvl w:val="0"/>
          <w:numId w:val="29"/>
        </w:numPr>
        <w:tabs>
          <w:tab w:val="left" w:pos="567"/>
          <w:tab w:val="left" w:pos="1134"/>
        </w:tabs>
        <w:ind w:left="0" w:firstLine="0"/>
        <w:jc w:val="both"/>
        <w:rPr>
          <w:rFonts w:ascii="Arial" w:hAnsi="Arial" w:cs="Arial"/>
          <w:sz w:val="22"/>
          <w:szCs w:val="22"/>
        </w:rPr>
      </w:pPr>
      <w:r w:rsidRPr="00850EF7">
        <w:rPr>
          <w:rFonts w:ascii="Arial" w:hAnsi="Arial"/>
          <w:sz w:val="22"/>
          <w:szCs w:val="22"/>
        </w:rPr>
        <w:t>A közutak mentén csak fásított közterületi parkoló alakítható ki.</w:t>
      </w:r>
    </w:p>
    <w:p w:rsidR="00040254" w:rsidRPr="00850EF7" w:rsidRDefault="00040254" w:rsidP="00371469">
      <w:pPr>
        <w:tabs>
          <w:tab w:val="left" w:pos="567"/>
          <w:tab w:val="left" w:pos="1134"/>
        </w:tabs>
        <w:jc w:val="both"/>
        <w:rPr>
          <w:rFonts w:ascii="Arial" w:hAnsi="Arial" w:cs="Arial"/>
          <w:sz w:val="12"/>
          <w:szCs w:val="12"/>
        </w:rPr>
      </w:pPr>
    </w:p>
    <w:p w:rsidR="00040254" w:rsidRPr="005E6344" w:rsidRDefault="00C31429" w:rsidP="00C31429">
      <w:pPr>
        <w:numPr>
          <w:ilvl w:val="0"/>
          <w:numId w:val="29"/>
        </w:numPr>
        <w:tabs>
          <w:tab w:val="left" w:pos="426"/>
          <w:tab w:val="left" w:pos="1134"/>
        </w:tabs>
        <w:ind w:left="0" w:firstLine="0"/>
        <w:jc w:val="both"/>
        <w:rPr>
          <w:rFonts w:ascii="Arial" w:hAnsi="Arial" w:cs="Arial"/>
          <w:sz w:val="22"/>
          <w:szCs w:val="22"/>
        </w:rPr>
      </w:pPr>
      <w:r>
        <w:rPr>
          <w:rStyle w:val="Lbjegyzet-hivatkozs"/>
          <w:rFonts w:ascii="Arial" w:hAnsi="Arial" w:cs="Arial"/>
          <w:sz w:val="22"/>
          <w:szCs w:val="22"/>
        </w:rPr>
        <w:footnoteReference w:id="275"/>
      </w:r>
      <w:r w:rsidR="00040254" w:rsidRPr="005E6344">
        <w:rPr>
          <w:rFonts w:ascii="Arial" w:hAnsi="Arial" w:cs="Arial"/>
          <w:sz w:val="22"/>
          <w:szCs w:val="22"/>
        </w:rPr>
        <w:t xml:space="preserve">Az övezetben elhelyezhető építményekre vonatkozó kikötések megegyeznek a “Zöldterületi rendszer” című </w:t>
      </w:r>
      <w:r w:rsidR="005E6344" w:rsidRPr="00C31429">
        <w:rPr>
          <w:rFonts w:ascii="Arial" w:hAnsi="Arial" w:cs="Arial"/>
          <w:color w:val="0000FF"/>
          <w:sz w:val="22"/>
          <w:szCs w:val="22"/>
        </w:rPr>
        <w:t>15.§</w:t>
      </w:r>
      <w:r w:rsidR="00040254" w:rsidRPr="00C31429">
        <w:rPr>
          <w:rFonts w:ascii="Arial" w:hAnsi="Arial" w:cs="Arial"/>
          <w:color w:val="0000FF"/>
          <w:sz w:val="22"/>
          <w:szCs w:val="22"/>
        </w:rPr>
        <w:t xml:space="preserve"> (20) </w:t>
      </w:r>
      <w:r w:rsidR="00040254" w:rsidRPr="005E6344">
        <w:rPr>
          <w:rFonts w:ascii="Arial" w:hAnsi="Arial" w:cs="Arial"/>
          <w:sz w:val="22"/>
          <w:szCs w:val="22"/>
        </w:rPr>
        <w:t>bekezdésében foglaltakkal.</w:t>
      </w:r>
    </w:p>
    <w:p w:rsidR="00040254" w:rsidRPr="00850EF7" w:rsidRDefault="00040254" w:rsidP="00AC3C5F">
      <w:pPr>
        <w:tabs>
          <w:tab w:val="left" w:pos="567"/>
          <w:tab w:val="left" w:pos="1134"/>
        </w:tabs>
        <w:jc w:val="both"/>
        <w:rPr>
          <w:rFonts w:ascii="Arial" w:hAnsi="Arial" w:cs="Arial"/>
          <w:sz w:val="12"/>
          <w:szCs w:val="12"/>
        </w:rPr>
      </w:pPr>
    </w:p>
    <w:p w:rsidR="00040254" w:rsidRPr="00850EF7" w:rsidRDefault="00040254" w:rsidP="00D2286A">
      <w:pPr>
        <w:numPr>
          <w:ilvl w:val="0"/>
          <w:numId w:val="29"/>
        </w:numPr>
        <w:tabs>
          <w:tab w:val="left" w:pos="567"/>
          <w:tab w:val="left" w:pos="1134"/>
        </w:tabs>
        <w:ind w:left="0" w:firstLine="0"/>
        <w:jc w:val="both"/>
        <w:rPr>
          <w:rFonts w:ascii="Arial" w:hAnsi="Arial" w:cs="Arial"/>
          <w:sz w:val="22"/>
          <w:szCs w:val="22"/>
        </w:rPr>
      </w:pPr>
      <w:r w:rsidRPr="00850EF7">
        <w:rPr>
          <w:rFonts w:ascii="Arial" w:hAnsi="Arial"/>
          <w:sz w:val="22"/>
          <w:szCs w:val="22"/>
        </w:rPr>
        <w:t>A mezőgazdasági</w:t>
      </w:r>
      <w:r w:rsidRPr="00850EF7">
        <w:rPr>
          <w:rFonts w:ascii="Arial" w:hAnsi="Arial"/>
          <w:sz w:val="22"/>
          <w:szCs w:val="22"/>
          <w:vertAlign w:val="subscript"/>
        </w:rPr>
        <w:t xml:space="preserve"> </w:t>
      </w:r>
      <w:r w:rsidRPr="00850EF7">
        <w:rPr>
          <w:rFonts w:ascii="Arial" w:hAnsi="Arial"/>
          <w:sz w:val="22"/>
          <w:szCs w:val="22"/>
        </w:rPr>
        <w:t xml:space="preserve"> területek földutjait legalább </w:t>
      </w:r>
      <w:smartTag w:uri="urn:schemas-microsoft-com:office:smarttags" w:element="metricconverter">
        <w:smartTagPr>
          <w:attr w:name="ProductID" w:val="4 m"/>
        </w:smartTagPr>
        <w:r w:rsidRPr="00850EF7">
          <w:rPr>
            <w:rFonts w:ascii="Arial" w:hAnsi="Arial"/>
            <w:sz w:val="22"/>
            <w:szCs w:val="22"/>
          </w:rPr>
          <w:t>4 m</w:t>
        </w:r>
      </w:smartTag>
      <w:r w:rsidRPr="00850EF7">
        <w:rPr>
          <w:rFonts w:ascii="Arial" w:hAnsi="Arial"/>
          <w:sz w:val="22"/>
          <w:szCs w:val="22"/>
        </w:rPr>
        <w:t xml:space="preserve"> szélességű építési terület biztosításával kell kialakítani, </w:t>
      </w:r>
      <w:r w:rsidRPr="00850EF7">
        <w:rPr>
          <w:rFonts w:ascii="Arial" w:hAnsi="Arial" w:cs="Arial"/>
          <w:sz w:val="22"/>
          <w:szCs w:val="22"/>
        </w:rPr>
        <w:t>legalább talajstabilizációs szerkezettel.</w:t>
      </w:r>
      <w:r w:rsidRPr="00850EF7">
        <w:rPr>
          <w:sz w:val="22"/>
          <w:szCs w:val="22"/>
        </w:rPr>
        <w:t xml:space="preserve"> </w:t>
      </w:r>
      <w:r w:rsidRPr="00850EF7">
        <w:rPr>
          <w:rFonts w:ascii="Arial" w:hAnsi="Arial" w:cs="Arial"/>
          <w:sz w:val="22"/>
          <w:szCs w:val="22"/>
        </w:rPr>
        <w:t>Szilárd burkolat esetén terméskő-, kisköves-kiselemes burkolat alkalmazható.</w:t>
      </w:r>
    </w:p>
    <w:p w:rsidR="00040254" w:rsidRPr="00850EF7" w:rsidRDefault="00040254" w:rsidP="00AC3C5F">
      <w:pPr>
        <w:tabs>
          <w:tab w:val="left" w:pos="567"/>
          <w:tab w:val="left" w:pos="1134"/>
        </w:tabs>
        <w:jc w:val="both"/>
        <w:rPr>
          <w:rFonts w:ascii="Arial" w:hAnsi="Arial" w:cs="Arial"/>
          <w:sz w:val="12"/>
          <w:szCs w:val="12"/>
        </w:rPr>
      </w:pPr>
    </w:p>
    <w:p w:rsidR="00040254" w:rsidRPr="00850EF7" w:rsidRDefault="00C31429" w:rsidP="00C31429">
      <w:pPr>
        <w:numPr>
          <w:ilvl w:val="0"/>
          <w:numId w:val="29"/>
        </w:numPr>
        <w:tabs>
          <w:tab w:val="left" w:pos="426"/>
          <w:tab w:val="left" w:pos="1134"/>
        </w:tabs>
        <w:ind w:left="0" w:firstLine="0"/>
        <w:jc w:val="both"/>
        <w:rPr>
          <w:rFonts w:ascii="Arial" w:hAnsi="Arial" w:cs="Arial"/>
          <w:sz w:val="22"/>
          <w:szCs w:val="22"/>
        </w:rPr>
      </w:pPr>
      <w:r>
        <w:rPr>
          <w:rStyle w:val="Lbjegyzet-hivatkozs"/>
          <w:rFonts w:ascii="Arial" w:hAnsi="Arial" w:cs="Arial"/>
          <w:sz w:val="22"/>
          <w:szCs w:val="22"/>
        </w:rPr>
        <w:footnoteReference w:id="276"/>
      </w:r>
      <w:r w:rsidR="00040254" w:rsidRPr="00850EF7">
        <w:rPr>
          <w:rFonts w:ascii="Arial" w:hAnsi="Arial" w:cs="Arial"/>
          <w:sz w:val="22"/>
          <w:szCs w:val="22"/>
        </w:rPr>
        <w:t>Kök-1 jelű övezetben építményt elhelyezni:</w:t>
      </w:r>
    </w:p>
    <w:p w:rsidR="00040254" w:rsidRPr="00850EF7"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 vasúti területből leválasztható, legalább </w:t>
      </w:r>
      <w:smartTag w:uri="urn:schemas-microsoft-com:office:smarttags" w:element="metricconverter">
        <w:smartTagPr>
          <w:attr w:name="ProductID" w:val="400 m2"/>
        </w:smartTagPr>
        <w:r w:rsidRPr="00850EF7">
          <w:rPr>
            <w:rFonts w:ascii="Arial" w:hAnsi="Arial" w:cs="Arial"/>
            <w:sz w:val="22"/>
            <w:szCs w:val="22"/>
          </w:rPr>
          <w:t>400 m</w:t>
        </w:r>
        <w:r w:rsidRPr="00850EF7">
          <w:rPr>
            <w:rFonts w:ascii="Arial" w:hAnsi="Arial" w:cs="Arial"/>
            <w:sz w:val="22"/>
            <w:szCs w:val="22"/>
            <w:vertAlign w:val="superscript"/>
          </w:rPr>
          <w:t>2</w:t>
        </w:r>
      </w:smartTag>
      <w:r w:rsidRPr="00850EF7">
        <w:rPr>
          <w:rFonts w:ascii="Arial" w:hAnsi="Arial" w:cs="Arial"/>
          <w:sz w:val="22"/>
          <w:szCs w:val="22"/>
        </w:rPr>
        <w:t xml:space="preserve"> nagyságú részlet, közútról vagy magánútról megközelíthető területén lehet, annak legfeljebb 50 %-os beépítettségével;</w:t>
      </w:r>
    </w:p>
    <w:p w:rsidR="00040254" w:rsidRPr="00850EF7"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a közlekedést szolgáló építmények, továbbá a területet igénybe vevők ellátását biztosító kereskedelmi, vendéglátó, igazgatási épület, valamint a használó, a személyzet számára lakás; </w:t>
      </w:r>
    </w:p>
    <w:p w:rsidR="00040254" w:rsidRPr="005E6344" w:rsidRDefault="00040254" w:rsidP="00D2286A">
      <w:pPr>
        <w:numPr>
          <w:ilvl w:val="1"/>
          <w:numId w:val="31"/>
        </w:numPr>
        <w:tabs>
          <w:tab w:val="clear" w:pos="928"/>
          <w:tab w:val="left" w:pos="567"/>
          <w:tab w:val="left" w:pos="993"/>
        </w:tabs>
        <w:ind w:left="567" w:firstLine="0"/>
        <w:jc w:val="both"/>
        <w:rPr>
          <w:rFonts w:ascii="Arial" w:hAnsi="Arial" w:cs="Arial"/>
          <w:sz w:val="22"/>
          <w:szCs w:val="22"/>
        </w:rPr>
      </w:pPr>
      <w:r w:rsidRPr="005E6344">
        <w:rPr>
          <w:rFonts w:ascii="Arial" w:hAnsi="Arial" w:cs="Arial"/>
          <w:sz w:val="22"/>
          <w:szCs w:val="22"/>
        </w:rPr>
        <w:t xml:space="preserve">az övezetben elhelyezhető építményekre vonatkozó további megkötések megegyeznek a “Zöldterületi rendszer” című </w:t>
      </w:r>
      <w:r w:rsidR="005E6344" w:rsidRPr="00C31429">
        <w:rPr>
          <w:rFonts w:ascii="Arial" w:hAnsi="Arial" w:cs="Arial"/>
          <w:color w:val="0000FF"/>
          <w:sz w:val="22"/>
          <w:szCs w:val="22"/>
        </w:rPr>
        <w:t>15.§ (20)</w:t>
      </w:r>
      <w:r w:rsidR="005E6344" w:rsidRPr="005E6344">
        <w:rPr>
          <w:rFonts w:ascii="Arial" w:hAnsi="Arial" w:cs="Arial"/>
          <w:color w:val="FF0000"/>
          <w:sz w:val="22"/>
          <w:szCs w:val="22"/>
        </w:rPr>
        <w:t xml:space="preserve"> </w:t>
      </w:r>
      <w:r w:rsidRPr="005E6344">
        <w:rPr>
          <w:rFonts w:ascii="Arial" w:hAnsi="Arial" w:cs="Arial"/>
          <w:sz w:val="22"/>
          <w:szCs w:val="22"/>
        </w:rPr>
        <w:t>bekezdésében foglaltakkal.</w:t>
      </w:r>
    </w:p>
    <w:p w:rsidR="00040254" w:rsidRPr="00850EF7" w:rsidRDefault="00040254" w:rsidP="00733F33">
      <w:pPr>
        <w:tabs>
          <w:tab w:val="left" w:pos="567"/>
          <w:tab w:val="left" w:pos="993"/>
        </w:tabs>
        <w:jc w:val="both"/>
        <w:rPr>
          <w:rFonts w:ascii="Arial" w:hAnsi="Arial" w:cs="Arial"/>
          <w:sz w:val="12"/>
          <w:szCs w:val="12"/>
        </w:rPr>
      </w:pPr>
    </w:p>
    <w:p w:rsidR="00040254" w:rsidRPr="00850EF7" w:rsidRDefault="00040254" w:rsidP="00733F33">
      <w:pPr>
        <w:tabs>
          <w:tab w:val="left" w:pos="567"/>
          <w:tab w:val="left" w:pos="993"/>
        </w:tabs>
        <w:jc w:val="both"/>
        <w:rPr>
          <w:rFonts w:ascii="Arial" w:hAnsi="Arial" w:cs="Arial"/>
          <w:sz w:val="22"/>
          <w:szCs w:val="22"/>
        </w:rPr>
      </w:pPr>
      <w:r w:rsidRPr="00850EF7">
        <w:rPr>
          <w:rFonts w:ascii="Arial" w:hAnsi="Arial" w:cs="Arial"/>
          <w:sz w:val="22"/>
          <w:szCs w:val="22"/>
        </w:rPr>
        <w:t>(16)</w:t>
      </w:r>
      <w:r w:rsidRPr="00850EF7">
        <w:rPr>
          <w:rFonts w:ascii="Arial" w:hAnsi="Arial" w:cs="Arial"/>
          <w:sz w:val="22"/>
          <w:szCs w:val="22"/>
        </w:rPr>
        <w:tab/>
        <w:t>Kök-2 jelű övezetben építményt elhelyezni:</w:t>
      </w:r>
    </w:p>
    <w:p w:rsidR="00040254" w:rsidRPr="00850EF7" w:rsidRDefault="00040254" w:rsidP="005B1A57">
      <w:pPr>
        <w:tabs>
          <w:tab w:val="left" w:pos="567"/>
          <w:tab w:val="left" w:pos="993"/>
        </w:tabs>
        <w:ind w:left="567"/>
        <w:jc w:val="both"/>
        <w:rPr>
          <w:rFonts w:ascii="Arial" w:hAnsi="Arial" w:cs="Arial"/>
          <w:sz w:val="22"/>
          <w:szCs w:val="22"/>
        </w:rPr>
      </w:pPr>
      <w:r w:rsidRPr="00850EF7">
        <w:rPr>
          <w:rFonts w:ascii="Arial" w:hAnsi="Arial" w:cs="Arial"/>
          <w:sz w:val="22"/>
          <w:szCs w:val="22"/>
        </w:rPr>
        <w:t xml:space="preserve">a.) A vasúti területből kialakított, legalább </w:t>
      </w:r>
      <w:smartTag w:uri="urn:schemas-microsoft-com:office:smarttags" w:element="metricconverter">
        <w:smartTagPr>
          <w:attr w:name="ProductID" w:val="1200 m2"/>
        </w:smartTagPr>
        <w:r w:rsidRPr="00850EF7">
          <w:rPr>
            <w:rFonts w:ascii="Arial" w:hAnsi="Arial" w:cs="Arial"/>
            <w:sz w:val="22"/>
            <w:szCs w:val="22"/>
          </w:rPr>
          <w:t>1200 m</w:t>
        </w:r>
        <w:r w:rsidRPr="00850EF7">
          <w:rPr>
            <w:rFonts w:ascii="Arial" w:hAnsi="Arial" w:cs="Arial"/>
            <w:sz w:val="22"/>
            <w:szCs w:val="22"/>
            <w:vertAlign w:val="superscript"/>
          </w:rPr>
          <w:t>2</w:t>
        </w:r>
      </w:smartTag>
      <w:r w:rsidRPr="00850EF7">
        <w:rPr>
          <w:rFonts w:ascii="Arial" w:hAnsi="Arial" w:cs="Arial"/>
          <w:sz w:val="22"/>
          <w:szCs w:val="22"/>
        </w:rPr>
        <w:t xml:space="preserve"> nagyságú, legalább </w:t>
      </w:r>
      <w:smartTag w:uri="urn:schemas-microsoft-com:office:smarttags" w:element="metricconverter">
        <w:smartTagPr>
          <w:attr w:name="ProductID" w:val="20 m"/>
        </w:smartTagPr>
        <w:r w:rsidRPr="00850EF7">
          <w:rPr>
            <w:rFonts w:ascii="Arial" w:hAnsi="Arial" w:cs="Arial"/>
            <w:sz w:val="22"/>
            <w:szCs w:val="22"/>
          </w:rPr>
          <w:t>20 m</w:t>
        </w:r>
      </w:smartTag>
      <w:r w:rsidRPr="00850EF7">
        <w:rPr>
          <w:rFonts w:ascii="Arial" w:hAnsi="Arial" w:cs="Arial"/>
          <w:sz w:val="22"/>
          <w:szCs w:val="22"/>
        </w:rPr>
        <w:t xml:space="preserve"> (átlag)mélységű telken lehet, amely telek közútról vagy magánútról megközelíthető;</w:t>
      </w:r>
    </w:p>
    <w:p w:rsidR="00040254" w:rsidRPr="00850EF7" w:rsidRDefault="005E6344" w:rsidP="005E6344">
      <w:pPr>
        <w:tabs>
          <w:tab w:val="left" w:pos="567"/>
          <w:tab w:val="left" w:pos="993"/>
        </w:tabs>
        <w:ind w:left="567"/>
        <w:jc w:val="both"/>
        <w:rPr>
          <w:rFonts w:ascii="Arial" w:hAnsi="Arial" w:cs="Arial"/>
          <w:sz w:val="22"/>
          <w:szCs w:val="22"/>
        </w:rPr>
      </w:pPr>
      <w:r>
        <w:rPr>
          <w:rFonts w:ascii="Arial" w:hAnsi="Arial" w:cs="Arial"/>
          <w:sz w:val="22"/>
          <w:szCs w:val="22"/>
        </w:rPr>
        <w:t xml:space="preserve">b.) </w:t>
      </w:r>
      <w:r w:rsidR="00040254" w:rsidRPr="00850EF7">
        <w:rPr>
          <w:rFonts w:ascii="Arial" w:hAnsi="Arial" w:cs="Arial"/>
          <w:sz w:val="22"/>
          <w:szCs w:val="22"/>
        </w:rPr>
        <w:t>A telek beépítettsége legfeljebb 50 %-os lehet;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a közlekedést szolgáló közlekedési építményeken túl, a területet igénybe vevők ellátását biztosító kereskedelmi, vendéglátó, szálláshely szolgáltató, igazgatási épület, valamint a tulajdonos, a használó, a személyzet számára lakás;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építmények zártsorúan építhetők,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előkert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 xml:space="preserve"> legyen. Kivételesen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lehet akkor, ha a kiszolgáló út felé a földszinten legalább </w:t>
      </w:r>
      <w:smartTag w:uri="urn:schemas-microsoft-com:office:smarttags" w:element="metricconverter">
        <w:smartTagPr>
          <w:attr w:name="ProductID" w:val="4,0 m"/>
        </w:smartTagPr>
        <w:r w:rsidRPr="00850EF7">
          <w:rPr>
            <w:rFonts w:ascii="Arial" w:hAnsi="Arial" w:cs="Arial"/>
            <w:sz w:val="22"/>
            <w:szCs w:val="22"/>
          </w:rPr>
          <w:t>4,0 m</w:t>
        </w:r>
      </w:smartTag>
      <w:r w:rsidRPr="00850EF7">
        <w:rPr>
          <w:rFonts w:ascii="Arial" w:hAnsi="Arial" w:cs="Arial"/>
          <w:sz w:val="22"/>
          <w:szCs w:val="22"/>
        </w:rPr>
        <w:t xml:space="preserve"> szélességű árkádsor kialakított.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a hátsókert </w:t>
      </w:r>
      <w:smartTag w:uri="urn:schemas-microsoft-com:office:smarttags" w:element="metricconverter">
        <w:smartTagPr>
          <w:attr w:name="ProductID" w:val="9,5 m"/>
        </w:smartTagPr>
        <w:r w:rsidRPr="00850EF7">
          <w:rPr>
            <w:rFonts w:ascii="Arial" w:hAnsi="Arial" w:cs="Arial"/>
            <w:sz w:val="22"/>
            <w:szCs w:val="22"/>
          </w:rPr>
          <w:t>9,5 m</w:t>
        </w:r>
      </w:smartTag>
      <w:r w:rsidRPr="00850EF7">
        <w:rPr>
          <w:rFonts w:ascii="Arial" w:hAnsi="Arial" w:cs="Arial"/>
          <w:sz w:val="22"/>
          <w:szCs w:val="22"/>
        </w:rPr>
        <w:t xml:space="preserve"> legyen. Kivételesen </w:t>
      </w:r>
      <w:smartTag w:uri="urn:schemas-microsoft-com:office:smarttags" w:element="metricconverter">
        <w:smartTagPr>
          <w:attr w:name="ProductID" w:val="0,0 m"/>
        </w:smartTagPr>
        <w:r w:rsidRPr="00850EF7">
          <w:rPr>
            <w:rFonts w:ascii="Arial" w:hAnsi="Arial" w:cs="Arial"/>
            <w:sz w:val="22"/>
            <w:szCs w:val="22"/>
          </w:rPr>
          <w:t>0,0 m</w:t>
        </w:r>
      </w:smartTag>
      <w:r w:rsidRPr="00850EF7">
        <w:rPr>
          <w:rFonts w:ascii="Arial" w:hAnsi="Arial" w:cs="Arial"/>
          <w:sz w:val="22"/>
          <w:szCs w:val="22"/>
        </w:rPr>
        <w:t xml:space="preserve"> lehet akkor, ha a hátsó telekhatáron az épülete(ke)t tűzfalasan alakítják ki. </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 xml:space="preserve">Az övezetben elhelyezhető építmények építménymagassága max. </w:t>
      </w:r>
      <w:smartTag w:uri="urn:schemas-microsoft-com:office:smarttags" w:element="metricconverter">
        <w:smartTagPr>
          <w:attr w:name="ProductID" w:val="9,5 m"/>
        </w:smartTagPr>
        <w:r w:rsidRPr="00850EF7">
          <w:rPr>
            <w:rFonts w:ascii="Arial" w:hAnsi="Arial" w:cs="Arial"/>
            <w:sz w:val="22"/>
            <w:szCs w:val="22"/>
          </w:rPr>
          <w:t>9,5 m</w:t>
        </w:r>
      </w:smartTag>
      <w:r w:rsidRPr="00850EF7">
        <w:rPr>
          <w:rFonts w:ascii="Arial" w:hAnsi="Arial" w:cs="Arial"/>
          <w:sz w:val="22"/>
          <w:szCs w:val="22"/>
        </w:rPr>
        <w:t xml:space="preserve"> lehet;</w:t>
      </w:r>
    </w:p>
    <w:p w:rsidR="00040254" w:rsidRPr="00850EF7" w:rsidRDefault="00040254" w:rsidP="00D2286A">
      <w:pPr>
        <w:numPr>
          <w:ilvl w:val="0"/>
          <w:numId w:val="32"/>
        </w:numPr>
        <w:tabs>
          <w:tab w:val="left" w:pos="567"/>
          <w:tab w:val="left" w:pos="993"/>
        </w:tabs>
        <w:ind w:left="567" w:firstLine="0"/>
        <w:jc w:val="both"/>
        <w:rPr>
          <w:rFonts w:ascii="Arial" w:hAnsi="Arial" w:cs="Arial"/>
          <w:sz w:val="22"/>
          <w:szCs w:val="22"/>
        </w:rPr>
      </w:pPr>
      <w:r w:rsidRPr="00850EF7">
        <w:rPr>
          <w:rFonts w:ascii="Arial" w:hAnsi="Arial" w:cs="Arial"/>
          <w:sz w:val="22"/>
          <w:szCs w:val="22"/>
        </w:rPr>
        <w:t>Az övezet a vasút védőtávolságába esik, tehát minden építési engedély esetén a Vasúti Társaság hozzájárulását meg kell kérni.</w:t>
      </w:r>
    </w:p>
    <w:p w:rsidR="00040254" w:rsidRPr="00850EF7" w:rsidRDefault="00040254" w:rsidP="00022093">
      <w:pPr>
        <w:tabs>
          <w:tab w:val="left" w:pos="567"/>
          <w:tab w:val="left" w:pos="1134"/>
        </w:tabs>
        <w:jc w:val="both"/>
        <w:rPr>
          <w:rFonts w:ascii="Arial" w:hAnsi="Arial" w:cs="Arial"/>
          <w:sz w:val="12"/>
          <w:szCs w:val="12"/>
        </w:rPr>
      </w:pPr>
    </w:p>
    <w:p w:rsidR="00040254" w:rsidRPr="00850EF7" w:rsidRDefault="00040254" w:rsidP="00022093">
      <w:pPr>
        <w:tabs>
          <w:tab w:val="left" w:pos="567"/>
          <w:tab w:val="left" w:pos="1134"/>
        </w:tabs>
        <w:jc w:val="both"/>
        <w:rPr>
          <w:rFonts w:ascii="Arial" w:hAnsi="Arial" w:cs="Arial"/>
          <w:sz w:val="22"/>
          <w:szCs w:val="22"/>
        </w:rPr>
      </w:pPr>
      <w:r w:rsidRPr="00850EF7">
        <w:rPr>
          <w:rFonts w:ascii="Arial" w:hAnsi="Arial" w:cs="Arial"/>
          <w:sz w:val="22"/>
          <w:szCs w:val="22"/>
        </w:rPr>
        <w:t>(17)</w:t>
      </w:r>
      <w:r w:rsidR="00E5169F">
        <w:rPr>
          <w:rStyle w:val="Lbjegyzet-hivatkozs"/>
          <w:rFonts w:ascii="Arial" w:hAnsi="Arial" w:cs="Arial"/>
          <w:sz w:val="22"/>
          <w:szCs w:val="22"/>
        </w:rPr>
        <w:footnoteReference w:id="277"/>
      </w:r>
      <w:r w:rsidRPr="00850EF7">
        <w:rPr>
          <w:rFonts w:ascii="Arial" w:hAnsi="Arial" w:cs="Arial"/>
          <w:sz w:val="22"/>
          <w:szCs w:val="22"/>
        </w:rPr>
        <w:t>A város vízpart rehebilitációs szabályozási követelményekkel érintett parti sávjában (vprt jelű), a közutakra vonatkozó sajátos rendelkezések:</w:t>
      </w:r>
    </w:p>
    <w:p w:rsidR="00040254" w:rsidRPr="00850EF7" w:rsidRDefault="00040254" w:rsidP="004F0253">
      <w:pPr>
        <w:tabs>
          <w:tab w:val="left" w:pos="567"/>
          <w:tab w:val="left" w:pos="1134"/>
        </w:tabs>
        <w:ind w:firstLine="426"/>
        <w:jc w:val="both"/>
        <w:rPr>
          <w:rFonts w:ascii="Arial" w:hAnsi="Arial" w:cs="Arial"/>
          <w:sz w:val="8"/>
          <w:szCs w:val="8"/>
        </w:rPr>
      </w:pPr>
    </w:p>
    <w:p w:rsidR="00040254" w:rsidRPr="00850EF7" w:rsidRDefault="00040254" w:rsidP="004F0253">
      <w:pPr>
        <w:tabs>
          <w:tab w:val="left" w:pos="567"/>
          <w:tab w:val="left" w:pos="1134"/>
        </w:tabs>
        <w:ind w:firstLine="426"/>
        <w:jc w:val="both"/>
        <w:rPr>
          <w:rFonts w:ascii="Arial" w:hAnsi="Arial" w:cs="Arial"/>
          <w:sz w:val="22"/>
          <w:szCs w:val="22"/>
        </w:rPr>
      </w:pPr>
      <w:smartTag w:uri="urn:schemas-microsoft-com:office:smarttags" w:element="metricconverter">
        <w:smartTagPr>
          <w:attr w:name="ProductID" w:val="1. A"/>
        </w:smartTagPr>
        <w:r w:rsidRPr="00850EF7">
          <w:rPr>
            <w:rFonts w:ascii="Arial" w:hAnsi="Arial" w:cs="Arial"/>
            <w:sz w:val="22"/>
            <w:szCs w:val="22"/>
          </w:rPr>
          <w:t>1. A</w:t>
        </w:r>
      </w:smartTag>
      <w:r w:rsidRPr="00850EF7">
        <w:rPr>
          <w:rFonts w:ascii="Arial" w:hAnsi="Arial" w:cs="Arial"/>
          <w:sz w:val="22"/>
          <w:szCs w:val="22"/>
        </w:rPr>
        <w:t xml:space="preserve"> terv területén, a közúthálózat kiépítése csak egy átfogó felszíni víz-elvezetési, vízrendezési, tanulmányterv alapján lehetséges, a következők figyelembe vételével:</w:t>
      </w:r>
    </w:p>
    <w:p w:rsidR="00040254" w:rsidRPr="00850EF7" w:rsidRDefault="00040254" w:rsidP="00AC3C5F">
      <w:pPr>
        <w:tabs>
          <w:tab w:val="left" w:pos="1134"/>
        </w:tabs>
        <w:ind w:left="993" w:hanging="426"/>
        <w:jc w:val="both"/>
        <w:rPr>
          <w:rFonts w:ascii="Arial" w:hAnsi="Arial" w:cs="Arial"/>
          <w:sz w:val="22"/>
          <w:szCs w:val="22"/>
        </w:rPr>
      </w:pPr>
      <w:r w:rsidRPr="00850EF7">
        <w:rPr>
          <w:rFonts w:ascii="Arial" w:hAnsi="Arial" w:cs="Arial"/>
          <w:sz w:val="22"/>
          <w:szCs w:val="22"/>
        </w:rPr>
        <w:t xml:space="preserve">a.) a közlekedési létesítmények mentén a csapadékvizek elvezetése zárt csapadékcsatorna hálózatban történhet. </w:t>
      </w:r>
    </w:p>
    <w:p w:rsidR="00040254" w:rsidRPr="00850EF7" w:rsidRDefault="00040254" w:rsidP="00AC3C5F">
      <w:pPr>
        <w:tabs>
          <w:tab w:val="left" w:pos="1134"/>
        </w:tabs>
        <w:ind w:left="993" w:hanging="426"/>
        <w:jc w:val="both"/>
        <w:rPr>
          <w:rFonts w:ascii="Arial" w:hAnsi="Arial"/>
          <w:sz w:val="22"/>
          <w:szCs w:val="22"/>
        </w:rPr>
      </w:pPr>
      <w:r w:rsidRPr="00850EF7">
        <w:rPr>
          <w:rFonts w:ascii="Arial" w:hAnsi="Arial" w:cs="Arial"/>
          <w:sz w:val="22"/>
          <w:szCs w:val="22"/>
        </w:rPr>
        <w:t xml:space="preserve">b.) </w:t>
      </w:r>
      <w:r w:rsidRPr="00850EF7">
        <w:rPr>
          <w:rFonts w:ascii="Arial" w:hAnsi="Arial"/>
          <w:sz w:val="22"/>
          <w:szCs w:val="22"/>
        </w:rPr>
        <w:t xml:space="preserve">nyílt csatorna, medence, vízfelület, az utca, a tér karakterének hangsúlyozása, hangulatának emelése céljából, </w:t>
      </w:r>
      <w:r w:rsidRPr="00850EF7">
        <w:rPr>
          <w:rFonts w:ascii="Arial" w:hAnsi="Arial" w:cs="Arial"/>
          <w:sz w:val="22"/>
          <w:szCs w:val="22"/>
        </w:rPr>
        <w:t xml:space="preserve">térburkolatokkal, utcabútorokkal, növényzettel, közvilágítással, szobrokkal, térplasztikával, stb. </w:t>
      </w:r>
      <w:r w:rsidRPr="00850EF7">
        <w:rPr>
          <w:rFonts w:ascii="Arial" w:hAnsi="Arial"/>
          <w:sz w:val="22"/>
          <w:szCs w:val="22"/>
        </w:rPr>
        <w:t xml:space="preserve">létesíthető. </w:t>
      </w:r>
    </w:p>
    <w:p w:rsidR="00040254" w:rsidRPr="00850EF7" w:rsidRDefault="00040254" w:rsidP="00FD0DFF">
      <w:pPr>
        <w:numPr>
          <w:ilvl w:val="0"/>
          <w:numId w:val="9"/>
        </w:numPr>
        <w:tabs>
          <w:tab w:val="left" w:pos="1134"/>
        </w:tabs>
        <w:ind w:left="993" w:hanging="426"/>
        <w:jc w:val="both"/>
        <w:rPr>
          <w:rFonts w:ascii="Arial" w:hAnsi="Arial" w:cs="Arial"/>
          <w:sz w:val="22"/>
          <w:szCs w:val="22"/>
        </w:rPr>
      </w:pPr>
      <w:r w:rsidRPr="00850EF7">
        <w:rPr>
          <w:rFonts w:ascii="Arial" w:hAnsi="Arial" w:cs="Arial"/>
          <w:sz w:val="22"/>
          <w:szCs w:val="22"/>
        </w:rPr>
        <w:t>a</w:t>
      </w:r>
      <w:r w:rsidRPr="00850EF7">
        <w:rPr>
          <w:rFonts w:ascii="Arial" w:hAnsi="Arial"/>
          <w:sz w:val="22"/>
          <w:szCs w:val="22"/>
        </w:rPr>
        <w:t xml:space="preserve"> fontosabb kiszolgáló utak és a kiszolgáló utak mentén (Köu-1</w:t>
      </w:r>
      <w:r w:rsidRPr="00850EF7">
        <w:rPr>
          <w:rFonts w:ascii="Arial" w:hAnsi="Arial"/>
          <w:sz w:val="22"/>
          <w:szCs w:val="22"/>
          <w:vertAlign w:val="subscript"/>
        </w:rPr>
        <w:t>vprt</w:t>
      </w:r>
      <w:r w:rsidRPr="00850EF7">
        <w:rPr>
          <w:rFonts w:ascii="Arial" w:hAnsi="Arial"/>
          <w:sz w:val="22"/>
          <w:szCs w:val="22"/>
        </w:rPr>
        <w:t>,</w:t>
      </w:r>
      <w:r w:rsidRPr="00850EF7">
        <w:rPr>
          <w:rFonts w:ascii="Arial" w:hAnsi="Arial"/>
          <w:sz w:val="22"/>
          <w:szCs w:val="22"/>
          <w:vertAlign w:val="subscript"/>
        </w:rPr>
        <w:t xml:space="preserve"> </w:t>
      </w:r>
      <w:r w:rsidRPr="00850EF7">
        <w:rPr>
          <w:rFonts w:ascii="Arial" w:hAnsi="Arial"/>
          <w:sz w:val="22"/>
          <w:szCs w:val="22"/>
        </w:rPr>
        <w:t>Köu-2</w:t>
      </w:r>
      <w:r w:rsidRPr="00850EF7">
        <w:rPr>
          <w:rFonts w:ascii="Arial" w:hAnsi="Arial"/>
          <w:sz w:val="22"/>
          <w:szCs w:val="22"/>
          <w:vertAlign w:val="subscript"/>
        </w:rPr>
        <w:t>vprt</w:t>
      </w:r>
      <w:r w:rsidRPr="00850EF7">
        <w:rPr>
          <w:rFonts w:ascii="Arial" w:hAnsi="Arial"/>
          <w:sz w:val="22"/>
          <w:szCs w:val="22"/>
        </w:rPr>
        <w:t>), a csomóponti térségekben, a gyalogátkelőknél, valamint innen számítva 100-150 m-es szakaszonként, keresztirányban kőburkolatú sávok építendők be, 3x3 m-es sávokban;</w:t>
      </w:r>
    </w:p>
    <w:p w:rsidR="00040254" w:rsidRPr="00850EF7" w:rsidRDefault="00040254" w:rsidP="004F0253">
      <w:pPr>
        <w:numPr>
          <w:ilvl w:val="0"/>
          <w:numId w:val="9"/>
        </w:numPr>
        <w:tabs>
          <w:tab w:val="left" w:pos="567"/>
          <w:tab w:val="left" w:pos="1134"/>
        </w:tabs>
        <w:jc w:val="both"/>
        <w:rPr>
          <w:rFonts w:ascii="Arial" w:hAnsi="Arial" w:cs="Arial"/>
          <w:sz w:val="22"/>
          <w:szCs w:val="22"/>
        </w:rPr>
      </w:pPr>
      <w:r w:rsidRPr="00850EF7">
        <w:rPr>
          <w:rFonts w:ascii="Arial" w:hAnsi="Arial" w:cs="Arial"/>
          <w:sz w:val="22"/>
          <w:szCs w:val="22"/>
        </w:rPr>
        <w:t>a</w:t>
      </w:r>
      <w:r w:rsidRPr="00850EF7">
        <w:rPr>
          <w:rFonts w:ascii="Arial" w:hAnsi="Arial"/>
          <w:sz w:val="22"/>
          <w:szCs w:val="22"/>
        </w:rPr>
        <w:t xml:space="preserve"> vegyes használatú és gyalogos utak, terek, kialakítása kiselemes térburkolattal lehetséges;</w:t>
      </w:r>
    </w:p>
    <w:p w:rsidR="00040254" w:rsidRPr="00850EF7" w:rsidRDefault="00040254" w:rsidP="004F0253">
      <w:pPr>
        <w:numPr>
          <w:ilvl w:val="0"/>
          <w:numId w:val="9"/>
        </w:numPr>
        <w:tabs>
          <w:tab w:val="left" w:pos="567"/>
          <w:tab w:val="left" w:pos="1134"/>
        </w:tabs>
        <w:jc w:val="both"/>
        <w:rPr>
          <w:rFonts w:ascii="Arial" w:hAnsi="Arial" w:cs="Arial"/>
          <w:sz w:val="22"/>
          <w:szCs w:val="22"/>
        </w:rPr>
      </w:pPr>
      <w:r w:rsidRPr="00850EF7">
        <w:rPr>
          <w:rFonts w:ascii="Arial" w:hAnsi="Arial"/>
          <w:sz w:val="22"/>
          <w:szCs w:val="22"/>
        </w:rPr>
        <w:t>A közterületi parkolók közlekedési felülete kiselemes térburkolattal készülhet, a várakozó helyek között pedig, egy-egy közepes lombkoronájú lombos fa telepítendő.</w:t>
      </w:r>
    </w:p>
    <w:p w:rsidR="00040254" w:rsidRPr="005E6344" w:rsidRDefault="00040254" w:rsidP="004F0253">
      <w:pPr>
        <w:numPr>
          <w:ilvl w:val="0"/>
          <w:numId w:val="9"/>
        </w:numPr>
        <w:tabs>
          <w:tab w:val="left" w:pos="567"/>
          <w:tab w:val="left" w:pos="1134"/>
        </w:tabs>
        <w:jc w:val="both"/>
        <w:rPr>
          <w:rFonts w:ascii="Arial" w:hAnsi="Arial" w:cs="Arial"/>
          <w:sz w:val="22"/>
          <w:szCs w:val="22"/>
        </w:rPr>
      </w:pPr>
      <w:r w:rsidRPr="005E6344">
        <w:rPr>
          <w:rFonts w:ascii="Arial" w:hAnsi="Arial"/>
          <w:sz w:val="22"/>
          <w:szCs w:val="22"/>
        </w:rPr>
        <w:t>A közterületi fásított parkolók (Köu-P</w:t>
      </w:r>
      <w:r w:rsidRPr="005E6344">
        <w:rPr>
          <w:rFonts w:ascii="Arial" w:hAnsi="Arial"/>
          <w:sz w:val="22"/>
          <w:szCs w:val="22"/>
          <w:vertAlign w:val="subscript"/>
        </w:rPr>
        <w:t>vprt</w:t>
      </w:r>
      <w:r w:rsidRPr="005E6344">
        <w:rPr>
          <w:rFonts w:ascii="Arial" w:hAnsi="Arial"/>
          <w:sz w:val="22"/>
          <w:szCs w:val="22"/>
        </w:rPr>
        <w:t>) felületéről összegyűjtött csapadékvizeket csak olajfogó berendezés beépítésével, azon átvezetve lehet a csapadék csatornába bekötni.</w:t>
      </w:r>
    </w:p>
    <w:p w:rsidR="00040254" w:rsidRPr="00850EF7" w:rsidRDefault="00040254" w:rsidP="00AC3C5F">
      <w:pPr>
        <w:ind w:firstLine="426"/>
        <w:jc w:val="both"/>
        <w:rPr>
          <w:rFonts w:ascii="Arial" w:hAnsi="Arial" w:cs="Arial"/>
          <w:sz w:val="8"/>
          <w:szCs w:val="8"/>
        </w:rPr>
      </w:pPr>
    </w:p>
    <w:p w:rsidR="00040254" w:rsidRPr="00850EF7" w:rsidRDefault="00040254" w:rsidP="00AC3C5F">
      <w:pPr>
        <w:ind w:firstLine="426"/>
        <w:jc w:val="both"/>
        <w:rPr>
          <w:rFonts w:ascii="Arial" w:hAnsi="Arial"/>
          <w:sz w:val="22"/>
          <w:szCs w:val="22"/>
        </w:rPr>
      </w:pPr>
      <w:smartTag w:uri="urn:schemas-microsoft-com:office:smarttags" w:element="metricconverter">
        <w:smartTagPr>
          <w:attr w:name="ProductID" w:val="2. A"/>
        </w:smartTagPr>
        <w:r w:rsidRPr="00850EF7">
          <w:rPr>
            <w:rFonts w:ascii="Arial" w:hAnsi="Arial" w:cs="Arial"/>
            <w:sz w:val="22"/>
            <w:szCs w:val="22"/>
          </w:rPr>
          <w:t xml:space="preserve">2. </w:t>
        </w:r>
        <w:r w:rsidRPr="00850EF7">
          <w:rPr>
            <w:rFonts w:ascii="Arial" w:hAnsi="Arial"/>
            <w:sz w:val="22"/>
            <w:szCs w:val="22"/>
          </w:rPr>
          <w:t>A</w:t>
        </w:r>
      </w:smartTag>
      <w:r w:rsidRPr="00850EF7">
        <w:rPr>
          <w:rFonts w:ascii="Arial" w:hAnsi="Arial"/>
          <w:sz w:val="22"/>
          <w:szCs w:val="22"/>
        </w:rPr>
        <w:t xml:space="preserve"> tervezési terület összes közúti létesítménye 30 km/órás zónába sorolt, amelyre vonatkozóan a közlekedési táblákat úgy kell elhelyezni, hogy a vízparti sebességkorlátozás, a vasúti átjárók után egyértelműen érvényre jusson.</w:t>
      </w:r>
    </w:p>
    <w:p w:rsidR="00040254" w:rsidRPr="00850EF7" w:rsidRDefault="00040254" w:rsidP="00AC3C5F">
      <w:pPr>
        <w:ind w:firstLine="426"/>
        <w:jc w:val="both"/>
        <w:rPr>
          <w:rFonts w:ascii="Arial" w:hAnsi="Arial"/>
          <w:sz w:val="10"/>
          <w:szCs w:val="10"/>
        </w:rPr>
      </w:pPr>
    </w:p>
    <w:p w:rsidR="00040254" w:rsidRPr="00850EF7" w:rsidRDefault="00040254" w:rsidP="00AC3C5F">
      <w:pPr>
        <w:ind w:firstLine="426"/>
        <w:jc w:val="both"/>
        <w:rPr>
          <w:rFonts w:ascii="Arial" w:hAnsi="Arial"/>
          <w:sz w:val="10"/>
          <w:szCs w:val="10"/>
        </w:rPr>
      </w:pPr>
    </w:p>
    <w:p w:rsidR="00040254" w:rsidRPr="00850EF7" w:rsidRDefault="00A67862" w:rsidP="00E12A3E">
      <w:pPr>
        <w:pStyle w:val="Cmsor3"/>
        <w:spacing w:before="0" w:after="0"/>
        <w:rPr>
          <w:caps/>
          <w:sz w:val="22"/>
          <w:szCs w:val="22"/>
        </w:rPr>
      </w:pPr>
      <w:r>
        <w:rPr>
          <w:caps/>
          <w:sz w:val="22"/>
          <w:szCs w:val="22"/>
        </w:rPr>
        <w:br w:type="page"/>
      </w:r>
    </w:p>
    <w:p w:rsidR="00040254" w:rsidRPr="002A54E0" w:rsidRDefault="00040254" w:rsidP="002A54E0">
      <w:pPr>
        <w:pStyle w:val="KSZ-norml"/>
        <w:jc w:val="center"/>
        <w:rPr>
          <w:b/>
          <w:caps/>
        </w:rPr>
      </w:pPr>
      <w:r w:rsidRPr="002A54E0">
        <w:rPr>
          <w:b/>
          <w:caps/>
        </w:rPr>
        <w:t>A település zöldfelületi rendszere</w:t>
      </w:r>
    </w:p>
    <w:p w:rsidR="00040254" w:rsidRPr="00850EF7" w:rsidRDefault="00040254" w:rsidP="00622E3F">
      <w:pPr>
        <w:ind w:firstLine="284"/>
        <w:jc w:val="center"/>
        <w:rPr>
          <w:rFonts w:ascii="Arial" w:hAnsi="Arial"/>
          <w:b/>
          <w:bCs/>
          <w:sz w:val="22"/>
          <w:szCs w:val="22"/>
        </w:rPr>
      </w:pPr>
      <w:r w:rsidRPr="00850EF7">
        <w:rPr>
          <w:rFonts w:ascii="Arial" w:hAnsi="Arial"/>
          <w:b/>
          <w:bCs/>
          <w:sz w:val="22"/>
          <w:szCs w:val="22"/>
        </w:rPr>
        <w:t>15. §.</w:t>
      </w:r>
    </w:p>
    <w:p w:rsidR="00040254" w:rsidRPr="00850EF7" w:rsidRDefault="00040254" w:rsidP="00622E3F">
      <w:pPr>
        <w:ind w:firstLine="284"/>
        <w:jc w:val="center"/>
        <w:rPr>
          <w:rFonts w:ascii="Arial" w:hAnsi="Arial"/>
          <w:b/>
          <w:bCs/>
          <w:sz w:val="8"/>
          <w:szCs w:val="8"/>
        </w:rPr>
      </w:pPr>
    </w:p>
    <w:p w:rsidR="00040254" w:rsidRPr="00850EF7" w:rsidRDefault="00040254" w:rsidP="00155F0E">
      <w:pPr>
        <w:numPr>
          <w:ilvl w:val="0"/>
          <w:numId w:val="7"/>
        </w:numPr>
        <w:tabs>
          <w:tab w:val="left" w:pos="567"/>
        </w:tabs>
        <w:jc w:val="both"/>
        <w:rPr>
          <w:rFonts w:ascii="Arial" w:hAnsi="Arial"/>
          <w:sz w:val="22"/>
          <w:szCs w:val="22"/>
        </w:rPr>
      </w:pPr>
      <w:r w:rsidRPr="00850EF7">
        <w:rPr>
          <w:rFonts w:ascii="Arial" w:hAnsi="Arial"/>
          <w:sz w:val="22"/>
          <w:szCs w:val="22"/>
        </w:rPr>
        <w:t>A település zöldterületeit a tervlapok tüntetik fel.</w:t>
      </w:r>
    </w:p>
    <w:p w:rsidR="00040254" w:rsidRPr="00850EF7" w:rsidRDefault="00040254" w:rsidP="00B47BD0">
      <w:pPr>
        <w:tabs>
          <w:tab w:val="left" w:pos="567"/>
        </w:tabs>
        <w:jc w:val="both"/>
        <w:rPr>
          <w:rFonts w:ascii="Arial" w:hAnsi="Arial"/>
          <w:sz w:val="12"/>
          <w:szCs w:val="12"/>
        </w:rPr>
      </w:pPr>
    </w:p>
    <w:p w:rsidR="00CA4B45" w:rsidRPr="00CA4B45" w:rsidRDefault="00DD242C" w:rsidP="00DD242C">
      <w:pPr>
        <w:numPr>
          <w:ilvl w:val="0"/>
          <w:numId w:val="7"/>
        </w:numPr>
        <w:tabs>
          <w:tab w:val="left" w:pos="567"/>
        </w:tabs>
        <w:ind w:left="0" w:firstLine="0"/>
        <w:jc w:val="both"/>
        <w:rPr>
          <w:rFonts w:ascii="Arial" w:hAnsi="Arial"/>
          <w:color w:val="FF0000"/>
          <w:sz w:val="22"/>
          <w:szCs w:val="22"/>
        </w:rPr>
      </w:pPr>
      <w:r>
        <w:rPr>
          <w:rStyle w:val="Lbjegyzet-hivatkozs"/>
          <w:rFonts w:ascii="Arial" w:hAnsi="Arial"/>
          <w:sz w:val="22"/>
          <w:szCs w:val="22"/>
        </w:rPr>
        <w:footnoteReference w:id="278"/>
      </w:r>
      <w:r>
        <w:rPr>
          <w:rFonts w:ascii="Arial" w:hAnsi="Arial"/>
          <w:sz w:val="22"/>
          <w:szCs w:val="22"/>
        </w:rPr>
        <w:t>A</w:t>
      </w:r>
      <w:r w:rsidR="00CA4B45" w:rsidRPr="00CA4B45">
        <w:rPr>
          <w:rFonts w:ascii="Arial" w:hAnsi="Arial" w:cs="Arial"/>
          <w:color w:val="FF0000"/>
          <w:sz w:val="22"/>
          <w:szCs w:val="22"/>
        </w:rPr>
        <w:t xml:space="preserve">z övezeti előírásokban előírt minimális zöldfelület-arány – többszintes növényállomány, kúszó növényzet, ill. zöldtető alkalmazása mellett – az OTÉK legkisebb zöldfelület méretének csökkentésére vonatkozó előírások alapján csökkenthető. </w:t>
      </w:r>
    </w:p>
    <w:p w:rsidR="00CA4B45" w:rsidRPr="00421BB1" w:rsidRDefault="00CA4B45" w:rsidP="00CA4B45">
      <w:pPr>
        <w:tabs>
          <w:tab w:val="left" w:pos="567"/>
        </w:tabs>
        <w:jc w:val="both"/>
        <w:rPr>
          <w:rFonts w:ascii="Arial" w:hAnsi="Arial"/>
          <w:sz w:val="22"/>
          <w:szCs w:val="22"/>
        </w:rPr>
      </w:pPr>
    </w:p>
    <w:p w:rsidR="00040254" w:rsidRPr="00850EF7" w:rsidRDefault="00040254" w:rsidP="0072062B">
      <w:pPr>
        <w:tabs>
          <w:tab w:val="left" w:pos="284"/>
        </w:tabs>
        <w:jc w:val="both"/>
        <w:rPr>
          <w:rFonts w:ascii="Arial" w:hAnsi="Arial" w:cs="Arial"/>
          <w:sz w:val="12"/>
          <w:szCs w:val="12"/>
        </w:rPr>
      </w:pPr>
    </w:p>
    <w:p w:rsidR="00040254" w:rsidRPr="00421BB1" w:rsidRDefault="00DD242C" w:rsidP="00FD0DFF">
      <w:pPr>
        <w:numPr>
          <w:ilvl w:val="0"/>
          <w:numId w:val="7"/>
        </w:numPr>
        <w:tabs>
          <w:tab w:val="left" w:pos="284"/>
        </w:tabs>
        <w:ind w:left="0" w:firstLine="0"/>
        <w:jc w:val="both"/>
        <w:rPr>
          <w:rFonts w:ascii="Arial" w:hAnsi="Arial" w:cs="Arial"/>
          <w:sz w:val="22"/>
          <w:szCs w:val="22"/>
        </w:rPr>
      </w:pPr>
      <w:r>
        <w:rPr>
          <w:rStyle w:val="Lbjegyzet-hivatkozs"/>
          <w:rFonts w:ascii="Arial" w:hAnsi="Arial" w:cs="Arial"/>
          <w:sz w:val="22"/>
          <w:szCs w:val="22"/>
        </w:rPr>
        <w:footnoteReference w:id="279"/>
      </w:r>
      <w:r w:rsidR="00040254" w:rsidRPr="00421BB1">
        <w:rPr>
          <w:rFonts w:ascii="Arial" w:hAnsi="Arial" w:cs="Arial"/>
          <w:sz w:val="22"/>
          <w:szCs w:val="22"/>
        </w:rPr>
        <w:t>Az övezeti előírásokban előírt – a telekterületeken biztosítandó – biológiai aktivitásérték a hatályos miniszteri rendelet</w:t>
      </w:r>
      <w:r w:rsidR="008B7A0E">
        <w:rPr>
          <w:rFonts w:ascii="Arial" w:hAnsi="Arial" w:cs="Arial"/>
          <w:sz w:val="22"/>
          <w:szCs w:val="22"/>
        </w:rPr>
        <w:t xml:space="preserve"> </w:t>
      </w:r>
      <w:r w:rsidR="00040254" w:rsidRPr="00421BB1">
        <w:rPr>
          <w:rFonts w:ascii="Arial" w:hAnsi="Arial" w:cs="Arial"/>
          <w:sz w:val="22"/>
          <w:szCs w:val="22"/>
        </w:rPr>
        <w:t>szerint számítandó.</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pacing w:val="-6"/>
          <w:sz w:val="22"/>
          <w:szCs w:val="22"/>
        </w:rPr>
      </w:pPr>
      <w:r w:rsidRPr="00850EF7">
        <w:rPr>
          <w:rFonts w:ascii="Arial" w:hAnsi="Arial" w:cs="Arial"/>
          <w:spacing w:val="-6"/>
          <w:sz w:val="22"/>
          <w:szCs w:val="22"/>
        </w:rPr>
        <w:t>Az övezeti előírásokban meghatározott min. zöldfelület-arány és a biológiai aktivitásértéket biztosító beültetések megvalósulása a használatbavétel/adás engedélyezésének előfeltétele kell legyen.</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pacing w:val="-8"/>
          <w:sz w:val="22"/>
          <w:szCs w:val="22"/>
        </w:rPr>
      </w:pPr>
      <w:r w:rsidRPr="00850EF7">
        <w:rPr>
          <w:rFonts w:ascii="Arial" w:hAnsi="Arial" w:cs="Arial"/>
          <w:spacing w:val="-8"/>
          <w:sz w:val="22"/>
          <w:szCs w:val="22"/>
        </w:rPr>
        <w:t>A szabályozási tervlapon jelölt határültetvényt a zárt lombszerkezet biztosítására min. 1 sor 5 m-enként telepítendő lombos fasorból, és 2 sor min. 50 cm-enként telepítendő cserjesávból kell kialakítani.</w:t>
      </w:r>
    </w:p>
    <w:p w:rsidR="00040254" w:rsidRPr="00850EF7" w:rsidRDefault="00040254" w:rsidP="0072062B">
      <w:pPr>
        <w:tabs>
          <w:tab w:val="left" w:pos="284"/>
        </w:tabs>
        <w:jc w:val="both"/>
        <w:rPr>
          <w:rFonts w:ascii="Arial" w:hAnsi="Arial" w:cs="Arial"/>
          <w:sz w:val="12"/>
          <w:szCs w:val="12"/>
        </w:rPr>
      </w:pPr>
    </w:p>
    <w:p w:rsidR="00421BB1" w:rsidRPr="008B7A0E" w:rsidRDefault="00280206" w:rsidP="008B7A0E">
      <w:pPr>
        <w:numPr>
          <w:ilvl w:val="0"/>
          <w:numId w:val="7"/>
        </w:numPr>
        <w:tabs>
          <w:tab w:val="left" w:pos="284"/>
        </w:tabs>
        <w:ind w:left="0" w:firstLine="0"/>
        <w:jc w:val="both"/>
        <w:rPr>
          <w:rFonts w:ascii="Arial" w:hAnsi="Arial" w:cs="Arial"/>
          <w:strike/>
          <w:color w:val="FF0000"/>
          <w:sz w:val="22"/>
          <w:szCs w:val="22"/>
        </w:rPr>
      </w:pPr>
      <w:r>
        <w:rPr>
          <w:rStyle w:val="Lbjegyzet-hivatkozs"/>
          <w:rFonts w:ascii="Arial" w:hAnsi="Arial" w:cs="Arial"/>
          <w:sz w:val="22"/>
          <w:szCs w:val="22"/>
        </w:rPr>
        <w:footnoteReference w:id="280"/>
      </w:r>
      <w:r w:rsidR="008B7A0E" w:rsidRPr="007E02A5">
        <w:rPr>
          <w:rFonts w:ascii="Arial" w:hAnsi="Arial" w:cs="Arial"/>
          <w:sz w:val="22"/>
          <w:szCs w:val="22"/>
        </w:rPr>
        <w:t>A beépítetlenül megőrzendő vízparti sávba eső telekrészen az OTÉK melléklete szerinti többszintes növényállomány mennyiségének megfelelő növényzet felhasználásával ligetes beültetést kell létesíteni (kivéve a K-6 jelű – strand – övezetben, ahol – a túlárnyékolás elkerülése érdekében az előírt mennyiség felére csökkenthető).”</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 xml:space="preserve">A nem közterületi parkolókban 4 parkolónként min. 1 nagy lombkoronájú fát kell telepíteni. A fatörzs körül min. </w:t>
      </w:r>
      <w:smartTag w:uri="urn:schemas-microsoft-com:office:smarttags" w:element="metricconverter">
        <w:smartTagPr>
          <w:attr w:name="ProductID" w:val="1 m2"/>
        </w:smartTagPr>
        <w:r w:rsidRPr="00850EF7">
          <w:rPr>
            <w:rFonts w:ascii="Arial" w:hAnsi="Arial" w:cs="Arial"/>
            <w:sz w:val="22"/>
            <w:szCs w:val="22"/>
          </w:rPr>
          <w:t>1 m</w:t>
        </w:r>
        <w:r w:rsidRPr="00850EF7">
          <w:rPr>
            <w:rFonts w:ascii="Arial" w:hAnsi="Arial" w:cs="Arial"/>
            <w:sz w:val="22"/>
            <w:szCs w:val="22"/>
            <w:vertAlign w:val="superscript"/>
          </w:rPr>
          <w:t>2</w:t>
        </w:r>
      </w:smartTag>
      <w:r w:rsidRPr="00850EF7">
        <w:rPr>
          <w:rFonts w:ascii="Arial" w:hAnsi="Arial" w:cs="Arial"/>
          <w:sz w:val="22"/>
          <w:szCs w:val="22"/>
        </w:rPr>
        <w:t xml:space="preserve"> burkolatlan felületet kell biztosítani.</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Az alkalmazott növényzetet az 1. sz. függelékben ismertetett elvek és 2. sz. függelékben felsorolt növényfajok figyelembe vételével kell összeválogatni. Fenyőfélék telepítése kerülendő.</w:t>
      </w:r>
    </w:p>
    <w:p w:rsidR="00040254" w:rsidRPr="00850EF7" w:rsidRDefault="00040254" w:rsidP="0072062B">
      <w:pPr>
        <w:tabs>
          <w:tab w:val="left" w:pos="284"/>
        </w:tabs>
        <w:jc w:val="both"/>
        <w:rPr>
          <w:rFonts w:ascii="Arial" w:hAnsi="Arial" w:cs="Arial"/>
          <w:sz w:val="12"/>
          <w:szCs w:val="12"/>
        </w:rPr>
      </w:pPr>
    </w:p>
    <w:p w:rsidR="00040254" w:rsidRPr="00850EF7" w:rsidRDefault="00040254" w:rsidP="00FD0DFF">
      <w:pPr>
        <w:numPr>
          <w:ilvl w:val="0"/>
          <w:numId w:val="7"/>
        </w:numPr>
        <w:tabs>
          <w:tab w:val="left" w:pos="284"/>
        </w:tabs>
        <w:ind w:left="0" w:firstLine="0"/>
        <w:jc w:val="both"/>
        <w:rPr>
          <w:rFonts w:ascii="Arial" w:hAnsi="Arial" w:cs="Arial"/>
          <w:sz w:val="22"/>
          <w:szCs w:val="22"/>
        </w:rPr>
      </w:pPr>
      <w:r w:rsidRPr="00850EF7">
        <w:rPr>
          <w:rFonts w:ascii="Arial" w:hAnsi="Arial" w:cs="Arial"/>
          <w:sz w:val="22"/>
          <w:szCs w:val="22"/>
        </w:rPr>
        <w:t>Az övezeti előírások szerint kiépített telkeken fát kivágni csak fakivágási engedély alapján lehet. Fakivágás csak akkor engedélyezhető, ha -</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a fák egészségi állapota</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balesetveszély elhárítása</w:t>
      </w:r>
    </w:p>
    <w:p w:rsidR="00040254" w:rsidRPr="00850EF7" w:rsidRDefault="00040254" w:rsidP="00D2286A">
      <w:pPr>
        <w:numPr>
          <w:ilvl w:val="0"/>
          <w:numId w:val="33"/>
        </w:numPr>
        <w:tabs>
          <w:tab w:val="left" w:pos="284"/>
        </w:tabs>
        <w:ind w:left="0" w:firstLine="0"/>
        <w:jc w:val="both"/>
        <w:rPr>
          <w:rFonts w:ascii="Arial" w:hAnsi="Arial" w:cs="Arial"/>
          <w:sz w:val="22"/>
          <w:szCs w:val="22"/>
        </w:rPr>
      </w:pPr>
      <w:r w:rsidRPr="00850EF7">
        <w:rPr>
          <w:rFonts w:ascii="Arial" w:hAnsi="Arial" w:cs="Arial"/>
          <w:sz w:val="22"/>
          <w:szCs w:val="22"/>
        </w:rPr>
        <w:t>közegészségügyi állapotok</w:t>
      </w:r>
    </w:p>
    <w:p w:rsidR="00040254" w:rsidRPr="00850EF7" w:rsidRDefault="00040254" w:rsidP="0072062B">
      <w:pPr>
        <w:tabs>
          <w:tab w:val="left" w:pos="284"/>
        </w:tabs>
        <w:jc w:val="both"/>
        <w:rPr>
          <w:rFonts w:ascii="Arial" w:hAnsi="Arial" w:cs="Arial"/>
          <w:sz w:val="22"/>
          <w:szCs w:val="22"/>
        </w:rPr>
      </w:pPr>
      <w:r w:rsidRPr="00850EF7">
        <w:rPr>
          <w:rFonts w:ascii="Arial" w:hAnsi="Arial" w:cs="Arial"/>
          <w:sz w:val="22"/>
          <w:szCs w:val="22"/>
        </w:rPr>
        <w:t>indokolják.</w:t>
      </w:r>
    </w:p>
    <w:p w:rsidR="00040254" w:rsidRPr="00850EF7" w:rsidRDefault="00040254" w:rsidP="00155F0E">
      <w:pPr>
        <w:tabs>
          <w:tab w:val="left" w:pos="567"/>
        </w:tabs>
        <w:jc w:val="both"/>
        <w:rPr>
          <w:rFonts w:ascii="Arial" w:hAnsi="Arial"/>
          <w:sz w:val="12"/>
          <w:szCs w:val="12"/>
        </w:rPr>
      </w:pPr>
    </w:p>
    <w:p w:rsidR="00040254" w:rsidRPr="00850EF7" w:rsidRDefault="00040254" w:rsidP="00FD0DFF">
      <w:pPr>
        <w:numPr>
          <w:ilvl w:val="0"/>
          <w:numId w:val="7"/>
        </w:numPr>
        <w:tabs>
          <w:tab w:val="clear" w:pos="360"/>
          <w:tab w:val="left" w:pos="426"/>
        </w:tabs>
        <w:ind w:left="0" w:firstLine="0"/>
        <w:jc w:val="both"/>
        <w:rPr>
          <w:rFonts w:ascii="Arial" w:hAnsi="Arial"/>
          <w:sz w:val="22"/>
          <w:szCs w:val="22"/>
        </w:rPr>
      </w:pPr>
      <w:r w:rsidRPr="00850EF7">
        <w:rPr>
          <w:rFonts w:ascii="Arial" w:hAnsi="Arial"/>
          <w:b/>
          <w:sz w:val="22"/>
          <w:szCs w:val="22"/>
        </w:rPr>
        <w:t>A Z-1 jelű övezet</w:t>
      </w:r>
      <w:r w:rsidRPr="00850EF7">
        <w:rPr>
          <w:rFonts w:ascii="Arial" w:hAnsi="Arial"/>
          <w:sz w:val="22"/>
          <w:szCs w:val="22"/>
        </w:rPr>
        <w:t xml:space="preserve"> elsősorban a lakosság alapellátását biztosító sport- és szabadidő- létesítmények elhelyezésére szolgál.</w:t>
      </w:r>
    </w:p>
    <w:p w:rsidR="00040254" w:rsidRPr="00850EF7" w:rsidRDefault="00040254" w:rsidP="00B8560A">
      <w:pPr>
        <w:tabs>
          <w:tab w:val="left" w:pos="426"/>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jc w:val="both"/>
        <w:rPr>
          <w:rFonts w:ascii="Arial" w:hAnsi="Arial"/>
          <w:sz w:val="22"/>
          <w:szCs w:val="22"/>
        </w:rPr>
      </w:pPr>
      <w:r w:rsidRPr="00850EF7">
        <w:rPr>
          <w:rFonts w:ascii="Arial" w:hAnsi="Arial"/>
          <w:sz w:val="22"/>
          <w:szCs w:val="22"/>
        </w:rPr>
        <w:t xml:space="preserve">Az övezetben a beépítettség legfeljebb 2 % lehet.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jc w:val="both"/>
        <w:rPr>
          <w:rFonts w:ascii="Arial" w:hAnsi="Arial"/>
          <w:sz w:val="22"/>
          <w:szCs w:val="22"/>
        </w:rPr>
      </w:pPr>
      <w:r w:rsidRPr="00850EF7">
        <w:rPr>
          <w:rFonts w:ascii="Arial" w:hAnsi="Arial"/>
          <w:sz w:val="22"/>
          <w:szCs w:val="22"/>
        </w:rPr>
        <w:t>A Z-1</w:t>
      </w:r>
      <w:r w:rsidRPr="00850EF7">
        <w:rPr>
          <w:rFonts w:ascii="Arial" w:hAnsi="Arial"/>
          <w:sz w:val="22"/>
          <w:szCs w:val="22"/>
          <w:vertAlign w:val="subscript"/>
        </w:rPr>
        <w:t xml:space="preserve"> </w:t>
      </w:r>
      <w:r w:rsidRPr="00850EF7">
        <w:rPr>
          <w:rFonts w:ascii="Arial" w:hAnsi="Arial"/>
          <w:sz w:val="22"/>
          <w:szCs w:val="22"/>
        </w:rPr>
        <w:t xml:space="preserve"> jelű övezetben, már kialakult beépítés esetén, a beépítettség 4 %-ig bővíthető.</w:t>
      </w:r>
    </w:p>
    <w:p w:rsidR="00040254" w:rsidRPr="00850EF7" w:rsidRDefault="00040254" w:rsidP="00F929F6">
      <w:pPr>
        <w:tabs>
          <w:tab w:val="left" w:pos="0"/>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 xml:space="preserve">Az övezetben fásított parkoló létesíthető. Ahol a várakozó felületek kőszegély között gyepfelületek lehetnek.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b/>
          <w:sz w:val="22"/>
          <w:szCs w:val="22"/>
        </w:rPr>
        <w:t>A Z-2</w:t>
      </w:r>
      <w:r w:rsidRPr="00850EF7">
        <w:rPr>
          <w:rFonts w:ascii="Arial" w:hAnsi="Arial"/>
          <w:b/>
          <w:sz w:val="22"/>
          <w:szCs w:val="22"/>
          <w:vertAlign w:val="subscript"/>
        </w:rPr>
        <w:t xml:space="preserve"> </w:t>
      </w:r>
      <w:r w:rsidRPr="00850EF7">
        <w:rPr>
          <w:rFonts w:ascii="Arial" w:hAnsi="Arial"/>
          <w:b/>
          <w:sz w:val="22"/>
          <w:szCs w:val="22"/>
        </w:rPr>
        <w:t xml:space="preserve">jelű övezet </w:t>
      </w:r>
      <w:r w:rsidRPr="00850EF7">
        <w:rPr>
          <w:rFonts w:ascii="Arial" w:hAnsi="Arial"/>
          <w:sz w:val="22"/>
          <w:szCs w:val="22"/>
        </w:rPr>
        <w:t xml:space="preserve">elsősorban a lakosság alapellátását biztosító szabadidő- létesítmények elhelyezésére szolgál. </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Az övezet újonnan kialakítandó területein a beépítettség legfeljebb 4 % lehet, egyéb esetben 2 % engedélyezhető.</w:t>
      </w:r>
    </w:p>
    <w:p w:rsidR="00040254" w:rsidRPr="00850EF7" w:rsidRDefault="00040254" w:rsidP="005B6E12">
      <w:pPr>
        <w:tabs>
          <w:tab w:val="left" w:pos="0"/>
          <w:tab w:val="num" w:pos="567"/>
          <w:tab w:val="num" w:pos="851"/>
        </w:tabs>
        <w:jc w:val="both"/>
        <w:rPr>
          <w:rFonts w:ascii="Arial" w:hAnsi="Arial"/>
          <w:sz w:val="12"/>
          <w:szCs w:val="12"/>
        </w:rPr>
      </w:pPr>
    </w:p>
    <w:p w:rsidR="00421BB1" w:rsidRPr="00813FF6" w:rsidRDefault="00E5169F" w:rsidP="00E5169F">
      <w:pPr>
        <w:numPr>
          <w:ilvl w:val="0"/>
          <w:numId w:val="7"/>
        </w:numPr>
        <w:tabs>
          <w:tab w:val="clear" w:pos="360"/>
          <w:tab w:val="left" w:pos="0"/>
          <w:tab w:val="num" w:pos="426"/>
          <w:tab w:val="num" w:pos="567"/>
        </w:tabs>
        <w:ind w:left="0" w:firstLine="0"/>
        <w:jc w:val="both"/>
        <w:rPr>
          <w:rFonts w:ascii="Arial" w:hAnsi="Arial"/>
          <w:strike/>
          <w:color w:val="FF0000"/>
          <w:sz w:val="22"/>
          <w:szCs w:val="22"/>
        </w:rPr>
      </w:pPr>
      <w:r>
        <w:rPr>
          <w:rStyle w:val="Lbjegyzet-hivatkozs"/>
          <w:rFonts w:ascii="Arial" w:hAnsi="Arial"/>
          <w:strike/>
          <w:color w:val="FF0000"/>
          <w:sz w:val="22"/>
          <w:szCs w:val="22"/>
        </w:rPr>
        <w:footnoteReference w:id="281"/>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Az Ln és Lk jelű lakóterületi övezetekben lehatárolt lakókertek elsősorban a társasházak lakóközösségének pihenését és testedzését szolgálják.</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A használó, vagy tulajdonos az övezetben a pihenést és a testedzést szolgáló építményeket, valamint a terület fenntartásához szükséges épületet létesíthet, legfeljebb</w:t>
      </w:r>
      <w:r w:rsidRPr="00850EF7">
        <w:rPr>
          <w:rFonts w:ascii="Arial" w:hAnsi="Arial"/>
          <w:sz w:val="22"/>
          <w:szCs w:val="22"/>
        </w:rPr>
        <w:br/>
        <w:t>2 %-os beépítettséggel.</w:t>
      </w:r>
    </w:p>
    <w:p w:rsidR="00040254" w:rsidRPr="00850EF7" w:rsidRDefault="00040254" w:rsidP="005B6E12">
      <w:pPr>
        <w:tabs>
          <w:tab w:val="left" w:pos="0"/>
          <w:tab w:val="num" w:pos="567"/>
          <w:tab w:val="num" w:pos="851"/>
        </w:tabs>
        <w:jc w:val="both"/>
        <w:rPr>
          <w:rFonts w:ascii="Arial" w:hAnsi="Arial"/>
          <w:sz w:val="12"/>
          <w:szCs w:val="12"/>
        </w:rPr>
      </w:pPr>
    </w:p>
    <w:p w:rsidR="00040254" w:rsidRPr="00850EF7" w:rsidRDefault="00040254" w:rsidP="00FD0DFF">
      <w:pPr>
        <w:numPr>
          <w:ilvl w:val="0"/>
          <w:numId w:val="7"/>
        </w:numPr>
        <w:tabs>
          <w:tab w:val="clear" w:pos="360"/>
          <w:tab w:val="left" w:pos="0"/>
          <w:tab w:val="num" w:pos="567"/>
          <w:tab w:val="num" w:pos="851"/>
        </w:tabs>
        <w:ind w:left="0" w:firstLine="0"/>
        <w:jc w:val="both"/>
        <w:rPr>
          <w:rFonts w:ascii="Arial" w:hAnsi="Arial"/>
          <w:sz w:val="22"/>
          <w:szCs w:val="22"/>
        </w:rPr>
      </w:pPr>
      <w:r w:rsidRPr="00850EF7">
        <w:rPr>
          <w:rFonts w:ascii="Arial" w:hAnsi="Arial"/>
          <w:sz w:val="22"/>
          <w:szCs w:val="22"/>
        </w:rPr>
        <w:t xml:space="preserve">A zöldterületek szakszerű kialakításáról és folyamatos karbantartásáról önkormányzat ill. a mindenkori tulajdonosi jogokat gyakorló bérlő, esetleg új tulajdonos gondoskodik. </w:t>
      </w:r>
    </w:p>
    <w:p w:rsidR="00040254" w:rsidRPr="00850EF7" w:rsidRDefault="00040254" w:rsidP="005B6E12">
      <w:pPr>
        <w:tabs>
          <w:tab w:val="left" w:pos="0"/>
          <w:tab w:val="num" w:pos="567"/>
          <w:tab w:val="num" w:pos="851"/>
        </w:tabs>
        <w:jc w:val="both"/>
        <w:rPr>
          <w:rFonts w:ascii="Arial" w:hAnsi="Arial"/>
          <w:sz w:val="12"/>
          <w:szCs w:val="12"/>
        </w:rPr>
      </w:pPr>
    </w:p>
    <w:p w:rsidR="00040254" w:rsidRPr="000F2817" w:rsidRDefault="00280206" w:rsidP="00FD0DFF">
      <w:pPr>
        <w:numPr>
          <w:ilvl w:val="0"/>
          <w:numId w:val="7"/>
        </w:numPr>
        <w:tabs>
          <w:tab w:val="clear" w:pos="360"/>
          <w:tab w:val="left" w:pos="0"/>
          <w:tab w:val="num" w:pos="567"/>
          <w:tab w:val="num" w:pos="851"/>
        </w:tabs>
        <w:ind w:left="0" w:firstLine="0"/>
        <w:jc w:val="both"/>
        <w:rPr>
          <w:rFonts w:ascii="Arial" w:hAnsi="Arial"/>
          <w:strike/>
          <w:sz w:val="22"/>
          <w:szCs w:val="22"/>
        </w:rPr>
      </w:pPr>
      <w:r>
        <w:rPr>
          <w:rStyle w:val="Lbjegyzet-hivatkozs"/>
          <w:rFonts w:ascii="Arial" w:hAnsi="Arial" w:cs="Arial"/>
          <w:caps/>
          <w:sz w:val="22"/>
          <w:szCs w:val="22"/>
        </w:rPr>
        <w:footnoteReference w:id="282"/>
      </w:r>
      <w:r w:rsidR="008B7A0E" w:rsidRPr="007E02A5">
        <w:rPr>
          <w:rFonts w:ascii="Arial" w:hAnsi="Arial" w:cs="Arial"/>
          <w:caps/>
          <w:sz w:val="22"/>
          <w:szCs w:val="22"/>
        </w:rPr>
        <w:t xml:space="preserve">A </w:t>
      </w:r>
      <w:r w:rsidR="008B7A0E" w:rsidRPr="007E02A5">
        <w:rPr>
          <w:rFonts w:ascii="Arial" w:hAnsi="Arial" w:cs="Arial"/>
          <w:sz w:val="22"/>
          <w:szCs w:val="22"/>
        </w:rPr>
        <w:t>zöldterületen elhelyezhető építményekre vonatkozó kikötések</w:t>
      </w:r>
      <w:r w:rsidR="00040254" w:rsidRPr="000F2817">
        <w:rPr>
          <w:rFonts w:ascii="Arial" w:hAnsi="Arial" w:cs="Arial"/>
          <w:strike/>
          <w:sz w:val="22"/>
          <w:szCs w:val="22"/>
        </w:rPr>
        <w:t>:</w:t>
      </w:r>
    </w:p>
    <w:p w:rsidR="00040254" w:rsidRPr="000F2817" w:rsidRDefault="00040254" w:rsidP="005B6E12">
      <w:pPr>
        <w:tabs>
          <w:tab w:val="left" w:pos="0"/>
          <w:tab w:val="num" w:pos="567"/>
          <w:tab w:val="num" w:pos="851"/>
        </w:tabs>
        <w:jc w:val="both"/>
        <w:rPr>
          <w:rFonts w:ascii="Arial" w:hAnsi="Arial"/>
          <w:strike/>
          <w:sz w:val="8"/>
          <w:szCs w:val="8"/>
        </w:rPr>
      </w:pPr>
    </w:p>
    <w:p w:rsidR="008B7A0E" w:rsidRPr="007E02A5" w:rsidRDefault="008B7A0E" w:rsidP="00D2286A">
      <w:pPr>
        <w:numPr>
          <w:ilvl w:val="0"/>
          <w:numId w:val="40"/>
        </w:numPr>
        <w:tabs>
          <w:tab w:val="clear" w:pos="1724"/>
          <w:tab w:val="left" w:pos="1134"/>
        </w:tabs>
        <w:ind w:left="709" w:firstLine="0"/>
        <w:jc w:val="both"/>
        <w:rPr>
          <w:rFonts w:ascii="Arial" w:hAnsi="Arial"/>
          <w:sz w:val="22"/>
          <w:szCs w:val="22"/>
        </w:rPr>
      </w:pPr>
      <w:r w:rsidRPr="007E02A5">
        <w:rPr>
          <w:rFonts w:ascii="Arial" w:hAnsi="Arial"/>
          <w:sz w:val="22"/>
          <w:szCs w:val="22"/>
        </w:rPr>
        <w:t xml:space="preserve">Az övezetben az épületek elhelyezése szabadon állóan lehetséges, kivételes esetben a kialakult épület(ek)hez zártsorúan, átjáróval is csatlakoztatható, ha az épületek közti telepítési távolság másképpen nem biztosítható. </w:t>
      </w:r>
    </w:p>
    <w:p w:rsidR="008B7A0E" w:rsidRPr="007E02A5" w:rsidRDefault="008B7A0E" w:rsidP="008B7A0E">
      <w:pPr>
        <w:tabs>
          <w:tab w:val="num" w:pos="567"/>
          <w:tab w:val="left" w:pos="1134"/>
        </w:tabs>
        <w:ind w:left="709"/>
        <w:jc w:val="both"/>
        <w:rPr>
          <w:rFonts w:ascii="Arial" w:hAnsi="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Építményt elhelyezni, meglévő és új ingatlanhatártól legalább 6,0 m-es oldal-, és hátsókert megtartásával lehet,</w:t>
      </w:r>
    </w:p>
    <w:p w:rsidR="008B7A0E" w:rsidRPr="007E02A5" w:rsidRDefault="008B7A0E" w:rsidP="008B7A0E">
      <w:pPr>
        <w:tabs>
          <w:tab w:val="num" w:pos="567"/>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8"/>
          <w:szCs w:val="8"/>
        </w:rPr>
      </w:pPr>
      <w:r w:rsidRPr="007E02A5">
        <w:rPr>
          <w:rFonts w:ascii="Arial" w:hAnsi="Arial" w:cs="Arial"/>
          <w:sz w:val="22"/>
          <w:szCs w:val="22"/>
        </w:rPr>
        <w:t xml:space="preserve"> A létesítendő építmény építménymagassága legfeljebb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w:hAnsi="Arial" w:cs="Arial"/>
          <w:sz w:val="22"/>
          <w:szCs w:val="22"/>
        </w:rPr>
        <w:t xml:space="preserve"> lehet; </w:t>
      </w:r>
      <w:r w:rsidRPr="007E02A5">
        <w:rPr>
          <w:rFonts w:ascii="Arial" w:hAnsi="Arial"/>
          <w:sz w:val="22"/>
          <w:szCs w:val="22"/>
        </w:rPr>
        <w:t>de az épületek, vagy épületrészek homlokzatmagassága egyetlen ponton sem haladhatja meg a 7,5 m-t</w:t>
      </w: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Az építmény közműellátása csak terepszint alatt történhet;</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cs="Arial"/>
          <w:sz w:val="22"/>
          <w:szCs w:val="22"/>
        </w:rPr>
        <w:t xml:space="preserve"> Építmény elhelyezése miatt fa kivágása nem engedélyezhető;</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22"/>
          <w:szCs w:val="22"/>
        </w:rPr>
      </w:pPr>
      <w:r w:rsidRPr="007E02A5">
        <w:rPr>
          <w:rFonts w:ascii="Arial" w:hAnsi="Arial"/>
          <w:sz w:val="22"/>
          <w:szCs w:val="22"/>
        </w:rPr>
        <w:t xml:space="preserve">Nagyobb fesztáv igény esetén összetett tömegekkel és tetőzettel, a megyében hagyományos hajlított és kerített házak mintájára külső és belső udvarok létesítésével kell a létesítményt tájba helyezni. </w:t>
      </w:r>
    </w:p>
    <w:p w:rsidR="008B7A0E" w:rsidRPr="007E02A5" w:rsidRDefault="008B7A0E" w:rsidP="008B7A0E">
      <w:pPr>
        <w:tabs>
          <w:tab w:val="left" w:pos="1134"/>
          <w:tab w:val="left" w:pos="1276"/>
        </w:tabs>
        <w:ind w:left="709"/>
        <w:jc w:val="both"/>
        <w:rPr>
          <w:rFonts w:ascii="Arial" w:hAnsi="Arial" w:cs="Arial"/>
          <w:sz w:val="8"/>
          <w:szCs w:val="8"/>
        </w:rPr>
      </w:pPr>
    </w:p>
    <w:p w:rsidR="008B7A0E" w:rsidRPr="007E02A5" w:rsidRDefault="008B7A0E" w:rsidP="00D2286A">
      <w:pPr>
        <w:numPr>
          <w:ilvl w:val="0"/>
          <w:numId w:val="40"/>
        </w:numPr>
        <w:tabs>
          <w:tab w:val="clear" w:pos="1724"/>
          <w:tab w:val="left" w:pos="1134"/>
          <w:tab w:val="left" w:pos="1276"/>
        </w:tabs>
        <w:ind w:left="709" w:firstLine="0"/>
        <w:jc w:val="both"/>
        <w:rPr>
          <w:rFonts w:ascii="Arial" w:hAnsi="Arial" w:cs="Arial"/>
          <w:sz w:val="8"/>
          <w:szCs w:val="8"/>
        </w:rPr>
      </w:pPr>
      <w:r w:rsidRPr="007E02A5">
        <w:rPr>
          <w:rFonts w:ascii="Arial" w:hAnsi="Arial"/>
          <w:sz w:val="22"/>
          <w:szCs w:val="22"/>
        </w:rPr>
        <w:t>Több épület létesítése esetén az épületek külső homlokzatai egységes kivitelben készülhetnek. Eltérő idejű vagy tulajdo</w:t>
      </w:r>
      <w:r>
        <w:rPr>
          <w:rFonts w:ascii="Arial" w:hAnsi="Arial"/>
          <w:sz w:val="22"/>
          <w:szCs w:val="22"/>
        </w:rPr>
        <w:t>n</w:t>
      </w:r>
      <w:r w:rsidRPr="007E02A5">
        <w:rPr>
          <w:rFonts w:ascii="Arial" w:hAnsi="Arial"/>
          <w:sz w:val="22"/>
          <w:szCs w:val="22"/>
        </w:rPr>
        <w:t xml:space="preserve">ú beruházás esetén az elsőnek engedélyezett projektnél alkalmazott arányok, formák, anyagok és színek használata a későbbi beruházások számára </w:t>
      </w:r>
      <w:r>
        <w:rPr>
          <w:rFonts w:ascii="Arial" w:hAnsi="Arial"/>
          <w:sz w:val="22"/>
          <w:szCs w:val="22"/>
        </w:rPr>
        <w:t>követendő</w:t>
      </w:r>
      <w:r w:rsidRPr="007E02A5">
        <w:rPr>
          <w:rFonts w:ascii="Arial" w:hAnsi="Arial"/>
          <w:sz w:val="22"/>
          <w:szCs w:val="22"/>
        </w:rPr>
        <w:t>.”</w:t>
      </w:r>
    </w:p>
    <w:p w:rsidR="000F2817" w:rsidRDefault="000F2817" w:rsidP="000F2817">
      <w:pPr>
        <w:tabs>
          <w:tab w:val="left" w:pos="1134"/>
          <w:tab w:val="left" w:pos="1276"/>
        </w:tabs>
        <w:jc w:val="both"/>
        <w:rPr>
          <w:rFonts w:ascii="Arial" w:hAnsi="Arial"/>
          <w:sz w:val="22"/>
          <w:szCs w:val="22"/>
        </w:rPr>
      </w:pPr>
    </w:p>
    <w:p w:rsidR="000F2817" w:rsidRPr="00850EF7" w:rsidRDefault="000F2817" w:rsidP="000F2817">
      <w:pPr>
        <w:tabs>
          <w:tab w:val="left" w:pos="1134"/>
          <w:tab w:val="left" w:pos="1276"/>
        </w:tabs>
        <w:jc w:val="both"/>
        <w:rPr>
          <w:rFonts w:ascii="Arial" w:hAnsi="Arial" w:cs="Arial"/>
          <w:sz w:val="8"/>
          <w:szCs w:val="8"/>
        </w:rPr>
      </w:pPr>
    </w:p>
    <w:p w:rsidR="00040254" w:rsidRPr="00850EF7" w:rsidRDefault="00040254" w:rsidP="006462BC">
      <w:pPr>
        <w:tabs>
          <w:tab w:val="left" w:pos="0"/>
          <w:tab w:val="num" w:pos="851"/>
        </w:tabs>
        <w:jc w:val="both"/>
        <w:rPr>
          <w:rFonts w:ascii="Arial" w:hAnsi="Arial"/>
          <w:sz w:val="12"/>
          <w:szCs w:val="12"/>
        </w:rPr>
      </w:pPr>
    </w:p>
    <w:p w:rsidR="00040254" w:rsidRPr="00850EF7" w:rsidRDefault="00040254" w:rsidP="00FD0DFF">
      <w:pPr>
        <w:numPr>
          <w:ilvl w:val="0"/>
          <w:numId w:val="7"/>
        </w:numPr>
        <w:tabs>
          <w:tab w:val="left" w:pos="0"/>
          <w:tab w:val="num" w:pos="851"/>
        </w:tabs>
        <w:ind w:left="0" w:firstLine="0"/>
        <w:jc w:val="both"/>
        <w:rPr>
          <w:rFonts w:ascii="Arial" w:hAnsi="Arial"/>
          <w:sz w:val="22"/>
          <w:szCs w:val="22"/>
        </w:rPr>
      </w:pPr>
      <w:r w:rsidRPr="00850EF7">
        <w:rPr>
          <w:rFonts w:ascii="Arial" w:hAnsi="Arial" w:cs="Arial"/>
          <w:sz w:val="22"/>
          <w:szCs w:val="22"/>
        </w:rPr>
        <w:t xml:space="preserve">A zöldterületek övezeteiben a sétautakat kiselemes térburkolattal lehet kialakítani vagy/és kőszegély között kavicsburkolatúak lehetnek. </w:t>
      </w:r>
    </w:p>
    <w:p w:rsidR="00040254" w:rsidRPr="00A272FD" w:rsidRDefault="00040254" w:rsidP="00DF53E3">
      <w:pPr>
        <w:tabs>
          <w:tab w:val="left" w:pos="0"/>
          <w:tab w:val="num" w:pos="851"/>
        </w:tabs>
        <w:jc w:val="both"/>
        <w:rPr>
          <w:rFonts w:ascii="Arial" w:hAnsi="Arial"/>
          <w:sz w:val="12"/>
          <w:szCs w:val="12"/>
        </w:rPr>
      </w:pPr>
    </w:p>
    <w:p w:rsidR="00040254" w:rsidRPr="00A272FD" w:rsidRDefault="00C31429" w:rsidP="00C31429">
      <w:pPr>
        <w:numPr>
          <w:ilvl w:val="0"/>
          <w:numId w:val="7"/>
        </w:numPr>
        <w:tabs>
          <w:tab w:val="left" w:pos="0"/>
          <w:tab w:val="num" w:pos="426"/>
        </w:tabs>
        <w:ind w:left="0" w:firstLine="0"/>
        <w:jc w:val="both"/>
        <w:rPr>
          <w:rFonts w:ascii="Arial" w:hAnsi="Arial"/>
          <w:sz w:val="22"/>
          <w:szCs w:val="22"/>
        </w:rPr>
      </w:pPr>
      <w:r>
        <w:rPr>
          <w:rStyle w:val="Lbjegyzet-hivatkozs"/>
          <w:rFonts w:ascii="Arial" w:hAnsi="Arial" w:cs="Arial"/>
          <w:sz w:val="22"/>
          <w:szCs w:val="22"/>
        </w:rPr>
        <w:footnoteReference w:id="283"/>
      </w:r>
      <w:r w:rsidR="00040254" w:rsidRPr="00A272FD">
        <w:rPr>
          <w:rFonts w:ascii="Arial" w:hAnsi="Arial" w:cs="Arial"/>
          <w:sz w:val="22"/>
          <w:szCs w:val="22"/>
        </w:rPr>
        <w:t xml:space="preserve">A vízpart rehebilitációs szabályozási követelményekkel érintett parti sáv (vprt jelű) építési </w:t>
      </w:r>
      <w:r w:rsidR="00040254" w:rsidRPr="00C31429">
        <w:rPr>
          <w:rFonts w:ascii="Arial" w:hAnsi="Arial" w:cs="Arial"/>
          <w:color w:val="0000FF"/>
          <w:sz w:val="22"/>
          <w:szCs w:val="22"/>
        </w:rPr>
        <w:t>telkein</w:t>
      </w:r>
      <w:r w:rsidR="00040254" w:rsidRPr="00A272FD">
        <w:rPr>
          <w:rFonts w:ascii="Arial" w:hAnsi="Arial" w:cs="Arial"/>
          <w:sz w:val="22"/>
          <w:szCs w:val="22"/>
        </w:rPr>
        <w:t xml:space="preserve"> csak természetes anyagú (kő, fa, gyöngykavics, stb.) ill. nemes felületű kiselemes és műkő burkolatok építése engedélyezhető. Beton, ill. bitumenes burkolatok nem létesíthetők.</w:t>
      </w:r>
    </w:p>
    <w:p w:rsidR="00040254" w:rsidRPr="00850EF7" w:rsidRDefault="00040254" w:rsidP="00DF53E3">
      <w:pPr>
        <w:tabs>
          <w:tab w:val="left" w:pos="0"/>
          <w:tab w:val="num" w:pos="851"/>
        </w:tabs>
        <w:jc w:val="both"/>
        <w:rPr>
          <w:rFonts w:ascii="Arial" w:hAnsi="Arial"/>
          <w:sz w:val="12"/>
          <w:szCs w:val="12"/>
        </w:rPr>
      </w:pPr>
    </w:p>
    <w:p w:rsidR="00040254" w:rsidRPr="00850EF7" w:rsidRDefault="00C31429" w:rsidP="00C31429">
      <w:pPr>
        <w:numPr>
          <w:ilvl w:val="0"/>
          <w:numId w:val="7"/>
        </w:numPr>
        <w:tabs>
          <w:tab w:val="left" w:pos="0"/>
          <w:tab w:val="num" w:pos="426"/>
        </w:tabs>
        <w:ind w:left="0" w:firstLine="0"/>
        <w:jc w:val="both"/>
        <w:rPr>
          <w:rFonts w:ascii="Arial" w:hAnsi="Arial"/>
          <w:sz w:val="22"/>
          <w:szCs w:val="22"/>
        </w:rPr>
      </w:pPr>
      <w:r>
        <w:rPr>
          <w:rStyle w:val="Lbjegyzet-hivatkozs"/>
          <w:rFonts w:ascii="Arial" w:hAnsi="Arial"/>
          <w:sz w:val="22"/>
          <w:szCs w:val="22"/>
        </w:rPr>
        <w:footnoteReference w:id="284"/>
      </w:r>
      <w:r w:rsidR="00040254" w:rsidRPr="00850EF7">
        <w:rPr>
          <w:rFonts w:ascii="Arial" w:hAnsi="Arial"/>
          <w:sz w:val="22"/>
          <w:szCs w:val="22"/>
        </w:rPr>
        <w:t xml:space="preserve">A város védett fasorait a K-1-, valamint B-1 – </w:t>
      </w:r>
      <w:r w:rsidR="00040254" w:rsidRPr="00C31429">
        <w:rPr>
          <w:rFonts w:ascii="Arial" w:hAnsi="Arial"/>
          <w:color w:val="0000FF"/>
          <w:sz w:val="22"/>
          <w:szCs w:val="22"/>
        </w:rPr>
        <w:t>B-</w:t>
      </w:r>
      <w:r w:rsidR="00A272FD" w:rsidRPr="00C31429">
        <w:rPr>
          <w:rFonts w:ascii="Arial" w:hAnsi="Arial"/>
          <w:color w:val="0000FF"/>
          <w:sz w:val="22"/>
          <w:szCs w:val="22"/>
        </w:rPr>
        <w:t>12</w:t>
      </w:r>
      <w:r w:rsidR="00040254" w:rsidRPr="00850EF7">
        <w:rPr>
          <w:rFonts w:ascii="Arial" w:hAnsi="Arial"/>
          <w:sz w:val="22"/>
          <w:szCs w:val="22"/>
        </w:rPr>
        <w:t xml:space="preserve">, V-1 – V-5 jelű szabályozási tervlapok tartalmazzák, melyek folyamatos megfigyeléséről, betegségek elleni védelmükről, szükség esetén pótlásukról a tulajdonos, vagy a tulajdonosi jogokkal felruházott szervezet gondoskodik. </w:t>
      </w:r>
    </w:p>
    <w:p w:rsidR="00040254" w:rsidRPr="00850EF7" w:rsidRDefault="00040254" w:rsidP="00DD1B04">
      <w:pPr>
        <w:tabs>
          <w:tab w:val="left" w:pos="0"/>
        </w:tabs>
        <w:jc w:val="both"/>
        <w:rPr>
          <w:rFonts w:ascii="Arial" w:hAnsi="Arial"/>
          <w:sz w:val="22"/>
          <w:szCs w:val="22"/>
        </w:rPr>
      </w:pPr>
    </w:p>
    <w:p w:rsidR="00040254" w:rsidRPr="00850EF7" w:rsidRDefault="001774B9" w:rsidP="001774B9">
      <w:pPr>
        <w:numPr>
          <w:ilvl w:val="0"/>
          <w:numId w:val="7"/>
        </w:numPr>
        <w:tabs>
          <w:tab w:val="left" w:pos="0"/>
          <w:tab w:val="num" w:pos="426"/>
        </w:tabs>
        <w:ind w:left="0" w:firstLine="0"/>
        <w:jc w:val="both"/>
        <w:rPr>
          <w:rFonts w:ascii="Arial" w:hAnsi="Arial"/>
          <w:sz w:val="22"/>
          <w:szCs w:val="22"/>
        </w:rPr>
      </w:pPr>
      <w:r>
        <w:rPr>
          <w:rStyle w:val="Lbjegyzet-hivatkozs"/>
          <w:rFonts w:ascii="Arial" w:hAnsi="Arial" w:cs="Arial"/>
          <w:sz w:val="22"/>
          <w:szCs w:val="22"/>
        </w:rPr>
        <w:footnoteReference w:id="285"/>
      </w:r>
      <w:r w:rsidR="00040254" w:rsidRPr="00850EF7">
        <w:rPr>
          <w:rFonts w:ascii="Arial" w:hAnsi="Arial" w:cs="Arial"/>
          <w:sz w:val="22"/>
          <w:szCs w:val="22"/>
        </w:rPr>
        <w:t>A város vízpart rehebilitációs szabályozási követelményekkel érintett parti sávjában (vprt jelű), a zöldterületekre vonatkozó sajátos rendelkezések:</w:t>
      </w:r>
    </w:p>
    <w:p w:rsidR="00040254" w:rsidRPr="00850EF7" w:rsidRDefault="00040254" w:rsidP="00CC3AE0">
      <w:pPr>
        <w:tabs>
          <w:tab w:val="right" w:pos="851"/>
          <w:tab w:val="right" w:pos="993"/>
        </w:tabs>
        <w:ind w:left="426"/>
        <w:jc w:val="both"/>
        <w:rPr>
          <w:rFonts w:ascii="Arial" w:hAnsi="Arial" w:cs="Arial"/>
          <w:sz w:val="12"/>
          <w:szCs w:val="12"/>
        </w:rPr>
      </w:pPr>
    </w:p>
    <w:p w:rsidR="00040254" w:rsidRPr="00850EF7" w:rsidRDefault="00040254" w:rsidP="00A50510">
      <w:pPr>
        <w:tabs>
          <w:tab w:val="left" w:pos="284"/>
        </w:tabs>
        <w:ind w:left="360"/>
        <w:jc w:val="both"/>
        <w:rPr>
          <w:rFonts w:ascii="Arial" w:hAnsi="Arial"/>
          <w:sz w:val="22"/>
          <w:szCs w:val="22"/>
        </w:rPr>
      </w:pPr>
      <w:smartTag w:uri="urn:schemas-microsoft-com:office:smarttags" w:element="metricconverter">
        <w:smartTagPr>
          <w:attr w:name="ProductID" w:val="1. A"/>
        </w:smartTagPr>
        <w:r w:rsidRPr="00850EF7">
          <w:rPr>
            <w:rFonts w:ascii="Arial" w:hAnsi="Arial"/>
            <w:sz w:val="22"/>
            <w:szCs w:val="22"/>
          </w:rPr>
          <w:t>1. A</w:t>
        </w:r>
      </w:smartTag>
      <w:r w:rsidRPr="00850EF7">
        <w:rPr>
          <w:rFonts w:ascii="Arial" w:hAnsi="Arial"/>
          <w:sz w:val="22"/>
          <w:szCs w:val="22"/>
        </w:rPr>
        <w:t xml:space="preserve"> </w:t>
      </w:r>
      <w:r w:rsidRPr="00850EF7">
        <w:rPr>
          <w:rFonts w:ascii="Arial" w:hAnsi="Arial"/>
          <w:b/>
          <w:sz w:val="22"/>
          <w:szCs w:val="22"/>
        </w:rPr>
        <w:t>Z-1</w:t>
      </w:r>
      <w:r w:rsidRPr="00850EF7">
        <w:rPr>
          <w:rFonts w:ascii="Arial" w:hAnsi="Arial"/>
          <w:b/>
          <w:sz w:val="22"/>
          <w:szCs w:val="22"/>
          <w:vertAlign w:val="subscript"/>
        </w:rPr>
        <w:t>vprt</w:t>
      </w:r>
      <w:r w:rsidRPr="00850EF7">
        <w:rPr>
          <w:rFonts w:ascii="Arial" w:hAnsi="Arial"/>
          <w:b/>
          <w:sz w:val="22"/>
          <w:szCs w:val="22"/>
        </w:rPr>
        <w:t xml:space="preserve"> jelű övezet</w:t>
      </w:r>
      <w:r w:rsidRPr="00850EF7">
        <w:rPr>
          <w:rFonts w:ascii="Arial" w:hAnsi="Arial"/>
          <w:sz w:val="22"/>
          <w:szCs w:val="22"/>
        </w:rPr>
        <w:t xml:space="preserve"> elsősorban a területet igénybe vevők pihenését- és szabadidő eltöltését szolgáló létesítmények elhelyezésére szolgál.</w:t>
      </w:r>
    </w:p>
    <w:p w:rsidR="00040254" w:rsidRPr="00850EF7" w:rsidRDefault="00040254" w:rsidP="00CC3AE0">
      <w:pPr>
        <w:tabs>
          <w:tab w:val="left" w:pos="426"/>
        </w:tabs>
        <w:jc w:val="both"/>
        <w:rPr>
          <w:rFonts w:ascii="Arial" w:hAnsi="Arial"/>
          <w:sz w:val="8"/>
          <w:szCs w:val="8"/>
        </w:rPr>
      </w:pPr>
    </w:p>
    <w:p w:rsidR="00040254" w:rsidRPr="00850EF7" w:rsidRDefault="00040254" w:rsidP="00CC3AE0">
      <w:pPr>
        <w:tabs>
          <w:tab w:val="num" w:pos="851"/>
        </w:tabs>
        <w:ind w:left="426"/>
        <w:jc w:val="both"/>
        <w:rPr>
          <w:rFonts w:ascii="Arial" w:hAnsi="Arial"/>
          <w:sz w:val="22"/>
          <w:szCs w:val="22"/>
        </w:rPr>
      </w:pPr>
      <w:r w:rsidRPr="00850EF7">
        <w:rPr>
          <w:rFonts w:ascii="Arial" w:hAnsi="Arial"/>
          <w:sz w:val="22"/>
          <w:szCs w:val="22"/>
        </w:rPr>
        <w:t xml:space="preserve">a.) Az övezetben a beépítettség 0 % lehet, a már kialakult beépítés esetén, a beépítettség 2 %-ig bővíthető. </w:t>
      </w:r>
    </w:p>
    <w:p w:rsidR="00040254" w:rsidRPr="002050C3" w:rsidRDefault="00040254" w:rsidP="00CC3AE0">
      <w:pPr>
        <w:tabs>
          <w:tab w:val="right" w:pos="851"/>
          <w:tab w:val="right" w:pos="993"/>
        </w:tabs>
        <w:ind w:left="426"/>
        <w:jc w:val="both"/>
        <w:rPr>
          <w:rFonts w:ascii="Arial" w:hAnsi="Arial" w:cs="Arial"/>
          <w:strike/>
          <w:color w:val="FF0000"/>
          <w:sz w:val="22"/>
          <w:szCs w:val="22"/>
        </w:rPr>
      </w:pPr>
      <w:r w:rsidRPr="00850EF7">
        <w:rPr>
          <w:rFonts w:ascii="Arial" w:hAnsi="Arial" w:cs="Arial"/>
          <w:sz w:val="22"/>
          <w:szCs w:val="22"/>
        </w:rPr>
        <w:t xml:space="preserve">b.) Az övezetben elhelyezhető építmények hirdető, reklám berendezés, szobor, diszkút, pihenő pad, köztisztasággal kapcsolatos tárgyak, hulladékgyűjtők, továbbá pihenés céljára szolgáló műtárgyak, szökőkút, tereplépcső, stb., az OTÉK. </w:t>
      </w:r>
      <w:r w:rsidR="002050C3" w:rsidRPr="001774B9">
        <w:rPr>
          <w:rFonts w:ascii="Arial" w:hAnsi="Arial" w:cs="Arial"/>
          <w:color w:val="0000FF"/>
          <w:sz w:val="22"/>
          <w:szCs w:val="22"/>
        </w:rPr>
        <w:t>Fogalom meghatározások kerti építményre vonatkozó előírás szerint;</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c.) Az övezetben elhelyezhető építmények magassága a 6,0 m-t nem haladhatja meg.</w:t>
      </w:r>
    </w:p>
    <w:p w:rsidR="00040254" w:rsidRPr="00850EF7" w:rsidRDefault="00040254" w:rsidP="00CC3AE0">
      <w:pPr>
        <w:tabs>
          <w:tab w:val="right" w:pos="851"/>
          <w:tab w:val="right" w:pos="993"/>
        </w:tabs>
        <w:jc w:val="both"/>
        <w:rPr>
          <w:rFonts w:ascii="Arial" w:hAnsi="Arial" w:cs="Arial"/>
          <w:sz w:val="12"/>
          <w:szCs w:val="12"/>
        </w:rPr>
      </w:pPr>
    </w:p>
    <w:p w:rsidR="00040254" w:rsidRPr="00850EF7" w:rsidRDefault="00040254" w:rsidP="00CC3AE0">
      <w:pPr>
        <w:tabs>
          <w:tab w:val="left" w:pos="426"/>
        </w:tabs>
        <w:ind w:firstLine="426"/>
        <w:jc w:val="both"/>
        <w:rPr>
          <w:rFonts w:ascii="Arial" w:hAnsi="Arial"/>
          <w:sz w:val="22"/>
          <w:szCs w:val="22"/>
        </w:rPr>
      </w:pPr>
      <w:smartTag w:uri="urn:schemas-microsoft-com:office:smarttags" w:element="metricconverter">
        <w:smartTagPr>
          <w:attr w:name="ProductID" w:val="2. A"/>
        </w:smartTagPr>
        <w:r w:rsidRPr="00850EF7">
          <w:rPr>
            <w:rFonts w:ascii="Arial" w:hAnsi="Arial"/>
            <w:sz w:val="22"/>
            <w:szCs w:val="22"/>
          </w:rPr>
          <w:t>2.</w:t>
        </w:r>
        <w:r w:rsidRPr="00850EF7">
          <w:rPr>
            <w:rFonts w:ascii="Arial" w:hAnsi="Arial"/>
            <w:b/>
            <w:sz w:val="22"/>
            <w:szCs w:val="22"/>
          </w:rPr>
          <w:t xml:space="preserve"> A</w:t>
        </w:r>
      </w:smartTag>
      <w:r w:rsidRPr="00850EF7">
        <w:rPr>
          <w:rFonts w:ascii="Arial" w:hAnsi="Arial"/>
          <w:b/>
          <w:sz w:val="22"/>
          <w:szCs w:val="22"/>
        </w:rPr>
        <w:t xml:space="preserve"> Z-2</w:t>
      </w:r>
      <w:r w:rsidRPr="00850EF7">
        <w:rPr>
          <w:rFonts w:ascii="Arial" w:hAnsi="Arial"/>
          <w:b/>
          <w:sz w:val="22"/>
          <w:szCs w:val="22"/>
          <w:vertAlign w:val="subscript"/>
        </w:rPr>
        <w:t xml:space="preserve">vprt </w:t>
      </w:r>
      <w:r w:rsidRPr="00850EF7">
        <w:rPr>
          <w:rFonts w:ascii="Arial" w:hAnsi="Arial"/>
          <w:b/>
          <w:sz w:val="22"/>
          <w:szCs w:val="22"/>
        </w:rPr>
        <w:t xml:space="preserve">jelű övezet </w:t>
      </w:r>
      <w:r w:rsidRPr="00850EF7">
        <w:rPr>
          <w:rFonts w:ascii="Arial" w:hAnsi="Arial"/>
          <w:sz w:val="22"/>
          <w:szCs w:val="22"/>
        </w:rPr>
        <w:t>elsősorban a területet igénybe vevők pihenését-, sport- és szabadidő eltöltését szolgáló létesítmények elhelyezésére szánt zöldfelületek, gyalogutak, burkolt terek együttese.</w:t>
      </w:r>
    </w:p>
    <w:p w:rsidR="00040254" w:rsidRPr="00CE49CD" w:rsidRDefault="00040254" w:rsidP="00CC3AE0">
      <w:pPr>
        <w:tabs>
          <w:tab w:val="right" w:pos="851"/>
          <w:tab w:val="right" w:pos="993"/>
        </w:tabs>
        <w:ind w:firstLine="426"/>
        <w:jc w:val="both"/>
        <w:rPr>
          <w:rFonts w:ascii="Arial" w:hAnsi="Arial" w:cs="Arial"/>
          <w:color w:val="00B0F0"/>
          <w:sz w:val="8"/>
          <w:szCs w:val="8"/>
        </w:rPr>
      </w:pPr>
    </w:p>
    <w:p w:rsidR="00040254" w:rsidRDefault="00040254" w:rsidP="00CC3AE0">
      <w:pPr>
        <w:tabs>
          <w:tab w:val="num" w:pos="851"/>
        </w:tabs>
        <w:ind w:left="426"/>
        <w:jc w:val="both"/>
        <w:rPr>
          <w:rFonts w:ascii="Arial" w:hAnsi="Arial"/>
          <w:color w:val="FF0000"/>
          <w:sz w:val="22"/>
          <w:szCs w:val="22"/>
        </w:rPr>
      </w:pPr>
      <w:r w:rsidRPr="000F2817">
        <w:rPr>
          <w:rFonts w:ascii="Arial" w:hAnsi="Arial" w:cs="Arial"/>
          <w:sz w:val="22"/>
          <w:szCs w:val="22"/>
        </w:rPr>
        <w:t>a.)</w:t>
      </w:r>
      <w:r w:rsidR="001774B9">
        <w:rPr>
          <w:rStyle w:val="Lbjegyzet-hivatkozs"/>
          <w:rFonts w:ascii="Arial" w:hAnsi="Arial" w:cs="Arial"/>
          <w:sz w:val="22"/>
          <w:szCs w:val="22"/>
        </w:rPr>
        <w:footnoteReference w:id="286"/>
      </w:r>
      <w:r w:rsidRPr="00A272FD">
        <w:rPr>
          <w:rFonts w:ascii="Arial" w:hAnsi="Arial" w:cs="Arial"/>
          <w:color w:val="FF0000"/>
          <w:sz w:val="22"/>
          <w:szCs w:val="22"/>
        </w:rPr>
        <w:t xml:space="preserve"> </w:t>
      </w:r>
      <w:r w:rsidRPr="000F2817">
        <w:rPr>
          <w:rFonts w:ascii="Arial" w:hAnsi="Arial"/>
          <w:sz w:val="22"/>
          <w:szCs w:val="22"/>
        </w:rPr>
        <w:t>Az</w:t>
      </w:r>
      <w:r w:rsidR="00A272FD" w:rsidRPr="000F2817">
        <w:rPr>
          <w:rFonts w:ascii="Arial" w:hAnsi="Arial"/>
          <w:sz w:val="22"/>
          <w:szCs w:val="22"/>
        </w:rPr>
        <w:t xml:space="preserve"> övezetben (újonnan kialakított</w:t>
      </w:r>
      <w:r w:rsidR="000F2817" w:rsidRPr="000F2817">
        <w:rPr>
          <w:rFonts w:ascii="Arial" w:hAnsi="Arial"/>
          <w:sz w:val="22"/>
          <w:szCs w:val="22"/>
        </w:rPr>
        <w:t xml:space="preserve"> </w:t>
      </w:r>
      <w:r w:rsidR="000F2817" w:rsidRPr="001774B9">
        <w:rPr>
          <w:rFonts w:ascii="Arial" w:hAnsi="Arial"/>
          <w:color w:val="0000FF"/>
          <w:sz w:val="22"/>
          <w:szCs w:val="22"/>
        </w:rPr>
        <w:t>zöldterület</w:t>
      </w:r>
      <w:r w:rsidRPr="000F2817">
        <w:rPr>
          <w:rFonts w:ascii="Arial" w:hAnsi="Arial"/>
          <w:sz w:val="22"/>
          <w:szCs w:val="22"/>
        </w:rPr>
        <w:t>) a beépítettség 4 % lehet.</w:t>
      </w:r>
      <w:r w:rsidRPr="00A272FD">
        <w:rPr>
          <w:rFonts w:ascii="Arial" w:hAnsi="Arial"/>
          <w:color w:val="FF0000"/>
          <w:sz w:val="22"/>
          <w:szCs w:val="22"/>
        </w:rPr>
        <w:t xml:space="preserve"> </w:t>
      </w:r>
    </w:p>
    <w:p w:rsidR="002050C3" w:rsidRPr="007538FC" w:rsidRDefault="00040254" w:rsidP="000F2817">
      <w:pPr>
        <w:tabs>
          <w:tab w:val="num" w:pos="851"/>
        </w:tabs>
        <w:ind w:left="426"/>
        <w:jc w:val="both"/>
        <w:rPr>
          <w:rFonts w:ascii="Arial" w:hAnsi="Arial" w:cs="Arial"/>
          <w:color w:val="FF00FF"/>
          <w:sz w:val="22"/>
          <w:szCs w:val="22"/>
        </w:rPr>
      </w:pPr>
      <w:r w:rsidRPr="00850EF7">
        <w:rPr>
          <w:rFonts w:ascii="Arial" w:hAnsi="Arial" w:cs="Arial"/>
          <w:sz w:val="22"/>
          <w:szCs w:val="22"/>
        </w:rPr>
        <w:t>b.)</w:t>
      </w:r>
      <w:r w:rsidR="00D01AD5">
        <w:rPr>
          <w:rStyle w:val="Lbjegyzet-hivatkozs"/>
          <w:rFonts w:ascii="Arial" w:hAnsi="Arial" w:cs="Arial"/>
          <w:sz w:val="22"/>
          <w:szCs w:val="22"/>
        </w:rPr>
        <w:footnoteReference w:id="287"/>
      </w:r>
      <w:r w:rsidRPr="00850EF7">
        <w:rPr>
          <w:rFonts w:ascii="Arial" w:hAnsi="Arial" w:cs="Arial"/>
          <w:sz w:val="22"/>
          <w:szCs w:val="22"/>
        </w:rPr>
        <w:t xml:space="preserve"> Az övezetben elhelyezhető építmények hirdető, reklám berendezés, szobor, diszkút, díszmedence, pihenő pad, köztisztasággal kapcsolatos tárgyak, hulladékgyűjtők, továbbá pihenés céljára szolgáló műtárgyak, szökőkút, tereplépcső, OTÉK. </w:t>
      </w:r>
      <w:r w:rsidR="002050C3" w:rsidRPr="00D01AD5">
        <w:rPr>
          <w:rFonts w:ascii="Arial" w:hAnsi="Arial" w:cs="Arial"/>
          <w:color w:val="0000FF"/>
          <w:sz w:val="22"/>
          <w:szCs w:val="22"/>
        </w:rPr>
        <w:t xml:space="preserve">Fogalom meghatározások kerti építményre vonatkozó előírás szerint, továbbá az </w:t>
      </w:r>
      <w:r w:rsidR="002050C3" w:rsidRPr="007538FC">
        <w:rPr>
          <w:rFonts w:ascii="Arial" w:hAnsi="Arial" w:cs="Arial"/>
          <w:color w:val="FF00FF"/>
          <w:sz w:val="22"/>
          <w:szCs w:val="22"/>
        </w:rPr>
        <w:t>OTÉK zöldterületre vonatkozó előírásai szerint:</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 xml:space="preserve">- vendéglátó épület, </w:t>
      </w:r>
    </w:p>
    <w:p w:rsidR="00040254" w:rsidRPr="00850EF7" w:rsidRDefault="00040254" w:rsidP="00CC3AE0">
      <w:pPr>
        <w:tabs>
          <w:tab w:val="right" w:pos="851"/>
          <w:tab w:val="right" w:pos="993"/>
        </w:tabs>
        <w:ind w:left="426"/>
        <w:jc w:val="both"/>
        <w:rPr>
          <w:rFonts w:ascii="Arial" w:hAnsi="Arial" w:cs="Arial"/>
          <w:sz w:val="22"/>
          <w:szCs w:val="22"/>
        </w:rPr>
      </w:pPr>
      <w:r w:rsidRPr="00850EF7">
        <w:rPr>
          <w:rFonts w:ascii="Arial" w:hAnsi="Arial" w:cs="Arial"/>
          <w:sz w:val="22"/>
          <w:szCs w:val="22"/>
        </w:rPr>
        <w:t>- a terület fenntartásához szükséges épület,</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távbeszélő fülke,</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közúti közlekedéssel kapcsolatos várakozóhelyek,</w:t>
      </w:r>
    </w:p>
    <w:p w:rsidR="00040254" w:rsidRPr="00850EF7" w:rsidRDefault="00040254" w:rsidP="00CC3AE0">
      <w:pPr>
        <w:pStyle w:val="Szvegtrzs3"/>
        <w:tabs>
          <w:tab w:val="left" w:pos="426"/>
        </w:tabs>
        <w:ind w:firstLine="426"/>
        <w:rPr>
          <w:rFonts w:cs="Arial"/>
          <w:sz w:val="22"/>
          <w:szCs w:val="22"/>
        </w:rPr>
      </w:pPr>
      <w:r w:rsidRPr="00850EF7">
        <w:rPr>
          <w:rFonts w:cs="Arial"/>
          <w:sz w:val="22"/>
          <w:szCs w:val="22"/>
        </w:rPr>
        <w:t>- fix árusító pavilon,</w:t>
      </w:r>
    </w:p>
    <w:p w:rsidR="00040254" w:rsidRPr="00850EF7" w:rsidRDefault="00040254" w:rsidP="00CC3AE0">
      <w:pPr>
        <w:pStyle w:val="Szvegtrzs3"/>
        <w:tabs>
          <w:tab w:val="left" w:pos="426"/>
        </w:tabs>
        <w:ind w:left="426"/>
        <w:rPr>
          <w:rFonts w:cs="Arial"/>
          <w:sz w:val="22"/>
          <w:szCs w:val="22"/>
        </w:rPr>
      </w:pPr>
      <w:r w:rsidRPr="00850EF7">
        <w:rPr>
          <w:rFonts w:cs="Arial"/>
          <w:sz w:val="22"/>
          <w:szCs w:val="22"/>
        </w:rPr>
        <w:t>- illemhely, pihenő és elsősegélynyújtó helyiséggel, szociális blokkal (kerékpáros, gyalogos pihenőhelyek).</w:t>
      </w:r>
    </w:p>
    <w:p w:rsidR="00040254" w:rsidRPr="00A272FD" w:rsidRDefault="00040254" w:rsidP="00CC3AE0">
      <w:pPr>
        <w:ind w:left="360"/>
        <w:jc w:val="both"/>
        <w:rPr>
          <w:rFonts w:ascii="Arial" w:hAnsi="Arial" w:cs="Arial"/>
          <w:sz w:val="22"/>
          <w:szCs w:val="22"/>
        </w:rPr>
      </w:pPr>
      <w:r w:rsidRPr="00A272FD">
        <w:rPr>
          <w:rFonts w:ascii="Arial" w:hAnsi="Arial" w:cs="Arial"/>
          <w:sz w:val="22"/>
          <w:szCs w:val="22"/>
        </w:rPr>
        <w:t>c.)</w:t>
      </w:r>
      <w:r w:rsidR="00D01AD5">
        <w:rPr>
          <w:rStyle w:val="Lbjegyzet-hivatkozs"/>
          <w:rFonts w:ascii="Arial" w:hAnsi="Arial" w:cs="Arial"/>
          <w:sz w:val="22"/>
          <w:szCs w:val="22"/>
        </w:rPr>
        <w:footnoteReference w:id="288"/>
      </w:r>
      <w:r w:rsidRPr="00A272FD">
        <w:rPr>
          <w:rFonts w:ascii="Arial" w:hAnsi="Arial" w:cs="Arial"/>
          <w:sz w:val="22"/>
          <w:szCs w:val="22"/>
        </w:rPr>
        <w:t xml:space="preserve">Az övezetben épületek </w:t>
      </w:r>
      <w:r w:rsidRPr="00D01AD5">
        <w:rPr>
          <w:rFonts w:ascii="Arial" w:hAnsi="Arial" w:cs="Arial"/>
          <w:color w:val="0000FF"/>
          <w:sz w:val="22"/>
          <w:szCs w:val="22"/>
        </w:rPr>
        <w:t>szabadon állóan</w:t>
      </w:r>
      <w:r w:rsidRPr="00A272FD">
        <w:rPr>
          <w:rFonts w:ascii="Arial" w:hAnsi="Arial" w:cs="Arial"/>
          <w:sz w:val="22"/>
          <w:szCs w:val="22"/>
        </w:rPr>
        <w:t xml:space="preserve"> létesíthetők.</w:t>
      </w:r>
    </w:p>
    <w:p w:rsidR="00040254" w:rsidRPr="00850EF7" w:rsidRDefault="00040254" w:rsidP="00CC3AE0">
      <w:pPr>
        <w:ind w:left="360"/>
        <w:jc w:val="both"/>
        <w:rPr>
          <w:rFonts w:ascii="Arial" w:hAnsi="Arial" w:cs="Arial"/>
          <w:sz w:val="22"/>
          <w:szCs w:val="22"/>
        </w:rPr>
      </w:pPr>
      <w:r w:rsidRPr="00850EF7">
        <w:rPr>
          <w:rFonts w:ascii="Arial" w:hAnsi="Arial" w:cs="Arial"/>
          <w:sz w:val="22"/>
          <w:szCs w:val="22"/>
        </w:rPr>
        <w:t>d.)Az övezetben létesítendő épületek építménymagassága a 4,5 m-t, az elhelyezhető építmények magassága pedig a 6,0 m-t nem haladhatja meg.</w:t>
      </w:r>
    </w:p>
    <w:p w:rsidR="00040254" w:rsidRPr="00850EF7" w:rsidRDefault="00040254" w:rsidP="00CC3AE0">
      <w:pPr>
        <w:tabs>
          <w:tab w:val="left" w:pos="0"/>
          <w:tab w:val="left" w:pos="426"/>
        </w:tabs>
        <w:jc w:val="both"/>
        <w:rPr>
          <w:rFonts w:ascii="Arial" w:hAnsi="Arial"/>
          <w:sz w:val="10"/>
          <w:szCs w:val="10"/>
        </w:rPr>
      </w:pPr>
    </w:p>
    <w:p w:rsidR="00040254" w:rsidRPr="00850EF7" w:rsidRDefault="00040254" w:rsidP="00CC3AE0">
      <w:pPr>
        <w:tabs>
          <w:tab w:val="left" w:pos="426"/>
        </w:tabs>
        <w:ind w:firstLine="426"/>
        <w:jc w:val="both"/>
        <w:rPr>
          <w:rFonts w:ascii="Arial" w:hAnsi="Arial"/>
          <w:sz w:val="22"/>
          <w:szCs w:val="22"/>
        </w:rPr>
      </w:pPr>
      <w:smartTag w:uri="urn:schemas-microsoft-com:office:smarttags" w:element="metricconverter">
        <w:smartTagPr>
          <w:attr w:name="ProductID" w:val="3. A"/>
        </w:smartTagPr>
        <w:r w:rsidRPr="00850EF7">
          <w:rPr>
            <w:rFonts w:ascii="Arial" w:hAnsi="Arial"/>
            <w:sz w:val="22"/>
            <w:szCs w:val="22"/>
          </w:rPr>
          <w:t>3.</w:t>
        </w:r>
        <w:r w:rsidRPr="00850EF7">
          <w:rPr>
            <w:rFonts w:ascii="Arial" w:hAnsi="Arial"/>
            <w:b/>
            <w:sz w:val="22"/>
            <w:szCs w:val="22"/>
          </w:rPr>
          <w:t xml:space="preserve"> A</w:t>
        </w:r>
      </w:smartTag>
      <w:r w:rsidRPr="00850EF7">
        <w:rPr>
          <w:rFonts w:ascii="Arial" w:hAnsi="Arial"/>
          <w:b/>
          <w:sz w:val="22"/>
          <w:szCs w:val="22"/>
        </w:rPr>
        <w:t xml:space="preserve"> Z-3</w:t>
      </w:r>
      <w:r w:rsidRPr="00850EF7">
        <w:rPr>
          <w:rFonts w:ascii="Arial" w:hAnsi="Arial"/>
          <w:b/>
          <w:sz w:val="22"/>
          <w:szCs w:val="22"/>
          <w:vertAlign w:val="subscript"/>
        </w:rPr>
        <w:t xml:space="preserve">vprt </w:t>
      </w:r>
      <w:r w:rsidRPr="00850EF7">
        <w:rPr>
          <w:rFonts w:ascii="Arial" w:hAnsi="Arial"/>
          <w:b/>
          <w:sz w:val="22"/>
          <w:szCs w:val="22"/>
        </w:rPr>
        <w:t xml:space="preserve">jelű övezet </w:t>
      </w:r>
      <w:r w:rsidRPr="00850EF7">
        <w:rPr>
          <w:rFonts w:ascii="Arial" w:hAnsi="Arial"/>
          <w:sz w:val="22"/>
          <w:szCs w:val="22"/>
        </w:rPr>
        <w:t xml:space="preserve">a területet igénybe vevők pihenését-, sport- és szabadidő eltöltését szolgáló létesítmények elhelyezésén túl, a közvetlen szomszédos vízi létesítmények – kikötők – időszakos kiszolgálására is igénybe vehető. </w:t>
      </w:r>
    </w:p>
    <w:p w:rsidR="00040254" w:rsidRPr="00850EF7" w:rsidRDefault="00040254" w:rsidP="00CC3AE0">
      <w:pPr>
        <w:tabs>
          <w:tab w:val="left" w:pos="567"/>
        </w:tabs>
        <w:ind w:firstLine="426"/>
        <w:jc w:val="both"/>
        <w:rPr>
          <w:rFonts w:ascii="Arial" w:hAnsi="Arial" w:cs="Arial"/>
          <w:sz w:val="22"/>
          <w:szCs w:val="22"/>
        </w:rPr>
      </w:pPr>
      <w:r w:rsidRPr="00850EF7">
        <w:rPr>
          <w:rFonts w:ascii="Arial" w:hAnsi="Arial" w:cs="Arial"/>
          <w:sz w:val="22"/>
          <w:szCs w:val="22"/>
        </w:rPr>
        <w:t xml:space="preserve">a.) Az időszakos igénybevétel, a közterületek eredeti rendeltetéstől eltérő használatát jelenti, mely az aktuális időpont előtt legalább 14 nappal, az Önkormányzatnál tett bejelentés alapján lép érvénybe. </w:t>
      </w:r>
    </w:p>
    <w:p w:rsidR="00040254" w:rsidRPr="00850EF7" w:rsidRDefault="00040254" w:rsidP="00CC3AE0">
      <w:pPr>
        <w:tabs>
          <w:tab w:val="left" w:pos="567"/>
        </w:tabs>
        <w:ind w:firstLine="426"/>
        <w:jc w:val="both"/>
        <w:rPr>
          <w:rFonts w:ascii="Arial" w:hAnsi="Arial" w:cs="Arial"/>
          <w:sz w:val="22"/>
          <w:szCs w:val="22"/>
        </w:rPr>
      </w:pPr>
      <w:r w:rsidRPr="00850EF7">
        <w:rPr>
          <w:rFonts w:ascii="Arial" w:hAnsi="Arial" w:cs="Arial"/>
          <w:sz w:val="22"/>
          <w:szCs w:val="22"/>
        </w:rPr>
        <w:t xml:space="preserve">b.) A közterületek eredeti rendeltetésétől eltérő használatának időtartamát, használatának egyéb feltételeit, a használat díját Önkormányzat külön rendeletben szabályozza. </w:t>
      </w:r>
      <w:r w:rsidRPr="00850EF7">
        <w:rPr>
          <w:rFonts w:ascii="Arial" w:hAnsi="Arial" w:cs="Arial"/>
          <w:sz w:val="22"/>
          <w:szCs w:val="22"/>
        </w:rPr>
        <w:tab/>
      </w:r>
    </w:p>
    <w:p w:rsidR="00040254" w:rsidRPr="00850EF7" w:rsidRDefault="00040254" w:rsidP="00CC3AE0">
      <w:pPr>
        <w:tabs>
          <w:tab w:val="left" w:pos="426"/>
        </w:tabs>
        <w:ind w:firstLine="426"/>
        <w:jc w:val="both"/>
        <w:rPr>
          <w:rFonts w:ascii="Arial" w:hAnsi="Arial"/>
          <w:sz w:val="22"/>
          <w:szCs w:val="22"/>
        </w:rPr>
      </w:pPr>
      <w:r w:rsidRPr="00850EF7">
        <w:rPr>
          <w:rFonts w:ascii="Arial" w:hAnsi="Arial" w:cs="Arial"/>
          <w:sz w:val="22"/>
          <w:szCs w:val="22"/>
        </w:rPr>
        <w:t xml:space="preserve">c.) az övezetek időszakos igénybevétele </w:t>
      </w:r>
      <w:r w:rsidRPr="00850EF7">
        <w:rPr>
          <w:rFonts w:ascii="Arial" w:hAnsi="Arial"/>
          <w:sz w:val="22"/>
          <w:szCs w:val="22"/>
        </w:rPr>
        <w:t xml:space="preserve">jellemzően a következő célú lehet: manipulációs tér biztosítandó, vízi jármű vízre tétele, kivétele, karbantartása, szállítása céljára, versenyek, rendezvények idejére zárt tér biztosítása, stb. </w:t>
      </w:r>
    </w:p>
    <w:p w:rsidR="00040254" w:rsidRPr="00850EF7" w:rsidRDefault="00040254" w:rsidP="00CC3AE0">
      <w:pPr>
        <w:tabs>
          <w:tab w:val="left" w:pos="426"/>
        </w:tabs>
        <w:ind w:firstLine="426"/>
        <w:jc w:val="both"/>
        <w:rPr>
          <w:rFonts w:ascii="Arial" w:hAnsi="Arial"/>
          <w:sz w:val="22"/>
          <w:szCs w:val="22"/>
        </w:rPr>
      </w:pPr>
      <w:r w:rsidRPr="00850EF7">
        <w:rPr>
          <w:rFonts w:ascii="Arial" w:hAnsi="Arial"/>
          <w:sz w:val="22"/>
          <w:szCs w:val="22"/>
        </w:rPr>
        <w:t>d.) Az övezetben az építés feltételei azonosak a 2. pont a.)- d.) pontjában foglaltakkal;</w:t>
      </w:r>
    </w:p>
    <w:p w:rsidR="00040254" w:rsidRPr="00850EF7" w:rsidRDefault="00040254" w:rsidP="00CC3AE0">
      <w:pPr>
        <w:tabs>
          <w:tab w:val="num" w:pos="0"/>
          <w:tab w:val="left" w:pos="426"/>
        </w:tabs>
        <w:jc w:val="both"/>
        <w:rPr>
          <w:rFonts w:ascii="Arial" w:hAnsi="Arial"/>
          <w:sz w:val="10"/>
          <w:szCs w:val="10"/>
        </w:rPr>
      </w:pPr>
    </w:p>
    <w:p w:rsidR="00040254" w:rsidRPr="00850EF7" w:rsidRDefault="00040254" w:rsidP="00FD0DFF">
      <w:pPr>
        <w:numPr>
          <w:ilvl w:val="0"/>
          <w:numId w:val="7"/>
        </w:numPr>
        <w:tabs>
          <w:tab w:val="left" w:pos="0"/>
          <w:tab w:val="num" w:pos="851"/>
        </w:tabs>
        <w:jc w:val="both"/>
        <w:rPr>
          <w:rFonts w:ascii="Arial" w:hAnsi="Arial"/>
          <w:sz w:val="22"/>
          <w:szCs w:val="22"/>
        </w:rPr>
      </w:pPr>
      <w:r w:rsidRPr="00850EF7">
        <w:rPr>
          <w:rFonts w:ascii="Arial" w:hAnsi="Arial"/>
          <w:sz w:val="22"/>
          <w:szCs w:val="22"/>
        </w:rPr>
        <w:t xml:space="preserve">Örökségvédelem: </w:t>
      </w:r>
    </w:p>
    <w:p w:rsidR="00040254" w:rsidRPr="00850EF7" w:rsidRDefault="00040254" w:rsidP="00866BCB">
      <w:pPr>
        <w:tabs>
          <w:tab w:val="left" w:pos="426"/>
        </w:tabs>
        <w:jc w:val="both"/>
        <w:rPr>
          <w:rFonts w:ascii="Arial" w:hAnsi="Arial"/>
          <w:sz w:val="24"/>
        </w:rPr>
      </w:pPr>
      <w:r w:rsidRPr="00850EF7">
        <w:rPr>
          <w:sz w:val="22"/>
          <w:szCs w:val="22"/>
        </w:rPr>
        <w:t xml:space="preserve">▬ </w:t>
      </w:r>
      <w:r w:rsidRPr="00850EF7">
        <w:rPr>
          <w:rFonts w:ascii="Arial" w:hAnsi="Arial" w:cs="Arial"/>
          <w:b/>
          <w:sz w:val="22"/>
          <w:szCs w:val="22"/>
        </w:rPr>
        <w:t>21/47-48</w:t>
      </w:r>
      <w:r w:rsidRPr="00850EF7">
        <w:rPr>
          <w:rFonts w:ascii="Arial" w:hAnsi="Arial" w:cs="Arial"/>
          <w:sz w:val="22"/>
          <w:szCs w:val="22"/>
        </w:rPr>
        <w:t xml:space="preserve"> számú nyilvántartott régészeti lelőhely érinti a Z-1 jelű övezet alábbi ingatlanját: 993/2 hrsz.</w:t>
      </w:r>
    </w:p>
    <w:p w:rsidR="00040254" w:rsidRPr="00850EF7" w:rsidRDefault="00040254" w:rsidP="00866BCB">
      <w:pPr>
        <w:tabs>
          <w:tab w:val="left" w:pos="426"/>
        </w:tabs>
        <w:jc w:val="both"/>
        <w:rPr>
          <w:rFonts w:ascii="Arial" w:hAnsi="Arial" w:cs="Arial"/>
          <w:sz w:val="22"/>
          <w:szCs w:val="22"/>
        </w:rPr>
      </w:pPr>
      <w:r w:rsidRPr="00850EF7">
        <w:rPr>
          <w:sz w:val="22"/>
          <w:szCs w:val="22"/>
        </w:rPr>
        <w:t xml:space="preserve">▬ </w:t>
      </w:r>
      <w:r w:rsidRPr="00850EF7">
        <w:rPr>
          <w:rFonts w:ascii="Arial" w:hAnsi="Arial" w:cs="Arial"/>
          <w:b/>
          <w:sz w:val="22"/>
          <w:szCs w:val="22"/>
        </w:rPr>
        <w:t>21/52</w:t>
      </w:r>
      <w:r w:rsidRPr="00850EF7">
        <w:rPr>
          <w:rFonts w:ascii="Arial" w:hAnsi="Arial" w:cs="Arial"/>
          <w:sz w:val="22"/>
          <w:szCs w:val="22"/>
        </w:rPr>
        <w:t xml:space="preserve"> számú nyilvántartott régészeti lelőhely érinti a Z-1 jelű övezet alábbi ingatlanjait: 442/1-, ./2-, 449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Z-1 jelű övezet alábbi ingatlanjai: 442/1-, ./2-, 449-,  601-, 607-, 611-, 613-615-, 619-, 620; 774/5-, 993/2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Régészeti érdekű terület</w:t>
      </w:r>
      <w:r w:rsidRPr="00850EF7">
        <w:rPr>
          <w:rFonts w:ascii="Arial" w:hAnsi="Arial" w:cs="Arial"/>
          <w:sz w:val="22"/>
          <w:szCs w:val="22"/>
        </w:rPr>
        <w:t>be tartoznak a Z-2 jelű övezet alábbi ingatlanja: 303 hrsz</w:t>
      </w:r>
    </w:p>
    <w:p w:rsidR="00040254" w:rsidRPr="00850EF7" w:rsidRDefault="00040254" w:rsidP="00866BCB">
      <w:pPr>
        <w:tabs>
          <w:tab w:val="num" w:pos="284"/>
        </w:tabs>
        <w:jc w:val="both"/>
        <w:rPr>
          <w:rFonts w:ascii="Arial" w:hAnsi="Arial" w:cs="Arial"/>
          <w:sz w:val="22"/>
          <w:szCs w:val="22"/>
        </w:rPr>
      </w:pPr>
      <w:r w:rsidRPr="00850EF7">
        <w:rPr>
          <w:rFonts w:ascii="Arial" w:hAnsi="Arial"/>
          <w:sz w:val="22"/>
        </w:rPr>
        <w:t xml:space="preserve">▬ </w:t>
      </w:r>
      <w:r w:rsidRPr="00850EF7">
        <w:rPr>
          <w:rFonts w:ascii="Arial" w:hAnsi="Arial"/>
          <w:sz w:val="22"/>
          <w:szCs w:val="22"/>
        </w:rPr>
        <w:t xml:space="preserve">Az 1/1967. (I.31.) ÉM. sz. rendelet szerint 1990-ben kijelölt </w:t>
      </w:r>
      <w:r w:rsidRPr="00850EF7">
        <w:rPr>
          <w:rFonts w:ascii="Arial" w:hAnsi="Arial"/>
          <w:b/>
          <w:sz w:val="22"/>
          <w:szCs w:val="22"/>
        </w:rPr>
        <w:t>műemléki jelentőségű terület</w:t>
      </w:r>
      <w:r w:rsidRPr="00850EF7">
        <w:rPr>
          <w:rFonts w:ascii="Arial" w:hAnsi="Arial"/>
          <w:sz w:val="22"/>
          <w:szCs w:val="22"/>
        </w:rPr>
        <w:t>be</w:t>
      </w:r>
      <w:r w:rsidRPr="00850EF7">
        <w:rPr>
          <w:rFonts w:ascii="Arial" w:hAnsi="Arial"/>
          <w:b/>
          <w:sz w:val="22"/>
          <w:szCs w:val="22"/>
        </w:rPr>
        <w:t xml:space="preserve"> </w:t>
      </w:r>
      <w:r w:rsidRPr="00850EF7">
        <w:rPr>
          <w:rFonts w:ascii="Arial" w:hAnsi="Arial"/>
          <w:sz w:val="22"/>
          <w:szCs w:val="22"/>
        </w:rPr>
        <w:t xml:space="preserve">tartoznak a Z-1 jelű övezet alábbi ingatlanjai: </w:t>
      </w:r>
      <w:r w:rsidRPr="00850EF7">
        <w:rPr>
          <w:rFonts w:ascii="Arial" w:hAnsi="Arial" w:cs="Arial"/>
          <w:sz w:val="22"/>
          <w:szCs w:val="22"/>
        </w:rPr>
        <w:t>601-, 607-, 610-, 612-615-, 716-, 717/2 hrsz-ok</w:t>
      </w:r>
    </w:p>
    <w:p w:rsidR="00040254" w:rsidRPr="00850EF7" w:rsidRDefault="00040254" w:rsidP="00866BCB">
      <w:pPr>
        <w:tabs>
          <w:tab w:val="left" w:pos="426"/>
        </w:tabs>
        <w:jc w:val="both"/>
        <w:rPr>
          <w:rFonts w:ascii="Arial" w:hAnsi="Arial" w:cs="Arial"/>
          <w:sz w:val="22"/>
          <w:szCs w:val="22"/>
        </w:rPr>
      </w:pPr>
      <w:r w:rsidRPr="00850EF7">
        <w:rPr>
          <w:rFonts w:ascii="Arial" w:hAnsi="Arial" w:cs="Arial"/>
          <w:sz w:val="22"/>
          <w:szCs w:val="22"/>
        </w:rPr>
        <w:t xml:space="preserve">▬ </w:t>
      </w:r>
      <w:r w:rsidRPr="00850EF7">
        <w:rPr>
          <w:rFonts w:ascii="Arial" w:hAnsi="Arial" w:cs="Arial"/>
          <w:b/>
          <w:sz w:val="22"/>
          <w:szCs w:val="22"/>
        </w:rPr>
        <w:t xml:space="preserve">Műemléki jelentőségű területhez csatolandó ingatlanok </w:t>
      </w:r>
      <w:r w:rsidRPr="00850EF7">
        <w:rPr>
          <w:rFonts w:ascii="Arial" w:hAnsi="Arial" w:cs="Arial"/>
          <w:sz w:val="22"/>
          <w:szCs w:val="22"/>
        </w:rPr>
        <w:t>a Z-1 jelű övezetben</w:t>
      </w:r>
      <w:r w:rsidRPr="00850EF7">
        <w:rPr>
          <w:rFonts w:ascii="Arial" w:hAnsi="Arial" w:cs="Arial"/>
          <w:b/>
          <w:sz w:val="22"/>
          <w:szCs w:val="22"/>
        </w:rPr>
        <w:t xml:space="preserve">: </w:t>
      </w:r>
      <w:r w:rsidRPr="00850EF7">
        <w:rPr>
          <w:rFonts w:ascii="Arial" w:hAnsi="Arial" w:cs="Arial"/>
          <w:sz w:val="22"/>
          <w:szCs w:val="22"/>
        </w:rPr>
        <w:t>993/1-, ./2 hrsz-ok</w:t>
      </w:r>
    </w:p>
    <w:p w:rsidR="00040254" w:rsidRPr="00850EF7" w:rsidRDefault="00040254" w:rsidP="00866BCB">
      <w:pPr>
        <w:tabs>
          <w:tab w:val="left" w:pos="426"/>
        </w:tabs>
        <w:jc w:val="both"/>
        <w:rPr>
          <w:rFonts w:ascii="Arial" w:hAnsi="Arial"/>
          <w:sz w:val="24"/>
        </w:rPr>
      </w:pPr>
      <w:r w:rsidRPr="00850EF7">
        <w:rPr>
          <w:rFonts w:ascii="Arial" w:hAnsi="Arial" w:cs="Arial"/>
          <w:sz w:val="22"/>
          <w:szCs w:val="22"/>
        </w:rPr>
        <w:t xml:space="preserve">▬ </w:t>
      </w:r>
      <w:r w:rsidRPr="00850EF7">
        <w:rPr>
          <w:rFonts w:ascii="Arial" w:hAnsi="Arial" w:cs="Arial"/>
          <w:b/>
          <w:spacing w:val="-4"/>
          <w:sz w:val="22"/>
          <w:szCs w:val="22"/>
        </w:rPr>
        <w:t xml:space="preserve">Műemléki környezetbe tartozó ingatlanok </w:t>
      </w:r>
      <w:r w:rsidRPr="00850EF7">
        <w:rPr>
          <w:rFonts w:ascii="Arial" w:hAnsi="Arial" w:cs="Arial"/>
          <w:sz w:val="22"/>
          <w:szCs w:val="22"/>
        </w:rPr>
        <w:t>a Z-1 jelű övezetben</w:t>
      </w:r>
      <w:r w:rsidRPr="00850EF7">
        <w:rPr>
          <w:rFonts w:ascii="Arial" w:hAnsi="Arial" w:cs="Arial"/>
          <w:b/>
          <w:spacing w:val="-4"/>
          <w:sz w:val="22"/>
          <w:szCs w:val="22"/>
        </w:rPr>
        <w:t xml:space="preserve">: </w:t>
      </w:r>
      <w:r w:rsidRPr="00850EF7">
        <w:rPr>
          <w:rFonts w:ascii="Arial" w:hAnsi="Arial" w:cs="Arial"/>
          <w:sz w:val="22"/>
          <w:szCs w:val="22"/>
        </w:rPr>
        <w:t>442/1-, ./2-, 449-, 774/5 hrsz-ok</w:t>
      </w:r>
    </w:p>
    <w:p w:rsidR="00040254" w:rsidRPr="00850EF7" w:rsidRDefault="00040254" w:rsidP="00C406CF">
      <w:pPr>
        <w:tabs>
          <w:tab w:val="num" w:pos="0"/>
        </w:tabs>
        <w:jc w:val="both"/>
        <w:rPr>
          <w:rFonts w:ascii="Arial" w:hAnsi="Arial" w:cs="Arial"/>
          <w:b/>
          <w:sz w:val="22"/>
          <w:szCs w:val="22"/>
        </w:rPr>
      </w:pPr>
      <w:r w:rsidRPr="00850EF7">
        <w:rPr>
          <w:rFonts w:ascii="Arial" w:hAnsi="Arial" w:cs="Arial"/>
          <w:sz w:val="22"/>
          <w:szCs w:val="22"/>
        </w:rPr>
        <w:t xml:space="preserve">▬ </w:t>
      </w:r>
      <w:r w:rsidRPr="00850EF7">
        <w:rPr>
          <w:rFonts w:ascii="Arial" w:hAnsi="Arial" w:cs="Arial"/>
          <w:b/>
          <w:sz w:val="22"/>
          <w:szCs w:val="22"/>
        </w:rPr>
        <w:t xml:space="preserve">Keszthely Város 7/2001. (IV.10.) számú ök. rendeletében elfogadott helyi védett területe: </w:t>
      </w:r>
      <w:r w:rsidRPr="00850EF7">
        <w:rPr>
          <w:rFonts w:ascii="Arial" w:hAnsi="Arial" w:cs="Arial"/>
          <w:sz w:val="22"/>
          <w:szCs w:val="22"/>
        </w:rPr>
        <w:t>295-, 303 hrsz-ok</w:t>
      </w:r>
    </w:p>
    <w:p w:rsidR="00040254" w:rsidRPr="00850EF7" w:rsidRDefault="00040254" w:rsidP="00866BCB">
      <w:pPr>
        <w:tabs>
          <w:tab w:val="num" w:pos="0"/>
        </w:tabs>
        <w:rPr>
          <w:rFonts w:ascii="Arial" w:hAnsi="Arial"/>
          <w:sz w:val="16"/>
          <w:szCs w:val="16"/>
        </w:rPr>
      </w:pPr>
    </w:p>
    <w:p w:rsidR="00040254" w:rsidRPr="00850EF7" w:rsidRDefault="00040254" w:rsidP="00866BCB">
      <w:pPr>
        <w:tabs>
          <w:tab w:val="num" w:pos="0"/>
        </w:tabs>
        <w:rPr>
          <w:rFonts w:ascii="Arial" w:hAnsi="Arial"/>
          <w:sz w:val="16"/>
          <w:szCs w:val="16"/>
        </w:rPr>
      </w:pPr>
    </w:p>
    <w:p w:rsidR="00040254" w:rsidRPr="00850EF7" w:rsidRDefault="00A67862" w:rsidP="002D3EB9">
      <w:pPr>
        <w:pStyle w:val="Cmsor3"/>
        <w:spacing w:before="0" w:after="0"/>
        <w:jc w:val="center"/>
        <w:rPr>
          <w:caps/>
          <w:sz w:val="6"/>
          <w:szCs w:val="6"/>
        </w:rPr>
      </w:pPr>
      <w:r>
        <w:rPr>
          <w:caps/>
          <w:sz w:val="6"/>
          <w:szCs w:val="6"/>
        </w:rPr>
        <w:br w:type="page"/>
      </w:r>
    </w:p>
    <w:p w:rsidR="00040254" w:rsidRPr="002A54E0" w:rsidRDefault="00040254" w:rsidP="002A54E0">
      <w:pPr>
        <w:pStyle w:val="KSZ-norml"/>
        <w:jc w:val="center"/>
        <w:rPr>
          <w:b/>
          <w:caps/>
        </w:rPr>
      </w:pPr>
      <w:r w:rsidRPr="002A54E0">
        <w:rPr>
          <w:b/>
          <w:caps/>
        </w:rPr>
        <w:t>Erdőterületek</w:t>
      </w:r>
    </w:p>
    <w:p w:rsidR="00040254" w:rsidRPr="00850EF7" w:rsidRDefault="00040254" w:rsidP="002D3EB9">
      <w:pPr>
        <w:jc w:val="center"/>
        <w:rPr>
          <w:rFonts w:ascii="Arial" w:hAnsi="Arial"/>
          <w:b/>
          <w:caps/>
          <w:sz w:val="22"/>
          <w:szCs w:val="22"/>
        </w:rPr>
      </w:pPr>
      <w:r w:rsidRPr="00850EF7">
        <w:rPr>
          <w:rFonts w:ascii="Arial" w:hAnsi="Arial"/>
          <w:b/>
          <w:caps/>
          <w:sz w:val="22"/>
          <w:szCs w:val="22"/>
        </w:rPr>
        <w:t>16. §</w:t>
      </w:r>
    </w:p>
    <w:p w:rsidR="00040254" w:rsidRPr="00850EF7" w:rsidRDefault="00040254" w:rsidP="00FD0DFF">
      <w:pPr>
        <w:pStyle w:val="Szvegtrzs3"/>
        <w:numPr>
          <w:ilvl w:val="0"/>
          <w:numId w:val="4"/>
        </w:numPr>
        <w:tabs>
          <w:tab w:val="clear" w:pos="567"/>
          <w:tab w:val="num" w:pos="930"/>
        </w:tabs>
        <w:ind w:left="0" w:firstLine="0"/>
        <w:rPr>
          <w:sz w:val="22"/>
          <w:szCs w:val="22"/>
        </w:rPr>
      </w:pPr>
      <w:r w:rsidRPr="00850EF7">
        <w:rPr>
          <w:sz w:val="22"/>
          <w:szCs w:val="22"/>
        </w:rPr>
        <w:t>Keszthely város közigazgatási területén meglévő és telepítendő erdők</w:t>
      </w:r>
      <w:r w:rsidRPr="002F411F">
        <w:rPr>
          <w:rStyle w:val="Vgjegyzet-hivatkozs"/>
          <w:strike/>
          <w:color w:val="FF0000"/>
          <w:sz w:val="22"/>
          <w:szCs w:val="22"/>
        </w:rPr>
        <w:endnoteReference w:id="13"/>
      </w:r>
      <w:r w:rsidRPr="002F411F">
        <w:rPr>
          <w:color w:val="FF0000"/>
          <w:sz w:val="22"/>
          <w:szCs w:val="22"/>
        </w:rPr>
        <w:t xml:space="preserve"> </w:t>
      </w:r>
      <w:r w:rsidRPr="00850EF7">
        <w:rPr>
          <w:sz w:val="22"/>
          <w:szCs w:val="22"/>
        </w:rPr>
        <w:t>rendeltetés szerint :</w:t>
      </w:r>
    </w:p>
    <w:p w:rsidR="00040254" w:rsidRPr="00850EF7" w:rsidRDefault="00040254" w:rsidP="00857C38">
      <w:pPr>
        <w:tabs>
          <w:tab w:val="left" w:pos="0"/>
        </w:tabs>
        <w:ind w:left="709" w:hanging="283"/>
        <w:jc w:val="both"/>
        <w:rPr>
          <w:rFonts w:ascii="Arial" w:hAnsi="Arial"/>
          <w:sz w:val="22"/>
          <w:szCs w:val="22"/>
        </w:rPr>
      </w:pPr>
      <w:r w:rsidRPr="00850EF7">
        <w:rPr>
          <w:rFonts w:ascii="Arial" w:hAnsi="Arial"/>
          <w:sz w:val="22"/>
          <w:szCs w:val="22"/>
        </w:rPr>
        <w:t>a.) Általános erdőterületek</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1. védett ill. védelmi erdő</w:t>
      </w:r>
      <w:r w:rsidRPr="00850EF7">
        <w:rPr>
          <w:rFonts w:ascii="Arial" w:hAnsi="Arial"/>
          <w:sz w:val="22"/>
          <w:szCs w:val="22"/>
        </w:rPr>
        <w:tab/>
      </w:r>
      <w:r w:rsidRPr="00850EF7">
        <w:rPr>
          <w:rFonts w:ascii="Arial" w:hAnsi="Arial"/>
          <w:sz w:val="22"/>
          <w:szCs w:val="22"/>
        </w:rPr>
        <w:tab/>
        <w:t>E-v</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2. gazdasági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 xml:space="preserve">E-g </w:t>
      </w:r>
    </w:p>
    <w:p w:rsidR="00040254" w:rsidRPr="00850EF7" w:rsidRDefault="00040254" w:rsidP="00857C38">
      <w:pPr>
        <w:tabs>
          <w:tab w:val="left" w:pos="0"/>
        </w:tabs>
        <w:ind w:left="709"/>
        <w:jc w:val="both"/>
        <w:rPr>
          <w:rFonts w:ascii="Arial" w:hAnsi="Arial"/>
          <w:sz w:val="22"/>
          <w:szCs w:val="22"/>
          <w:vertAlign w:val="subscript"/>
        </w:rPr>
      </w:pPr>
      <w:r w:rsidRPr="00850EF7">
        <w:rPr>
          <w:rFonts w:ascii="Arial" w:hAnsi="Arial"/>
          <w:sz w:val="22"/>
          <w:szCs w:val="22"/>
        </w:rPr>
        <w:t>3. turisztikai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 xml:space="preserve">E-t   </w:t>
      </w:r>
      <w:r w:rsidRPr="00850EF7">
        <w:rPr>
          <w:rFonts w:ascii="Arial" w:hAnsi="Arial"/>
          <w:sz w:val="22"/>
          <w:szCs w:val="22"/>
          <w:vertAlign w:val="subscript"/>
        </w:rPr>
        <w:t xml:space="preserve"> </w:t>
      </w:r>
    </w:p>
    <w:p w:rsidR="00040254" w:rsidRPr="00850EF7" w:rsidRDefault="00040254" w:rsidP="00111291">
      <w:pPr>
        <w:tabs>
          <w:tab w:val="left" w:pos="284"/>
        </w:tabs>
        <w:ind w:left="426"/>
        <w:jc w:val="both"/>
        <w:rPr>
          <w:rFonts w:ascii="Arial" w:hAnsi="Arial"/>
          <w:sz w:val="8"/>
          <w:szCs w:val="8"/>
        </w:rPr>
      </w:pPr>
    </w:p>
    <w:p w:rsidR="00040254" w:rsidRPr="00850EF7" w:rsidRDefault="00040254" w:rsidP="00857C38">
      <w:pPr>
        <w:tabs>
          <w:tab w:val="left" w:pos="567"/>
          <w:tab w:val="left" w:pos="1134"/>
        </w:tabs>
        <w:ind w:firstLine="426"/>
        <w:jc w:val="both"/>
        <w:rPr>
          <w:rFonts w:ascii="Arial" w:hAnsi="Arial" w:cs="Arial"/>
          <w:sz w:val="22"/>
          <w:szCs w:val="22"/>
        </w:rPr>
      </w:pPr>
      <w:r w:rsidRPr="00850EF7">
        <w:rPr>
          <w:rFonts w:ascii="Arial" w:hAnsi="Arial" w:cs="Arial"/>
          <w:sz w:val="22"/>
          <w:szCs w:val="22"/>
        </w:rPr>
        <w:t>b.) A város vízpart rehebilitációs szabályozási követelményekkel érintett parti sávjának (vprt jelű),erdőterületei:</w:t>
      </w:r>
    </w:p>
    <w:p w:rsidR="00040254" w:rsidRPr="00850EF7" w:rsidRDefault="00040254" w:rsidP="00111291">
      <w:pPr>
        <w:tabs>
          <w:tab w:val="left" w:pos="284"/>
        </w:tabs>
        <w:ind w:left="426"/>
        <w:jc w:val="both"/>
        <w:rPr>
          <w:rFonts w:ascii="Arial" w:hAnsi="Arial"/>
          <w:sz w:val="12"/>
          <w:szCs w:val="12"/>
        </w:rPr>
      </w:pPr>
    </w:p>
    <w:p w:rsidR="00040254" w:rsidRPr="00850EF7" w:rsidRDefault="00040254" w:rsidP="00857C38">
      <w:pPr>
        <w:tabs>
          <w:tab w:val="left" w:pos="0"/>
        </w:tabs>
        <w:ind w:left="375" w:firstLine="334"/>
        <w:jc w:val="both"/>
        <w:rPr>
          <w:rFonts w:ascii="Arial" w:hAnsi="Arial"/>
          <w:sz w:val="22"/>
          <w:szCs w:val="22"/>
          <w:vertAlign w:val="subscript"/>
        </w:rPr>
      </w:pPr>
      <w:r w:rsidRPr="00850EF7">
        <w:rPr>
          <w:rFonts w:ascii="Arial" w:hAnsi="Arial"/>
          <w:sz w:val="22"/>
          <w:szCs w:val="22"/>
        </w:rPr>
        <w:t>1. védett ill. védelmi erdő</w:t>
      </w:r>
      <w:r w:rsidRPr="00850EF7">
        <w:rPr>
          <w:rFonts w:ascii="Arial" w:hAnsi="Arial"/>
          <w:sz w:val="22"/>
          <w:szCs w:val="22"/>
        </w:rPr>
        <w:tab/>
      </w:r>
      <w:r w:rsidRPr="00850EF7">
        <w:rPr>
          <w:rFonts w:ascii="Arial" w:hAnsi="Arial"/>
          <w:sz w:val="22"/>
          <w:szCs w:val="22"/>
        </w:rPr>
        <w:tab/>
        <w:t>E-v</w:t>
      </w:r>
      <w:r w:rsidRPr="00850EF7">
        <w:rPr>
          <w:rFonts w:ascii="Arial" w:hAnsi="Arial"/>
          <w:sz w:val="22"/>
          <w:szCs w:val="22"/>
          <w:vertAlign w:val="subscript"/>
        </w:rPr>
        <w:t xml:space="preserve"> vprt</w:t>
      </w:r>
    </w:p>
    <w:p w:rsidR="00040254" w:rsidRPr="00850EF7" w:rsidRDefault="00040254" w:rsidP="00857C38">
      <w:pPr>
        <w:tabs>
          <w:tab w:val="left" w:pos="0"/>
        </w:tabs>
        <w:ind w:left="375" w:firstLine="334"/>
        <w:jc w:val="both"/>
        <w:rPr>
          <w:rFonts w:ascii="Arial" w:hAnsi="Arial"/>
          <w:sz w:val="22"/>
          <w:szCs w:val="22"/>
          <w:vertAlign w:val="subscript"/>
        </w:rPr>
      </w:pPr>
      <w:r w:rsidRPr="00850EF7">
        <w:rPr>
          <w:rFonts w:ascii="Arial" w:hAnsi="Arial"/>
          <w:sz w:val="22"/>
          <w:szCs w:val="22"/>
        </w:rPr>
        <w:t>2. turisztikai erdő</w:t>
      </w:r>
      <w:r w:rsidRPr="00850EF7">
        <w:rPr>
          <w:rFonts w:ascii="Arial" w:hAnsi="Arial"/>
          <w:sz w:val="22"/>
          <w:szCs w:val="22"/>
        </w:rPr>
        <w:tab/>
      </w:r>
      <w:r w:rsidRPr="00850EF7">
        <w:rPr>
          <w:rFonts w:ascii="Arial" w:hAnsi="Arial"/>
          <w:sz w:val="22"/>
          <w:szCs w:val="22"/>
        </w:rPr>
        <w:tab/>
      </w:r>
      <w:r w:rsidRPr="00850EF7">
        <w:rPr>
          <w:rFonts w:ascii="Arial" w:hAnsi="Arial"/>
          <w:sz w:val="22"/>
          <w:szCs w:val="22"/>
        </w:rPr>
        <w:tab/>
        <w:t>E-t</w:t>
      </w:r>
      <w:r w:rsidRPr="00850EF7">
        <w:rPr>
          <w:rFonts w:ascii="Arial" w:hAnsi="Arial"/>
          <w:sz w:val="22"/>
          <w:szCs w:val="22"/>
          <w:vertAlign w:val="subscript"/>
        </w:rPr>
        <w:t xml:space="preserve"> vprt  </w:t>
      </w:r>
    </w:p>
    <w:p w:rsidR="00040254" w:rsidRPr="00850EF7" w:rsidRDefault="00040254" w:rsidP="00111291">
      <w:pPr>
        <w:tabs>
          <w:tab w:val="left" w:pos="284"/>
        </w:tabs>
        <w:ind w:left="426"/>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pacing w:val="-10"/>
          <w:sz w:val="22"/>
          <w:szCs w:val="22"/>
        </w:rPr>
      </w:pPr>
      <w:r w:rsidRPr="00850EF7">
        <w:rPr>
          <w:spacing w:val="-10"/>
          <w:sz w:val="22"/>
          <w:szCs w:val="22"/>
        </w:rPr>
        <w:t xml:space="preserve">Keszthely város közigazgatási területén található erdőket a rendeltetés szerint a V-1 jelű tervlap tűnteti fel. </w:t>
      </w:r>
    </w:p>
    <w:p w:rsidR="00040254" w:rsidRPr="00850EF7" w:rsidRDefault="00040254" w:rsidP="00155F0E">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567"/>
          <w:tab w:val="left" w:pos="0"/>
        </w:tabs>
        <w:ind w:left="0" w:firstLine="0"/>
        <w:rPr>
          <w:sz w:val="22"/>
          <w:szCs w:val="22"/>
        </w:rPr>
      </w:pPr>
      <w:r w:rsidRPr="00850EF7">
        <w:rPr>
          <w:sz w:val="22"/>
          <w:szCs w:val="22"/>
        </w:rPr>
        <w:t xml:space="preserve">A védelmi rendeltetésű erdőben </w:t>
      </w:r>
      <w:r w:rsidRPr="00850EF7">
        <w:rPr>
          <w:b/>
          <w:sz w:val="22"/>
          <w:szCs w:val="22"/>
        </w:rPr>
        <w:t>(E</w:t>
      </w:r>
      <w:r w:rsidRPr="00850EF7">
        <w:rPr>
          <w:b/>
          <w:sz w:val="22"/>
          <w:szCs w:val="22"/>
          <w:vertAlign w:val="subscript"/>
        </w:rPr>
        <w:t>v</w:t>
      </w:r>
      <w:r w:rsidRPr="00850EF7">
        <w:rPr>
          <w:b/>
          <w:sz w:val="22"/>
          <w:szCs w:val="22"/>
        </w:rPr>
        <w:t>)</w:t>
      </w:r>
      <w:r w:rsidRPr="00850EF7">
        <w:rPr>
          <w:sz w:val="22"/>
          <w:szCs w:val="22"/>
        </w:rPr>
        <w:t xml:space="preserve"> épületet elhelyezni nem szabad. Kivételes esetben, a természetvédelmi kezelési tervben meghatározott területeken, kizárólag természetvédelmi, erdő- és vadgazdálkodási, illetve közjóléti célból szabad építeni. </w:t>
      </w:r>
    </w:p>
    <w:p w:rsidR="00040254" w:rsidRPr="00850EF7" w:rsidRDefault="00040254" w:rsidP="0030714C">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567"/>
          <w:tab w:val="left" w:pos="0"/>
        </w:tabs>
        <w:ind w:left="0" w:firstLine="0"/>
        <w:rPr>
          <w:spacing w:val="-8"/>
          <w:sz w:val="22"/>
          <w:szCs w:val="22"/>
        </w:rPr>
      </w:pPr>
      <w:r w:rsidRPr="00850EF7">
        <w:rPr>
          <w:spacing w:val="-8"/>
          <w:sz w:val="22"/>
          <w:szCs w:val="22"/>
        </w:rPr>
        <w:t xml:space="preserve">Az </w:t>
      </w:r>
      <w:r w:rsidRPr="00850EF7">
        <w:rPr>
          <w:b/>
          <w:spacing w:val="-8"/>
          <w:sz w:val="22"/>
          <w:szCs w:val="22"/>
        </w:rPr>
        <w:t>E</w:t>
      </w:r>
      <w:r w:rsidRPr="00850EF7">
        <w:rPr>
          <w:b/>
          <w:spacing w:val="-8"/>
          <w:sz w:val="22"/>
          <w:szCs w:val="22"/>
          <w:vertAlign w:val="subscript"/>
        </w:rPr>
        <w:t xml:space="preserve">g </w:t>
      </w:r>
      <w:r w:rsidRPr="00850EF7">
        <w:rPr>
          <w:b/>
          <w:spacing w:val="-8"/>
          <w:sz w:val="22"/>
          <w:szCs w:val="22"/>
        </w:rPr>
        <w:t>–Sz-1,Sz-2; E</w:t>
      </w:r>
      <w:r w:rsidRPr="00850EF7">
        <w:rPr>
          <w:b/>
          <w:spacing w:val="-8"/>
          <w:sz w:val="22"/>
          <w:szCs w:val="22"/>
          <w:vertAlign w:val="subscript"/>
        </w:rPr>
        <w:t>g</w:t>
      </w:r>
      <w:r w:rsidRPr="00850EF7">
        <w:rPr>
          <w:b/>
          <w:spacing w:val="-8"/>
          <w:sz w:val="22"/>
          <w:szCs w:val="22"/>
        </w:rPr>
        <w:t xml:space="preserve"> –Sz-2;</w:t>
      </w:r>
      <w:r w:rsidRPr="00850EF7">
        <w:rPr>
          <w:spacing w:val="-8"/>
          <w:sz w:val="22"/>
          <w:szCs w:val="22"/>
        </w:rPr>
        <w:t xml:space="preserve"> jelű gazdasági rendeltetésű erdőben, legfeljebb 0,2% beépítés akkor hozható létre, ha az erdő nagysága meghaladja a 10 ha-t, és 50 m-nél minden irányban szélesebb terjedelmű.</w:t>
      </w:r>
    </w:p>
    <w:p w:rsidR="00040254" w:rsidRPr="00850EF7" w:rsidRDefault="00040254" w:rsidP="002C273E">
      <w:pPr>
        <w:pStyle w:val="Szvegtrzs"/>
        <w:ind w:left="709"/>
        <w:jc w:val="both"/>
        <w:rPr>
          <w:rFonts w:ascii="Arial" w:hAnsi="Arial"/>
          <w:sz w:val="22"/>
          <w:szCs w:val="22"/>
        </w:rPr>
      </w:pPr>
      <w:r w:rsidRPr="00850EF7">
        <w:rPr>
          <w:rFonts w:ascii="Arial" w:hAnsi="Arial"/>
          <w:sz w:val="22"/>
          <w:szCs w:val="22"/>
        </w:rPr>
        <w:t xml:space="preserve">a.) Azon a beépíthető erdőterületen, melynek nagysága a </w:t>
      </w:r>
      <w:smartTag w:uri="urn:schemas-microsoft-com:office:smarttags" w:element="metricconverter">
        <w:smartTagPr>
          <w:attr w:name="ProductID" w:val="10 ha"/>
        </w:smartTagPr>
        <w:r w:rsidRPr="00850EF7">
          <w:rPr>
            <w:rFonts w:ascii="Arial" w:hAnsi="Arial"/>
            <w:sz w:val="22"/>
            <w:szCs w:val="22"/>
          </w:rPr>
          <w:t>10 ha</w:t>
        </w:r>
      </w:smartTag>
      <w:r w:rsidRPr="00850EF7">
        <w:rPr>
          <w:rFonts w:ascii="Arial" w:hAnsi="Arial"/>
          <w:sz w:val="22"/>
          <w:szCs w:val="22"/>
        </w:rPr>
        <w:t xml:space="preserve"> többszörösét is meghaladja, a 0,2 %-os beépítés 10 ha-ént megbontva, külön-külön helyezhető el. </w:t>
      </w:r>
    </w:p>
    <w:p w:rsidR="00040254" w:rsidRPr="00850EF7" w:rsidRDefault="00040254" w:rsidP="002C273E">
      <w:pPr>
        <w:pStyle w:val="Szvegtrzs"/>
        <w:spacing w:after="0"/>
        <w:ind w:left="709"/>
        <w:jc w:val="both"/>
        <w:rPr>
          <w:rFonts w:ascii="Arial" w:hAnsi="Arial"/>
          <w:sz w:val="22"/>
          <w:szCs w:val="22"/>
        </w:rPr>
      </w:pPr>
      <w:r w:rsidRPr="00850EF7">
        <w:rPr>
          <w:rFonts w:ascii="Arial" w:hAnsi="Arial"/>
          <w:sz w:val="22"/>
          <w:szCs w:val="22"/>
        </w:rPr>
        <w:t xml:space="preserve">b.) A kialakítható funkció az erdő rendeltetésének megfelelő gazdasági épület, az ott dolgozók ellátását, pihenését szolgáló szállás, ellátás lehet. </w:t>
      </w:r>
    </w:p>
    <w:p w:rsidR="00040254" w:rsidRPr="00850EF7" w:rsidRDefault="00040254" w:rsidP="002C273E">
      <w:pPr>
        <w:pStyle w:val="Szvegtrzs"/>
        <w:spacing w:after="0"/>
        <w:ind w:left="709"/>
        <w:rPr>
          <w:rFonts w:ascii="Arial" w:hAnsi="Arial"/>
          <w:sz w:val="12"/>
          <w:szCs w:val="12"/>
        </w:rPr>
      </w:pPr>
    </w:p>
    <w:p w:rsidR="00040254" w:rsidRPr="00850EF7" w:rsidRDefault="00040254" w:rsidP="00FD0DFF">
      <w:pPr>
        <w:pStyle w:val="Szvegtrzs"/>
        <w:numPr>
          <w:ilvl w:val="0"/>
          <w:numId w:val="4"/>
        </w:numPr>
        <w:tabs>
          <w:tab w:val="num" w:pos="930"/>
        </w:tabs>
        <w:spacing w:after="0"/>
        <w:ind w:left="0" w:firstLine="0"/>
        <w:jc w:val="both"/>
        <w:rPr>
          <w:rFonts w:ascii="Arial" w:hAnsi="Arial"/>
          <w:sz w:val="22"/>
          <w:szCs w:val="22"/>
        </w:rPr>
      </w:pPr>
      <w:r w:rsidRPr="00850EF7">
        <w:rPr>
          <w:rFonts w:ascii="Arial" w:hAnsi="Arial"/>
          <w:sz w:val="22"/>
          <w:szCs w:val="22"/>
        </w:rPr>
        <w:t xml:space="preserve">Az </w:t>
      </w:r>
      <w:r w:rsidRPr="00850EF7">
        <w:rPr>
          <w:rFonts w:ascii="Arial" w:hAnsi="Arial"/>
          <w:b/>
          <w:sz w:val="22"/>
          <w:szCs w:val="22"/>
        </w:rPr>
        <w:t>E</w:t>
      </w:r>
      <w:r w:rsidRPr="00850EF7">
        <w:rPr>
          <w:rFonts w:ascii="Arial" w:hAnsi="Arial"/>
          <w:b/>
          <w:sz w:val="22"/>
          <w:szCs w:val="22"/>
          <w:vertAlign w:val="subscript"/>
        </w:rPr>
        <w:t>t</w:t>
      </w:r>
      <w:r w:rsidRPr="00850EF7">
        <w:rPr>
          <w:rFonts w:ascii="Arial" w:hAnsi="Arial"/>
          <w:b/>
          <w:sz w:val="22"/>
          <w:szCs w:val="22"/>
        </w:rPr>
        <w:t xml:space="preserve">-V-3,Sz-2,VT; </w:t>
      </w:r>
      <w:r w:rsidRPr="00850EF7">
        <w:rPr>
          <w:rFonts w:ascii="Arial" w:hAnsi="Arial"/>
          <w:sz w:val="22"/>
          <w:szCs w:val="22"/>
        </w:rPr>
        <w:t>jelű turisztikai rendeltetésű erdő, elsősorban a helyi lakosság, a helyben üdülő és kiránduló népesség pihenését, kikapcsolódását, testedzését szolgáló építmények elhelyezésére szolgál. Építményt elhelyezni a 10 ha-t meghaladó turisztikai erdőben, legfeljebb 0,3 %-os beépítettséggel lehet.</w:t>
      </w:r>
    </w:p>
    <w:p w:rsidR="00040254" w:rsidRPr="00850EF7" w:rsidRDefault="00040254" w:rsidP="00B8560A">
      <w:pPr>
        <w:pStyle w:val="Szvegtrzs"/>
        <w:tabs>
          <w:tab w:val="num" w:pos="930"/>
        </w:tabs>
        <w:spacing w:after="0"/>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pacing w:val="-6"/>
          <w:sz w:val="22"/>
          <w:szCs w:val="22"/>
        </w:rPr>
      </w:pPr>
      <w:r w:rsidRPr="00850EF7">
        <w:rPr>
          <w:spacing w:val="-6"/>
          <w:sz w:val="22"/>
          <w:szCs w:val="22"/>
        </w:rPr>
        <w:t>A turisztikai rendeltetésű erdőben természetvédelmi szakhatóság a Balaton-felvidéki Nemzeti Park.</w:t>
      </w:r>
      <w:r w:rsidRPr="00850EF7">
        <w:rPr>
          <w:b/>
          <w:spacing w:val="-6"/>
          <w:sz w:val="22"/>
          <w:szCs w:val="22"/>
        </w:rPr>
        <w:t xml:space="preserve"> </w:t>
      </w:r>
    </w:p>
    <w:p w:rsidR="00040254" w:rsidRPr="00850EF7" w:rsidRDefault="00040254" w:rsidP="00155F0E">
      <w:pPr>
        <w:pStyle w:val="Szvegtrzs3"/>
        <w:tabs>
          <w:tab w:val="clear" w:pos="567"/>
          <w:tab w:val="left" w:pos="0"/>
        </w:tabs>
        <w:rPr>
          <w:sz w:val="12"/>
          <w:szCs w:val="12"/>
        </w:rPr>
      </w:pPr>
    </w:p>
    <w:p w:rsidR="00040254" w:rsidRPr="00850EF7" w:rsidRDefault="00280206" w:rsidP="00FD0DFF">
      <w:pPr>
        <w:pStyle w:val="Szvegtrzs3"/>
        <w:numPr>
          <w:ilvl w:val="0"/>
          <w:numId w:val="4"/>
        </w:numPr>
        <w:tabs>
          <w:tab w:val="clear" w:pos="567"/>
          <w:tab w:val="left" w:pos="0"/>
        </w:tabs>
        <w:ind w:left="0" w:firstLine="0"/>
        <w:rPr>
          <w:sz w:val="22"/>
          <w:szCs w:val="22"/>
        </w:rPr>
      </w:pPr>
      <w:r>
        <w:rPr>
          <w:rStyle w:val="Lbjegyzet-hivatkozs"/>
          <w:rFonts w:cs="Arial"/>
          <w:sz w:val="22"/>
          <w:szCs w:val="22"/>
        </w:rPr>
        <w:footnoteReference w:id="289"/>
      </w:r>
      <w:r w:rsidR="00420FBD" w:rsidRPr="007E02A5">
        <w:rPr>
          <w:rFonts w:cs="Arial"/>
          <w:sz w:val="22"/>
          <w:szCs w:val="22"/>
        </w:rPr>
        <w:t>Az erdőterületeken építési engedélyt kiadni csak az OTÉK-ban meghatározott részleges közművesítés esetén lehet, ha az egyedi közművel történő szennyvíztisztítás és szennyvízelhelyezés a BTSZ szerint a környezetvédelmi és vízügyi hatóság által elfogadott.</w:t>
      </w:r>
    </w:p>
    <w:p w:rsidR="00040254" w:rsidRPr="00850EF7" w:rsidRDefault="00040254" w:rsidP="00EB07E4">
      <w:pPr>
        <w:pStyle w:val="Szvegtrzs3"/>
        <w:tabs>
          <w:tab w:val="clear" w:pos="567"/>
          <w:tab w:val="left" w:pos="0"/>
        </w:tabs>
        <w:rPr>
          <w:sz w:val="12"/>
          <w:szCs w:val="12"/>
        </w:rPr>
      </w:pPr>
    </w:p>
    <w:p w:rsidR="00040254" w:rsidRPr="00850EF7" w:rsidRDefault="00280206" w:rsidP="00FD0DFF">
      <w:pPr>
        <w:pStyle w:val="Szvegtrzs3"/>
        <w:numPr>
          <w:ilvl w:val="0"/>
          <w:numId w:val="4"/>
        </w:numPr>
        <w:tabs>
          <w:tab w:val="clear" w:pos="567"/>
          <w:tab w:val="left" w:pos="0"/>
        </w:tabs>
        <w:ind w:left="0" w:firstLine="0"/>
        <w:rPr>
          <w:sz w:val="22"/>
          <w:szCs w:val="22"/>
        </w:rPr>
      </w:pPr>
      <w:r>
        <w:rPr>
          <w:rStyle w:val="Lbjegyzet-hivatkozs"/>
          <w:rFonts w:cs="Arial"/>
          <w:sz w:val="22"/>
          <w:szCs w:val="22"/>
        </w:rPr>
        <w:footnoteReference w:id="290"/>
      </w:r>
      <w:r w:rsidR="00420FBD" w:rsidRPr="007E02A5">
        <w:rPr>
          <w:rFonts w:cs="Arial"/>
          <w:sz w:val="22"/>
          <w:szCs w:val="22"/>
        </w:rPr>
        <w:t>A város vízpart rehebilitációs szabályozási követelményekkel érintett parti sávjában eső erdőterületeken -(E</w:t>
      </w:r>
      <w:r w:rsidR="00420FBD" w:rsidRPr="007E02A5">
        <w:rPr>
          <w:rFonts w:cs="Arial"/>
          <w:sz w:val="22"/>
          <w:szCs w:val="22"/>
          <w:vertAlign w:val="subscript"/>
        </w:rPr>
        <w:t>v</w:t>
      </w:r>
      <w:r w:rsidR="00420FBD" w:rsidRPr="007E02A5">
        <w:rPr>
          <w:rFonts w:cs="Arial"/>
          <w:sz w:val="22"/>
          <w:szCs w:val="22"/>
        </w:rPr>
        <w:t>)</w:t>
      </w:r>
      <w:r w:rsidR="00420FBD" w:rsidRPr="007E02A5">
        <w:rPr>
          <w:rFonts w:cs="Arial"/>
          <w:sz w:val="22"/>
          <w:szCs w:val="22"/>
          <w:vertAlign w:val="subscript"/>
        </w:rPr>
        <w:t>vprt</w:t>
      </w:r>
      <w:r w:rsidR="00420FBD" w:rsidRPr="007E02A5">
        <w:rPr>
          <w:rFonts w:cs="Arial"/>
          <w:sz w:val="22"/>
          <w:szCs w:val="22"/>
        </w:rPr>
        <w:t>, (E</w:t>
      </w:r>
      <w:r w:rsidR="00420FBD" w:rsidRPr="007E02A5">
        <w:rPr>
          <w:rFonts w:cs="Arial"/>
          <w:sz w:val="22"/>
          <w:szCs w:val="22"/>
          <w:vertAlign w:val="subscript"/>
        </w:rPr>
        <w:t>t</w:t>
      </w:r>
      <w:r w:rsidR="00420FBD" w:rsidRPr="007E02A5">
        <w:rPr>
          <w:rFonts w:cs="Arial"/>
          <w:sz w:val="22"/>
          <w:szCs w:val="22"/>
        </w:rPr>
        <w:t>)</w:t>
      </w:r>
      <w:r w:rsidR="00420FBD" w:rsidRPr="007E02A5">
        <w:rPr>
          <w:rFonts w:cs="Arial"/>
          <w:sz w:val="22"/>
          <w:szCs w:val="22"/>
          <w:vertAlign w:val="subscript"/>
        </w:rPr>
        <w:t xml:space="preserve">vprt </w:t>
      </w:r>
      <w:r w:rsidR="00420FBD" w:rsidRPr="007E02A5">
        <w:rPr>
          <w:rFonts w:cs="Arial"/>
          <w:sz w:val="22"/>
          <w:szCs w:val="22"/>
        </w:rPr>
        <w:t>jelű-, építési engedélyt kiadni az OTÉK-ban meghatározott teljes közművesítés esetén lehet, és légkábel nem létesíthető.”</w:t>
      </w:r>
    </w:p>
    <w:p w:rsidR="00040254" w:rsidRPr="00850EF7" w:rsidRDefault="00040254" w:rsidP="00EB07E4">
      <w:pPr>
        <w:pStyle w:val="Szvegtrzs3"/>
        <w:tabs>
          <w:tab w:val="clear" w:pos="567"/>
          <w:tab w:val="left" w:pos="0"/>
        </w:tabs>
        <w:rPr>
          <w:sz w:val="12"/>
          <w:szCs w:val="12"/>
        </w:rPr>
      </w:pPr>
    </w:p>
    <w:p w:rsidR="00040254" w:rsidRPr="00E5169F" w:rsidRDefault="00040254" w:rsidP="00FD0DFF">
      <w:pPr>
        <w:pStyle w:val="Szvegtrzs3"/>
        <w:numPr>
          <w:ilvl w:val="0"/>
          <w:numId w:val="4"/>
        </w:numPr>
        <w:tabs>
          <w:tab w:val="clear" w:pos="567"/>
          <w:tab w:val="left" w:pos="0"/>
        </w:tabs>
        <w:ind w:left="0" w:firstLine="0"/>
        <w:rPr>
          <w:strike/>
          <w:sz w:val="22"/>
          <w:szCs w:val="22"/>
        </w:rPr>
      </w:pPr>
      <w:r w:rsidRPr="00850EF7">
        <w:rPr>
          <w:sz w:val="22"/>
          <w:szCs w:val="22"/>
        </w:rPr>
        <w:t>Az erdőterületeken építményeket szabadon álló beépítési módban, legfeljebb 6,0 m-es építménymagassággal lehet létesíteni. Az épületet magastetős kialakítással, tájba illeszkedő módon kell kialakítani.</w:t>
      </w:r>
      <w:r w:rsidRPr="00E5169F">
        <w:rPr>
          <w:strike/>
          <w:sz w:val="22"/>
          <w:szCs w:val="22"/>
        </w:rPr>
        <w:t xml:space="preserve"> </w:t>
      </w:r>
    </w:p>
    <w:p w:rsidR="00040254" w:rsidRPr="00E5169F" w:rsidRDefault="00040254" w:rsidP="00155F0E">
      <w:pPr>
        <w:pStyle w:val="Szvegtrzs3"/>
        <w:tabs>
          <w:tab w:val="clear" w:pos="567"/>
          <w:tab w:val="left" w:pos="0"/>
        </w:tabs>
        <w:rPr>
          <w:strike/>
          <w:sz w:val="12"/>
          <w:szCs w:val="12"/>
        </w:rPr>
      </w:pPr>
    </w:p>
    <w:p w:rsidR="00040254" w:rsidRPr="00E5169F" w:rsidRDefault="00E5169F" w:rsidP="00897693">
      <w:pPr>
        <w:numPr>
          <w:ilvl w:val="0"/>
          <w:numId w:val="4"/>
        </w:numPr>
        <w:tabs>
          <w:tab w:val="left" w:pos="426"/>
          <w:tab w:val="left" w:pos="1276"/>
        </w:tabs>
        <w:jc w:val="both"/>
        <w:rPr>
          <w:rFonts w:ascii="Arial" w:hAnsi="Arial" w:cs="Arial"/>
          <w:color w:val="FF0000"/>
          <w:sz w:val="22"/>
          <w:szCs w:val="22"/>
        </w:rPr>
      </w:pPr>
      <w:r w:rsidRPr="00E5169F">
        <w:rPr>
          <w:rStyle w:val="Lbjegyzet-hivatkozs"/>
          <w:rFonts w:ascii="Arial" w:hAnsi="Arial" w:cs="Arial"/>
          <w:color w:val="FF0000"/>
          <w:sz w:val="22"/>
          <w:szCs w:val="22"/>
        </w:rPr>
        <w:footnoteReference w:id="291"/>
      </w:r>
    </w:p>
    <w:p w:rsidR="00040254" w:rsidRPr="00E254E7" w:rsidRDefault="00040254" w:rsidP="00EB07E4">
      <w:pPr>
        <w:tabs>
          <w:tab w:val="left" w:pos="1134"/>
          <w:tab w:val="left" w:pos="1276"/>
        </w:tabs>
        <w:jc w:val="both"/>
        <w:rPr>
          <w:rFonts w:ascii="Arial" w:hAnsi="Arial" w:cs="Arial"/>
          <w:sz w:val="12"/>
          <w:szCs w:val="12"/>
        </w:rPr>
      </w:pPr>
    </w:p>
    <w:p w:rsidR="00902256" w:rsidRPr="00902256" w:rsidRDefault="00280206" w:rsidP="00A729FC">
      <w:pPr>
        <w:numPr>
          <w:ilvl w:val="0"/>
          <w:numId w:val="4"/>
        </w:numPr>
        <w:tabs>
          <w:tab w:val="clear" w:pos="375"/>
          <w:tab w:val="left" w:pos="426"/>
          <w:tab w:val="left" w:pos="1276"/>
        </w:tabs>
        <w:ind w:left="0" w:firstLine="0"/>
        <w:jc w:val="both"/>
        <w:rPr>
          <w:rFonts w:ascii="Arial" w:hAnsi="Arial" w:cs="Arial"/>
          <w:strike/>
          <w:color w:val="FF0000"/>
          <w:sz w:val="22"/>
          <w:szCs w:val="22"/>
        </w:rPr>
      </w:pPr>
      <w:r>
        <w:rPr>
          <w:rStyle w:val="Lbjegyzet-hivatkozs"/>
          <w:rFonts w:ascii="Arial" w:hAnsi="Arial" w:cs="Arial"/>
          <w:sz w:val="22"/>
          <w:szCs w:val="22"/>
        </w:rPr>
        <w:footnoteReference w:id="292"/>
      </w:r>
      <w:r w:rsidR="00A729FC" w:rsidRPr="007E02A5">
        <w:rPr>
          <w:rFonts w:ascii="Arial" w:hAnsi="Arial" w:cs="Arial"/>
          <w:sz w:val="22"/>
          <w:szCs w:val="22"/>
        </w:rPr>
        <w:t>Az övezetben az illeszkedést igazoló látványterv készítendő az építészeti-műszaki dokumentációhoz.”</w:t>
      </w:r>
      <w:r w:rsidR="00040254" w:rsidRPr="00902256">
        <w:rPr>
          <w:rFonts w:ascii="Arial" w:hAnsi="Arial" w:cs="Arial"/>
          <w:strike/>
          <w:color w:val="FF0000"/>
          <w:sz w:val="22"/>
          <w:szCs w:val="22"/>
        </w:rPr>
        <w:t xml:space="preserve"> </w:t>
      </w:r>
    </w:p>
    <w:p w:rsidR="00040254" w:rsidRPr="00850EF7" w:rsidRDefault="00040254" w:rsidP="009D7966">
      <w:pPr>
        <w:pStyle w:val="Cmsor3"/>
        <w:spacing w:before="0" w:after="0"/>
        <w:jc w:val="center"/>
        <w:rPr>
          <w:caps/>
          <w:sz w:val="22"/>
          <w:szCs w:val="22"/>
        </w:rPr>
      </w:pPr>
    </w:p>
    <w:p w:rsidR="000F2817" w:rsidRDefault="00A67862" w:rsidP="009D7966">
      <w:pPr>
        <w:pStyle w:val="Cmsor3"/>
        <w:spacing w:before="0" w:after="0"/>
        <w:jc w:val="center"/>
        <w:rPr>
          <w:caps/>
          <w:sz w:val="22"/>
          <w:szCs w:val="22"/>
        </w:rPr>
      </w:pPr>
      <w:r>
        <w:rPr>
          <w:caps/>
          <w:sz w:val="22"/>
          <w:szCs w:val="22"/>
        </w:rPr>
        <w:br w:type="page"/>
      </w:r>
    </w:p>
    <w:p w:rsidR="00040254" w:rsidRPr="002A54E0" w:rsidRDefault="00040254" w:rsidP="002A54E0">
      <w:pPr>
        <w:pStyle w:val="KSZ-norml"/>
        <w:jc w:val="center"/>
        <w:rPr>
          <w:b/>
          <w:caps/>
        </w:rPr>
      </w:pPr>
      <w:r w:rsidRPr="002A54E0">
        <w:rPr>
          <w:b/>
          <w:caps/>
        </w:rPr>
        <w:t>Mezőgazdasági területek</w:t>
      </w:r>
    </w:p>
    <w:p w:rsidR="00040254" w:rsidRPr="00CD4E2A" w:rsidRDefault="00040254" w:rsidP="002D3EB9">
      <w:pPr>
        <w:jc w:val="center"/>
        <w:rPr>
          <w:rFonts w:ascii="Arial" w:hAnsi="Arial" w:cs="Arial"/>
          <w:b/>
          <w:caps/>
          <w:sz w:val="22"/>
          <w:szCs w:val="22"/>
        </w:rPr>
      </w:pPr>
      <w:r w:rsidRPr="00CD4E2A">
        <w:rPr>
          <w:rFonts w:ascii="Arial" w:hAnsi="Arial" w:cs="Arial"/>
          <w:b/>
          <w:caps/>
          <w:sz w:val="22"/>
          <w:szCs w:val="22"/>
        </w:rPr>
        <w:t>17. §</w:t>
      </w:r>
    </w:p>
    <w:p w:rsidR="00040254" w:rsidRPr="00850EF7" w:rsidRDefault="00040254" w:rsidP="002D3EB9">
      <w:pPr>
        <w:jc w:val="center"/>
        <w:rPr>
          <w:rFonts w:ascii="Arial" w:hAnsi="Arial" w:cs="Arial"/>
          <w:b/>
          <w:caps/>
          <w:sz w:val="8"/>
          <w:szCs w:val="8"/>
        </w:rPr>
      </w:pPr>
    </w:p>
    <w:p w:rsidR="00040254" w:rsidRPr="00850EF7" w:rsidRDefault="00040254" w:rsidP="00D2286A">
      <w:pPr>
        <w:numPr>
          <w:ilvl w:val="0"/>
          <w:numId w:val="26"/>
        </w:numPr>
        <w:tabs>
          <w:tab w:val="clear" w:pos="780"/>
          <w:tab w:val="left" w:pos="284"/>
        </w:tabs>
        <w:ind w:left="0" w:firstLine="0"/>
        <w:jc w:val="both"/>
        <w:rPr>
          <w:rFonts w:ascii="Arial" w:hAnsi="Arial" w:cs="Arial"/>
          <w:sz w:val="22"/>
          <w:szCs w:val="22"/>
        </w:rPr>
      </w:pPr>
      <w:r w:rsidRPr="00850EF7">
        <w:rPr>
          <w:rFonts w:ascii="Arial" w:hAnsi="Arial" w:cs="Arial"/>
          <w:sz w:val="22"/>
          <w:szCs w:val="22"/>
        </w:rPr>
        <w:t xml:space="preserve"> A mezőgazdasági területek a földhasználat szerint a következő terület-felhasználási egységekre tagolódnak:</w:t>
      </w:r>
    </w:p>
    <w:p w:rsidR="00040254" w:rsidRPr="00850EF7" w:rsidRDefault="00040254" w:rsidP="00DA5129">
      <w:pPr>
        <w:tabs>
          <w:tab w:val="left" w:pos="284"/>
          <w:tab w:val="right" w:pos="9922"/>
        </w:tabs>
        <w:ind w:left="426"/>
        <w:jc w:val="both"/>
        <w:rPr>
          <w:rFonts w:ascii="Arial" w:hAnsi="Arial" w:cs="Arial"/>
          <w:sz w:val="22"/>
          <w:szCs w:val="22"/>
        </w:rPr>
      </w:pPr>
      <w:r w:rsidRPr="00850EF7">
        <w:rPr>
          <w:rFonts w:ascii="Arial" w:hAnsi="Arial" w:cs="Arial"/>
          <w:sz w:val="22"/>
          <w:szCs w:val="22"/>
        </w:rPr>
        <w:t>a.) Kertes mezőgazdasági területek,</w:t>
      </w:r>
      <w:r w:rsidRPr="00850EF7">
        <w:rPr>
          <w:rFonts w:ascii="Arial" w:hAnsi="Arial" w:cs="Arial"/>
          <w:sz w:val="22"/>
          <w:szCs w:val="22"/>
        </w:rPr>
        <w:tab/>
      </w:r>
      <w:r w:rsidRPr="00850EF7">
        <w:rPr>
          <w:rFonts w:ascii="Arial" w:hAnsi="Arial" w:cs="Arial"/>
          <w:b/>
          <w:sz w:val="22"/>
          <w:szCs w:val="22"/>
        </w:rPr>
        <w:t xml:space="preserve">Mk </w:t>
      </w:r>
      <w:r w:rsidRPr="00850EF7">
        <w:rPr>
          <w:rFonts w:ascii="Arial" w:hAnsi="Arial" w:cs="Arial"/>
          <w:sz w:val="22"/>
          <w:szCs w:val="22"/>
        </w:rPr>
        <w:t>jelű,</w:t>
      </w:r>
    </w:p>
    <w:p w:rsidR="00040254" w:rsidRPr="00850EF7" w:rsidRDefault="00040254" w:rsidP="00DA5129">
      <w:pPr>
        <w:tabs>
          <w:tab w:val="left" w:pos="284"/>
          <w:tab w:val="right" w:pos="9922"/>
        </w:tabs>
        <w:ind w:left="426"/>
        <w:jc w:val="both"/>
        <w:rPr>
          <w:rFonts w:ascii="Arial" w:hAnsi="Arial" w:cs="Arial"/>
          <w:sz w:val="8"/>
          <w:szCs w:val="8"/>
        </w:rPr>
      </w:pPr>
    </w:p>
    <w:p w:rsidR="00040254" w:rsidRPr="00850EF7" w:rsidRDefault="00040254" w:rsidP="00DA5129">
      <w:pPr>
        <w:tabs>
          <w:tab w:val="left" w:pos="284"/>
          <w:tab w:val="right" w:pos="9922"/>
        </w:tabs>
        <w:ind w:left="426"/>
        <w:jc w:val="both"/>
        <w:rPr>
          <w:rFonts w:ascii="Arial" w:hAnsi="Arial" w:cs="Arial"/>
          <w:sz w:val="22"/>
          <w:szCs w:val="22"/>
        </w:rPr>
      </w:pPr>
      <w:r w:rsidRPr="00850EF7">
        <w:rPr>
          <w:rFonts w:ascii="Arial" w:hAnsi="Arial" w:cs="Arial"/>
          <w:sz w:val="22"/>
          <w:szCs w:val="22"/>
        </w:rPr>
        <w:t xml:space="preserve">b.) Általános mezőgazdasági területek, melyek alövezetei: </w:t>
      </w:r>
    </w:p>
    <w:p w:rsidR="00040254" w:rsidRPr="00850EF7" w:rsidRDefault="00040254" w:rsidP="00DA5129">
      <w:pPr>
        <w:tabs>
          <w:tab w:val="left" w:pos="284"/>
          <w:tab w:val="right" w:pos="9922"/>
        </w:tabs>
        <w:ind w:left="709"/>
        <w:jc w:val="both"/>
        <w:rPr>
          <w:rFonts w:ascii="Arial" w:hAnsi="Arial" w:cs="Arial"/>
          <w:sz w:val="22"/>
          <w:szCs w:val="22"/>
        </w:rPr>
      </w:pPr>
      <w:r w:rsidRPr="00850EF7">
        <w:rPr>
          <w:rFonts w:ascii="Arial" w:hAnsi="Arial" w:cs="Arial"/>
          <w:sz w:val="22"/>
          <w:szCs w:val="22"/>
        </w:rPr>
        <w:t>▬ Szántók</w:t>
      </w:r>
      <w:r w:rsidRPr="00850EF7">
        <w:rPr>
          <w:rFonts w:ascii="Arial" w:hAnsi="Arial" w:cs="Arial"/>
          <w:sz w:val="22"/>
          <w:szCs w:val="22"/>
        </w:rPr>
        <w:tab/>
      </w:r>
      <w:r w:rsidRPr="00850EF7">
        <w:rPr>
          <w:rFonts w:ascii="Arial" w:hAnsi="Arial" w:cs="Arial"/>
          <w:b/>
          <w:sz w:val="22"/>
          <w:szCs w:val="22"/>
        </w:rPr>
        <w:t>Má</w:t>
      </w:r>
      <w:r w:rsidRPr="00850EF7">
        <w:rPr>
          <w:rFonts w:ascii="Arial" w:hAnsi="Arial" w:cs="Arial"/>
          <w:b/>
          <w:sz w:val="22"/>
          <w:szCs w:val="22"/>
          <w:vertAlign w:val="subscript"/>
        </w:rPr>
        <w:t>sz</w:t>
      </w:r>
      <w:r w:rsidRPr="00850EF7">
        <w:rPr>
          <w:rFonts w:ascii="Arial" w:hAnsi="Arial" w:cs="Arial"/>
          <w:b/>
          <w:sz w:val="22"/>
          <w:szCs w:val="22"/>
        </w:rPr>
        <w:t xml:space="preserve"> </w:t>
      </w:r>
      <w:r w:rsidRPr="00850EF7">
        <w:rPr>
          <w:rFonts w:ascii="Arial" w:hAnsi="Arial" w:cs="Arial"/>
          <w:sz w:val="22"/>
          <w:szCs w:val="22"/>
        </w:rPr>
        <w:t>jelű,</w:t>
      </w:r>
    </w:p>
    <w:p w:rsidR="00040254" w:rsidRPr="00850EF7" w:rsidRDefault="00040254" w:rsidP="00E3513F">
      <w:pPr>
        <w:tabs>
          <w:tab w:val="left" w:pos="709"/>
          <w:tab w:val="right" w:pos="9922"/>
        </w:tabs>
        <w:jc w:val="both"/>
        <w:rPr>
          <w:rFonts w:ascii="Arial" w:hAnsi="Arial" w:cs="Arial"/>
          <w:sz w:val="22"/>
          <w:szCs w:val="22"/>
        </w:rPr>
      </w:pPr>
      <w:r w:rsidRPr="00850EF7">
        <w:rPr>
          <w:rFonts w:ascii="Arial" w:hAnsi="Arial" w:cs="Arial"/>
          <w:sz w:val="22"/>
          <w:szCs w:val="22"/>
        </w:rPr>
        <w:tab/>
        <w:t>▬ Gyepfelületek</w:t>
      </w:r>
      <w:r w:rsidRPr="00850EF7">
        <w:rPr>
          <w:rFonts w:ascii="Arial" w:hAnsi="Arial" w:cs="Arial"/>
          <w:sz w:val="22"/>
          <w:szCs w:val="22"/>
        </w:rPr>
        <w:tab/>
      </w:r>
      <w:r w:rsidRPr="00850EF7">
        <w:rPr>
          <w:rFonts w:ascii="Arial" w:hAnsi="Arial" w:cs="Arial"/>
          <w:b/>
          <w:sz w:val="22"/>
          <w:szCs w:val="22"/>
        </w:rPr>
        <w:t>Má</w:t>
      </w:r>
      <w:r w:rsidRPr="00850EF7">
        <w:rPr>
          <w:rFonts w:ascii="Arial" w:hAnsi="Arial" w:cs="Arial"/>
          <w:b/>
          <w:sz w:val="22"/>
          <w:szCs w:val="22"/>
          <w:vertAlign w:val="subscript"/>
        </w:rPr>
        <w:t>gy</w:t>
      </w:r>
      <w:r w:rsidRPr="00850EF7">
        <w:rPr>
          <w:rFonts w:ascii="Arial" w:hAnsi="Arial" w:cs="Arial"/>
          <w:b/>
          <w:sz w:val="22"/>
          <w:szCs w:val="22"/>
        </w:rPr>
        <w:t xml:space="preserve"> </w:t>
      </w:r>
      <w:r w:rsidRPr="00850EF7">
        <w:rPr>
          <w:rFonts w:ascii="Arial" w:hAnsi="Arial" w:cs="Arial"/>
          <w:sz w:val="22"/>
          <w:szCs w:val="22"/>
        </w:rPr>
        <w:t>jelű,</w:t>
      </w:r>
    </w:p>
    <w:p w:rsidR="00040254" w:rsidRPr="00850EF7" w:rsidRDefault="00040254" w:rsidP="00E3513F">
      <w:pPr>
        <w:tabs>
          <w:tab w:val="left" w:pos="284"/>
          <w:tab w:val="left" w:pos="7930"/>
        </w:tabs>
        <w:jc w:val="both"/>
        <w:rPr>
          <w:rFonts w:ascii="Arial" w:hAnsi="Arial" w:cs="Arial"/>
          <w:sz w:val="12"/>
          <w:szCs w:val="12"/>
        </w:rPr>
      </w:pPr>
    </w:p>
    <w:p w:rsidR="00040254" w:rsidRPr="00850EF7" w:rsidRDefault="00040254" w:rsidP="00D2286A">
      <w:pPr>
        <w:pStyle w:val="Szvegtrzs"/>
        <w:numPr>
          <w:ilvl w:val="0"/>
          <w:numId w:val="26"/>
        </w:numPr>
        <w:tabs>
          <w:tab w:val="clear" w:pos="780"/>
          <w:tab w:val="num" w:pos="426"/>
        </w:tabs>
        <w:ind w:left="0" w:firstLine="0"/>
        <w:jc w:val="both"/>
        <w:rPr>
          <w:rFonts w:ascii="Arial" w:hAnsi="Arial" w:cs="Arial"/>
          <w:sz w:val="22"/>
          <w:szCs w:val="22"/>
        </w:rPr>
      </w:pPr>
      <w:r w:rsidRPr="00850EF7">
        <w:rPr>
          <w:rFonts w:ascii="Arial" w:hAnsi="Arial" w:cs="Arial"/>
          <w:sz w:val="22"/>
          <w:szCs w:val="22"/>
        </w:rPr>
        <w:t>A kertes mezőgazdasági területek elsősorban növény-, gyümölcs- és szőlő művelési ágú, nem árutermelési nagykertek.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z w:val="22"/>
          <w:szCs w:val="22"/>
        </w:rPr>
      </w:pPr>
      <w:r w:rsidRPr="00850EF7">
        <w:rPr>
          <w:rFonts w:ascii="Arial" w:hAnsi="Arial" w:cs="Arial"/>
          <w:sz w:val="22"/>
          <w:szCs w:val="22"/>
        </w:rPr>
        <w:t>Az általános mezőgazdasági területek szántó művelési ágú fö</w:t>
      </w:r>
      <w:r>
        <w:rPr>
          <w:rFonts w:ascii="Arial" w:hAnsi="Arial" w:cs="Arial"/>
          <w:sz w:val="22"/>
          <w:szCs w:val="22"/>
        </w:rPr>
        <w:t>ldrészletek</w:t>
      </w:r>
      <w:r w:rsidRPr="00850EF7">
        <w:rPr>
          <w:rFonts w:ascii="Arial" w:hAnsi="Arial" w:cs="Arial"/>
          <w:sz w:val="22"/>
          <w:szCs w:val="22"/>
        </w:rPr>
        <w:t xml:space="preserve">, </w:t>
      </w:r>
      <w:r w:rsidRPr="00850EF7">
        <w:rPr>
          <w:rFonts w:ascii="Arial" w:hAnsi="Arial"/>
          <w:sz w:val="22"/>
          <w:szCs w:val="22"/>
        </w:rPr>
        <w:t>árutermelési mezőgazdasági rendeltetésű területek, melyek elsősorban növénytermesztés és állattenyésztés, továbbá az ezekkel kapcsolatos termékfeldolgozás és –tárolás építményeinek elhelyezése céljára szolgáló területek.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z w:val="22"/>
          <w:szCs w:val="22"/>
        </w:rPr>
      </w:pPr>
      <w:r w:rsidRPr="00850EF7">
        <w:rPr>
          <w:rFonts w:ascii="Arial" w:hAnsi="Arial" w:cs="Arial"/>
          <w:sz w:val="22"/>
          <w:szCs w:val="22"/>
        </w:rPr>
        <w:t xml:space="preserve">Az általános mezőgazdasági területek gyep művelési ágú földrészletei, elsősorban állattenyésztési </w:t>
      </w:r>
      <w:r w:rsidRPr="00850EF7">
        <w:rPr>
          <w:rFonts w:ascii="Arial" w:hAnsi="Arial"/>
          <w:sz w:val="22"/>
          <w:szCs w:val="22"/>
        </w:rPr>
        <w:t xml:space="preserve">mezőgazdasági rendeltetésű illetve védett természeti területek, melyek elsősorban az állattenyésztéssel kapcsolatos legeltetés, tárolás, a természetvédelemmel kapcsolatos bemutatás, </w:t>
      </w:r>
      <w:r w:rsidRPr="00850EF7">
        <w:rPr>
          <w:rFonts w:ascii="Arial" w:hAnsi="Arial" w:cs="Arial"/>
          <w:sz w:val="22"/>
          <w:szCs w:val="22"/>
        </w:rPr>
        <w:t>oktatás, védelmi feladatok, stb. építményeinek elhelyezésére szolgáló területek.</w:t>
      </w:r>
    </w:p>
    <w:p w:rsidR="00040254" w:rsidRPr="00850EF7" w:rsidRDefault="00040254" w:rsidP="00D2286A">
      <w:pPr>
        <w:pStyle w:val="Szvegtrzs"/>
        <w:numPr>
          <w:ilvl w:val="0"/>
          <w:numId w:val="26"/>
        </w:numPr>
        <w:tabs>
          <w:tab w:val="clear" w:pos="780"/>
          <w:tab w:val="num" w:pos="426"/>
          <w:tab w:val="num" w:pos="930"/>
        </w:tabs>
        <w:ind w:left="0" w:firstLine="0"/>
        <w:jc w:val="both"/>
        <w:rPr>
          <w:rFonts w:ascii="Arial" w:hAnsi="Arial" w:cs="Arial"/>
          <w:spacing w:val="-10"/>
          <w:sz w:val="22"/>
          <w:szCs w:val="22"/>
        </w:rPr>
      </w:pPr>
      <w:r w:rsidRPr="00850EF7">
        <w:rPr>
          <w:rFonts w:ascii="Arial" w:hAnsi="Arial" w:cs="Arial"/>
          <w:spacing w:val="-10"/>
          <w:sz w:val="22"/>
          <w:szCs w:val="22"/>
        </w:rPr>
        <w:t>Keszthely város közigazgatási területén található mezőgazdasági területeken, a (2), (3) és (4) –es bekezdésekben összefoglalt rendeltetésen túl, létesíthető laza, zöldbe ágyazott sportterület, ahol a beépítettség a 2%-ot nem haladja meg. Pl.: golfpálya, fűves pályák, lovaspóló pályák, stb. létesítmények.</w:t>
      </w:r>
    </w:p>
    <w:p w:rsidR="00040254" w:rsidRPr="00902256" w:rsidRDefault="00040254" w:rsidP="00E254E7">
      <w:pPr>
        <w:pStyle w:val="Szvegtrzs"/>
        <w:tabs>
          <w:tab w:val="num" w:pos="930"/>
        </w:tabs>
        <w:jc w:val="both"/>
        <w:rPr>
          <w:rFonts w:ascii="Arial" w:hAnsi="Arial" w:cs="Arial"/>
          <w:strike/>
          <w:color w:val="FF0000"/>
          <w:sz w:val="22"/>
          <w:szCs w:val="22"/>
        </w:rPr>
      </w:pPr>
      <w:r w:rsidRPr="00902256">
        <w:rPr>
          <w:rFonts w:ascii="Arial" w:hAnsi="Arial" w:cs="Arial"/>
          <w:sz w:val="22"/>
          <w:szCs w:val="22"/>
        </w:rPr>
        <w:t>(6)</w:t>
      </w:r>
      <w:r w:rsidR="00E5169F">
        <w:rPr>
          <w:rStyle w:val="Lbjegyzet-hivatkozs"/>
          <w:rFonts w:ascii="Arial" w:hAnsi="Arial" w:cs="Arial"/>
          <w:sz w:val="22"/>
          <w:szCs w:val="22"/>
        </w:rPr>
        <w:footnoteReference w:id="293"/>
      </w:r>
      <w:r w:rsidRPr="00902256">
        <w:rPr>
          <w:rFonts w:ascii="Arial" w:hAnsi="Arial" w:cs="Arial"/>
          <w:sz w:val="22"/>
          <w:szCs w:val="22"/>
        </w:rPr>
        <w:t xml:space="preserve"> Keszthely város közigazgatási területén található mezőgazdasági területeket a földhasználat és a BTSZ. védelmi alövezetei szerint a (V-1 – V-4) jelű tervlapok tűntetik fel</w:t>
      </w:r>
      <w:r w:rsidRPr="00902256">
        <w:rPr>
          <w:rStyle w:val="Vgjegyzet-hivatkozs"/>
          <w:rFonts w:ascii="Arial" w:hAnsi="Arial" w:cs="Arial"/>
          <w:sz w:val="22"/>
          <w:szCs w:val="22"/>
        </w:rPr>
        <w:endnoteReference w:id="14"/>
      </w:r>
      <w:r w:rsidRPr="00902256">
        <w:rPr>
          <w:rFonts w:ascii="Arial" w:hAnsi="Arial" w:cs="Arial"/>
          <w:sz w:val="22"/>
          <w:szCs w:val="22"/>
        </w:rPr>
        <w:t>.</w:t>
      </w:r>
      <w:r w:rsidRPr="00902256">
        <w:rPr>
          <w:rFonts w:ascii="Arial" w:hAnsi="Arial" w:cs="Arial"/>
          <w:color w:val="FF0000"/>
          <w:sz w:val="22"/>
          <w:szCs w:val="22"/>
        </w:rPr>
        <w:t xml:space="preserve"> </w:t>
      </w:r>
    </w:p>
    <w:p w:rsidR="00040254" w:rsidRPr="00850EF7" w:rsidRDefault="00040254" w:rsidP="00323407">
      <w:pPr>
        <w:rPr>
          <w:rFonts w:ascii="Arial" w:hAnsi="Arial" w:cs="Arial"/>
          <w:b/>
          <w:sz w:val="6"/>
          <w:szCs w:val="6"/>
        </w:rPr>
      </w:pPr>
    </w:p>
    <w:p w:rsidR="00040254" w:rsidRDefault="00040254" w:rsidP="00133C69">
      <w:pPr>
        <w:autoSpaceDE w:val="0"/>
        <w:autoSpaceDN w:val="0"/>
        <w:adjustRightInd w:val="0"/>
        <w:ind w:left="426"/>
        <w:jc w:val="both"/>
        <w:rPr>
          <w:rFonts w:ascii="Arial" w:hAnsi="Arial"/>
          <w:sz w:val="22"/>
        </w:rPr>
      </w:pPr>
    </w:p>
    <w:p w:rsidR="00902256" w:rsidRPr="00850EF7" w:rsidRDefault="00902256" w:rsidP="00902256">
      <w:pPr>
        <w:tabs>
          <w:tab w:val="num" w:pos="930"/>
        </w:tabs>
        <w:jc w:val="center"/>
        <w:rPr>
          <w:rFonts w:ascii="Arial" w:hAnsi="Arial"/>
          <w:b/>
          <w:caps/>
          <w:sz w:val="22"/>
          <w:szCs w:val="22"/>
        </w:rPr>
      </w:pPr>
      <w:r w:rsidRPr="00850EF7">
        <w:rPr>
          <w:rFonts w:ascii="Arial" w:hAnsi="Arial" w:cs="Arial"/>
          <w:b/>
          <w:caps/>
          <w:sz w:val="22"/>
          <w:szCs w:val="22"/>
        </w:rPr>
        <w:t>Kertgazdasági  területek</w:t>
      </w:r>
    </w:p>
    <w:p w:rsidR="00902256" w:rsidRPr="00850EF7" w:rsidRDefault="00902256" w:rsidP="00902256">
      <w:pPr>
        <w:jc w:val="center"/>
        <w:rPr>
          <w:rFonts w:ascii="Arial" w:hAnsi="Arial" w:cs="Arial"/>
          <w:b/>
          <w:sz w:val="22"/>
          <w:szCs w:val="22"/>
        </w:rPr>
      </w:pPr>
      <w:r w:rsidRPr="00850EF7">
        <w:rPr>
          <w:rFonts w:ascii="Arial" w:hAnsi="Arial" w:cs="Arial"/>
          <w:b/>
          <w:sz w:val="22"/>
          <w:szCs w:val="22"/>
        </w:rPr>
        <w:t>18.§</w:t>
      </w:r>
    </w:p>
    <w:p w:rsidR="00902256" w:rsidRPr="00850EF7" w:rsidRDefault="00902256" w:rsidP="00902256">
      <w:pPr>
        <w:rPr>
          <w:rFonts w:ascii="Arial" w:hAnsi="Arial" w:cs="Arial"/>
          <w:b/>
          <w:sz w:val="6"/>
          <w:szCs w:val="6"/>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843"/>
        <w:gridCol w:w="2552"/>
        <w:gridCol w:w="160"/>
        <w:gridCol w:w="2114"/>
      </w:tblGrid>
      <w:tr w:rsidR="00902256" w:rsidRPr="009E41A7">
        <w:trPr>
          <w:cantSplit/>
          <w:trHeight w:val="70"/>
          <w:jc w:val="center"/>
        </w:trPr>
        <w:tc>
          <w:tcPr>
            <w:tcW w:w="2268" w:type="dxa"/>
            <w:vMerge w:val="restart"/>
            <w:tcBorders>
              <w:top w:val="nil"/>
              <w:left w:val="nil"/>
              <w:bottom w:val="nil"/>
            </w:tcBorders>
          </w:tcPr>
          <w:p w:rsidR="00902256" w:rsidRPr="009E41A7" w:rsidRDefault="00902256" w:rsidP="00902256">
            <w:pPr>
              <w:rPr>
                <w:rFonts w:ascii="Arial" w:hAnsi="Arial" w:cs="Arial"/>
                <w:sz w:val="22"/>
                <w:szCs w:val="22"/>
              </w:rPr>
            </w:pPr>
            <w:r w:rsidRPr="009E41A7">
              <w:rPr>
                <w:rFonts w:ascii="Arial" w:hAnsi="Arial" w:cs="Arial"/>
                <w:sz w:val="22"/>
                <w:szCs w:val="22"/>
              </w:rPr>
              <w:t>(1) Az</w:t>
            </w: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b/>
                <w:sz w:val="22"/>
                <w:szCs w:val="22"/>
              </w:rPr>
            </w:pPr>
            <w:r w:rsidRPr="009E41A7">
              <w:rPr>
                <w:rFonts w:ascii="Arial" w:hAnsi="Arial" w:cs="Arial"/>
                <w:sz w:val="22"/>
                <w:szCs w:val="22"/>
              </w:rPr>
              <w:t xml:space="preserve">         </w:t>
            </w:r>
          </w:p>
        </w:tc>
        <w:tc>
          <w:tcPr>
            <w:tcW w:w="4555" w:type="dxa"/>
            <w:gridSpan w:val="3"/>
            <w:tcBorders>
              <w:bottom w:val="nil"/>
            </w:tcBorders>
          </w:tcPr>
          <w:p w:rsidR="00902256" w:rsidRPr="009E41A7" w:rsidRDefault="00DD1373" w:rsidP="00902256">
            <w:pPr>
              <w:rPr>
                <w:rFonts w:ascii="Arial" w:hAnsi="Arial" w:cs="Arial"/>
                <w:sz w:val="14"/>
                <w:szCs w:val="14"/>
              </w:rPr>
            </w:pPr>
            <w:r>
              <w:rPr>
                <w:rFonts w:ascii="Arial" w:hAnsi="Arial" w:cs="Arial"/>
                <w:noProof/>
                <w:sz w:val="14"/>
                <w:szCs w:val="14"/>
              </w:rPr>
              <w:pict>
                <v:oval id="Oval 359" o:spid="_x0000_s1062" style="position:absolute;margin-left:13.15pt;margin-top:9.05pt;width:45.35pt;height:45.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"/>
              </w:pict>
            </w:r>
          </w:p>
        </w:tc>
        <w:tc>
          <w:tcPr>
            <w:tcW w:w="2114" w:type="dxa"/>
            <w:vMerge w:val="restart"/>
            <w:tcBorders>
              <w:top w:val="nil"/>
              <w:right w:val="nil"/>
            </w:tcBorders>
          </w:tcPr>
          <w:p w:rsidR="00902256" w:rsidRPr="009E41A7" w:rsidRDefault="00902256" w:rsidP="00902256">
            <w:pPr>
              <w:rPr>
                <w:rFonts w:ascii="Arial" w:hAnsi="Arial" w:cs="Arial"/>
                <w:sz w:val="16"/>
                <w:szCs w:val="16"/>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sz w:val="22"/>
                <w:szCs w:val="22"/>
              </w:rPr>
            </w:pPr>
          </w:p>
          <w:p w:rsidR="00902256" w:rsidRPr="009E41A7" w:rsidRDefault="00902256" w:rsidP="00902256">
            <w:pPr>
              <w:rPr>
                <w:rFonts w:ascii="Arial" w:hAnsi="Arial" w:cs="Arial"/>
                <w:b/>
                <w:sz w:val="22"/>
                <w:szCs w:val="22"/>
              </w:rPr>
            </w:pPr>
          </w:p>
        </w:tc>
      </w:tr>
      <w:tr w:rsidR="00902256" w:rsidRPr="009E41A7">
        <w:trPr>
          <w:cantSplit/>
          <w:trHeight w:val="730"/>
          <w:jc w:val="center"/>
        </w:trPr>
        <w:tc>
          <w:tcPr>
            <w:tcW w:w="2268" w:type="dxa"/>
            <w:vMerge/>
            <w:tcBorders>
              <w:left w:val="nil"/>
              <w:bottom w:val="nil"/>
            </w:tcBorders>
          </w:tcPr>
          <w:p w:rsidR="00902256" w:rsidRPr="009E41A7" w:rsidRDefault="00902256" w:rsidP="00902256">
            <w:pPr>
              <w:rPr>
                <w:rFonts w:ascii="Arial" w:hAnsi="Arial" w:cs="Arial"/>
                <w:sz w:val="28"/>
              </w:rPr>
            </w:pPr>
          </w:p>
        </w:tc>
        <w:tc>
          <w:tcPr>
            <w:tcW w:w="1843" w:type="dxa"/>
            <w:tcBorders>
              <w:top w:val="nil"/>
              <w:bottom w:val="nil"/>
            </w:tcBorders>
          </w:tcPr>
          <w:p w:rsidR="00902256" w:rsidRPr="009E41A7" w:rsidRDefault="00902256" w:rsidP="00902256">
            <w:pPr>
              <w:rPr>
                <w:rFonts w:ascii="Arial" w:hAnsi="Arial" w:cs="Arial"/>
                <w:b/>
                <w:sz w:val="22"/>
                <w:szCs w:val="22"/>
              </w:rPr>
            </w:pPr>
          </w:p>
          <w:p w:rsidR="00902256" w:rsidRPr="009E41A7" w:rsidRDefault="00902256" w:rsidP="00902256">
            <w:pPr>
              <w:rPr>
                <w:rFonts w:ascii="Arial" w:hAnsi="Arial" w:cs="Arial"/>
                <w:b/>
                <w:sz w:val="28"/>
                <w:szCs w:val="28"/>
              </w:rPr>
            </w:pPr>
            <w:r w:rsidRPr="009E41A7">
              <w:rPr>
                <w:rFonts w:ascii="Arial" w:hAnsi="Arial" w:cs="Arial"/>
                <w:b/>
                <w:sz w:val="28"/>
              </w:rPr>
              <w:t xml:space="preserve">      </w:t>
            </w:r>
            <w:r w:rsidRPr="009E41A7">
              <w:rPr>
                <w:rFonts w:ascii="Arial" w:hAnsi="Arial" w:cs="Arial"/>
                <w:b/>
                <w:sz w:val="28"/>
                <w:szCs w:val="28"/>
              </w:rPr>
              <w:t>Mk</w:t>
            </w:r>
          </w:p>
        </w:tc>
        <w:tc>
          <w:tcPr>
            <w:tcW w:w="2552" w:type="dxa"/>
            <w:tcBorders>
              <w:top w:val="single" w:sz="4" w:space="0" w:color="auto"/>
            </w:tcBorders>
          </w:tcPr>
          <w:p w:rsidR="00902256" w:rsidRPr="009E41A7" w:rsidRDefault="00902256" w:rsidP="00902256">
            <w:pPr>
              <w:jc w:val="center"/>
              <w:rPr>
                <w:rFonts w:ascii="Arial" w:hAnsi="Arial" w:cs="Arial"/>
                <w:b/>
              </w:rPr>
            </w:pPr>
          </w:p>
          <w:p w:rsidR="00902256" w:rsidRPr="009E41A7" w:rsidRDefault="00902256" w:rsidP="00902256">
            <w:pPr>
              <w:jc w:val="center"/>
              <w:rPr>
                <w:rFonts w:ascii="Arial" w:hAnsi="Arial" w:cs="Arial"/>
                <w:b/>
                <w:sz w:val="24"/>
                <w:szCs w:val="24"/>
              </w:rPr>
            </w:pPr>
            <w:r w:rsidRPr="009E41A7">
              <w:rPr>
                <w:rFonts w:ascii="Arial" w:hAnsi="Arial" w:cs="Arial"/>
                <w:b/>
                <w:sz w:val="24"/>
                <w:szCs w:val="24"/>
              </w:rPr>
              <w:t xml:space="preserve">T-1, SZ-1, </w:t>
            </w:r>
          </w:p>
        </w:tc>
        <w:tc>
          <w:tcPr>
            <w:tcW w:w="160" w:type="dxa"/>
            <w:tcBorders>
              <w:top w:val="nil"/>
              <w:bottom w:val="nil"/>
            </w:tcBorders>
          </w:tcPr>
          <w:p w:rsidR="00902256" w:rsidRPr="009E41A7" w:rsidRDefault="00902256" w:rsidP="00902256">
            <w:pPr>
              <w:rPr>
                <w:rFonts w:ascii="Arial" w:hAnsi="Arial" w:cs="Arial"/>
                <w:sz w:val="28"/>
              </w:rPr>
            </w:pPr>
          </w:p>
        </w:tc>
        <w:tc>
          <w:tcPr>
            <w:tcW w:w="2114" w:type="dxa"/>
            <w:vMerge/>
            <w:tcBorders>
              <w:right w:val="nil"/>
            </w:tcBorders>
          </w:tcPr>
          <w:p w:rsidR="00902256" w:rsidRPr="009E41A7" w:rsidRDefault="00902256" w:rsidP="00902256">
            <w:pPr>
              <w:rPr>
                <w:rFonts w:ascii="Arial" w:hAnsi="Arial" w:cs="Arial"/>
                <w:sz w:val="28"/>
              </w:rPr>
            </w:pPr>
          </w:p>
        </w:tc>
      </w:tr>
      <w:tr w:rsidR="00902256" w:rsidRPr="009E41A7">
        <w:trPr>
          <w:cantSplit/>
          <w:trHeight w:val="63"/>
          <w:jc w:val="center"/>
        </w:trPr>
        <w:tc>
          <w:tcPr>
            <w:tcW w:w="2268" w:type="dxa"/>
            <w:vMerge/>
            <w:tcBorders>
              <w:left w:val="nil"/>
              <w:bottom w:val="nil"/>
            </w:tcBorders>
          </w:tcPr>
          <w:p w:rsidR="00902256" w:rsidRPr="009E41A7" w:rsidRDefault="00902256" w:rsidP="00902256">
            <w:pPr>
              <w:rPr>
                <w:rFonts w:ascii="Arial" w:hAnsi="Arial" w:cs="Arial"/>
                <w:sz w:val="28"/>
              </w:rPr>
            </w:pPr>
          </w:p>
        </w:tc>
        <w:tc>
          <w:tcPr>
            <w:tcW w:w="4555" w:type="dxa"/>
            <w:gridSpan w:val="3"/>
            <w:tcBorders>
              <w:top w:val="nil"/>
            </w:tcBorders>
          </w:tcPr>
          <w:p w:rsidR="00902256" w:rsidRPr="009E41A7" w:rsidRDefault="00902256" w:rsidP="00902256">
            <w:pPr>
              <w:rPr>
                <w:rFonts w:ascii="Arial" w:hAnsi="Arial" w:cs="Arial"/>
                <w:sz w:val="14"/>
                <w:szCs w:val="14"/>
              </w:rPr>
            </w:pPr>
          </w:p>
        </w:tc>
        <w:tc>
          <w:tcPr>
            <w:tcW w:w="2114" w:type="dxa"/>
            <w:vMerge/>
            <w:tcBorders>
              <w:bottom w:val="nil"/>
              <w:right w:val="nil"/>
            </w:tcBorders>
          </w:tcPr>
          <w:p w:rsidR="00902256" w:rsidRPr="009E41A7" w:rsidRDefault="00902256" w:rsidP="00902256">
            <w:pPr>
              <w:rPr>
                <w:rFonts w:ascii="Arial" w:hAnsi="Arial" w:cs="Arial"/>
                <w:sz w:val="28"/>
              </w:rPr>
            </w:pPr>
          </w:p>
        </w:tc>
      </w:tr>
    </w:tbl>
    <w:p w:rsidR="00902256" w:rsidRPr="009E41A7" w:rsidRDefault="00902256" w:rsidP="00902256">
      <w:pPr>
        <w:rPr>
          <w:rFonts w:ascii="Arial" w:hAnsi="Arial" w:cs="Arial"/>
          <w:sz w:val="4"/>
          <w:szCs w:val="4"/>
        </w:rPr>
      </w:pPr>
    </w:p>
    <w:p w:rsidR="00902256" w:rsidRPr="009E41A7" w:rsidRDefault="00902256" w:rsidP="00902256">
      <w:pPr>
        <w:pStyle w:val="Szvegtrzs"/>
        <w:ind w:right="-1"/>
        <w:jc w:val="both"/>
        <w:rPr>
          <w:rFonts w:ascii="Arial" w:hAnsi="Arial" w:cs="Arial"/>
          <w:sz w:val="22"/>
          <w:szCs w:val="22"/>
        </w:rPr>
      </w:pPr>
      <w:r w:rsidRPr="009E41A7">
        <w:rPr>
          <w:rFonts w:ascii="Arial" w:hAnsi="Arial" w:cs="Arial"/>
          <w:sz w:val="22"/>
          <w:szCs w:val="22"/>
        </w:rPr>
        <w:t xml:space="preserve">jelű kertgazdasági területek elsősorban a gyümölcs-, szőlő-  és egyéb művelési ágú termelési övezetek, ahol beépítésre szánt terület nem jelölhető ki, illetve a belterület nem növelhető. </w:t>
      </w:r>
    </w:p>
    <w:p w:rsidR="00902256" w:rsidRPr="009E41A7" w:rsidRDefault="00902256" w:rsidP="00902256">
      <w:pPr>
        <w:autoSpaceDE w:val="0"/>
        <w:autoSpaceDN w:val="0"/>
        <w:adjustRightInd w:val="0"/>
        <w:rPr>
          <w:sz w:val="8"/>
          <w:szCs w:val="8"/>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cs="Arial"/>
        </w:rPr>
      </w:pPr>
      <w:r w:rsidRPr="009E41A7">
        <w:rPr>
          <w:rFonts w:ascii="Arial Narrow" w:hAnsi="Arial Narrow" w:cs="Arial"/>
        </w:rPr>
        <w:t xml:space="preserve">Alkalmazandó előírásokat ld.: </w:t>
      </w:r>
      <w:r w:rsidRPr="009E41A7">
        <w:rPr>
          <w:rFonts w:ascii="Arial" w:hAnsi="Arial" w:cs="Arial"/>
        </w:rPr>
        <w:t>BTSZ 26. §. a.) b.) c.) d.) f.) g.) h.) i.) pontokban</w:t>
      </w:r>
      <w:r w:rsidRPr="009E41A7">
        <w:rPr>
          <w:rFonts w:ascii="Arial" w:hAnsi="Arial" w:cs="Arial"/>
          <w:sz w:val="22"/>
          <w:szCs w:val="22"/>
        </w:rPr>
        <w:t>,</w:t>
      </w:r>
    </w:p>
    <w:p w:rsidR="00902256" w:rsidRPr="009E41A7" w:rsidRDefault="00902256" w:rsidP="00902256">
      <w:pPr>
        <w:pStyle w:val="Szvegtrzs"/>
        <w:pBdr>
          <w:left w:val="double" w:sz="4" w:space="0" w:color="auto"/>
        </w:pBdr>
        <w:tabs>
          <w:tab w:val="right" w:pos="9074"/>
        </w:tabs>
        <w:spacing w:after="0"/>
        <w:ind w:left="709"/>
        <w:jc w:val="both"/>
        <w:rPr>
          <w:rFonts w:ascii="Arial" w:hAnsi="Arial" w:cs="Arial"/>
          <w:sz w:val="22"/>
          <w:szCs w:val="22"/>
        </w:rPr>
      </w:pPr>
      <w:r w:rsidRPr="009E41A7">
        <w:rPr>
          <w:rFonts w:ascii="Arial Narrow" w:hAnsi="Arial Narrow" w:cs="Arial"/>
        </w:rPr>
        <w:t>Tájképvédelmi, illetve tájkarakter megőrzése szempontjából kiemelt jelentőségű területek</w:t>
      </w:r>
      <w:r w:rsidRPr="009E41A7">
        <w:rPr>
          <w:rFonts w:ascii="Arial Narrow" w:hAnsi="Arial Narrow"/>
        </w:rPr>
        <w:t xml:space="preserve"> </w:t>
      </w:r>
      <w:r w:rsidRPr="009E41A7">
        <w:rPr>
          <w:rFonts w:ascii="Arial" w:hAnsi="Arial" w:cs="Arial"/>
        </w:rPr>
        <w:t>Térségi jelentőségű tájképvédelmi terület övezete (T-1), BTSZ 26. §. a.)pont</w:t>
      </w:r>
      <w:r w:rsidRPr="009E41A7">
        <w:rPr>
          <w:rFonts w:ascii="Arial" w:hAnsi="Arial" w:cs="Arial"/>
          <w:sz w:val="22"/>
          <w:szCs w:val="22"/>
        </w:rPr>
        <w:t>,</w:t>
      </w:r>
    </w:p>
    <w:p w:rsidR="00902256" w:rsidRPr="009E41A7" w:rsidRDefault="00902256" w:rsidP="00902256">
      <w:pPr>
        <w:pStyle w:val="Szvegtrzs"/>
        <w:tabs>
          <w:tab w:val="num" w:pos="851"/>
        </w:tabs>
        <w:spacing w:after="0"/>
        <w:jc w:val="both"/>
        <w:rPr>
          <w:rFonts w:ascii="Arial Narrow" w:hAnsi="Arial Narrow"/>
          <w:sz w:val="8"/>
          <w:szCs w:val="8"/>
        </w:rPr>
      </w:pPr>
    </w:p>
    <w:p w:rsidR="00902256" w:rsidRPr="009E41A7" w:rsidRDefault="00902256" w:rsidP="00902256">
      <w:pPr>
        <w:autoSpaceDE w:val="0"/>
        <w:autoSpaceDN w:val="0"/>
        <w:adjustRightInd w:val="0"/>
        <w:ind w:firstLine="284"/>
        <w:jc w:val="both"/>
        <w:rPr>
          <w:rFonts w:ascii="Arial" w:hAnsi="Arial" w:cs="Arial"/>
          <w:sz w:val="22"/>
          <w:szCs w:val="22"/>
        </w:rPr>
      </w:pPr>
      <w:r w:rsidRPr="009E41A7">
        <w:rPr>
          <w:rFonts w:ascii="Arial" w:hAnsi="Arial" w:cs="Arial"/>
          <w:sz w:val="22"/>
          <w:szCs w:val="22"/>
        </w:rPr>
        <w:t>1.) A műveléssel kapcsolatos korlátozások</w:t>
      </w: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cs="Arial"/>
          <w:sz w:val="22"/>
          <w:szCs w:val="22"/>
        </w:rPr>
        <w:t xml:space="preserve">a.) </w:t>
      </w:r>
      <w:r w:rsidRPr="009E41A7">
        <w:rPr>
          <w:rFonts w:ascii="Arial" w:hAnsi="Arial"/>
          <w:sz w:val="22"/>
        </w:rPr>
        <w:t>a művelési ág változtatása, illetve a más célú hasznosítás csak az adottságoknak megfelelő termelési szerkezet, tájhasználat kialakítása, illetve a tájkarakter erősítése, valamint közmű és közút építése érdekében engedélyezhető;</w:t>
      </w:r>
    </w:p>
    <w:p w:rsidR="00902256" w:rsidRPr="009E41A7" w:rsidRDefault="00902256" w:rsidP="00902256">
      <w:pPr>
        <w:autoSpaceDE w:val="0"/>
        <w:autoSpaceDN w:val="0"/>
        <w:adjustRightInd w:val="0"/>
        <w:ind w:firstLine="426"/>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b.)pont,</w:t>
      </w:r>
    </w:p>
    <w:p w:rsidR="00902256" w:rsidRPr="009E41A7" w:rsidRDefault="00902256" w:rsidP="00902256">
      <w:pPr>
        <w:autoSpaceDE w:val="0"/>
        <w:autoSpaceDN w:val="0"/>
        <w:adjustRightInd w:val="0"/>
        <w:jc w:val="both"/>
        <w:rPr>
          <w:rFonts w:ascii="Arial" w:hAnsi="Arial"/>
          <w:sz w:val="10"/>
          <w:szCs w:val="10"/>
        </w:rPr>
      </w:pP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sz w:val="22"/>
        </w:rPr>
        <w:t>b.)a látványvédelem (kilátás, rálátás) szempontjait mind a településrendezési és építészeti tervezés, mind pedig az egyes építmények megvalósítása során kiemelten kell érvényesíteni;</w:t>
      </w:r>
    </w:p>
    <w:p w:rsidR="00902256" w:rsidRPr="009E41A7" w:rsidRDefault="00902256" w:rsidP="00902256">
      <w:pPr>
        <w:autoSpaceDE w:val="0"/>
        <w:autoSpaceDN w:val="0"/>
        <w:adjustRightInd w:val="0"/>
        <w:ind w:left="567" w:firstLine="284"/>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c.)pont,</w:t>
      </w:r>
    </w:p>
    <w:p w:rsidR="00902256" w:rsidRPr="009E41A7" w:rsidRDefault="00902256" w:rsidP="00902256">
      <w:pPr>
        <w:autoSpaceDE w:val="0"/>
        <w:autoSpaceDN w:val="0"/>
        <w:adjustRightInd w:val="0"/>
        <w:jc w:val="both"/>
        <w:rPr>
          <w:rFonts w:ascii="Arial" w:hAnsi="Arial"/>
          <w:sz w:val="8"/>
          <w:szCs w:val="8"/>
        </w:rPr>
      </w:pPr>
    </w:p>
    <w:p w:rsidR="00902256" w:rsidRPr="009E41A7" w:rsidRDefault="00902256" w:rsidP="00902256">
      <w:pPr>
        <w:autoSpaceDE w:val="0"/>
        <w:autoSpaceDN w:val="0"/>
        <w:adjustRightInd w:val="0"/>
        <w:ind w:left="567"/>
        <w:jc w:val="both"/>
        <w:rPr>
          <w:rFonts w:ascii="Arial" w:hAnsi="Arial"/>
          <w:sz w:val="22"/>
        </w:rPr>
      </w:pPr>
      <w:r w:rsidRPr="009E41A7">
        <w:rPr>
          <w:rFonts w:ascii="Arial" w:hAnsi="Arial"/>
          <w:sz w:val="22"/>
        </w:rPr>
        <w:t>c.) a kialakult geomorfológiai formák (völgyvonal) megőrzendők;</w:t>
      </w:r>
    </w:p>
    <w:p w:rsidR="00902256" w:rsidRPr="009E41A7" w:rsidRDefault="00902256" w:rsidP="00902256">
      <w:pPr>
        <w:autoSpaceDE w:val="0"/>
        <w:autoSpaceDN w:val="0"/>
        <w:adjustRightInd w:val="0"/>
        <w:ind w:left="567" w:firstLine="284"/>
        <w:jc w:val="both"/>
        <w:rPr>
          <w:rFonts w:ascii="Arial" w:hAnsi="Arial"/>
          <w:sz w:val="6"/>
          <w:szCs w:val="6"/>
        </w:rPr>
      </w:pPr>
    </w:p>
    <w:p w:rsidR="00902256" w:rsidRPr="009E41A7" w:rsidRDefault="00902256" w:rsidP="00902256">
      <w:pPr>
        <w:pStyle w:val="Szvegtrzs"/>
        <w:pBdr>
          <w:left w:val="double" w:sz="4" w:space="0" w:color="auto"/>
        </w:pBdr>
        <w:tabs>
          <w:tab w:val="right" w:pos="9074"/>
        </w:tabs>
        <w:spacing w:after="0"/>
        <w:ind w:left="709"/>
        <w:jc w:val="both"/>
        <w:rPr>
          <w:rFonts w:ascii="Arial Narrow" w:hAnsi="Arial Narrow"/>
          <w:sz w:val="22"/>
          <w:szCs w:val="22"/>
        </w:rPr>
      </w:pPr>
      <w:r w:rsidRPr="009E41A7">
        <w:rPr>
          <w:rFonts w:ascii="Arial Narrow" w:hAnsi="Arial Narrow"/>
          <w:sz w:val="22"/>
          <w:szCs w:val="22"/>
        </w:rPr>
        <w:t>BTSZ 26. §. d.)pont,</w:t>
      </w:r>
    </w:p>
    <w:p w:rsidR="00902256" w:rsidRPr="009E41A7" w:rsidRDefault="00902256" w:rsidP="00902256">
      <w:pPr>
        <w:autoSpaceDE w:val="0"/>
        <w:autoSpaceDN w:val="0"/>
        <w:adjustRightInd w:val="0"/>
        <w:ind w:left="567" w:firstLine="284"/>
        <w:jc w:val="both"/>
        <w:rPr>
          <w:rFonts w:ascii="Arial" w:hAnsi="Arial"/>
          <w:sz w:val="10"/>
          <w:szCs w:val="10"/>
        </w:rPr>
      </w:pPr>
    </w:p>
    <w:p w:rsidR="00902256" w:rsidRPr="009E41A7" w:rsidRDefault="00902256" w:rsidP="00902256">
      <w:pPr>
        <w:tabs>
          <w:tab w:val="left" w:pos="1134"/>
        </w:tabs>
        <w:autoSpaceDE w:val="0"/>
        <w:autoSpaceDN w:val="0"/>
        <w:adjustRightInd w:val="0"/>
        <w:ind w:left="567"/>
        <w:jc w:val="both"/>
        <w:rPr>
          <w:rFonts w:ascii="Arial" w:hAnsi="Arial" w:cs="Arial"/>
          <w:sz w:val="22"/>
          <w:szCs w:val="22"/>
        </w:rPr>
      </w:pPr>
      <w:r w:rsidRPr="009E41A7">
        <w:rPr>
          <w:rFonts w:ascii="Arial" w:hAnsi="Arial" w:cs="Arial"/>
          <w:sz w:val="22"/>
          <w:szCs w:val="22"/>
        </w:rPr>
        <w:t>d.)korlátozott vegyszer- és műtrágya-használatú, környezetkímélő vagy extenzív mezőgazdasági termelés, ezen belül integrált szőlőtermesztés folytatható;</w:t>
      </w:r>
    </w:p>
    <w:p w:rsidR="00902256" w:rsidRPr="009E41A7" w:rsidRDefault="00902256" w:rsidP="00902256">
      <w:pPr>
        <w:autoSpaceDE w:val="0"/>
        <w:autoSpaceDN w:val="0"/>
        <w:adjustRightInd w:val="0"/>
        <w:ind w:left="567" w:firstLine="284"/>
        <w:jc w:val="both"/>
        <w:rPr>
          <w:rFonts w:ascii="Arial" w:hAnsi="Arial" w:cs="Arial"/>
          <w:sz w:val="6"/>
          <w:szCs w:val="6"/>
        </w:rPr>
      </w:pPr>
    </w:p>
    <w:p w:rsidR="00902256" w:rsidRPr="009E41A7" w:rsidRDefault="00902256" w:rsidP="00902256">
      <w:pPr>
        <w:pBdr>
          <w:left w:val="double" w:sz="4" w:space="0" w:color="auto"/>
        </w:pBdr>
        <w:autoSpaceDE w:val="0"/>
        <w:autoSpaceDN w:val="0"/>
        <w:adjustRightInd w:val="0"/>
        <w:ind w:left="709"/>
        <w:jc w:val="both"/>
        <w:rPr>
          <w:rFonts w:ascii="Arial Narrow" w:hAnsi="Arial Narrow"/>
          <w:bCs/>
          <w:spacing w:val="6"/>
          <w:sz w:val="22"/>
          <w:szCs w:val="22"/>
        </w:rPr>
      </w:pPr>
      <w:r w:rsidRPr="009E41A7">
        <w:rPr>
          <w:rFonts w:ascii="Arial Narrow" w:hAnsi="Arial Narrow"/>
          <w:bCs/>
          <w:spacing w:val="6"/>
          <w:sz w:val="22"/>
          <w:szCs w:val="22"/>
        </w:rPr>
        <w:t xml:space="preserve">Felszíni szennyeződésre érzékeny területek, </w:t>
      </w:r>
      <w:r w:rsidRPr="009E41A7">
        <w:rPr>
          <w:rFonts w:ascii="Arial Narrow" w:hAnsi="Arial Narrow"/>
          <w:spacing w:val="6"/>
          <w:sz w:val="22"/>
          <w:szCs w:val="22"/>
        </w:rPr>
        <w:t>felszíni szennyeződésre fokozottan érzékeny alövezete</w:t>
      </w:r>
      <w:r w:rsidRPr="009E41A7">
        <w:rPr>
          <w:rFonts w:ascii="Arial Narrow" w:hAnsi="Arial Narrow"/>
          <w:bCs/>
          <w:spacing w:val="6"/>
          <w:sz w:val="22"/>
          <w:szCs w:val="22"/>
        </w:rPr>
        <w:t xml:space="preserve"> BTSZ 31. §. a.)</w:t>
      </w:r>
    </w:p>
    <w:p w:rsidR="00902256" w:rsidRPr="009E41A7" w:rsidRDefault="00902256" w:rsidP="00902256">
      <w:pPr>
        <w:autoSpaceDE w:val="0"/>
        <w:autoSpaceDN w:val="0"/>
        <w:adjustRightInd w:val="0"/>
        <w:jc w:val="both"/>
        <w:rPr>
          <w:rFonts w:ascii="Arial" w:hAnsi="Arial" w:cs="Arial"/>
          <w:sz w:val="10"/>
          <w:szCs w:val="10"/>
        </w:rPr>
      </w:pPr>
    </w:p>
    <w:p w:rsidR="00902256" w:rsidRPr="009E41A7" w:rsidRDefault="00902256" w:rsidP="00902256">
      <w:pPr>
        <w:autoSpaceDE w:val="0"/>
        <w:autoSpaceDN w:val="0"/>
        <w:adjustRightInd w:val="0"/>
        <w:ind w:left="426" w:hanging="142"/>
        <w:jc w:val="both"/>
        <w:rPr>
          <w:rFonts w:ascii="Arial" w:hAnsi="Arial" w:cs="Arial"/>
          <w:sz w:val="22"/>
          <w:szCs w:val="22"/>
        </w:rPr>
      </w:pPr>
      <w:r w:rsidRPr="009E41A7">
        <w:rPr>
          <w:rFonts w:ascii="Arial" w:hAnsi="Arial" w:cs="Arial"/>
          <w:sz w:val="22"/>
          <w:szCs w:val="22"/>
        </w:rPr>
        <w:t>2.) Az övezet telkein:</w:t>
      </w:r>
    </w:p>
    <w:p w:rsidR="00902256" w:rsidRPr="009E41A7" w:rsidRDefault="00902256" w:rsidP="00902256">
      <w:pPr>
        <w:pStyle w:val="Szvegtrzs"/>
        <w:tabs>
          <w:tab w:val="num" w:pos="930"/>
        </w:tabs>
        <w:spacing w:after="0"/>
        <w:ind w:left="426" w:firstLine="141"/>
        <w:jc w:val="both"/>
        <w:rPr>
          <w:rFonts w:ascii="Arial" w:hAnsi="Arial" w:cs="Arial"/>
          <w:sz w:val="22"/>
          <w:szCs w:val="22"/>
        </w:rPr>
      </w:pPr>
      <w:r w:rsidRPr="009E41A7">
        <w:rPr>
          <w:rFonts w:ascii="Arial" w:hAnsi="Arial" w:cs="Arial"/>
          <w:sz w:val="22"/>
          <w:szCs w:val="22"/>
        </w:rPr>
        <w:t xml:space="preserve">a.) A beépíthető telek legkisebb nagysága </w:t>
      </w:r>
      <w:smartTag w:uri="urn:schemas-microsoft-com:office:smarttags" w:element="metricconverter">
        <w:smartTagPr>
          <w:attr w:name="ProductID" w:val="2000 m2"/>
        </w:smartTagPr>
        <w:r w:rsidRPr="009E41A7">
          <w:rPr>
            <w:rFonts w:ascii="Arial" w:hAnsi="Arial" w:cs="Arial"/>
            <w:sz w:val="22"/>
            <w:szCs w:val="22"/>
          </w:rPr>
          <w:t>2000 m</w:t>
        </w:r>
        <w:r w:rsidRPr="009E41A7">
          <w:rPr>
            <w:rFonts w:ascii="Arial" w:hAnsi="Arial" w:cs="Arial"/>
            <w:sz w:val="22"/>
            <w:szCs w:val="22"/>
            <w:vertAlign w:val="superscript"/>
          </w:rPr>
          <w:t>2</w:t>
        </w:r>
      </w:smartTag>
      <w:r w:rsidRPr="009E41A7">
        <w:rPr>
          <w:rFonts w:ascii="Arial" w:hAnsi="Arial" w:cs="Arial"/>
          <w:sz w:val="22"/>
          <w:szCs w:val="22"/>
          <w:vertAlign w:val="superscript"/>
        </w:rPr>
        <w:t xml:space="preserve"> </w:t>
      </w:r>
      <w:r w:rsidRPr="009E41A7">
        <w:rPr>
          <w:rFonts w:ascii="Arial" w:hAnsi="Arial" w:cs="Arial"/>
          <w:sz w:val="22"/>
          <w:szCs w:val="22"/>
        </w:rPr>
        <w:t>;</w:t>
      </w:r>
    </w:p>
    <w:p w:rsidR="00902256" w:rsidRPr="009E41A7" w:rsidRDefault="00902256" w:rsidP="00902256">
      <w:pPr>
        <w:pStyle w:val="Szvegtrzs"/>
        <w:tabs>
          <w:tab w:val="num" w:pos="930"/>
        </w:tabs>
        <w:spacing w:after="0"/>
        <w:ind w:left="426" w:firstLine="141"/>
        <w:jc w:val="both"/>
        <w:rPr>
          <w:rFonts w:ascii="Arial" w:hAnsi="Arial" w:cs="Arial"/>
          <w:sz w:val="4"/>
          <w:szCs w:val="4"/>
        </w:rPr>
      </w:pPr>
    </w:p>
    <w:p w:rsidR="00902256" w:rsidRPr="009E41A7" w:rsidRDefault="00902256" w:rsidP="00902256">
      <w:pPr>
        <w:pStyle w:val="Szvegtrzs"/>
        <w:pBdr>
          <w:left w:val="double" w:sz="4" w:space="0" w:color="auto"/>
        </w:pBdr>
        <w:spacing w:after="0"/>
        <w:ind w:left="709"/>
        <w:jc w:val="both"/>
        <w:rPr>
          <w:rFonts w:ascii="Arial Narrow" w:hAnsi="Arial Narrow" w:cs="Arial"/>
          <w:sz w:val="22"/>
          <w:szCs w:val="22"/>
        </w:rPr>
      </w:pPr>
      <w:r w:rsidRPr="009E41A7">
        <w:rPr>
          <w:rFonts w:ascii="Arial Narrow" w:hAnsi="Arial Narrow"/>
          <w:sz w:val="22"/>
          <w:szCs w:val="22"/>
        </w:rPr>
        <w:t>BTSZ  40. §. a.) pontja</w:t>
      </w:r>
      <w:r w:rsidRPr="009E41A7">
        <w:rPr>
          <w:rFonts w:ascii="Arial Narrow" w:hAnsi="Arial Narrow" w:cs="Arial"/>
          <w:sz w:val="22"/>
          <w:szCs w:val="22"/>
        </w:rPr>
        <w:t xml:space="preserve">; </w:t>
      </w:r>
    </w:p>
    <w:p w:rsidR="00902256" w:rsidRPr="009E41A7" w:rsidRDefault="00902256" w:rsidP="00902256">
      <w:pPr>
        <w:ind w:firstLine="567"/>
        <w:jc w:val="both"/>
        <w:rPr>
          <w:rFonts w:ascii="Arial" w:hAnsi="Arial" w:cs="Arial"/>
          <w:sz w:val="12"/>
          <w:szCs w:val="12"/>
        </w:rPr>
      </w:pPr>
    </w:p>
    <w:p w:rsidR="00902256" w:rsidRPr="009E41A7" w:rsidRDefault="00902256" w:rsidP="00902256">
      <w:pPr>
        <w:ind w:left="426" w:firstLine="141"/>
        <w:jc w:val="both"/>
        <w:rPr>
          <w:rFonts w:ascii="Arial" w:hAnsi="Arial" w:cs="Arial"/>
          <w:sz w:val="22"/>
          <w:szCs w:val="22"/>
        </w:rPr>
      </w:pPr>
      <w:r w:rsidRPr="009E41A7">
        <w:rPr>
          <w:rFonts w:ascii="Arial" w:hAnsi="Arial" w:cs="Arial"/>
          <w:sz w:val="22"/>
          <w:szCs w:val="22"/>
        </w:rPr>
        <w:t>b.)A 2000 m</w:t>
      </w:r>
      <w:r w:rsidRPr="009E41A7">
        <w:rPr>
          <w:rFonts w:ascii="Arial" w:hAnsi="Arial" w:cs="Arial"/>
          <w:sz w:val="22"/>
          <w:szCs w:val="22"/>
          <w:vertAlign w:val="superscript"/>
        </w:rPr>
        <w:t>2</w:t>
      </w:r>
      <w:r w:rsidRPr="009E41A7">
        <w:rPr>
          <w:rFonts w:ascii="Arial" w:hAnsi="Arial" w:cs="Arial"/>
          <w:sz w:val="22"/>
          <w:szCs w:val="22"/>
        </w:rPr>
        <w:t>-nél kisebb telek nem beépíthető;</w:t>
      </w:r>
    </w:p>
    <w:p w:rsidR="00902256" w:rsidRPr="009E41A7" w:rsidRDefault="00902256" w:rsidP="00902256">
      <w:pPr>
        <w:ind w:left="426"/>
        <w:jc w:val="both"/>
        <w:rPr>
          <w:rFonts w:ascii="Arial" w:hAnsi="Arial" w:cs="Arial"/>
          <w:sz w:val="4"/>
          <w:szCs w:val="4"/>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 xml:space="preserve">BTSZ. 46.§. </w:t>
      </w:r>
    </w:p>
    <w:p w:rsidR="00902256" w:rsidRPr="009E41A7" w:rsidRDefault="00902256" w:rsidP="00902256">
      <w:pPr>
        <w:ind w:firstLine="567"/>
        <w:jc w:val="both"/>
        <w:rPr>
          <w:rFonts w:ascii="Arial" w:hAnsi="Arial" w:cs="Arial"/>
          <w:sz w:val="8"/>
          <w:szCs w:val="8"/>
        </w:rPr>
      </w:pPr>
    </w:p>
    <w:p w:rsidR="00902256" w:rsidRPr="009E41A7" w:rsidRDefault="00902256" w:rsidP="00902256">
      <w:pPr>
        <w:autoSpaceDE w:val="0"/>
        <w:autoSpaceDN w:val="0"/>
        <w:adjustRightInd w:val="0"/>
        <w:ind w:left="708"/>
        <w:jc w:val="both"/>
        <w:rPr>
          <w:rFonts w:ascii="Arial" w:hAnsi="Arial" w:cs="Arial"/>
          <w:sz w:val="22"/>
          <w:szCs w:val="22"/>
        </w:rPr>
      </w:pPr>
      <w:r w:rsidRPr="009E41A7">
        <w:rPr>
          <w:rFonts w:ascii="Arial" w:hAnsi="Arial" w:cs="Arial"/>
          <w:sz w:val="22"/>
          <w:szCs w:val="22"/>
        </w:rPr>
        <w:t xml:space="preserve">c.) A műveléssel összefüggő gazdasági épületet csak művelt telekre lehet építeni – BTSZ. 39. § (1) bekezdés </w:t>
      </w:r>
      <w:r w:rsidRPr="009E41A7">
        <w:rPr>
          <w:rFonts w:ascii="Arial" w:hAnsi="Arial" w:cs="Arial"/>
          <w:i/>
          <w:iCs/>
          <w:sz w:val="22"/>
          <w:szCs w:val="22"/>
        </w:rPr>
        <w:t xml:space="preserve">g) </w:t>
      </w:r>
      <w:r w:rsidRPr="009E41A7">
        <w:rPr>
          <w:rFonts w:ascii="Arial" w:hAnsi="Arial" w:cs="Arial"/>
          <w:sz w:val="22"/>
          <w:szCs w:val="22"/>
        </w:rPr>
        <w:t>pontjában foglaltak kivételével ;</w:t>
      </w:r>
    </w:p>
    <w:p w:rsidR="00902256" w:rsidRPr="009E41A7" w:rsidRDefault="00902256" w:rsidP="00902256">
      <w:pPr>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w:hAnsi="Arial" w:cs="Arial"/>
          <w:sz w:val="12"/>
          <w:szCs w:val="12"/>
        </w:rPr>
        <w:t xml:space="preserve"> </w:t>
      </w:r>
      <w:r w:rsidRPr="009E41A7">
        <w:rPr>
          <w:rFonts w:ascii="Arial Narrow" w:hAnsi="Arial Narrow" w:cs="Arial"/>
          <w:sz w:val="22"/>
          <w:szCs w:val="22"/>
        </w:rPr>
        <w:t>BTSZ. 46.§. c.) pont); BTSZ. 40.§. c.) pont);</w:t>
      </w:r>
    </w:p>
    <w:p w:rsidR="00902256" w:rsidRPr="009E41A7" w:rsidRDefault="00902256" w:rsidP="00902256">
      <w:pPr>
        <w:ind w:firstLine="567"/>
        <w:jc w:val="both"/>
        <w:rPr>
          <w:rFonts w:ascii="Arial" w:hAnsi="Arial" w:cs="Arial"/>
          <w:sz w:val="8"/>
          <w:szCs w:val="8"/>
        </w:rPr>
      </w:pPr>
    </w:p>
    <w:p w:rsidR="00902256" w:rsidRPr="009E41A7" w:rsidRDefault="00902256" w:rsidP="00902256">
      <w:pPr>
        <w:ind w:left="567"/>
        <w:jc w:val="both"/>
        <w:rPr>
          <w:rFonts w:ascii="Arial" w:hAnsi="Arial" w:cs="Arial"/>
          <w:sz w:val="22"/>
          <w:szCs w:val="22"/>
        </w:rPr>
      </w:pPr>
      <w:r w:rsidRPr="009E41A7">
        <w:rPr>
          <w:rFonts w:ascii="Arial" w:hAnsi="Arial" w:cs="Arial"/>
          <w:sz w:val="22"/>
          <w:szCs w:val="22"/>
        </w:rPr>
        <w:t xml:space="preserve">d.) Az övezet összterületének legfeljebb 10 %-án, a legkevesebb </w:t>
      </w:r>
      <w:smartTag w:uri="urn:schemas-microsoft-com:office:smarttags" w:element="metricconverter">
        <w:smartTagPr>
          <w:attr w:name="ProductID" w:val="3000 m2"/>
        </w:smartTagPr>
        <w:r w:rsidRPr="009E41A7">
          <w:rPr>
            <w:rFonts w:ascii="Arial" w:hAnsi="Arial" w:cs="Arial"/>
            <w:sz w:val="22"/>
            <w:szCs w:val="22"/>
          </w:rPr>
          <w:t>3000 m</w:t>
        </w:r>
        <w:r w:rsidRPr="009E41A7">
          <w:rPr>
            <w:rFonts w:ascii="Arial" w:hAnsi="Arial" w:cs="Arial"/>
            <w:sz w:val="22"/>
            <w:szCs w:val="22"/>
            <w:vertAlign w:val="superscript"/>
          </w:rPr>
          <w:t>2</w:t>
        </w:r>
      </w:smartTag>
      <w:r w:rsidRPr="009E41A7">
        <w:rPr>
          <w:rFonts w:ascii="Arial" w:hAnsi="Arial" w:cs="Arial"/>
          <w:sz w:val="22"/>
          <w:szCs w:val="22"/>
          <w:vertAlign w:val="superscript"/>
        </w:rPr>
        <w:t xml:space="preserve"> </w:t>
      </w:r>
      <w:r w:rsidRPr="009E41A7">
        <w:rPr>
          <w:rFonts w:ascii="Arial" w:hAnsi="Arial" w:cs="Arial"/>
          <w:sz w:val="22"/>
          <w:szCs w:val="22"/>
        </w:rPr>
        <w:t>nagyságú művelt telken lakóépület is létesíthető. A 10 %-os területnagyságon  időbeliség függvényében szerzett jog, és az előítrt közművesítési feltételek biztrosítása dönt.</w:t>
      </w:r>
    </w:p>
    <w:p w:rsidR="00902256" w:rsidRPr="009E41A7" w:rsidRDefault="00902256" w:rsidP="00902256">
      <w:pPr>
        <w:ind w:firstLine="851"/>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 xml:space="preserve"> BTSZ. 46.§. g.) pont). BTSZ. 40.§. g.) pont.</w:t>
      </w:r>
    </w:p>
    <w:p w:rsidR="00902256" w:rsidRPr="009E41A7" w:rsidRDefault="00902256" w:rsidP="00902256">
      <w:pPr>
        <w:ind w:firstLine="851"/>
        <w:jc w:val="both"/>
        <w:rPr>
          <w:rFonts w:ascii="Arial" w:hAnsi="Arial" w:cs="Arial"/>
          <w:sz w:val="8"/>
          <w:szCs w:val="8"/>
        </w:rPr>
      </w:pPr>
    </w:p>
    <w:p w:rsidR="00902256" w:rsidRPr="009E41A7" w:rsidRDefault="00902256" w:rsidP="00902256">
      <w:pPr>
        <w:ind w:firstLine="567"/>
        <w:jc w:val="both"/>
        <w:rPr>
          <w:rFonts w:ascii="Arial" w:hAnsi="Arial" w:cs="Arial"/>
          <w:sz w:val="22"/>
          <w:szCs w:val="22"/>
        </w:rPr>
      </w:pPr>
      <w:r w:rsidRPr="009E41A7">
        <w:rPr>
          <w:rFonts w:ascii="Arial" w:hAnsi="Arial" w:cs="Arial"/>
          <w:sz w:val="22"/>
          <w:szCs w:val="22"/>
        </w:rPr>
        <w:t>e.) Lakókocsi, lakókonténer nem helyezhető el;</w:t>
      </w:r>
    </w:p>
    <w:p w:rsidR="00902256" w:rsidRPr="009E41A7" w:rsidRDefault="00902256" w:rsidP="00902256">
      <w:pPr>
        <w:ind w:firstLine="851"/>
        <w:jc w:val="both"/>
        <w:rPr>
          <w:rFonts w:ascii="Arial" w:hAnsi="Arial" w:cs="Arial"/>
          <w:sz w:val="6"/>
          <w:szCs w:val="6"/>
        </w:rPr>
      </w:pP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w:hAnsi="Arial" w:cs="Arial"/>
          <w:sz w:val="22"/>
          <w:szCs w:val="22"/>
        </w:rPr>
        <w:t xml:space="preserve"> </w:t>
      </w:r>
      <w:r w:rsidRPr="009E41A7">
        <w:rPr>
          <w:rFonts w:ascii="Arial Narrow" w:hAnsi="Arial Narrow" w:cs="Arial"/>
          <w:sz w:val="22"/>
          <w:szCs w:val="22"/>
        </w:rPr>
        <w:t>BTSZ. 46.§. f.) pont; BTSZ. 40.§. f.) pont.</w:t>
      </w:r>
    </w:p>
    <w:p w:rsidR="00902256" w:rsidRPr="009E41A7" w:rsidRDefault="00902256" w:rsidP="00902256">
      <w:pPr>
        <w:rPr>
          <w:rFonts w:ascii="Arial" w:hAnsi="Arial" w:cs="Arial"/>
          <w:b/>
          <w:sz w:val="12"/>
          <w:szCs w:val="12"/>
        </w:rPr>
      </w:pPr>
    </w:p>
    <w:p w:rsidR="00902256" w:rsidRPr="009E41A7" w:rsidRDefault="00902256" w:rsidP="00902256">
      <w:pPr>
        <w:rPr>
          <w:rFonts w:ascii="Arial" w:hAnsi="Arial" w:cs="Arial"/>
          <w:b/>
          <w:sz w:val="12"/>
          <w:szCs w:val="1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8788"/>
      </w:tblGrid>
      <w:tr w:rsidR="00902256" w:rsidRPr="009E41A7">
        <w:trPr>
          <w:cantSplit/>
          <w:trHeight w:val="247"/>
          <w:jc w:val="center"/>
        </w:trPr>
        <w:tc>
          <w:tcPr>
            <w:tcW w:w="993" w:type="dxa"/>
            <w:tcBorders>
              <w:top w:val="nil"/>
              <w:left w:val="nil"/>
              <w:bottom w:val="nil"/>
              <w:right w:val="nil"/>
            </w:tcBorders>
          </w:tcPr>
          <w:p w:rsidR="00902256" w:rsidRPr="002A54E0" w:rsidRDefault="00902256" w:rsidP="002A54E0">
            <w:pPr>
              <w:pStyle w:val="KSZ-norml"/>
              <w:rPr>
                <w:b/>
              </w:rPr>
            </w:pPr>
            <w:r w:rsidRPr="002A54E0">
              <w:rPr>
                <w:b/>
              </w:rPr>
              <w:t>3.)</w:t>
            </w:r>
          </w:p>
        </w:tc>
        <w:tc>
          <w:tcPr>
            <w:tcW w:w="8788" w:type="dxa"/>
            <w:tcBorders>
              <w:top w:val="single" w:sz="6" w:space="0" w:color="auto"/>
              <w:left w:val="single" w:sz="6" w:space="0" w:color="auto"/>
              <w:bottom w:val="single" w:sz="6" w:space="0" w:color="auto"/>
              <w:right w:val="single" w:sz="6" w:space="0" w:color="auto"/>
            </w:tcBorders>
          </w:tcPr>
          <w:p w:rsidR="00902256" w:rsidRPr="009E41A7" w:rsidRDefault="00902256" w:rsidP="002A54E0">
            <w:pPr>
              <w:pStyle w:val="KSZ-norml"/>
            </w:pPr>
            <w:r w:rsidRPr="002A54E0">
              <w:rPr>
                <w:b/>
              </w:rPr>
              <w:t>Az övezetben megengedett legnagyobb beépítettség:</w:t>
            </w:r>
            <w:r w:rsidRPr="009E41A7">
              <w:t xml:space="preserve">  K tartható</w:t>
            </w:r>
            <w:r w:rsidRPr="009E41A7">
              <w:rPr>
                <w:rFonts w:ascii="Arial Black" w:hAnsi="Arial Black"/>
                <w:sz w:val="24"/>
                <w:szCs w:val="24"/>
                <w:vertAlign w:val="superscript"/>
              </w:rPr>
              <w:t xml:space="preserve">● </w:t>
            </w:r>
            <w:r w:rsidRPr="009E41A7">
              <w:t>illetve 3 %</w:t>
            </w:r>
          </w:p>
        </w:tc>
      </w:tr>
    </w:tbl>
    <w:p w:rsidR="00902256" w:rsidRPr="009E41A7" w:rsidRDefault="00902256" w:rsidP="00902256">
      <w:pPr>
        <w:tabs>
          <w:tab w:val="num" w:pos="851"/>
        </w:tabs>
        <w:jc w:val="both"/>
        <w:rPr>
          <w:rFonts w:ascii="Arial" w:hAnsi="Arial" w:cs="Arial"/>
          <w:sz w:val="8"/>
          <w:szCs w:val="8"/>
        </w:rPr>
      </w:pPr>
    </w:p>
    <w:p w:rsidR="00902256" w:rsidRPr="009E41A7" w:rsidRDefault="00902256" w:rsidP="00902256">
      <w:pPr>
        <w:pBdr>
          <w:left w:val="double" w:sz="4" w:space="0" w:color="auto"/>
        </w:pBdr>
        <w:ind w:left="709"/>
        <w:jc w:val="both"/>
        <w:rPr>
          <w:rFonts w:ascii="Arial" w:hAnsi="Arial" w:cs="Arial"/>
          <w:sz w:val="22"/>
          <w:szCs w:val="22"/>
        </w:rPr>
      </w:pPr>
      <w:r w:rsidRPr="009E41A7">
        <w:rPr>
          <w:rFonts w:ascii="Arial Black" w:hAnsi="Arial Black" w:cs="Arial"/>
          <w:sz w:val="22"/>
          <w:szCs w:val="22"/>
          <w:vertAlign w:val="superscript"/>
        </w:rPr>
        <w:t xml:space="preserve">• </w:t>
      </w:r>
      <w:r w:rsidRPr="009E41A7">
        <w:rPr>
          <w:rFonts w:ascii="Arial Narrow" w:hAnsi="Arial Narrow"/>
          <w:sz w:val="22"/>
          <w:szCs w:val="22"/>
        </w:rPr>
        <w:t>Amennyiben a kialakult beépítés a táblázat fenti adatát meghaladja, és az épület érvényes építési engedéllyel jött létre, vagy legalább 10 éve fennáll, úgy a kialakult beépítettség visszaépíthető.</w:t>
      </w:r>
    </w:p>
    <w:p w:rsidR="00902256" w:rsidRPr="009E41A7" w:rsidRDefault="00902256" w:rsidP="00902256">
      <w:pPr>
        <w:tabs>
          <w:tab w:val="num" w:pos="851"/>
        </w:tabs>
        <w:jc w:val="both"/>
        <w:rPr>
          <w:rFonts w:ascii="Arial" w:hAnsi="Arial" w:cs="Arial"/>
          <w:sz w:val="8"/>
          <w:szCs w:val="8"/>
        </w:rPr>
      </w:pPr>
    </w:p>
    <w:tbl>
      <w:tblPr>
        <w:tblW w:w="9781" w:type="dxa"/>
        <w:jc w:val="center"/>
        <w:tblLayout w:type="fixed"/>
        <w:tblCellMar>
          <w:left w:w="70" w:type="dxa"/>
          <w:right w:w="70" w:type="dxa"/>
        </w:tblCellMar>
        <w:tblLook w:val="0000" w:firstRow="0" w:lastRow="0" w:firstColumn="0" w:lastColumn="0" w:noHBand="0" w:noVBand="0"/>
      </w:tblPr>
      <w:tblGrid>
        <w:gridCol w:w="993"/>
        <w:gridCol w:w="4473"/>
        <w:gridCol w:w="4315"/>
      </w:tblGrid>
      <w:tr w:rsidR="00902256" w:rsidRPr="002A54E0">
        <w:trPr>
          <w:jc w:val="center"/>
        </w:trPr>
        <w:tc>
          <w:tcPr>
            <w:tcW w:w="993" w:type="dxa"/>
          </w:tcPr>
          <w:p w:rsidR="00902256" w:rsidRPr="002A54E0" w:rsidRDefault="00902256" w:rsidP="002A54E0">
            <w:pPr>
              <w:pStyle w:val="KSZ-norml"/>
              <w:rPr>
                <w:b/>
              </w:rPr>
            </w:pPr>
            <w:r w:rsidRPr="002A54E0">
              <w:rPr>
                <w:b/>
              </w:rPr>
              <w:t>4.)</w:t>
            </w:r>
            <w:r w:rsidR="00E5169F" w:rsidRPr="002A54E0">
              <w:rPr>
                <w:rStyle w:val="Lbjegyzet-hivatkozs"/>
                <w:rFonts w:cs="Arial"/>
                <w:b/>
                <w:szCs w:val="22"/>
              </w:rPr>
              <w:footnoteReference w:id="294"/>
            </w:r>
          </w:p>
        </w:tc>
        <w:tc>
          <w:tcPr>
            <w:tcW w:w="8788" w:type="dxa"/>
            <w:gridSpan w:val="2"/>
            <w:tcBorders>
              <w:top w:val="single" w:sz="4" w:space="0" w:color="auto"/>
              <w:left w:val="single" w:sz="4" w:space="0" w:color="auto"/>
              <w:bottom w:val="single" w:sz="4" w:space="0" w:color="auto"/>
              <w:right w:val="single" w:sz="4" w:space="0" w:color="auto"/>
            </w:tcBorders>
          </w:tcPr>
          <w:p w:rsidR="00902256" w:rsidRPr="002A54E0" w:rsidRDefault="00902256" w:rsidP="002A54E0">
            <w:pPr>
              <w:pStyle w:val="KSZ-norml"/>
              <w:jc w:val="center"/>
              <w:rPr>
                <w:b/>
              </w:rPr>
            </w:pPr>
            <w:r w:rsidRPr="002A54E0">
              <w:rPr>
                <w:b/>
              </w:rPr>
              <w:t>Az övezetben elhelyezhető épületekre vonatkozó megkötések</w:t>
            </w:r>
          </w:p>
        </w:tc>
      </w:tr>
      <w:tr w:rsidR="00902256" w:rsidRPr="002A54E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46"/>
          <w:jc w:val="center"/>
        </w:trPr>
        <w:tc>
          <w:tcPr>
            <w:tcW w:w="993" w:type="dxa"/>
            <w:tcBorders>
              <w:top w:val="nil"/>
              <w:left w:val="nil"/>
              <w:bottom w:val="nil"/>
            </w:tcBorders>
          </w:tcPr>
          <w:p w:rsidR="00902256" w:rsidRPr="002A54E0" w:rsidRDefault="00902256" w:rsidP="002A54E0">
            <w:pPr>
              <w:pStyle w:val="KSZ-norml"/>
            </w:pPr>
          </w:p>
        </w:tc>
        <w:tc>
          <w:tcPr>
            <w:tcW w:w="4473" w:type="dxa"/>
            <w:tcBorders>
              <w:top w:val="single" w:sz="4" w:space="0" w:color="auto"/>
              <w:bottom w:val="single" w:sz="4" w:space="0" w:color="auto"/>
            </w:tcBorders>
          </w:tcPr>
          <w:p w:rsidR="00902256" w:rsidRPr="002A54E0" w:rsidRDefault="00902256" w:rsidP="002A54E0">
            <w:pPr>
              <w:pStyle w:val="KSZ-norml"/>
              <w:jc w:val="center"/>
              <w:rPr>
                <w:b/>
              </w:rPr>
            </w:pPr>
            <w:r w:rsidRPr="002A54E0">
              <w:rPr>
                <w:b/>
              </w:rPr>
              <w:t>Megengedett építménymagasság</w:t>
            </w:r>
          </w:p>
        </w:tc>
        <w:tc>
          <w:tcPr>
            <w:tcW w:w="4315" w:type="dxa"/>
            <w:tcBorders>
              <w:top w:val="single" w:sz="4" w:space="0" w:color="auto"/>
              <w:bottom w:val="single" w:sz="4" w:space="0" w:color="auto"/>
              <w:right w:val="single" w:sz="4" w:space="0" w:color="auto"/>
            </w:tcBorders>
          </w:tcPr>
          <w:p w:rsidR="00902256" w:rsidRPr="002A54E0" w:rsidRDefault="00902256" w:rsidP="002A54E0">
            <w:pPr>
              <w:pStyle w:val="KSZ-norml"/>
              <w:jc w:val="center"/>
              <w:rPr>
                <w:b/>
              </w:rPr>
            </w:pPr>
            <w:r w:rsidRPr="002A54E0">
              <w:rPr>
                <w:b/>
              </w:rPr>
              <w:t>Terepszint alatti építmény nagysága</w:t>
            </w:r>
          </w:p>
        </w:tc>
      </w:tr>
      <w:tr w:rsidR="00902256" w:rsidRPr="009E41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jc w:val="center"/>
        </w:trPr>
        <w:tc>
          <w:tcPr>
            <w:tcW w:w="993" w:type="dxa"/>
            <w:tcBorders>
              <w:top w:val="nil"/>
              <w:left w:val="nil"/>
              <w:bottom w:val="nil"/>
            </w:tcBorders>
          </w:tcPr>
          <w:p w:rsidR="00902256" w:rsidRPr="009E41A7" w:rsidRDefault="00902256" w:rsidP="00902256">
            <w:pPr>
              <w:jc w:val="center"/>
              <w:rPr>
                <w:rFonts w:ascii="Arial" w:hAnsi="Arial" w:cs="Arial"/>
                <w:b/>
                <w:sz w:val="22"/>
                <w:szCs w:val="22"/>
              </w:rPr>
            </w:pPr>
          </w:p>
        </w:tc>
        <w:tc>
          <w:tcPr>
            <w:tcW w:w="4473" w:type="dxa"/>
            <w:tcBorders>
              <w:top w:val="single" w:sz="4" w:space="0" w:color="auto"/>
              <w:bottom w:val="single" w:sz="4" w:space="0" w:color="auto"/>
            </w:tcBorders>
          </w:tcPr>
          <w:p w:rsidR="00902256" w:rsidRPr="009E41A7" w:rsidRDefault="00902256" w:rsidP="00902256">
            <w:pPr>
              <w:ind w:left="356"/>
              <w:jc w:val="center"/>
              <w:rPr>
                <w:rFonts w:ascii="Arial" w:hAnsi="Arial" w:cs="Arial"/>
                <w:sz w:val="10"/>
                <w:szCs w:val="10"/>
              </w:rPr>
            </w:pPr>
          </w:p>
          <w:p w:rsidR="00902256" w:rsidRPr="009E41A7" w:rsidRDefault="00902256" w:rsidP="00902256">
            <w:pPr>
              <w:ind w:left="356"/>
              <w:jc w:val="center"/>
              <w:rPr>
                <w:rFonts w:ascii="Arial" w:hAnsi="Arial" w:cs="Arial"/>
                <w:sz w:val="22"/>
                <w:szCs w:val="22"/>
              </w:rPr>
            </w:pPr>
            <w:r w:rsidRPr="009E41A7">
              <w:rPr>
                <w:rFonts w:ascii="Arial" w:hAnsi="Arial" w:cs="Arial"/>
                <w:sz w:val="22"/>
                <w:szCs w:val="22"/>
              </w:rPr>
              <w:t xml:space="preserve">K illetve 4,0 /6,0 m </w:t>
            </w:r>
            <w:r w:rsidRPr="009E41A7">
              <w:rPr>
                <w:rFonts w:ascii="Arial Black" w:hAnsi="Arial Black" w:cs="Arial"/>
                <w:strike/>
                <w:color w:val="FF0000"/>
                <w:sz w:val="22"/>
                <w:szCs w:val="22"/>
                <w:vertAlign w:val="superscript"/>
              </w:rPr>
              <w:t>•</w:t>
            </w:r>
          </w:p>
          <w:p w:rsidR="00902256" w:rsidRPr="009E41A7" w:rsidRDefault="00902256" w:rsidP="00902256">
            <w:pPr>
              <w:ind w:firstLine="567"/>
              <w:jc w:val="center"/>
              <w:rPr>
                <w:rFonts w:ascii="Arial Narrow" w:hAnsi="Arial Narrow" w:cs="Arial"/>
                <w:sz w:val="22"/>
                <w:szCs w:val="22"/>
              </w:rPr>
            </w:pPr>
            <w:r w:rsidRPr="009E41A7">
              <w:rPr>
                <w:rFonts w:ascii="Arial Narrow" w:hAnsi="Arial Narrow" w:cs="Arial"/>
                <w:sz w:val="22"/>
                <w:szCs w:val="22"/>
              </w:rPr>
              <w:t>(ld.: BTSZ. 46.§. d) pont   BTSZ. 40.§. d.) pont)</w:t>
            </w:r>
          </w:p>
        </w:tc>
        <w:tc>
          <w:tcPr>
            <w:tcW w:w="4315" w:type="dxa"/>
            <w:tcBorders>
              <w:top w:val="single" w:sz="4" w:space="0" w:color="auto"/>
              <w:bottom w:val="single" w:sz="4" w:space="0" w:color="auto"/>
              <w:right w:val="single" w:sz="4" w:space="0" w:color="auto"/>
            </w:tcBorders>
          </w:tcPr>
          <w:p w:rsidR="00902256" w:rsidRPr="009E41A7" w:rsidRDefault="00902256" w:rsidP="00902256">
            <w:pPr>
              <w:jc w:val="center"/>
              <w:rPr>
                <w:rFonts w:ascii="Arial" w:hAnsi="Arial" w:cs="Arial"/>
                <w:spacing w:val="-10"/>
                <w:sz w:val="22"/>
                <w:szCs w:val="22"/>
              </w:rPr>
            </w:pPr>
            <w:r w:rsidRPr="009E41A7">
              <w:rPr>
                <w:rFonts w:ascii="Arial" w:hAnsi="Arial"/>
                <w:sz w:val="22"/>
              </w:rPr>
              <w:t xml:space="preserve">Az övezetben terepszint alatti építmény alapterülete a telek 10%-át nem haladhatja meg </w:t>
            </w:r>
            <w:r w:rsidRPr="009E41A7">
              <w:rPr>
                <w:rFonts w:ascii="Arial Narrow" w:hAnsi="Arial Narrow"/>
                <w:sz w:val="22"/>
              </w:rPr>
              <w:t>(</w:t>
            </w:r>
            <w:r w:rsidRPr="009E41A7">
              <w:rPr>
                <w:rFonts w:ascii="Arial Narrow" w:hAnsi="Arial Narrow" w:cs="Arial"/>
                <w:spacing w:val="-10"/>
                <w:sz w:val="22"/>
                <w:szCs w:val="22"/>
              </w:rPr>
              <w:t>BTSZ. 13 § (1) bekezdés     BTSZ 13 § a) pont)</w:t>
            </w:r>
          </w:p>
        </w:tc>
      </w:tr>
    </w:tbl>
    <w:p w:rsidR="00902256" w:rsidRPr="009E41A7" w:rsidRDefault="00902256" w:rsidP="00902256">
      <w:pPr>
        <w:rPr>
          <w:rFonts w:ascii="Arial" w:hAnsi="Arial" w:cs="Arial"/>
          <w:sz w:val="8"/>
          <w:szCs w:val="8"/>
        </w:rPr>
      </w:pPr>
    </w:p>
    <w:p w:rsidR="00902256" w:rsidRPr="009E41A7" w:rsidRDefault="00902256" w:rsidP="00902256">
      <w:pPr>
        <w:pBdr>
          <w:left w:val="double" w:sz="4" w:space="0" w:color="auto"/>
        </w:pBdr>
        <w:ind w:left="709"/>
        <w:jc w:val="both"/>
        <w:rPr>
          <w:rFonts w:ascii="Arial" w:hAnsi="Arial" w:cs="Arial"/>
          <w:strike/>
          <w:color w:val="FF0000"/>
          <w:sz w:val="22"/>
          <w:szCs w:val="22"/>
        </w:rPr>
      </w:pPr>
      <w:r w:rsidRPr="009E41A7">
        <w:rPr>
          <w:rFonts w:ascii="Arial Black" w:hAnsi="Arial Black" w:cs="Arial"/>
          <w:strike/>
          <w:color w:val="FF0000"/>
          <w:sz w:val="22"/>
          <w:szCs w:val="22"/>
          <w:vertAlign w:val="superscript"/>
        </w:rPr>
        <w:t xml:space="preserve">• </w:t>
      </w:r>
    </w:p>
    <w:p w:rsidR="00902256" w:rsidRPr="009E41A7" w:rsidRDefault="00902256" w:rsidP="00902256">
      <w:pPr>
        <w:tabs>
          <w:tab w:val="num" w:pos="851"/>
        </w:tabs>
        <w:jc w:val="both"/>
        <w:rPr>
          <w:rFonts w:ascii="Arial" w:hAnsi="Arial" w:cs="Arial"/>
          <w:sz w:val="16"/>
          <w:szCs w:val="16"/>
        </w:rPr>
      </w:pPr>
    </w:p>
    <w:p w:rsidR="00902256" w:rsidRPr="009E41A7" w:rsidRDefault="00902256" w:rsidP="00902256">
      <w:pPr>
        <w:autoSpaceDE w:val="0"/>
        <w:autoSpaceDN w:val="0"/>
        <w:adjustRightInd w:val="0"/>
        <w:ind w:left="426"/>
        <w:jc w:val="both"/>
        <w:rPr>
          <w:rFonts w:ascii="Arial" w:hAnsi="Arial"/>
          <w:sz w:val="22"/>
        </w:rPr>
      </w:pPr>
      <w:r w:rsidRPr="009E41A7">
        <w:rPr>
          <w:rFonts w:ascii="Arial" w:hAnsi="Arial" w:cs="Arial"/>
          <w:sz w:val="22"/>
          <w:szCs w:val="22"/>
        </w:rPr>
        <w:t>5.)</w:t>
      </w:r>
      <w:r w:rsidRPr="009E41A7">
        <w:rPr>
          <w:rFonts w:ascii="Arial" w:hAnsi="Arial"/>
          <w:sz w:val="22"/>
        </w:rPr>
        <w:t xml:space="preserve"> Műveltnek az a telek minősül, amelynek legalább 80%-án szőlő, gyümölcs, illetve más intenzív kertészeti kultúra található.</w:t>
      </w:r>
    </w:p>
    <w:p w:rsidR="00902256" w:rsidRPr="009E41A7" w:rsidRDefault="00902256" w:rsidP="00902256">
      <w:pPr>
        <w:pBdr>
          <w:left w:val="double" w:sz="4" w:space="0" w:color="auto"/>
        </w:pBdr>
        <w:ind w:left="709"/>
        <w:jc w:val="both"/>
        <w:rPr>
          <w:rFonts w:ascii="Arial Narrow" w:hAnsi="Arial Narrow" w:cs="Arial"/>
          <w:sz w:val="22"/>
          <w:szCs w:val="22"/>
        </w:rPr>
      </w:pPr>
      <w:r w:rsidRPr="009E41A7">
        <w:rPr>
          <w:rFonts w:ascii="Arial Narrow" w:hAnsi="Arial Narrow" w:cs="Arial"/>
          <w:sz w:val="22"/>
          <w:szCs w:val="22"/>
        </w:rPr>
        <w:t>BTSZ. 46.§. h.) pont, BTSZ. 40.§. h.) pont,</w:t>
      </w:r>
    </w:p>
    <w:p w:rsidR="00902256" w:rsidRPr="009E41A7" w:rsidRDefault="00902256" w:rsidP="00902256">
      <w:pPr>
        <w:autoSpaceDE w:val="0"/>
        <w:autoSpaceDN w:val="0"/>
        <w:adjustRightInd w:val="0"/>
        <w:ind w:left="426"/>
        <w:jc w:val="both"/>
        <w:rPr>
          <w:rFonts w:ascii="Arial" w:hAnsi="Arial"/>
          <w:sz w:val="12"/>
          <w:szCs w:val="12"/>
        </w:rPr>
      </w:pPr>
    </w:p>
    <w:p w:rsidR="00902256" w:rsidRPr="009E41A7" w:rsidRDefault="00902256" w:rsidP="00902256">
      <w:pPr>
        <w:autoSpaceDE w:val="0"/>
        <w:autoSpaceDN w:val="0"/>
        <w:adjustRightInd w:val="0"/>
        <w:ind w:left="426"/>
        <w:jc w:val="both"/>
        <w:rPr>
          <w:rFonts w:ascii="Arial" w:hAnsi="Arial"/>
          <w:sz w:val="22"/>
        </w:rPr>
      </w:pPr>
      <w:r w:rsidRPr="009E41A7">
        <w:rPr>
          <w:rFonts w:ascii="Arial" w:hAnsi="Arial"/>
          <w:sz w:val="22"/>
        </w:rPr>
        <w:t>6.)</w:t>
      </w:r>
      <w:r w:rsidR="00FC199E">
        <w:rPr>
          <w:rStyle w:val="Lbjegyzet-hivatkozs"/>
          <w:rFonts w:ascii="Arial" w:hAnsi="Arial"/>
          <w:sz w:val="22"/>
        </w:rPr>
        <w:footnoteReference w:id="295"/>
      </w:r>
      <w:r w:rsidRPr="009E41A7">
        <w:rPr>
          <w:rFonts w:ascii="Arial" w:hAnsi="Arial"/>
          <w:sz w:val="22"/>
        </w:rPr>
        <w:t xml:space="preserve"> Az Építészeti-műszaki tervdokumentáció kötelező része a látványterv</w:t>
      </w:r>
    </w:p>
    <w:p w:rsidR="00902256" w:rsidRPr="009E41A7" w:rsidRDefault="00902256" w:rsidP="00902256">
      <w:pPr>
        <w:pBdr>
          <w:left w:val="double" w:sz="4" w:space="0" w:color="auto"/>
        </w:pBdr>
        <w:ind w:left="709"/>
        <w:jc w:val="both"/>
        <w:rPr>
          <w:rFonts w:ascii="Arial Narrow" w:hAnsi="Arial Narrow" w:cs="Arial"/>
          <w:strike/>
          <w:color w:val="FF0000"/>
          <w:sz w:val="22"/>
          <w:szCs w:val="22"/>
        </w:rPr>
      </w:pPr>
    </w:p>
    <w:p w:rsidR="00040254" w:rsidRPr="00850EF7" w:rsidRDefault="00040254" w:rsidP="009E6A4A">
      <w:pPr>
        <w:pStyle w:val="Szvegtrzs3"/>
        <w:tabs>
          <w:tab w:val="clear" w:pos="567"/>
          <w:tab w:val="left" w:pos="0"/>
        </w:tabs>
        <w:rPr>
          <w:rFonts w:cs="Arial"/>
          <w:b/>
          <w:caps/>
          <w:sz w:val="12"/>
          <w:szCs w:val="12"/>
        </w:rPr>
      </w:pPr>
    </w:p>
    <w:p w:rsidR="00902256" w:rsidRDefault="00A67862" w:rsidP="000E0959">
      <w:pPr>
        <w:pStyle w:val="Szvegtrzs3"/>
        <w:tabs>
          <w:tab w:val="clear" w:pos="567"/>
          <w:tab w:val="left" w:pos="0"/>
        </w:tabs>
        <w:jc w:val="center"/>
        <w:rPr>
          <w:rFonts w:cs="Arial"/>
          <w:b/>
          <w:caps/>
          <w:sz w:val="22"/>
          <w:szCs w:val="22"/>
        </w:rPr>
      </w:pPr>
      <w:r>
        <w:rPr>
          <w:rFonts w:cs="Arial"/>
          <w:b/>
          <w:caps/>
          <w:sz w:val="22"/>
          <w:szCs w:val="22"/>
        </w:rPr>
        <w:br w:type="page"/>
      </w:r>
    </w:p>
    <w:p w:rsidR="00040254" w:rsidRPr="00850EF7" w:rsidRDefault="00040254" w:rsidP="000E0959">
      <w:pPr>
        <w:pStyle w:val="Szvegtrzs3"/>
        <w:tabs>
          <w:tab w:val="clear" w:pos="567"/>
          <w:tab w:val="left" w:pos="0"/>
        </w:tabs>
        <w:jc w:val="center"/>
        <w:rPr>
          <w:rFonts w:cs="Arial"/>
          <w:b/>
          <w:caps/>
          <w:sz w:val="22"/>
          <w:szCs w:val="22"/>
        </w:rPr>
      </w:pPr>
      <w:r w:rsidRPr="00850EF7">
        <w:rPr>
          <w:rFonts w:cs="Arial"/>
          <w:b/>
          <w:caps/>
          <w:sz w:val="22"/>
          <w:szCs w:val="22"/>
        </w:rPr>
        <w:t>Általános mezőgazdasági területek</w:t>
      </w:r>
      <w:r w:rsidR="00280206">
        <w:rPr>
          <w:rStyle w:val="Lbjegyzet-hivatkozs"/>
          <w:rFonts w:cs="Arial"/>
          <w:b/>
          <w:caps/>
          <w:sz w:val="22"/>
          <w:szCs w:val="22"/>
        </w:rPr>
        <w:footnoteReference w:id="296"/>
      </w:r>
    </w:p>
    <w:p w:rsidR="00040254" w:rsidRDefault="00040254" w:rsidP="000E0959">
      <w:pPr>
        <w:jc w:val="center"/>
        <w:rPr>
          <w:rFonts w:ascii="Arial" w:hAnsi="Arial" w:cs="Arial"/>
          <w:b/>
          <w:sz w:val="22"/>
          <w:szCs w:val="22"/>
        </w:rPr>
      </w:pPr>
      <w:r w:rsidRPr="00850EF7">
        <w:rPr>
          <w:rFonts w:ascii="Arial" w:hAnsi="Arial" w:cs="Arial"/>
          <w:b/>
          <w:sz w:val="22"/>
          <w:szCs w:val="22"/>
        </w:rPr>
        <w:t>19.§</w:t>
      </w:r>
    </w:p>
    <w:p w:rsidR="004D63AA" w:rsidRDefault="004D63AA" w:rsidP="000E0959">
      <w:pPr>
        <w:jc w:val="center"/>
        <w:rPr>
          <w:rFonts w:ascii="Arial" w:hAnsi="Arial" w:cs="Arial"/>
          <w:b/>
          <w:sz w:val="22"/>
          <w:szCs w:val="2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r w:rsidRPr="00850EF7">
              <w:rPr>
                <w:rFonts w:ascii="Arial" w:hAnsi="Arial" w:cs="Arial"/>
                <w:sz w:val="22"/>
                <w:szCs w:val="22"/>
              </w:rPr>
              <w:t>(1) A</w:t>
            </w: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61" o:spid="_x0000_s1061" style="position:absolute;margin-left:5.5pt;margin-top:9.05pt;width:45.35pt;height:45.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"/>
              </w:pic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T-1, Sz-1</w:t>
            </w:r>
          </w:p>
        </w:tc>
        <w:tc>
          <w:tcPr>
            <w:tcW w:w="1620" w:type="dxa"/>
            <w:tcBorders>
              <w:top w:val="nil"/>
              <w:bottom w:val="nil"/>
            </w:tcBorders>
          </w:tcPr>
          <w:p w:rsidR="009F08BA" w:rsidRPr="00850EF7" w:rsidRDefault="00DD1373" w:rsidP="009F08BA">
            <w:pPr>
              <w:rPr>
                <w:rFonts w:ascii="Arial" w:hAnsi="Arial" w:cs="Arial"/>
                <w:b/>
                <w:sz w:val="28"/>
              </w:rPr>
            </w:pPr>
            <w:r>
              <w:rPr>
                <w:rFonts w:ascii="Arial" w:hAnsi="Arial" w:cs="Arial"/>
                <w:b/>
                <w:noProof/>
                <w:sz w:val="22"/>
                <w:szCs w:val="22"/>
              </w:rPr>
              <w:pict>
                <v:oval id="Oval 362" o:spid="_x0000_s1060" style="position:absolute;margin-left:10pt;margin-top:.1pt;width:45.35pt;height:45.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E2Wf5EbAgAALwQAAA4AAAAAAAAAAAAAAAAALgIAAGRycy9lMm9Eb2MueG1sUEsBAi0AFAAG&#10;AAgAAAAhAA0EhkjbAAAABgEAAA8AAAAAAAAAAAAAAAAAdQQAAGRycy9kb3ducmV2LnhtbFBLBQYA&#10;AAAABAAEAPMAAAB9BQAAAAA=&#10;"/>
              </w:pic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SZ</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T-1, </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sz w:val="10"/>
          <w:szCs w:val="10"/>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71" o:spid="_x0000_s1059" style="position:absolute;margin-left:5.5pt;margin-top:9.05pt;width:45.35pt;height:45.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"/>
              </w:pic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Ö-3,T-1, Sz-1,</w:t>
            </w:r>
          </w:p>
        </w:tc>
        <w:tc>
          <w:tcPr>
            <w:tcW w:w="1620" w:type="dxa"/>
            <w:tcBorders>
              <w:top w:val="nil"/>
              <w:bottom w:val="nil"/>
            </w:tcBorders>
          </w:tcPr>
          <w:p w:rsidR="009F08BA" w:rsidRPr="00850EF7" w:rsidRDefault="00DD1373" w:rsidP="009F08BA">
            <w:pPr>
              <w:rPr>
                <w:rFonts w:ascii="Arial" w:hAnsi="Arial" w:cs="Arial"/>
                <w:b/>
                <w:sz w:val="28"/>
              </w:rPr>
            </w:pPr>
            <w:r>
              <w:rPr>
                <w:rFonts w:ascii="Arial" w:hAnsi="Arial" w:cs="Arial"/>
                <w:b/>
                <w:noProof/>
                <w:sz w:val="22"/>
                <w:szCs w:val="22"/>
              </w:rPr>
              <w:pict>
                <v:oval id="Oval 372" o:spid="_x0000_s1058" style="position:absolute;margin-left:10pt;margin-top:.1pt;width:45.35pt;height:45.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KctMywbAgAALwQAAA4AAAAAAAAAAAAAAAAALgIAAGRycy9lMm9Eb2MueG1sUEsBAi0AFAAG&#10;AAgAAAAhAA0EhkjbAAAABgEAAA8AAAAAAAAAAAAAAAAAdQQAAGRycy9kb3ducmV2LnhtbFBLBQYA&#10;AAAABAAEAPMAAAB9BQAAAAA=&#10;"/>
              </w:pic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SZ</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Ö-3,T-1</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sz w:val="10"/>
          <w:szCs w:val="10"/>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206"/>
        <w:gridCol w:w="4294"/>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3986" w:type="dxa"/>
            <w:gridSpan w:val="3"/>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73" o:spid="_x0000_s1057" style="position:absolute;margin-left:5.5pt;margin-top:9.05pt;width:45.35pt;height:45.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rHaORsCAAAvBAAADgAAAAAAAAAAAAAAAAAuAgAAZHJzL2Uyb0RvYy54bWxQSwECLQAU&#10;AAYACAAAACEAlckmlN0AAAAJAQAADwAAAAAAAAAAAAAAAAB1BAAAZHJzL2Rvd25yZXYueG1sUEsF&#10;BgAAAAAEAAQA8wAAAH8FAAAAAA==&#10;"/>
              </w:pict>
            </w:r>
          </w:p>
        </w:tc>
        <w:tc>
          <w:tcPr>
            <w:tcW w:w="4294"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Ö-3,T-1, Sz-1, </w:t>
            </w:r>
          </w:p>
          <w:p w:rsidR="009F08BA" w:rsidRPr="009E41A7" w:rsidRDefault="009F08BA" w:rsidP="009F08BA">
            <w:pPr>
              <w:jc w:val="center"/>
              <w:rPr>
                <w:rFonts w:ascii="Arial" w:hAnsi="Arial" w:cs="Arial"/>
                <w:b/>
                <w:sz w:val="28"/>
                <w:szCs w:val="28"/>
              </w:rPr>
            </w:pPr>
            <w:r w:rsidRPr="009E41A7">
              <w:rPr>
                <w:rFonts w:ascii="Arial" w:hAnsi="Arial" w:cs="Arial"/>
                <w:b/>
                <w:sz w:val="28"/>
                <w:szCs w:val="28"/>
              </w:rPr>
              <w:t>L-2</w:t>
            </w:r>
          </w:p>
        </w:tc>
        <w:tc>
          <w:tcPr>
            <w:tcW w:w="206"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jc w:val="right"/>
              <w:rPr>
                <w:rFonts w:ascii="Arial" w:hAnsi="Arial" w:cs="Arial"/>
                <w:b/>
                <w:sz w:val="22"/>
                <w:szCs w:val="22"/>
              </w:rPr>
            </w:pPr>
            <w:r w:rsidRPr="00850EF7">
              <w:rPr>
                <w:rFonts w:ascii="Arial" w:hAnsi="Arial" w:cs="Arial"/>
                <w:b/>
                <w:sz w:val="28"/>
              </w:rPr>
              <w:t xml:space="preserve">    </w:t>
            </w:r>
          </w:p>
          <w:p w:rsidR="009F08BA" w:rsidRPr="00850EF7" w:rsidRDefault="009F08BA" w:rsidP="009F08BA">
            <w:pPr>
              <w:jc w:val="center"/>
              <w:rPr>
                <w:rFonts w:ascii="Arial" w:hAnsi="Arial" w:cs="Arial"/>
                <w:b/>
              </w:rPr>
            </w:pPr>
          </w:p>
          <w:p w:rsidR="009F08BA" w:rsidRPr="00850EF7" w:rsidRDefault="009F08BA" w:rsidP="009F08BA">
            <w:pPr>
              <w:rPr>
                <w:rFonts w:ascii="Arial" w:hAnsi="Arial" w:cs="Arial"/>
                <w:sz w:val="28"/>
              </w:rPr>
            </w:pPr>
          </w:p>
        </w:tc>
        <w:tc>
          <w:tcPr>
            <w:tcW w:w="4294"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3986" w:type="dxa"/>
            <w:gridSpan w:val="3"/>
            <w:tcBorders>
              <w:top w:val="nil"/>
            </w:tcBorders>
          </w:tcPr>
          <w:p w:rsidR="009F08BA" w:rsidRPr="00850EF7" w:rsidRDefault="009F08BA" w:rsidP="009F08BA">
            <w:pPr>
              <w:rPr>
                <w:rFonts w:ascii="Arial" w:hAnsi="Arial" w:cs="Arial"/>
                <w:sz w:val="16"/>
                <w:szCs w:val="16"/>
              </w:rPr>
            </w:pPr>
          </w:p>
        </w:tc>
        <w:tc>
          <w:tcPr>
            <w:tcW w:w="4294"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jc w:val="both"/>
        <w:rPr>
          <w:rFonts w:ascii="Arial" w:hAnsi="Arial" w:cs="Arial"/>
          <w:b/>
          <w:sz w:val="8"/>
          <w:szCs w:val="8"/>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2A54E0" w:rsidRDefault="0065165A" w:rsidP="002A54E0">
            <w:pPr>
              <w:pStyle w:val="KSZ-norml"/>
              <w:rPr>
                <w:b/>
              </w:rPr>
            </w:pPr>
            <w:r w:rsidRPr="002A54E0">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pStyle w:val="Szvegtrzs"/>
              <w:ind w:right="-1"/>
              <w:jc w:val="both"/>
              <w:rPr>
                <w:rFonts w:ascii="Arial" w:hAnsi="Arial" w:cs="Arial"/>
                <w:sz w:val="22"/>
                <w:szCs w:val="22"/>
              </w:rPr>
            </w:pPr>
            <w:r w:rsidRPr="007E02A5">
              <w:rPr>
                <w:rFonts w:ascii="Arial" w:hAnsi="Arial" w:cs="Arial"/>
                <w:sz w:val="22"/>
                <w:szCs w:val="22"/>
              </w:rPr>
              <w:t>Beépítésre szánt terület az övezetben nem jelölhető ki, ill. a belterület nem növelhető.</w:t>
            </w:r>
          </w:p>
        </w:tc>
      </w:tr>
    </w:tbl>
    <w:p w:rsidR="0065165A" w:rsidRPr="007E02A5" w:rsidRDefault="0065165A" w:rsidP="0065165A">
      <w:pPr>
        <w:rPr>
          <w:rFonts w:ascii="Arial" w:hAnsi="Arial" w:cs="Arial"/>
          <w:b/>
          <w:sz w:val="8"/>
          <w:szCs w:val="8"/>
        </w:rPr>
      </w:pPr>
    </w:p>
    <w:p w:rsidR="0065165A" w:rsidRPr="007E02A5" w:rsidRDefault="0065165A" w:rsidP="0065165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486"/>
        </w:trPr>
        <w:tc>
          <w:tcPr>
            <w:tcW w:w="567" w:type="dxa"/>
            <w:tcBorders>
              <w:top w:val="nil"/>
              <w:left w:val="nil"/>
              <w:bottom w:val="nil"/>
              <w:right w:val="nil"/>
            </w:tcBorders>
          </w:tcPr>
          <w:p w:rsidR="0065165A" w:rsidRPr="002A54E0" w:rsidRDefault="0065165A" w:rsidP="002A54E0">
            <w:pPr>
              <w:pStyle w:val="KSZ-norml"/>
              <w:rPr>
                <w:b/>
              </w:rPr>
            </w:pPr>
            <w:r w:rsidRPr="002A54E0">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cs="Arial"/>
                <w:spacing w:val="-10"/>
                <w:sz w:val="22"/>
                <w:szCs w:val="22"/>
                <w:vertAlign w:val="superscript"/>
              </w:rPr>
            </w:pPr>
            <w:r w:rsidRPr="007E02A5">
              <w:rPr>
                <w:rFonts w:ascii="Arial" w:hAnsi="Arial" w:cs="Arial"/>
                <w:sz w:val="22"/>
                <w:szCs w:val="22"/>
              </w:rPr>
              <w:t xml:space="preserve">▬ </w:t>
            </w:r>
            <w:r w:rsidRPr="007E02A5">
              <w:rPr>
                <w:rFonts w:ascii="Arial" w:hAnsi="Arial" w:cs="Arial"/>
                <w:spacing w:val="-10"/>
                <w:sz w:val="22"/>
                <w:szCs w:val="22"/>
              </w:rPr>
              <w:t>Az övezetben elhelyezhető funkció: a 4. sorban foglalt feltételek teljesülése esetén a terület rendeltetésszerű használatát szolgáló- és a lakófunkciót is kielégítő épület létesíthető, kivéve</w:t>
            </w:r>
            <w:r w:rsidRPr="007E02A5">
              <w:rPr>
                <w:rFonts w:ascii="Arial" w:hAnsi="Arial" w:cs="Arial"/>
                <w:b/>
                <w:spacing w:val="-10"/>
                <w:sz w:val="22"/>
                <w:szCs w:val="22"/>
                <w:vertAlign w:val="superscript"/>
              </w:rPr>
              <w:t xml:space="preserve"> </w:t>
            </w:r>
            <w:r w:rsidRPr="007E02A5">
              <w:rPr>
                <w:rFonts w:ascii="Arial" w:hAnsi="Arial" w:cs="Arial"/>
                <w:spacing w:val="-10"/>
                <w:sz w:val="22"/>
                <w:szCs w:val="22"/>
              </w:rPr>
              <w:t>a természeti területen elhelyezkedő övezeteket</w:t>
            </w:r>
            <w:r w:rsidRPr="007E02A5">
              <w:rPr>
                <w:rFonts w:ascii="Arial" w:hAnsi="Arial" w:cs="Arial"/>
                <w:b/>
                <w:spacing w:val="-10"/>
                <w:sz w:val="22"/>
                <w:szCs w:val="22"/>
              </w:rPr>
              <w:t>.</w:t>
            </w:r>
            <w:r w:rsidRPr="007E02A5">
              <w:rPr>
                <w:rFonts w:ascii="Arial" w:hAnsi="Arial" w:cs="Arial"/>
                <w:b/>
                <w:spacing w:val="-10"/>
                <w:sz w:val="22"/>
                <w:szCs w:val="22"/>
                <w:vertAlign w:val="superscript"/>
              </w:rPr>
              <w:t>•</w:t>
            </w:r>
            <w:r w:rsidRPr="007E02A5">
              <w:rPr>
                <w:rFonts w:ascii="Arial" w:hAnsi="Arial" w:cs="Arial"/>
                <w:spacing w:val="-10"/>
                <w:sz w:val="22"/>
                <w:szCs w:val="22"/>
                <w:vertAlign w:val="superscript"/>
              </w:rPr>
              <w:t xml:space="preserve"> </w:t>
            </w:r>
            <w:r w:rsidRPr="007E02A5">
              <w:rPr>
                <w:rFonts w:ascii="Arial" w:hAnsi="Arial"/>
                <w:spacing w:val="-10"/>
                <w:sz w:val="22"/>
                <w:szCs w:val="22"/>
              </w:rPr>
              <w:t xml:space="preserve">Állattartó épületet a tómedertől legkevesebb </w:t>
            </w:r>
            <w:smartTag w:uri="urn:schemas-microsoft-com:office:smarttags" w:element="metricconverter">
              <w:smartTagPr>
                <w:attr w:name="ProductID" w:val="1000 m"/>
              </w:smartTagPr>
              <w:r w:rsidRPr="007E02A5">
                <w:rPr>
                  <w:rFonts w:ascii="Arial" w:hAnsi="Arial"/>
                  <w:spacing w:val="-10"/>
                  <w:sz w:val="22"/>
                  <w:szCs w:val="22"/>
                </w:rPr>
                <w:t>1000 m</w:t>
              </w:r>
            </w:smartTag>
            <w:r w:rsidRPr="007E02A5">
              <w:rPr>
                <w:rFonts w:ascii="Arial" w:hAnsi="Arial"/>
                <w:spacing w:val="-10"/>
                <w:sz w:val="22"/>
                <w:szCs w:val="22"/>
              </w:rPr>
              <w:t xml:space="preserve">, egyéb felszíni vizektől legkevesebb </w:t>
            </w:r>
            <w:smartTag w:uri="urn:schemas-microsoft-com:office:smarttags" w:element="metricconverter">
              <w:smartTagPr>
                <w:attr w:name="ProductID" w:val="200 m"/>
              </w:smartTagPr>
              <w:r w:rsidRPr="007E02A5">
                <w:rPr>
                  <w:rFonts w:ascii="Arial" w:hAnsi="Arial"/>
                  <w:spacing w:val="-10"/>
                  <w:sz w:val="22"/>
                  <w:szCs w:val="22"/>
                </w:rPr>
                <w:t>200 m</w:t>
              </w:r>
            </w:smartTag>
            <w:r w:rsidRPr="007E02A5">
              <w:rPr>
                <w:rFonts w:ascii="Arial" w:hAnsi="Arial"/>
                <w:spacing w:val="-10"/>
                <w:sz w:val="22"/>
                <w:szCs w:val="22"/>
              </w:rPr>
              <w:t xml:space="preserve"> távolságra lehet elhelyezni </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 xml:space="preserve">Az övezetben nem helyezhető el: </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 új üzemanyagtöltő állomás, hulladéklerakó, hulladéktároló telep, valamint hulladékártalmatlanító - kivéve a biológiailag lebomló szerves anyagok lebontását és további felhasználására alkalmassá tételét végző telepek (komposztüzemek), továbbá hulladékátrakó állomás - nem létesíthető</w:t>
            </w:r>
          </w:p>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sz w:val="22"/>
                <w:szCs w:val="22"/>
              </w:rPr>
              <w:t>▬</w:t>
            </w:r>
            <w:r w:rsidRPr="007E02A5">
              <w:rPr>
                <w:rFonts w:ascii="Arial" w:hAnsi="Arial" w:cs="Arial"/>
                <w:strike/>
                <w:sz w:val="22"/>
                <w:szCs w:val="22"/>
              </w:rPr>
              <w:t xml:space="preserve"> </w:t>
            </w:r>
            <w:r w:rsidRPr="007E02A5">
              <w:rPr>
                <w:rFonts w:ascii="Arial" w:hAnsi="Arial" w:cs="Arial"/>
                <w:sz w:val="22"/>
                <w:szCs w:val="22"/>
              </w:rPr>
              <w:t xml:space="preserve">csarnok jellegű épületek nem engedélyezhetők. </w:t>
            </w:r>
          </w:p>
        </w:tc>
      </w:tr>
    </w:tbl>
    <w:p w:rsidR="0065165A" w:rsidRPr="007E02A5" w:rsidRDefault="0065165A" w:rsidP="0065165A">
      <w:pPr>
        <w:autoSpaceDE w:val="0"/>
        <w:autoSpaceDN w:val="0"/>
        <w:adjustRightInd w:val="0"/>
        <w:ind w:firstLine="204"/>
        <w:jc w:val="both"/>
        <w:rPr>
          <w:rFonts w:ascii="Arial" w:hAnsi="Arial"/>
          <w:sz w:val="10"/>
          <w:szCs w:val="10"/>
        </w:rPr>
      </w:pPr>
    </w:p>
    <w:p w:rsidR="0065165A" w:rsidRPr="007E02A5" w:rsidRDefault="0065165A" w:rsidP="0065165A">
      <w:pPr>
        <w:ind w:right="354"/>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2A54E0" w:rsidRDefault="0065165A" w:rsidP="002A54E0">
            <w:pPr>
              <w:pStyle w:val="KSZ-norml"/>
              <w:rPr>
                <w:b/>
              </w:rPr>
            </w:pPr>
            <w:r w:rsidRPr="002A54E0">
              <w:rPr>
                <w:b/>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autoSpaceDE w:val="0"/>
              <w:autoSpaceDN w:val="0"/>
              <w:adjustRightInd w:val="0"/>
              <w:jc w:val="both"/>
              <w:rPr>
                <w:rFonts w:ascii="Arial" w:hAnsi="Arial" w:cs="Arial"/>
                <w:sz w:val="22"/>
                <w:szCs w:val="22"/>
              </w:rPr>
            </w:pPr>
            <w:r w:rsidRPr="007E02A5">
              <w:rPr>
                <w:rFonts w:ascii="Arial" w:hAnsi="Arial" w:cs="Arial"/>
                <w:b/>
                <w:sz w:val="22"/>
                <w:szCs w:val="22"/>
              </w:rPr>
              <w:t>A közművesítettség mértéke:</w:t>
            </w:r>
            <w:r w:rsidRPr="007E02A5">
              <w:rPr>
                <w:rFonts w:ascii="Arial" w:hAnsi="Arial" w:cs="Arial"/>
                <w:sz w:val="22"/>
                <w:szCs w:val="22"/>
              </w:rPr>
              <w:t xml:space="preserve"> építési engedélyt kiadni csak az OTÉK-ban meghatározott részleges közművesítés esetén lehet, ha az egyedi közművel történő szennyvíztisztítás és szennyvízelhelyezés a BTSZ-ben foglaltaknak megfelel, továbbá a környezetvédelmi és vízügyi hatóság által elfogadott vízzáró szennyvíztároló ill. egyedi szennyvízkezelő berendezés megléte fennáll. Új villamosenergia-ellátási, a táv- és hírközlő vezetékek létesítése csak terepszint alatti elhelyezéssel engedélyezhető, kivéve lápok és régészeti területek esetében.</w:t>
            </w:r>
          </w:p>
        </w:tc>
      </w:tr>
    </w:tbl>
    <w:p w:rsidR="0065165A" w:rsidRPr="007E02A5" w:rsidRDefault="0065165A" w:rsidP="0065165A">
      <w:pPr>
        <w:rPr>
          <w:rFonts w:ascii="Arial" w:hAnsi="Arial" w:cs="Arial"/>
          <w:b/>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260C16">
        <w:trPr>
          <w:cantSplit/>
          <w:trHeight w:val="180"/>
        </w:trPr>
        <w:tc>
          <w:tcPr>
            <w:tcW w:w="567" w:type="dxa"/>
            <w:vMerge w:val="restart"/>
            <w:tcBorders>
              <w:top w:val="nil"/>
              <w:left w:val="nil"/>
            </w:tcBorders>
          </w:tcPr>
          <w:p w:rsidR="0065165A" w:rsidRPr="002A54E0" w:rsidRDefault="0065165A" w:rsidP="002A54E0">
            <w:pPr>
              <w:pStyle w:val="KSZ-norml"/>
              <w:rPr>
                <w:b/>
                <w:sz w:val="16"/>
                <w:szCs w:val="16"/>
              </w:rPr>
            </w:pPr>
            <w:r w:rsidRPr="002A54E0">
              <w:rPr>
                <w:b/>
              </w:rPr>
              <w:t>4.</w:t>
            </w:r>
          </w:p>
        </w:tc>
        <w:tc>
          <w:tcPr>
            <w:tcW w:w="9214" w:type="dxa"/>
            <w:gridSpan w:val="3"/>
            <w:tcBorders>
              <w:top w:val="single" w:sz="4" w:space="0" w:color="auto"/>
              <w:bottom w:val="single" w:sz="4" w:space="0" w:color="auto"/>
              <w:right w:val="single" w:sz="4" w:space="0" w:color="auto"/>
            </w:tcBorders>
          </w:tcPr>
          <w:p w:rsidR="0065165A" w:rsidRPr="00260C16" w:rsidRDefault="0065165A" w:rsidP="00260C16">
            <w:pPr>
              <w:pStyle w:val="KSZ-norml"/>
            </w:pPr>
            <w:r w:rsidRPr="00260C16">
              <w:rPr>
                <w:b/>
              </w:rPr>
              <w:t>A beépítés feltétele:</w:t>
            </w:r>
            <w:r w:rsidRPr="00260C16">
              <w:t xml:space="preserve"> ha a telek területének legalább 80%-án művelés folyik, BTSZ. 39.§(1) bekezdés j.) pontja szerint;  </w:t>
            </w:r>
          </w:p>
        </w:tc>
      </w:tr>
      <w:tr w:rsidR="0065165A" w:rsidRPr="00260C16">
        <w:trPr>
          <w:cantSplit/>
          <w:trHeight w:val="320"/>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260C16" w:rsidRDefault="0065165A" w:rsidP="00260C16">
            <w:pPr>
              <w:pStyle w:val="KSZ-norml"/>
              <w:rPr>
                <w:b/>
              </w:rPr>
            </w:pPr>
            <w:r w:rsidRPr="00260C16">
              <w:rPr>
                <w:b/>
              </w:rPr>
              <w:t>A kialakítható telek</w:t>
            </w:r>
          </w:p>
        </w:tc>
        <w:tc>
          <w:tcPr>
            <w:tcW w:w="2977" w:type="dxa"/>
            <w:vMerge w:val="restart"/>
            <w:tcBorders>
              <w:top w:val="single" w:sz="4" w:space="0" w:color="auto"/>
            </w:tcBorders>
          </w:tcPr>
          <w:p w:rsidR="0065165A" w:rsidRPr="00260C16" w:rsidRDefault="0065165A" w:rsidP="00260C16">
            <w:pPr>
              <w:pStyle w:val="KSZ-norml"/>
              <w:rPr>
                <w:b/>
              </w:rPr>
            </w:pPr>
          </w:p>
          <w:p w:rsidR="0065165A" w:rsidRPr="00260C16" w:rsidRDefault="0065165A" w:rsidP="00260C16">
            <w:pPr>
              <w:pStyle w:val="KSZ-norml"/>
              <w:rPr>
                <w:b/>
              </w:rPr>
            </w:pPr>
            <w:r w:rsidRPr="00260C16">
              <w:rPr>
                <w:b/>
              </w:rPr>
              <w:t>legkisebb területe</w:t>
            </w:r>
          </w:p>
        </w:tc>
        <w:tc>
          <w:tcPr>
            <w:tcW w:w="3685" w:type="dxa"/>
            <w:tcBorders>
              <w:top w:val="single" w:sz="4" w:space="0" w:color="auto"/>
              <w:bottom w:val="single" w:sz="4" w:space="0" w:color="auto"/>
              <w:right w:val="single" w:sz="4" w:space="0" w:color="auto"/>
            </w:tcBorders>
          </w:tcPr>
          <w:p w:rsidR="0065165A" w:rsidRPr="00260C16" w:rsidRDefault="0065165A" w:rsidP="00260C16">
            <w:pPr>
              <w:pStyle w:val="KSZ-norml"/>
            </w:pPr>
            <w:smartTag w:uri="urn:schemas-microsoft-com:office:smarttags" w:element="metricconverter">
              <w:smartTagPr>
                <w:attr w:name="ProductID" w:val="3000 m2"/>
              </w:smartTagPr>
              <w:r w:rsidRPr="00260C16">
                <w:t>3000 m</w:t>
              </w:r>
              <w:r w:rsidRPr="00260C16">
                <w:rPr>
                  <w:vertAlign w:val="superscript"/>
                </w:rPr>
                <w:t>2</w:t>
              </w:r>
            </w:smartTag>
          </w:p>
        </w:tc>
      </w:tr>
      <w:tr w:rsidR="0065165A" w:rsidRPr="00260C16">
        <w:trPr>
          <w:cantSplit/>
          <w:trHeight w:val="273"/>
        </w:trPr>
        <w:tc>
          <w:tcPr>
            <w:tcW w:w="567" w:type="dxa"/>
            <w:vMerge w:val="restart"/>
            <w:tcBorders>
              <w:top w:val="nil"/>
              <w:left w:val="nil"/>
            </w:tcBorders>
          </w:tcPr>
          <w:p w:rsidR="0065165A" w:rsidRPr="007E02A5" w:rsidRDefault="0065165A" w:rsidP="00260C16">
            <w:pPr>
              <w:pStyle w:val="KSZ-norml"/>
            </w:pPr>
          </w:p>
        </w:tc>
        <w:tc>
          <w:tcPr>
            <w:tcW w:w="2552" w:type="dxa"/>
            <w:tcBorders>
              <w:top w:val="single" w:sz="4" w:space="0" w:color="auto"/>
              <w:bottom w:val="single" w:sz="4" w:space="0" w:color="auto"/>
            </w:tcBorders>
          </w:tcPr>
          <w:p w:rsidR="0065165A" w:rsidRPr="00260C16" w:rsidRDefault="0065165A" w:rsidP="00260C16">
            <w:pPr>
              <w:pStyle w:val="KSZ-norml"/>
              <w:rPr>
                <w:b/>
              </w:rPr>
            </w:pPr>
            <w:r w:rsidRPr="00260C16">
              <w:rPr>
                <w:b/>
              </w:rPr>
              <w:t>A beépíthető telek</w:t>
            </w:r>
          </w:p>
        </w:tc>
        <w:tc>
          <w:tcPr>
            <w:tcW w:w="2977" w:type="dxa"/>
            <w:vMerge/>
            <w:tcBorders>
              <w:bottom w:val="single" w:sz="4" w:space="0" w:color="auto"/>
            </w:tcBorders>
          </w:tcPr>
          <w:p w:rsidR="0065165A" w:rsidRPr="00260C16" w:rsidRDefault="0065165A" w:rsidP="00260C16">
            <w:pPr>
              <w:pStyle w:val="KSZ-norml"/>
              <w:rPr>
                <w:b/>
              </w:rPr>
            </w:pPr>
          </w:p>
        </w:tc>
        <w:tc>
          <w:tcPr>
            <w:tcW w:w="3685" w:type="dxa"/>
            <w:tcBorders>
              <w:top w:val="single" w:sz="4" w:space="0" w:color="auto"/>
              <w:bottom w:val="single" w:sz="4" w:space="0" w:color="auto"/>
              <w:right w:val="single" w:sz="4" w:space="0" w:color="auto"/>
            </w:tcBorders>
          </w:tcPr>
          <w:p w:rsidR="0065165A" w:rsidRPr="00260C16" w:rsidRDefault="0065165A" w:rsidP="00260C16">
            <w:pPr>
              <w:pStyle w:val="KSZ-norml"/>
            </w:pPr>
            <w:smartTag w:uri="urn:schemas-microsoft-com:office:smarttags" w:element="metricconverter">
              <w:smartTagPr>
                <w:attr w:name="ProductID" w:val="20 ha"/>
              </w:smartTagPr>
              <w:r w:rsidRPr="00260C16">
                <w:t>20 ha</w:t>
              </w:r>
            </w:smartTag>
          </w:p>
        </w:tc>
      </w:tr>
      <w:tr w:rsidR="0065165A" w:rsidRPr="00260C16">
        <w:trPr>
          <w:cantSplit/>
          <w:trHeight w:val="221"/>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5529" w:type="dxa"/>
            <w:gridSpan w:val="2"/>
            <w:tcBorders>
              <w:top w:val="single" w:sz="4" w:space="0" w:color="auto"/>
              <w:bottom w:val="single" w:sz="4" w:space="0" w:color="auto"/>
            </w:tcBorders>
          </w:tcPr>
          <w:p w:rsidR="0065165A" w:rsidRPr="00260C16" w:rsidRDefault="0065165A" w:rsidP="00260C16">
            <w:pPr>
              <w:pStyle w:val="KSZ-norml"/>
              <w:rPr>
                <w:b/>
              </w:rPr>
            </w:pPr>
            <w:r w:rsidRPr="00260C16">
              <w:rPr>
                <w:b/>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260C16" w:rsidRDefault="0065165A" w:rsidP="00260C16">
            <w:pPr>
              <w:pStyle w:val="KSZ-norml"/>
            </w:pPr>
            <w:r w:rsidRPr="00260C16">
              <w:t xml:space="preserve">0,3 % de max. </w:t>
            </w:r>
            <w:smartTag w:uri="urn:schemas-microsoft-com:office:smarttags" w:element="metricconverter">
              <w:smartTagPr>
                <w:attr w:name="ProductID" w:val="1000 m2"/>
              </w:smartTagPr>
              <w:r w:rsidRPr="00260C16">
                <w:t>1000 m</w:t>
              </w:r>
              <w:r w:rsidRPr="00260C16">
                <w:rPr>
                  <w:vertAlign w:val="superscript"/>
                </w:rPr>
                <w:t>2</w:t>
              </w:r>
            </w:smartTag>
          </w:p>
        </w:tc>
      </w:tr>
    </w:tbl>
    <w:p w:rsidR="0065165A" w:rsidRPr="007E02A5" w:rsidRDefault="0065165A" w:rsidP="0065165A">
      <w:pPr>
        <w:rPr>
          <w:rFonts w:ascii="Arial" w:hAnsi="Arial" w:cs="Arial"/>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2A54E0" w:rsidRDefault="0065165A" w:rsidP="002A54E0">
            <w:pPr>
              <w:pStyle w:val="KSZ-norml"/>
              <w:jc w:val="center"/>
              <w:rPr>
                <w:b/>
              </w:rPr>
            </w:pPr>
            <w:r w:rsidRPr="002A54E0">
              <w:rPr>
                <w:b/>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2A54E0" w:rsidRDefault="0065165A" w:rsidP="002A54E0">
            <w:pPr>
              <w:pStyle w:val="KSZ-norml"/>
              <w:jc w:val="center"/>
              <w:rPr>
                <w:rFonts w:cs="Arial"/>
                <w:b/>
              </w:rPr>
            </w:pPr>
            <w:r w:rsidRPr="002A54E0">
              <w:rPr>
                <w:rFonts w:cs="Arial"/>
                <w:b/>
              </w:rPr>
              <w:t>Megengedett építménymagasság</w:t>
            </w:r>
          </w:p>
        </w:tc>
        <w:tc>
          <w:tcPr>
            <w:tcW w:w="4741" w:type="dxa"/>
            <w:tcBorders>
              <w:top w:val="single" w:sz="4" w:space="0" w:color="auto"/>
              <w:bottom w:val="single" w:sz="4" w:space="0" w:color="auto"/>
              <w:right w:val="single" w:sz="4" w:space="0" w:color="auto"/>
            </w:tcBorders>
          </w:tcPr>
          <w:p w:rsidR="0065165A" w:rsidRPr="002A54E0" w:rsidRDefault="0065165A" w:rsidP="002A54E0">
            <w:pPr>
              <w:pStyle w:val="KSZ-norml"/>
              <w:jc w:val="center"/>
              <w:rPr>
                <w:rFonts w:cs="Arial"/>
                <w:b/>
              </w:rPr>
            </w:pPr>
            <w:r w:rsidRPr="002A54E0">
              <w:rPr>
                <w:rFonts w:cs="Arial"/>
                <w:b/>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Black" w:hAnsi="Arial Black" w:cs="Arial"/>
                <w:sz w:val="22"/>
                <w:szCs w:val="22"/>
                <w:vertAlign w:val="superscript"/>
              </w:rPr>
              <w:t>•</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9,5 m"/>
              </w:smartTagPr>
              <w:r w:rsidRPr="007E02A5">
                <w:rPr>
                  <w:rFonts w:ascii="Arial" w:hAnsi="Arial" w:cs="Arial"/>
                  <w:sz w:val="22"/>
                  <w:szCs w:val="22"/>
                </w:rPr>
                <w:t>9,5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sz w:val="22"/>
              </w:rPr>
              <w:t>Az övezetben terepszint alatti építmény alapterülete a telek 10%-át nem haladhatja meg (</w:t>
            </w:r>
            <w:r w:rsidRPr="007E02A5">
              <w:rPr>
                <w:rFonts w:ascii="Arial" w:hAnsi="Arial" w:cs="Arial"/>
                <w:spacing w:val="-10"/>
                <w:sz w:val="22"/>
                <w:szCs w:val="22"/>
              </w:rPr>
              <w:t>BTSZ. 13 § a.) pontja</w:t>
            </w:r>
          </w:p>
        </w:tc>
      </w:tr>
    </w:tbl>
    <w:p w:rsidR="0065165A" w:rsidRPr="007E02A5" w:rsidRDefault="0065165A" w:rsidP="0065165A">
      <w:pPr>
        <w:rPr>
          <w:rFonts w:ascii="Arial" w:hAnsi="Arial" w:cs="Arial"/>
          <w:sz w:val="12"/>
          <w:szCs w:val="12"/>
        </w:rPr>
      </w:pP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rFonts w:ascii="Arial" w:hAnsi="Arial" w:cs="Arial"/>
          <w:b/>
          <w:sz w:val="22"/>
          <w:szCs w:val="22"/>
          <w:vertAlign w:val="superscript"/>
        </w:rPr>
        <w:t>•</w:t>
      </w:r>
      <w:r w:rsidRPr="007E02A5">
        <w:rPr>
          <w:rFonts w:cs="Arial"/>
          <w:vertAlign w:val="superscript"/>
        </w:rPr>
        <w:t xml:space="preserve"> </w:t>
      </w:r>
      <w:r w:rsidRPr="007E02A5">
        <w:rPr>
          <w:rFonts w:ascii="Arial Narrow" w:hAnsi="Arial Narrow" w:cs="Arial"/>
          <w:sz w:val="22"/>
          <w:szCs w:val="22"/>
        </w:rPr>
        <w:t>A táblázat adatát meghaladó igény esetén (kilátó, híd, torony, víztározó stb.) a tervezett ingatlan közvetlen szomszédját bemutató látványtervvel ki kell egészíteni az építési engedélykérelemet,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2A54E0" w:rsidRDefault="0065165A" w:rsidP="002A54E0">
            <w:pPr>
              <w:pStyle w:val="KSZ-norml"/>
              <w:rPr>
                <w:b/>
              </w:rPr>
            </w:pPr>
            <w:r w:rsidRPr="002A54E0">
              <w:rPr>
                <w:b/>
              </w:rPr>
              <w:t>Egyedi előírások a vonatkozó alövezetekre</w:t>
            </w:r>
          </w:p>
          <w:p w:rsidR="0065165A" w:rsidRPr="007E02A5" w:rsidRDefault="0065165A" w:rsidP="00D66745">
            <w:pPr>
              <w:pStyle w:val="Felsorols"/>
            </w:pPr>
          </w:p>
        </w:tc>
      </w:tr>
    </w:tbl>
    <w:p w:rsidR="009F08BA" w:rsidRDefault="009F08BA" w:rsidP="009F08BA">
      <w:pPr>
        <w:rPr>
          <w:rFonts w:ascii="Arial" w:hAnsi="Arial" w:cs="Arial"/>
          <w:b/>
          <w:sz w:val="12"/>
          <w:szCs w:val="12"/>
        </w:rPr>
      </w:pPr>
    </w:p>
    <w:p w:rsidR="009F08BA" w:rsidRPr="00850EF7" w:rsidRDefault="009F08BA" w:rsidP="009F08BA">
      <w:pPr>
        <w:rPr>
          <w:rFonts w:ascii="Arial" w:hAnsi="Arial" w:cs="Arial"/>
          <w:b/>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r w:rsidRPr="00850EF7">
              <w:rPr>
                <w:rFonts w:ascii="Arial" w:hAnsi="Arial" w:cs="Arial"/>
                <w:sz w:val="22"/>
                <w:szCs w:val="22"/>
              </w:rPr>
              <w:t>(2) A</w:t>
            </w:r>
          </w:p>
          <w:p w:rsidR="009F08BA" w:rsidRPr="00850EF7" w:rsidRDefault="009F08BA" w:rsidP="009F08BA">
            <w:pPr>
              <w:ind w:hanging="70"/>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74" o:spid="_x0000_s1056" style="position:absolute;margin-left:5.5pt;margin-top:9.05pt;width:45.35pt;height:4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VVF98BsCAAAvBAAADgAAAAAAAAAAAAAAAAAuAgAAZHJzL2Uyb0RvYy54bWxQSwECLQAU&#10;AAYACAAAACEAlckmlN0AAAAJAQAADwAAAAAAAAAAAAAAAAB1BAAAZHJzL2Rvd25yZXYueG1sUEsF&#10;BgAAAAAEAAQA8wAAAH8FAAAAAA==&#10;"/>
              </w:pic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814"/>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SZ</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Ö-1,Sz-1, F-1</w:t>
            </w:r>
          </w:p>
          <w:p w:rsidR="009F08BA" w:rsidRPr="00850EF7" w:rsidRDefault="009F08BA" w:rsidP="009F08BA">
            <w:pPr>
              <w:jc w:val="center"/>
              <w:rPr>
                <w:rFonts w:ascii="Arial" w:hAnsi="Arial" w:cs="Arial"/>
                <w:b/>
                <w:sz w:val="28"/>
                <w:szCs w:val="28"/>
              </w:rPr>
            </w:pPr>
          </w:p>
        </w:tc>
        <w:tc>
          <w:tcPr>
            <w:tcW w:w="1620" w:type="dxa"/>
            <w:tcBorders>
              <w:top w:val="nil"/>
              <w:bottom w:val="nil"/>
              <w:right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rPr>
            </w:pPr>
            <w:r w:rsidRPr="00850EF7">
              <w:rPr>
                <w:rFonts w:ascii="Arial" w:hAnsi="Arial" w:cs="Arial"/>
                <w:b/>
                <w:sz w:val="28"/>
              </w:rPr>
              <w:t xml:space="preserve">    </w:t>
            </w:r>
          </w:p>
          <w:p w:rsidR="009F08BA" w:rsidRPr="00850EF7" w:rsidRDefault="009F08BA" w:rsidP="009F08BA">
            <w:pPr>
              <w:jc w:val="right"/>
              <w:rPr>
                <w:rFonts w:ascii="Arial" w:hAnsi="Arial" w:cs="Arial"/>
                <w:b/>
                <w:sz w:val="22"/>
                <w:szCs w:val="22"/>
              </w:rPr>
            </w:pPr>
          </w:p>
        </w:tc>
        <w:tc>
          <w:tcPr>
            <w:tcW w:w="2129" w:type="dxa"/>
            <w:tcBorders>
              <w:top w:val="nil"/>
              <w:left w:val="nil"/>
              <w:bottom w:val="nil"/>
              <w:right w:val="nil"/>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p>
        </w:tc>
        <w:tc>
          <w:tcPr>
            <w:tcW w:w="211" w:type="dxa"/>
            <w:tcBorders>
              <w:top w:val="nil"/>
              <w:left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b/>
          <w:sz w:val="12"/>
          <w:szCs w:val="12"/>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2A54E0" w:rsidRDefault="0065165A" w:rsidP="002A54E0">
            <w:pPr>
              <w:pStyle w:val="KSZ-norml"/>
              <w:rPr>
                <w:b/>
              </w:rPr>
            </w:pPr>
            <w:r w:rsidRPr="002A54E0">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1D1568">
            <w:pPr>
              <w:pStyle w:val="KSZ-norml"/>
            </w:pPr>
            <w:r w:rsidRPr="007E02A5">
              <w:t>Beépítésre szánt terület az övezetben nem jelölhető ki (Ö-1, F-1).</w:t>
            </w:r>
          </w:p>
        </w:tc>
      </w:tr>
    </w:tbl>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52"/>
        </w:trPr>
        <w:tc>
          <w:tcPr>
            <w:tcW w:w="567" w:type="dxa"/>
            <w:tcBorders>
              <w:top w:val="nil"/>
              <w:left w:val="nil"/>
              <w:bottom w:val="nil"/>
              <w:right w:val="nil"/>
            </w:tcBorders>
          </w:tcPr>
          <w:p w:rsidR="0065165A" w:rsidRPr="002A54E0" w:rsidRDefault="0065165A" w:rsidP="002A54E0">
            <w:pPr>
              <w:pStyle w:val="KSZ-norml"/>
              <w:rPr>
                <w:b/>
              </w:rPr>
            </w:pPr>
            <w:r w:rsidRPr="002A54E0">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1D1568">
            <w:pPr>
              <w:pStyle w:val="KSZ-norml"/>
            </w:pPr>
            <w:r w:rsidRPr="007E02A5">
              <w:t xml:space="preserve">A területek beépítésével kapcsolatban ld. BTSZ </w:t>
            </w:r>
          </w:p>
        </w:tc>
      </w:tr>
    </w:tbl>
    <w:p w:rsidR="0065165A" w:rsidRPr="007E02A5" w:rsidRDefault="0065165A" w:rsidP="0065165A">
      <w:pPr>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2A54E0" w:rsidRDefault="0065165A" w:rsidP="002A54E0">
            <w:pPr>
              <w:pStyle w:val="KSZ-norml"/>
              <w:rPr>
                <w:b/>
              </w:rPr>
            </w:pPr>
            <w:r w:rsidRPr="002A54E0">
              <w:rPr>
                <w:b/>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AD6A24">
            <w:pPr>
              <w:pStyle w:val="Szvegtrzs3"/>
              <w:tabs>
                <w:tab w:val="left" w:pos="0"/>
              </w:tabs>
              <w:rPr>
                <w:rFonts w:cs="Arial"/>
              </w:rPr>
            </w:pPr>
            <w:r w:rsidRPr="007E02A5">
              <w:rPr>
                <w:rFonts w:cs="Arial"/>
                <w:b/>
                <w:sz w:val="22"/>
                <w:szCs w:val="22"/>
              </w:rPr>
              <w:t>A közművesítettség mértéke:</w:t>
            </w:r>
            <w:r w:rsidRPr="007E02A5">
              <w:rPr>
                <w:rFonts w:cs="Arial"/>
                <w:sz w:val="22"/>
                <w:szCs w:val="22"/>
              </w:rPr>
              <w:t xml:space="preserve">  mint. (1) bekezdés 3. sorában;</w:t>
            </w:r>
          </w:p>
        </w:tc>
      </w:tr>
    </w:tbl>
    <w:p w:rsidR="0065165A" w:rsidRPr="007E02A5" w:rsidRDefault="0065165A" w:rsidP="0065165A">
      <w:pPr>
        <w:rPr>
          <w:rFonts w:ascii="Arial" w:hAnsi="Arial" w:cs="Arial"/>
          <w:b/>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2A54E0">
        <w:trPr>
          <w:cantSplit/>
          <w:trHeight w:val="210"/>
        </w:trPr>
        <w:tc>
          <w:tcPr>
            <w:tcW w:w="567" w:type="dxa"/>
            <w:vMerge w:val="restart"/>
            <w:tcBorders>
              <w:top w:val="nil"/>
              <w:left w:val="nil"/>
            </w:tcBorders>
          </w:tcPr>
          <w:p w:rsidR="0065165A" w:rsidRPr="002A54E0" w:rsidRDefault="0065165A" w:rsidP="002A54E0">
            <w:pPr>
              <w:pStyle w:val="KSZ-norml"/>
              <w:rPr>
                <w:b/>
                <w:sz w:val="16"/>
                <w:szCs w:val="16"/>
              </w:rPr>
            </w:pPr>
            <w:r w:rsidRPr="002A54E0">
              <w:rPr>
                <w:b/>
              </w:rPr>
              <w:t>4.</w:t>
            </w:r>
          </w:p>
        </w:tc>
        <w:tc>
          <w:tcPr>
            <w:tcW w:w="9214" w:type="dxa"/>
            <w:gridSpan w:val="3"/>
            <w:tcBorders>
              <w:top w:val="single" w:sz="4" w:space="0" w:color="auto"/>
              <w:bottom w:val="single" w:sz="4" w:space="0" w:color="auto"/>
              <w:right w:val="single" w:sz="4" w:space="0" w:color="auto"/>
            </w:tcBorders>
          </w:tcPr>
          <w:p w:rsidR="0065165A" w:rsidRPr="002A54E0" w:rsidRDefault="0065165A" w:rsidP="002A54E0">
            <w:pPr>
              <w:pStyle w:val="KSZ-norml"/>
              <w:rPr>
                <w:rFonts w:cs="Arial"/>
                <w:szCs w:val="22"/>
              </w:rPr>
            </w:pPr>
            <w:r w:rsidRPr="002A54E0">
              <w:rPr>
                <w:rFonts w:cs="Arial"/>
                <w:b/>
                <w:szCs w:val="22"/>
              </w:rPr>
              <w:t>A beépítés feltétele:</w:t>
            </w:r>
            <w:r w:rsidRPr="002A54E0">
              <w:rPr>
                <w:rFonts w:cs="Arial"/>
                <w:szCs w:val="22"/>
              </w:rPr>
              <w:t xml:space="preserve"> ha a telek területének legalább 80%-án művelés folyik, BTSZ szerint;  </w:t>
            </w:r>
          </w:p>
        </w:tc>
      </w:tr>
      <w:tr w:rsidR="0065165A" w:rsidRPr="002A54E0">
        <w:trPr>
          <w:cantSplit/>
          <w:trHeight w:val="312"/>
        </w:trPr>
        <w:tc>
          <w:tcPr>
            <w:tcW w:w="567" w:type="dxa"/>
            <w:vMerge/>
            <w:tcBorders>
              <w:left w:val="nil"/>
              <w:bottom w:val="nil"/>
            </w:tcBorders>
          </w:tcPr>
          <w:p w:rsidR="0065165A" w:rsidRPr="002A54E0" w:rsidRDefault="0065165A" w:rsidP="002A54E0">
            <w:pPr>
              <w:pStyle w:val="KSZ-norml"/>
              <w:rPr>
                <w:rFonts w:cs="Arial"/>
                <w:i/>
                <w:szCs w:val="22"/>
              </w:rPr>
            </w:pPr>
          </w:p>
        </w:tc>
        <w:tc>
          <w:tcPr>
            <w:tcW w:w="2552" w:type="dxa"/>
            <w:tcBorders>
              <w:top w:val="single" w:sz="4" w:space="0" w:color="auto"/>
              <w:bottom w:val="single" w:sz="4" w:space="0" w:color="auto"/>
            </w:tcBorders>
          </w:tcPr>
          <w:p w:rsidR="0065165A" w:rsidRPr="002A54E0" w:rsidRDefault="0065165A" w:rsidP="002A54E0">
            <w:pPr>
              <w:pStyle w:val="KSZ-norml"/>
              <w:rPr>
                <w:rFonts w:cs="Arial"/>
                <w:b/>
                <w:szCs w:val="22"/>
              </w:rPr>
            </w:pPr>
            <w:r w:rsidRPr="002A54E0">
              <w:rPr>
                <w:rFonts w:cs="Arial"/>
                <w:b/>
                <w:szCs w:val="22"/>
              </w:rPr>
              <w:t>A kialakítható telek</w:t>
            </w:r>
          </w:p>
        </w:tc>
        <w:tc>
          <w:tcPr>
            <w:tcW w:w="2977" w:type="dxa"/>
            <w:vMerge w:val="restart"/>
            <w:tcBorders>
              <w:top w:val="single" w:sz="4" w:space="0" w:color="auto"/>
            </w:tcBorders>
          </w:tcPr>
          <w:p w:rsidR="0065165A" w:rsidRPr="002A54E0" w:rsidRDefault="0065165A" w:rsidP="002A54E0">
            <w:pPr>
              <w:pStyle w:val="KSZ-norml"/>
              <w:rPr>
                <w:sz w:val="16"/>
                <w:szCs w:val="16"/>
              </w:rPr>
            </w:pPr>
          </w:p>
          <w:p w:rsidR="0065165A" w:rsidRPr="002A54E0" w:rsidRDefault="0065165A" w:rsidP="002A54E0">
            <w:pPr>
              <w:pStyle w:val="KSZ-norml"/>
              <w:rPr>
                <w:b/>
                <w:szCs w:val="22"/>
              </w:rPr>
            </w:pPr>
          </w:p>
          <w:p w:rsidR="0065165A" w:rsidRPr="002A54E0" w:rsidRDefault="0065165A" w:rsidP="002A54E0">
            <w:pPr>
              <w:pStyle w:val="KSZ-norml"/>
              <w:rPr>
                <w:sz w:val="16"/>
                <w:szCs w:val="16"/>
              </w:rPr>
            </w:pPr>
            <w:r w:rsidRPr="002A54E0">
              <w:rPr>
                <w:b/>
                <w:szCs w:val="22"/>
              </w:rPr>
              <w:t>legkisebb területe</w:t>
            </w:r>
          </w:p>
        </w:tc>
        <w:tc>
          <w:tcPr>
            <w:tcW w:w="3685" w:type="dxa"/>
            <w:tcBorders>
              <w:top w:val="single" w:sz="4" w:space="0" w:color="auto"/>
              <w:bottom w:val="single" w:sz="4" w:space="0" w:color="auto"/>
              <w:right w:val="single" w:sz="4" w:space="0" w:color="auto"/>
            </w:tcBorders>
          </w:tcPr>
          <w:p w:rsidR="0065165A" w:rsidRPr="002A54E0" w:rsidRDefault="0065165A" w:rsidP="002A54E0">
            <w:pPr>
              <w:pStyle w:val="KSZ-norml"/>
              <w:rPr>
                <w:caps/>
                <w:szCs w:val="22"/>
              </w:rPr>
            </w:pPr>
            <w:smartTag w:uri="urn:schemas-microsoft-com:office:smarttags" w:element="metricconverter">
              <w:smartTagPr>
                <w:attr w:name="ProductID" w:val="8000 M2"/>
              </w:smartTagPr>
              <w:r w:rsidRPr="002A54E0">
                <w:rPr>
                  <w:caps/>
                  <w:szCs w:val="22"/>
                </w:rPr>
                <w:t>8000 m</w:t>
              </w:r>
              <w:r w:rsidRPr="002A54E0">
                <w:rPr>
                  <w:caps/>
                  <w:szCs w:val="22"/>
                  <w:vertAlign w:val="superscript"/>
                </w:rPr>
                <w:t>2</w:t>
              </w:r>
            </w:smartTag>
          </w:p>
        </w:tc>
      </w:tr>
      <w:tr w:rsidR="0065165A" w:rsidRPr="002A54E0">
        <w:trPr>
          <w:cantSplit/>
          <w:trHeight w:val="273"/>
        </w:trPr>
        <w:tc>
          <w:tcPr>
            <w:tcW w:w="567" w:type="dxa"/>
            <w:vMerge w:val="restart"/>
            <w:tcBorders>
              <w:top w:val="nil"/>
              <w:left w:val="nil"/>
            </w:tcBorders>
          </w:tcPr>
          <w:p w:rsidR="0065165A" w:rsidRPr="002A54E0" w:rsidRDefault="0065165A" w:rsidP="002A54E0">
            <w:pPr>
              <w:pStyle w:val="KSZ-norml"/>
              <w:rPr>
                <w:rFonts w:cs="Arial"/>
                <w:i/>
                <w:szCs w:val="22"/>
              </w:rPr>
            </w:pPr>
          </w:p>
        </w:tc>
        <w:tc>
          <w:tcPr>
            <w:tcW w:w="2552" w:type="dxa"/>
            <w:tcBorders>
              <w:top w:val="single" w:sz="4" w:space="0" w:color="auto"/>
              <w:bottom w:val="single" w:sz="4" w:space="0" w:color="auto"/>
            </w:tcBorders>
          </w:tcPr>
          <w:p w:rsidR="0065165A" w:rsidRPr="002A54E0" w:rsidRDefault="0065165A" w:rsidP="002A54E0">
            <w:pPr>
              <w:pStyle w:val="KSZ-norml"/>
              <w:rPr>
                <w:rFonts w:cs="Arial"/>
                <w:b/>
                <w:szCs w:val="22"/>
              </w:rPr>
            </w:pPr>
            <w:r w:rsidRPr="002A54E0">
              <w:rPr>
                <w:rFonts w:cs="Arial"/>
                <w:b/>
                <w:szCs w:val="22"/>
              </w:rPr>
              <w:t>A beépíthető telek</w:t>
            </w:r>
          </w:p>
        </w:tc>
        <w:tc>
          <w:tcPr>
            <w:tcW w:w="2977" w:type="dxa"/>
            <w:vMerge/>
            <w:tcBorders>
              <w:bottom w:val="single" w:sz="4" w:space="0" w:color="auto"/>
            </w:tcBorders>
          </w:tcPr>
          <w:p w:rsidR="0065165A" w:rsidRPr="002A54E0" w:rsidRDefault="0065165A" w:rsidP="002A54E0">
            <w:pPr>
              <w:pStyle w:val="KSZ-norml"/>
              <w:rPr>
                <w:szCs w:val="22"/>
              </w:rPr>
            </w:pPr>
          </w:p>
        </w:tc>
        <w:tc>
          <w:tcPr>
            <w:tcW w:w="3685" w:type="dxa"/>
            <w:tcBorders>
              <w:top w:val="single" w:sz="4" w:space="0" w:color="auto"/>
              <w:bottom w:val="single" w:sz="4" w:space="0" w:color="auto"/>
              <w:right w:val="single" w:sz="4" w:space="0" w:color="auto"/>
            </w:tcBorders>
          </w:tcPr>
          <w:p w:rsidR="0065165A" w:rsidRPr="002A54E0" w:rsidRDefault="0065165A" w:rsidP="002A54E0">
            <w:pPr>
              <w:pStyle w:val="KSZ-norml"/>
              <w:rPr>
                <w:szCs w:val="22"/>
              </w:rPr>
            </w:pPr>
            <w:r w:rsidRPr="002A54E0">
              <w:rPr>
                <w:szCs w:val="22"/>
              </w:rPr>
              <w:t xml:space="preserve">kialakult vagy egyedi funkció </w:t>
            </w:r>
            <w:r w:rsidRPr="002A54E0">
              <w:rPr>
                <w:color w:val="FF0000"/>
                <w:szCs w:val="22"/>
              </w:rPr>
              <w:t xml:space="preserve"> </w:t>
            </w:r>
            <w:r w:rsidRPr="002A54E0">
              <w:rPr>
                <w:szCs w:val="22"/>
              </w:rPr>
              <w:t>alapján meghatározott, BTSZ. szerint</w:t>
            </w:r>
          </w:p>
        </w:tc>
      </w:tr>
      <w:tr w:rsidR="0065165A" w:rsidRPr="002A54E0">
        <w:trPr>
          <w:cantSplit/>
          <w:trHeight w:val="221"/>
        </w:trPr>
        <w:tc>
          <w:tcPr>
            <w:tcW w:w="567" w:type="dxa"/>
            <w:vMerge/>
            <w:tcBorders>
              <w:left w:val="nil"/>
              <w:bottom w:val="nil"/>
            </w:tcBorders>
          </w:tcPr>
          <w:p w:rsidR="0065165A" w:rsidRPr="002A54E0" w:rsidRDefault="0065165A" w:rsidP="002A54E0">
            <w:pPr>
              <w:pStyle w:val="KSZ-norml"/>
              <w:rPr>
                <w:rFonts w:cs="Arial"/>
                <w:b/>
                <w:i/>
                <w:sz w:val="6"/>
                <w:szCs w:val="6"/>
              </w:rPr>
            </w:pPr>
          </w:p>
        </w:tc>
        <w:tc>
          <w:tcPr>
            <w:tcW w:w="5529" w:type="dxa"/>
            <w:gridSpan w:val="2"/>
            <w:tcBorders>
              <w:top w:val="single" w:sz="4" w:space="0" w:color="auto"/>
              <w:bottom w:val="single" w:sz="4" w:space="0" w:color="auto"/>
            </w:tcBorders>
          </w:tcPr>
          <w:p w:rsidR="0065165A" w:rsidRPr="002A54E0" w:rsidRDefault="0065165A" w:rsidP="002A54E0">
            <w:pPr>
              <w:pStyle w:val="KSZ-norml"/>
              <w:rPr>
                <w:rFonts w:cs="Arial"/>
                <w:b/>
                <w:szCs w:val="22"/>
              </w:rPr>
            </w:pPr>
            <w:r w:rsidRPr="002A54E0">
              <w:rPr>
                <w:rFonts w:cs="Arial"/>
                <w:b/>
                <w:szCs w:val="22"/>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2A54E0" w:rsidRDefault="0065165A" w:rsidP="002A54E0">
            <w:pPr>
              <w:pStyle w:val="KSZ-norml"/>
              <w:rPr>
                <w:szCs w:val="22"/>
              </w:rPr>
            </w:pPr>
            <w:r w:rsidRPr="002A54E0">
              <w:rPr>
                <w:caps/>
                <w:szCs w:val="22"/>
              </w:rPr>
              <w:t>-</w:t>
            </w:r>
          </w:p>
        </w:tc>
      </w:tr>
    </w:tbl>
    <w:p w:rsidR="0065165A" w:rsidRPr="002A54E0" w:rsidRDefault="0065165A" w:rsidP="002A54E0">
      <w:pPr>
        <w:pStyle w:val="KSZ-norml"/>
        <w:rPr>
          <w:rFonts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2A54E0">
        <w:tc>
          <w:tcPr>
            <w:tcW w:w="567" w:type="dxa"/>
          </w:tcPr>
          <w:p w:rsidR="0065165A" w:rsidRPr="002A54E0" w:rsidRDefault="0065165A" w:rsidP="002A54E0">
            <w:pPr>
              <w:pStyle w:val="KSZ-norml"/>
              <w:rPr>
                <w:rFonts w:cs="Arial"/>
                <w:b/>
                <w:szCs w:val="22"/>
              </w:rPr>
            </w:pPr>
            <w:r w:rsidRPr="002A54E0">
              <w:rPr>
                <w:rFonts w:cs="Arial"/>
                <w:b/>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2A54E0" w:rsidRDefault="0065165A" w:rsidP="002A54E0">
            <w:pPr>
              <w:pStyle w:val="KSZ-norml"/>
              <w:jc w:val="center"/>
              <w:rPr>
                <w:b/>
                <w:szCs w:val="22"/>
              </w:rPr>
            </w:pPr>
            <w:r w:rsidRPr="002A54E0">
              <w:rPr>
                <w:b/>
                <w:szCs w:val="22"/>
              </w:rPr>
              <w:t>Az övezetben elhelyezhető épületekre vonatkozó megkötések</w:t>
            </w:r>
          </w:p>
        </w:tc>
      </w:tr>
      <w:tr w:rsidR="0065165A" w:rsidRPr="002A54E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2A54E0" w:rsidRDefault="0065165A" w:rsidP="002A54E0">
            <w:pPr>
              <w:pStyle w:val="KSZ-norml"/>
              <w:rPr>
                <w:rFonts w:cs="Arial"/>
                <w:szCs w:val="22"/>
              </w:rPr>
            </w:pPr>
          </w:p>
        </w:tc>
        <w:tc>
          <w:tcPr>
            <w:tcW w:w="4473" w:type="dxa"/>
            <w:tcBorders>
              <w:top w:val="single" w:sz="4" w:space="0" w:color="auto"/>
              <w:bottom w:val="single" w:sz="4" w:space="0" w:color="auto"/>
            </w:tcBorders>
          </w:tcPr>
          <w:p w:rsidR="0065165A" w:rsidRPr="002A54E0" w:rsidRDefault="0065165A" w:rsidP="002A54E0">
            <w:pPr>
              <w:pStyle w:val="KSZ-norml"/>
              <w:jc w:val="center"/>
              <w:rPr>
                <w:rFonts w:cs="Arial"/>
                <w:b/>
                <w:szCs w:val="22"/>
              </w:rPr>
            </w:pPr>
            <w:r w:rsidRPr="002A54E0">
              <w:rPr>
                <w:rFonts w:cs="Arial"/>
                <w:b/>
                <w:szCs w:val="22"/>
              </w:rPr>
              <w:t>Megengedett építménymagasság</w:t>
            </w:r>
          </w:p>
        </w:tc>
        <w:tc>
          <w:tcPr>
            <w:tcW w:w="4741" w:type="dxa"/>
            <w:tcBorders>
              <w:top w:val="single" w:sz="4" w:space="0" w:color="auto"/>
              <w:bottom w:val="single" w:sz="4" w:space="0" w:color="auto"/>
              <w:right w:val="single" w:sz="4" w:space="0" w:color="auto"/>
            </w:tcBorders>
          </w:tcPr>
          <w:p w:rsidR="0065165A" w:rsidRPr="002A54E0" w:rsidRDefault="0065165A" w:rsidP="002A54E0">
            <w:pPr>
              <w:pStyle w:val="KSZ-norml"/>
              <w:jc w:val="center"/>
              <w:rPr>
                <w:rFonts w:cs="Arial"/>
                <w:b/>
                <w:szCs w:val="22"/>
              </w:rPr>
            </w:pPr>
            <w:r w:rsidRPr="002A54E0">
              <w:rPr>
                <w:rFonts w:cs="Arial"/>
                <w:b/>
                <w:szCs w:val="22"/>
              </w:rPr>
              <w:t>Terepszint alatti építmény nagysága</w:t>
            </w:r>
          </w:p>
        </w:tc>
      </w:tr>
      <w:tr w:rsidR="0065165A" w:rsidRPr="002A54E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2A54E0" w:rsidRDefault="0065165A" w:rsidP="002A54E0">
            <w:pPr>
              <w:pStyle w:val="KSZ-norml"/>
              <w:rPr>
                <w:rFonts w:cs="Arial"/>
                <w:szCs w:val="22"/>
              </w:rPr>
            </w:pPr>
          </w:p>
        </w:tc>
        <w:tc>
          <w:tcPr>
            <w:tcW w:w="4473" w:type="dxa"/>
            <w:tcBorders>
              <w:top w:val="single" w:sz="4" w:space="0" w:color="auto"/>
              <w:bottom w:val="single" w:sz="4" w:space="0" w:color="auto"/>
            </w:tcBorders>
          </w:tcPr>
          <w:p w:rsidR="0065165A" w:rsidRPr="002A54E0" w:rsidRDefault="0065165A" w:rsidP="002A54E0">
            <w:pPr>
              <w:pStyle w:val="KSZ-norml"/>
              <w:rPr>
                <w:rFonts w:cs="Arial"/>
                <w:szCs w:val="22"/>
              </w:rPr>
            </w:pPr>
            <w:r w:rsidRPr="002A54E0">
              <w:rPr>
                <w:rFonts w:cs="Arial"/>
                <w:szCs w:val="22"/>
              </w:rPr>
              <w:t xml:space="preserve">Max. </w:t>
            </w:r>
            <w:smartTag w:uri="urn:schemas-microsoft-com:office:smarttags" w:element="metricconverter">
              <w:smartTagPr>
                <w:attr w:name="ProductID" w:val="6,5 m"/>
              </w:smartTagPr>
              <w:r w:rsidRPr="002A54E0">
                <w:rPr>
                  <w:rFonts w:cs="Arial"/>
                  <w:szCs w:val="22"/>
                </w:rPr>
                <w:t>6,5 m</w:t>
              </w:r>
            </w:smartTag>
          </w:p>
        </w:tc>
        <w:tc>
          <w:tcPr>
            <w:tcW w:w="4741" w:type="dxa"/>
            <w:tcBorders>
              <w:top w:val="single" w:sz="4" w:space="0" w:color="auto"/>
              <w:bottom w:val="single" w:sz="4" w:space="0" w:color="auto"/>
              <w:right w:val="single" w:sz="4" w:space="0" w:color="auto"/>
            </w:tcBorders>
          </w:tcPr>
          <w:p w:rsidR="0065165A" w:rsidRPr="002A54E0" w:rsidRDefault="0065165A" w:rsidP="002A54E0">
            <w:pPr>
              <w:pStyle w:val="KSZ-norml"/>
              <w:rPr>
                <w:rFonts w:cs="Arial"/>
                <w:spacing w:val="-10"/>
                <w:szCs w:val="22"/>
              </w:rPr>
            </w:pPr>
            <w:r w:rsidRPr="002A54E0">
              <w:rPr>
                <w:rFonts w:cs="Arial"/>
                <w:spacing w:val="-10"/>
                <w:szCs w:val="22"/>
              </w:rPr>
              <w:t>nem létesíthető</w:t>
            </w:r>
          </w:p>
        </w:tc>
      </w:tr>
    </w:tbl>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2A54E0" w:rsidRDefault="0065165A" w:rsidP="002A54E0">
            <w:pPr>
              <w:pStyle w:val="KSZ-norml"/>
              <w:rPr>
                <w:b/>
              </w:rPr>
            </w:pPr>
            <w:r w:rsidRPr="002A54E0">
              <w:rPr>
                <w:b/>
              </w:rPr>
              <w:t xml:space="preserve">Egyedi előírások a vonatkozó alövezetekre </w:t>
            </w:r>
          </w:p>
          <w:p w:rsidR="0065165A" w:rsidRPr="007E02A5" w:rsidRDefault="0065165A" w:rsidP="00AD6A24">
            <w:pPr>
              <w:tabs>
                <w:tab w:val="num" w:pos="993"/>
              </w:tabs>
              <w:jc w:val="both"/>
              <w:rPr>
                <w:rFonts w:ascii="Arial" w:hAnsi="Arial" w:cs="Arial"/>
                <w:sz w:val="22"/>
                <w:szCs w:val="22"/>
              </w:rPr>
            </w:pPr>
            <w:r w:rsidRPr="007E02A5">
              <w:rPr>
                <w:rFonts w:ascii="Arial" w:hAnsi="Arial" w:cs="Arial"/>
                <w:sz w:val="22"/>
                <w:szCs w:val="22"/>
              </w:rPr>
              <w:t xml:space="preserve">▬ </w:t>
            </w:r>
            <w:r w:rsidRPr="007E02A5">
              <w:rPr>
                <w:rFonts w:ascii="Arial Narrow" w:hAnsi="Arial Narrow" w:cs="Arial"/>
                <w:sz w:val="22"/>
                <w:szCs w:val="22"/>
              </w:rPr>
              <w:t>A területeken művelési ág váltás engedélyezhető az extenzívebb, gyepművelés irányába.</w:t>
            </w:r>
            <w:r w:rsidRPr="007E02A5">
              <w:rPr>
                <w:rFonts w:ascii="Arial" w:hAnsi="Arial" w:cs="Arial"/>
                <w:sz w:val="22"/>
                <w:szCs w:val="22"/>
              </w:rPr>
              <w:t xml:space="preserve"> </w:t>
            </w:r>
          </w:p>
          <w:p w:rsidR="0065165A" w:rsidRPr="007E02A5" w:rsidRDefault="0065165A" w:rsidP="00D66745">
            <w:pPr>
              <w:pStyle w:val="Felsorols"/>
            </w:pPr>
          </w:p>
        </w:tc>
      </w:tr>
    </w:tbl>
    <w:p w:rsidR="009F08BA" w:rsidRPr="007F5A05" w:rsidRDefault="009F08BA" w:rsidP="009F08BA">
      <w:pPr>
        <w:rPr>
          <w:rFonts w:ascii="Arial" w:hAnsi="Arial" w:cs="Arial"/>
          <w:sz w:val="18"/>
          <w:szCs w:val="18"/>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347"/>
        <w:gridCol w:w="4394"/>
      </w:tblGrid>
      <w:tr w:rsidR="009F08BA" w:rsidRPr="007F5A05">
        <w:trPr>
          <w:cantSplit/>
          <w:trHeight w:val="192"/>
        </w:trPr>
        <w:tc>
          <w:tcPr>
            <w:tcW w:w="1260" w:type="dxa"/>
            <w:vMerge w:val="restart"/>
            <w:tcBorders>
              <w:top w:val="nil"/>
              <w:left w:val="nil"/>
              <w:bottom w:val="nil"/>
            </w:tcBorders>
          </w:tcPr>
          <w:p w:rsidR="009F08BA" w:rsidRPr="007F5A05" w:rsidRDefault="009F08BA" w:rsidP="009F08BA">
            <w:pPr>
              <w:ind w:firstLine="72"/>
              <w:rPr>
                <w:rFonts w:ascii="Arial" w:hAnsi="Arial" w:cs="Arial"/>
                <w:sz w:val="22"/>
                <w:szCs w:val="22"/>
              </w:rPr>
            </w:pPr>
            <w:r w:rsidRPr="007F5A05">
              <w:rPr>
                <w:rFonts w:ascii="Arial" w:hAnsi="Arial" w:cs="Arial"/>
                <w:sz w:val="22"/>
                <w:szCs w:val="22"/>
              </w:rPr>
              <w:t>(3) A</w:t>
            </w: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b/>
                <w:sz w:val="22"/>
                <w:szCs w:val="22"/>
              </w:rPr>
            </w:pPr>
            <w:r w:rsidRPr="007F5A05">
              <w:rPr>
                <w:rFonts w:ascii="Arial" w:hAnsi="Arial" w:cs="Arial"/>
                <w:sz w:val="22"/>
                <w:szCs w:val="22"/>
              </w:rPr>
              <w:t xml:space="preserve">         </w:t>
            </w:r>
          </w:p>
        </w:tc>
        <w:tc>
          <w:tcPr>
            <w:tcW w:w="4127" w:type="dxa"/>
            <w:gridSpan w:val="3"/>
            <w:tcBorders>
              <w:bottom w:val="nil"/>
            </w:tcBorders>
          </w:tcPr>
          <w:p w:rsidR="009F08BA" w:rsidRPr="007F5A05" w:rsidRDefault="00DD1373" w:rsidP="009F08BA">
            <w:pPr>
              <w:rPr>
                <w:rFonts w:ascii="Arial" w:hAnsi="Arial" w:cs="Arial"/>
                <w:sz w:val="16"/>
                <w:szCs w:val="16"/>
              </w:rPr>
            </w:pPr>
            <w:r>
              <w:rPr>
                <w:rFonts w:ascii="Arial" w:hAnsi="Arial" w:cs="Arial"/>
                <w:noProof/>
                <w:sz w:val="22"/>
                <w:szCs w:val="22"/>
              </w:rPr>
              <w:pict>
                <v:oval id="Oval 363" o:spid="_x0000_s1055" style="position:absolute;margin-left:5.5pt;margin-top:9.05pt;width:45.35pt;height:45.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FAqWhBsCAAAvBAAADgAAAAAAAAAAAAAAAAAuAgAAZHJzL2Uyb0RvYy54bWxQSwECLQAU&#10;AAYACAAAACEAlckmlN0AAAAJAQAADwAAAAAAAAAAAAAAAAB1BAAAZHJzL2Rvd25yZXYueG1sUEsF&#10;BgAAAAAEAAQA8wAAAH8FAAAAAA==&#10;"/>
              </w:pict>
            </w:r>
          </w:p>
        </w:tc>
        <w:tc>
          <w:tcPr>
            <w:tcW w:w="4394" w:type="dxa"/>
            <w:vMerge w:val="restart"/>
            <w:tcBorders>
              <w:top w:val="nil"/>
              <w:right w:val="nil"/>
            </w:tcBorders>
          </w:tcPr>
          <w:p w:rsidR="009F08BA" w:rsidRPr="007F5A05" w:rsidRDefault="009F08BA" w:rsidP="009F08BA">
            <w:pPr>
              <w:rPr>
                <w:rFonts w:ascii="Arial" w:hAnsi="Arial" w:cs="Arial"/>
                <w:sz w:val="16"/>
                <w:szCs w:val="16"/>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sz w:val="22"/>
                <w:szCs w:val="22"/>
              </w:rPr>
            </w:pPr>
          </w:p>
          <w:p w:rsidR="009F08BA" w:rsidRPr="007F5A05" w:rsidRDefault="009F08BA" w:rsidP="009F08BA">
            <w:pPr>
              <w:rPr>
                <w:rFonts w:ascii="Arial" w:hAnsi="Arial" w:cs="Arial"/>
                <w:b/>
                <w:sz w:val="22"/>
                <w:szCs w:val="22"/>
              </w:rPr>
            </w:pPr>
          </w:p>
        </w:tc>
      </w:tr>
      <w:tr w:rsidR="009F08BA" w:rsidRPr="007F5A05">
        <w:trPr>
          <w:cantSplit/>
          <w:trHeight w:val="730"/>
        </w:trPr>
        <w:tc>
          <w:tcPr>
            <w:tcW w:w="1260" w:type="dxa"/>
            <w:vMerge/>
            <w:tcBorders>
              <w:left w:val="nil"/>
              <w:bottom w:val="nil"/>
            </w:tcBorders>
          </w:tcPr>
          <w:p w:rsidR="009F08BA" w:rsidRPr="007F5A05" w:rsidRDefault="009F08BA" w:rsidP="009F08BA">
            <w:pPr>
              <w:rPr>
                <w:rFonts w:ascii="Arial" w:hAnsi="Arial" w:cs="Arial"/>
                <w:sz w:val="28"/>
              </w:rPr>
            </w:pPr>
          </w:p>
        </w:tc>
        <w:tc>
          <w:tcPr>
            <w:tcW w:w="1440" w:type="dxa"/>
            <w:tcBorders>
              <w:top w:val="nil"/>
              <w:bottom w:val="nil"/>
            </w:tcBorders>
          </w:tcPr>
          <w:p w:rsidR="009F08BA" w:rsidRPr="007F5A05" w:rsidRDefault="009F08BA" w:rsidP="009F08BA">
            <w:pPr>
              <w:rPr>
                <w:rFonts w:ascii="Arial" w:hAnsi="Arial" w:cs="Arial"/>
                <w:b/>
                <w:sz w:val="28"/>
              </w:rPr>
            </w:pPr>
          </w:p>
          <w:p w:rsidR="009F08BA" w:rsidRPr="007F5A05" w:rsidRDefault="009F08BA" w:rsidP="009F08BA">
            <w:pPr>
              <w:rPr>
                <w:rFonts w:ascii="Arial" w:hAnsi="Arial" w:cs="Arial"/>
                <w:b/>
                <w:sz w:val="28"/>
                <w:szCs w:val="28"/>
              </w:rPr>
            </w:pPr>
            <w:r w:rsidRPr="007F5A05">
              <w:rPr>
                <w:rFonts w:ascii="Arial" w:hAnsi="Arial" w:cs="Arial"/>
                <w:b/>
                <w:sz w:val="28"/>
              </w:rPr>
              <w:t xml:space="preserve">     </w:t>
            </w:r>
            <w:r w:rsidRPr="007F5A05">
              <w:rPr>
                <w:rFonts w:ascii="Arial" w:hAnsi="Arial" w:cs="Arial"/>
                <w:b/>
                <w:sz w:val="28"/>
                <w:szCs w:val="28"/>
              </w:rPr>
              <w:t>Má</w:t>
            </w:r>
          </w:p>
          <w:p w:rsidR="009F08BA" w:rsidRPr="007F5A05" w:rsidRDefault="009F08BA" w:rsidP="009F08BA">
            <w:pPr>
              <w:ind w:left="290"/>
              <w:jc w:val="right"/>
              <w:rPr>
                <w:rFonts w:ascii="Arial" w:hAnsi="Arial" w:cs="Arial"/>
                <w:b/>
                <w:sz w:val="22"/>
                <w:szCs w:val="22"/>
              </w:rPr>
            </w:pPr>
            <w:r w:rsidRPr="007F5A05">
              <w:rPr>
                <w:rFonts w:ascii="Arial" w:hAnsi="Arial" w:cs="Arial"/>
                <w:b/>
                <w:sz w:val="22"/>
                <w:szCs w:val="22"/>
              </w:rPr>
              <w:t>SZ</w:t>
            </w:r>
          </w:p>
        </w:tc>
        <w:tc>
          <w:tcPr>
            <w:tcW w:w="2340" w:type="dxa"/>
            <w:tcBorders>
              <w:top w:val="single" w:sz="4" w:space="0" w:color="auto"/>
            </w:tcBorders>
          </w:tcPr>
          <w:p w:rsidR="009F08BA" w:rsidRPr="007F5A05" w:rsidRDefault="009F08BA" w:rsidP="009F08BA">
            <w:pPr>
              <w:jc w:val="center"/>
              <w:rPr>
                <w:rFonts w:ascii="Arial" w:hAnsi="Arial" w:cs="Arial"/>
                <w:b/>
                <w:sz w:val="28"/>
                <w:szCs w:val="28"/>
              </w:rPr>
            </w:pPr>
          </w:p>
          <w:p w:rsidR="009F08BA" w:rsidRPr="007F5A05" w:rsidRDefault="009F08BA" w:rsidP="009F08BA">
            <w:pPr>
              <w:jc w:val="center"/>
              <w:rPr>
                <w:rFonts w:ascii="Arial" w:hAnsi="Arial" w:cs="Arial"/>
                <w:b/>
                <w:sz w:val="28"/>
                <w:szCs w:val="28"/>
              </w:rPr>
            </w:pPr>
            <w:r w:rsidRPr="007F5A05">
              <w:rPr>
                <w:rFonts w:ascii="Arial" w:hAnsi="Arial" w:cs="Arial"/>
                <w:b/>
                <w:sz w:val="28"/>
                <w:szCs w:val="28"/>
              </w:rPr>
              <w:t xml:space="preserve">Ö-1,Sz-1, </w:t>
            </w:r>
          </w:p>
        </w:tc>
        <w:tc>
          <w:tcPr>
            <w:tcW w:w="347" w:type="dxa"/>
            <w:tcBorders>
              <w:top w:val="nil"/>
              <w:bottom w:val="nil"/>
            </w:tcBorders>
          </w:tcPr>
          <w:p w:rsidR="009F08BA" w:rsidRPr="007F5A05" w:rsidRDefault="009F08BA" w:rsidP="009F08BA">
            <w:pPr>
              <w:rPr>
                <w:rFonts w:ascii="Arial" w:hAnsi="Arial" w:cs="Arial"/>
                <w:sz w:val="28"/>
                <w:szCs w:val="28"/>
              </w:rPr>
            </w:pPr>
          </w:p>
        </w:tc>
        <w:tc>
          <w:tcPr>
            <w:tcW w:w="4394" w:type="dxa"/>
            <w:vMerge/>
            <w:tcBorders>
              <w:right w:val="nil"/>
            </w:tcBorders>
          </w:tcPr>
          <w:p w:rsidR="009F08BA" w:rsidRPr="007F5A05" w:rsidRDefault="009F08BA" w:rsidP="009F08BA">
            <w:pPr>
              <w:rPr>
                <w:rFonts w:ascii="Arial" w:hAnsi="Arial" w:cs="Arial"/>
                <w:sz w:val="28"/>
              </w:rPr>
            </w:pPr>
          </w:p>
        </w:tc>
      </w:tr>
      <w:tr w:rsidR="009F08BA" w:rsidRPr="007F5A05">
        <w:trPr>
          <w:cantSplit/>
          <w:trHeight w:val="63"/>
        </w:trPr>
        <w:tc>
          <w:tcPr>
            <w:tcW w:w="1260" w:type="dxa"/>
            <w:vMerge/>
            <w:tcBorders>
              <w:left w:val="nil"/>
              <w:bottom w:val="nil"/>
            </w:tcBorders>
          </w:tcPr>
          <w:p w:rsidR="009F08BA" w:rsidRPr="007F5A05" w:rsidRDefault="009F08BA" w:rsidP="009F08BA">
            <w:pPr>
              <w:rPr>
                <w:rFonts w:ascii="Arial" w:hAnsi="Arial" w:cs="Arial"/>
                <w:sz w:val="28"/>
              </w:rPr>
            </w:pPr>
          </w:p>
        </w:tc>
        <w:tc>
          <w:tcPr>
            <w:tcW w:w="4127" w:type="dxa"/>
            <w:gridSpan w:val="3"/>
            <w:tcBorders>
              <w:top w:val="nil"/>
            </w:tcBorders>
          </w:tcPr>
          <w:p w:rsidR="009F08BA" w:rsidRPr="007F5A05" w:rsidRDefault="009F08BA" w:rsidP="009F08BA">
            <w:pPr>
              <w:rPr>
                <w:rFonts w:ascii="Arial" w:hAnsi="Arial" w:cs="Arial"/>
                <w:sz w:val="16"/>
                <w:szCs w:val="16"/>
              </w:rPr>
            </w:pPr>
          </w:p>
        </w:tc>
        <w:tc>
          <w:tcPr>
            <w:tcW w:w="4394" w:type="dxa"/>
            <w:vMerge/>
            <w:tcBorders>
              <w:bottom w:val="nil"/>
              <w:right w:val="nil"/>
            </w:tcBorders>
          </w:tcPr>
          <w:p w:rsidR="009F08BA" w:rsidRPr="007F5A05" w:rsidRDefault="009F08BA" w:rsidP="009F08BA">
            <w:pPr>
              <w:rPr>
                <w:rFonts w:ascii="Arial" w:hAnsi="Arial" w:cs="Arial"/>
                <w:sz w:val="28"/>
              </w:rPr>
            </w:pPr>
          </w:p>
        </w:tc>
      </w:tr>
    </w:tbl>
    <w:p w:rsidR="009F08BA" w:rsidRPr="007F5A05" w:rsidRDefault="009F08BA" w:rsidP="009F08BA">
      <w:pPr>
        <w:rPr>
          <w:rFonts w:ascii="Arial" w:hAnsi="Arial" w:cs="Arial"/>
          <w:b/>
          <w:sz w:val="12"/>
          <w:szCs w:val="12"/>
        </w:rPr>
      </w:pPr>
    </w:p>
    <w:p w:rsidR="009F08BA" w:rsidRPr="00850EF7" w:rsidRDefault="009F08BA" w:rsidP="009F08BA">
      <w:pPr>
        <w:jc w:val="both"/>
        <w:rPr>
          <w:rFonts w:ascii="Arial" w:hAnsi="Arial" w:cs="Arial"/>
          <w:sz w:val="22"/>
          <w:szCs w:val="22"/>
        </w:rPr>
      </w:pPr>
      <w:r w:rsidRPr="00850EF7">
        <w:rPr>
          <w:rFonts w:ascii="Arial" w:hAnsi="Arial" w:cs="Arial"/>
          <w:sz w:val="22"/>
          <w:szCs w:val="22"/>
        </w:rPr>
        <w:t>jelű szántó területekre vonatkozó részletes előírások:</w:t>
      </w:r>
    </w:p>
    <w:p w:rsidR="009F08BA" w:rsidRPr="00850EF7" w:rsidRDefault="009F08BA" w:rsidP="009F08B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170"/>
        </w:trPr>
        <w:tc>
          <w:tcPr>
            <w:tcW w:w="567" w:type="dxa"/>
            <w:tcBorders>
              <w:top w:val="nil"/>
              <w:left w:val="nil"/>
              <w:bottom w:val="nil"/>
              <w:right w:val="nil"/>
            </w:tcBorders>
          </w:tcPr>
          <w:p w:rsidR="0065165A" w:rsidRPr="002A54E0" w:rsidRDefault="0065165A" w:rsidP="002A54E0">
            <w:pPr>
              <w:pStyle w:val="KSZ-norml"/>
              <w:rPr>
                <w:b/>
              </w:rPr>
            </w:pPr>
            <w:r w:rsidRPr="002A54E0">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663F84">
            <w:pPr>
              <w:pStyle w:val="KSZ-norml"/>
            </w:pPr>
            <w:r w:rsidRPr="007E02A5">
              <w:t>Beépítésre szánt terület az övezetben nem jelölhető ki (Ö-1).</w:t>
            </w:r>
          </w:p>
        </w:tc>
      </w:tr>
    </w:tbl>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77"/>
        </w:trPr>
        <w:tc>
          <w:tcPr>
            <w:tcW w:w="567" w:type="dxa"/>
            <w:tcBorders>
              <w:top w:val="nil"/>
              <w:left w:val="nil"/>
              <w:bottom w:val="nil"/>
              <w:right w:val="nil"/>
            </w:tcBorders>
          </w:tcPr>
          <w:p w:rsidR="0065165A" w:rsidRPr="002A54E0" w:rsidRDefault="0065165A" w:rsidP="002A54E0">
            <w:pPr>
              <w:pStyle w:val="KSZ-norml"/>
              <w:rPr>
                <w:b/>
              </w:rPr>
            </w:pPr>
            <w:r w:rsidRPr="002A54E0">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AD6A24">
            <w:pPr>
              <w:autoSpaceDE w:val="0"/>
              <w:autoSpaceDN w:val="0"/>
              <w:adjustRightInd w:val="0"/>
              <w:jc w:val="both"/>
              <w:rPr>
                <w:rFonts w:ascii="Arial" w:hAnsi="Arial" w:cs="Arial"/>
                <w:spacing w:val="-6"/>
                <w:sz w:val="22"/>
                <w:szCs w:val="22"/>
              </w:rPr>
            </w:pPr>
            <w:r w:rsidRPr="007E02A5">
              <w:rPr>
                <w:rFonts w:ascii="Arial" w:hAnsi="Arial" w:cs="Arial"/>
                <w:sz w:val="22"/>
                <w:szCs w:val="22"/>
              </w:rPr>
              <w:t>A területek beépítésével kapcsolatban BTSZ. 23.§ a.)-i.) pontjait kell figyelembe venni,</w:t>
            </w:r>
          </w:p>
        </w:tc>
      </w:tr>
    </w:tbl>
    <w:p w:rsidR="0065165A" w:rsidRPr="007E02A5" w:rsidRDefault="0065165A" w:rsidP="0065165A">
      <w:pPr>
        <w:pStyle w:val="Szvegtrzs3"/>
        <w:tabs>
          <w:tab w:val="left" w:pos="0"/>
        </w:tabs>
        <w:ind w:right="354"/>
        <w:rPr>
          <w:rFonts w:cs="Arial"/>
          <w:b/>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663F84">
        <w:trPr>
          <w:cantSplit/>
          <w:trHeight w:val="224"/>
        </w:trPr>
        <w:tc>
          <w:tcPr>
            <w:tcW w:w="567" w:type="dxa"/>
            <w:tcBorders>
              <w:top w:val="nil"/>
              <w:left w:val="nil"/>
              <w:bottom w:val="nil"/>
              <w:right w:val="nil"/>
            </w:tcBorders>
          </w:tcPr>
          <w:p w:rsidR="0065165A" w:rsidRPr="00663F84" w:rsidRDefault="0065165A" w:rsidP="00663F84">
            <w:pPr>
              <w:pStyle w:val="KSZ-norml"/>
              <w:rPr>
                <w:b/>
              </w:rPr>
            </w:pPr>
            <w:r w:rsidRPr="00663F84">
              <w:rPr>
                <w:b/>
              </w:rPr>
              <w:t>3.</w:t>
            </w:r>
          </w:p>
        </w:tc>
        <w:tc>
          <w:tcPr>
            <w:tcW w:w="9214" w:type="dxa"/>
            <w:tcBorders>
              <w:top w:val="single" w:sz="6" w:space="0" w:color="auto"/>
              <w:left w:val="single" w:sz="6" w:space="0" w:color="auto"/>
              <w:bottom w:val="single" w:sz="6" w:space="0" w:color="auto"/>
              <w:right w:val="single" w:sz="6" w:space="0" w:color="auto"/>
            </w:tcBorders>
          </w:tcPr>
          <w:p w:rsidR="0065165A" w:rsidRPr="00663F84" w:rsidRDefault="0065165A" w:rsidP="00663F84">
            <w:pPr>
              <w:pStyle w:val="KSZ-norml"/>
              <w:rPr>
                <w:rFonts w:cs="Arial"/>
                <w:b/>
              </w:rPr>
            </w:pPr>
            <w:r w:rsidRPr="00663F84">
              <w:rPr>
                <w:rFonts w:cs="Arial"/>
                <w:b/>
              </w:rPr>
              <w:t xml:space="preserve">A közművesítettség mértéke: </w:t>
            </w:r>
            <w:r w:rsidRPr="00663F84">
              <w:rPr>
                <w:rFonts w:cs="Arial"/>
              </w:rPr>
              <w:t>mint. (1) bekezdés 3. sorában;</w:t>
            </w:r>
          </w:p>
        </w:tc>
      </w:tr>
    </w:tbl>
    <w:p w:rsidR="00663F84" w:rsidRPr="007E02A5" w:rsidRDefault="00663F84" w:rsidP="0065165A">
      <w:pPr>
        <w:rPr>
          <w:rFonts w:ascii="Arial" w:hAnsi="Arial"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663F84">
        <w:trPr>
          <w:cantSplit/>
          <w:trHeight w:val="120"/>
        </w:trPr>
        <w:tc>
          <w:tcPr>
            <w:tcW w:w="567" w:type="dxa"/>
            <w:vMerge w:val="restart"/>
            <w:tcBorders>
              <w:top w:val="nil"/>
              <w:left w:val="nil"/>
            </w:tcBorders>
          </w:tcPr>
          <w:p w:rsidR="0065165A" w:rsidRPr="00663F84" w:rsidRDefault="0065165A" w:rsidP="00663F84">
            <w:pPr>
              <w:pStyle w:val="KSZ-norml"/>
              <w:rPr>
                <w:b/>
                <w:sz w:val="16"/>
                <w:szCs w:val="16"/>
              </w:rPr>
            </w:pPr>
            <w:r w:rsidRPr="00663F84">
              <w:rPr>
                <w:b/>
              </w:rPr>
              <w:t>4.</w:t>
            </w:r>
          </w:p>
        </w:tc>
        <w:tc>
          <w:tcPr>
            <w:tcW w:w="9214" w:type="dxa"/>
            <w:gridSpan w:val="3"/>
            <w:tcBorders>
              <w:top w:val="single" w:sz="4" w:space="0" w:color="auto"/>
              <w:bottom w:val="single" w:sz="4" w:space="0" w:color="auto"/>
              <w:right w:val="single" w:sz="4" w:space="0" w:color="auto"/>
            </w:tcBorders>
          </w:tcPr>
          <w:p w:rsidR="0065165A" w:rsidRPr="00663F84" w:rsidRDefault="0065165A" w:rsidP="00663F84">
            <w:pPr>
              <w:pStyle w:val="KSZ-norml"/>
              <w:rPr>
                <w:vertAlign w:val="superscript"/>
              </w:rPr>
            </w:pPr>
            <w:r w:rsidRPr="00663F84">
              <w:rPr>
                <w:b/>
              </w:rPr>
              <w:t>A beépítés feltétele:</w:t>
            </w:r>
            <w:r w:rsidRPr="00663F84">
              <w:t xml:space="preserve"> ha a telek területének legalább 80%-án szántó művelés folyik, BTSZ. 39.§(1) bekezdés j.) pontja szerint;  </w:t>
            </w:r>
          </w:p>
        </w:tc>
      </w:tr>
      <w:tr w:rsidR="0065165A" w:rsidRPr="00663F84">
        <w:trPr>
          <w:cantSplit/>
          <w:trHeight w:val="512"/>
        </w:trPr>
        <w:tc>
          <w:tcPr>
            <w:tcW w:w="567" w:type="dxa"/>
            <w:vMerge/>
            <w:tcBorders>
              <w:left w:val="nil"/>
              <w:bottom w:val="nil"/>
            </w:tcBorders>
          </w:tcPr>
          <w:p w:rsidR="0065165A" w:rsidRPr="00663F84" w:rsidRDefault="0065165A" w:rsidP="00663F84">
            <w:pPr>
              <w:pStyle w:val="KSZ-norml"/>
            </w:pPr>
          </w:p>
        </w:tc>
        <w:tc>
          <w:tcPr>
            <w:tcW w:w="2552" w:type="dxa"/>
            <w:tcBorders>
              <w:top w:val="single" w:sz="4" w:space="0" w:color="auto"/>
              <w:bottom w:val="single" w:sz="4" w:space="0" w:color="auto"/>
            </w:tcBorders>
          </w:tcPr>
          <w:p w:rsidR="0065165A" w:rsidRPr="00663F84" w:rsidRDefault="0065165A" w:rsidP="00663F84">
            <w:pPr>
              <w:pStyle w:val="KSZ-norml"/>
              <w:rPr>
                <w:b/>
              </w:rPr>
            </w:pPr>
            <w:r w:rsidRPr="00663F84">
              <w:rPr>
                <w:b/>
              </w:rPr>
              <w:t>A kialakítható telek</w:t>
            </w:r>
          </w:p>
        </w:tc>
        <w:tc>
          <w:tcPr>
            <w:tcW w:w="2977" w:type="dxa"/>
            <w:vMerge w:val="restart"/>
            <w:tcBorders>
              <w:top w:val="single" w:sz="4" w:space="0" w:color="auto"/>
            </w:tcBorders>
          </w:tcPr>
          <w:p w:rsidR="0065165A" w:rsidRPr="00663F84" w:rsidRDefault="0065165A" w:rsidP="00663F84">
            <w:pPr>
              <w:pStyle w:val="KSZ-norml"/>
              <w:rPr>
                <w:b/>
              </w:rPr>
            </w:pPr>
          </w:p>
          <w:p w:rsidR="0065165A" w:rsidRPr="00663F84" w:rsidRDefault="0065165A" w:rsidP="00663F84">
            <w:pPr>
              <w:pStyle w:val="KSZ-norml"/>
              <w:rPr>
                <w:b/>
                <w:sz w:val="16"/>
                <w:szCs w:val="16"/>
              </w:rPr>
            </w:pPr>
            <w:r w:rsidRPr="00663F84">
              <w:rPr>
                <w:b/>
              </w:rPr>
              <w:t>legkisebb területe</w:t>
            </w:r>
          </w:p>
        </w:tc>
        <w:tc>
          <w:tcPr>
            <w:tcW w:w="3685" w:type="dxa"/>
            <w:tcBorders>
              <w:top w:val="single" w:sz="4" w:space="0" w:color="auto"/>
              <w:bottom w:val="single" w:sz="4" w:space="0" w:color="auto"/>
              <w:right w:val="single" w:sz="4" w:space="0" w:color="auto"/>
            </w:tcBorders>
          </w:tcPr>
          <w:p w:rsidR="0065165A" w:rsidRPr="00663F84" w:rsidRDefault="0065165A" w:rsidP="00663F84">
            <w:pPr>
              <w:pStyle w:val="KSZ-norml"/>
              <w:rPr>
                <w:caps/>
              </w:rPr>
            </w:pPr>
            <w:r w:rsidRPr="00663F84">
              <w:t xml:space="preserve">a kialakult állapot tovább ne osztódjon  </w:t>
            </w:r>
          </w:p>
        </w:tc>
      </w:tr>
      <w:tr w:rsidR="0065165A" w:rsidRPr="00663F84">
        <w:trPr>
          <w:cantSplit/>
          <w:trHeight w:val="273"/>
        </w:trPr>
        <w:tc>
          <w:tcPr>
            <w:tcW w:w="567" w:type="dxa"/>
            <w:vMerge w:val="restart"/>
            <w:tcBorders>
              <w:top w:val="nil"/>
              <w:left w:val="nil"/>
            </w:tcBorders>
          </w:tcPr>
          <w:p w:rsidR="0065165A" w:rsidRPr="00663F84" w:rsidRDefault="0065165A" w:rsidP="00663F84">
            <w:pPr>
              <w:pStyle w:val="KSZ-norml"/>
            </w:pPr>
          </w:p>
        </w:tc>
        <w:tc>
          <w:tcPr>
            <w:tcW w:w="2552" w:type="dxa"/>
            <w:tcBorders>
              <w:top w:val="single" w:sz="4" w:space="0" w:color="auto"/>
              <w:bottom w:val="single" w:sz="4" w:space="0" w:color="auto"/>
            </w:tcBorders>
          </w:tcPr>
          <w:p w:rsidR="0065165A" w:rsidRPr="00663F84" w:rsidRDefault="0065165A" w:rsidP="00663F84">
            <w:pPr>
              <w:pStyle w:val="KSZ-norml"/>
              <w:rPr>
                <w:b/>
              </w:rPr>
            </w:pPr>
            <w:r w:rsidRPr="00663F84">
              <w:rPr>
                <w:b/>
              </w:rPr>
              <w:t>A beépíthető telek</w:t>
            </w:r>
          </w:p>
        </w:tc>
        <w:tc>
          <w:tcPr>
            <w:tcW w:w="2977" w:type="dxa"/>
            <w:vMerge/>
            <w:tcBorders>
              <w:bottom w:val="single" w:sz="4" w:space="0" w:color="auto"/>
            </w:tcBorders>
          </w:tcPr>
          <w:p w:rsidR="0065165A" w:rsidRPr="00663F84" w:rsidRDefault="0065165A" w:rsidP="00663F84">
            <w:pPr>
              <w:pStyle w:val="KSZ-norml"/>
              <w:rPr>
                <w:b/>
              </w:rPr>
            </w:pPr>
          </w:p>
        </w:tc>
        <w:tc>
          <w:tcPr>
            <w:tcW w:w="3685" w:type="dxa"/>
            <w:tcBorders>
              <w:top w:val="single" w:sz="4" w:space="0" w:color="auto"/>
              <w:bottom w:val="single" w:sz="4" w:space="0" w:color="auto"/>
              <w:right w:val="single" w:sz="4" w:space="0" w:color="auto"/>
            </w:tcBorders>
          </w:tcPr>
          <w:p w:rsidR="0065165A" w:rsidRPr="00663F84" w:rsidRDefault="0065165A" w:rsidP="00663F84">
            <w:pPr>
              <w:pStyle w:val="KSZ-norml"/>
            </w:pPr>
            <w:smartTag w:uri="urn:schemas-microsoft-com:office:smarttags" w:element="metricconverter">
              <w:smartTagPr>
                <w:attr w:name="ProductID" w:val="20 ha"/>
              </w:smartTagPr>
              <w:r w:rsidRPr="00663F84">
                <w:t>20 ha</w:t>
              </w:r>
            </w:smartTag>
          </w:p>
        </w:tc>
      </w:tr>
      <w:tr w:rsidR="0065165A" w:rsidRPr="00663F84">
        <w:trPr>
          <w:cantSplit/>
          <w:trHeight w:val="221"/>
        </w:trPr>
        <w:tc>
          <w:tcPr>
            <w:tcW w:w="567" w:type="dxa"/>
            <w:vMerge/>
            <w:tcBorders>
              <w:left w:val="nil"/>
              <w:bottom w:val="nil"/>
            </w:tcBorders>
          </w:tcPr>
          <w:p w:rsidR="0065165A" w:rsidRPr="00663F84" w:rsidRDefault="0065165A" w:rsidP="00663F84">
            <w:pPr>
              <w:pStyle w:val="KSZ-norml"/>
              <w:rPr>
                <w:sz w:val="6"/>
                <w:szCs w:val="6"/>
              </w:rPr>
            </w:pPr>
          </w:p>
        </w:tc>
        <w:tc>
          <w:tcPr>
            <w:tcW w:w="5529" w:type="dxa"/>
            <w:gridSpan w:val="2"/>
            <w:tcBorders>
              <w:top w:val="single" w:sz="4" w:space="0" w:color="auto"/>
              <w:bottom w:val="single" w:sz="4" w:space="0" w:color="auto"/>
            </w:tcBorders>
          </w:tcPr>
          <w:p w:rsidR="0065165A" w:rsidRPr="00663F84" w:rsidRDefault="0065165A" w:rsidP="00663F84">
            <w:pPr>
              <w:pStyle w:val="KSZ-norml"/>
              <w:rPr>
                <w:b/>
              </w:rPr>
            </w:pPr>
            <w:r w:rsidRPr="00663F84">
              <w:rPr>
                <w:b/>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663F84" w:rsidRDefault="0065165A" w:rsidP="00663F84">
            <w:pPr>
              <w:pStyle w:val="KSZ-norml"/>
            </w:pPr>
            <w:r w:rsidRPr="00663F84">
              <w:t xml:space="preserve">0,3 % de max. </w:t>
            </w:r>
            <w:smartTag w:uri="urn:schemas-microsoft-com:office:smarttags" w:element="metricconverter">
              <w:smartTagPr>
                <w:attr w:name="ProductID" w:val="1000 m2"/>
              </w:smartTagPr>
              <w:r w:rsidRPr="00663F84">
                <w:t>1000</w:t>
              </w:r>
              <w:r w:rsidRPr="00663F84">
                <w:rPr>
                  <w:caps/>
                  <w:vertAlign w:val="superscript"/>
                </w:rPr>
                <w:t xml:space="preserve"> </w:t>
              </w:r>
              <w:r w:rsidRPr="00663F84">
                <w:t>m</w:t>
              </w:r>
              <w:r w:rsidRPr="00663F84">
                <w:rPr>
                  <w:vertAlign w:val="superscript"/>
                </w:rPr>
                <w:t>2</w:t>
              </w:r>
            </w:smartTag>
            <w:r w:rsidRPr="00663F84">
              <w:rPr>
                <w:vertAlign w:val="superscript"/>
              </w:rPr>
              <w:t xml:space="preserve">  </w:t>
            </w:r>
            <w:r w:rsidRPr="00663F84">
              <w:t>ill. BTSZ. 8.§ (3) bek. a) b) pontjai szerint;</w:t>
            </w:r>
          </w:p>
        </w:tc>
      </w:tr>
    </w:tbl>
    <w:p w:rsidR="0065165A" w:rsidRPr="00663F84" w:rsidRDefault="0065165A" w:rsidP="00663F84">
      <w:pPr>
        <w:pStyle w:val="KSZ-norml"/>
        <w:rPr>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663F84">
        <w:tc>
          <w:tcPr>
            <w:tcW w:w="567" w:type="dxa"/>
          </w:tcPr>
          <w:p w:rsidR="0065165A" w:rsidRPr="00663F84" w:rsidRDefault="0065165A" w:rsidP="00663F84">
            <w:pPr>
              <w:pStyle w:val="KSZ-norml"/>
              <w:rPr>
                <w:b/>
              </w:rPr>
            </w:pPr>
            <w:r w:rsidRPr="00663F84">
              <w:rPr>
                <w:b/>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663F84" w:rsidRDefault="0065165A" w:rsidP="00663F84">
            <w:pPr>
              <w:pStyle w:val="KSZ-norml"/>
              <w:jc w:val="center"/>
              <w:rPr>
                <w:b/>
              </w:rPr>
            </w:pPr>
            <w:r w:rsidRPr="00663F84">
              <w:rPr>
                <w:b/>
              </w:rPr>
              <w:t>Az övezetben elhelyezhető épületekre vonatkozó megkötések</w:t>
            </w:r>
          </w:p>
        </w:tc>
      </w:tr>
      <w:tr w:rsidR="0065165A" w:rsidRPr="00663F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663F84" w:rsidRDefault="0065165A" w:rsidP="00663F84">
            <w:pPr>
              <w:pStyle w:val="KSZ-norml"/>
            </w:pPr>
          </w:p>
        </w:tc>
        <w:tc>
          <w:tcPr>
            <w:tcW w:w="4473" w:type="dxa"/>
            <w:tcBorders>
              <w:top w:val="single" w:sz="4" w:space="0" w:color="auto"/>
              <w:bottom w:val="single" w:sz="4" w:space="0" w:color="auto"/>
            </w:tcBorders>
          </w:tcPr>
          <w:p w:rsidR="0065165A" w:rsidRPr="00663F84" w:rsidRDefault="0065165A" w:rsidP="00663F84">
            <w:pPr>
              <w:pStyle w:val="KSZ-norml"/>
              <w:jc w:val="center"/>
              <w:rPr>
                <w:b/>
              </w:rPr>
            </w:pPr>
            <w:r w:rsidRPr="00663F84">
              <w:rPr>
                <w:b/>
              </w:rPr>
              <w:t>Megengedett építménymagasság</w:t>
            </w:r>
          </w:p>
        </w:tc>
        <w:tc>
          <w:tcPr>
            <w:tcW w:w="4741" w:type="dxa"/>
            <w:tcBorders>
              <w:top w:val="single" w:sz="4" w:space="0" w:color="auto"/>
              <w:bottom w:val="single" w:sz="4" w:space="0" w:color="auto"/>
              <w:right w:val="single" w:sz="4" w:space="0" w:color="auto"/>
            </w:tcBorders>
          </w:tcPr>
          <w:p w:rsidR="0065165A" w:rsidRPr="00663F84" w:rsidRDefault="0065165A" w:rsidP="00663F84">
            <w:pPr>
              <w:pStyle w:val="KSZ-norml"/>
              <w:jc w:val="center"/>
              <w:rPr>
                <w:b/>
              </w:rPr>
            </w:pPr>
            <w:r w:rsidRPr="00663F84">
              <w:rPr>
                <w:b/>
              </w:rPr>
              <w:t>Terepszint alatti építmény nagysága</w:t>
            </w:r>
          </w:p>
        </w:tc>
      </w:tr>
      <w:tr w:rsidR="0065165A" w:rsidRPr="00663F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663F84" w:rsidRDefault="0065165A" w:rsidP="00663F84">
            <w:pPr>
              <w:pStyle w:val="KSZ-norml"/>
            </w:pPr>
          </w:p>
        </w:tc>
        <w:tc>
          <w:tcPr>
            <w:tcW w:w="4473" w:type="dxa"/>
            <w:tcBorders>
              <w:top w:val="single" w:sz="4" w:space="0" w:color="auto"/>
              <w:bottom w:val="single" w:sz="4" w:space="0" w:color="auto"/>
            </w:tcBorders>
          </w:tcPr>
          <w:p w:rsidR="0065165A" w:rsidRPr="00663F84" w:rsidRDefault="0065165A" w:rsidP="00663F84">
            <w:pPr>
              <w:pStyle w:val="KSZ-norml"/>
              <w:jc w:val="center"/>
            </w:pPr>
            <w:r w:rsidRPr="00663F84">
              <w:t>Max. 6,5 m</w:t>
            </w:r>
            <w:r w:rsidRPr="00663F84">
              <w:rPr>
                <w:rFonts w:ascii="Arial Black" w:hAnsi="Arial Black"/>
                <w:vertAlign w:val="superscript"/>
              </w:rPr>
              <w:t>•</w:t>
            </w:r>
          </w:p>
          <w:p w:rsidR="0065165A" w:rsidRPr="00663F84" w:rsidRDefault="0065165A" w:rsidP="00663F84">
            <w:pPr>
              <w:pStyle w:val="KSZ-norml"/>
              <w:jc w:val="center"/>
            </w:pPr>
            <w:r w:rsidRPr="00663F84">
              <w:t xml:space="preserve">(homlokzatmagasság legfeljebb </w:t>
            </w:r>
            <w:smartTag w:uri="urn:schemas-microsoft-com:office:smarttags" w:element="metricconverter">
              <w:smartTagPr>
                <w:attr w:name="ProductID" w:val="6,5 m"/>
              </w:smartTagPr>
              <w:r w:rsidRPr="00663F84">
                <w:t>6,5 m</w:t>
              </w:r>
            </w:smartTag>
            <w:r w:rsidRPr="00663F84">
              <w:t>)</w:t>
            </w:r>
          </w:p>
        </w:tc>
        <w:tc>
          <w:tcPr>
            <w:tcW w:w="4741" w:type="dxa"/>
            <w:tcBorders>
              <w:top w:val="single" w:sz="4" w:space="0" w:color="auto"/>
              <w:bottom w:val="single" w:sz="4" w:space="0" w:color="auto"/>
              <w:right w:val="single" w:sz="4" w:space="0" w:color="auto"/>
            </w:tcBorders>
          </w:tcPr>
          <w:p w:rsidR="0065165A" w:rsidRPr="00663F84" w:rsidRDefault="0065165A" w:rsidP="00663F84">
            <w:pPr>
              <w:pStyle w:val="KSZ-norml"/>
              <w:jc w:val="center"/>
              <w:rPr>
                <w:spacing w:val="-10"/>
              </w:rPr>
            </w:pPr>
            <w:r w:rsidRPr="00663F84">
              <w:rPr>
                <w:spacing w:val="-10"/>
              </w:rPr>
              <w:t>nem létesíthető</w:t>
            </w:r>
          </w:p>
        </w:tc>
      </w:tr>
    </w:tbl>
    <w:p w:rsidR="0065165A" w:rsidRPr="007E02A5" w:rsidRDefault="0065165A" w:rsidP="0065165A">
      <w:pPr>
        <w:rPr>
          <w:rFonts w:ascii="Arial" w:hAnsi="Arial" w:cs="Arial"/>
          <w:b/>
          <w:sz w:val="12"/>
          <w:szCs w:val="12"/>
        </w:rPr>
      </w:pP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sz w:val="24"/>
          <w:szCs w:val="24"/>
          <w:vertAlign w:val="superscript"/>
        </w:rPr>
        <w:t>•</w:t>
      </w:r>
      <w:r w:rsidRPr="007E02A5">
        <w:rPr>
          <w:rFonts w:cs="Arial"/>
          <w:vertAlign w:val="superscript"/>
        </w:rPr>
        <w:t xml:space="preserve"> </w:t>
      </w:r>
      <w:r w:rsidRPr="007E02A5">
        <w:rPr>
          <w:rFonts w:ascii="Arial Narrow" w:hAnsi="Arial Narrow"/>
          <w:sz w:val="22"/>
          <w:szCs w:val="22"/>
        </w:rPr>
        <w:t>▬</w:t>
      </w:r>
      <w:r w:rsidRPr="007E02A5">
        <w:rPr>
          <w:rFonts w:ascii="Arial Narrow" w:hAnsi="Arial Narrow" w:cs="Arial"/>
          <w:sz w:val="22"/>
          <w:szCs w:val="22"/>
        </w:rPr>
        <w:t>A táblázat adatát és a 10 m-t meghaladó igény esetén (kilátó, híd, torony, víztározó stb.) a BTSZ szerint, a tervezett ingatlan közvetlen szomszédját bemutató látványtervvel az építési engedélykérelmet ki kell egészíteni ,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1" w:color="auto"/>
        </w:pBdr>
        <w:autoSpaceDE w:val="0"/>
        <w:autoSpaceDN w:val="0"/>
        <w:adjustRightInd w:val="0"/>
        <w:ind w:left="567"/>
        <w:jc w:val="both"/>
        <w:rPr>
          <w:rFonts w:ascii="Arial Narrow" w:hAnsi="Arial Narrow"/>
        </w:rPr>
      </w:pPr>
      <w:r w:rsidRPr="007E02A5">
        <w:rPr>
          <w:rFonts w:ascii="Arial Narrow" w:hAnsi="Arial Narrow"/>
        </w:rPr>
        <w:t xml:space="preserve">▬ </w:t>
      </w:r>
      <w:r w:rsidRPr="007E02A5">
        <w:rPr>
          <w:rFonts w:ascii="Arial Narrow" w:hAnsi="Arial Narrow"/>
          <w:sz w:val="22"/>
        </w:rPr>
        <w:t>10 méternél magasabb építményeket a környezethez (a domborzati és növényzeti adottságokhoz) illeszkedően kell elhelyezni.</w:t>
      </w: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C51A3E" w:rsidRDefault="0065165A" w:rsidP="00C51A3E">
            <w:pPr>
              <w:pStyle w:val="KSZ-norml"/>
              <w:rPr>
                <w:b/>
              </w:rPr>
            </w:pPr>
            <w:r w:rsidRPr="00C51A3E">
              <w:rPr>
                <w:b/>
              </w:rPr>
              <w:t xml:space="preserve">Egyedi előírások a vonatkozó alövezetekre </w:t>
            </w:r>
          </w:p>
          <w:p w:rsidR="0065165A" w:rsidRPr="007E02A5" w:rsidRDefault="0065165A" w:rsidP="00D66745">
            <w:pPr>
              <w:pStyle w:val="Felsorols"/>
            </w:pPr>
          </w:p>
        </w:tc>
      </w:tr>
    </w:tbl>
    <w:p w:rsidR="009F08BA" w:rsidRDefault="009F08BA" w:rsidP="009F08BA">
      <w:pPr>
        <w:rPr>
          <w:rFonts w:ascii="Arial" w:hAnsi="Arial" w:cs="Arial"/>
          <w:sz w:val="22"/>
          <w:szCs w:val="2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8056CB" w:rsidRDefault="008056CB" w:rsidP="009F08BA">
            <w:pPr>
              <w:ind w:hanging="70"/>
              <w:rPr>
                <w:rFonts w:ascii="Arial" w:hAnsi="Arial" w:cs="Arial"/>
                <w:sz w:val="22"/>
                <w:szCs w:val="22"/>
              </w:rPr>
            </w:pPr>
          </w:p>
          <w:p w:rsidR="009F08BA" w:rsidRPr="00850EF7" w:rsidRDefault="009F08BA" w:rsidP="009F08BA">
            <w:pPr>
              <w:ind w:hanging="70"/>
              <w:rPr>
                <w:rFonts w:ascii="Arial" w:hAnsi="Arial" w:cs="Arial"/>
                <w:sz w:val="22"/>
                <w:szCs w:val="22"/>
              </w:rPr>
            </w:pPr>
            <w:r w:rsidRPr="00850EF7">
              <w:rPr>
                <w:rFonts w:ascii="Arial" w:hAnsi="Arial" w:cs="Arial"/>
                <w:sz w:val="22"/>
                <w:szCs w:val="22"/>
              </w:rPr>
              <w:t xml:space="preserve"> (4) A</w:t>
            </w: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64" o:spid="_x0000_s1054" style="position:absolute;margin-left:5.5pt;margin-top:9.05pt;width:45.35pt;height:45.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"/>
              </w:pic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730"/>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rPr>
                <w:rFonts w:ascii="Arial" w:hAnsi="Arial" w:cs="Arial"/>
                <w:b/>
                <w:sz w:val="28"/>
                <w:szCs w:val="28"/>
              </w:rPr>
            </w:pPr>
            <w:r w:rsidRPr="00850EF7">
              <w:rPr>
                <w:rFonts w:ascii="Arial" w:hAnsi="Arial" w:cs="Arial"/>
                <w:b/>
                <w:sz w:val="28"/>
                <w:szCs w:val="28"/>
              </w:rPr>
              <w:t xml:space="preserve"> Ö-1,T-1, Sz-1, </w:t>
            </w:r>
          </w:p>
          <w:p w:rsidR="009F08BA" w:rsidRPr="009E41A7" w:rsidRDefault="009F08BA" w:rsidP="009F08BA">
            <w:pPr>
              <w:jc w:val="center"/>
              <w:rPr>
                <w:rFonts w:ascii="Arial" w:hAnsi="Arial" w:cs="Arial"/>
                <w:b/>
                <w:sz w:val="28"/>
                <w:szCs w:val="28"/>
              </w:rPr>
            </w:pPr>
            <w:r w:rsidRPr="009E41A7">
              <w:rPr>
                <w:rFonts w:ascii="Arial" w:hAnsi="Arial" w:cs="Arial"/>
                <w:b/>
                <w:sz w:val="28"/>
                <w:szCs w:val="28"/>
              </w:rPr>
              <w:t>L-1</w:t>
            </w:r>
          </w:p>
        </w:tc>
        <w:tc>
          <w:tcPr>
            <w:tcW w:w="1620" w:type="dxa"/>
            <w:tcBorders>
              <w:top w:val="nil"/>
              <w:bottom w:val="nil"/>
            </w:tcBorders>
          </w:tcPr>
          <w:p w:rsidR="009F08BA" w:rsidRPr="00850EF7" w:rsidRDefault="00DD1373" w:rsidP="009F08BA">
            <w:pPr>
              <w:rPr>
                <w:rFonts w:ascii="Arial" w:hAnsi="Arial" w:cs="Arial"/>
                <w:b/>
                <w:sz w:val="28"/>
              </w:rPr>
            </w:pPr>
            <w:r>
              <w:rPr>
                <w:rFonts w:ascii="Arial" w:hAnsi="Arial" w:cs="Arial"/>
                <w:b/>
                <w:noProof/>
                <w:sz w:val="22"/>
                <w:szCs w:val="22"/>
              </w:rPr>
              <w:pict>
                <v:oval id="Oval 365" o:spid="_x0000_s1053" style="position:absolute;margin-left:10pt;margin-top:.1pt;width:45.35pt;height:45.4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"/>
              </w:pic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gy</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 Sz-1, F-1</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1620"/>
        <w:gridCol w:w="2129"/>
        <w:gridCol w:w="211"/>
        <w:gridCol w:w="540"/>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7740" w:type="dxa"/>
            <w:gridSpan w:val="5"/>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66" o:spid="_x0000_s1052" style="position:absolute;margin-left:5.5pt;margin-top:9.05pt;width:45.35pt;height:45.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"/>
              </w:pict>
            </w:r>
          </w:p>
        </w:tc>
        <w:tc>
          <w:tcPr>
            <w:tcW w:w="540"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730"/>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 Sz-1</w:t>
            </w:r>
            <w:r w:rsidRPr="006A71AC">
              <w:rPr>
                <w:rFonts w:ascii="Arial" w:hAnsi="Arial" w:cs="Arial"/>
                <w:b/>
                <w:sz w:val="28"/>
                <w:szCs w:val="28"/>
              </w:rPr>
              <w:t xml:space="preserve">, </w:t>
            </w:r>
            <w:r w:rsidRPr="009E41A7">
              <w:rPr>
                <w:rFonts w:ascii="Arial" w:hAnsi="Arial" w:cs="Arial"/>
                <w:b/>
                <w:sz w:val="28"/>
                <w:szCs w:val="28"/>
              </w:rPr>
              <w:t>L-1</w:t>
            </w:r>
          </w:p>
        </w:tc>
        <w:tc>
          <w:tcPr>
            <w:tcW w:w="1620" w:type="dxa"/>
            <w:tcBorders>
              <w:top w:val="nil"/>
              <w:bottom w:val="nil"/>
            </w:tcBorders>
          </w:tcPr>
          <w:p w:rsidR="009F08BA" w:rsidRPr="00850EF7" w:rsidRDefault="00DD1373" w:rsidP="009F08BA">
            <w:pPr>
              <w:rPr>
                <w:rFonts w:ascii="Arial" w:hAnsi="Arial" w:cs="Arial"/>
                <w:b/>
                <w:sz w:val="28"/>
              </w:rPr>
            </w:pPr>
            <w:r>
              <w:rPr>
                <w:rFonts w:ascii="Arial" w:hAnsi="Arial" w:cs="Arial"/>
                <w:b/>
                <w:noProof/>
                <w:sz w:val="22"/>
                <w:szCs w:val="22"/>
              </w:rPr>
              <w:pict>
                <v:oval id="Oval 367" o:spid="_x0000_s1051" style="position:absolute;margin-left:5.5pt;margin-top:.1pt;width:45.35pt;height:45.4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"/>
              </w:pict>
            </w:r>
          </w:p>
          <w:p w:rsidR="009F08BA" w:rsidRPr="00850EF7" w:rsidRDefault="009F08BA" w:rsidP="009F08BA">
            <w:pPr>
              <w:rPr>
                <w:rFonts w:ascii="Arial" w:hAnsi="Arial" w:cs="Arial"/>
                <w:b/>
                <w:sz w:val="28"/>
              </w:rPr>
            </w:pPr>
            <w:r w:rsidRPr="00850EF7">
              <w:rPr>
                <w:rFonts w:ascii="Arial" w:hAnsi="Arial" w:cs="Arial"/>
                <w:b/>
                <w:sz w:val="28"/>
              </w:rPr>
              <w:t xml:space="preserve">      Má</w:t>
            </w:r>
          </w:p>
          <w:p w:rsidR="009F08BA" w:rsidRPr="00850EF7" w:rsidRDefault="009F08BA" w:rsidP="009F08BA">
            <w:pPr>
              <w:jc w:val="right"/>
              <w:rPr>
                <w:rFonts w:ascii="Arial" w:hAnsi="Arial" w:cs="Arial"/>
                <w:b/>
                <w:sz w:val="22"/>
                <w:szCs w:val="22"/>
              </w:rPr>
            </w:pPr>
            <w:r w:rsidRPr="00850EF7">
              <w:rPr>
                <w:rFonts w:ascii="Arial" w:hAnsi="Arial" w:cs="Arial"/>
                <w:b/>
                <w:sz w:val="22"/>
                <w:szCs w:val="22"/>
              </w:rPr>
              <w:t>gy</w:t>
            </w:r>
          </w:p>
        </w:tc>
        <w:tc>
          <w:tcPr>
            <w:tcW w:w="2129" w:type="dxa"/>
            <w:tcBorders>
              <w:top w:val="single" w:sz="4" w:space="0" w:color="auto"/>
              <w:bottom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 xml:space="preserve">Ö-1, Sz-1 </w:t>
            </w:r>
          </w:p>
        </w:tc>
        <w:tc>
          <w:tcPr>
            <w:tcW w:w="211" w:type="dxa"/>
            <w:tcBorders>
              <w:top w:val="nil"/>
              <w:bottom w:val="nil"/>
            </w:tcBorders>
          </w:tcPr>
          <w:p w:rsidR="009F08BA" w:rsidRPr="00850EF7" w:rsidRDefault="009F08BA" w:rsidP="009F08BA">
            <w:pPr>
              <w:rPr>
                <w:rFonts w:ascii="Arial" w:hAnsi="Arial" w:cs="Arial"/>
                <w:sz w:val="28"/>
              </w:rPr>
            </w:pPr>
          </w:p>
        </w:tc>
        <w:tc>
          <w:tcPr>
            <w:tcW w:w="540"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7740" w:type="dxa"/>
            <w:gridSpan w:val="5"/>
            <w:tcBorders>
              <w:top w:val="nil"/>
            </w:tcBorders>
          </w:tcPr>
          <w:p w:rsidR="009F08BA" w:rsidRPr="00850EF7" w:rsidRDefault="009F08BA" w:rsidP="009F08BA">
            <w:pPr>
              <w:rPr>
                <w:rFonts w:ascii="Arial" w:hAnsi="Arial" w:cs="Arial"/>
                <w:sz w:val="16"/>
                <w:szCs w:val="16"/>
              </w:rPr>
            </w:pPr>
          </w:p>
        </w:tc>
        <w:tc>
          <w:tcPr>
            <w:tcW w:w="540"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jc w:val="both"/>
        <w:rPr>
          <w:rFonts w:ascii="Arial" w:hAnsi="Arial" w:cs="Arial"/>
          <w:b/>
          <w:sz w:val="12"/>
          <w:szCs w:val="12"/>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440"/>
        <w:gridCol w:w="2340"/>
        <w:gridCol w:w="205"/>
        <w:gridCol w:w="4295"/>
      </w:tblGrid>
      <w:tr w:rsidR="009F08BA" w:rsidRPr="00850EF7">
        <w:trPr>
          <w:cantSplit/>
          <w:trHeight w:val="192"/>
        </w:trPr>
        <w:tc>
          <w:tcPr>
            <w:tcW w:w="1260" w:type="dxa"/>
            <w:vMerge w:val="restart"/>
            <w:tcBorders>
              <w:top w:val="nil"/>
              <w:left w:val="nil"/>
              <w:bottom w:val="nil"/>
            </w:tcBorders>
          </w:tcPr>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r w:rsidRPr="00850EF7">
              <w:rPr>
                <w:rFonts w:ascii="Arial" w:hAnsi="Arial" w:cs="Arial"/>
                <w:sz w:val="22"/>
                <w:szCs w:val="22"/>
              </w:rPr>
              <w:t xml:space="preserve">         </w:t>
            </w:r>
          </w:p>
        </w:tc>
        <w:tc>
          <w:tcPr>
            <w:tcW w:w="3985" w:type="dxa"/>
            <w:gridSpan w:val="3"/>
            <w:tcBorders>
              <w:bottom w:val="nil"/>
            </w:tcBorders>
          </w:tcPr>
          <w:p w:rsidR="009F08BA" w:rsidRPr="00850EF7" w:rsidRDefault="00DD1373" w:rsidP="009F08BA">
            <w:pPr>
              <w:rPr>
                <w:rFonts w:ascii="Arial" w:hAnsi="Arial" w:cs="Arial"/>
                <w:sz w:val="16"/>
                <w:szCs w:val="16"/>
              </w:rPr>
            </w:pPr>
            <w:r>
              <w:rPr>
                <w:rFonts w:ascii="Arial" w:hAnsi="Arial" w:cs="Arial"/>
                <w:noProof/>
                <w:sz w:val="22"/>
                <w:szCs w:val="22"/>
              </w:rPr>
              <w:pict>
                <v:oval id="Oval 368" o:spid="_x0000_s1050" style="position:absolute;margin-left:12.45pt;margin-top:5.05pt;width:45.35pt;height:45.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"/>
              </w:pict>
            </w:r>
          </w:p>
        </w:tc>
        <w:tc>
          <w:tcPr>
            <w:tcW w:w="4295" w:type="dxa"/>
            <w:vMerge w:val="restart"/>
            <w:tcBorders>
              <w:top w:val="nil"/>
              <w:right w:val="nil"/>
            </w:tcBorders>
          </w:tcPr>
          <w:p w:rsidR="009F08BA" w:rsidRPr="00850EF7" w:rsidRDefault="009F08BA" w:rsidP="009F08BA">
            <w:pPr>
              <w:rPr>
                <w:rFonts w:ascii="Arial" w:hAnsi="Arial" w:cs="Arial"/>
                <w:sz w:val="16"/>
                <w:szCs w:val="16"/>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sz w:val="22"/>
                <w:szCs w:val="22"/>
              </w:rPr>
            </w:pPr>
          </w:p>
          <w:p w:rsidR="009F08BA" w:rsidRPr="00850EF7" w:rsidRDefault="009F08BA" w:rsidP="009F08BA">
            <w:pPr>
              <w:rPr>
                <w:rFonts w:ascii="Arial" w:hAnsi="Arial" w:cs="Arial"/>
                <w:b/>
                <w:sz w:val="22"/>
                <w:szCs w:val="22"/>
              </w:rPr>
            </w:pPr>
          </w:p>
        </w:tc>
      </w:tr>
      <w:tr w:rsidR="009F08BA" w:rsidRPr="00850EF7">
        <w:trPr>
          <w:cantSplit/>
          <w:trHeight w:val="947"/>
        </w:trPr>
        <w:tc>
          <w:tcPr>
            <w:tcW w:w="1260" w:type="dxa"/>
            <w:vMerge/>
            <w:tcBorders>
              <w:left w:val="nil"/>
              <w:bottom w:val="nil"/>
            </w:tcBorders>
          </w:tcPr>
          <w:p w:rsidR="009F08BA" w:rsidRPr="00850EF7" w:rsidRDefault="009F08BA" w:rsidP="009F08BA">
            <w:pPr>
              <w:rPr>
                <w:rFonts w:ascii="Arial" w:hAnsi="Arial" w:cs="Arial"/>
                <w:sz w:val="28"/>
              </w:rPr>
            </w:pPr>
          </w:p>
        </w:tc>
        <w:tc>
          <w:tcPr>
            <w:tcW w:w="1440"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rPr>
                <w:rFonts w:ascii="Arial" w:hAnsi="Arial" w:cs="Arial"/>
                <w:b/>
                <w:sz w:val="28"/>
                <w:szCs w:val="28"/>
              </w:rPr>
            </w:pPr>
            <w:r w:rsidRPr="00850EF7">
              <w:rPr>
                <w:rFonts w:ascii="Arial" w:hAnsi="Arial" w:cs="Arial"/>
                <w:b/>
                <w:sz w:val="28"/>
              </w:rPr>
              <w:t xml:space="preserve">     </w:t>
            </w:r>
            <w:r w:rsidRPr="00850EF7">
              <w:rPr>
                <w:rFonts w:ascii="Arial" w:hAnsi="Arial" w:cs="Arial"/>
                <w:b/>
                <w:sz w:val="28"/>
                <w:szCs w:val="28"/>
              </w:rPr>
              <w:t>Má</w:t>
            </w:r>
          </w:p>
          <w:p w:rsidR="009F08BA" w:rsidRPr="00850EF7" w:rsidRDefault="009F08BA" w:rsidP="009F08BA">
            <w:pPr>
              <w:ind w:left="290"/>
              <w:jc w:val="right"/>
              <w:rPr>
                <w:rFonts w:ascii="Arial" w:hAnsi="Arial" w:cs="Arial"/>
                <w:b/>
                <w:sz w:val="22"/>
                <w:szCs w:val="22"/>
              </w:rPr>
            </w:pPr>
            <w:r w:rsidRPr="00850EF7">
              <w:rPr>
                <w:rFonts w:ascii="Arial" w:hAnsi="Arial" w:cs="Arial"/>
                <w:b/>
                <w:sz w:val="22"/>
                <w:szCs w:val="22"/>
              </w:rPr>
              <w:t>gy</w:t>
            </w:r>
          </w:p>
        </w:tc>
        <w:tc>
          <w:tcPr>
            <w:tcW w:w="2340" w:type="dxa"/>
            <w:tcBorders>
              <w:top w:val="single" w:sz="4" w:space="0" w:color="auto"/>
            </w:tcBorders>
          </w:tcPr>
          <w:p w:rsidR="009F08BA" w:rsidRPr="00850EF7" w:rsidRDefault="009F08BA" w:rsidP="009F08BA">
            <w:pPr>
              <w:jc w:val="center"/>
              <w:rPr>
                <w:rFonts w:ascii="Arial" w:hAnsi="Arial" w:cs="Arial"/>
                <w:b/>
              </w:rPr>
            </w:pPr>
          </w:p>
          <w:p w:rsidR="009F08BA" w:rsidRPr="00850EF7" w:rsidRDefault="009F08BA" w:rsidP="009F08BA">
            <w:pPr>
              <w:jc w:val="center"/>
              <w:rPr>
                <w:rFonts w:ascii="Arial" w:hAnsi="Arial" w:cs="Arial"/>
                <w:b/>
                <w:sz w:val="28"/>
                <w:szCs w:val="28"/>
              </w:rPr>
            </w:pPr>
            <w:r w:rsidRPr="00850EF7">
              <w:rPr>
                <w:rFonts w:ascii="Arial" w:hAnsi="Arial" w:cs="Arial"/>
                <w:b/>
                <w:sz w:val="28"/>
                <w:szCs w:val="28"/>
              </w:rPr>
              <w:t>Ö-1,Sz-1, P-2</w:t>
            </w:r>
          </w:p>
        </w:tc>
        <w:tc>
          <w:tcPr>
            <w:tcW w:w="205" w:type="dxa"/>
            <w:tcBorders>
              <w:top w:val="nil"/>
              <w:bottom w:val="nil"/>
            </w:tcBorders>
          </w:tcPr>
          <w:p w:rsidR="009F08BA" w:rsidRPr="00850EF7" w:rsidRDefault="009F08BA" w:rsidP="009F08BA">
            <w:pPr>
              <w:rPr>
                <w:rFonts w:ascii="Arial" w:hAnsi="Arial" w:cs="Arial"/>
                <w:b/>
                <w:sz w:val="28"/>
              </w:rPr>
            </w:pPr>
          </w:p>
          <w:p w:rsidR="009F08BA" w:rsidRPr="00850EF7" w:rsidRDefault="009F08BA" w:rsidP="009F08BA">
            <w:pPr>
              <w:jc w:val="right"/>
              <w:rPr>
                <w:rFonts w:ascii="Arial" w:hAnsi="Arial" w:cs="Arial"/>
                <w:b/>
                <w:sz w:val="22"/>
                <w:szCs w:val="22"/>
              </w:rPr>
            </w:pPr>
            <w:r w:rsidRPr="00850EF7">
              <w:rPr>
                <w:rFonts w:ascii="Arial" w:hAnsi="Arial" w:cs="Arial"/>
                <w:b/>
                <w:sz w:val="28"/>
              </w:rPr>
              <w:t xml:space="preserve">     </w:t>
            </w:r>
          </w:p>
          <w:p w:rsidR="009F08BA" w:rsidRPr="00850EF7" w:rsidRDefault="009F08BA" w:rsidP="009F08BA">
            <w:pPr>
              <w:jc w:val="center"/>
              <w:rPr>
                <w:rFonts w:ascii="Arial" w:hAnsi="Arial" w:cs="Arial"/>
                <w:b/>
              </w:rPr>
            </w:pPr>
          </w:p>
          <w:p w:rsidR="009F08BA" w:rsidRPr="00850EF7" w:rsidRDefault="009F08BA" w:rsidP="009F08BA">
            <w:pPr>
              <w:rPr>
                <w:rFonts w:ascii="Arial" w:hAnsi="Arial" w:cs="Arial"/>
                <w:sz w:val="28"/>
              </w:rPr>
            </w:pPr>
          </w:p>
        </w:tc>
        <w:tc>
          <w:tcPr>
            <w:tcW w:w="4295" w:type="dxa"/>
            <w:vMerge/>
            <w:tcBorders>
              <w:right w:val="nil"/>
            </w:tcBorders>
          </w:tcPr>
          <w:p w:rsidR="009F08BA" w:rsidRPr="00850EF7" w:rsidRDefault="009F08BA" w:rsidP="009F08BA">
            <w:pPr>
              <w:rPr>
                <w:rFonts w:ascii="Arial" w:hAnsi="Arial" w:cs="Arial"/>
                <w:sz w:val="28"/>
              </w:rPr>
            </w:pPr>
          </w:p>
        </w:tc>
      </w:tr>
      <w:tr w:rsidR="009F08BA" w:rsidRPr="00850EF7">
        <w:trPr>
          <w:cantSplit/>
          <w:trHeight w:val="63"/>
        </w:trPr>
        <w:tc>
          <w:tcPr>
            <w:tcW w:w="1260" w:type="dxa"/>
            <w:vMerge/>
            <w:tcBorders>
              <w:left w:val="nil"/>
              <w:bottom w:val="nil"/>
            </w:tcBorders>
          </w:tcPr>
          <w:p w:rsidR="009F08BA" w:rsidRPr="00850EF7" w:rsidRDefault="009F08BA" w:rsidP="009F08BA">
            <w:pPr>
              <w:rPr>
                <w:rFonts w:ascii="Arial" w:hAnsi="Arial" w:cs="Arial"/>
                <w:sz w:val="28"/>
              </w:rPr>
            </w:pPr>
          </w:p>
        </w:tc>
        <w:tc>
          <w:tcPr>
            <w:tcW w:w="3985" w:type="dxa"/>
            <w:gridSpan w:val="3"/>
            <w:tcBorders>
              <w:top w:val="nil"/>
            </w:tcBorders>
          </w:tcPr>
          <w:p w:rsidR="009F08BA" w:rsidRPr="00850EF7" w:rsidRDefault="009F08BA" w:rsidP="009F08BA">
            <w:pPr>
              <w:rPr>
                <w:rFonts w:ascii="Arial" w:hAnsi="Arial" w:cs="Arial"/>
                <w:sz w:val="16"/>
                <w:szCs w:val="16"/>
              </w:rPr>
            </w:pPr>
          </w:p>
        </w:tc>
        <w:tc>
          <w:tcPr>
            <w:tcW w:w="4295" w:type="dxa"/>
            <w:vMerge/>
            <w:tcBorders>
              <w:bottom w:val="nil"/>
              <w:right w:val="nil"/>
            </w:tcBorders>
          </w:tcPr>
          <w:p w:rsidR="009F08BA" w:rsidRPr="00850EF7" w:rsidRDefault="009F08BA" w:rsidP="009F08BA">
            <w:pPr>
              <w:rPr>
                <w:rFonts w:ascii="Arial" w:hAnsi="Arial" w:cs="Arial"/>
                <w:sz w:val="28"/>
              </w:rPr>
            </w:pPr>
          </w:p>
        </w:tc>
      </w:tr>
    </w:tbl>
    <w:p w:rsidR="009F08BA" w:rsidRPr="00850EF7" w:rsidRDefault="009F08BA" w:rsidP="009F08BA">
      <w:pPr>
        <w:rPr>
          <w:rFonts w:ascii="Arial" w:hAnsi="Arial" w:cs="Arial"/>
          <w:b/>
          <w:sz w:val="8"/>
          <w:szCs w:val="8"/>
        </w:rPr>
      </w:pPr>
    </w:p>
    <w:p w:rsidR="009F08BA" w:rsidRPr="00850EF7" w:rsidRDefault="009F08BA" w:rsidP="009F08BA">
      <w:pPr>
        <w:rPr>
          <w:rFonts w:ascii="Arial" w:hAnsi="Arial" w:cs="Arial"/>
          <w:b/>
          <w:sz w:val="22"/>
          <w:szCs w:val="22"/>
        </w:rPr>
      </w:pPr>
      <w:r w:rsidRPr="00850EF7">
        <w:rPr>
          <w:rFonts w:ascii="Arial" w:hAnsi="Arial" w:cs="Arial"/>
          <w:sz w:val="22"/>
          <w:szCs w:val="22"/>
        </w:rPr>
        <w:t>jelű gyep területekre vonatkozó részletes előírások:</w:t>
      </w:r>
    </w:p>
    <w:p w:rsidR="009F08BA" w:rsidRPr="00850EF7" w:rsidRDefault="009F08BA" w:rsidP="009F08B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C51A3E">
        <w:trPr>
          <w:cantSplit/>
          <w:trHeight w:val="170"/>
        </w:trPr>
        <w:tc>
          <w:tcPr>
            <w:tcW w:w="567" w:type="dxa"/>
            <w:tcBorders>
              <w:top w:val="nil"/>
              <w:left w:val="nil"/>
              <w:bottom w:val="nil"/>
              <w:right w:val="nil"/>
            </w:tcBorders>
          </w:tcPr>
          <w:p w:rsidR="0065165A" w:rsidRPr="00C51A3E" w:rsidRDefault="0065165A" w:rsidP="00C51A3E">
            <w:pPr>
              <w:pStyle w:val="KSZ-norml"/>
              <w:rPr>
                <w:b/>
              </w:rPr>
            </w:pPr>
            <w:r w:rsidRPr="00C51A3E">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C51A3E" w:rsidRDefault="0065165A" w:rsidP="00C51A3E">
            <w:pPr>
              <w:pStyle w:val="KSZ-norml"/>
            </w:pPr>
            <w:r w:rsidRPr="00C51A3E">
              <w:t>Beépítésre szánt terület az övezetben nem jelölhető ki (Ö-1,T-1, F-1, L-1).</w:t>
            </w:r>
          </w:p>
        </w:tc>
      </w:tr>
    </w:tbl>
    <w:p w:rsidR="0065165A" w:rsidRPr="007E02A5" w:rsidRDefault="0065165A" w:rsidP="0065165A">
      <w:pPr>
        <w:rPr>
          <w:rFonts w:ascii="Arial" w:hAnsi="Arial"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486"/>
        </w:trPr>
        <w:tc>
          <w:tcPr>
            <w:tcW w:w="567" w:type="dxa"/>
            <w:tcBorders>
              <w:top w:val="nil"/>
              <w:left w:val="nil"/>
              <w:bottom w:val="nil"/>
              <w:right w:val="nil"/>
            </w:tcBorders>
          </w:tcPr>
          <w:p w:rsidR="0065165A" w:rsidRPr="00C51A3E" w:rsidRDefault="0065165A" w:rsidP="00C51A3E">
            <w:pPr>
              <w:pStyle w:val="KSZ-norml"/>
              <w:rPr>
                <w:b/>
              </w:rPr>
            </w:pPr>
            <w:r w:rsidRPr="00C51A3E">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7E02A5" w:rsidRDefault="0065165A" w:rsidP="00C51A3E">
            <w:pPr>
              <w:pStyle w:val="KSZ-norml"/>
            </w:pPr>
            <w:r w:rsidRPr="007E02A5">
              <w:rPr>
                <w:rFonts w:cs="Arial"/>
              </w:rPr>
              <w:t xml:space="preserve">A területek beépítésével kapcsolatban ld. BTSZ. Az L-1 jelű területeken, a határozattal igazoltan lehatárolt lápokon kizárólag természetvédelmi, illetve közjóléti célból szabad építeni. </w:t>
            </w:r>
          </w:p>
        </w:tc>
      </w:tr>
    </w:tbl>
    <w:p w:rsidR="0065165A" w:rsidRPr="007E02A5" w:rsidRDefault="0065165A" w:rsidP="0065165A">
      <w:pPr>
        <w:pStyle w:val="Szvegtrzs3"/>
        <w:tabs>
          <w:tab w:val="left" w:pos="0"/>
        </w:tabs>
        <w:ind w:right="354"/>
        <w:rPr>
          <w:rFonts w:cs="Arial"/>
          <w:b/>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7E02A5">
        <w:trPr>
          <w:cantSplit/>
          <w:trHeight w:val="224"/>
        </w:trPr>
        <w:tc>
          <w:tcPr>
            <w:tcW w:w="567" w:type="dxa"/>
            <w:tcBorders>
              <w:top w:val="nil"/>
              <w:left w:val="nil"/>
              <w:bottom w:val="nil"/>
              <w:right w:val="nil"/>
            </w:tcBorders>
          </w:tcPr>
          <w:p w:rsidR="0065165A" w:rsidRPr="00C51A3E" w:rsidRDefault="0065165A" w:rsidP="00C51A3E">
            <w:pPr>
              <w:pStyle w:val="KSZ-norml"/>
              <w:rPr>
                <w:b/>
              </w:rPr>
            </w:pPr>
            <w:r w:rsidRPr="00C51A3E">
              <w:rPr>
                <w:b/>
              </w:rPr>
              <w:t>3.</w:t>
            </w:r>
          </w:p>
        </w:tc>
        <w:tc>
          <w:tcPr>
            <w:tcW w:w="9214" w:type="dxa"/>
            <w:tcBorders>
              <w:top w:val="single" w:sz="6" w:space="0" w:color="auto"/>
              <w:left w:val="single" w:sz="6" w:space="0" w:color="auto"/>
              <w:bottom w:val="single" w:sz="6" w:space="0" w:color="auto"/>
              <w:right w:val="single" w:sz="6" w:space="0" w:color="auto"/>
            </w:tcBorders>
          </w:tcPr>
          <w:p w:rsidR="0065165A" w:rsidRPr="007E02A5" w:rsidRDefault="0065165A" w:rsidP="00C51A3E">
            <w:pPr>
              <w:pStyle w:val="KSZ-norml"/>
            </w:pPr>
            <w:r w:rsidRPr="007E02A5">
              <w:rPr>
                <w:b/>
              </w:rPr>
              <w:t>A közművesítettség mértéke:</w:t>
            </w:r>
            <w:r w:rsidRPr="007E02A5">
              <w:t xml:space="preserve"> mint. (1) bekezdés 3. sorában;</w:t>
            </w:r>
          </w:p>
        </w:tc>
      </w:tr>
    </w:tbl>
    <w:p w:rsidR="0065165A" w:rsidRPr="007E02A5" w:rsidRDefault="0065165A" w:rsidP="0065165A">
      <w:pPr>
        <w:rPr>
          <w:rFonts w:ascii="Arial" w:hAnsi="Arial" w:cs="Arial"/>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1276"/>
        <w:gridCol w:w="5386"/>
      </w:tblGrid>
      <w:tr w:rsidR="0065165A" w:rsidRPr="00C51A3E">
        <w:trPr>
          <w:cantSplit/>
          <w:trHeight w:val="165"/>
        </w:trPr>
        <w:tc>
          <w:tcPr>
            <w:tcW w:w="567" w:type="dxa"/>
            <w:vMerge w:val="restart"/>
            <w:tcBorders>
              <w:top w:val="nil"/>
              <w:left w:val="nil"/>
            </w:tcBorders>
          </w:tcPr>
          <w:p w:rsidR="0065165A" w:rsidRPr="00C51A3E" w:rsidRDefault="0065165A" w:rsidP="00C51A3E">
            <w:pPr>
              <w:pStyle w:val="KSZ-norml"/>
              <w:rPr>
                <w:b/>
                <w:sz w:val="16"/>
                <w:szCs w:val="16"/>
              </w:rPr>
            </w:pPr>
            <w:r w:rsidRPr="00C51A3E">
              <w:rPr>
                <w:b/>
              </w:rPr>
              <w:t>4.</w:t>
            </w:r>
          </w:p>
        </w:tc>
        <w:tc>
          <w:tcPr>
            <w:tcW w:w="9214" w:type="dxa"/>
            <w:gridSpan w:val="3"/>
            <w:tcBorders>
              <w:top w:val="single" w:sz="4" w:space="0" w:color="auto"/>
              <w:bottom w:val="single" w:sz="4" w:space="0" w:color="auto"/>
              <w:right w:val="single" w:sz="4" w:space="0" w:color="auto"/>
            </w:tcBorders>
          </w:tcPr>
          <w:p w:rsidR="0065165A" w:rsidRPr="00C51A3E" w:rsidRDefault="0065165A" w:rsidP="00AE53C7">
            <w:pPr>
              <w:pStyle w:val="KSZ-norml"/>
              <w:jc w:val="center"/>
              <w:rPr>
                <w:b/>
                <w:caps/>
                <w:sz w:val="10"/>
                <w:szCs w:val="10"/>
              </w:rPr>
            </w:pPr>
            <w:r w:rsidRPr="00C51A3E">
              <w:rPr>
                <w:b/>
              </w:rPr>
              <w:t>A beépítés feltétele</w:t>
            </w:r>
          </w:p>
        </w:tc>
      </w:tr>
      <w:tr w:rsidR="0065165A" w:rsidRPr="007E02A5">
        <w:trPr>
          <w:cantSplit/>
          <w:trHeight w:val="330"/>
        </w:trPr>
        <w:tc>
          <w:tcPr>
            <w:tcW w:w="567" w:type="dxa"/>
            <w:vMerge/>
            <w:tcBorders>
              <w:left w:val="nil"/>
              <w:bottom w:val="nil"/>
            </w:tcBorders>
          </w:tcPr>
          <w:p w:rsidR="0065165A" w:rsidRPr="007E02A5" w:rsidRDefault="0065165A" w:rsidP="00AD6A24">
            <w:pPr>
              <w:pStyle w:val="Cmsor2"/>
              <w:spacing w:before="0" w:after="0"/>
              <w:rPr>
                <w:rFonts w:cs="Arial"/>
                <w:i w:val="0"/>
                <w:sz w:val="22"/>
                <w:szCs w:val="22"/>
              </w:rPr>
            </w:pPr>
          </w:p>
        </w:tc>
        <w:tc>
          <w:tcPr>
            <w:tcW w:w="2552" w:type="dxa"/>
            <w:tcBorders>
              <w:top w:val="single" w:sz="4" w:space="0" w:color="auto"/>
              <w:bottom w:val="single" w:sz="4" w:space="0" w:color="auto"/>
            </w:tcBorders>
          </w:tcPr>
          <w:p w:rsidR="0065165A" w:rsidRPr="00C51A3E" w:rsidRDefault="0065165A" w:rsidP="00C51A3E">
            <w:pPr>
              <w:pStyle w:val="KSZ-norml"/>
              <w:rPr>
                <w:rFonts w:cs="Arial"/>
                <w:b/>
                <w:szCs w:val="22"/>
              </w:rPr>
            </w:pPr>
            <w:r w:rsidRPr="00C51A3E">
              <w:rPr>
                <w:rFonts w:cs="Arial"/>
                <w:b/>
                <w:szCs w:val="22"/>
              </w:rPr>
              <w:t>A kialakítható telek</w:t>
            </w:r>
          </w:p>
        </w:tc>
        <w:tc>
          <w:tcPr>
            <w:tcW w:w="1276" w:type="dxa"/>
            <w:vMerge w:val="restart"/>
            <w:tcBorders>
              <w:top w:val="single" w:sz="4" w:space="0" w:color="auto"/>
            </w:tcBorders>
          </w:tcPr>
          <w:p w:rsidR="0065165A" w:rsidRPr="00C51A3E" w:rsidRDefault="0065165A" w:rsidP="00C51A3E">
            <w:pPr>
              <w:pStyle w:val="KSZ-norml"/>
              <w:rPr>
                <w:b/>
                <w:sz w:val="16"/>
                <w:szCs w:val="16"/>
              </w:rPr>
            </w:pPr>
          </w:p>
          <w:p w:rsidR="0065165A" w:rsidRPr="00C51A3E" w:rsidRDefault="0065165A" w:rsidP="00C51A3E">
            <w:pPr>
              <w:pStyle w:val="KSZ-norml"/>
              <w:rPr>
                <w:b/>
                <w:szCs w:val="22"/>
              </w:rPr>
            </w:pPr>
            <w:r w:rsidRPr="00C51A3E">
              <w:rPr>
                <w:b/>
                <w:szCs w:val="22"/>
              </w:rPr>
              <w:t>Legkisebb</w:t>
            </w:r>
          </w:p>
          <w:p w:rsidR="0065165A" w:rsidRPr="00C51A3E" w:rsidRDefault="0065165A" w:rsidP="00C51A3E">
            <w:pPr>
              <w:pStyle w:val="KSZ-norml"/>
              <w:rPr>
                <w:b/>
                <w:sz w:val="16"/>
                <w:szCs w:val="16"/>
              </w:rPr>
            </w:pPr>
            <w:r w:rsidRPr="00C51A3E">
              <w:rPr>
                <w:b/>
                <w:szCs w:val="22"/>
              </w:rPr>
              <w:t xml:space="preserve"> területe</w:t>
            </w:r>
          </w:p>
        </w:tc>
        <w:tc>
          <w:tcPr>
            <w:tcW w:w="5386" w:type="dxa"/>
            <w:tcBorders>
              <w:top w:val="single" w:sz="4" w:space="0" w:color="auto"/>
              <w:bottom w:val="single" w:sz="4" w:space="0" w:color="auto"/>
              <w:right w:val="single" w:sz="4" w:space="0" w:color="auto"/>
            </w:tcBorders>
          </w:tcPr>
          <w:p w:rsidR="0065165A" w:rsidRPr="007E02A5" w:rsidRDefault="0065165A" w:rsidP="00C51A3E">
            <w:pPr>
              <w:pStyle w:val="KSZ-norml"/>
              <w:jc w:val="center"/>
              <w:rPr>
                <w:caps/>
                <w:szCs w:val="22"/>
              </w:rPr>
            </w:pPr>
            <w:r w:rsidRPr="007E02A5">
              <w:rPr>
                <w:szCs w:val="22"/>
              </w:rPr>
              <w:t>a kialakult állapot tovább ne osztódjon</w:t>
            </w:r>
          </w:p>
        </w:tc>
      </w:tr>
      <w:tr w:rsidR="0065165A" w:rsidRPr="007E02A5">
        <w:trPr>
          <w:cantSplit/>
          <w:trHeight w:val="273"/>
        </w:trPr>
        <w:tc>
          <w:tcPr>
            <w:tcW w:w="567" w:type="dxa"/>
            <w:vMerge w:val="restart"/>
            <w:tcBorders>
              <w:top w:val="nil"/>
              <w:left w:val="nil"/>
            </w:tcBorders>
          </w:tcPr>
          <w:p w:rsidR="0065165A" w:rsidRPr="007E02A5" w:rsidRDefault="0065165A" w:rsidP="00C51A3E">
            <w:pPr>
              <w:pStyle w:val="KSZ-norml"/>
            </w:pPr>
          </w:p>
        </w:tc>
        <w:tc>
          <w:tcPr>
            <w:tcW w:w="2552" w:type="dxa"/>
            <w:tcBorders>
              <w:top w:val="single" w:sz="4" w:space="0" w:color="auto"/>
              <w:bottom w:val="single" w:sz="4" w:space="0" w:color="auto"/>
            </w:tcBorders>
          </w:tcPr>
          <w:p w:rsidR="0065165A" w:rsidRPr="00C51A3E" w:rsidRDefault="0065165A" w:rsidP="00C51A3E">
            <w:pPr>
              <w:pStyle w:val="KSZ-norml"/>
              <w:rPr>
                <w:rFonts w:cs="Arial"/>
                <w:b/>
                <w:szCs w:val="22"/>
              </w:rPr>
            </w:pPr>
            <w:r w:rsidRPr="00C51A3E">
              <w:rPr>
                <w:rFonts w:cs="Arial"/>
                <w:b/>
                <w:szCs w:val="22"/>
              </w:rPr>
              <w:t>A beépíthető telek</w:t>
            </w:r>
          </w:p>
        </w:tc>
        <w:tc>
          <w:tcPr>
            <w:tcW w:w="1276" w:type="dxa"/>
            <w:vMerge/>
            <w:tcBorders>
              <w:bottom w:val="single" w:sz="4" w:space="0" w:color="auto"/>
            </w:tcBorders>
          </w:tcPr>
          <w:p w:rsidR="0065165A" w:rsidRPr="00C51A3E" w:rsidRDefault="0065165A" w:rsidP="00C51A3E">
            <w:pPr>
              <w:pStyle w:val="KSZ-norml"/>
              <w:rPr>
                <w:b/>
                <w:szCs w:val="22"/>
              </w:rPr>
            </w:pPr>
          </w:p>
        </w:tc>
        <w:tc>
          <w:tcPr>
            <w:tcW w:w="5386" w:type="dxa"/>
            <w:tcBorders>
              <w:top w:val="single" w:sz="4" w:space="0" w:color="auto"/>
              <w:bottom w:val="single" w:sz="4" w:space="0" w:color="auto"/>
              <w:right w:val="single" w:sz="4" w:space="0" w:color="auto"/>
            </w:tcBorders>
          </w:tcPr>
          <w:p w:rsidR="0065165A" w:rsidRPr="007E02A5" w:rsidRDefault="0065165A" w:rsidP="00C51A3E">
            <w:pPr>
              <w:pStyle w:val="KSZ-norml"/>
              <w:jc w:val="center"/>
              <w:rPr>
                <w:szCs w:val="22"/>
              </w:rPr>
            </w:pPr>
            <w:r w:rsidRPr="007E02A5">
              <w:rPr>
                <w:szCs w:val="22"/>
              </w:rPr>
              <w:t>5ha a BTSZ. szerint</w:t>
            </w:r>
          </w:p>
        </w:tc>
      </w:tr>
      <w:tr w:rsidR="0065165A" w:rsidRPr="007E02A5">
        <w:trPr>
          <w:cantSplit/>
          <w:trHeight w:val="493"/>
        </w:trPr>
        <w:tc>
          <w:tcPr>
            <w:tcW w:w="567" w:type="dxa"/>
            <w:vMerge/>
            <w:tcBorders>
              <w:left w:val="nil"/>
              <w:bottom w:val="nil"/>
            </w:tcBorders>
          </w:tcPr>
          <w:p w:rsidR="0065165A" w:rsidRPr="007E02A5" w:rsidRDefault="0065165A" w:rsidP="00AD6A24">
            <w:pPr>
              <w:pStyle w:val="Cmsor2"/>
              <w:spacing w:before="0" w:after="0"/>
              <w:rPr>
                <w:rFonts w:cs="Arial"/>
                <w:i w:val="0"/>
                <w:sz w:val="6"/>
                <w:szCs w:val="6"/>
              </w:rPr>
            </w:pPr>
          </w:p>
        </w:tc>
        <w:tc>
          <w:tcPr>
            <w:tcW w:w="3828" w:type="dxa"/>
            <w:gridSpan w:val="2"/>
            <w:tcBorders>
              <w:top w:val="single" w:sz="4" w:space="0" w:color="auto"/>
              <w:bottom w:val="single" w:sz="4" w:space="0" w:color="auto"/>
            </w:tcBorders>
          </w:tcPr>
          <w:p w:rsidR="0065165A" w:rsidRPr="00C51A3E" w:rsidRDefault="0065165A" w:rsidP="00C51A3E">
            <w:pPr>
              <w:pStyle w:val="KSZ-norml"/>
              <w:rPr>
                <w:b/>
                <w:szCs w:val="22"/>
              </w:rPr>
            </w:pPr>
            <w:r w:rsidRPr="00C51A3E">
              <w:rPr>
                <w:b/>
                <w:szCs w:val="22"/>
              </w:rPr>
              <w:t>A telek beépíthetősége telekméret függvényében</w:t>
            </w:r>
          </w:p>
        </w:tc>
        <w:tc>
          <w:tcPr>
            <w:tcW w:w="5386" w:type="dxa"/>
            <w:tcBorders>
              <w:top w:val="single" w:sz="4" w:space="0" w:color="auto"/>
              <w:bottom w:val="single" w:sz="4" w:space="0" w:color="auto"/>
              <w:right w:val="single" w:sz="4" w:space="0" w:color="auto"/>
            </w:tcBorders>
          </w:tcPr>
          <w:p w:rsidR="0065165A" w:rsidRPr="007E02A5" w:rsidRDefault="0065165A" w:rsidP="00C51A3E">
            <w:pPr>
              <w:pStyle w:val="KSZ-norml"/>
              <w:jc w:val="center"/>
              <w:rPr>
                <w:spacing w:val="-10"/>
                <w:szCs w:val="22"/>
              </w:rPr>
            </w:pPr>
            <w:r w:rsidRPr="007E02A5">
              <w:rPr>
                <w:spacing w:val="-10"/>
                <w:szCs w:val="22"/>
              </w:rPr>
              <w:t>- 1 % de max. 1000</w:t>
            </w:r>
            <w:r w:rsidRPr="007E02A5">
              <w:rPr>
                <w:spacing w:val="-10"/>
                <w:szCs w:val="22"/>
                <w:vertAlign w:val="superscript"/>
              </w:rPr>
              <w:t xml:space="preserve">  </w:t>
            </w:r>
            <w:r w:rsidRPr="007E02A5">
              <w:rPr>
                <w:spacing w:val="-10"/>
                <w:szCs w:val="22"/>
              </w:rPr>
              <w:t>m</w:t>
            </w:r>
            <w:r w:rsidRPr="007E02A5">
              <w:rPr>
                <w:spacing w:val="-10"/>
                <w:szCs w:val="22"/>
                <w:vertAlign w:val="superscript"/>
              </w:rPr>
              <w:t>2</w:t>
            </w:r>
            <w:r w:rsidRPr="007E02A5">
              <w:rPr>
                <w:spacing w:val="-10"/>
                <w:szCs w:val="22"/>
              </w:rPr>
              <w:t>, a  BTSZ szerint,</w:t>
            </w:r>
          </w:p>
          <w:p w:rsidR="0065165A" w:rsidRPr="007E02A5" w:rsidRDefault="0065165A" w:rsidP="00C51A3E">
            <w:pPr>
              <w:pStyle w:val="KSZ-norml"/>
              <w:jc w:val="center"/>
              <w:rPr>
                <w:rFonts w:cs="Arial"/>
                <w:strike/>
                <w:color w:val="FF0000"/>
                <w:szCs w:val="22"/>
                <w:vertAlign w:val="superscript"/>
              </w:rPr>
            </w:pPr>
          </w:p>
        </w:tc>
      </w:tr>
    </w:tbl>
    <w:p w:rsidR="0065165A" w:rsidRPr="007E02A5" w:rsidRDefault="0065165A" w:rsidP="0065165A">
      <w:pPr>
        <w:rPr>
          <w:rFonts w:ascii="Arial" w:hAnsi="Arial" w:cs="Arial"/>
          <w:b/>
          <w:sz w:val="8"/>
          <w:szCs w:val="8"/>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EF54B7" w:rsidRDefault="0065165A" w:rsidP="00EF54B7">
            <w:pPr>
              <w:pStyle w:val="KSZ-norml"/>
              <w:jc w:val="center"/>
              <w:rPr>
                <w:b/>
              </w:rPr>
            </w:pPr>
            <w:r w:rsidRPr="00EF54B7">
              <w:rPr>
                <w:b/>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EF54B7" w:rsidRDefault="0065165A" w:rsidP="00EF54B7">
            <w:pPr>
              <w:pStyle w:val="KSZ-norml"/>
              <w:jc w:val="center"/>
              <w:rPr>
                <w:rFonts w:cs="Arial"/>
                <w:b/>
              </w:rPr>
            </w:pPr>
            <w:r w:rsidRPr="00EF54B7">
              <w:rPr>
                <w:rFonts w:cs="Arial"/>
                <w:b/>
              </w:rPr>
              <w:t>Megengedett építménymagasság</w:t>
            </w:r>
          </w:p>
        </w:tc>
        <w:tc>
          <w:tcPr>
            <w:tcW w:w="4741" w:type="dxa"/>
            <w:tcBorders>
              <w:top w:val="single" w:sz="4" w:space="0" w:color="auto"/>
              <w:bottom w:val="single" w:sz="4" w:space="0" w:color="auto"/>
              <w:right w:val="single" w:sz="4" w:space="0" w:color="auto"/>
            </w:tcBorders>
          </w:tcPr>
          <w:p w:rsidR="0065165A" w:rsidRPr="00EF54B7" w:rsidRDefault="0065165A" w:rsidP="00EF54B7">
            <w:pPr>
              <w:pStyle w:val="KSZ-norml"/>
              <w:jc w:val="center"/>
              <w:rPr>
                <w:rFonts w:cs="Arial"/>
                <w:b/>
              </w:rPr>
            </w:pPr>
            <w:r w:rsidRPr="00EF54B7">
              <w:rPr>
                <w:rFonts w:cs="Arial"/>
                <w:b/>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Max. </w:t>
            </w:r>
            <w:smartTag w:uri="urn:schemas-microsoft-com:office:smarttags" w:element="metricconverter">
              <w:smartTagPr>
                <w:attr w:name="ProductID" w:val="6,5 m"/>
              </w:smartTagPr>
              <w:r w:rsidRPr="007E02A5">
                <w:rPr>
                  <w:rFonts w:ascii="Arial" w:hAnsi="Arial" w:cs="Arial"/>
                  <w:sz w:val="22"/>
                  <w:szCs w:val="22"/>
                </w:rPr>
                <w:t>6,5 m</w:t>
              </w:r>
            </w:smartTag>
            <w:r w:rsidRPr="007E02A5">
              <w:rPr>
                <w:rFonts w:ascii="Arial" w:hAnsi="Arial" w:cs="Arial"/>
                <w:sz w:val="22"/>
                <w:szCs w:val="22"/>
              </w:rPr>
              <w:t xml:space="preserve"> </w:t>
            </w:r>
            <w:r w:rsidRPr="007E02A5">
              <w:rPr>
                <w:rFonts w:ascii="Arial Black" w:hAnsi="Arial Black" w:cs="Arial"/>
                <w:sz w:val="22"/>
                <w:szCs w:val="22"/>
                <w:vertAlign w:val="superscript"/>
              </w:rPr>
              <w:t>•</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7,5 m"/>
              </w:smartTagPr>
              <w:r w:rsidRPr="007E02A5">
                <w:rPr>
                  <w:rFonts w:ascii="Arial" w:hAnsi="Arial" w:cs="Arial"/>
                  <w:sz w:val="22"/>
                  <w:szCs w:val="22"/>
                </w:rPr>
                <w:t>7,5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jc w:val="center"/>
              <w:rPr>
                <w:rFonts w:ascii="Arial" w:hAnsi="Arial" w:cs="Arial"/>
                <w:spacing w:val="-10"/>
                <w:sz w:val="22"/>
                <w:szCs w:val="22"/>
              </w:rPr>
            </w:pPr>
            <w:r w:rsidRPr="007E02A5">
              <w:rPr>
                <w:rFonts w:ascii="Arial" w:hAnsi="Arial"/>
                <w:sz w:val="22"/>
              </w:rPr>
              <w:t xml:space="preserve">Az övezetben terepszint alatti építmény alapterülete a telek 10%-át nem haladhatja meg </w:t>
            </w:r>
            <w:r w:rsidRPr="007E02A5">
              <w:rPr>
                <w:rFonts w:ascii="Arial Black" w:hAnsi="Arial Black" w:cs="Arial"/>
                <w:sz w:val="22"/>
                <w:szCs w:val="22"/>
                <w:vertAlign w:val="superscript"/>
              </w:rPr>
              <w:t>••</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w:hAnsi="Arial" w:cs="Arial"/>
          <w:b/>
          <w:sz w:val="22"/>
          <w:szCs w:val="22"/>
          <w:vertAlign w:val="superscript"/>
        </w:rPr>
        <w:t>•</w:t>
      </w:r>
      <w:r w:rsidRPr="007E02A5">
        <w:rPr>
          <w:rFonts w:ascii="Arial" w:hAnsi="Arial" w:cs="Arial"/>
          <w:sz w:val="22"/>
          <w:szCs w:val="22"/>
        </w:rPr>
        <w:t xml:space="preserve"> </w:t>
      </w:r>
      <w:r w:rsidRPr="007E02A5">
        <w:rPr>
          <w:rFonts w:ascii="Arial Narrow" w:hAnsi="Arial Narrow"/>
          <w:sz w:val="22"/>
          <w:szCs w:val="22"/>
        </w:rPr>
        <w:t xml:space="preserve">A táblázat adatát meghaladó igény esetén (kilátó, híd, torony, víztározó stb.) a BTSZ.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 10 méternél magasabb építményeket a környezethez (a domborzati és növényzeti adottságokhoz) illeszkedően kell elhelyezni.</w:t>
      </w:r>
    </w:p>
    <w:p w:rsidR="0065165A" w:rsidRPr="007E02A5" w:rsidRDefault="0065165A" w:rsidP="0065165A">
      <w:pPr>
        <w:pBdr>
          <w:left w:val="double" w:sz="4" w:space="0" w:color="auto"/>
        </w:pBdr>
        <w:tabs>
          <w:tab w:val="left" w:pos="9178"/>
        </w:tabs>
        <w:ind w:left="567"/>
        <w:jc w:val="both"/>
        <w:rPr>
          <w:rFonts w:ascii="Arial Narrow" w:hAnsi="Arial Narrow" w:cs="Arial"/>
          <w:sz w:val="22"/>
          <w:szCs w:val="22"/>
          <w:vertAlign w:val="superscript"/>
        </w:rPr>
      </w:pPr>
      <w:r w:rsidRPr="007E02A5">
        <w:rPr>
          <w:rFonts w:ascii="Arial Narrow" w:hAnsi="Arial Narrow" w:cs="Arial"/>
          <w:sz w:val="22"/>
          <w:szCs w:val="22"/>
        </w:rPr>
        <w:t xml:space="preserve">▬  </w:t>
      </w:r>
      <w:r w:rsidRPr="007E02A5">
        <w:rPr>
          <w:rFonts w:ascii="Arial Narrow" w:hAnsi="Arial Narrow"/>
          <w:sz w:val="22"/>
          <w:szCs w:val="22"/>
        </w:rPr>
        <w:t>A 10 m-nél magasabb építmények építési engedély iránti kérelm esetén. A</w:t>
      </w:r>
      <w:r w:rsidRPr="007E02A5">
        <w:rPr>
          <w:rFonts w:ascii="Arial Narrow" w:hAnsi="Arial Narrow" w:cs="Arial"/>
          <w:sz w:val="22"/>
          <w:szCs w:val="22"/>
        </w:rPr>
        <w:t xml:space="preserve"> BTSZ. szerint, a tervezett ingatlan közvetlen szomszédját bemutató látványtervvel az építési engedélykérelmet ki kell egészíteni minden olyan esetben, amikor a tervezett épület(ek) tetőhajlásszöge, tetőformája, anyaghasználata, homlokzati színei jelentős eltérést mutat(nak) a környezettől</w:t>
      </w:r>
      <w:r w:rsidRPr="007E02A5">
        <w:rPr>
          <w:rFonts w:ascii="Arial Narrow" w:hAnsi="Arial Narrow" w:cs="Arial"/>
          <w:b/>
          <w:sz w:val="22"/>
          <w:szCs w:val="22"/>
        </w:rPr>
        <w:t>.</w:t>
      </w:r>
      <w:r w:rsidRPr="007E02A5">
        <w:rPr>
          <w:rFonts w:ascii="Arial Narrow" w:hAnsi="Arial Narrow" w:cs="Arial"/>
          <w:vertAlign w:val="superscript"/>
        </w:rPr>
        <w:t xml:space="preserve"> </w:t>
      </w:r>
    </w:p>
    <w:p w:rsidR="0065165A" w:rsidRPr="007E02A5" w:rsidRDefault="0065165A" w:rsidP="0065165A">
      <w:pPr>
        <w:pStyle w:val="Szvegtrzs3"/>
        <w:pBdr>
          <w:left w:val="double" w:sz="4" w:space="0" w:color="auto"/>
        </w:pBdr>
        <w:ind w:left="567" w:right="354"/>
        <w:rPr>
          <w:rFonts w:ascii="Arial Narrow" w:hAnsi="Arial Narrow"/>
        </w:rPr>
      </w:pPr>
      <w:r w:rsidRPr="007E02A5">
        <w:rPr>
          <w:rFonts w:ascii="Arial Narrow" w:hAnsi="Arial Narrow" w:cs="Arial"/>
          <w:b/>
          <w:sz w:val="22"/>
          <w:szCs w:val="22"/>
          <w:vertAlign w:val="superscript"/>
        </w:rPr>
        <w:t>•</w:t>
      </w:r>
      <w:r w:rsidRPr="007E02A5">
        <w:rPr>
          <w:rFonts w:ascii="Arial Narrow" w:hAnsi="Arial Narrow" w:cs="Arial"/>
          <w:b/>
          <w:strike/>
          <w:sz w:val="22"/>
          <w:szCs w:val="22"/>
          <w:vertAlign w:val="superscript"/>
        </w:rPr>
        <w:t>•</w:t>
      </w:r>
      <w:r w:rsidRPr="007E02A5">
        <w:rPr>
          <w:rFonts w:ascii="Arial Narrow" w:hAnsi="Arial Narrow" w:cs="Arial"/>
          <w:sz w:val="22"/>
          <w:szCs w:val="22"/>
          <w:vertAlign w:val="superscript"/>
        </w:rPr>
        <w:t xml:space="preserve"> </w:t>
      </w:r>
      <w:r w:rsidRPr="007E02A5">
        <w:rPr>
          <w:rFonts w:ascii="Arial Narrow" w:hAnsi="Arial Narrow" w:cs="Arial"/>
          <w:sz w:val="22"/>
          <w:szCs w:val="22"/>
        </w:rPr>
        <w:t xml:space="preserve">Kivéve </w:t>
      </w:r>
      <w:r w:rsidRPr="007E02A5">
        <w:rPr>
          <w:rFonts w:ascii="Arial Narrow" w:hAnsi="Arial Narrow"/>
          <w:sz w:val="22"/>
          <w:szCs w:val="22"/>
        </w:rPr>
        <w:t xml:space="preserve">az </w:t>
      </w:r>
      <w:r w:rsidRPr="007E02A5">
        <w:rPr>
          <w:rFonts w:ascii="Arial Narrow" w:hAnsi="Arial Narrow" w:cs="Arial"/>
          <w:sz w:val="22"/>
          <w:szCs w:val="22"/>
        </w:rPr>
        <w:t>L-1</w:t>
      </w:r>
      <w:r w:rsidRPr="007E02A5">
        <w:rPr>
          <w:rFonts w:ascii="Arial Narrow" w:hAnsi="Arial Narrow"/>
          <w:sz w:val="22"/>
          <w:szCs w:val="22"/>
        </w:rPr>
        <w:t xml:space="preserve"> jelű láp és természeti területeket, ott nem létesíthető.</w:t>
      </w:r>
    </w:p>
    <w:p w:rsidR="0065165A" w:rsidRPr="007E02A5" w:rsidRDefault="0065165A" w:rsidP="0065165A">
      <w:pPr>
        <w:rPr>
          <w:rFonts w:ascii="Arial" w:hAnsi="Arial" w:cs="Arial"/>
          <w:b/>
          <w:sz w:val="16"/>
          <w:szCs w:val="16"/>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EF54B7" w:rsidRDefault="0065165A" w:rsidP="00EF54B7">
            <w:pPr>
              <w:pStyle w:val="KSZ-norml"/>
              <w:rPr>
                <w:b/>
              </w:rPr>
            </w:pPr>
            <w:r w:rsidRPr="00EF54B7">
              <w:rPr>
                <w:b/>
              </w:rPr>
              <w:t>Egyedi előírások a vonatkozó alövezetekre</w:t>
            </w:r>
          </w:p>
          <w:p w:rsidR="0065165A" w:rsidRPr="007E02A5" w:rsidRDefault="0065165A" w:rsidP="00D66745">
            <w:pPr>
              <w:pStyle w:val="Felsorols"/>
            </w:pPr>
          </w:p>
        </w:tc>
      </w:tr>
    </w:tbl>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p w:rsidR="0065165A" w:rsidRPr="007E02A5" w:rsidRDefault="0065165A" w:rsidP="0065165A">
      <w:pPr>
        <w:rPr>
          <w:rFonts w:ascii="Arial" w:hAnsi="Arial" w:cs="Arial"/>
          <w:b/>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292"/>
        <w:gridCol w:w="2488"/>
        <w:gridCol w:w="1620"/>
        <w:gridCol w:w="2129"/>
        <w:gridCol w:w="283"/>
        <w:gridCol w:w="468"/>
      </w:tblGrid>
      <w:tr w:rsidR="0065165A" w:rsidRPr="007E02A5">
        <w:trPr>
          <w:cantSplit/>
          <w:trHeight w:val="192"/>
        </w:trPr>
        <w:tc>
          <w:tcPr>
            <w:tcW w:w="1260" w:type="dxa"/>
            <w:vMerge w:val="restart"/>
            <w:tcBorders>
              <w:top w:val="nil"/>
              <w:left w:val="nil"/>
              <w:bottom w:val="nil"/>
            </w:tcBorders>
          </w:tcPr>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r w:rsidRPr="007E02A5">
              <w:rPr>
                <w:rFonts w:ascii="Arial" w:hAnsi="Arial" w:cs="Arial"/>
                <w:sz w:val="22"/>
                <w:szCs w:val="22"/>
              </w:rPr>
              <w:t>(5) A</w:t>
            </w: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r w:rsidRPr="007E02A5">
              <w:rPr>
                <w:rFonts w:ascii="Arial" w:hAnsi="Arial" w:cs="Arial"/>
                <w:sz w:val="22"/>
                <w:szCs w:val="22"/>
              </w:rPr>
              <w:t xml:space="preserve">         </w:t>
            </w:r>
          </w:p>
        </w:tc>
        <w:tc>
          <w:tcPr>
            <w:tcW w:w="7812" w:type="dxa"/>
            <w:gridSpan w:val="5"/>
            <w:tcBorders>
              <w:bottom w:val="nil"/>
            </w:tcBorders>
          </w:tcPr>
          <w:p w:rsidR="0065165A" w:rsidRPr="007E02A5" w:rsidRDefault="00DD1373" w:rsidP="00AD6A24">
            <w:pPr>
              <w:rPr>
                <w:rFonts w:ascii="Arial" w:hAnsi="Arial" w:cs="Arial"/>
                <w:sz w:val="16"/>
                <w:szCs w:val="16"/>
              </w:rPr>
            </w:pPr>
            <w:r>
              <w:rPr>
                <w:rFonts w:ascii="Arial" w:hAnsi="Arial" w:cs="Arial"/>
                <w:b/>
                <w:noProof/>
              </w:rPr>
              <w:pict>
                <v:oval id="Oval 387" o:spid="_x0000_s1049" style="position:absolute;margin-left:3.25pt;margin-top:5.45pt;width:45.35pt;height:45.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"/>
              </w:pict>
            </w:r>
            <w:r>
              <w:rPr>
                <w:rFonts w:ascii="Arial" w:hAnsi="Arial" w:cs="Arial"/>
                <w:b/>
                <w:noProof/>
                <w:sz w:val="22"/>
                <w:szCs w:val="22"/>
              </w:rPr>
              <w:pict>
                <v:oval id="Oval 386" o:spid="_x0000_s1048" style="position:absolute;margin-left:201pt;margin-top:4.85pt;width:45.35pt;height:45.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"/>
              </w:pict>
            </w:r>
          </w:p>
        </w:tc>
        <w:tc>
          <w:tcPr>
            <w:tcW w:w="468" w:type="dxa"/>
            <w:vMerge w:val="restart"/>
            <w:tcBorders>
              <w:top w:val="nil"/>
              <w:right w:val="nil"/>
            </w:tcBorders>
          </w:tcPr>
          <w:p w:rsidR="0065165A" w:rsidRPr="007E02A5" w:rsidRDefault="0065165A" w:rsidP="00AD6A24">
            <w:pPr>
              <w:rPr>
                <w:rFonts w:ascii="Arial" w:hAnsi="Arial" w:cs="Arial"/>
                <w:sz w:val="16"/>
                <w:szCs w:val="16"/>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p>
        </w:tc>
      </w:tr>
      <w:tr w:rsidR="0065165A" w:rsidRPr="007E02A5">
        <w:trPr>
          <w:cantSplit/>
          <w:trHeight w:val="730"/>
        </w:trPr>
        <w:tc>
          <w:tcPr>
            <w:tcW w:w="1260" w:type="dxa"/>
            <w:vMerge/>
            <w:tcBorders>
              <w:left w:val="nil"/>
              <w:bottom w:val="nil"/>
            </w:tcBorders>
          </w:tcPr>
          <w:p w:rsidR="0065165A" w:rsidRPr="007E02A5" w:rsidRDefault="0065165A" w:rsidP="00AD6A24">
            <w:pPr>
              <w:rPr>
                <w:rFonts w:ascii="Arial" w:hAnsi="Arial" w:cs="Arial"/>
                <w:sz w:val="28"/>
              </w:rPr>
            </w:pPr>
          </w:p>
        </w:tc>
        <w:tc>
          <w:tcPr>
            <w:tcW w:w="1292"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szCs w:val="28"/>
              </w:rPr>
            </w:pPr>
            <w:r w:rsidRPr="007E02A5">
              <w:rPr>
                <w:rFonts w:ascii="Arial" w:hAnsi="Arial" w:cs="Arial"/>
                <w:b/>
                <w:sz w:val="28"/>
              </w:rPr>
              <w:t xml:space="preserve">   </w:t>
            </w:r>
            <w:r w:rsidRPr="007E02A5">
              <w:rPr>
                <w:rFonts w:ascii="Arial" w:hAnsi="Arial" w:cs="Arial"/>
                <w:b/>
                <w:sz w:val="28"/>
                <w:szCs w:val="28"/>
              </w:rPr>
              <w:t>Má</w:t>
            </w:r>
          </w:p>
          <w:p w:rsidR="0065165A" w:rsidRPr="007E02A5" w:rsidRDefault="0065165A" w:rsidP="00AD6A24">
            <w:pPr>
              <w:ind w:left="290"/>
              <w:jc w:val="right"/>
              <w:rPr>
                <w:rFonts w:ascii="Arial" w:hAnsi="Arial" w:cs="Arial"/>
                <w:b/>
                <w:sz w:val="22"/>
                <w:szCs w:val="22"/>
              </w:rPr>
            </w:pPr>
            <w:r w:rsidRPr="007E02A5">
              <w:rPr>
                <w:rFonts w:ascii="Arial" w:hAnsi="Arial" w:cs="Arial"/>
                <w:b/>
                <w:sz w:val="22"/>
                <w:szCs w:val="22"/>
              </w:rPr>
              <w:t>gy</w:t>
            </w:r>
          </w:p>
        </w:tc>
        <w:tc>
          <w:tcPr>
            <w:tcW w:w="2488" w:type="dxa"/>
            <w:tcBorders>
              <w:top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T-1,Sz-1</w:t>
            </w:r>
          </w:p>
        </w:tc>
        <w:tc>
          <w:tcPr>
            <w:tcW w:w="1620"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rPr>
            </w:pPr>
            <w:r w:rsidRPr="007E02A5">
              <w:rPr>
                <w:rFonts w:ascii="Arial" w:hAnsi="Arial" w:cs="Arial"/>
                <w:b/>
                <w:sz w:val="28"/>
              </w:rPr>
              <w:t xml:space="preserve">       Má</w:t>
            </w:r>
          </w:p>
          <w:p w:rsidR="0065165A" w:rsidRPr="007E02A5" w:rsidRDefault="0065165A" w:rsidP="00AD6A24">
            <w:pPr>
              <w:jc w:val="right"/>
              <w:rPr>
                <w:rFonts w:ascii="Arial" w:hAnsi="Arial" w:cs="Arial"/>
                <w:b/>
                <w:sz w:val="22"/>
                <w:szCs w:val="22"/>
              </w:rPr>
            </w:pPr>
            <w:r w:rsidRPr="007E02A5">
              <w:rPr>
                <w:rFonts w:ascii="Arial" w:hAnsi="Arial" w:cs="Arial"/>
                <w:b/>
                <w:sz w:val="22"/>
                <w:szCs w:val="22"/>
              </w:rPr>
              <w:t>gy</w:t>
            </w:r>
          </w:p>
        </w:tc>
        <w:tc>
          <w:tcPr>
            <w:tcW w:w="2129" w:type="dxa"/>
            <w:tcBorders>
              <w:top w:val="single" w:sz="4" w:space="0" w:color="auto"/>
              <w:bottom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Ö-3, T-1,Sz-1, L-1</w:t>
            </w:r>
          </w:p>
        </w:tc>
        <w:tc>
          <w:tcPr>
            <w:tcW w:w="283" w:type="dxa"/>
            <w:tcBorders>
              <w:top w:val="nil"/>
              <w:bottom w:val="nil"/>
            </w:tcBorders>
          </w:tcPr>
          <w:p w:rsidR="0065165A" w:rsidRPr="007E02A5" w:rsidRDefault="0065165A" w:rsidP="00AD6A24">
            <w:pPr>
              <w:rPr>
                <w:rFonts w:ascii="Arial" w:hAnsi="Arial" w:cs="Arial"/>
                <w:sz w:val="28"/>
              </w:rPr>
            </w:pPr>
          </w:p>
        </w:tc>
        <w:tc>
          <w:tcPr>
            <w:tcW w:w="468" w:type="dxa"/>
            <w:vMerge/>
            <w:tcBorders>
              <w:right w:val="nil"/>
            </w:tcBorders>
          </w:tcPr>
          <w:p w:rsidR="0065165A" w:rsidRPr="007E02A5" w:rsidRDefault="0065165A" w:rsidP="00AD6A24">
            <w:pPr>
              <w:rPr>
                <w:rFonts w:ascii="Arial" w:hAnsi="Arial" w:cs="Arial"/>
                <w:sz w:val="28"/>
              </w:rPr>
            </w:pPr>
          </w:p>
        </w:tc>
      </w:tr>
      <w:tr w:rsidR="0065165A" w:rsidRPr="007E02A5">
        <w:trPr>
          <w:cantSplit/>
          <w:trHeight w:val="63"/>
        </w:trPr>
        <w:tc>
          <w:tcPr>
            <w:tcW w:w="1260" w:type="dxa"/>
            <w:vMerge/>
            <w:tcBorders>
              <w:left w:val="nil"/>
              <w:bottom w:val="nil"/>
            </w:tcBorders>
          </w:tcPr>
          <w:p w:rsidR="0065165A" w:rsidRPr="007E02A5" w:rsidRDefault="0065165A" w:rsidP="00AD6A24">
            <w:pPr>
              <w:rPr>
                <w:rFonts w:ascii="Arial" w:hAnsi="Arial" w:cs="Arial"/>
                <w:sz w:val="28"/>
              </w:rPr>
            </w:pPr>
          </w:p>
        </w:tc>
        <w:tc>
          <w:tcPr>
            <w:tcW w:w="7812" w:type="dxa"/>
            <w:gridSpan w:val="5"/>
            <w:tcBorders>
              <w:top w:val="nil"/>
            </w:tcBorders>
          </w:tcPr>
          <w:p w:rsidR="0065165A" w:rsidRPr="007E02A5" w:rsidRDefault="0065165A" w:rsidP="00AD6A24">
            <w:pPr>
              <w:rPr>
                <w:rFonts w:ascii="Arial" w:hAnsi="Arial" w:cs="Arial"/>
                <w:sz w:val="16"/>
                <w:szCs w:val="16"/>
              </w:rPr>
            </w:pPr>
          </w:p>
        </w:tc>
        <w:tc>
          <w:tcPr>
            <w:tcW w:w="468" w:type="dxa"/>
            <w:vMerge/>
            <w:tcBorders>
              <w:bottom w:val="nil"/>
              <w:right w:val="nil"/>
            </w:tcBorders>
          </w:tcPr>
          <w:p w:rsidR="0065165A" w:rsidRPr="007E02A5" w:rsidRDefault="0065165A" w:rsidP="00AD6A24">
            <w:pPr>
              <w:rPr>
                <w:rFonts w:ascii="Arial" w:hAnsi="Arial" w:cs="Arial"/>
                <w:sz w:val="28"/>
              </w:rPr>
            </w:pPr>
          </w:p>
        </w:tc>
      </w:tr>
    </w:tbl>
    <w:p w:rsidR="0065165A" w:rsidRPr="007E02A5" w:rsidRDefault="0065165A" w:rsidP="0065165A">
      <w:pPr>
        <w:rPr>
          <w:rFonts w:ascii="Arial" w:hAnsi="Arial" w:cs="Arial"/>
          <w:b/>
          <w:sz w:val="8"/>
          <w:szCs w:val="8"/>
        </w:rPr>
      </w:pPr>
    </w:p>
    <w:p w:rsidR="0065165A" w:rsidRPr="007E02A5" w:rsidRDefault="0065165A" w:rsidP="0065165A">
      <w:pPr>
        <w:jc w:val="both"/>
        <w:rPr>
          <w:rFonts w:ascii="Arial" w:hAnsi="Arial" w:cs="Arial"/>
          <w:sz w:val="22"/>
          <w:szCs w:val="22"/>
        </w:rPr>
      </w:pPr>
      <w:r w:rsidRPr="007E02A5">
        <w:rPr>
          <w:rFonts w:ascii="Arial" w:hAnsi="Arial" w:cs="Arial"/>
          <w:sz w:val="22"/>
          <w:szCs w:val="22"/>
        </w:rPr>
        <w:t>jelű gyep területekre vonatkozó részletes előírások:</w:t>
      </w:r>
    </w:p>
    <w:p w:rsidR="0065165A" w:rsidRPr="007E02A5" w:rsidRDefault="0065165A" w:rsidP="0065165A">
      <w:pPr>
        <w:rPr>
          <w:rFonts w:ascii="Arial" w:hAnsi="Arial" w:cs="Arial"/>
          <w:b/>
          <w:sz w:val="12"/>
          <w:szCs w:val="12"/>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138"/>
        </w:trPr>
        <w:tc>
          <w:tcPr>
            <w:tcW w:w="567" w:type="dxa"/>
            <w:tcBorders>
              <w:top w:val="nil"/>
              <w:left w:val="nil"/>
              <w:bottom w:val="nil"/>
              <w:right w:val="nil"/>
            </w:tcBorders>
          </w:tcPr>
          <w:p w:rsidR="0065165A" w:rsidRPr="00AE53C7" w:rsidRDefault="0065165A" w:rsidP="00AE53C7">
            <w:pPr>
              <w:pStyle w:val="KSZ-norml"/>
              <w:rPr>
                <w:b/>
              </w:rPr>
            </w:pPr>
            <w:r w:rsidRPr="00AE53C7">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AE53C7" w:rsidRDefault="0065165A" w:rsidP="00AE53C7">
            <w:pPr>
              <w:pStyle w:val="KSZ-norml"/>
            </w:pPr>
            <w:r w:rsidRPr="00AE53C7">
              <w:t>Beépítésre szánt terület az övezetben nem jelölhető ki (T-1, L-1).</w:t>
            </w:r>
          </w:p>
        </w:tc>
      </w:tr>
    </w:tbl>
    <w:p w:rsidR="0065165A" w:rsidRPr="00AE53C7" w:rsidRDefault="0065165A" w:rsidP="00AE53C7">
      <w:pPr>
        <w:pStyle w:val="KSZ-norml"/>
        <w:rPr>
          <w:rFonts w:cs="Arial"/>
          <w:sz w:val="10"/>
          <w:szCs w:val="10"/>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252"/>
        </w:trPr>
        <w:tc>
          <w:tcPr>
            <w:tcW w:w="567" w:type="dxa"/>
            <w:tcBorders>
              <w:top w:val="nil"/>
              <w:left w:val="nil"/>
              <w:bottom w:val="nil"/>
              <w:right w:val="nil"/>
            </w:tcBorders>
          </w:tcPr>
          <w:p w:rsidR="0065165A" w:rsidRPr="00AE53C7" w:rsidRDefault="0065165A" w:rsidP="00AE53C7">
            <w:pPr>
              <w:pStyle w:val="KSZ-norml"/>
              <w:rPr>
                <w:b/>
              </w:rPr>
            </w:pPr>
            <w:r w:rsidRPr="00AE53C7">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AE53C7" w:rsidRDefault="0065165A" w:rsidP="00AE53C7">
            <w:pPr>
              <w:pStyle w:val="KSZ-norml"/>
              <w:rPr>
                <w:rFonts w:cs="Arial"/>
              </w:rPr>
            </w:pPr>
            <w:r w:rsidRPr="00AE53C7">
              <w:rPr>
                <w:rFonts w:cs="Arial"/>
              </w:rPr>
              <w:t xml:space="preserve">A területek beépítésével kapcsolatban ld. BTSZ.. Az L-1 jelű, határozattal igazoltan lehatárolt láp területeken  kizárólag természetvédelmi, illetve közjóléti célból szabad építeni. </w:t>
            </w:r>
          </w:p>
        </w:tc>
      </w:tr>
    </w:tbl>
    <w:p w:rsidR="0065165A" w:rsidRPr="00AE53C7" w:rsidRDefault="0065165A" w:rsidP="00AE53C7">
      <w:pPr>
        <w:pStyle w:val="KSZ-norml"/>
        <w:rPr>
          <w:rFonts w:cs="Arial"/>
          <w:sz w:val="10"/>
          <w:szCs w:val="10"/>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224"/>
        </w:trPr>
        <w:tc>
          <w:tcPr>
            <w:tcW w:w="567" w:type="dxa"/>
            <w:tcBorders>
              <w:top w:val="nil"/>
              <w:left w:val="nil"/>
              <w:bottom w:val="nil"/>
              <w:right w:val="nil"/>
            </w:tcBorders>
          </w:tcPr>
          <w:p w:rsidR="0065165A" w:rsidRPr="00AE53C7" w:rsidRDefault="0065165A" w:rsidP="00AE53C7">
            <w:pPr>
              <w:pStyle w:val="KSZ-norml"/>
              <w:rPr>
                <w:b/>
              </w:rPr>
            </w:pPr>
            <w:r w:rsidRPr="00AE53C7">
              <w:rPr>
                <w:b/>
              </w:rPr>
              <w:t>3.</w:t>
            </w:r>
          </w:p>
        </w:tc>
        <w:tc>
          <w:tcPr>
            <w:tcW w:w="9214" w:type="dxa"/>
            <w:tcBorders>
              <w:top w:val="single" w:sz="6" w:space="0" w:color="auto"/>
              <w:left w:val="single" w:sz="6" w:space="0" w:color="auto"/>
              <w:bottom w:val="single" w:sz="6" w:space="0" w:color="auto"/>
              <w:right w:val="single" w:sz="6" w:space="0" w:color="auto"/>
            </w:tcBorders>
          </w:tcPr>
          <w:p w:rsidR="0065165A" w:rsidRPr="00AE53C7" w:rsidRDefault="0065165A" w:rsidP="00AE53C7">
            <w:pPr>
              <w:pStyle w:val="KSZ-norml"/>
              <w:rPr>
                <w:rFonts w:cs="Arial"/>
              </w:rPr>
            </w:pPr>
            <w:r w:rsidRPr="00AE53C7">
              <w:rPr>
                <w:rFonts w:cs="Arial"/>
                <w:b/>
              </w:rPr>
              <w:t>A közművesítettség mértéke:</w:t>
            </w:r>
            <w:r w:rsidRPr="00AE53C7">
              <w:rPr>
                <w:rFonts w:cs="Arial"/>
              </w:rPr>
              <w:t xml:space="preserve"> mint. (1) bekezdés 3. sorában;</w:t>
            </w:r>
          </w:p>
        </w:tc>
      </w:tr>
    </w:tbl>
    <w:p w:rsidR="0065165A" w:rsidRPr="00AE53C7" w:rsidRDefault="0065165A" w:rsidP="00AE53C7">
      <w:pPr>
        <w:pStyle w:val="KSZ-norml"/>
        <w:rPr>
          <w:rFonts w:cs="Arial"/>
          <w:sz w:val="12"/>
          <w:szCs w:val="12"/>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AE53C7">
        <w:trPr>
          <w:cantSplit/>
          <w:trHeight w:val="150"/>
        </w:trPr>
        <w:tc>
          <w:tcPr>
            <w:tcW w:w="567" w:type="dxa"/>
            <w:vMerge w:val="restart"/>
            <w:tcBorders>
              <w:top w:val="nil"/>
              <w:left w:val="nil"/>
            </w:tcBorders>
          </w:tcPr>
          <w:p w:rsidR="0065165A" w:rsidRPr="00AE53C7" w:rsidRDefault="0065165A" w:rsidP="00AE53C7">
            <w:pPr>
              <w:pStyle w:val="KSZ-norml"/>
              <w:rPr>
                <w:rFonts w:cs="Arial"/>
                <w:b/>
                <w:sz w:val="16"/>
                <w:szCs w:val="16"/>
              </w:rPr>
            </w:pPr>
            <w:r w:rsidRPr="00AE53C7">
              <w:rPr>
                <w:rFonts w:cs="Arial"/>
                <w:b/>
              </w:rPr>
              <w:t>4.</w:t>
            </w:r>
          </w:p>
        </w:tc>
        <w:tc>
          <w:tcPr>
            <w:tcW w:w="9214" w:type="dxa"/>
            <w:gridSpan w:val="3"/>
            <w:tcBorders>
              <w:top w:val="single" w:sz="4" w:space="0" w:color="auto"/>
              <w:bottom w:val="single" w:sz="4" w:space="0" w:color="auto"/>
              <w:right w:val="single" w:sz="4" w:space="0" w:color="auto"/>
            </w:tcBorders>
          </w:tcPr>
          <w:p w:rsidR="0065165A" w:rsidRPr="00AE53C7" w:rsidRDefault="0065165A" w:rsidP="00AE53C7">
            <w:pPr>
              <w:pStyle w:val="KSZ-norml"/>
              <w:jc w:val="center"/>
              <w:rPr>
                <w:b/>
                <w:caps/>
              </w:rPr>
            </w:pPr>
            <w:r w:rsidRPr="00AE53C7">
              <w:rPr>
                <w:b/>
              </w:rPr>
              <w:t>A beépítés feltétele</w:t>
            </w:r>
          </w:p>
        </w:tc>
      </w:tr>
      <w:tr w:rsidR="0065165A" w:rsidRPr="00AE53C7">
        <w:trPr>
          <w:cantSplit/>
          <w:trHeight w:val="187"/>
        </w:trPr>
        <w:tc>
          <w:tcPr>
            <w:tcW w:w="567" w:type="dxa"/>
            <w:vMerge/>
            <w:tcBorders>
              <w:left w:val="nil"/>
              <w:bottom w:val="nil"/>
            </w:tcBorders>
          </w:tcPr>
          <w:p w:rsidR="0065165A" w:rsidRPr="00AE53C7" w:rsidRDefault="0065165A" w:rsidP="00AE53C7">
            <w:pPr>
              <w:pStyle w:val="KSZ-norml"/>
              <w:rPr>
                <w:rFonts w:cs="Arial"/>
              </w:rPr>
            </w:pPr>
          </w:p>
        </w:tc>
        <w:tc>
          <w:tcPr>
            <w:tcW w:w="2552" w:type="dxa"/>
            <w:tcBorders>
              <w:top w:val="single" w:sz="4" w:space="0" w:color="auto"/>
              <w:bottom w:val="single" w:sz="4" w:space="0" w:color="auto"/>
            </w:tcBorders>
          </w:tcPr>
          <w:p w:rsidR="0065165A" w:rsidRPr="00AE53C7" w:rsidRDefault="0065165A" w:rsidP="00AE53C7">
            <w:pPr>
              <w:pStyle w:val="KSZ-norml"/>
              <w:rPr>
                <w:rFonts w:cs="Arial"/>
                <w:b/>
              </w:rPr>
            </w:pPr>
            <w:r w:rsidRPr="00AE53C7">
              <w:rPr>
                <w:rFonts w:cs="Arial"/>
                <w:b/>
              </w:rPr>
              <w:t>A kialakítható telek</w:t>
            </w:r>
          </w:p>
        </w:tc>
        <w:tc>
          <w:tcPr>
            <w:tcW w:w="2977" w:type="dxa"/>
            <w:vMerge w:val="restart"/>
            <w:tcBorders>
              <w:top w:val="single" w:sz="4" w:space="0" w:color="auto"/>
            </w:tcBorders>
          </w:tcPr>
          <w:p w:rsidR="0065165A" w:rsidRPr="00AE53C7" w:rsidRDefault="0065165A" w:rsidP="00AE53C7">
            <w:pPr>
              <w:pStyle w:val="KSZ-norml"/>
              <w:rPr>
                <w:b/>
                <w:sz w:val="16"/>
                <w:szCs w:val="16"/>
              </w:rPr>
            </w:pPr>
            <w:r w:rsidRPr="00AE53C7">
              <w:rPr>
                <w:b/>
              </w:rPr>
              <w:t>legkisebb területe</w:t>
            </w: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rPr>
                <w:caps/>
              </w:rPr>
            </w:pPr>
            <w:r w:rsidRPr="00AE53C7">
              <w:t xml:space="preserve">a kialakult állapot tovább ne osztódjon  </w:t>
            </w:r>
          </w:p>
        </w:tc>
      </w:tr>
      <w:tr w:rsidR="0065165A" w:rsidRPr="00AE53C7">
        <w:trPr>
          <w:cantSplit/>
          <w:trHeight w:val="273"/>
        </w:trPr>
        <w:tc>
          <w:tcPr>
            <w:tcW w:w="567" w:type="dxa"/>
            <w:vMerge w:val="restart"/>
            <w:tcBorders>
              <w:top w:val="nil"/>
              <w:left w:val="nil"/>
              <w:bottom w:val="nil"/>
            </w:tcBorders>
          </w:tcPr>
          <w:p w:rsidR="0065165A" w:rsidRPr="00AE53C7" w:rsidRDefault="0065165A" w:rsidP="00AE53C7">
            <w:pPr>
              <w:pStyle w:val="KSZ-norml"/>
              <w:rPr>
                <w:rFonts w:cs="Arial"/>
              </w:rPr>
            </w:pPr>
          </w:p>
        </w:tc>
        <w:tc>
          <w:tcPr>
            <w:tcW w:w="2552" w:type="dxa"/>
            <w:tcBorders>
              <w:top w:val="single" w:sz="4" w:space="0" w:color="auto"/>
              <w:bottom w:val="single" w:sz="4" w:space="0" w:color="auto"/>
            </w:tcBorders>
          </w:tcPr>
          <w:p w:rsidR="0065165A" w:rsidRPr="00AE53C7" w:rsidRDefault="0065165A" w:rsidP="00AE53C7">
            <w:pPr>
              <w:pStyle w:val="KSZ-norml"/>
              <w:rPr>
                <w:rFonts w:cs="Arial"/>
                <w:b/>
              </w:rPr>
            </w:pPr>
            <w:r w:rsidRPr="00AE53C7">
              <w:rPr>
                <w:rFonts w:cs="Arial"/>
                <w:b/>
              </w:rPr>
              <w:t>A beépíthető telek</w:t>
            </w:r>
          </w:p>
        </w:tc>
        <w:tc>
          <w:tcPr>
            <w:tcW w:w="2977" w:type="dxa"/>
            <w:vMerge/>
            <w:tcBorders>
              <w:bottom w:val="single" w:sz="4" w:space="0" w:color="auto"/>
            </w:tcBorders>
          </w:tcPr>
          <w:p w:rsidR="0065165A" w:rsidRPr="00AE53C7" w:rsidRDefault="0065165A" w:rsidP="00AE53C7">
            <w:pPr>
              <w:pStyle w:val="KSZ-norml"/>
              <w:rPr>
                <w:b/>
              </w:rPr>
            </w:pP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pPr>
            <w:smartTag w:uri="urn:schemas-microsoft-com:office:smarttags" w:element="metricconverter">
              <w:smartTagPr>
                <w:attr w:name="ProductID" w:val="5 ha"/>
              </w:smartTagPr>
              <w:r w:rsidRPr="00AE53C7">
                <w:t>5 ha</w:t>
              </w:r>
            </w:smartTag>
          </w:p>
        </w:tc>
      </w:tr>
      <w:tr w:rsidR="0065165A" w:rsidRPr="00AE53C7">
        <w:trPr>
          <w:cantSplit/>
          <w:trHeight w:val="221"/>
        </w:trPr>
        <w:tc>
          <w:tcPr>
            <w:tcW w:w="567" w:type="dxa"/>
            <w:vMerge/>
            <w:tcBorders>
              <w:top w:val="double" w:sz="4" w:space="0" w:color="auto"/>
              <w:left w:val="nil"/>
              <w:bottom w:val="nil"/>
            </w:tcBorders>
          </w:tcPr>
          <w:p w:rsidR="0065165A" w:rsidRPr="00AE53C7" w:rsidRDefault="0065165A" w:rsidP="00AE53C7">
            <w:pPr>
              <w:pStyle w:val="KSZ-norml"/>
              <w:rPr>
                <w:rFonts w:cs="Arial"/>
                <w:sz w:val="6"/>
                <w:szCs w:val="6"/>
              </w:rPr>
            </w:pPr>
          </w:p>
        </w:tc>
        <w:tc>
          <w:tcPr>
            <w:tcW w:w="5529" w:type="dxa"/>
            <w:gridSpan w:val="2"/>
            <w:tcBorders>
              <w:top w:val="single" w:sz="4" w:space="0" w:color="auto"/>
              <w:bottom w:val="single" w:sz="4" w:space="0" w:color="auto"/>
            </w:tcBorders>
          </w:tcPr>
          <w:p w:rsidR="0065165A" w:rsidRPr="00AE53C7" w:rsidRDefault="0065165A" w:rsidP="00AE53C7">
            <w:pPr>
              <w:pStyle w:val="KSZ-norml"/>
              <w:rPr>
                <w:b/>
              </w:rPr>
            </w:pPr>
            <w:r w:rsidRPr="00AE53C7">
              <w:rPr>
                <w:b/>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rPr>
                <w:vertAlign w:val="superscript"/>
              </w:rPr>
            </w:pPr>
            <w:r w:rsidRPr="00AE53C7">
              <w:t xml:space="preserve">1 %, de max </w:t>
            </w:r>
            <w:smartTag w:uri="urn:schemas-microsoft-com:office:smarttags" w:element="metricconverter">
              <w:smartTagPr>
                <w:attr w:name="ProductID" w:val="1000 m2"/>
              </w:smartTagPr>
              <w:r w:rsidRPr="00AE53C7">
                <w:t>1000 m</w:t>
              </w:r>
              <w:r w:rsidRPr="00AE53C7">
                <w:rPr>
                  <w:vertAlign w:val="superscript"/>
                </w:rPr>
                <w:t>2</w:t>
              </w:r>
            </w:smartTag>
          </w:p>
        </w:tc>
      </w:tr>
    </w:tbl>
    <w:p w:rsidR="0065165A" w:rsidRDefault="0065165A" w:rsidP="0065165A">
      <w:pPr>
        <w:rPr>
          <w:rFonts w:ascii="Arial" w:hAnsi="Arial" w:cs="Arial"/>
          <w:b/>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4473"/>
        <w:gridCol w:w="4741"/>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AE53C7" w:rsidRDefault="0065165A" w:rsidP="00AE53C7">
            <w:pPr>
              <w:pStyle w:val="KSZ-norml"/>
              <w:jc w:val="center"/>
              <w:rPr>
                <w:b/>
              </w:rPr>
            </w:pPr>
            <w:r w:rsidRPr="00AE53C7">
              <w:rPr>
                <w:b/>
              </w:rPr>
              <w:t>Az övezetben elhelyezhető épületekre vonatkozó megkötések</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05"/>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AE53C7" w:rsidRDefault="0065165A" w:rsidP="00AE53C7">
            <w:pPr>
              <w:pStyle w:val="KSZ-norml"/>
              <w:jc w:val="center"/>
              <w:rPr>
                <w:rFonts w:cs="Arial"/>
                <w:b/>
              </w:rPr>
            </w:pPr>
            <w:r w:rsidRPr="00AE53C7">
              <w:rPr>
                <w:rFonts w:cs="Arial"/>
                <w:b/>
              </w:rPr>
              <w:t>Megengedett építménymagasság</w:t>
            </w:r>
          </w:p>
        </w:tc>
        <w:tc>
          <w:tcPr>
            <w:tcW w:w="4741" w:type="dxa"/>
            <w:tcBorders>
              <w:top w:val="single" w:sz="4" w:space="0" w:color="auto"/>
              <w:bottom w:val="single" w:sz="4" w:space="0" w:color="auto"/>
              <w:right w:val="single" w:sz="4" w:space="0" w:color="auto"/>
            </w:tcBorders>
          </w:tcPr>
          <w:p w:rsidR="0065165A" w:rsidRPr="00AE53C7" w:rsidRDefault="0065165A" w:rsidP="00AE53C7">
            <w:pPr>
              <w:pStyle w:val="KSZ-norml"/>
              <w:jc w:val="center"/>
              <w:rPr>
                <w:rFonts w:cs="Arial"/>
                <w:b/>
              </w:rPr>
            </w:pPr>
            <w:r w:rsidRPr="00AE53C7">
              <w:rPr>
                <w:rFonts w:cs="Arial"/>
                <w:b/>
              </w:rPr>
              <w:t>Terepszint alatti építmény nagysága</w:t>
            </w:r>
          </w:p>
        </w:tc>
      </w:tr>
      <w:tr w:rsidR="0065165A" w:rsidRPr="007E02A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7E02A5" w:rsidRDefault="0065165A" w:rsidP="00AD6A24">
            <w:pPr>
              <w:jc w:val="center"/>
              <w:rPr>
                <w:rFonts w:ascii="Arial" w:hAnsi="Arial" w:cs="Arial"/>
                <w:b/>
                <w:sz w:val="22"/>
                <w:szCs w:val="22"/>
              </w:rPr>
            </w:pPr>
          </w:p>
        </w:tc>
        <w:tc>
          <w:tcPr>
            <w:tcW w:w="4473" w:type="dxa"/>
            <w:tcBorders>
              <w:top w:val="single" w:sz="4" w:space="0" w:color="auto"/>
              <w:bottom w:val="single" w:sz="4" w:space="0" w:color="auto"/>
            </w:tcBorders>
          </w:tcPr>
          <w:p w:rsidR="0065165A" w:rsidRPr="007E02A5" w:rsidRDefault="0065165A" w:rsidP="00AD6A24">
            <w:pPr>
              <w:jc w:val="center"/>
              <w:rPr>
                <w:rFonts w:ascii="Arial" w:hAnsi="Arial" w:cs="Arial"/>
                <w:sz w:val="22"/>
                <w:szCs w:val="22"/>
              </w:rPr>
            </w:pPr>
            <w:r w:rsidRPr="007E02A5">
              <w:rPr>
                <w:rFonts w:ascii="Arial" w:hAnsi="Arial" w:cs="Arial"/>
                <w:sz w:val="22"/>
                <w:szCs w:val="22"/>
              </w:rPr>
              <w:t>Max. 6,5 m</w:t>
            </w:r>
            <w:r w:rsidRPr="007E02A5">
              <w:rPr>
                <w:rFonts w:ascii="Arial Black" w:hAnsi="Arial Black" w:cs="Arial"/>
                <w:sz w:val="22"/>
                <w:szCs w:val="22"/>
                <w:vertAlign w:val="superscript"/>
              </w:rPr>
              <w:t>•</w:t>
            </w:r>
            <w:r w:rsidRPr="007E02A5">
              <w:rPr>
                <w:rFonts w:ascii="Arial" w:hAnsi="Arial" w:cs="Arial"/>
                <w:sz w:val="22"/>
                <w:szCs w:val="22"/>
              </w:rPr>
              <w:t xml:space="preserve"> </w:t>
            </w:r>
          </w:p>
          <w:p w:rsidR="0065165A" w:rsidRPr="007E02A5" w:rsidRDefault="0065165A" w:rsidP="00AD6A24">
            <w:pPr>
              <w:jc w:val="center"/>
              <w:rPr>
                <w:rFonts w:ascii="Arial" w:hAnsi="Arial" w:cs="Arial"/>
                <w:sz w:val="22"/>
                <w:szCs w:val="22"/>
              </w:rPr>
            </w:pPr>
            <w:r w:rsidRPr="007E02A5">
              <w:rPr>
                <w:rFonts w:ascii="Arial" w:hAnsi="Arial" w:cs="Arial"/>
                <w:sz w:val="22"/>
                <w:szCs w:val="22"/>
              </w:rPr>
              <w:t xml:space="preserve">(homlokzatmagasság legfeljebb </w:t>
            </w:r>
            <w:smartTag w:uri="urn:schemas-microsoft-com:office:smarttags" w:element="metricconverter">
              <w:smartTagPr>
                <w:attr w:name="ProductID" w:val="7,5 m"/>
              </w:smartTagPr>
              <w:r w:rsidRPr="007E02A5">
                <w:rPr>
                  <w:rFonts w:ascii="Arial" w:hAnsi="Arial" w:cs="Arial"/>
                  <w:sz w:val="22"/>
                  <w:szCs w:val="22"/>
                </w:rPr>
                <w:t>7,5 m</w:t>
              </w:r>
            </w:smartTag>
            <w:r w:rsidRPr="007E02A5">
              <w:rPr>
                <w:rFonts w:ascii="Arial" w:hAnsi="Arial" w:cs="Arial"/>
                <w:sz w:val="22"/>
                <w:szCs w:val="22"/>
              </w:rPr>
              <w:t>)</w:t>
            </w:r>
          </w:p>
        </w:tc>
        <w:tc>
          <w:tcPr>
            <w:tcW w:w="4741" w:type="dxa"/>
            <w:tcBorders>
              <w:top w:val="single" w:sz="4" w:space="0" w:color="auto"/>
              <w:bottom w:val="single" w:sz="4" w:space="0" w:color="auto"/>
              <w:right w:val="single" w:sz="4" w:space="0" w:color="auto"/>
            </w:tcBorders>
          </w:tcPr>
          <w:p w:rsidR="0065165A" w:rsidRPr="007E02A5" w:rsidRDefault="0065165A" w:rsidP="00AD6A24">
            <w:pPr>
              <w:autoSpaceDE w:val="0"/>
              <w:autoSpaceDN w:val="0"/>
              <w:adjustRightInd w:val="0"/>
              <w:ind w:firstLine="204"/>
              <w:jc w:val="both"/>
              <w:rPr>
                <w:rFonts w:ascii="Arial" w:hAnsi="Arial"/>
                <w:sz w:val="22"/>
              </w:rPr>
            </w:pPr>
            <w:r w:rsidRPr="007E02A5">
              <w:rPr>
                <w:rFonts w:ascii="Arial" w:hAnsi="Arial"/>
                <w:sz w:val="22"/>
              </w:rPr>
              <w:t xml:space="preserve">Az övezetben terepszint alatti építmény alapterülete a telek 10%-át nem haladhatja meg </w:t>
            </w:r>
            <w:r w:rsidRPr="007E02A5">
              <w:rPr>
                <w:rFonts w:ascii="Arial Black" w:hAnsi="Arial Black" w:cs="Arial"/>
                <w:sz w:val="22"/>
                <w:szCs w:val="22"/>
                <w:vertAlign w:val="superscript"/>
              </w:rPr>
              <w:t>••</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Black" w:hAnsi="Arial Black" w:cs="Arial"/>
          <w:vertAlign w:val="superscript"/>
        </w:rPr>
        <w:t>•</w:t>
      </w:r>
      <w:r w:rsidRPr="007E02A5">
        <w:rPr>
          <w:rFonts w:ascii="Arial" w:hAnsi="Arial" w:cs="Arial"/>
        </w:rPr>
        <w:t xml:space="preserve"> </w:t>
      </w:r>
      <w:r w:rsidRPr="007E02A5">
        <w:rPr>
          <w:rFonts w:ascii="Arial Narrow" w:hAnsi="Arial Narrow" w:cs="Arial"/>
          <w:sz w:val="22"/>
          <w:szCs w:val="22"/>
        </w:rPr>
        <w:t>A táblázat adatát meghaladó igény esetén (kilátó, híd, torony, víztározó stb.)</w:t>
      </w:r>
      <w:r w:rsidRPr="007E02A5">
        <w:rPr>
          <w:rFonts w:cs="Arial"/>
        </w:rPr>
        <w:t xml:space="preserve"> </w:t>
      </w:r>
      <w:r w:rsidRPr="007E02A5">
        <w:rPr>
          <w:rFonts w:ascii="Arial Narrow" w:hAnsi="Arial Narrow"/>
          <w:sz w:val="22"/>
          <w:szCs w:val="22"/>
        </w:rPr>
        <w:t xml:space="preserve">a BTSZ. szerint,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10 méternél magasabb építményeket a környezethez (a domborzati és növényzeti adottságokhoz) illeszkedően kell elhelyezni. </w:t>
      </w: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Narrow" w:hAnsi="Arial Narrow" w:cs="Arial"/>
          <w:sz w:val="22"/>
          <w:szCs w:val="22"/>
        </w:rPr>
        <w:t xml:space="preserve">▬ </w:t>
      </w:r>
      <w:r w:rsidRPr="007E02A5">
        <w:rPr>
          <w:rFonts w:ascii="Arial Narrow" w:hAnsi="Arial Narrow"/>
          <w:sz w:val="22"/>
          <w:szCs w:val="22"/>
        </w:rPr>
        <w:t xml:space="preserve">A 10 m-nél magasabb építmények építési engedély iránti kérelméhez </w:t>
      </w:r>
      <w:r w:rsidRPr="007E02A5">
        <w:rPr>
          <w:rFonts w:ascii="Arial Narrow" w:hAnsi="Arial Narrow" w:cs="Arial"/>
          <w:sz w:val="22"/>
          <w:szCs w:val="22"/>
        </w:rPr>
        <w:t>a tervezett ingatlan közvetlen szomszédját bemutató látványtervvel az építési engedélykérelmet ki kell egészíteni</w:t>
      </w:r>
      <w:r w:rsidRPr="007E02A5">
        <w:rPr>
          <w:rFonts w:ascii="Arial Narrow" w:hAnsi="Arial Narrow"/>
          <w:sz w:val="22"/>
          <w:szCs w:val="22"/>
        </w:rPr>
        <w:t>, 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sz w:val="22"/>
          <w:szCs w:val="22"/>
        </w:rPr>
        <w:t xml:space="preserve"> </w:t>
      </w:r>
    </w:p>
    <w:p w:rsidR="0065165A" w:rsidRPr="007E02A5" w:rsidRDefault="0065165A" w:rsidP="0065165A">
      <w:pPr>
        <w:pStyle w:val="Szvegtrzs3"/>
        <w:pBdr>
          <w:left w:val="double" w:sz="4" w:space="0" w:color="auto"/>
        </w:pBdr>
        <w:ind w:left="567" w:right="354"/>
        <w:rPr>
          <w:rFonts w:ascii="Arial Narrow" w:hAnsi="Arial Narrow"/>
          <w:sz w:val="22"/>
          <w:szCs w:val="22"/>
        </w:rPr>
      </w:pPr>
      <w:r w:rsidRPr="007E02A5">
        <w:rPr>
          <w:rFonts w:ascii="Arial Narrow" w:hAnsi="Arial Narrow" w:cs="Arial"/>
          <w:szCs w:val="22"/>
          <w:vertAlign w:val="superscript"/>
        </w:rPr>
        <w:t xml:space="preserve">•• </w:t>
      </w:r>
      <w:r w:rsidRPr="007E02A5">
        <w:rPr>
          <w:rFonts w:ascii="Arial Narrow" w:hAnsi="Arial Narrow" w:cs="Arial"/>
          <w:sz w:val="22"/>
          <w:szCs w:val="22"/>
        </w:rPr>
        <w:t xml:space="preserve">Kivéve </w:t>
      </w:r>
      <w:r w:rsidRPr="007E02A5">
        <w:rPr>
          <w:rFonts w:ascii="Arial Narrow" w:hAnsi="Arial Narrow"/>
          <w:sz w:val="22"/>
          <w:szCs w:val="22"/>
        </w:rPr>
        <w:t xml:space="preserve">az </w:t>
      </w:r>
      <w:r w:rsidRPr="007E02A5">
        <w:rPr>
          <w:rFonts w:ascii="Arial Narrow" w:hAnsi="Arial Narrow" w:cs="Arial"/>
          <w:sz w:val="22"/>
          <w:szCs w:val="22"/>
        </w:rPr>
        <w:t>L-1</w:t>
      </w:r>
      <w:r w:rsidRPr="007E02A5">
        <w:rPr>
          <w:rFonts w:ascii="Arial Narrow" w:hAnsi="Arial Narrow"/>
          <w:sz w:val="22"/>
          <w:szCs w:val="22"/>
        </w:rPr>
        <w:t xml:space="preserve"> jelű láp területeket, ott nem létesíthető;</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AE53C7" w:rsidRDefault="0065165A" w:rsidP="00AE53C7">
            <w:pPr>
              <w:pStyle w:val="KSZ-norml"/>
              <w:rPr>
                <w:b/>
              </w:rPr>
            </w:pPr>
            <w:r w:rsidRPr="00AE53C7">
              <w:rPr>
                <w:b/>
              </w:rPr>
              <w:t xml:space="preserve">Egyedi előírások a vonatkozó alövezetekre . </w:t>
            </w:r>
          </w:p>
          <w:p w:rsidR="0065165A" w:rsidRPr="007E02A5" w:rsidRDefault="0065165A" w:rsidP="00D66745">
            <w:pPr>
              <w:pStyle w:val="Felsorols"/>
            </w:pPr>
          </w:p>
        </w:tc>
      </w:tr>
    </w:tbl>
    <w:p w:rsidR="0065165A" w:rsidRPr="007E02A5" w:rsidRDefault="0065165A" w:rsidP="0065165A"/>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292"/>
        <w:gridCol w:w="2488"/>
        <w:gridCol w:w="1620"/>
        <w:gridCol w:w="2129"/>
        <w:gridCol w:w="283"/>
        <w:gridCol w:w="468"/>
      </w:tblGrid>
      <w:tr w:rsidR="0065165A" w:rsidRPr="007E02A5">
        <w:trPr>
          <w:cantSplit/>
          <w:trHeight w:val="192"/>
        </w:trPr>
        <w:tc>
          <w:tcPr>
            <w:tcW w:w="1260" w:type="dxa"/>
            <w:vMerge w:val="restart"/>
            <w:tcBorders>
              <w:top w:val="nil"/>
              <w:left w:val="nil"/>
              <w:bottom w:val="nil"/>
            </w:tcBorders>
          </w:tcPr>
          <w:p w:rsidR="0065165A" w:rsidRPr="007E02A5" w:rsidRDefault="0065165A" w:rsidP="00AD6A24">
            <w:pPr>
              <w:rPr>
                <w:rFonts w:ascii="Arial" w:hAnsi="Arial" w:cs="Arial"/>
                <w:sz w:val="22"/>
                <w:szCs w:val="22"/>
              </w:rPr>
            </w:pPr>
            <w:r w:rsidRPr="007E02A5">
              <w:rPr>
                <w:rFonts w:ascii="Arial" w:hAnsi="Arial" w:cs="Arial"/>
                <w:sz w:val="22"/>
                <w:szCs w:val="22"/>
              </w:rPr>
              <w:t>(6) A</w:t>
            </w: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r w:rsidRPr="007E02A5">
              <w:rPr>
                <w:rFonts w:ascii="Arial" w:hAnsi="Arial" w:cs="Arial"/>
                <w:sz w:val="22"/>
                <w:szCs w:val="22"/>
              </w:rPr>
              <w:t xml:space="preserve">         </w:t>
            </w:r>
          </w:p>
        </w:tc>
        <w:tc>
          <w:tcPr>
            <w:tcW w:w="7812" w:type="dxa"/>
            <w:gridSpan w:val="5"/>
            <w:tcBorders>
              <w:bottom w:val="nil"/>
            </w:tcBorders>
          </w:tcPr>
          <w:p w:rsidR="0065165A" w:rsidRPr="007E02A5" w:rsidRDefault="00DD1373" w:rsidP="00AD6A24">
            <w:pPr>
              <w:rPr>
                <w:rFonts w:ascii="Arial" w:hAnsi="Arial" w:cs="Arial"/>
                <w:sz w:val="16"/>
                <w:szCs w:val="16"/>
              </w:rPr>
            </w:pPr>
            <w:r>
              <w:rPr>
                <w:rFonts w:ascii="Arial" w:hAnsi="Arial" w:cs="Arial"/>
                <w:b/>
                <w:noProof/>
                <w:sz w:val="16"/>
                <w:szCs w:val="16"/>
              </w:rPr>
              <w:pict>
                <v:oval id="Oval 389" o:spid="_x0000_s1047" style="position:absolute;margin-left:3.25pt;margin-top:5.45pt;width:45.35pt;height:45.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"/>
              </w:pict>
            </w:r>
            <w:r>
              <w:rPr>
                <w:rFonts w:ascii="Arial" w:hAnsi="Arial" w:cs="Arial"/>
                <w:b/>
                <w:noProof/>
                <w:sz w:val="16"/>
                <w:szCs w:val="16"/>
              </w:rPr>
              <w:pict>
                <v:oval id="Oval 388" o:spid="_x0000_s1046" style="position:absolute;margin-left:201pt;margin-top:4.85pt;width:45.35pt;height:45.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"/>
              </w:pict>
            </w:r>
          </w:p>
        </w:tc>
        <w:tc>
          <w:tcPr>
            <w:tcW w:w="468" w:type="dxa"/>
            <w:vMerge w:val="restart"/>
            <w:tcBorders>
              <w:top w:val="nil"/>
              <w:right w:val="nil"/>
            </w:tcBorders>
          </w:tcPr>
          <w:p w:rsidR="0065165A" w:rsidRPr="007E02A5" w:rsidRDefault="0065165A" w:rsidP="00AD6A24">
            <w:pPr>
              <w:rPr>
                <w:rFonts w:ascii="Arial" w:hAnsi="Arial" w:cs="Arial"/>
                <w:sz w:val="16"/>
                <w:szCs w:val="16"/>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sz w:val="22"/>
                <w:szCs w:val="22"/>
              </w:rPr>
            </w:pPr>
          </w:p>
          <w:p w:rsidR="0065165A" w:rsidRPr="007E02A5" w:rsidRDefault="0065165A" w:rsidP="00AD6A24">
            <w:pPr>
              <w:rPr>
                <w:rFonts w:ascii="Arial" w:hAnsi="Arial" w:cs="Arial"/>
                <w:b/>
                <w:sz w:val="22"/>
                <w:szCs w:val="22"/>
              </w:rPr>
            </w:pPr>
          </w:p>
        </w:tc>
      </w:tr>
      <w:tr w:rsidR="0065165A" w:rsidRPr="007E02A5">
        <w:trPr>
          <w:cantSplit/>
          <w:trHeight w:val="730"/>
        </w:trPr>
        <w:tc>
          <w:tcPr>
            <w:tcW w:w="1260" w:type="dxa"/>
            <w:vMerge/>
            <w:tcBorders>
              <w:left w:val="nil"/>
              <w:bottom w:val="nil"/>
            </w:tcBorders>
          </w:tcPr>
          <w:p w:rsidR="0065165A" w:rsidRPr="007E02A5" w:rsidRDefault="0065165A" w:rsidP="00AD6A24">
            <w:pPr>
              <w:rPr>
                <w:rFonts w:ascii="Arial" w:hAnsi="Arial" w:cs="Arial"/>
                <w:sz w:val="28"/>
              </w:rPr>
            </w:pPr>
          </w:p>
        </w:tc>
        <w:tc>
          <w:tcPr>
            <w:tcW w:w="1292"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szCs w:val="28"/>
              </w:rPr>
            </w:pPr>
            <w:r w:rsidRPr="007E02A5">
              <w:rPr>
                <w:rFonts w:ascii="Arial" w:hAnsi="Arial" w:cs="Arial"/>
                <w:b/>
                <w:sz w:val="28"/>
              </w:rPr>
              <w:t xml:space="preserve">   </w:t>
            </w:r>
            <w:r w:rsidRPr="007E02A5">
              <w:rPr>
                <w:rFonts w:ascii="Arial" w:hAnsi="Arial" w:cs="Arial"/>
                <w:b/>
                <w:sz w:val="28"/>
                <w:szCs w:val="28"/>
              </w:rPr>
              <w:t>Má</w:t>
            </w:r>
          </w:p>
          <w:p w:rsidR="0065165A" w:rsidRPr="007E02A5" w:rsidRDefault="0065165A" w:rsidP="00AD6A24">
            <w:pPr>
              <w:ind w:left="290"/>
              <w:jc w:val="right"/>
              <w:rPr>
                <w:rFonts w:ascii="Arial" w:hAnsi="Arial" w:cs="Arial"/>
                <w:b/>
                <w:sz w:val="22"/>
                <w:szCs w:val="22"/>
              </w:rPr>
            </w:pPr>
            <w:r w:rsidRPr="007E02A5">
              <w:rPr>
                <w:rFonts w:ascii="Arial" w:hAnsi="Arial" w:cs="Arial"/>
                <w:b/>
                <w:sz w:val="22"/>
                <w:szCs w:val="22"/>
              </w:rPr>
              <w:t>gy</w:t>
            </w:r>
          </w:p>
        </w:tc>
        <w:tc>
          <w:tcPr>
            <w:tcW w:w="2488" w:type="dxa"/>
            <w:tcBorders>
              <w:top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Ö-3,Sz-1,L-2</w:t>
            </w:r>
          </w:p>
        </w:tc>
        <w:tc>
          <w:tcPr>
            <w:tcW w:w="1620" w:type="dxa"/>
            <w:tcBorders>
              <w:top w:val="nil"/>
              <w:bottom w:val="nil"/>
            </w:tcBorders>
          </w:tcPr>
          <w:p w:rsidR="0065165A" w:rsidRPr="007E02A5" w:rsidRDefault="0065165A" w:rsidP="00AD6A24">
            <w:pPr>
              <w:rPr>
                <w:rFonts w:ascii="Arial" w:hAnsi="Arial" w:cs="Arial"/>
                <w:b/>
                <w:sz w:val="28"/>
              </w:rPr>
            </w:pPr>
          </w:p>
          <w:p w:rsidR="0065165A" w:rsidRPr="007E02A5" w:rsidRDefault="0065165A" w:rsidP="00AD6A24">
            <w:pPr>
              <w:rPr>
                <w:rFonts w:ascii="Arial" w:hAnsi="Arial" w:cs="Arial"/>
                <w:b/>
                <w:sz w:val="28"/>
              </w:rPr>
            </w:pPr>
            <w:r w:rsidRPr="007E02A5">
              <w:rPr>
                <w:rFonts w:ascii="Arial" w:hAnsi="Arial" w:cs="Arial"/>
                <w:b/>
                <w:sz w:val="28"/>
              </w:rPr>
              <w:t xml:space="preserve">       Má</w:t>
            </w:r>
          </w:p>
          <w:p w:rsidR="0065165A" w:rsidRPr="007E02A5" w:rsidRDefault="0065165A" w:rsidP="00AD6A24">
            <w:pPr>
              <w:jc w:val="right"/>
              <w:rPr>
                <w:rFonts w:ascii="Arial" w:hAnsi="Arial" w:cs="Arial"/>
                <w:b/>
                <w:sz w:val="22"/>
                <w:szCs w:val="22"/>
              </w:rPr>
            </w:pPr>
            <w:r w:rsidRPr="007E02A5">
              <w:rPr>
                <w:rFonts w:ascii="Arial" w:hAnsi="Arial" w:cs="Arial"/>
                <w:b/>
                <w:sz w:val="22"/>
                <w:szCs w:val="22"/>
              </w:rPr>
              <w:t>gy</w:t>
            </w:r>
          </w:p>
        </w:tc>
        <w:tc>
          <w:tcPr>
            <w:tcW w:w="2129" w:type="dxa"/>
            <w:tcBorders>
              <w:top w:val="single" w:sz="4" w:space="0" w:color="auto"/>
              <w:bottom w:val="single" w:sz="4" w:space="0" w:color="auto"/>
            </w:tcBorders>
          </w:tcPr>
          <w:p w:rsidR="0065165A" w:rsidRPr="007E02A5" w:rsidRDefault="0065165A" w:rsidP="00AD6A24">
            <w:pPr>
              <w:jc w:val="center"/>
              <w:rPr>
                <w:rFonts w:ascii="Arial" w:hAnsi="Arial" w:cs="Arial"/>
                <w:b/>
              </w:rPr>
            </w:pPr>
          </w:p>
          <w:p w:rsidR="0065165A" w:rsidRPr="007E02A5" w:rsidRDefault="0065165A" w:rsidP="00AD6A24">
            <w:pPr>
              <w:jc w:val="center"/>
              <w:rPr>
                <w:rFonts w:ascii="Arial" w:hAnsi="Arial" w:cs="Arial"/>
                <w:b/>
                <w:sz w:val="28"/>
                <w:szCs w:val="28"/>
              </w:rPr>
            </w:pPr>
            <w:r w:rsidRPr="007E02A5">
              <w:rPr>
                <w:rFonts w:ascii="Arial" w:hAnsi="Arial" w:cs="Arial"/>
                <w:b/>
                <w:sz w:val="28"/>
                <w:szCs w:val="28"/>
              </w:rPr>
              <w:t xml:space="preserve">Ö-3,Sz-1, </w:t>
            </w:r>
          </w:p>
        </w:tc>
        <w:tc>
          <w:tcPr>
            <w:tcW w:w="283" w:type="dxa"/>
            <w:tcBorders>
              <w:top w:val="nil"/>
              <w:bottom w:val="nil"/>
            </w:tcBorders>
          </w:tcPr>
          <w:p w:rsidR="0065165A" w:rsidRPr="007E02A5" w:rsidRDefault="0065165A" w:rsidP="00AD6A24">
            <w:pPr>
              <w:rPr>
                <w:rFonts w:ascii="Arial" w:hAnsi="Arial" w:cs="Arial"/>
                <w:sz w:val="28"/>
              </w:rPr>
            </w:pPr>
          </w:p>
        </w:tc>
        <w:tc>
          <w:tcPr>
            <w:tcW w:w="468" w:type="dxa"/>
            <w:vMerge/>
            <w:tcBorders>
              <w:right w:val="nil"/>
            </w:tcBorders>
          </w:tcPr>
          <w:p w:rsidR="0065165A" w:rsidRPr="007E02A5" w:rsidRDefault="0065165A" w:rsidP="00AD6A24">
            <w:pPr>
              <w:rPr>
                <w:rFonts w:ascii="Arial" w:hAnsi="Arial" w:cs="Arial"/>
                <w:sz w:val="28"/>
              </w:rPr>
            </w:pPr>
          </w:p>
        </w:tc>
      </w:tr>
      <w:tr w:rsidR="0065165A" w:rsidRPr="007E02A5">
        <w:trPr>
          <w:cantSplit/>
          <w:trHeight w:val="63"/>
        </w:trPr>
        <w:tc>
          <w:tcPr>
            <w:tcW w:w="1260" w:type="dxa"/>
            <w:vMerge/>
            <w:tcBorders>
              <w:left w:val="nil"/>
              <w:bottom w:val="nil"/>
            </w:tcBorders>
          </w:tcPr>
          <w:p w:rsidR="0065165A" w:rsidRPr="007E02A5" w:rsidRDefault="0065165A" w:rsidP="00AD6A24">
            <w:pPr>
              <w:rPr>
                <w:rFonts w:ascii="Arial" w:hAnsi="Arial" w:cs="Arial"/>
                <w:sz w:val="28"/>
              </w:rPr>
            </w:pPr>
          </w:p>
        </w:tc>
        <w:tc>
          <w:tcPr>
            <w:tcW w:w="7812" w:type="dxa"/>
            <w:gridSpan w:val="5"/>
            <w:tcBorders>
              <w:top w:val="nil"/>
            </w:tcBorders>
          </w:tcPr>
          <w:p w:rsidR="0065165A" w:rsidRPr="007E02A5" w:rsidRDefault="0065165A" w:rsidP="00AD6A24">
            <w:pPr>
              <w:rPr>
                <w:rFonts w:ascii="Arial" w:hAnsi="Arial" w:cs="Arial"/>
                <w:sz w:val="16"/>
                <w:szCs w:val="16"/>
              </w:rPr>
            </w:pPr>
          </w:p>
        </w:tc>
        <w:tc>
          <w:tcPr>
            <w:tcW w:w="468" w:type="dxa"/>
            <w:vMerge/>
            <w:tcBorders>
              <w:bottom w:val="nil"/>
              <w:right w:val="nil"/>
            </w:tcBorders>
          </w:tcPr>
          <w:p w:rsidR="0065165A" w:rsidRPr="007E02A5" w:rsidRDefault="0065165A" w:rsidP="00AD6A24">
            <w:pPr>
              <w:rPr>
                <w:rFonts w:ascii="Arial" w:hAnsi="Arial" w:cs="Arial"/>
                <w:sz w:val="28"/>
              </w:rPr>
            </w:pPr>
          </w:p>
        </w:tc>
      </w:tr>
    </w:tbl>
    <w:p w:rsidR="0065165A" w:rsidRPr="007E02A5" w:rsidRDefault="0065165A" w:rsidP="0065165A">
      <w:pPr>
        <w:rPr>
          <w:rFonts w:ascii="Arial" w:hAnsi="Arial" w:cs="Arial"/>
          <w:b/>
          <w:sz w:val="8"/>
          <w:szCs w:val="8"/>
        </w:rPr>
      </w:pPr>
    </w:p>
    <w:p w:rsidR="0065165A" w:rsidRPr="007E02A5" w:rsidRDefault="0065165A" w:rsidP="0065165A">
      <w:pPr>
        <w:rPr>
          <w:rFonts w:ascii="Arial" w:hAnsi="Arial" w:cs="Arial"/>
          <w:b/>
          <w:sz w:val="22"/>
          <w:szCs w:val="22"/>
        </w:rPr>
      </w:pPr>
      <w:r w:rsidRPr="007E02A5">
        <w:rPr>
          <w:rFonts w:ascii="Arial" w:hAnsi="Arial" w:cs="Arial"/>
          <w:sz w:val="22"/>
          <w:szCs w:val="22"/>
        </w:rPr>
        <w:t>jelű gyep területekre vonatkozó részletes előírások:</w:t>
      </w:r>
    </w:p>
    <w:p w:rsidR="0065165A" w:rsidRPr="007E02A5" w:rsidRDefault="0065165A" w:rsidP="0065165A">
      <w:pPr>
        <w:rPr>
          <w:rFonts w:ascii="Arial" w:hAnsi="Arial" w:cs="Arial"/>
          <w:b/>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170"/>
        </w:trPr>
        <w:tc>
          <w:tcPr>
            <w:tcW w:w="567" w:type="dxa"/>
            <w:tcBorders>
              <w:top w:val="nil"/>
              <w:left w:val="nil"/>
              <w:bottom w:val="nil"/>
              <w:right w:val="nil"/>
            </w:tcBorders>
          </w:tcPr>
          <w:p w:rsidR="0065165A" w:rsidRPr="00AE53C7" w:rsidRDefault="0065165A" w:rsidP="00AE53C7">
            <w:pPr>
              <w:pStyle w:val="KSZ-norml"/>
              <w:rPr>
                <w:b/>
              </w:rPr>
            </w:pPr>
            <w:r w:rsidRPr="00AE53C7">
              <w:rPr>
                <w:b/>
              </w:rPr>
              <w:t>1.</w:t>
            </w:r>
          </w:p>
        </w:tc>
        <w:tc>
          <w:tcPr>
            <w:tcW w:w="9214" w:type="dxa"/>
            <w:tcBorders>
              <w:top w:val="single" w:sz="6" w:space="0" w:color="auto"/>
              <w:left w:val="single" w:sz="6" w:space="0" w:color="auto"/>
              <w:bottom w:val="single" w:sz="4" w:space="0" w:color="auto"/>
              <w:right w:val="single" w:sz="6" w:space="0" w:color="auto"/>
            </w:tcBorders>
          </w:tcPr>
          <w:p w:rsidR="0065165A" w:rsidRPr="00AE53C7" w:rsidRDefault="0065165A" w:rsidP="00AE53C7">
            <w:pPr>
              <w:pStyle w:val="KSZ-norml"/>
            </w:pPr>
            <w:r w:rsidRPr="00AE53C7">
              <w:t>Beépítésre szánt terület övezetben nem jelölhető ki (Ö-3, L-2).</w:t>
            </w:r>
          </w:p>
        </w:tc>
      </w:tr>
    </w:tbl>
    <w:p w:rsidR="0065165A" w:rsidRPr="00AE53C7" w:rsidRDefault="0065165A" w:rsidP="00AE53C7">
      <w:pPr>
        <w:pStyle w:val="KSZ-norml"/>
        <w:rPr>
          <w:rFonts w:cs="Arial"/>
          <w:sz w:val="8"/>
          <w:szCs w:val="8"/>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486"/>
        </w:trPr>
        <w:tc>
          <w:tcPr>
            <w:tcW w:w="567" w:type="dxa"/>
            <w:tcBorders>
              <w:top w:val="nil"/>
              <w:left w:val="nil"/>
              <w:bottom w:val="nil"/>
              <w:right w:val="nil"/>
            </w:tcBorders>
          </w:tcPr>
          <w:p w:rsidR="0065165A" w:rsidRPr="00AE53C7" w:rsidRDefault="0065165A" w:rsidP="00AE53C7">
            <w:pPr>
              <w:pStyle w:val="KSZ-norml"/>
              <w:rPr>
                <w:b/>
              </w:rPr>
            </w:pPr>
            <w:r w:rsidRPr="00AE53C7">
              <w:rPr>
                <w:b/>
              </w:rPr>
              <w:t>2.</w:t>
            </w:r>
          </w:p>
        </w:tc>
        <w:tc>
          <w:tcPr>
            <w:tcW w:w="9214" w:type="dxa"/>
            <w:tcBorders>
              <w:top w:val="single" w:sz="6" w:space="0" w:color="auto"/>
              <w:left w:val="single" w:sz="6" w:space="0" w:color="auto"/>
              <w:bottom w:val="single" w:sz="4" w:space="0" w:color="auto"/>
              <w:right w:val="single" w:sz="6" w:space="0" w:color="auto"/>
            </w:tcBorders>
          </w:tcPr>
          <w:p w:rsidR="0065165A" w:rsidRPr="00AE53C7" w:rsidRDefault="0065165A" w:rsidP="00AE53C7">
            <w:pPr>
              <w:pStyle w:val="KSZ-norml"/>
            </w:pPr>
            <w:r w:rsidRPr="00AE53C7">
              <w:rPr>
                <w:rFonts w:cs="Arial"/>
              </w:rPr>
              <w:t xml:space="preserve">A területek beépítésével kapcsolatban ld. BTSZ. 25.§ a.)-j.) pontjait. </w:t>
            </w:r>
          </w:p>
        </w:tc>
      </w:tr>
    </w:tbl>
    <w:p w:rsidR="0065165A" w:rsidRPr="00AE53C7" w:rsidRDefault="0065165A" w:rsidP="00AE53C7">
      <w:pPr>
        <w:pStyle w:val="KSZ-norml"/>
        <w:rPr>
          <w:rFonts w:cs="Arial"/>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65165A" w:rsidRPr="00AE53C7">
        <w:trPr>
          <w:cantSplit/>
          <w:trHeight w:val="224"/>
        </w:trPr>
        <w:tc>
          <w:tcPr>
            <w:tcW w:w="567" w:type="dxa"/>
            <w:tcBorders>
              <w:top w:val="nil"/>
              <w:left w:val="nil"/>
              <w:bottom w:val="nil"/>
              <w:right w:val="nil"/>
            </w:tcBorders>
          </w:tcPr>
          <w:p w:rsidR="0065165A" w:rsidRPr="00AE53C7" w:rsidRDefault="0065165A" w:rsidP="00AE53C7">
            <w:pPr>
              <w:pStyle w:val="KSZ-norml"/>
              <w:rPr>
                <w:rFonts w:cs="Arial"/>
                <w:b/>
              </w:rPr>
            </w:pPr>
            <w:r w:rsidRPr="00AE53C7">
              <w:rPr>
                <w:rFonts w:cs="Arial"/>
                <w:b/>
              </w:rPr>
              <w:t>3.</w:t>
            </w:r>
          </w:p>
        </w:tc>
        <w:tc>
          <w:tcPr>
            <w:tcW w:w="9214" w:type="dxa"/>
            <w:tcBorders>
              <w:top w:val="single" w:sz="6" w:space="0" w:color="auto"/>
              <w:left w:val="single" w:sz="6" w:space="0" w:color="auto"/>
              <w:bottom w:val="single" w:sz="6" w:space="0" w:color="auto"/>
              <w:right w:val="single" w:sz="6" w:space="0" w:color="auto"/>
            </w:tcBorders>
          </w:tcPr>
          <w:p w:rsidR="0065165A" w:rsidRPr="00AE53C7" w:rsidRDefault="0065165A" w:rsidP="00AE53C7">
            <w:pPr>
              <w:pStyle w:val="KSZ-norml"/>
              <w:rPr>
                <w:rFonts w:cs="Arial"/>
              </w:rPr>
            </w:pPr>
            <w:r w:rsidRPr="00AE53C7">
              <w:rPr>
                <w:rFonts w:cs="Arial"/>
                <w:b/>
              </w:rPr>
              <w:t>A közművesítettség mértéke:</w:t>
            </w:r>
            <w:r w:rsidRPr="00AE53C7">
              <w:rPr>
                <w:rFonts w:cs="Arial"/>
              </w:rPr>
              <w:t xml:space="preserve"> mint. (1) bekezdés 3. sorában;</w:t>
            </w:r>
          </w:p>
        </w:tc>
      </w:tr>
    </w:tbl>
    <w:p w:rsidR="0065165A" w:rsidRPr="00AE53C7" w:rsidRDefault="0065165A" w:rsidP="00AE53C7">
      <w:pPr>
        <w:pStyle w:val="KSZ-norml"/>
        <w:rPr>
          <w:sz w:val="8"/>
          <w:szCs w:val="8"/>
        </w:rPr>
      </w:pPr>
    </w:p>
    <w:tbl>
      <w:tblPr>
        <w:tblW w:w="9781"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2977"/>
        <w:gridCol w:w="3685"/>
      </w:tblGrid>
      <w:tr w:rsidR="0065165A" w:rsidRPr="00AE53C7">
        <w:trPr>
          <w:cantSplit/>
          <w:trHeight w:val="150"/>
        </w:trPr>
        <w:tc>
          <w:tcPr>
            <w:tcW w:w="567" w:type="dxa"/>
            <w:vMerge w:val="restart"/>
            <w:tcBorders>
              <w:top w:val="nil"/>
              <w:left w:val="nil"/>
            </w:tcBorders>
          </w:tcPr>
          <w:p w:rsidR="0065165A" w:rsidRPr="00AE53C7" w:rsidRDefault="0065165A" w:rsidP="00AE53C7">
            <w:pPr>
              <w:pStyle w:val="KSZ-norml"/>
              <w:rPr>
                <w:rFonts w:cs="Arial"/>
                <w:b/>
                <w:sz w:val="16"/>
                <w:szCs w:val="16"/>
              </w:rPr>
            </w:pPr>
            <w:r w:rsidRPr="00AE53C7">
              <w:rPr>
                <w:rFonts w:cs="Arial"/>
                <w:b/>
              </w:rPr>
              <w:t>4.</w:t>
            </w:r>
          </w:p>
        </w:tc>
        <w:tc>
          <w:tcPr>
            <w:tcW w:w="9214" w:type="dxa"/>
            <w:gridSpan w:val="3"/>
            <w:tcBorders>
              <w:top w:val="single" w:sz="4" w:space="0" w:color="auto"/>
              <w:bottom w:val="single" w:sz="4" w:space="0" w:color="auto"/>
              <w:right w:val="single" w:sz="4" w:space="0" w:color="auto"/>
            </w:tcBorders>
          </w:tcPr>
          <w:p w:rsidR="0065165A" w:rsidRPr="00AE53C7" w:rsidRDefault="0065165A" w:rsidP="00AE53C7">
            <w:pPr>
              <w:pStyle w:val="KSZ-norml"/>
              <w:jc w:val="center"/>
              <w:rPr>
                <w:b/>
                <w:caps/>
              </w:rPr>
            </w:pPr>
            <w:r w:rsidRPr="00AE53C7">
              <w:rPr>
                <w:b/>
              </w:rPr>
              <w:t>A beépítés feltétele</w:t>
            </w:r>
          </w:p>
        </w:tc>
      </w:tr>
      <w:tr w:rsidR="0065165A" w:rsidRPr="00AE53C7">
        <w:trPr>
          <w:cantSplit/>
          <w:trHeight w:val="187"/>
        </w:trPr>
        <w:tc>
          <w:tcPr>
            <w:tcW w:w="567" w:type="dxa"/>
            <w:vMerge/>
            <w:tcBorders>
              <w:left w:val="nil"/>
              <w:bottom w:val="nil"/>
            </w:tcBorders>
          </w:tcPr>
          <w:p w:rsidR="0065165A" w:rsidRPr="00AE53C7" w:rsidRDefault="0065165A" w:rsidP="00AE53C7">
            <w:pPr>
              <w:pStyle w:val="KSZ-norml"/>
              <w:rPr>
                <w:rFonts w:cs="Arial"/>
              </w:rPr>
            </w:pPr>
          </w:p>
        </w:tc>
        <w:tc>
          <w:tcPr>
            <w:tcW w:w="2552" w:type="dxa"/>
            <w:tcBorders>
              <w:top w:val="single" w:sz="4" w:space="0" w:color="auto"/>
              <w:bottom w:val="single" w:sz="4" w:space="0" w:color="auto"/>
            </w:tcBorders>
          </w:tcPr>
          <w:p w:rsidR="0065165A" w:rsidRPr="00AE53C7" w:rsidRDefault="0065165A" w:rsidP="00AE53C7">
            <w:pPr>
              <w:pStyle w:val="KSZ-norml"/>
              <w:rPr>
                <w:rFonts w:cs="Arial"/>
                <w:b/>
              </w:rPr>
            </w:pPr>
            <w:r w:rsidRPr="00AE53C7">
              <w:rPr>
                <w:rFonts w:cs="Arial"/>
                <w:b/>
              </w:rPr>
              <w:t>A kialakítható telek</w:t>
            </w:r>
          </w:p>
        </w:tc>
        <w:tc>
          <w:tcPr>
            <w:tcW w:w="2977" w:type="dxa"/>
            <w:vMerge w:val="restart"/>
            <w:tcBorders>
              <w:top w:val="single" w:sz="4" w:space="0" w:color="auto"/>
            </w:tcBorders>
          </w:tcPr>
          <w:p w:rsidR="0065165A" w:rsidRPr="00AE53C7" w:rsidRDefault="0065165A" w:rsidP="00AE53C7">
            <w:pPr>
              <w:pStyle w:val="KSZ-norml"/>
              <w:rPr>
                <w:b/>
                <w:sz w:val="16"/>
                <w:szCs w:val="16"/>
              </w:rPr>
            </w:pPr>
            <w:r w:rsidRPr="00AE53C7">
              <w:rPr>
                <w:b/>
              </w:rPr>
              <w:t>legkisebb területe</w:t>
            </w: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rPr>
                <w:caps/>
              </w:rPr>
            </w:pPr>
            <w:r w:rsidRPr="00AE53C7">
              <w:t xml:space="preserve">a kialakult állapot tovább ne osztódjon  </w:t>
            </w:r>
          </w:p>
        </w:tc>
      </w:tr>
      <w:tr w:rsidR="0065165A" w:rsidRPr="00AE53C7">
        <w:trPr>
          <w:cantSplit/>
          <w:trHeight w:val="273"/>
        </w:trPr>
        <w:tc>
          <w:tcPr>
            <w:tcW w:w="567" w:type="dxa"/>
            <w:vMerge w:val="restart"/>
            <w:tcBorders>
              <w:top w:val="nil"/>
              <w:left w:val="nil"/>
              <w:bottom w:val="nil"/>
            </w:tcBorders>
          </w:tcPr>
          <w:p w:rsidR="0065165A" w:rsidRPr="00AE53C7" w:rsidRDefault="0065165A" w:rsidP="00AE53C7">
            <w:pPr>
              <w:pStyle w:val="KSZ-norml"/>
              <w:rPr>
                <w:rFonts w:cs="Arial"/>
              </w:rPr>
            </w:pPr>
          </w:p>
        </w:tc>
        <w:tc>
          <w:tcPr>
            <w:tcW w:w="2552" w:type="dxa"/>
            <w:tcBorders>
              <w:top w:val="single" w:sz="4" w:space="0" w:color="auto"/>
              <w:bottom w:val="single" w:sz="4" w:space="0" w:color="auto"/>
            </w:tcBorders>
          </w:tcPr>
          <w:p w:rsidR="0065165A" w:rsidRPr="00AE53C7" w:rsidRDefault="0065165A" w:rsidP="00AE53C7">
            <w:pPr>
              <w:pStyle w:val="KSZ-norml"/>
              <w:rPr>
                <w:rFonts w:cs="Arial"/>
                <w:b/>
              </w:rPr>
            </w:pPr>
            <w:r w:rsidRPr="00AE53C7">
              <w:rPr>
                <w:rFonts w:cs="Arial"/>
                <w:b/>
              </w:rPr>
              <w:t>A beépíthető telek</w:t>
            </w:r>
          </w:p>
        </w:tc>
        <w:tc>
          <w:tcPr>
            <w:tcW w:w="2977" w:type="dxa"/>
            <w:vMerge/>
            <w:tcBorders>
              <w:bottom w:val="single" w:sz="4" w:space="0" w:color="auto"/>
            </w:tcBorders>
          </w:tcPr>
          <w:p w:rsidR="0065165A" w:rsidRPr="00AE53C7" w:rsidRDefault="0065165A" w:rsidP="00AE53C7">
            <w:pPr>
              <w:pStyle w:val="KSZ-norml"/>
              <w:rPr>
                <w:b/>
              </w:rPr>
            </w:pP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pPr>
            <w:smartTag w:uri="urn:schemas-microsoft-com:office:smarttags" w:element="metricconverter">
              <w:smartTagPr>
                <w:attr w:name="ProductID" w:val="5 ha"/>
              </w:smartTagPr>
              <w:r w:rsidRPr="00AE53C7">
                <w:t>5 ha</w:t>
              </w:r>
            </w:smartTag>
          </w:p>
        </w:tc>
      </w:tr>
      <w:tr w:rsidR="0065165A" w:rsidRPr="00AE53C7">
        <w:trPr>
          <w:cantSplit/>
          <w:trHeight w:val="221"/>
        </w:trPr>
        <w:tc>
          <w:tcPr>
            <w:tcW w:w="567" w:type="dxa"/>
            <w:vMerge/>
            <w:tcBorders>
              <w:top w:val="double" w:sz="4" w:space="0" w:color="auto"/>
              <w:left w:val="nil"/>
              <w:bottom w:val="nil"/>
            </w:tcBorders>
          </w:tcPr>
          <w:p w:rsidR="0065165A" w:rsidRPr="00AE53C7" w:rsidRDefault="0065165A" w:rsidP="00AE53C7">
            <w:pPr>
              <w:pStyle w:val="KSZ-norml"/>
              <w:rPr>
                <w:rFonts w:cs="Arial"/>
                <w:sz w:val="6"/>
                <w:szCs w:val="6"/>
              </w:rPr>
            </w:pPr>
          </w:p>
        </w:tc>
        <w:tc>
          <w:tcPr>
            <w:tcW w:w="5529" w:type="dxa"/>
            <w:gridSpan w:val="2"/>
            <w:tcBorders>
              <w:top w:val="single" w:sz="4" w:space="0" w:color="auto"/>
              <w:bottom w:val="single" w:sz="4" w:space="0" w:color="auto"/>
            </w:tcBorders>
          </w:tcPr>
          <w:p w:rsidR="0065165A" w:rsidRPr="00AE53C7" w:rsidRDefault="0065165A" w:rsidP="00AE53C7">
            <w:pPr>
              <w:pStyle w:val="KSZ-norml"/>
              <w:rPr>
                <w:b/>
              </w:rPr>
            </w:pPr>
            <w:r w:rsidRPr="00AE53C7">
              <w:rPr>
                <w:b/>
              </w:rPr>
              <w:t>A telek beépíthetősége telekméret függvényében</w:t>
            </w:r>
          </w:p>
        </w:tc>
        <w:tc>
          <w:tcPr>
            <w:tcW w:w="3685" w:type="dxa"/>
            <w:tcBorders>
              <w:top w:val="single" w:sz="4" w:space="0" w:color="auto"/>
              <w:bottom w:val="single" w:sz="4" w:space="0" w:color="auto"/>
              <w:right w:val="single" w:sz="4" w:space="0" w:color="auto"/>
            </w:tcBorders>
          </w:tcPr>
          <w:p w:rsidR="0065165A" w:rsidRPr="00AE53C7" w:rsidRDefault="0065165A" w:rsidP="00AE53C7">
            <w:pPr>
              <w:pStyle w:val="KSZ-norml"/>
              <w:rPr>
                <w:vertAlign w:val="superscript"/>
              </w:rPr>
            </w:pPr>
            <w:r w:rsidRPr="00AE53C7">
              <w:t xml:space="preserve">1 %, de max </w:t>
            </w:r>
            <w:smartTag w:uri="urn:schemas-microsoft-com:office:smarttags" w:element="metricconverter">
              <w:smartTagPr>
                <w:attr w:name="ProductID" w:val="1000 m2"/>
              </w:smartTagPr>
              <w:r w:rsidRPr="00AE53C7">
                <w:t>1000 m</w:t>
              </w:r>
              <w:r w:rsidRPr="00AE53C7">
                <w:rPr>
                  <w:vertAlign w:val="superscript"/>
                </w:rPr>
                <w:t>2</w:t>
              </w:r>
            </w:smartTag>
          </w:p>
        </w:tc>
      </w:tr>
    </w:tbl>
    <w:p w:rsidR="0065165A" w:rsidRPr="00AE53C7" w:rsidRDefault="0065165A" w:rsidP="00AE53C7">
      <w:pPr>
        <w:pStyle w:val="KSZ-norml"/>
        <w:rPr>
          <w:rFonts w:cs="Arial"/>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3970"/>
        <w:gridCol w:w="5244"/>
      </w:tblGrid>
      <w:tr w:rsidR="0065165A" w:rsidRPr="00AE53C7">
        <w:tc>
          <w:tcPr>
            <w:tcW w:w="567" w:type="dxa"/>
          </w:tcPr>
          <w:p w:rsidR="0065165A" w:rsidRPr="00AE53C7" w:rsidRDefault="0065165A" w:rsidP="00AE53C7">
            <w:pPr>
              <w:pStyle w:val="KSZ-norml"/>
              <w:rPr>
                <w:rFonts w:cs="Arial"/>
                <w:b/>
              </w:rPr>
            </w:pPr>
            <w:r w:rsidRPr="00AE53C7">
              <w:rPr>
                <w:rFonts w:cs="Arial"/>
                <w:b/>
              </w:rPr>
              <w:t>5.</w:t>
            </w:r>
          </w:p>
        </w:tc>
        <w:tc>
          <w:tcPr>
            <w:tcW w:w="9214" w:type="dxa"/>
            <w:gridSpan w:val="2"/>
            <w:tcBorders>
              <w:top w:val="single" w:sz="4" w:space="0" w:color="auto"/>
              <w:left w:val="single" w:sz="4" w:space="0" w:color="auto"/>
              <w:bottom w:val="single" w:sz="4" w:space="0" w:color="auto"/>
              <w:right w:val="single" w:sz="4" w:space="0" w:color="auto"/>
            </w:tcBorders>
          </w:tcPr>
          <w:p w:rsidR="0065165A" w:rsidRPr="00AE53C7" w:rsidRDefault="0065165A" w:rsidP="00AE53C7">
            <w:pPr>
              <w:pStyle w:val="KSZ-norml"/>
              <w:jc w:val="center"/>
              <w:rPr>
                <w:b/>
              </w:rPr>
            </w:pPr>
            <w:r w:rsidRPr="00AE53C7">
              <w:rPr>
                <w:b/>
              </w:rPr>
              <w:t>Az övezetben elhelyezhető épületekre vonatkozó megkötések</w:t>
            </w:r>
          </w:p>
        </w:tc>
      </w:tr>
      <w:tr w:rsidR="0065165A" w:rsidRPr="00AE53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05"/>
        </w:trPr>
        <w:tc>
          <w:tcPr>
            <w:tcW w:w="567" w:type="dxa"/>
            <w:tcBorders>
              <w:top w:val="nil"/>
              <w:left w:val="nil"/>
              <w:bottom w:val="nil"/>
            </w:tcBorders>
          </w:tcPr>
          <w:p w:rsidR="0065165A" w:rsidRPr="00AE53C7" w:rsidRDefault="0065165A" w:rsidP="00AE53C7">
            <w:pPr>
              <w:pStyle w:val="KSZ-norml"/>
              <w:rPr>
                <w:rFonts w:cs="Arial"/>
              </w:rPr>
            </w:pPr>
          </w:p>
        </w:tc>
        <w:tc>
          <w:tcPr>
            <w:tcW w:w="3970" w:type="dxa"/>
            <w:tcBorders>
              <w:top w:val="single" w:sz="4" w:space="0" w:color="auto"/>
              <w:bottom w:val="single" w:sz="4" w:space="0" w:color="auto"/>
            </w:tcBorders>
          </w:tcPr>
          <w:p w:rsidR="0065165A" w:rsidRPr="00AE53C7" w:rsidRDefault="0065165A" w:rsidP="00AE53C7">
            <w:pPr>
              <w:pStyle w:val="KSZ-norml"/>
              <w:jc w:val="center"/>
              <w:rPr>
                <w:rFonts w:cs="Arial"/>
                <w:b/>
              </w:rPr>
            </w:pPr>
            <w:r w:rsidRPr="00AE53C7">
              <w:rPr>
                <w:rFonts w:cs="Arial"/>
                <w:b/>
              </w:rPr>
              <w:t>Megengedett építménymagasság</w:t>
            </w:r>
          </w:p>
        </w:tc>
        <w:tc>
          <w:tcPr>
            <w:tcW w:w="5244" w:type="dxa"/>
            <w:tcBorders>
              <w:top w:val="single" w:sz="4" w:space="0" w:color="auto"/>
              <w:bottom w:val="single" w:sz="4" w:space="0" w:color="auto"/>
              <w:right w:val="single" w:sz="4" w:space="0" w:color="auto"/>
            </w:tcBorders>
          </w:tcPr>
          <w:p w:rsidR="0065165A" w:rsidRPr="00AE53C7" w:rsidRDefault="0065165A" w:rsidP="00AE53C7">
            <w:pPr>
              <w:pStyle w:val="KSZ-norml"/>
              <w:jc w:val="center"/>
              <w:rPr>
                <w:rFonts w:cs="Arial"/>
                <w:b/>
              </w:rPr>
            </w:pPr>
            <w:r w:rsidRPr="00AE53C7">
              <w:rPr>
                <w:rFonts w:cs="Arial"/>
                <w:b/>
              </w:rPr>
              <w:t>Terepszint alatti építmény nagysága</w:t>
            </w:r>
          </w:p>
        </w:tc>
      </w:tr>
      <w:tr w:rsidR="0065165A" w:rsidRPr="00AE53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65165A" w:rsidRPr="00AE53C7" w:rsidRDefault="0065165A" w:rsidP="00AE53C7">
            <w:pPr>
              <w:pStyle w:val="KSZ-norml"/>
              <w:rPr>
                <w:rFonts w:cs="Arial"/>
              </w:rPr>
            </w:pPr>
          </w:p>
        </w:tc>
        <w:tc>
          <w:tcPr>
            <w:tcW w:w="3970" w:type="dxa"/>
            <w:tcBorders>
              <w:top w:val="single" w:sz="4" w:space="0" w:color="auto"/>
              <w:bottom w:val="single" w:sz="4" w:space="0" w:color="auto"/>
            </w:tcBorders>
          </w:tcPr>
          <w:p w:rsidR="0065165A" w:rsidRPr="00AE53C7" w:rsidRDefault="0065165A" w:rsidP="00AE53C7">
            <w:pPr>
              <w:pStyle w:val="KSZ-norml"/>
              <w:rPr>
                <w:rFonts w:cs="Arial"/>
              </w:rPr>
            </w:pPr>
            <w:r w:rsidRPr="00AE53C7">
              <w:rPr>
                <w:rFonts w:cs="Arial"/>
              </w:rPr>
              <w:t>Max. 6,5 m</w:t>
            </w:r>
            <w:r w:rsidRPr="00AE53C7">
              <w:rPr>
                <w:rFonts w:ascii="Arial Black" w:hAnsi="Arial Black" w:cs="Arial"/>
                <w:vertAlign w:val="superscript"/>
              </w:rPr>
              <w:t>•</w:t>
            </w:r>
            <w:r w:rsidRPr="00AE53C7">
              <w:rPr>
                <w:rFonts w:cs="Arial"/>
              </w:rPr>
              <w:t xml:space="preserve"> </w:t>
            </w:r>
          </w:p>
          <w:p w:rsidR="0065165A" w:rsidRPr="00AE53C7" w:rsidRDefault="0065165A" w:rsidP="00AE53C7">
            <w:pPr>
              <w:pStyle w:val="KSZ-norml"/>
              <w:rPr>
                <w:rFonts w:cs="Arial"/>
              </w:rPr>
            </w:pPr>
            <w:r w:rsidRPr="00AE53C7">
              <w:rPr>
                <w:rFonts w:cs="Arial"/>
              </w:rPr>
              <w:t xml:space="preserve">(homlokzatmagasság legfeljebb </w:t>
            </w:r>
            <w:smartTag w:uri="urn:schemas-microsoft-com:office:smarttags" w:element="metricconverter">
              <w:smartTagPr>
                <w:attr w:name="ProductID" w:val="7,5 m"/>
              </w:smartTagPr>
              <w:r w:rsidRPr="00AE53C7">
                <w:rPr>
                  <w:rFonts w:cs="Arial"/>
                </w:rPr>
                <w:t>7,5 m</w:t>
              </w:r>
            </w:smartTag>
            <w:r w:rsidRPr="00AE53C7">
              <w:rPr>
                <w:rFonts w:cs="Arial"/>
              </w:rPr>
              <w:t>)</w:t>
            </w:r>
          </w:p>
        </w:tc>
        <w:tc>
          <w:tcPr>
            <w:tcW w:w="5244" w:type="dxa"/>
            <w:tcBorders>
              <w:top w:val="single" w:sz="4" w:space="0" w:color="auto"/>
              <w:bottom w:val="single" w:sz="4" w:space="0" w:color="auto"/>
              <w:right w:val="single" w:sz="4" w:space="0" w:color="auto"/>
            </w:tcBorders>
          </w:tcPr>
          <w:p w:rsidR="0065165A" w:rsidRPr="00AE53C7" w:rsidRDefault="0065165A" w:rsidP="00AE53C7">
            <w:pPr>
              <w:pStyle w:val="KSZ-norml"/>
              <w:rPr>
                <w:spacing w:val="-14"/>
              </w:rPr>
            </w:pPr>
            <w:r w:rsidRPr="00AE53C7">
              <w:rPr>
                <w:spacing w:val="-14"/>
              </w:rPr>
              <w:t xml:space="preserve">Az övezetben terepszint alatti építmény alapterülete a telek 10%-át nem haladhatja meg </w:t>
            </w:r>
          </w:p>
        </w:tc>
      </w:tr>
    </w:tbl>
    <w:p w:rsidR="0065165A" w:rsidRPr="007E02A5" w:rsidRDefault="0065165A" w:rsidP="0065165A">
      <w:pPr>
        <w:rPr>
          <w:rFonts w:ascii="Arial" w:hAnsi="Arial" w:cs="Arial"/>
          <w:b/>
          <w:sz w:val="8"/>
          <w:szCs w:val="8"/>
        </w:rPr>
      </w:pP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Black" w:hAnsi="Arial Black" w:cs="Arial"/>
          <w:vertAlign w:val="superscript"/>
        </w:rPr>
        <w:t>•</w:t>
      </w:r>
      <w:r w:rsidRPr="007E02A5">
        <w:rPr>
          <w:rFonts w:ascii="Arial" w:hAnsi="Arial" w:cs="Arial"/>
        </w:rPr>
        <w:t xml:space="preserve"> </w:t>
      </w:r>
      <w:r w:rsidRPr="007E02A5">
        <w:rPr>
          <w:rFonts w:ascii="Arial Narrow" w:hAnsi="Arial Narrow" w:cs="Arial"/>
          <w:sz w:val="22"/>
          <w:szCs w:val="22"/>
        </w:rPr>
        <w:t>A táblázat adatát meghaladó igény esetén (kilátó, híd, torony, víztározó stb.)</w:t>
      </w:r>
      <w:r w:rsidRPr="007E02A5">
        <w:rPr>
          <w:rFonts w:cs="Arial"/>
        </w:rPr>
        <w:t xml:space="preserve"> </w:t>
      </w:r>
      <w:r w:rsidRPr="007E02A5">
        <w:rPr>
          <w:rFonts w:ascii="Arial Narrow" w:hAnsi="Arial Narrow"/>
          <w:sz w:val="22"/>
          <w:szCs w:val="22"/>
        </w:rPr>
        <w:t>a BTSZ szerint</w:t>
      </w:r>
      <w:r w:rsidRPr="007E02A5">
        <w:rPr>
          <w:rFonts w:ascii="Arial Narrow" w:hAnsi="Arial Narrow" w:cs="Arial"/>
          <w:strike/>
          <w:color w:val="FF0000"/>
          <w:sz w:val="22"/>
          <w:szCs w:val="22"/>
        </w:rPr>
        <w:t xml:space="preserve"> </w:t>
      </w:r>
      <w:r w:rsidRPr="007E02A5">
        <w:rPr>
          <w:rFonts w:ascii="Arial Narrow" w:hAnsi="Arial Narrow" w:cs="Arial"/>
          <w:sz w:val="22"/>
          <w:szCs w:val="22"/>
        </w:rPr>
        <w:t xml:space="preserve">a tervezett ingatlan közvetlen szomszédját bemutató látványtervvel az építési engedélykérelmet ki kell egészíteni </w:t>
      </w:r>
      <w:r w:rsidRPr="007E02A5">
        <w:rPr>
          <w:rFonts w:ascii="Arial Narrow" w:hAnsi="Arial Narrow"/>
          <w:sz w:val="22"/>
          <w:szCs w:val="22"/>
        </w:rPr>
        <w:t>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pBdr>
          <w:left w:val="double" w:sz="4" w:space="0" w:color="auto"/>
        </w:pBdr>
        <w:autoSpaceDE w:val="0"/>
        <w:autoSpaceDN w:val="0"/>
        <w:adjustRightInd w:val="0"/>
        <w:ind w:left="567"/>
        <w:jc w:val="both"/>
        <w:rPr>
          <w:rFonts w:ascii="Arial Narrow" w:hAnsi="Arial Narrow"/>
          <w:sz w:val="22"/>
          <w:szCs w:val="22"/>
        </w:rPr>
      </w:pPr>
      <w:r w:rsidRPr="007E02A5">
        <w:rPr>
          <w:rFonts w:ascii="Arial Narrow" w:hAnsi="Arial Narrow"/>
          <w:sz w:val="22"/>
          <w:szCs w:val="22"/>
        </w:rPr>
        <w:t xml:space="preserve">▬ 10 méternél magasabb építményeket a környezethez (a domborzati és növényzeti adottságokhoz) illeszkedően kell elhelyezni. </w:t>
      </w:r>
    </w:p>
    <w:p w:rsidR="0065165A" w:rsidRPr="007E02A5" w:rsidRDefault="0065165A" w:rsidP="0065165A">
      <w:pPr>
        <w:pBdr>
          <w:left w:val="double" w:sz="4" w:space="0" w:color="auto"/>
        </w:pBdr>
        <w:tabs>
          <w:tab w:val="left" w:pos="9178"/>
        </w:tabs>
        <w:ind w:left="567"/>
        <w:jc w:val="both"/>
        <w:rPr>
          <w:rFonts w:ascii="Arial Narrow" w:hAnsi="Arial Narrow"/>
          <w:sz w:val="22"/>
          <w:szCs w:val="22"/>
        </w:rPr>
      </w:pPr>
      <w:r w:rsidRPr="007E02A5">
        <w:rPr>
          <w:rFonts w:ascii="Arial Narrow" w:hAnsi="Arial Narrow" w:cs="Arial"/>
          <w:sz w:val="22"/>
          <w:szCs w:val="22"/>
        </w:rPr>
        <w:t xml:space="preserve">▬ </w:t>
      </w:r>
      <w:r w:rsidRPr="007E02A5">
        <w:rPr>
          <w:rFonts w:ascii="Arial Narrow" w:hAnsi="Arial Narrow"/>
          <w:sz w:val="22"/>
          <w:szCs w:val="22"/>
        </w:rPr>
        <w:t xml:space="preserve">A 10 m-nél magasabb építmények építési engedély iránti kérelméhez </w:t>
      </w:r>
      <w:r w:rsidRPr="007E02A5">
        <w:rPr>
          <w:rFonts w:ascii="Arial Narrow" w:hAnsi="Arial Narrow" w:cs="Arial"/>
          <w:sz w:val="22"/>
          <w:szCs w:val="22"/>
        </w:rPr>
        <w:t>a tervezett ingatlan közvetlen szomszédját bemutató látványtervvel az építési engedélykérelmet ki kell egészíteni</w:t>
      </w:r>
      <w:r w:rsidRPr="007E02A5">
        <w:rPr>
          <w:rFonts w:ascii="Arial Narrow" w:hAnsi="Arial Narrow"/>
          <w:sz w:val="22"/>
          <w:szCs w:val="22"/>
        </w:rPr>
        <w:t xml:space="preserve"> minden olyan esetben, amikor a tervezett épület(ek) tetőhajlásszöge, tetőformája, anyaghasználata, homlokzati színei jelentős eltérést mutat(nak) a környezettől</w:t>
      </w:r>
      <w:r w:rsidRPr="007E02A5">
        <w:rPr>
          <w:rFonts w:ascii="Arial Narrow" w:hAnsi="Arial Narrow"/>
          <w:b/>
          <w:sz w:val="22"/>
          <w:szCs w:val="22"/>
        </w:rPr>
        <w:t>.</w:t>
      </w:r>
      <w:r w:rsidRPr="007E02A5">
        <w:rPr>
          <w:rFonts w:ascii="Arial Narrow" w:hAnsi="Arial Narrow" w:cs="Arial"/>
          <w:vertAlign w:val="superscript"/>
        </w:rPr>
        <w:t xml:space="preserve"> </w:t>
      </w:r>
    </w:p>
    <w:p w:rsidR="0065165A" w:rsidRPr="007E02A5" w:rsidRDefault="0065165A" w:rsidP="0065165A">
      <w:pPr>
        <w:rPr>
          <w:rFonts w:ascii="Arial" w:hAnsi="Arial" w:cs="Arial"/>
          <w:b/>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65165A" w:rsidRPr="007E02A5">
        <w:tc>
          <w:tcPr>
            <w:tcW w:w="567" w:type="dxa"/>
          </w:tcPr>
          <w:p w:rsidR="0065165A" w:rsidRPr="007E02A5" w:rsidRDefault="0065165A" w:rsidP="00AD6A24">
            <w:pPr>
              <w:rPr>
                <w:rFonts w:ascii="Arial" w:hAnsi="Arial" w:cs="Arial"/>
                <w:b/>
                <w:sz w:val="22"/>
                <w:szCs w:val="22"/>
              </w:rPr>
            </w:pPr>
            <w:r w:rsidRPr="007E02A5">
              <w:rPr>
                <w:rFonts w:ascii="Arial" w:hAnsi="Arial" w:cs="Arial"/>
                <w:b/>
                <w:sz w:val="22"/>
                <w:szCs w:val="22"/>
              </w:rPr>
              <w:t>6.</w:t>
            </w:r>
          </w:p>
        </w:tc>
        <w:tc>
          <w:tcPr>
            <w:tcW w:w="9214" w:type="dxa"/>
            <w:tcBorders>
              <w:top w:val="single" w:sz="4" w:space="0" w:color="auto"/>
              <w:left w:val="single" w:sz="4" w:space="0" w:color="auto"/>
              <w:bottom w:val="single" w:sz="4" w:space="0" w:color="auto"/>
              <w:right w:val="single" w:sz="4" w:space="0" w:color="auto"/>
            </w:tcBorders>
          </w:tcPr>
          <w:p w:rsidR="0065165A" w:rsidRPr="00AE53C7" w:rsidRDefault="0065165A" w:rsidP="00AE53C7">
            <w:pPr>
              <w:pStyle w:val="KSZ-norml"/>
              <w:rPr>
                <w:b/>
              </w:rPr>
            </w:pPr>
            <w:r w:rsidRPr="00AE53C7">
              <w:rPr>
                <w:b/>
              </w:rPr>
              <w:t xml:space="preserve">Egyedi előírások a vonatkozó alövezetekre . </w:t>
            </w:r>
          </w:p>
          <w:p w:rsidR="0065165A" w:rsidRPr="007E02A5" w:rsidRDefault="0065165A" w:rsidP="00D66745">
            <w:pPr>
              <w:pStyle w:val="Felsorols"/>
            </w:pPr>
          </w:p>
        </w:tc>
      </w:tr>
    </w:tbl>
    <w:p w:rsidR="0065165A" w:rsidRPr="007E02A5" w:rsidRDefault="0065165A" w:rsidP="0065165A">
      <w:pPr>
        <w:pStyle w:val="Szvegtrzs"/>
        <w:spacing w:after="0"/>
        <w:jc w:val="both"/>
        <w:rPr>
          <w:rFonts w:ascii="Arial" w:hAnsi="Arial"/>
          <w:sz w:val="12"/>
          <w:szCs w:val="12"/>
        </w:rPr>
      </w:pPr>
    </w:p>
    <w:p w:rsidR="0065165A" w:rsidRPr="007E02A5" w:rsidRDefault="0065165A" w:rsidP="0065165A">
      <w:pPr>
        <w:jc w:val="both"/>
        <w:rPr>
          <w:rFonts w:ascii="Arial" w:hAnsi="Arial"/>
          <w:spacing w:val="-10"/>
          <w:sz w:val="22"/>
          <w:szCs w:val="22"/>
        </w:rPr>
      </w:pPr>
      <w:r w:rsidRPr="007E02A5">
        <w:rPr>
          <w:rFonts w:ascii="Arial" w:hAnsi="Arial"/>
          <w:spacing w:val="-10"/>
          <w:sz w:val="22"/>
          <w:szCs w:val="22"/>
        </w:rPr>
        <w:t>(7) A mezőgazdasági rendeltetésű területeken létesíthető építményeket, épületeteket magastetős kialakítással, tájba ill</w:t>
      </w:r>
      <w:r>
        <w:rPr>
          <w:rFonts w:ascii="Arial" w:hAnsi="Arial"/>
          <w:spacing w:val="-10"/>
          <w:sz w:val="22"/>
          <w:szCs w:val="22"/>
        </w:rPr>
        <w:t>eszkedő módon kell kialakítani.</w:t>
      </w:r>
    </w:p>
    <w:p w:rsidR="009F08BA" w:rsidRDefault="009F08BA" w:rsidP="000E0959">
      <w:pPr>
        <w:jc w:val="center"/>
        <w:rPr>
          <w:rFonts w:ascii="Arial" w:hAnsi="Arial" w:cs="Arial"/>
          <w:b/>
          <w:sz w:val="22"/>
          <w:szCs w:val="22"/>
        </w:rPr>
      </w:pPr>
    </w:p>
    <w:p w:rsidR="00AE53C7" w:rsidRDefault="00AE53C7">
      <w:r>
        <w:br w:type="page"/>
      </w:r>
    </w:p>
    <w:p w:rsidR="00040254" w:rsidRPr="00850EF7" w:rsidRDefault="00040254"/>
    <w:p w:rsidR="00040254" w:rsidRPr="0052039B" w:rsidRDefault="00040254" w:rsidP="00DD167B">
      <w:pPr>
        <w:pStyle w:val="Cmsor7"/>
        <w:tabs>
          <w:tab w:val="left" w:pos="0"/>
          <w:tab w:val="left" w:pos="567"/>
        </w:tabs>
        <w:spacing w:before="0" w:after="0"/>
        <w:jc w:val="center"/>
        <w:rPr>
          <w:rFonts w:ascii="Arial" w:hAnsi="Arial"/>
          <w:b/>
          <w:caps/>
          <w:sz w:val="22"/>
          <w:szCs w:val="22"/>
        </w:rPr>
      </w:pPr>
      <w:r w:rsidRPr="0052039B">
        <w:rPr>
          <w:rFonts w:ascii="Arial" w:hAnsi="Arial"/>
          <w:b/>
          <w:caps/>
          <w:sz w:val="22"/>
          <w:szCs w:val="22"/>
        </w:rPr>
        <w:t>Vízgazdálkodási területek</w:t>
      </w:r>
    </w:p>
    <w:p w:rsidR="00040254" w:rsidRPr="0052039B" w:rsidRDefault="00040254" w:rsidP="00DD167B">
      <w:pPr>
        <w:tabs>
          <w:tab w:val="left" w:pos="0"/>
          <w:tab w:val="left" w:pos="567"/>
        </w:tabs>
        <w:jc w:val="center"/>
        <w:rPr>
          <w:rFonts w:ascii="Arial" w:hAnsi="Arial"/>
          <w:b/>
          <w:caps/>
          <w:sz w:val="22"/>
          <w:szCs w:val="22"/>
        </w:rPr>
      </w:pPr>
      <w:r w:rsidRPr="0052039B">
        <w:rPr>
          <w:rFonts w:ascii="Arial" w:hAnsi="Arial"/>
          <w:b/>
          <w:caps/>
          <w:sz w:val="22"/>
          <w:szCs w:val="22"/>
        </w:rPr>
        <w:t>20. §</w:t>
      </w:r>
    </w:p>
    <w:p w:rsidR="00040254" w:rsidRPr="00744FFA" w:rsidRDefault="00040254" w:rsidP="00155F0E">
      <w:pPr>
        <w:tabs>
          <w:tab w:val="left" w:pos="0"/>
          <w:tab w:val="left" w:pos="567"/>
        </w:tabs>
        <w:jc w:val="center"/>
        <w:rPr>
          <w:rFonts w:ascii="Arial" w:hAnsi="Arial"/>
          <w:color w:val="0070C0"/>
          <w:sz w:val="16"/>
        </w:rPr>
      </w:pPr>
    </w:p>
    <w:p w:rsidR="00B3281E" w:rsidRPr="00850EF7" w:rsidRDefault="00B3281E" w:rsidP="00B3281E">
      <w:pPr>
        <w:tabs>
          <w:tab w:val="left" w:pos="0"/>
          <w:tab w:val="left" w:pos="426"/>
        </w:tabs>
        <w:jc w:val="both"/>
        <w:rPr>
          <w:rFonts w:ascii="Arial" w:hAnsi="Arial"/>
          <w:sz w:val="22"/>
          <w:szCs w:val="22"/>
        </w:rPr>
      </w:pPr>
      <w:r w:rsidRPr="00850EF7">
        <w:rPr>
          <w:rFonts w:ascii="Arial" w:hAnsi="Arial"/>
          <w:sz w:val="22"/>
          <w:szCs w:val="22"/>
        </w:rPr>
        <w:t>(1)</w:t>
      </w:r>
      <w:r w:rsidR="00D01AD5">
        <w:rPr>
          <w:rStyle w:val="Lbjegyzet-hivatkozs"/>
          <w:rFonts w:ascii="Arial" w:hAnsi="Arial"/>
          <w:sz w:val="22"/>
          <w:szCs w:val="22"/>
        </w:rPr>
        <w:footnoteReference w:id="297"/>
      </w:r>
      <w:r w:rsidRPr="00850EF7">
        <w:rPr>
          <w:rFonts w:ascii="Arial" w:hAnsi="Arial"/>
          <w:sz w:val="22"/>
          <w:szCs w:val="22"/>
        </w:rPr>
        <w:t xml:space="preserve"> </w:t>
      </w:r>
      <w:r w:rsidRPr="00850EF7">
        <w:rPr>
          <w:rFonts w:ascii="Arial" w:hAnsi="Arial"/>
          <w:sz w:val="22"/>
          <w:szCs w:val="22"/>
        </w:rPr>
        <w:tab/>
        <w:t xml:space="preserve">A tervezési terület </w:t>
      </w:r>
      <w:r w:rsidRPr="00D01AD5">
        <w:rPr>
          <w:rFonts w:ascii="Arial" w:hAnsi="Arial"/>
          <w:color w:val="0000FF"/>
          <w:sz w:val="22"/>
          <w:szCs w:val="22"/>
        </w:rPr>
        <w:t>vízgazdálkodási</w:t>
      </w:r>
      <w:r>
        <w:rPr>
          <w:rFonts w:ascii="Arial" w:hAnsi="Arial"/>
          <w:color w:val="FF0000"/>
          <w:sz w:val="22"/>
          <w:szCs w:val="22"/>
        </w:rPr>
        <w:t xml:space="preserve"> </w:t>
      </w:r>
      <w:r w:rsidRPr="00850EF7">
        <w:rPr>
          <w:rFonts w:ascii="Arial" w:hAnsi="Arial"/>
          <w:sz w:val="22"/>
          <w:szCs w:val="22"/>
        </w:rPr>
        <w:t>területeit a tervlap tünteti fel, melyek:</w:t>
      </w:r>
    </w:p>
    <w:p w:rsidR="00040254" w:rsidRPr="00850EF7" w:rsidRDefault="00040254" w:rsidP="00155F0E">
      <w:pPr>
        <w:tabs>
          <w:tab w:val="left" w:pos="0"/>
          <w:tab w:val="left" w:pos="284"/>
        </w:tabs>
        <w:ind w:left="426" w:firstLine="283"/>
        <w:jc w:val="both"/>
        <w:rPr>
          <w:rFonts w:ascii="Arial" w:hAnsi="Arial"/>
          <w:sz w:val="22"/>
          <w:szCs w:val="22"/>
        </w:rPr>
      </w:pPr>
      <w:r w:rsidRPr="00850EF7">
        <w:rPr>
          <w:rFonts w:ascii="Arial" w:hAnsi="Arial"/>
          <w:sz w:val="22"/>
          <w:szCs w:val="22"/>
        </w:rPr>
        <w:t>a.) V-1</w:t>
      </w:r>
      <w:r w:rsidRPr="00850EF7">
        <w:rPr>
          <w:rFonts w:ascii="Arial" w:hAnsi="Arial"/>
          <w:sz w:val="22"/>
          <w:szCs w:val="22"/>
          <w:vertAlign w:val="subscript"/>
        </w:rPr>
        <w:t xml:space="preserve"> vprt</w:t>
      </w:r>
      <w:r w:rsidRPr="00850EF7">
        <w:rPr>
          <w:rFonts w:ascii="Arial" w:hAnsi="Arial"/>
          <w:sz w:val="22"/>
          <w:szCs w:val="22"/>
        </w:rPr>
        <w:t xml:space="preserve"> jellel ellátott tómeder, </w:t>
      </w:r>
    </w:p>
    <w:p w:rsidR="00040254" w:rsidRPr="00850EF7" w:rsidRDefault="00040254" w:rsidP="00575481">
      <w:pPr>
        <w:tabs>
          <w:tab w:val="left" w:pos="0"/>
          <w:tab w:val="left" w:pos="284"/>
        </w:tabs>
        <w:ind w:left="426" w:firstLine="283"/>
        <w:jc w:val="both"/>
        <w:rPr>
          <w:rFonts w:ascii="Arial" w:hAnsi="Arial" w:cs="Arial"/>
          <w:sz w:val="22"/>
          <w:szCs w:val="22"/>
        </w:rPr>
      </w:pPr>
      <w:r w:rsidRPr="00850EF7">
        <w:rPr>
          <w:rFonts w:ascii="Arial" w:hAnsi="Arial"/>
          <w:sz w:val="22"/>
          <w:szCs w:val="22"/>
        </w:rPr>
        <w:t>b.) V-2</w:t>
      </w:r>
      <w:r w:rsidRPr="00850EF7">
        <w:rPr>
          <w:rFonts w:ascii="Arial" w:hAnsi="Arial"/>
          <w:sz w:val="22"/>
          <w:szCs w:val="22"/>
          <w:vertAlign w:val="subscript"/>
        </w:rPr>
        <w:t>vprt</w:t>
      </w:r>
      <w:r w:rsidRPr="00850EF7">
        <w:rPr>
          <w:rFonts w:ascii="Arial" w:hAnsi="Arial"/>
          <w:sz w:val="22"/>
          <w:szCs w:val="22"/>
        </w:rPr>
        <w:t xml:space="preserve"> jellel ellátott, a Balaton vízfelületéhez közvetlenül csatlakozó egyéb vízfelületek (kikötök, strandok),</w:t>
      </w:r>
    </w:p>
    <w:p w:rsidR="00040254" w:rsidRPr="00850EF7" w:rsidRDefault="00040254" w:rsidP="00575481">
      <w:pPr>
        <w:tabs>
          <w:tab w:val="left" w:pos="0"/>
          <w:tab w:val="left" w:pos="284"/>
        </w:tabs>
        <w:ind w:left="426" w:firstLine="283"/>
        <w:jc w:val="both"/>
        <w:rPr>
          <w:rFonts w:ascii="Arial" w:hAnsi="Arial" w:cs="Arial"/>
          <w:sz w:val="22"/>
          <w:szCs w:val="22"/>
        </w:rPr>
      </w:pPr>
      <w:r w:rsidRPr="00850EF7">
        <w:rPr>
          <w:rFonts w:ascii="Arial" w:hAnsi="Arial"/>
          <w:sz w:val="22"/>
          <w:szCs w:val="22"/>
        </w:rPr>
        <w:t>c.) V-3 ill. V-3</w:t>
      </w:r>
      <w:r w:rsidRPr="00850EF7">
        <w:rPr>
          <w:rFonts w:ascii="Arial" w:hAnsi="Arial"/>
          <w:sz w:val="22"/>
          <w:szCs w:val="22"/>
          <w:vertAlign w:val="subscript"/>
        </w:rPr>
        <w:t xml:space="preserve"> vprt</w:t>
      </w:r>
      <w:r w:rsidRPr="00850EF7">
        <w:rPr>
          <w:rFonts w:ascii="Arial" w:hAnsi="Arial"/>
          <w:sz w:val="22"/>
          <w:szCs w:val="22"/>
        </w:rPr>
        <w:t xml:space="preserve"> </w:t>
      </w:r>
      <w:r w:rsidRPr="00850EF7">
        <w:rPr>
          <w:rFonts w:ascii="Arial" w:hAnsi="Arial" w:cs="Arial"/>
          <w:sz w:val="22"/>
          <w:szCs w:val="22"/>
        </w:rPr>
        <w:t>jellel ellátott csatorna, árok, vízfolyás,</w:t>
      </w:r>
    </w:p>
    <w:p w:rsidR="00040254" w:rsidRPr="00850EF7" w:rsidRDefault="00040254" w:rsidP="00575481">
      <w:pPr>
        <w:tabs>
          <w:tab w:val="left" w:pos="0"/>
          <w:tab w:val="left" w:pos="284"/>
        </w:tabs>
        <w:ind w:left="426" w:firstLine="283"/>
        <w:jc w:val="both"/>
        <w:rPr>
          <w:rFonts w:ascii="Arial" w:hAnsi="Arial"/>
          <w:sz w:val="22"/>
          <w:szCs w:val="22"/>
        </w:rPr>
      </w:pPr>
      <w:r w:rsidRPr="00850EF7">
        <w:rPr>
          <w:rFonts w:ascii="Arial" w:hAnsi="Arial"/>
          <w:sz w:val="22"/>
          <w:szCs w:val="22"/>
        </w:rPr>
        <w:t>d.) V-4 ill. V-4</w:t>
      </w:r>
      <w:r w:rsidRPr="00850EF7">
        <w:rPr>
          <w:rFonts w:ascii="Arial" w:hAnsi="Arial"/>
          <w:sz w:val="22"/>
          <w:szCs w:val="22"/>
          <w:vertAlign w:val="subscript"/>
        </w:rPr>
        <w:t xml:space="preserve"> vpr</w:t>
      </w:r>
      <w:r w:rsidRPr="00850EF7">
        <w:rPr>
          <w:rFonts w:ascii="Arial" w:hAnsi="Arial"/>
          <w:sz w:val="22"/>
          <w:szCs w:val="22"/>
        </w:rPr>
        <w:t xml:space="preserve"> jellel ellátott záportározó,</w:t>
      </w:r>
    </w:p>
    <w:p w:rsidR="00040254" w:rsidRPr="00850EF7" w:rsidRDefault="00040254" w:rsidP="00575481">
      <w:pPr>
        <w:tabs>
          <w:tab w:val="left" w:pos="0"/>
          <w:tab w:val="left" w:pos="284"/>
        </w:tabs>
        <w:ind w:left="426" w:firstLine="283"/>
        <w:jc w:val="both"/>
        <w:rPr>
          <w:rFonts w:ascii="Arial" w:hAnsi="Arial"/>
          <w:sz w:val="22"/>
          <w:szCs w:val="22"/>
        </w:rPr>
      </w:pPr>
      <w:r w:rsidRPr="00850EF7">
        <w:rPr>
          <w:rFonts w:ascii="Arial" w:hAnsi="Arial"/>
          <w:sz w:val="22"/>
          <w:szCs w:val="22"/>
        </w:rPr>
        <w:t>e.) V-5</w:t>
      </w:r>
      <w:r w:rsidRPr="00850EF7">
        <w:rPr>
          <w:rFonts w:ascii="Arial" w:hAnsi="Arial"/>
          <w:sz w:val="22"/>
          <w:szCs w:val="22"/>
          <w:vertAlign w:val="subscript"/>
        </w:rPr>
        <w:t>vprt</w:t>
      </w:r>
      <w:r w:rsidRPr="00850EF7">
        <w:rPr>
          <w:rFonts w:ascii="Arial" w:hAnsi="Arial"/>
          <w:sz w:val="22"/>
          <w:szCs w:val="22"/>
        </w:rPr>
        <w:t xml:space="preserve"> jellel ellátott tómedren kívüli vízgazdálkodási terület,</w:t>
      </w:r>
    </w:p>
    <w:p w:rsidR="00040254" w:rsidRPr="00850EF7" w:rsidRDefault="00040254" w:rsidP="0084123F">
      <w:pPr>
        <w:tabs>
          <w:tab w:val="left" w:pos="0"/>
          <w:tab w:val="left" w:pos="284"/>
        </w:tabs>
        <w:jc w:val="both"/>
        <w:rPr>
          <w:rFonts w:ascii="Arial" w:hAnsi="Arial"/>
          <w:sz w:val="12"/>
          <w:szCs w:val="12"/>
        </w:rPr>
      </w:pPr>
    </w:p>
    <w:p w:rsidR="00B3281E" w:rsidRDefault="00B3281E" w:rsidP="00B3281E">
      <w:pPr>
        <w:tabs>
          <w:tab w:val="left" w:pos="0"/>
          <w:tab w:val="left" w:pos="426"/>
        </w:tabs>
        <w:jc w:val="both"/>
        <w:rPr>
          <w:rFonts w:ascii="Arial" w:hAnsi="Arial"/>
          <w:sz w:val="22"/>
          <w:szCs w:val="22"/>
        </w:rPr>
      </w:pPr>
      <w:r w:rsidRPr="00850EF7">
        <w:rPr>
          <w:rFonts w:ascii="Arial" w:hAnsi="Arial"/>
          <w:sz w:val="22"/>
          <w:szCs w:val="22"/>
        </w:rPr>
        <w:t>(2)</w:t>
      </w:r>
      <w:r w:rsidRPr="00850EF7">
        <w:rPr>
          <w:rFonts w:ascii="Arial" w:hAnsi="Arial"/>
          <w:sz w:val="22"/>
          <w:szCs w:val="22"/>
        </w:rPr>
        <w:tab/>
      </w:r>
      <w:r w:rsidRPr="007F1ADB">
        <w:rPr>
          <w:rFonts w:ascii="Arial" w:hAnsi="Arial"/>
          <w:sz w:val="22"/>
          <w:szCs w:val="22"/>
        </w:rPr>
        <w:t>Az (1) bekezdés a.) pont alatti területeire a BTSZ. 35. §. a tómeder alövezetére vonatkozó a.)-j.) előírásai szigorúan betartandók.</w:t>
      </w:r>
      <w:r w:rsidRPr="00850EF7">
        <w:rPr>
          <w:rFonts w:ascii="Arial" w:hAnsi="Arial"/>
          <w:sz w:val="22"/>
          <w:szCs w:val="22"/>
        </w:rPr>
        <w:t xml:space="preserve"> </w:t>
      </w:r>
    </w:p>
    <w:p w:rsidR="00040254" w:rsidRPr="00850EF7" w:rsidRDefault="00040254" w:rsidP="00155F0E">
      <w:pPr>
        <w:tabs>
          <w:tab w:val="left" w:pos="0"/>
          <w:tab w:val="left" w:pos="426"/>
        </w:tabs>
        <w:jc w:val="both"/>
        <w:rPr>
          <w:rFonts w:ascii="Arial" w:hAnsi="Arial"/>
          <w:sz w:val="12"/>
          <w:szCs w:val="12"/>
        </w:rPr>
      </w:pPr>
    </w:p>
    <w:p w:rsidR="00040254" w:rsidRPr="00850EF7" w:rsidRDefault="00040254" w:rsidP="00D2286A">
      <w:pPr>
        <w:numPr>
          <w:ilvl w:val="0"/>
          <w:numId w:val="37"/>
        </w:numPr>
        <w:tabs>
          <w:tab w:val="clear" w:pos="720"/>
          <w:tab w:val="left" w:pos="0"/>
          <w:tab w:val="num" w:pos="284"/>
        </w:tabs>
        <w:ind w:left="0" w:firstLine="0"/>
        <w:jc w:val="both"/>
        <w:rPr>
          <w:rFonts w:ascii="Arial" w:hAnsi="Arial"/>
          <w:sz w:val="22"/>
          <w:szCs w:val="22"/>
        </w:rPr>
      </w:pPr>
      <w:r w:rsidRPr="00850EF7">
        <w:rPr>
          <w:rFonts w:ascii="Arial" w:hAnsi="Arial" w:cs="Arial"/>
          <w:spacing w:val="-8"/>
          <w:sz w:val="22"/>
          <w:szCs w:val="22"/>
        </w:rPr>
        <w:t>Az övezetekben a partvédőművek ki- és átépítésénél természetes anyagok használhatók (kő ill. fa).</w:t>
      </w:r>
      <w:r w:rsidRPr="00850EF7">
        <w:rPr>
          <w:rFonts w:ascii="Arial" w:hAnsi="Arial"/>
          <w:sz w:val="22"/>
          <w:szCs w:val="22"/>
        </w:rPr>
        <w:t xml:space="preserve"> A k</w:t>
      </w:r>
      <w:r w:rsidRPr="00850EF7">
        <w:rPr>
          <w:rFonts w:ascii="Arial" w:hAnsi="Arial" w:cs="Arial"/>
          <w:sz w:val="22"/>
          <w:szCs w:val="22"/>
        </w:rPr>
        <w:t>ialakult beton ill. szádfalas partvédőművek facölöpökkel takarandók.</w:t>
      </w:r>
    </w:p>
    <w:p w:rsidR="00040254" w:rsidRPr="00850EF7" w:rsidRDefault="00040254" w:rsidP="008A6FCE">
      <w:pPr>
        <w:tabs>
          <w:tab w:val="left" w:pos="0"/>
        </w:tabs>
        <w:jc w:val="both"/>
        <w:rPr>
          <w:rFonts w:ascii="Arial" w:hAnsi="Arial"/>
          <w:sz w:val="12"/>
          <w:szCs w:val="12"/>
        </w:rPr>
      </w:pPr>
    </w:p>
    <w:p w:rsidR="00040254" w:rsidRPr="00850EF7" w:rsidRDefault="00040254" w:rsidP="00D2286A">
      <w:pPr>
        <w:numPr>
          <w:ilvl w:val="0"/>
          <w:numId w:val="37"/>
        </w:numPr>
        <w:tabs>
          <w:tab w:val="clear" w:pos="720"/>
          <w:tab w:val="left" w:pos="0"/>
          <w:tab w:val="num" w:pos="284"/>
        </w:tabs>
        <w:ind w:left="0" w:firstLine="0"/>
        <w:jc w:val="both"/>
        <w:rPr>
          <w:rFonts w:ascii="Arial" w:hAnsi="Arial"/>
          <w:sz w:val="22"/>
          <w:szCs w:val="22"/>
        </w:rPr>
      </w:pPr>
      <w:r w:rsidRPr="00850EF7">
        <w:rPr>
          <w:rFonts w:ascii="Arial" w:hAnsi="Arial" w:cs="Arial"/>
          <w:sz w:val="22"/>
          <w:szCs w:val="22"/>
        </w:rPr>
        <w:t xml:space="preserve">A hullámtörő gátakat süllyesztetten elhelyezett dézsás </w:t>
      </w:r>
      <w:r>
        <w:rPr>
          <w:rFonts w:ascii="Arial" w:hAnsi="Arial" w:cs="Arial"/>
          <w:sz w:val="22"/>
          <w:szCs w:val="22"/>
        </w:rPr>
        <w:t>növényzettel kell takarni (ld.:Függelék:</w:t>
      </w:r>
      <w:r w:rsidRPr="00850EF7">
        <w:rPr>
          <w:rFonts w:ascii="Arial" w:hAnsi="Arial" w:cs="Arial"/>
          <w:sz w:val="22"/>
          <w:szCs w:val="22"/>
        </w:rPr>
        <w:t xml:space="preserve">1. </w:t>
      </w:r>
      <w:r>
        <w:rPr>
          <w:rFonts w:ascii="Arial" w:hAnsi="Arial" w:cs="Arial"/>
          <w:sz w:val="22"/>
          <w:szCs w:val="22"/>
        </w:rPr>
        <w:t>2.3.</w:t>
      </w:r>
      <w:r w:rsidRPr="00850EF7">
        <w:rPr>
          <w:rFonts w:ascii="Arial" w:hAnsi="Arial" w:cs="Arial"/>
          <w:sz w:val="22"/>
          <w:szCs w:val="22"/>
        </w:rPr>
        <w:t>).</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8A6FCE">
      <w:pPr>
        <w:tabs>
          <w:tab w:val="left" w:pos="0"/>
          <w:tab w:val="left" w:pos="426"/>
        </w:tabs>
        <w:jc w:val="both"/>
        <w:rPr>
          <w:rFonts w:ascii="Arial" w:hAnsi="Arial"/>
          <w:spacing w:val="-10"/>
          <w:sz w:val="22"/>
          <w:szCs w:val="22"/>
        </w:rPr>
      </w:pPr>
      <w:r w:rsidRPr="00850EF7">
        <w:rPr>
          <w:rFonts w:ascii="Arial" w:hAnsi="Arial"/>
          <w:spacing w:val="-10"/>
          <w:sz w:val="22"/>
          <w:szCs w:val="22"/>
        </w:rPr>
        <w:t>(5) A b.) pont alatti egyéb vízfelületek folyamatos karbantartásáról, tisztításáról gondoskodni kell. Az övezetben a vízkár elhárítási építményeken túl, gyalogos hidak, úszóponton jellegű műtárgyak létesíthetők.</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8A6FCE">
      <w:pPr>
        <w:tabs>
          <w:tab w:val="left" w:pos="0"/>
          <w:tab w:val="left" w:pos="426"/>
        </w:tabs>
        <w:jc w:val="both"/>
        <w:rPr>
          <w:rFonts w:ascii="Arial" w:hAnsi="Arial"/>
          <w:sz w:val="22"/>
          <w:szCs w:val="22"/>
        </w:rPr>
      </w:pPr>
      <w:r w:rsidRPr="00850EF7">
        <w:rPr>
          <w:rFonts w:ascii="Arial" w:hAnsi="Arial"/>
          <w:sz w:val="22"/>
          <w:szCs w:val="22"/>
        </w:rPr>
        <w:t>(6) A c.) pont alatti vízfolyások folyamatos karbantartásáról, tisztításáról gondoskodni kell. Az övezetben a vízkár elhárítási építményeken túl, gyalogos hidak építése engedélyezhető.</w:t>
      </w:r>
    </w:p>
    <w:p w:rsidR="00040254" w:rsidRPr="00850EF7" w:rsidRDefault="00040254" w:rsidP="008A6FCE">
      <w:pPr>
        <w:tabs>
          <w:tab w:val="left" w:pos="0"/>
          <w:tab w:val="left" w:pos="567"/>
        </w:tabs>
        <w:jc w:val="both"/>
        <w:rPr>
          <w:rFonts w:ascii="Arial" w:hAnsi="Arial"/>
          <w:sz w:val="12"/>
          <w:szCs w:val="12"/>
        </w:rPr>
      </w:pPr>
    </w:p>
    <w:p w:rsidR="00040254" w:rsidRPr="00850EF7" w:rsidRDefault="00040254" w:rsidP="008A6FCE">
      <w:pPr>
        <w:pStyle w:val="Szvegtrzs3"/>
        <w:tabs>
          <w:tab w:val="left" w:pos="0"/>
        </w:tabs>
        <w:rPr>
          <w:rFonts w:cs="Arial"/>
          <w:sz w:val="22"/>
          <w:szCs w:val="22"/>
        </w:rPr>
      </w:pPr>
      <w:r w:rsidRPr="00850EF7">
        <w:rPr>
          <w:rFonts w:cs="Arial"/>
          <w:sz w:val="22"/>
          <w:szCs w:val="22"/>
        </w:rPr>
        <w:t xml:space="preserve">(7) A d.) pont alatti záportározó területét a terv szerint biztosítani kell. </w:t>
      </w:r>
    </w:p>
    <w:p w:rsidR="00040254" w:rsidRPr="00850EF7" w:rsidRDefault="00040254" w:rsidP="008A6FCE">
      <w:pPr>
        <w:pStyle w:val="Szvegtrzs3"/>
        <w:tabs>
          <w:tab w:val="left" w:pos="0"/>
        </w:tabs>
        <w:rPr>
          <w:rFonts w:cs="Arial"/>
          <w:sz w:val="12"/>
          <w:szCs w:val="12"/>
        </w:rPr>
      </w:pPr>
    </w:p>
    <w:p w:rsidR="00040254" w:rsidRPr="00850EF7" w:rsidRDefault="00040254" w:rsidP="008A6FCE">
      <w:pPr>
        <w:pStyle w:val="Szvegtrzs3"/>
        <w:tabs>
          <w:tab w:val="left" w:pos="0"/>
        </w:tabs>
        <w:rPr>
          <w:rFonts w:cs="Arial"/>
          <w:sz w:val="22"/>
          <w:szCs w:val="22"/>
        </w:rPr>
      </w:pPr>
      <w:r w:rsidRPr="00850EF7">
        <w:rPr>
          <w:rFonts w:cs="Arial"/>
          <w:sz w:val="22"/>
          <w:szCs w:val="22"/>
        </w:rPr>
        <w:t>(8)</w:t>
      </w:r>
      <w:r w:rsidR="00280206">
        <w:rPr>
          <w:rStyle w:val="Lbjegyzet-hivatkozs"/>
          <w:rFonts w:cs="Arial"/>
          <w:sz w:val="22"/>
          <w:szCs w:val="22"/>
        </w:rPr>
        <w:footnoteReference w:id="298"/>
      </w:r>
      <w:r w:rsidRPr="00850EF7">
        <w:rPr>
          <w:rFonts w:cs="Arial"/>
          <w:sz w:val="22"/>
          <w:szCs w:val="22"/>
        </w:rPr>
        <w:t xml:space="preserve"> A vízfolyások és záportározó szabályozásánál figyelemmel kell lenni:</w:t>
      </w:r>
    </w:p>
    <w:p w:rsidR="00040254" w:rsidRPr="00850EF7" w:rsidRDefault="00040254" w:rsidP="00FD0DFF">
      <w:pPr>
        <w:pStyle w:val="Szvegtrzs3"/>
        <w:numPr>
          <w:ilvl w:val="0"/>
          <w:numId w:val="10"/>
        </w:numPr>
        <w:tabs>
          <w:tab w:val="clear" w:pos="567"/>
          <w:tab w:val="clear" w:pos="930"/>
          <w:tab w:val="left" w:pos="0"/>
          <w:tab w:val="left" w:pos="709"/>
        </w:tabs>
        <w:ind w:left="426" w:firstLine="0"/>
        <w:rPr>
          <w:rFonts w:cs="Arial"/>
          <w:sz w:val="22"/>
          <w:szCs w:val="22"/>
        </w:rPr>
      </w:pPr>
      <w:r w:rsidRPr="00850EF7">
        <w:rPr>
          <w:rFonts w:cs="Arial"/>
          <w:sz w:val="22"/>
          <w:szCs w:val="22"/>
        </w:rPr>
        <w:t>az élőhelyek védelmére,</w:t>
      </w:r>
      <w:r>
        <w:rPr>
          <w:rFonts w:cs="Arial"/>
          <w:sz w:val="22"/>
          <w:szCs w:val="22"/>
        </w:rPr>
        <w:t xml:space="preserve"> </w:t>
      </w:r>
    </w:p>
    <w:p w:rsidR="00040254" w:rsidRPr="00850EF7" w:rsidRDefault="00040254" w:rsidP="008A6FCE">
      <w:pPr>
        <w:tabs>
          <w:tab w:val="left" w:pos="709"/>
        </w:tabs>
        <w:ind w:left="426"/>
        <w:jc w:val="both"/>
        <w:rPr>
          <w:rFonts w:ascii="Arial" w:hAnsi="Arial" w:cs="Arial"/>
          <w:sz w:val="22"/>
          <w:szCs w:val="22"/>
        </w:rPr>
      </w:pPr>
      <w:r w:rsidRPr="00850EF7">
        <w:rPr>
          <w:rFonts w:ascii="Arial" w:hAnsi="Arial" w:cs="Arial"/>
          <w:sz w:val="22"/>
          <w:szCs w:val="22"/>
        </w:rPr>
        <w:t>b.) a partvonalak kialakítása növényzettel fedett legyen, beton meder kialakítás nem megengedhető az övezetekben.</w:t>
      </w:r>
    </w:p>
    <w:p w:rsidR="00B3281E" w:rsidRPr="0065165A" w:rsidRDefault="00040254" w:rsidP="0065165A">
      <w:pPr>
        <w:pStyle w:val="Szvegtrzs3"/>
        <w:tabs>
          <w:tab w:val="left" w:pos="0"/>
          <w:tab w:val="left" w:pos="709"/>
        </w:tabs>
        <w:ind w:left="425"/>
        <w:rPr>
          <w:rFonts w:cs="Arial"/>
          <w:sz w:val="22"/>
          <w:szCs w:val="22"/>
        </w:rPr>
      </w:pPr>
      <w:r w:rsidRPr="00B3281E">
        <w:rPr>
          <w:rFonts w:cs="Arial"/>
          <w:color w:val="FF0000"/>
          <w:sz w:val="22"/>
          <w:szCs w:val="22"/>
        </w:rPr>
        <w:t xml:space="preserve">c.) </w:t>
      </w:r>
      <w:r w:rsidR="0065165A" w:rsidRPr="007E02A5">
        <w:rPr>
          <w:rFonts w:cs="Arial"/>
          <w:sz w:val="22"/>
          <w:szCs w:val="22"/>
        </w:rPr>
        <w:t>A természet védelméről szóló 1996. évi LIII. törvényben meghatározott védőtávolságokat biztosítani kell.</w:t>
      </w:r>
    </w:p>
    <w:p w:rsidR="00B3281E" w:rsidRPr="00B3281E" w:rsidRDefault="00040254" w:rsidP="00B3281E">
      <w:pPr>
        <w:pStyle w:val="Szvegtrzs3"/>
        <w:tabs>
          <w:tab w:val="left" w:pos="0"/>
          <w:tab w:val="left" w:pos="709"/>
        </w:tabs>
        <w:ind w:left="426"/>
        <w:rPr>
          <w:rFonts w:cs="Arial"/>
          <w:strike/>
          <w:color w:val="FF0000"/>
          <w:spacing w:val="-10"/>
          <w:sz w:val="22"/>
          <w:szCs w:val="22"/>
        </w:rPr>
      </w:pPr>
      <w:r w:rsidRPr="00B3281E">
        <w:rPr>
          <w:rFonts w:cs="Arial"/>
          <w:color w:val="FF0000"/>
          <w:spacing w:val="-10"/>
          <w:sz w:val="22"/>
          <w:szCs w:val="22"/>
        </w:rPr>
        <w:t xml:space="preserve">d.) </w:t>
      </w:r>
      <w:r w:rsidR="0065165A" w:rsidRPr="007E02A5">
        <w:rPr>
          <w:rFonts w:cs="Arial"/>
          <w:spacing w:val="-10"/>
          <w:sz w:val="22"/>
          <w:szCs w:val="22"/>
        </w:rPr>
        <w:t xml:space="preserve">Természeti területeken a természetes és természet közeli állapotú vízfolyások, vizes élőhelyek védőtávolságán belül meglévő épületek, építmények átépítése, a </w:t>
      </w:r>
      <w:r w:rsidR="0065165A" w:rsidRPr="007E02A5">
        <w:rPr>
          <w:rFonts w:cs="Arial"/>
          <w:sz w:val="22"/>
          <w:szCs w:val="22"/>
        </w:rPr>
        <w:t>vízi létesítmények, a hajózást szolgáló létesítmények elhelyezése a c.) pontban meghívatkozott jogszabály szerint engedélyezhető.”</w:t>
      </w:r>
    </w:p>
    <w:p w:rsidR="00B3281E" w:rsidRPr="0011107B" w:rsidRDefault="00B3281E" w:rsidP="008A6FCE">
      <w:pPr>
        <w:pStyle w:val="Szvegtrzs3"/>
        <w:tabs>
          <w:tab w:val="left" w:pos="0"/>
          <w:tab w:val="left" w:pos="709"/>
        </w:tabs>
        <w:ind w:left="426"/>
        <w:rPr>
          <w:rFonts w:cs="Arial"/>
          <w:strike/>
          <w:color w:val="00B0F0"/>
          <w:spacing w:val="-10"/>
          <w:sz w:val="22"/>
          <w:szCs w:val="22"/>
        </w:rPr>
      </w:pPr>
    </w:p>
    <w:p w:rsidR="00040254" w:rsidRPr="009E238A" w:rsidRDefault="00040254" w:rsidP="009E238A">
      <w:pPr>
        <w:pStyle w:val="Szvegtrzs3"/>
        <w:tabs>
          <w:tab w:val="left" w:pos="0"/>
          <w:tab w:val="left" w:pos="709"/>
        </w:tabs>
        <w:rPr>
          <w:rFonts w:cs="Arial"/>
          <w:strike/>
          <w:color w:val="FF0000"/>
          <w:spacing w:val="-10"/>
          <w:sz w:val="12"/>
          <w:szCs w:val="12"/>
        </w:rPr>
      </w:pPr>
    </w:p>
    <w:p w:rsidR="00040254" w:rsidRPr="00850EF7" w:rsidRDefault="00040254" w:rsidP="008A6FCE">
      <w:pPr>
        <w:pStyle w:val="Szvegtrzs3"/>
        <w:tabs>
          <w:tab w:val="left" w:pos="0"/>
          <w:tab w:val="left" w:pos="709"/>
        </w:tabs>
        <w:rPr>
          <w:rFonts w:cs="Arial"/>
          <w:spacing w:val="-12"/>
          <w:sz w:val="22"/>
          <w:szCs w:val="22"/>
        </w:rPr>
      </w:pPr>
      <w:r w:rsidRPr="00850EF7">
        <w:rPr>
          <w:rFonts w:cs="Arial"/>
          <w:spacing w:val="-12"/>
          <w:sz w:val="22"/>
          <w:szCs w:val="22"/>
        </w:rPr>
        <w:t xml:space="preserve"> (9) </w:t>
      </w:r>
      <w:r w:rsidRPr="00850EF7">
        <w:rPr>
          <w:spacing w:val="-12"/>
          <w:sz w:val="22"/>
          <w:szCs w:val="22"/>
        </w:rPr>
        <w:t>Az e.) pont alatti tómedren kívüli vízgazdálkodási területek természet közeli növénytársulásait meg kell őrizni. Az övezetben kotrás, feltöltés, vízi állás, horgászhely, valamint sétautak létesíthetők, melyek mentén hulladéktároló edények,</w:t>
      </w:r>
      <w:r w:rsidRPr="00850EF7">
        <w:rPr>
          <w:rFonts w:cs="Arial"/>
          <w:spacing w:val="-12"/>
          <w:sz w:val="22"/>
          <w:szCs w:val="22"/>
        </w:rPr>
        <w:t xml:space="preserve"> fa szerkezetű pihenő padok, esőbeállók és legfeljebb 80 m</w:t>
      </w:r>
      <w:r w:rsidRPr="00850EF7">
        <w:rPr>
          <w:rFonts w:cs="Arial"/>
          <w:spacing w:val="-12"/>
          <w:sz w:val="22"/>
          <w:szCs w:val="22"/>
          <w:vertAlign w:val="superscript"/>
        </w:rPr>
        <w:t>2</w:t>
      </w:r>
      <w:r w:rsidRPr="00850EF7">
        <w:rPr>
          <w:rFonts w:cs="Arial"/>
          <w:spacing w:val="-12"/>
          <w:sz w:val="22"/>
          <w:szCs w:val="22"/>
        </w:rPr>
        <w:t>-es építmény is elhelyezhető</w:t>
      </w:r>
      <w:r>
        <w:rPr>
          <w:rFonts w:cs="Arial"/>
          <w:color w:val="FF0000"/>
          <w:spacing w:val="-12"/>
          <w:sz w:val="22"/>
          <w:szCs w:val="22"/>
        </w:rPr>
        <w:t>k</w:t>
      </w:r>
      <w:r w:rsidRPr="00850EF7">
        <w:rPr>
          <w:rFonts w:cs="Arial"/>
          <w:spacing w:val="-12"/>
          <w:sz w:val="22"/>
          <w:szCs w:val="22"/>
        </w:rPr>
        <w:t>.</w:t>
      </w:r>
      <w:r w:rsidRPr="00850EF7">
        <w:rPr>
          <w:rStyle w:val="Vgjegyzet-hivatkozs"/>
          <w:rFonts w:cs="Arial"/>
          <w:spacing w:val="-12"/>
        </w:rPr>
        <w:endnoteReference w:id="15"/>
      </w:r>
      <w:r w:rsidRPr="00850EF7">
        <w:rPr>
          <w:rFonts w:cs="Arial"/>
          <w:spacing w:val="-12"/>
          <w:sz w:val="22"/>
          <w:szCs w:val="22"/>
        </w:rPr>
        <w:t xml:space="preserve"> </w:t>
      </w:r>
    </w:p>
    <w:p w:rsidR="00040254" w:rsidRPr="00850EF7" w:rsidRDefault="00040254" w:rsidP="008A6FCE">
      <w:pPr>
        <w:pStyle w:val="Szvegtrzs3"/>
        <w:tabs>
          <w:tab w:val="left" w:pos="0"/>
          <w:tab w:val="left" w:pos="709"/>
        </w:tabs>
        <w:rPr>
          <w:rFonts w:cs="Arial"/>
          <w:sz w:val="12"/>
          <w:szCs w:val="12"/>
        </w:rPr>
      </w:pPr>
    </w:p>
    <w:p w:rsidR="00040254" w:rsidRPr="00850EF7" w:rsidRDefault="00040254" w:rsidP="00260B12">
      <w:pPr>
        <w:pStyle w:val="Szvegtrzs3"/>
        <w:tabs>
          <w:tab w:val="left" w:pos="0"/>
          <w:tab w:val="left" w:pos="709"/>
        </w:tabs>
        <w:rPr>
          <w:rFonts w:cs="Arial"/>
          <w:sz w:val="22"/>
          <w:szCs w:val="22"/>
        </w:rPr>
      </w:pPr>
      <w:r w:rsidRPr="00850EF7">
        <w:rPr>
          <w:sz w:val="22"/>
          <w:szCs w:val="22"/>
        </w:rPr>
        <w:t xml:space="preserve">(10)Az övezet útjait legalább </w:t>
      </w:r>
      <w:smartTag w:uri="urn:schemas-microsoft-com:office:smarttags" w:element="metricconverter">
        <w:smartTagPr>
          <w:attr w:name="ProductID" w:val="4 m"/>
        </w:smartTagPr>
        <w:r w:rsidRPr="00850EF7">
          <w:rPr>
            <w:rFonts w:cs="Arial"/>
            <w:sz w:val="22"/>
            <w:szCs w:val="22"/>
          </w:rPr>
          <w:t>4 m</w:t>
        </w:r>
      </w:smartTag>
      <w:r w:rsidRPr="00850EF7">
        <w:rPr>
          <w:rFonts w:cs="Arial"/>
          <w:sz w:val="22"/>
          <w:szCs w:val="22"/>
        </w:rPr>
        <w:t xml:space="preserve"> szélességű építési terület biztosításával kell kialakítani, legalább talajstabilizációs szerkezettel.</w:t>
      </w:r>
    </w:p>
    <w:p w:rsidR="00040254" w:rsidRPr="00850EF7" w:rsidRDefault="00040254" w:rsidP="00260B12">
      <w:pPr>
        <w:pStyle w:val="Szvegtrzs3"/>
        <w:tabs>
          <w:tab w:val="left" w:pos="0"/>
          <w:tab w:val="left" w:pos="709"/>
        </w:tabs>
        <w:rPr>
          <w:rFonts w:cs="Arial"/>
          <w:sz w:val="12"/>
          <w:szCs w:val="12"/>
        </w:rPr>
      </w:pPr>
    </w:p>
    <w:p w:rsidR="00040254" w:rsidRPr="00850EF7" w:rsidRDefault="00040254" w:rsidP="00260B12">
      <w:pPr>
        <w:pStyle w:val="Szvegtrzs3"/>
        <w:tabs>
          <w:tab w:val="clear" w:pos="567"/>
          <w:tab w:val="left" w:pos="426"/>
        </w:tabs>
        <w:rPr>
          <w:sz w:val="22"/>
          <w:szCs w:val="22"/>
        </w:rPr>
      </w:pPr>
      <w:r w:rsidRPr="00850EF7">
        <w:rPr>
          <w:sz w:val="22"/>
          <w:szCs w:val="22"/>
        </w:rPr>
        <w:t>(11)A Zsidi út melletti árok a terv távlatában lefedendő, fölötte gyalogos út építendő ki.</w:t>
      </w:r>
    </w:p>
    <w:p w:rsidR="00040254" w:rsidRPr="00850EF7" w:rsidRDefault="00040254" w:rsidP="008A6FCE">
      <w:pPr>
        <w:tabs>
          <w:tab w:val="left" w:pos="0"/>
          <w:tab w:val="left" w:pos="426"/>
        </w:tabs>
        <w:jc w:val="both"/>
        <w:rPr>
          <w:rFonts w:ascii="Arial" w:hAnsi="Arial"/>
          <w:sz w:val="12"/>
          <w:szCs w:val="12"/>
        </w:rPr>
      </w:pPr>
    </w:p>
    <w:p w:rsidR="00040254" w:rsidRPr="00850EF7" w:rsidRDefault="00040254" w:rsidP="00FD0DFF">
      <w:pPr>
        <w:pStyle w:val="Szvegtrzs3"/>
        <w:numPr>
          <w:ilvl w:val="0"/>
          <w:numId w:val="4"/>
        </w:numPr>
        <w:tabs>
          <w:tab w:val="clear" w:pos="567"/>
          <w:tab w:val="left" w:pos="0"/>
        </w:tabs>
        <w:ind w:left="0" w:firstLine="0"/>
        <w:rPr>
          <w:sz w:val="22"/>
          <w:szCs w:val="22"/>
        </w:rPr>
      </w:pPr>
      <w:r w:rsidRPr="00850EF7">
        <w:rPr>
          <w:sz w:val="22"/>
          <w:szCs w:val="22"/>
        </w:rPr>
        <w:t>Keszthely közigazgatási területén illetve környezetében meglévő kutak, források védőterületeit a K-1 jelű szabályozási terv feltünteti.</w:t>
      </w:r>
    </w:p>
    <w:p w:rsidR="00040254" w:rsidRPr="00850EF7" w:rsidRDefault="00040254" w:rsidP="00704F66">
      <w:pPr>
        <w:pStyle w:val="Szvegtrzs3"/>
        <w:tabs>
          <w:tab w:val="clear" w:pos="567"/>
          <w:tab w:val="left" w:pos="0"/>
        </w:tabs>
        <w:rPr>
          <w:sz w:val="12"/>
          <w:szCs w:val="12"/>
        </w:rPr>
      </w:pPr>
    </w:p>
    <w:p w:rsidR="00040254" w:rsidRPr="00850EF7" w:rsidRDefault="00040254" w:rsidP="00FD0DFF">
      <w:pPr>
        <w:pStyle w:val="Szvegtrzs3"/>
        <w:numPr>
          <w:ilvl w:val="0"/>
          <w:numId w:val="4"/>
        </w:numPr>
        <w:tabs>
          <w:tab w:val="clear" w:pos="375"/>
          <w:tab w:val="clear" w:pos="567"/>
          <w:tab w:val="left" w:pos="0"/>
        </w:tabs>
        <w:ind w:left="0" w:firstLine="0"/>
        <w:rPr>
          <w:sz w:val="22"/>
          <w:szCs w:val="22"/>
        </w:rPr>
      </w:pPr>
      <w:r w:rsidRPr="00850EF7">
        <w:rPr>
          <w:sz w:val="22"/>
          <w:szCs w:val="22"/>
        </w:rPr>
        <w:t xml:space="preserve">A Hévízi gyógytó A és B hidrológiai védőterületének határa Keszthely közigazgatási területét is érinti, melyeket a K-1 jelű szabályozási terv tartalmaz. </w:t>
      </w:r>
    </w:p>
    <w:p w:rsidR="00040254" w:rsidRPr="00850EF7" w:rsidRDefault="00040254" w:rsidP="00704F66">
      <w:pPr>
        <w:pStyle w:val="Szvegtrzs3"/>
        <w:tabs>
          <w:tab w:val="clear" w:pos="567"/>
          <w:tab w:val="left" w:pos="0"/>
        </w:tabs>
        <w:rPr>
          <w:sz w:val="12"/>
          <w:szCs w:val="12"/>
        </w:rPr>
      </w:pPr>
    </w:p>
    <w:p w:rsidR="00040254" w:rsidRPr="00B3281E" w:rsidRDefault="00AE3A62" w:rsidP="00FD0DFF">
      <w:pPr>
        <w:pStyle w:val="Szvegtrzs3"/>
        <w:numPr>
          <w:ilvl w:val="0"/>
          <w:numId w:val="4"/>
        </w:numPr>
        <w:tabs>
          <w:tab w:val="clear" w:pos="375"/>
          <w:tab w:val="clear" w:pos="567"/>
          <w:tab w:val="left" w:pos="0"/>
        </w:tabs>
        <w:ind w:left="0" w:firstLine="0"/>
        <w:rPr>
          <w:sz w:val="22"/>
          <w:szCs w:val="22"/>
        </w:rPr>
      </w:pPr>
      <w:r>
        <w:rPr>
          <w:rStyle w:val="Lbjegyzet-hivatkozs"/>
          <w:rFonts w:cs="Arial"/>
          <w:sz w:val="22"/>
          <w:szCs w:val="22"/>
        </w:rPr>
        <w:footnoteReference w:id="299"/>
      </w:r>
      <w:r w:rsidR="0065165A" w:rsidRPr="007E02A5">
        <w:rPr>
          <w:rFonts w:cs="Arial"/>
          <w:sz w:val="22"/>
          <w:szCs w:val="22"/>
        </w:rPr>
        <w:t xml:space="preserve">A Keszthely Kertváros (B-1 jelű szabályozási tervlap), érinti a Cserszegtomaj-Vadaskert vízbázist, a vízbázis kijelöléséig be kell tartani a a távlati vízbázisok, valamint az ivóvízellátást szolgáló vízilétesítmények védelméről szóló 123/1997. (VII. </w:t>
      </w:r>
      <w:r w:rsidR="0065165A">
        <w:rPr>
          <w:rFonts w:cs="Arial"/>
          <w:sz w:val="22"/>
          <w:szCs w:val="22"/>
        </w:rPr>
        <w:t>18.) Korm. rendelet előírásait.</w:t>
      </w:r>
    </w:p>
    <w:p w:rsidR="00040254" w:rsidRPr="00850EF7" w:rsidRDefault="00040254" w:rsidP="00704F66">
      <w:pPr>
        <w:pStyle w:val="Szvegtrzs3"/>
        <w:tabs>
          <w:tab w:val="clear" w:pos="567"/>
          <w:tab w:val="left" w:pos="0"/>
        </w:tabs>
        <w:rPr>
          <w:sz w:val="12"/>
          <w:szCs w:val="12"/>
        </w:rPr>
      </w:pPr>
    </w:p>
    <w:p w:rsidR="00040254" w:rsidRPr="00F86E17" w:rsidRDefault="00040254" w:rsidP="00FD0DFF">
      <w:pPr>
        <w:pStyle w:val="Szvegtrzs3"/>
        <w:numPr>
          <w:ilvl w:val="0"/>
          <w:numId w:val="4"/>
        </w:numPr>
        <w:tabs>
          <w:tab w:val="clear" w:pos="375"/>
          <w:tab w:val="clear" w:pos="567"/>
          <w:tab w:val="left" w:pos="0"/>
        </w:tabs>
        <w:ind w:left="0" w:firstLine="0"/>
        <w:rPr>
          <w:sz w:val="22"/>
          <w:szCs w:val="22"/>
        </w:rPr>
      </w:pPr>
      <w:r w:rsidRPr="00F86E17">
        <w:rPr>
          <w:sz w:val="22"/>
          <w:szCs w:val="22"/>
        </w:rPr>
        <w:t>Nyilvántartott régészeti terület érinti a V-5 jelű övezet 0479/1, 0481/2 hrsz-ú ingatlanjait;</w:t>
      </w:r>
    </w:p>
    <w:p w:rsidR="00040254" w:rsidRDefault="00040254" w:rsidP="008A6FCE">
      <w:pPr>
        <w:tabs>
          <w:tab w:val="left" w:pos="0"/>
          <w:tab w:val="left" w:pos="567"/>
        </w:tabs>
        <w:rPr>
          <w:rFonts w:ascii="Arial" w:hAnsi="Arial"/>
          <w:b/>
          <w:caps/>
          <w:sz w:val="22"/>
          <w:szCs w:val="22"/>
        </w:rPr>
      </w:pPr>
    </w:p>
    <w:p w:rsidR="00B3281E" w:rsidRDefault="00B3281E" w:rsidP="008A6FCE">
      <w:pPr>
        <w:tabs>
          <w:tab w:val="left" w:pos="0"/>
          <w:tab w:val="left" w:pos="567"/>
        </w:tabs>
        <w:jc w:val="center"/>
        <w:rPr>
          <w:rFonts w:ascii="Arial" w:hAnsi="Arial"/>
          <w:b/>
          <w:caps/>
          <w:sz w:val="22"/>
          <w:szCs w:val="22"/>
        </w:rPr>
      </w:pPr>
    </w:p>
    <w:p w:rsidR="00040254" w:rsidRPr="00850EF7" w:rsidRDefault="00040254" w:rsidP="008A6FCE">
      <w:pPr>
        <w:tabs>
          <w:tab w:val="left" w:pos="0"/>
          <w:tab w:val="left" w:pos="567"/>
        </w:tabs>
        <w:jc w:val="center"/>
        <w:rPr>
          <w:rFonts w:ascii="Arial" w:hAnsi="Arial"/>
          <w:b/>
          <w:caps/>
          <w:sz w:val="22"/>
          <w:szCs w:val="22"/>
        </w:rPr>
      </w:pPr>
      <w:r w:rsidRPr="00850EF7">
        <w:rPr>
          <w:rFonts w:ascii="Arial" w:hAnsi="Arial"/>
          <w:b/>
          <w:caps/>
          <w:sz w:val="22"/>
          <w:szCs w:val="22"/>
        </w:rPr>
        <w:t>Természet közeli területek</w:t>
      </w:r>
    </w:p>
    <w:p w:rsidR="00040254" w:rsidRPr="00850EF7" w:rsidRDefault="00040254" w:rsidP="008A6FCE">
      <w:pPr>
        <w:tabs>
          <w:tab w:val="left" w:pos="0"/>
          <w:tab w:val="left" w:pos="567"/>
        </w:tabs>
        <w:jc w:val="center"/>
        <w:rPr>
          <w:rFonts w:ascii="Arial" w:hAnsi="Arial"/>
          <w:b/>
          <w:caps/>
          <w:sz w:val="22"/>
          <w:szCs w:val="22"/>
        </w:rPr>
      </w:pPr>
      <w:r w:rsidRPr="00850EF7">
        <w:rPr>
          <w:rFonts w:ascii="Arial" w:hAnsi="Arial"/>
          <w:b/>
          <w:caps/>
          <w:sz w:val="22"/>
          <w:szCs w:val="22"/>
        </w:rPr>
        <w:t>21. §</w:t>
      </w:r>
    </w:p>
    <w:p w:rsidR="00040254" w:rsidRPr="00850EF7" w:rsidRDefault="00040254" w:rsidP="00155F0E">
      <w:pPr>
        <w:tabs>
          <w:tab w:val="left" w:pos="0"/>
          <w:tab w:val="left" w:pos="426"/>
        </w:tabs>
        <w:jc w:val="both"/>
        <w:rPr>
          <w:rFonts w:ascii="Arial" w:hAnsi="Arial"/>
          <w:sz w:val="12"/>
          <w:szCs w:val="12"/>
        </w:rPr>
      </w:pPr>
    </w:p>
    <w:p w:rsidR="00040254" w:rsidRPr="00850EF7" w:rsidRDefault="00040254" w:rsidP="00155F0E">
      <w:pPr>
        <w:tabs>
          <w:tab w:val="left" w:pos="0"/>
          <w:tab w:val="left" w:pos="426"/>
        </w:tabs>
        <w:jc w:val="both"/>
        <w:rPr>
          <w:rFonts w:ascii="Arial" w:hAnsi="Arial"/>
          <w:sz w:val="22"/>
          <w:szCs w:val="22"/>
        </w:rPr>
      </w:pPr>
      <w:r w:rsidRPr="00850EF7">
        <w:rPr>
          <w:rFonts w:ascii="Arial" w:hAnsi="Arial"/>
          <w:sz w:val="22"/>
          <w:szCs w:val="22"/>
        </w:rPr>
        <w:t>(1) Keszthely természetközeli területei:</w:t>
      </w:r>
    </w:p>
    <w:p w:rsidR="00040254" w:rsidRPr="00850EF7" w:rsidRDefault="00040254" w:rsidP="0084123F">
      <w:pPr>
        <w:tabs>
          <w:tab w:val="left" w:pos="0"/>
          <w:tab w:val="left" w:pos="284"/>
          <w:tab w:val="right" w:pos="9922"/>
        </w:tabs>
        <w:ind w:left="426" w:firstLine="425"/>
        <w:jc w:val="both"/>
        <w:rPr>
          <w:rFonts w:ascii="Arial" w:hAnsi="Arial"/>
          <w:sz w:val="22"/>
          <w:szCs w:val="22"/>
          <w:vertAlign w:val="subscript"/>
        </w:rPr>
      </w:pPr>
      <w:r w:rsidRPr="00850EF7">
        <w:rPr>
          <w:rFonts w:ascii="Arial" w:hAnsi="Arial"/>
          <w:sz w:val="22"/>
          <w:szCs w:val="22"/>
        </w:rPr>
        <w:t>- nádasok -</w:t>
      </w:r>
      <w:r w:rsidRPr="00850EF7">
        <w:rPr>
          <w:rFonts w:ascii="Arial" w:hAnsi="Arial"/>
          <w:sz w:val="22"/>
          <w:szCs w:val="22"/>
        </w:rPr>
        <w:tab/>
        <w:t>Tk</w:t>
      </w:r>
      <w:r w:rsidRPr="00850EF7">
        <w:rPr>
          <w:rFonts w:ascii="Arial" w:hAnsi="Arial"/>
          <w:sz w:val="22"/>
          <w:szCs w:val="22"/>
          <w:vertAlign w:val="subscript"/>
        </w:rPr>
        <w:t xml:space="preserve">n,  </w:t>
      </w:r>
      <w:r w:rsidRPr="00850EF7">
        <w:rPr>
          <w:rFonts w:ascii="Arial" w:hAnsi="Arial"/>
          <w:sz w:val="22"/>
          <w:szCs w:val="22"/>
        </w:rPr>
        <w:t>Tk</w:t>
      </w:r>
      <w:r w:rsidRPr="00850EF7">
        <w:rPr>
          <w:rFonts w:ascii="Arial" w:hAnsi="Arial"/>
          <w:sz w:val="22"/>
          <w:szCs w:val="22"/>
          <w:vertAlign w:val="subscript"/>
        </w:rPr>
        <w:t>n,vprt</w:t>
      </w:r>
    </w:p>
    <w:p w:rsidR="00040254" w:rsidRPr="00850EF7" w:rsidRDefault="00040254" w:rsidP="008A6FCE">
      <w:pPr>
        <w:tabs>
          <w:tab w:val="left" w:pos="0"/>
          <w:tab w:val="left" w:pos="426"/>
        </w:tabs>
        <w:jc w:val="both"/>
        <w:rPr>
          <w:rFonts w:ascii="Arial" w:hAnsi="Arial" w:cs="Arial"/>
          <w:sz w:val="12"/>
          <w:szCs w:val="12"/>
        </w:rPr>
      </w:pPr>
    </w:p>
    <w:p w:rsidR="00040254" w:rsidRPr="00B3281E" w:rsidRDefault="0065165A" w:rsidP="00155F0E">
      <w:pPr>
        <w:tabs>
          <w:tab w:val="left" w:pos="0"/>
          <w:tab w:val="left" w:pos="567"/>
        </w:tabs>
        <w:rPr>
          <w:rFonts w:ascii="Arial" w:hAnsi="Arial"/>
          <w:b/>
          <w:caps/>
          <w:color w:val="FF0000"/>
          <w:sz w:val="22"/>
          <w:szCs w:val="22"/>
        </w:rPr>
      </w:pPr>
      <w:r w:rsidRPr="00FC199E">
        <w:rPr>
          <w:rFonts w:ascii="Arial" w:hAnsi="Arial" w:cs="Arial"/>
          <w:color w:val="FF0000"/>
          <w:sz w:val="22"/>
          <w:szCs w:val="22"/>
        </w:rPr>
        <w:t xml:space="preserve">(2) </w:t>
      </w:r>
      <w:r w:rsidR="00AE3A62" w:rsidRPr="00FC199E">
        <w:rPr>
          <w:rStyle w:val="Lbjegyzet-hivatkozs"/>
          <w:rFonts w:ascii="Arial" w:hAnsi="Arial" w:cs="Arial"/>
          <w:color w:val="FF0000"/>
          <w:sz w:val="22"/>
          <w:szCs w:val="22"/>
        </w:rPr>
        <w:footnoteReference w:id="300"/>
      </w:r>
      <w:r w:rsidRPr="007E02A5">
        <w:rPr>
          <w:rFonts w:ascii="Arial" w:hAnsi="Arial" w:cs="Arial"/>
          <w:sz w:val="22"/>
          <w:szCs w:val="22"/>
        </w:rPr>
        <w:t xml:space="preserve">A nádasok területe védendő. </w:t>
      </w:r>
      <w:r w:rsidRPr="007E02A5">
        <w:rPr>
          <w:rFonts w:ascii="Arial" w:hAnsi="Arial"/>
          <w:sz w:val="22"/>
          <w:szCs w:val="22"/>
        </w:rPr>
        <w:t>A tómeder nádasaiban a BTSZ előírásai  betartandók”</w:t>
      </w:r>
    </w:p>
    <w:p w:rsidR="00040254" w:rsidRPr="00850EF7" w:rsidRDefault="00040254" w:rsidP="006974D4">
      <w:pPr>
        <w:tabs>
          <w:tab w:val="left" w:pos="0"/>
          <w:tab w:val="left" w:pos="567"/>
        </w:tabs>
        <w:rPr>
          <w:rFonts w:ascii="Arial" w:hAnsi="Arial"/>
          <w:b/>
          <w:caps/>
          <w:sz w:val="22"/>
          <w:szCs w:val="22"/>
        </w:rPr>
      </w:pPr>
    </w:p>
    <w:p w:rsidR="00B3281E" w:rsidRDefault="00B3281E" w:rsidP="00A6086C">
      <w:pPr>
        <w:tabs>
          <w:tab w:val="left" w:pos="0"/>
          <w:tab w:val="left" w:pos="567"/>
        </w:tabs>
        <w:jc w:val="center"/>
        <w:rPr>
          <w:rFonts w:ascii="Arial" w:hAnsi="Arial"/>
          <w:b/>
          <w:caps/>
          <w:sz w:val="22"/>
          <w:szCs w:val="22"/>
        </w:rPr>
      </w:pPr>
    </w:p>
    <w:p w:rsidR="00040254" w:rsidRPr="00850EF7" w:rsidRDefault="00040254" w:rsidP="00A6086C">
      <w:pPr>
        <w:tabs>
          <w:tab w:val="left" w:pos="0"/>
          <w:tab w:val="left" w:pos="567"/>
        </w:tabs>
        <w:jc w:val="center"/>
        <w:rPr>
          <w:rFonts w:ascii="Arial" w:hAnsi="Arial"/>
          <w:b/>
          <w:caps/>
          <w:sz w:val="22"/>
          <w:szCs w:val="22"/>
        </w:rPr>
      </w:pPr>
      <w:r w:rsidRPr="00850EF7">
        <w:rPr>
          <w:rFonts w:ascii="Arial" w:hAnsi="Arial"/>
          <w:b/>
          <w:caps/>
          <w:sz w:val="22"/>
          <w:szCs w:val="22"/>
        </w:rPr>
        <w:t>Különleges beépítésre nem szánt terület</w:t>
      </w:r>
    </w:p>
    <w:p w:rsidR="00040254" w:rsidRPr="00850EF7" w:rsidRDefault="00040254" w:rsidP="00A6086C">
      <w:pPr>
        <w:tabs>
          <w:tab w:val="left" w:pos="0"/>
          <w:tab w:val="left" w:pos="567"/>
        </w:tabs>
        <w:jc w:val="center"/>
        <w:rPr>
          <w:rFonts w:ascii="Arial" w:hAnsi="Arial"/>
          <w:b/>
          <w:caps/>
          <w:sz w:val="22"/>
          <w:szCs w:val="22"/>
        </w:rPr>
      </w:pPr>
      <w:r w:rsidRPr="00850EF7">
        <w:rPr>
          <w:rFonts w:ascii="Arial" w:hAnsi="Arial"/>
          <w:b/>
          <w:sz w:val="22"/>
          <w:szCs w:val="22"/>
        </w:rPr>
        <w:t>22. §</w:t>
      </w:r>
    </w:p>
    <w:p w:rsidR="00040254" w:rsidRPr="00850EF7" w:rsidRDefault="00040254" w:rsidP="00155F0E">
      <w:pPr>
        <w:tabs>
          <w:tab w:val="left" w:pos="0"/>
          <w:tab w:val="left" w:pos="567"/>
        </w:tabs>
        <w:rPr>
          <w:rFonts w:ascii="Arial" w:hAnsi="Arial"/>
          <w:b/>
          <w:caps/>
          <w:sz w:val="8"/>
          <w:szCs w:val="8"/>
        </w:rPr>
      </w:pPr>
    </w:p>
    <w:p w:rsidR="00BC1D82" w:rsidRPr="00850EF7" w:rsidRDefault="00BC1D82" w:rsidP="00BC1D82">
      <w:pPr>
        <w:pStyle w:val="alapszvegChar"/>
        <w:rPr>
          <w:lang w:val="hu-HU"/>
        </w:rPr>
      </w:pPr>
      <w:r w:rsidRPr="00850EF7">
        <w:rPr>
          <w:lang w:val="hu-HU"/>
        </w:rPr>
        <w:t>(1) A Különleges beépítésre nem szánt területek övezeteit az alábbi táblázatok tartalmazzák.</w:t>
      </w:r>
    </w:p>
    <w:p w:rsidR="0011107B" w:rsidRPr="0011107B" w:rsidRDefault="0011107B" w:rsidP="0011107B">
      <w:pPr>
        <w:autoSpaceDE w:val="0"/>
        <w:autoSpaceDN w:val="0"/>
        <w:adjustRightInd w:val="0"/>
        <w:ind w:left="426"/>
        <w:jc w:val="both"/>
        <w:rPr>
          <w:rFonts w:ascii="Arial" w:hAnsi="Arial"/>
          <w:strike/>
          <w:color w:val="00B0F0"/>
          <w:sz w:val="22"/>
        </w:rPr>
      </w:pPr>
    </w:p>
    <w:p w:rsidR="00BC1D82" w:rsidRPr="00850EF7" w:rsidRDefault="00BC1D82" w:rsidP="00BC1D82">
      <w:pPr>
        <w:pStyle w:val="alapszvegChar"/>
        <w:rPr>
          <w:lang w:val="hu-HU"/>
        </w:rPr>
      </w:pPr>
      <w:r w:rsidRPr="00850EF7">
        <w:rPr>
          <w:lang w:val="hu-HU"/>
        </w:rPr>
        <w:t>(2)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DD1373" w:rsidP="00BC1D82">
            <w:pPr>
              <w:pStyle w:val="alapszvegChar"/>
              <w:rPr>
                <w:sz w:val="16"/>
                <w:szCs w:val="16"/>
                <w:lang w:val="hu-HU"/>
              </w:rPr>
            </w:pPr>
            <w:r>
              <w:rPr>
                <w:noProof/>
                <w:sz w:val="16"/>
                <w:szCs w:val="16"/>
                <w:lang w:val="hu-HU"/>
              </w:rPr>
              <w:pict>
                <v:oval id="Oval 380" o:spid="_x0000_s1045" style="position:absolute;left:0;text-align:left;margin-left:20.55pt;margin-top:4.65pt;width:42.5pt;height:4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"/>
              </w:pic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Kk-1</w:t>
            </w:r>
          </w:p>
          <w:p w:rsidR="00BC1D82" w:rsidRPr="00850EF7" w:rsidRDefault="00BC1D82" w:rsidP="00BC1D82">
            <w:pPr>
              <w:pStyle w:val="Lnvezetijel"/>
              <w:rPr>
                <w:szCs w:val="28"/>
                <w:lang w:val="hu-HU"/>
              </w:rPr>
            </w:pPr>
            <w:r w:rsidRPr="00850EF7">
              <w:rPr>
                <w:sz w:val="22"/>
                <w:szCs w:val="22"/>
                <w:lang w:val="hu-HU"/>
              </w:rPr>
              <w:t xml:space="preserve">               </w:t>
            </w:r>
            <w:r w:rsidRPr="00850EF7">
              <w:rPr>
                <w:szCs w:val="28"/>
                <w:lang w:val="hu-HU"/>
              </w:rPr>
              <w:t>tk</w:t>
            </w:r>
          </w:p>
        </w:tc>
        <w:tc>
          <w:tcPr>
            <w:tcW w:w="1843" w:type="dxa"/>
          </w:tcPr>
          <w:p w:rsidR="00BC1D82" w:rsidRPr="00850EF7" w:rsidRDefault="00BC1D82" w:rsidP="00BC1D82">
            <w:pPr>
              <w:pStyle w:val="Lnvezetijel"/>
              <w:rPr>
                <w:lang w:val="hu-HU"/>
              </w:rPr>
            </w:pPr>
            <w:r w:rsidRPr="00850EF7">
              <w:rPr>
                <w:lang w:val="hu-HU"/>
              </w:rPr>
              <w:t>K(SZ)/SZ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3+7</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K/12,5(15,0)</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alapszvegChar"/>
        <w:rPr>
          <w:sz w:val="6"/>
          <w:szCs w:val="6"/>
          <w:lang w:val="hu-HU"/>
        </w:rPr>
      </w:pPr>
    </w:p>
    <w:p w:rsidR="00BC1D82" w:rsidRPr="00850EF7" w:rsidRDefault="00BC1D82" w:rsidP="00BC1D82">
      <w:pPr>
        <w:pStyle w:val="alapszvegChar"/>
        <w:jc w:val="center"/>
        <w:rPr>
          <w:sz w:val="12"/>
          <w:szCs w:val="12"/>
          <w:lang w:val="hu-HU"/>
        </w:rPr>
      </w:pPr>
      <w:r w:rsidRPr="00850EF7">
        <w:rPr>
          <w:lang w:val="hu-HU"/>
        </w:rPr>
        <w:t>jelű övezet a Festetics kastélyhoz tartozó történeti kert,</w:t>
      </w:r>
    </w:p>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498"/>
      </w:tblGrid>
      <w:tr w:rsidR="00BC1D82" w:rsidRPr="00850EF7">
        <w:tc>
          <w:tcPr>
            <w:tcW w:w="675" w:type="dxa"/>
            <w:tcBorders>
              <w:top w:val="nil"/>
              <w:left w:val="nil"/>
              <w:bottom w:val="nil"/>
            </w:tcBorders>
            <w:shd w:val="clear" w:color="auto" w:fill="auto"/>
          </w:tcPr>
          <w:p w:rsidR="00BC1D82" w:rsidRPr="00850EF7" w:rsidRDefault="00BC1D82" w:rsidP="00BC1D82">
            <w:pPr>
              <w:jc w:val="both"/>
              <w:rPr>
                <w:rFonts w:ascii="Arial" w:hAnsi="Arial" w:cs="Arial"/>
                <w:b/>
                <w:sz w:val="22"/>
                <w:szCs w:val="22"/>
              </w:rPr>
            </w:pPr>
            <w:r w:rsidRPr="00850EF7">
              <w:rPr>
                <w:rFonts w:ascii="Arial" w:hAnsi="Arial" w:cs="Arial"/>
                <w:b/>
                <w:sz w:val="22"/>
                <w:szCs w:val="22"/>
              </w:rPr>
              <w:t>1.</w:t>
            </w:r>
            <w:r w:rsidR="00FC199E">
              <w:rPr>
                <w:rStyle w:val="Lbjegyzet-hivatkozs"/>
                <w:rFonts w:ascii="Arial" w:hAnsi="Arial" w:cs="Arial"/>
                <w:b/>
                <w:sz w:val="22"/>
                <w:szCs w:val="22"/>
              </w:rPr>
              <w:footnoteReference w:id="301"/>
            </w:r>
          </w:p>
        </w:tc>
        <w:tc>
          <w:tcPr>
            <w:tcW w:w="9498" w:type="dxa"/>
            <w:vMerge w:val="restart"/>
          </w:tcPr>
          <w:p w:rsidR="00BC1D82" w:rsidRPr="00850EF7" w:rsidRDefault="00BC1D82" w:rsidP="00BC1D82">
            <w:pPr>
              <w:jc w:val="both"/>
              <w:rPr>
                <w:rFonts w:ascii="Arial" w:hAnsi="Arial" w:cs="Arial"/>
                <w:b/>
                <w:sz w:val="22"/>
                <w:szCs w:val="22"/>
              </w:rPr>
            </w:pPr>
            <w:r w:rsidRPr="00850EF7">
              <w:rPr>
                <w:rFonts w:ascii="Arial" w:hAnsi="Arial" w:cs="Arial"/>
                <w:b/>
                <w:sz w:val="22"/>
                <w:szCs w:val="22"/>
              </w:rPr>
              <w:t xml:space="preserve">Az övezetben elhelyezhető funkció: </w:t>
            </w:r>
            <w:r w:rsidRPr="00850EF7">
              <w:rPr>
                <w:rFonts w:ascii="Arial" w:hAnsi="Arial" w:cs="Arial"/>
                <w:sz w:val="22"/>
                <w:szCs w:val="22"/>
              </w:rPr>
              <w:t>Magyarország jelentős kultúrtörténeti értékét emelő, további turisztikai vonzerőt jelentő, elsősorban kulturális célú építmények, valamint a pihenést, a szabadidő eltöltését célzó létesítmények</w:t>
            </w:r>
            <w:r>
              <w:rPr>
                <w:rFonts w:ascii="Arial" w:hAnsi="Arial" w:cs="Arial"/>
                <w:sz w:val="22"/>
                <w:szCs w:val="22"/>
              </w:rPr>
              <w:t>.</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
              <w:rPr>
                <w:lang w:val="hu-HU"/>
              </w:rPr>
            </w:pPr>
          </w:p>
        </w:tc>
        <w:tc>
          <w:tcPr>
            <w:tcW w:w="9498" w:type="dxa"/>
            <w:vMerge/>
          </w:tcPr>
          <w:p w:rsidR="00BC1D82" w:rsidRPr="00850EF7" w:rsidRDefault="00BC1D82" w:rsidP="00BC1D82">
            <w:pPr>
              <w:pStyle w:val="alapszvegChar"/>
              <w:rPr>
                <w:spacing w:val="-10"/>
                <w:lang w:val="hu-HU"/>
              </w:rPr>
            </w:pP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2.</w:t>
            </w:r>
          </w:p>
        </w:tc>
        <w:tc>
          <w:tcPr>
            <w:tcW w:w="9536" w:type="dxa"/>
          </w:tcPr>
          <w:p w:rsidR="00BC1D82" w:rsidRPr="00850EF7" w:rsidRDefault="00BC1D82" w:rsidP="00BC1D82">
            <w:pPr>
              <w:pStyle w:val="alapszvegChar"/>
              <w:rPr>
                <w:lang w:val="hu-HU"/>
              </w:rPr>
            </w:pPr>
            <w:r w:rsidRPr="00850EF7">
              <w:rPr>
                <w:b/>
                <w:lang w:val="hu-HU"/>
              </w:rPr>
              <w:t xml:space="preserve">A közművesítettség mértéke:  </w:t>
            </w:r>
            <w:r w:rsidRPr="00850EF7">
              <w:rPr>
                <w:lang w:val="hu-HU"/>
              </w:rPr>
              <w:t>5. §. (5) bekezdés szerint biztosítandó, továbbá légkábel nem létesíthető, a meglévő légkábelek cserélendők.</w:t>
            </w: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7"/>
        <w:gridCol w:w="4678"/>
        <w:gridCol w:w="1701"/>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3.</w:t>
            </w:r>
          </w:p>
        </w:tc>
        <w:tc>
          <w:tcPr>
            <w:tcW w:w="3157" w:type="dxa"/>
            <w:tcBorders>
              <w:bottom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A telekalakítás lehetőségei</w:t>
            </w:r>
          </w:p>
        </w:tc>
        <w:tc>
          <w:tcPr>
            <w:tcW w:w="6379" w:type="dxa"/>
            <w:gridSpan w:val="2"/>
          </w:tcPr>
          <w:p w:rsidR="00BC1D82" w:rsidRPr="00850EF7" w:rsidRDefault="00BC1D82" w:rsidP="00BC1D82">
            <w:pPr>
              <w:pStyle w:val="alapszvegChar"/>
              <w:jc w:val="center"/>
              <w:rPr>
                <w:lang w:val="hu-HU"/>
              </w:rPr>
            </w:pPr>
            <w:r w:rsidRPr="00850EF7">
              <w:rPr>
                <w:lang w:val="hu-HU"/>
              </w:rPr>
              <w:t>Nem osztható</w:t>
            </w:r>
          </w:p>
        </w:tc>
      </w:tr>
      <w:tr w:rsidR="00BC1D82" w:rsidRPr="00850EF7">
        <w:tc>
          <w:tcPr>
            <w:tcW w:w="637" w:type="dxa"/>
            <w:tcBorders>
              <w:top w:val="nil"/>
              <w:left w:val="nil"/>
              <w:bottom w:val="nil"/>
            </w:tcBorders>
          </w:tcPr>
          <w:p w:rsidR="00BC1D82" w:rsidRPr="00850EF7" w:rsidRDefault="00BC1D82" w:rsidP="00BC1D82">
            <w:pPr>
              <w:pStyle w:val="alapszvegChar"/>
              <w:rPr>
                <w:rFonts w:cs="Arial"/>
                <w:b/>
                <w:lang w:val="hu-HU"/>
              </w:rPr>
            </w:pPr>
          </w:p>
        </w:tc>
        <w:tc>
          <w:tcPr>
            <w:tcW w:w="3157" w:type="dxa"/>
            <w:vMerge w:val="restart"/>
          </w:tcPr>
          <w:p w:rsidR="00BC1D82" w:rsidRPr="00850EF7" w:rsidRDefault="00BC1D82" w:rsidP="00BC1D82">
            <w:pPr>
              <w:rPr>
                <w:rFonts w:ascii="Arial" w:hAnsi="Arial" w:cs="Arial"/>
                <w:b/>
                <w:sz w:val="22"/>
                <w:szCs w:val="22"/>
              </w:rPr>
            </w:pPr>
            <w:r w:rsidRPr="00850EF7">
              <w:rPr>
                <w:rFonts w:ascii="Arial" w:hAnsi="Arial" w:cs="Arial"/>
                <w:b/>
                <w:sz w:val="22"/>
                <w:szCs w:val="22"/>
              </w:rPr>
              <w:t>A kialakítható telek</w:t>
            </w:r>
          </w:p>
        </w:tc>
        <w:tc>
          <w:tcPr>
            <w:tcW w:w="4678" w:type="dxa"/>
            <w:tcBorders>
              <w:right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Legkisebb területe</w:t>
            </w:r>
          </w:p>
        </w:tc>
        <w:tc>
          <w:tcPr>
            <w:tcW w:w="1701" w:type="dxa"/>
            <w:tcBorders>
              <w:left w:val="single" w:sz="4" w:space="0" w:color="auto"/>
            </w:tcBorders>
          </w:tcPr>
          <w:p w:rsidR="00BC1D82" w:rsidRPr="00850EF7" w:rsidRDefault="00BC1D82" w:rsidP="00BC1D82">
            <w:pPr>
              <w:pStyle w:val="alapszvegChar"/>
              <w:jc w:val="center"/>
              <w:rPr>
                <w:lang w:val="hu-HU"/>
              </w:rPr>
            </w:pPr>
            <w:r w:rsidRPr="00850EF7">
              <w:rPr>
                <w:lang w:val="hu-HU"/>
              </w:rPr>
              <w:t xml:space="preserve">K </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3157" w:type="dxa"/>
            <w:vMerge/>
          </w:tcPr>
          <w:p w:rsidR="00BC1D82" w:rsidRPr="00850EF7" w:rsidRDefault="00BC1D82" w:rsidP="00BC1D82">
            <w:pPr>
              <w:pStyle w:val="alapszvegChar"/>
              <w:rPr>
                <w:lang w:val="hu-HU"/>
              </w:rPr>
            </w:pPr>
          </w:p>
        </w:tc>
        <w:tc>
          <w:tcPr>
            <w:tcW w:w="4678" w:type="dxa"/>
            <w:tcBorders>
              <w:right w:val="single" w:sz="4" w:space="0" w:color="auto"/>
            </w:tcBorders>
          </w:tcPr>
          <w:p w:rsidR="00BC1D82" w:rsidRPr="00850EF7" w:rsidRDefault="00BC1D82" w:rsidP="00BC1D82">
            <w:pPr>
              <w:rPr>
                <w:rFonts w:ascii="Arial" w:hAnsi="Arial" w:cs="Arial"/>
                <w:b/>
                <w:sz w:val="22"/>
                <w:szCs w:val="22"/>
              </w:rPr>
            </w:pPr>
            <w:r w:rsidRPr="00850EF7">
              <w:rPr>
                <w:rFonts w:ascii="Arial" w:hAnsi="Arial" w:cs="Arial"/>
                <w:b/>
                <w:sz w:val="22"/>
                <w:szCs w:val="22"/>
              </w:rPr>
              <w:t>Legkisebb utcai homlokvonala</w:t>
            </w:r>
          </w:p>
        </w:tc>
        <w:tc>
          <w:tcPr>
            <w:tcW w:w="1701" w:type="dxa"/>
            <w:tcBorders>
              <w:left w:val="single" w:sz="4" w:space="0" w:color="auto"/>
            </w:tcBorders>
          </w:tcPr>
          <w:p w:rsidR="00BC1D82" w:rsidRPr="00850EF7" w:rsidRDefault="00BC1D82" w:rsidP="00BC1D82">
            <w:pPr>
              <w:pStyle w:val="alapszvegChar"/>
              <w:jc w:val="center"/>
              <w:rPr>
                <w:lang w:val="hu-HU"/>
              </w:rPr>
            </w:pPr>
            <w:r w:rsidRPr="00850EF7">
              <w:rPr>
                <w:lang w:val="hu-HU"/>
              </w:rPr>
              <w:t>-</w:t>
            </w:r>
          </w:p>
        </w:tc>
      </w:tr>
    </w:tbl>
    <w:p w:rsidR="00BC1D82" w:rsidRPr="00850EF7" w:rsidRDefault="00BC1D82" w:rsidP="00BC1D82">
      <w:pPr>
        <w:pStyle w:val="alapszvegChar"/>
        <w:rPr>
          <w:sz w:val="10"/>
          <w:szCs w:val="10"/>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3157"/>
        <w:gridCol w:w="3402"/>
        <w:gridCol w:w="2977"/>
      </w:tblGrid>
      <w:tr w:rsidR="00BC1D82" w:rsidRPr="00850EF7">
        <w:tc>
          <w:tcPr>
            <w:tcW w:w="637" w:type="dxa"/>
            <w:tcBorders>
              <w:top w:val="nil"/>
              <w:left w:val="nil"/>
              <w:bottom w:val="nil"/>
            </w:tcBorders>
          </w:tcPr>
          <w:p w:rsidR="00BC1D82" w:rsidRPr="00850EF7" w:rsidRDefault="00BC1D82" w:rsidP="00BC1D82">
            <w:pPr>
              <w:rPr>
                <w:rFonts w:ascii="Arial" w:hAnsi="Arial" w:cs="Arial"/>
                <w:b/>
              </w:rPr>
            </w:pPr>
            <w:r w:rsidRPr="00850EF7">
              <w:rPr>
                <w:rFonts w:ascii="Arial" w:hAnsi="Arial" w:cs="Arial"/>
                <w:b/>
              </w:rPr>
              <w:t>4.</w:t>
            </w:r>
          </w:p>
        </w:tc>
        <w:tc>
          <w:tcPr>
            <w:tcW w:w="9536" w:type="dxa"/>
            <w:gridSpan w:val="3"/>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kialakult és kialakítható telkeinek megengedett</w:t>
            </w:r>
          </w:p>
        </w:tc>
      </w:tr>
      <w:tr w:rsidR="00BC1D82" w:rsidRPr="00850EF7">
        <w:tc>
          <w:tcPr>
            <w:tcW w:w="637" w:type="dxa"/>
            <w:tcBorders>
              <w:top w:val="nil"/>
              <w:left w:val="nil"/>
              <w:bottom w:val="nil"/>
            </w:tcBorders>
          </w:tcPr>
          <w:p w:rsidR="00BC1D82" w:rsidRPr="00850EF7" w:rsidRDefault="00BC1D82" w:rsidP="00BC1D82">
            <w:pPr>
              <w:pStyle w:val="alapszvegChar"/>
              <w:jc w:val="center"/>
              <w:rPr>
                <w:rFonts w:cs="Arial"/>
                <w:b/>
                <w:lang w:val="hu-HU"/>
              </w:rPr>
            </w:pPr>
          </w:p>
        </w:tc>
        <w:tc>
          <w:tcPr>
            <w:tcW w:w="3157"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módja</w:t>
            </w:r>
          </w:p>
        </w:tc>
        <w:tc>
          <w:tcPr>
            <w:tcW w:w="3402"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Legnagyobb beépítettsége %</w:t>
            </w:r>
          </w:p>
        </w:tc>
        <w:tc>
          <w:tcPr>
            <w:tcW w:w="2977"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Legkisebb zöldfelület %</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3157" w:type="dxa"/>
          </w:tcPr>
          <w:p w:rsidR="00BC1D82" w:rsidRPr="00850EF7" w:rsidRDefault="00BC1D82" w:rsidP="00BC1D82">
            <w:pPr>
              <w:pStyle w:val="tblzatvtozszvege"/>
              <w:rPr>
                <w:lang w:val="hu-HU"/>
              </w:rPr>
            </w:pPr>
            <w:r w:rsidRPr="00850EF7">
              <w:rPr>
                <w:lang w:val="hu-HU"/>
              </w:rPr>
              <w:t xml:space="preserve">szabadon álló </w:t>
            </w:r>
          </w:p>
        </w:tc>
        <w:tc>
          <w:tcPr>
            <w:tcW w:w="3402" w:type="dxa"/>
          </w:tcPr>
          <w:p w:rsidR="00BC1D82" w:rsidRPr="00850EF7" w:rsidRDefault="00BC1D82" w:rsidP="00BC1D82">
            <w:pPr>
              <w:pStyle w:val="tblzatvtozszvege"/>
              <w:rPr>
                <w:lang w:val="hu-HU"/>
              </w:rPr>
            </w:pPr>
            <w:r w:rsidRPr="00850EF7">
              <w:rPr>
                <w:lang w:val="hu-HU"/>
              </w:rPr>
              <w:t>3+7</w:t>
            </w:r>
            <w:r w:rsidRPr="00850EF7">
              <w:rPr>
                <w:vertAlign w:val="superscript"/>
                <w:lang w:val="hu-HU"/>
              </w:rPr>
              <w:t>●</w:t>
            </w:r>
          </w:p>
        </w:tc>
        <w:tc>
          <w:tcPr>
            <w:tcW w:w="2977" w:type="dxa"/>
          </w:tcPr>
          <w:p w:rsidR="00BC1D82" w:rsidRPr="00850EF7" w:rsidRDefault="00BC1D82" w:rsidP="00BC1D82">
            <w:pPr>
              <w:pStyle w:val="tblzatvtozszvege"/>
              <w:rPr>
                <w:lang w:val="hu-HU"/>
              </w:rPr>
            </w:pPr>
            <w:r w:rsidRPr="00850EF7">
              <w:rPr>
                <w:lang w:val="hu-HU"/>
              </w:rPr>
              <w:t>70</w:t>
            </w:r>
            <w:r w:rsidRPr="00850EF7">
              <w:rPr>
                <w:vertAlign w:val="superscript"/>
                <w:lang w:val="hu-HU"/>
              </w:rPr>
              <w:t>●●</w:t>
            </w:r>
          </w:p>
        </w:tc>
      </w:tr>
    </w:tbl>
    <w:p w:rsidR="00BC1D82" w:rsidRPr="00850EF7" w:rsidRDefault="00BC1D82" w:rsidP="00BC1D82">
      <w:pPr>
        <w:pStyle w:val="alapszvegChar"/>
        <w:rPr>
          <w:sz w:val="8"/>
          <w:szCs w:val="8"/>
          <w:lang w:val="hu-HU"/>
        </w:rPr>
      </w:pPr>
    </w:p>
    <w:p w:rsidR="00BC1D82" w:rsidRPr="00850EF7" w:rsidRDefault="00BC1D82" w:rsidP="00BC1D82">
      <w:pPr>
        <w:pStyle w:val="megjegyzsekChar"/>
        <w:rPr>
          <w:vertAlign w:val="superscript"/>
          <w:lang w:val="hu-HU"/>
        </w:rPr>
      </w:pPr>
      <w:r w:rsidRPr="00850EF7">
        <w:rPr>
          <w:vertAlign w:val="superscript"/>
          <w:lang w:val="hu-HU"/>
        </w:rPr>
        <w:t>●</w:t>
      </w:r>
      <w:r w:rsidRPr="00850EF7">
        <w:rPr>
          <w:lang w:val="hu-HU"/>
        </w:rPr>
        <w:t xml:space="preserve"> Az övezetben, a + jellel jelölt érték a kialakítható vízfelület nagyságára  vonatkozik.</w:t>
      </w:r>
    </w:p>
    <w:p w:rsidR="00BC1D82" w:rsidRPr="00850EF7" w:rsidRDefault="00BC1D82" w:rsidP="00BC1D82">
      <w:pPr>
        <w:pStyle w:val="megjegyzsekChar"/>
        <w:rPr>
          <w:vertAlign w:val="superscript"/>
          <w:lang w:val="hu-HU"/>
        </w:rPr>
      </w:pPr>
      <w:r w:rsidRPr="00850EF7">
        <w:rPr>
          <w:vertAlign w:val="superscript"/>
          <w:lang w:val="hu-HU"/>
        </w:rPr>
        <w:t xml:space="preserve">●● </w:t>
      </w:r>
      <w:r w:rsidRPr="00850EF7">
        <w:rPr>
          <w:lang w:val="hu-HU"/>
        </w:rPr>
        <w:t>A burkolt felületek mindösszesen a telek 15%-át nem haladhatják meg.</w:t>
      </w:r>
    </w:p>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881"/>
        <w:gridCol w:w="1418"/>
        <w:gridCol w:w="1276"/>
        <w:gridCol w:w="1275"/>
        <w:gridCol w:w="2694"/>
      </w:tblGrid>
      <w:tr w:rsidR="00BC1D82" w:rsidRPr="00850EF7">
        <w:trPr>
          <w:trHeight w:val="225"/>
        </w:trPr>
        <w:tc>
          <w:tcPr>
            <w:tcW w:w="629" w:type="dxa"/>
            <w:vMerge w:val="restart"/>
            <w:tcBorders>
              <w:top w:val="nil"/>
              <w:left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544" w:type="dxa"/>
            <w:gridSpan w:val="5"/>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 beépítés paraméterei</w:t>
            </w:r>
          </w:p>
        </w:tc>
      </w:tr>
      <w:tr w:rsidR="00BC1D82" w:rsidRPr="00850EF7">
        <w:trPr>
          <w:trHeight w:val="135"/>
        </w:trPr>
        <w:tc>
          <w:tcPr>
            <w:tcW w:w="629" w:type="dxa"/>
            <w:vMerge/>
            <w:tcBorders>
              <w:left w:val="nil"/>
              <w:bottom w:val="nil"/>
            </w:tcBorders>
          </w:tcPr>
          <w:p w:rsidR="00BC1D82" w:rsidRPr="00850EF7" w:rsidRDefault="00BC1D82" w:rsidP="00BC1D82"/>
        </w:tc>
        <w:tc>
          <w:tcPr>
            <w:tcW w:w="9544" w:type="dxa"/>
            <w:gridSpan w:val="5"/>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 telkein</w:t>
            </w: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vMerge w:val="restart"/>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Elhelyezhető épületek száma</w:t>
            </w:r>
          </w:p>
        </w:tc>
        <w:tc>
          <w:tcPr>
            <w:tcW w:w="3969" w:type="dxa"/>
            <w:gridSpan w:val="3"/>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legkisebb</w:t>
            </w:r>
          </w:p>
        </w:tc>
        <w:tc>
          <w:tcPr>
            <w:tcW w:w="2694" w:type="dxa"/>
            <w:vMerge w:val="restart"/>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Beépítési mód függvényében</w:t>
            </w: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vMerge/>
          </w:tcPr>
          <w:p w:rsidR="00BC1D82" w:rsidRPr="00850EF7" w:rsidRDefault="00BC1D82" w:rsidP="00BC1D82">
            <w:pPr>
              <w:pStyle w:val="alapszvegChar"/>
              <w:rPr>
                <w:rFonts w:cs="Arial"/>
                <w:b/>
                <w:bCs/>
                <w:lang w:val="hu-HU"/>
              </w:rPr>
            </w:pPr>
          </w:p>
        </w:tc>
        <w:tc>
          <w:tcPr>
            <w:tcW w:w="1418"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előkert</w:t>
            </w:r>
          </w:p>
        </w:tc>
        <w:tc>
          <w:tcPr>
            <w:tcW w:w="1276"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oldalkert</w:t>
            </w:r>
          </w:p>
        </w:tc>
        <w:tc>
          <w:tcPr>
            <w:tcW w:w="127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hátsókert</w:t>
            </w:r>
          </w:p>
        </w:tc>
        <w:tc>
          <w:tcPr>
            <w:tcW w:w="2694" w:type="dxa"/>
            <w:vMerge/>
          </w:tcPr>
          <w:p w:rsidR="00BC1D82" w:rsidRPr="00850EF7" w:rsidRDefault="00BC1D82" w:rsidP="00BC1D82">
            <w:pPr>
              <w:pStyle w:val="alapszvegChar"/>
              <w:rPr>
                <w:lang w:val="hu-HU"/>
              </w:rPr>
            </w:pPr>
          </w:p>
        </w:tc>
      </w:tr>
      <w:tr w:rsidR="00BC1D82" w:rsidRPr="00850EF7">
        <w:tc>
          <w:tcPr>
            <w:tcW w:w="629" w:type="dxa"/>
            <w:tcBorders>
              <w:top w:val="nil"/>
              <w:left w:val="nil"/>
              <w:bottom w:val="nil"/>
            </w:tcBorders>
          </w:tcPr>
          <w:p w:rsidR="00BC1D82" w:rsidRPr="00850EF7" w:rsidRDefault="00BC1D82" w:rsidP="00BC1D82">
            <w:pPr>
              <w:pStyle w:val="alapszvegChar"/>
              <w:rPr>
                <w:lang w:val="hu-HU"/>
              </w:rPr>
            </w:pPr>
          </w:p>
        </w:tc>
        <w:tc>
          <w:tcPr>
            <w:tcW w:w="2881" w:type="dxa"/>
          </w:tcPr>
          <w:p w:rsidR="00BC1D82" w:rsidRPr="00850EF7" w:rsidRDefault="00BC1D82" w:rsidP="00BC1D82">
            <w:pPr>
              <w:pStyle w:val="alapszvegChar"/>
              <w:jc w:val="center"/>
              <w:rPr>
                <w:lang w:val="hu-HU"/>
              </w:rPr>
            </w:pPr>
            <w:r w:rsidRPr="00850EF7">
              <w:rPr>
                <w:lang w:val="hu-HU"/>
              </w:rPr>
              <w:t>Több épület létesíthető</w:t>
            </w:r>
          </w:p>
        </w:tc>
        <w:tc>
          <w:tcPr>
            <w:tcW w:w="1418" w:type="dxa"/>
          </w:tcPr>
          <w:p w:rsidR="00BC1D82" w:rsidRPr="00850EF7" w:rsidRDefault="00BC1D82" w:rsidP="00BC1D82">
            <w:pPr>
              <w:pStyle w:val="alapszvegChar"/>
              <w:jc w:val="center"/>
              <w:rPr>
                <w:lang w:val="hu-HU"/>
              </w:rPr>
            </w:pPr>
            <w:r w:rsidRPr="00850EF7">
              <w:rPr>
                <w:lang w:val="hu-HU"/>
              </w:rPr>
              <w:t>-</w:t>
            </w:r>
          </w:p>
        </w:tc>
        <w:tc>
          <w:tcPr>
            <w:tcW w:w="1276" w:type="dxa"/>
          </w:tcPr>
          <w:p w:rsidR="00BC1D82" w:rsidRPr="00850EF7" w:rsidRDefault="00BC1D82" w:rsidP="00BC1D82">
            <w:pPr>
              <w:pStyle w:val="alapszvegChar"/>
              <w:jc w:val="center"/>
              <w:rPr>
                <w:lang w:val="hu-HU"/>
              </w:rPr>
            </w:pPr>
            <w:r w:rsidRPr="00850EF7">
              <w:t>-</w:t>
            </w:r>
          </w:p>
        </w:tc>
        <w:tc>
          <w:tcPr>
            <w:tcW w:w="1275" w:type="dxa"/>
          </w:tcPr>
          <w:p w:rsidR="00BC1D82" w:rsidRPr="00850EF7" w:rsidRDefault="00BC1D82" w:rsidP="00BC1D82">
            <w:pPr>
              <w:pStyle w:val="tblzatvtozszvege"/>
              <w:rPr>
                <w:lang w:val="hu-HU"/>
              </w:rPr>
            </w:pPr>
            <w:r w:rsidRPr="00850EF7">
              <w:rPr>
                <w:szCs w:val="22"/>
                <w:lang w:val="hu-HU"/>
              </w:rPr>
              <w:t>-</w:t>
            </w:r>
          </w:p>
        </w:tc>
        <w:tc>
          <w:tcPr>
            <w:tcW w:w="2694" w:type="dxa"/>
          </w:tcPr>
          <w:p w:rsidR="00BC1D82" w:rsidRPr="00850EF7" w:rsidRDefault="00BC1D82" w:rsidP="00BC1D82">
            <w:pPr>
              <w:pStyle w:val="tblzatvtozszvege"/>
              <w:rPr>
                <w:lang w:val="hu-HU"/>
              </w:rPr>
            </w:pPr>
            <w:r w:rsidRPr="00850EF7">
              <w:rPr>
                <w:lang w:val="hu-HU"/>
              </w:rPr>
              <w:t>Szabadon álló</w:t>
            </w:r>
          </w:p>
        </w:tc>
      </w:tr>
    </w:tbl>
    <w:p w:rsidR="00BC1D82" w:rsidRPr="00850EF7" w:rsidRDefault="00BC1D82" w:rsidP="00BC1D82">
      <w:pPr>
        <w:pStyle w:val="alapszvegChar"/>
        <w:rPr>
          <w:sz w:val="10"/>
          <w:szCs w:val="10"/>
          <w:lang w:val="hu-HU"/>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405"/>
        <w:gridCol w:w="2412"/>
        <w:gridCol w:w="1698"/>
        <w:gridCol w:w="1985"/>
      </w:tblGrid>
      <w:tr w:rsidR="00BC1D82" w:rsidRPr="00850EF7">
        <w:tc>
          <w:tcPr>
            <w:tcW w:w="675"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AE3A62">
              <w:rPr>
                <w:rStyle w:val="Lbjegyzet-hivatkozs"/>
                <w:rFonts w:ascii="Arial" w:hAnsi="Arial" w:cs="Arial"/>
                <w:b/>
                <w:sz w:val="22"/>
                <w:szCs w:val="22"/>
              </w:rPr>
              <w:footnoteReference w:id="302"/>
            </w:r>
          </w:p>
        </w:tc>
        <w:tc>
          <w:tcPr>
            <w:tcW w:w="9500" w:type="dxa"/>
            <w:gridSpan w:val="4"/>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Az övezetben elhelyezhető épületekre vonatkozó megkötések</w:t>
            </w:r>
          </w:p>
        </w:tc>
      </w:tr>
      <w:tr w:rsidR="00BC1D82" w:rsidRPr="00850EF7">
        <w:trPr>
          <w:trHeight w:val="636"/>
        </w:trPr>
        <w:tc>
          <w:tcPr>
            <w:tcW w:w="675" w:type="dxa"/>
            <w:tcBorders>
              <w:top w:val="nil"/>
              <w:left w:val="nil"/>
              <w:bottom w:val="nil"/>
            </w:tcBorders>
          </w:tcPr>
          <w:p w:rsidR="00BC1D82" w:rsidRPr="00850EF7" w:rsidRDefault="00BC1D82" w:rsidP="00BC1D82">
            <w:pPr>
              <w:pStyle w:val="alapszvegChar"/>
              <w:jc w:val="center"/>
              <w:rPr>
                <w:rFonts w:cs="Arial"/>
                <w:b/>
                <w:lang w:val="hu-HU"/>
              </w:rPr>
            </w:pPr>
          </w:p>
        </w:tc>
        <w:tc>
          <w:tcPr>
            <w:tcW w:w="340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Megengedett építménymagasság</w:t>
            </w:r>
          </w:p>
        </w:tc>
        <w:tc>
          <w:tcPr>
            <w:tcW w:w="2412"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Tetőzet és tető</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hajlásszöge</w:t>
            </w:r>
          </w:p>
        </w:tc>
        <w:tc>
          <w:tcPr>
            <w:tcW w:w="1698"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Magastető legnagyobb szélessége</w:t>
            </w:r>
          </w:p>
        </w:tc>
        <w:tc>
          <w:tcPr>
            <w:tcW w:w="1985" w:type="dxa"/>
          </w:tcPr>
          <w:p w:rsidR="00BC1D82" w:rsidRPr="00850EF7" w:rsidRDefault="00BC1D82" w:rsidP="00BC1D82">
            <w:pPr>
              <w:jc w:val="center"/>
              <w:rPr>
                <w:rFonts w:ascii="Arial" w:hAnsi="Arial" w:cs="Arial"/>
                <w:b/>
                <w:sz w:val="22"/>
                <w:szCs w:val="22"/>
              </w:rPr>
            </w:pPr>
            <w:r w:rsidRPr="00850EF7">
              <w:rPr>
                <w:rFonts w:ascii="Arial" w:hAnsi="Arial" w:cs="Arial"/>
                <w:b/>
                <w:sz w:val="22"/>
                <w:szCs w:val="22"/>
              </w:rPr>
              <w:t>Tető</w:t>
            </w:r>
          </w:p>
          <w:p w:rsidR="00BC1D82" w:rsidRPr="00850EF7" w:rsidRDefault="00BC1D82" w:rsidP="00BC1D82">
            <w:pPr>
              <w:jc w:val="center"/>
              <w:rPr>
                <w:rFonts w:ascii="Arial" w:hAnsi="Arial" w:cs="Arial"/>
                <w:b/>
                <w:sz w:val="22"/>
                <w:szCs w:val="22"/>
              </w:rPr>
            </w:pPr>
            <w:r w:rsidRPr="00850EF7">
              <w:rPr>
                <w:rFonts w:ascii="Arial" w:hAnsi="Arial" w:cs="Arial"/>
                <w:b/>
                <w:sz w:val="22"/>
                <w:szCs w:val="22"/>
              </w:rPr>
              <w:t>héjazata</w:t>
            </w:r>
          </w:p>
        </w:tc>
      </w:tr>
      <w:tr w:rsidR="00BC1D82" w:rsidRPr="00850EF7">
        <w:tc>
          <w:tcPr>
            <w:tcW w:w="675" w:type="dxa"/>
            <w:tcBorders>
              <w:top w:val="nil"/>
              <w:left w:val="nil"/>
              <w:bottom w:val="nil"/>
            </w:tcBorders>
          </w:tcPr>
          <w:p w:rsidR="00BC1D82" w:rsidRPr="00850EF7" w:rsidRDefault="00BC1D82" w:rsidP="00BC1D82">
            <w:pPr>
              <w:pStyle w:val="alapszvegChar"/>
              <w:rPr>
                <w:lang w:val="hu-HU"/>
              </w:rPr>
            </w:pPr>
          </w:p>
        </w:tc>
        <w:tc>
          <w:tcPr>
            <w:tcW w:w="3405" w:type="dxa"/>
          </w:tcPr>
          <w:p w:rsidR="00BC1D82" w:rsidRPr="00850EF7" w:rsidRDefault="00BC1D82" w:rsidP="00BC1D82">
            <w:pPr>
              <w:pStyle w:val="tblzatvtozszvege"/>
              <w:rPr>
                <w:lang w:val="hu-HU"/>
              </w:rPr>
            </w:pPr>
            <w:r w:rsidRPr="00850EF7">
              <w:rPr>
                <w:lang w:val="hu-HU"/>
              </w:rPr>
              <w:t xml:space="preserve"> K tartható, átépítés illetve új épület esetén legfeljebb </w:t>
            </w:r>
          </w:p>
          <w:p w:rsidR="00BC1D82" w:rsidRPr="00850EF7" w:rsidRDefault="00BC1D82" w:rsidP="00BC1D82">
            <w:pPr>
              <w:pStyle w:val="tblzatvtozszvege"/>
              <w:rPr>
                <w:lang w:val="hu-HU"/>
              </w:rPr>
            </w:pPr>
            <w:smartTag w:uri="urn:schemas-microsoft-com:office:smarttags" w:element="metricconverter">
              <w:smartTagPr>
                <w:attr w:name="ProductID" w:val="12,5 m"/>
              </w:smartTagPr>
              <w:r w:rsidRPr="00850EF7">
                <w:rPr>
                  <w:lang w:val="hu-HU"/>
                </w:rPr>
                <w:t>12,5 m</w:t>
              </w:r>
            </w:smartTag>
            <w:r w:rsidRPr="00850EF7">
              <w:rPr>
                <w:lang w:val="hu-HU"/>
              </w:rPr>
              <w:t xml:space="preserve"> /15,0m</w:t>
            </w:r>
            <w:r w:rsidRPr="00850EF7">
              <w:rPr>
                <w:vertAlign w:val="superscript"/>
                <w:lang w:val="hu-HU"/>
              </w:rPr>
              <w:t xml:space="preserve">● </w:t>
            </w:r>
          </w:p>
          <w:p w:rsidR="00BC1D82" w:rsidRPr="00850EF7" w:rsidRDefault="00BC1D82" w:rsidP="00BC1D82">
            <w:pPr>
              <w:pStyle w:val="tblzatvtozszvege"/>
              <w:rPr>
                <w:lang w:val="hu-HU"/>
              </w:rPr>
            </w:pPr>
            <w:r w:rsidRPr="00850EF7">
              <w:rPr>
                <w:lang w:val="hu-HU"/>
              </w:rPr>
              <w:t>4,5 m/9,5 m</w:t>
            </w:r>
            <w:r w:rsidRPr="00850EF7">
              <w:rPr>
                <w:vertAlign w:val="superscript"/>
                <w:lang w:val="hu-HU"/>
              </w:rPr>
              <w:t xml:space="preserve"> ●●</w:t>
            </w:r>
          </w:p>
        </w:tc>
        <w:tc>
          <w:tcPr>
            <w:tcW w:w="2412" w:type="dxa"/>
          </w:tcPr>
          <w:p w:rsidR="00BC1D82" w:rsidRPr="00850EF7" w:rsidRDefault="00BC1D82" w:rsidP="00BC1D82">
            <w:pPr>
              <w:pStyle w:val="tblzatvtozszvege"/>
              <w:rPr>
                <w:spacing w:val="-8"/>
                <w:sz w:val="16"/>
                <w:szCs w:val="16"/>
                <w:lang w:val="hu-HU"/>
              </w:rPr>
            </w:pPr>
          </w:p>
          <w:p w:rsidR="00BC1D82" w:rsidRPr="00850EF7" w:rsidRDefault="00BC1D82" w:rsidP="00BC1D82">
            <w:pPr>
              <w:pStyle w:val="tblzatvtozszvege"/>
              <w:rPr>
                <w:spacing w:val="-8"/>
                <w:szCs w:val="22"/>
                <w:lang w:val="hu-HU"/>
              </w:rPr>
            </w:pPr>
            <w:r w:rsidRPr="00850EF7">
              <w:rPr>
                <w:spacing w:val="-8"/>
                <w:szCs w:val="22"/>
                <w:lang w:val="hu-HU"/>
              </w:rPr>
              <w:t>Történeti környezetéhez illeszkedő legyen</w:t>
            </w:r>
          </w:p>
        </w:tc>
        <w:tc>
          <w:tcPr>
            <w:tcW w:w="1698" w:type="dxa"/>
          </w:tcPr>
          <w:p w:rsidR="00BC1D82" w:rsidRPr="00850EF7" w:rsidRDefault="00BC1D82" w:rsidP="00BC1D82">
            <w:pPr>
              <w:pStyle w:val="tblzatvtozszvege"/>
              <w:rPr>
                <w:sz w:val="16"/>
                <w:szCs w:val="16"/>
                <w:lang w:val="hu-HU"/>
              </w:rPr>
            </w:pPr>
          </w:p>
          <w:p w:rsidR="00BC1D82" w:rsidRPr="00850EF7" w:rsidRDefault="00BC1D82" w:rsidP="00BC1D82">
            <w:pPr>
              <w:pStyle w:val="tblzatvtozszvege"/>
              <w:rPr>
                <w:lang w:val="hu-HU"/>
              </w:rPr>
            </w:pPr>
            <w:r w:rsidRPr="00850EF7">
              <w:rPr>
                <w:lang w:val="hu-HU"/>
              </w:rPr>
              <w:t>12,0 m</w:t>
            </w:r>
            <w:r w:rsidRPr="00850EF7">
              <w:rPr>
                <w:rFonts w:ascii="Arial Narrow" w:hAnsi="Arial Narrow" w:cs="Arial"/>
                <w:szCs w:val="22"/>
                <w:vertAlign w:val="superscript"/>
              </w:rPr>
              <w:t>●●●</w:t>
            </w:r>
          </w:p>
          <w:p w:rsidR="00BC1D82" w:rsidRPr="00850EF7" w:rsidRDefault="00BC1D82" w:rsidP="00BC1D82">
            <w:pPr>
              <w:pStyle w:val="alapszvegChar"/>
              <w:jc w:val="center"/>
              <w:rPr>
                <w:lang w:val="hu-HU"/>
              </w:rPr>
            </w:pPr>
          </w:p>
        </w:tc>
        <w:tc>
          <w:tcPr>
            <w:tcW w:w="1985" w:type="dxa"/>
          </w:tcPr>
          <w:p w:rsidR="00BC1D82" w:rsidRPr="00850EF7" w:rsidRDefault="00BC1D82" w:rsidP="00BC1D82">
            <w:pPr>
              <w:pStyle w:val="tblzatvtozszvege"/>
              <w:tabs>
                <w:tab w:val="left" w:pos="600"/>
              </w:tabs>
              <w:rPr>
                <w:lang w:val="hu-HU"/>
              </w:rPr>
            </w:pPr>
            <w:r w:rsidRPr="00850EF7">
              <w:rPr>
                <w:lang w:val="hu-HU"/>
              </w:rPr>
              <w:t>Égetett agyagcserép, fém- vagy üvegfedés lehet</w:t>
            </w:r>
          </w:p>
        </w:tc>
      </w:tr>
    </w:tbl>
    <w:p w:rsidR="00BC1D82" w:rsidRPr="00850EF7" w:rsidRDefault="00BC1D82" w:rsidP="00BC1D82">
      <w:pPr>
        <w:pStyle w:val="megjegyzsekChar"/>
        <w:pBdr>
          <w:left w:val="none" w:sz="0" w:space="0" w:color="auto"/>
        </w:pBdr>
        <w:ind w:left="0"/>
        <w:rPr>
          <w:sz w:val="8"/>
          <w:szCs w:val="8"/>
          <w:lang w:val="hu-HU"/>
        </w:rPr>
      </w:pPr>
    </w:p>
    <w:tbl>
      <w:tblPr>
        <w:tblW w:w="9995" w:type="dxa"/>
        <w:jc w:val="center"/>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7"/>
        <w:gridCol w:w="9498"/>
      </w:tblGrid>
      <w:tr w:rsidR="00BC1D82" w:rsidRPr="00850EF7">
        <w:trPr>
          <w:trHeight w:val="195"/>
          <w:jc w:val="center"/>
        </w:trPr>
        <w:tc>
          <w:tcPr>
            <w:tcW w:w="497" w:type="dxa"/>
            <w:tcBorders>
              <w:right w:val="double" w:sz="4" w:space="0" w:color="auto"/>
            </w:tcBorders>
          </w:tcPr>
          <w:p w:rsidR="00BC1D82" w:rsidRPr="00850EF7" w:rsidRDefault="00BC1D82" w:rsidP="00BC1D82">
            <w:pPr>
              <w:rPr>
                <w:rFonts w:ascii="Arial" w:hAnsi="Arial" w:cs="Arial"/>
                <w:sz w:val="22"/>
                <w:szCs w:val="22"/>
              </w:rPr>
            </w:pPr>
          </w:p>
        </w:tc>
        <w:tc>
          <w:tcPr>
            <w:tcW w:w="9498" w:type="dxa"/>
            <w:tcBorders>
              <w:top w:val="nil"/>
              <w:left w:val="double" w:sz="4" w:space="0" w:color="auto"/>
              <w:bottom w:val="nil"/>
            </w:tcBorders>
          </w:tcPr>
          <w:p w:rsidR="00012BBB" w:rsidRPr="007E02A5" w:rsidRDefault="00012BBB" w:rsidP="00012BBB">
            <w:pPr>
              <w:jc w:val="both"/>
              <w:rPr>
                <w:rFonts w:ascii="Arial Narrow" w:hAnsi="Arial Narrow" w:cs="Arial"/>
                <w:sz w:val="22"/>
                <w:szCs w:val="22"/>
              </w:rPr>
            </w:pPr>
            <w:r w:rsidRPr="007E02A5">
              <w:rPr>
                <w:rFonts w:ascii="Arial Black" w:hAnsi="Arial Black"/>
                <w:sz w:val="22"/>
                <w:szCs w:val="22"/>
                <w:vertAlign w:val="superscript"/>
              </w:rPr>
              <w:t xml:space="preserve">• </w:t>
            </w:r>
            <w:r w:rsidRPr="007E02A5">
              <w:rPr>
                <w:rFonts w:ascii="Arial Narrow" w:hAnsi="Arial Narrow" w:cs="Arial"/>
                <w:sz w:val="22"/>
                <w:szCs w:val="22"/>
              </w:rPr>
              <w:t>A létesítendő épületek homlokzatmagassága egyetlen ponton sem haladhatja meg a 15,0 m-t.</w:t>
            </w:r>
          </w:p>
          <w:p w:rsidR="00012BBB" w:rsidRPr="007E02A5" w:rsidRDefault="00012BBB" w:rsidP="00012BBB">
            <w:pPr>
              <w:pBdr>
                <w:left w:val="double" w:sz="4" w:space="7" w:color="auto"/>
              </w:pBdr>
              <w:tabs>
                <w:tab w:val="left" w:pos="2835"/>
              </w:tabs>
              <w:rPr>
                <w:rFonts w:ascii="Arial Narrow" w:hAnsi="Arial Narrow" w:cs="Arial"/>
                <w:spacing w:val="-12"/>
                <w:sz w:val="22"/>
                <w:szCs w:val="22"/>
              </w:rPr>
            </w:pPr>
            <w:r w:rsidRPr="007E02A5">
              <w:rPr>
                <w:rFonts w:ascii="Arial Black" w:hAnsi="Arial Black"/>
                <w:sz w:val="22"/>
                <w:szCs w:val="22"/>
                <w:vertAlign w:val="superscript"/>
              </w:rPr>
              <w:t>••</w:t>
            </w:r>
            <w:r w:rsidRPr="007E02A5">
              <w:rPr>
                <w:rFonts w:ascii="Arial Narrow" w:hAnsi="Arial Narrow"/>
                <w:sz w:val="22"/>
                <w:szCs w:val="22"/>
              </w:rPr>
              <w:t xml:space="preserve"> </w:t>
            </w:r>
            <w:r w:rsidRPr="007E02A5">
              <w:rPr>
                <w:rFonts w:ascii="Arial Narrow" w:hAnsi="Arial Narrow" w:cs="Arial"/>
                <w:spacing w:val="-12"/>
                <w:sz w:val="22"/>
                <w:szCs w:val="22"/>
              </w:rPr>
              <w:t xml:space="preserve">Az övezetben létesíthető átlagos domb-magasság  </w:t>
            </w:r>
            <w:smartTag w:uri="urn:schemas-microsoft-com:office:smarttags" w:element="metricconverter">
              <w:smartTagPr>
                <w:attr w:name="ProductID" w:val="6,5 m"/>
              </w:smartTagPr>
              <w:r w:rsidRPr="007E02A5">
                <w:rPr>
                  <w:rFonts w:ascii="Arial Narrow" w:hAnsi="Arial Narrow" w:cs="Arial"/>
                  <w:spacing w:val="-12"/>
                  <w:sz w:val="22"/>
                  <w:szCs w:val="22"/>
                </w:rPr>
                <w:t>6,5 m</w:t>
              </w:r>
            </w:smartTag>
            <w:r w:rsidRPr="007E02A5">
              <w:rPr>
                <w:rFonts w:ascii="Arial Narrow" w:hAnsi="Arial Narrow" w:cs="Arial"/>
                <w:spacing w:val="-12"/>
                <w:sz w:val="22"/>
                <w:szCs w:val="22"/>
              </w:rPr>
              <w:t xml:space="preserve"> lehet, de a legmagasabb pontja nem haladhatja meg a  9,5 m-t.</w:t>
            </w:r>
          </w:p>
          <w:p w:rsidR="00BC1D82" w:rsidRPr="00850EF7" w:rsidRDefault="00012BBB" w:rsidP="00012BBB">
            <w:pPr>
              <w:jc w:val="both"/>
              <w:rPr>
                <w:rFonts w:ascii="Arial" w:hAnsi="Arial" w:cs="Arial"/>
                <w:sz w:val="22"/>
                <w:szCs w:val="22"/>
              </w:rPr>
            </w:pPr>
            <w:r w:rsidRPr="007E02A5">
              <w:rPr>
                <w:rFonts w:ascii="Arial Narrow" w:hAnsi="Arial Narrow" w:cs="Arial"/>
                <w:sz w:val="22"/>
                <w:szCs w:val="22"/>
                <w:vertAlign w:val="superscript"/>
              </w:rPr>
              <w:t xml:space="preserve">●●● </w:t>
            </w:r>
            <w:r w:rsidRPr="007E02A5">
              <w:rPr>
                <w:rFonts w:ascii="Arial Narrow" w:hAnsi="Arial Narrow"/>
                <w:sz w:val="22"/>
                <w:szCs w:val="22"/>
              </w:rPr>
              <w:t>Ettől eltérni nagyobb fesztáv lefedéséhez alkalmazandó szerkezetek esetén lehet, a tervezett ingatlan környezetét bemutató látványtervvel kiegészített építési engedélykérelem alapján.</w:t>
            </w:r>
          </w:p>
        </w:tc>
      </w:tr>
    </w:tbl>
    <w:p w:rsidR="00BC1D82" w:rsidRPr="00850EF7" w:rsidRDefault="00BC1D82" w:rsidP="00BC1D82">
      <w:pPr>
        <w:pStyle w:val="alapszvegChar"/>
        <w:rPr>
          <w:sz w:val="12"/>
          <w:szCs w:val="12"/>
          <w:lang w:val="hu-H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9536"/>
      </w:tblGrid>
      <w:tr w:rsidR="00BC1D82" w:rsidRPr="00850EF7">
        <w:tc>
          <w:tcPr>
            <w:tcW w:w="637" w:type="dxa"/>
            <w:tcBorders>
              <w:top w:val="nil"/>
              <w:left w:val="nil"/>
              <w:bottom w:val="nil"/>
            </w:tcBorders>
          </w:tcPr>
          <w:p w:rsidR="00BC1D82" w:rsidRPr="00850EF7" w:rsidRDefault="00BC1D82" w:rsidP="00BC1D82">
            <w:pPr>
              <w:rPr>
                <w:rFonts w:ascii="Arial" w:hAnsi="Arial" w:cs="Arial"/>
                <w:b/>
                <w:sz w:val="22"/>
                <w:szCs w:val="22"/>
              </w:rPr>
            </w:pPr>
            <w:r w:rsidRPr="00850EF7">
              <w:rPr>
                <w:rFonts w:ascii="Arial" w:hAnsi="Arial" w:cs="Arial"/>
                <w:b/>
                <w:sz w:val="22"/>
                <w:szCs w:val="22"/>
              </w:rPr>
              <w:t>7.</w:t>
            </w:r>
            <w:r w:rsidR="00FC199E">
              <w:rPr>
                <w:rStyle w:val="Lbjegyzet-hivatkozs"/>
                <w:rFonts w:ascii="Arial" w:hAnsi="Arial" w:cs="Arial"/>
                <w:b/>
                <w:sz w:val="22"/>
                <w:szCs w:val="22"/>
              </w:rPr>
              <w:footnoteReference w:id="303"/>
            </w:r>
          </w:p>
        </w:tc>
        <w:tc>
          <w:tcPr>
            <w:tcW w:w="9536" w:type="dxa"/>
          </w:tcPr>
          <w:p w:rsidR="00BC1D82" w:rsidRPr="00850EF7" w:rsidRDefault="00BC1D82" w:rsidP="00BC1D82">
            <w:pPr>
              <w:rPr>
                <w:rFonts w:ascii="Arial" w:hAnsi="Arial" w:cs="Arial"/>
                <w:b/>
                <w:sz w:val="22"/>
                <w:szCs w:val="22"/>
              </w:rPr>
            </w:pPr>
            <w:r w:rsidRPr="00850EF7">
              <w:rPr>
                <w:rFonts w:ascii="Arial" w:hAnsi="Arial" w:cs="Arial"/>
                <w:b/>
                <w:sz w:val="22"/>
                <w:szCs w:val="22"/>
              </w:rPr>
              <w:t>Egyedi előírások</w:t>
            </w:r>
          </w:p>
        </w:tc>
      </w:tr>
      <w:tr w:rsidR="00BC1D82" w:rsidRPr="00850EF7">
        <w:tc>
          <w:tcPr>
            <w:tcW w:w="637" w:type="dxa"/>
            <w:tcBorders>
              <w:top w:val="nil"/>
              <w:left w:val="nil"/>
              <w:bottom w:val="nil"/>
            </w:tcBorders>
          </w:tcPr>
          <w:p w:rsidR="00BC1D82" w:rsidRPr="00850EF7" w:rsidRDefault="00BC1D82" w:rsidP="00BC1D82">
            <w:pPr>
              <w:pStyle w:val="alapszvegChar"/>
              <w:rPr>
                <w:lang w:val="hu-HU"/>
              </w:rPr>
            </w:pPr>
          </w:p>
        </w:tc>
        <w:tc>
          <w:tcPr>
            <w:tcW w:w="9536" w:type="dxa"/>
          </w:tcPr>
          <w:p w:rsidR="00BC1D82" w:rsidRPr="00813FF6" w:rsidRDefault="00BC1D82" w:rsidP="00BC1D82">
            <w:pPr>
              <w:rPr>
                <w:rFonts w:ascii="Arial" w:hAnsi="Arial" w:cs="Arial"/>
                <w:strike/>
                <w:color w:val="FF0000"/>
                <w:spacing w:val="-6"/>
                <w:sz w:val="22"/>
                <w:szCs w:val="22"/>
              </w:rPr>
            </w:pPr>
            <w:r w:rsidRPr="00813FF6">
              <w:rPr>
                <w:rFonts w:ascii="Arial" w:hAnsi="Arial" w:cs="Arial"/>
                <w:strike/>
                <w:color w:val="FF0000"/>
                <w:sz w:val="22"/>
                <w:szCs w:val="22"/>
              </w:rPr>
              <w:t xml:space="preserve">▬ </w:t>
            </w:r>
          </w:p>
          <w:p w:rsidR="00DB00B1" w:rsidRPr="00DB00B1" w:rsidRDefault="00DB00B1" w:rsidP="00DB00B1">
            <w:pPr>
              <w:jc w:val="both"/>
              <w:rPr>
                <w:rFonts w:ascii="Arial" w:hAnsi="Arial" w:cs="Arial"/>
                <w:b/>
                <w:color w:val="FF0000"/>
                <w:sz w:val="22"/>
                <w:szCs w:val="22"/>
              </w:rPr>
            </w:pPr>
            <w:r w:rsidRPr="00DB00B1">
              <w:rPr>
                <w:rFonts w:ascii="Arial" w:hAnsi="Arial" w:cs="Arial"/>
                <w:b/>
                <w:color w:val="FF0000"/>
                <w:sz w:val="22"/>
                <w:szCs w:val="22"/>
              </w:rPr>
              <w:t>▬</w:t>
            </w:r>
          </w:p>
          <w:p w:rsidR="00BC1D82" w:rsidRPr="00850EF7" w:rsidRDefault="00BC1D82" w:rsidP="00BC1D82">
            <w:pPr>
              <w:pStyle w:val="alapszvegCharCharChar"/>
              <w:rPr>
                <w:lang w:val="hu-HU"/>
              </w:rPr>
            </w:pPr>
            <w:r w:rsidRPr="00850EF7">
              <w:rPr>
                <w:lang w:val="hu-HU"/>
              </w:rPr>
              <w:t>▬ Az övezetben található régészeti lelőhelyek és ezek régészeti érdekű területén minden 30 cm-t meghaladó földmunkát csak a kulturális örökség védelméről szóló 2001. évi LXIV tv. Rendelkezései szerint lehet végezni.</w:t>
            </w:r>
          </w:p>
          <w:p w:rsidR="00BC1D82" w:rsidRPr="00850EF7" w:rsidRDefault="00BC1D82" w:rsidP="00BC1D82">
            <w:pPr>
              <w:jc w:val="both"/>
              <w:rPr>
                <w:rFonts w:ascii="Arial" w:hAnsi="Arial" w:cs="Arial"/>
                <w:sz w:val="22"/>
                <w:szCs w:val="22"/>
              </w:rPr>
            </w:pPr>
            <w:r w:rsidRPr="00850EF7">
              <w:rPr>
                <w:rFonts w:ascii="Arial Narrow" w:hAnsi="Arial Narrow" w:cs="Arial"/>
                <w:sz w:val="22"/>
                <w:szCs w:val="22"/>
              </w:rPr>
              <w:t>▬</w:t>
            </w:r>
            <w:r w:rsidRPr="00850EF7">
              <w:rPr>
                <w:rFonts w:ascii="Arial" w:hAnsi="Arial" w:cs="Arial"/>
                <w:sz w:val="22"/>
                <w:szCs w:val="22"/>
              </w:rPr>
              <w:t>Az övezet szabad felületei ligetes-füves kialakításúak lehetnek, a meglévő értékes növényállomány védelmével.</w:t>
            </w:r>
          </w:p>
          <w:p w:rsidR="00BC1D82" w:rsidRPr="00850EF7" w:rsidRDefault="00BC1D82" w:rsidP="00BC1D82">
            <w:pPr>
              <w:jc w:val="both"/>
              <w:rPr>
                <w:rFonts w:ascii="Arial" w:hAnsi="Arial" w:cs="Arial"/>
              </w:rPr>
            </w:pPr>
            <w:r w:rsidRPr="00850EF7">
              <w:rPr>
                <w:rFonts w:ascii="Arial" w:hAnsi="Arial" w:cs="Arial"/>
                <w:sz w:val="22"/>
                <w:szCs w:val="22"/>
              </w:rPr>
              <w:t>▬ A gyalogos közlekedésre alkalmas főbb utak kiselemes kőburkolatúak legyenek, illetve kavicsburkolatot kaphatnak, kétoldali kőszegéllyel kialakítva.</w:t>
            </w:r>
          </w:p>
        </w:tc>
      </w:tr>
    </w:tbl>
    <w:p w:rsidR="00BC1D82" w:rsidRPr="00850EF7" w:rsidRDefault="00BC1D82" w:rsidP="00BC1D82">
      <w:pPr>
        <w:pStyle w:val="alapszvegChar"/>
        <w:rPr>
          <w:sz w:val="10"/>
          <w:szCs w:val="10"/>
          <w:lang w:val="hu-HU"/>
        </w:rPr>
      </w:pPr>
    </w:p>
    <w:tbl>
      <w:tblPr>
        <w:tblW w:w="10240" w:type="dxa"/>
        <w:jc w:val="center"/>
        <w:tblLayout w:type="fixed"/>
        <w:tblCellMar>
          <w:left w:w="70" w:type="dxa"/>
          <w:right w:w="70" w:type="dxa"/>
        </w:tblCellMar>
        <w:tblLook w:val="0000" w:firstRow="0" w:lastRow="0" w:firstColumn="0" w:lastColumn="0" w:noHBand="0" w:noVBand="0"/>
      </w:tblPr>
      <w:tblGrid>
        <w:gridCol w:w="649"/>
        <w:gridCol w:w="9591"/>
      </w:tblGrid>
      <w:tr w:rsidR="00BC1D82" w:rsidRPr="00850EF7">
        <w:trPr>
          <w:trHeight w:val="90"/>
          <w:jc w:val="center"/>
        </w:trPr>
        <w:tc>
          <w:tcPr>
            <w:tcW w:w="649" w:type="dxa"/>
          </w:tcPr>
          <w:p w:rsidR="00BC1D82" w:rsidRPr="00850EF7" w:rsidRDefault="00BC1D82" w:rsidP="00BC1D82">
            <w:pPr>
              <w:rPr>
                <w:rFonts w:ascii="Arial" w:hAnsi="Arial" w:cs="Arial"/>
                <w:b/>
                <w:sz w:val="22"/>
                <w:szCs w:val="22"/>
              </w:rPr>
            </w:pPr>
            <w:r w:rsidRPr="00850EF7">
              <w:rPr>
                <w:rFonts w:ascii="Arial" w:hAnsi="Arial" w:cs="Arial"/>
                <w:b/>
                <w:sz w:val="22"/>
                <w:szCs w:val="22"/>
              </w:rPr>
              <w:t>8.</w:t>
            </w:r>
          </w:p>
        </w:tc>
        <w:tc>
          <w:tcPr>
            <w:tcW w:w="9591"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rPr>
            </w:pPr>
            <w:r w:rsidRPr="00AE53C7">
              <w:rPr>
                <w:b/>
              </w:rPr>
              <w:t>Vonatkozó védelmi kategóriák:</w:t>
            </w:r>
          </w:p>
          <w:p w:rsidR="00BC1D82" w:rsidRPr="00850EF7" w:rsidRDefault="00BC1D82" w:rsidP="00BC1D82">
            <w:pPr>
              <w:rPr>
                <w:rFonts w:ascii="Arial" w:hAnsi="Arial" w:cs="Arial"/>
                <w:sz w:val="22"/>
                <w:szCs w:val="22"/>
              </w:rPr>
            </w:pPr>
            <w:r w:rsidRPr="00850EF7">
              <w:rPr>
                <w:rFonts w:ascii="Arial" w:hAnsi="Arial" w:cs="Arial"/>
                <w:sz w:val="22"/>
                <w:szCs w:val="22"/>
              </w:rPr>
              <w:t>Védett történeti kert, műemléki épületekkel;</w:t>
            </w:r>
          </w:p>
        </w:tc>
      </w:tr>
    </w:tbl>
    <w:p w:rsidR="00BC1D82" w:rsidRDefault="00BC1D82" w:rsidP="00BC1D82">
      <w:pPr>
        <w:rPr>
          <w:rFonts w:ascii="Arial" w:hAnsi="Arial"/>
          <w:sz w:val="14"/>
          <w:szCs w:val="14"/>
        </w:rPr>
      </w:pPr>
    </w:p>
    <w:p w:rsidR="00BC1D82" w:rsidRDefault="00BC1D82" w:rsidP="00BC1D82">
      <w:pPr>
        <w:rPr>
          <w:rFonts w:ascii="Arial" w:hAnsi="Arial"/>
          <w:sz w:val="14"/>
          <w:szCs w:val="1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128"/>
        <w:gridCol w:w="1701"/>
        <w:gridCol w:w="3382"/>
        <w:gridCol w:w="160"/>
        <w:gridCol w:w="709"/>
      </w:tblGrid>
      <w:tr w:rsidR="00BC1D82" w:rsidRPr="00850EF7">
        <w:trPr>
          <w:cantSplit/>
          <w:trHeight w:val="192"/>
        </w:trPr>
        <w:tc>
          <w:tcPr>
            <w:tcW w:w="1701" w:type="dxa"/>
            <w:vMerge w:val="restart"/>
            <w:tcBorders>
              <w:top w:val="nil"/>
              <w:left w:val="nil"/>
              <w:bottom w:val="nil"/>
            </w:tcBorders>
          </w:tcPr>
          <w:p w:rsidR="00BC1D82" w:rsidRPr="00850EF7" w:rsidRDefault="00BC1D82" w:rsidP="00BC1D82">
            <w:pPr>
              <w:ind w:left="568" w:hanging="568"/>
              <w:rPr>
                <w:rFonts w:ascii="Arial" w:hAnsi="Arial" w:cs="Arial"/>
                <w:sz w:val="22"/>
                <w:szCs w:val="22"/>
              </w:rPr>
            </w:pPr>
            <w:r w:rsidRPr="00850EF7">
              <w:rPr>
                <w:rFonts w:ascii="Arial" w:hAnsi="Arial" w:cs="Arial"/>
                <w:sz w:val="22"/>
                <w:szCs w:val="22"/>
              </w:rPr>
              <w:t>(3) A</w:t>
            </w: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b/>
                <w:sz w:val="22"/>
                <w:szCs w:val="22"/>
              </w:rPr>
            </w:pPr>
            <w:r w:rsidRPr="00850EF7">
              <w:rPr>
                <w:rFonts w:ascii="Arial" w:hAnsi="Arial" w:cs="Arial"/>
                <w:sz w:val="22"/>
                <w:szCs w:val="22"/>
              </w:rPr>
              <w:t xml:space="preserve">         </w:t>
            </w:r>
          </w:p>
        </w:tc>
        <w:tc>
          <w:tcPr>
            <w:tcW w:w="7371" w:type="dxa"/>
            <w:gridSpan w:val="4"/>
            <w:tcBorders>
              <w:bottom w:val="nil"/>
            </w:tcBorders>
          </w:tcPr>
          <w:p w:rsidR="00BC1D82" w:rsidRPr="00850EF7" w:rsidRDefault="00BC1D82" w:rsidP="00BC1D82">
            <w:pPr>
              <w:rPr>
                <w:rFonts w:ascii="Arial" w:hAnsi="Arial" w:cs="Arial"/>
                <w:sz w:val="22"/>
                <w:szCs w:val="22"/>
              </w:rPr>
            </w:pPr>
          </w:p>
        </w:tc>
        <w:tc>
          <w:tcPr>
            <w:tcW w:w="709" w:type="dxa"/>
            <w:vMerge w:val="restart"/>
            <w:tcBorders>
              <w:top w:val="nil"/>
              <w:right w:val="nil"/>
            </w:tcBorders>
          </w:tcPr>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sz w:val="22"/>
                <w:szCs w:val="22"/>
              </w:rPr>
            </w:pPr>
          </w:p>
          <w:p w:rsidR="00BC1D82" w:rsidRPr="00850EF7" w:rsidRDefault="00BC1D82" w:rsidP="00BC1D82">
            <w:pPr>
              <w:rPr>
                <w:rFonts w:ascii="Arial" w:hAnsi="Arial" w:cs="Arial"/>
                <w:b/>
                <w:sz w:val="22"/>
                <w:szCs w:val="22"/>
              </w:rPr>
            </w:pPr>
          </w:p>
        </w:tc>
      </w:tr>
      <w:tr w:rsidR="00BC1D82" w:rsidRPr="00850EF7">
        <w:trPr>
          <w:cantSplit/>
          <w:trHeight w:val="441"/>
        </w:trPr>
        <w:tc>
          <w:tcPr>
            <w:tcW w:w="1701" w:type="dxa"/>
            <w:vMerge/>
            <w:tcBorders>
              <w:left w:val="nil"/>
              <w:bottom w:val="nil"/>
            </w:tcBorders>
          </w:tcPr>
          <w:p w:rsidR="00BC1D82" w:rsidRPr="00850EF7" w:rsidRDefault="00BC1D82" w:rsidP="00BC1D82">
            <w:pPr>
              <w:rPr>
                <w:rFonts w:ascii="Arial" w:hAnsi="Arial" w:cs="Arial"/>
                <w:sz w:val="28"/>
              </w:rPr>
            </w:pPr>
          </w:p>
        </w:tc>
        <w:tc>
          <w:tcPr>
            <w:tcW w:w="2128" w:type="dxa"/>
            <w:vMerge w:val="restart"/>
            <w:tcBorders>
              <w:top w:val="nil"/>
              <w:bottom w:val="nil"/>
            </w:tcBorders>
          </w:tcPr>
          <w:p w:rsidR="00BC1D82" w:rsidRPr="00850EF7" w:rsidRDefault="00DD1373" w:rsidP="00BC1D82">
            <w:pPr>
              <w:rPr>
                <w:rFonts w:ascii="Arial" w:hAnsi="Arial" w:cs="Arial"/>
                <w:b/>
                <w:sz w:val="16"/>
                <w:szCs w:val="16"/>
              </w:rPr>
            </w:pPr>
            <w:r>
              <w:rPr>
                <w:rFonts w:ascii="Arial" w:hAnsi="Arial" w:cs="Arial"/>
                <w:noProof/>
                <w:sz w:val="22"/>
                <w:szCs w:val="22"/>
              </w:rPr>
              <w:pict>
                <v:oval id="Oval 381" o:spid="_x0000_s1044" style="position:absolute;margin-left:.05pt;margin-top:3.6pt;width:52.9pt;height:50.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"/>
              </w:pict>
            </w:r>
          </w:p>
          <w:p w:rsidR="00BC1D82" w:rsidRPr="00850EF7" w:rsidRDefault="00BC1D82" w:rsidP="00BC1D82">
            <w:pPr>
              <w:rPr>
                <w:rFonts w:ascii="Arial" w:hAnsi="Arial" w:cs="Arial"/>
                <w:b/>
                <w:sz w:val="28"/>
              </w:rPr>
            </w:pPr>
            <w:r w:rsidRPr="00850EF7">
              <w:rPr>
                <w:rFonts w:ascii="Arial" w:hAnsi="Arial" w:cs="Arial"/>
                <w:b/>
                <w:sz w:val="28"/>
              </w:rPr>
              <w:t xml:space="preserve">   </w:t>
            </w:r>
          </w:p>
          <w:p w:rsidR="00BC1D82" w:rsidRPr="00850EF7" w:rsidRDefault="00BC1D82" w:rsidP="00BC1D82">
            <w:pPr>
              <w:rPr>
                <w:rFonts w:ascii="Arial" w:hAnsi="Arial" w:cs="Arial"/>
                <w:b/>
                <w:sz w:val="28"/>
              </w:rPr>
            </w:pPr>
            <w:r w:rsidRPr="00850EF7">
              <w:rPr>
                <w:rFonts w:ascii="Arial" w:hAnsi="Arial" w:cs="Arial"/>
                <w:b/>
                <w:sz w:val="28"/>
              </w:rPr>
              <w:t xml:space="preserve">  Kk-2 </w:t>
            </w:r>
          </w:p>
          <w:p w:rsidR="00BC1D82" w:rsidRPr="00850EF7" w:rsidRDefault="00BC1D82" w:rsidP="00BC1D82">
            <w:pPr>
              <w:rPr>
                <w:rFonts w:ascii="Arial" w:hAnsi="Arial" w:cs="Arial"/>
                <w:b/>
                <w:sz w:val="24"/>
                <w:szCs w:val="24"/>
              </w:rPr>
            </w:pPr>
            <w:r w:rsidRPr="00850EF7">
              <w:rPr>
                <w:rFonts w:ascii="Arial" w:hAnsi="Arial" w:cs="Arial"/>
                <w:b/>
                <w:sz w:val="24"/>
                <w:szCs w:val="24"/>
              </w:rPr>
              <w:t xml:space="preserve">             temető</w:t>
            </w:r>
          </w:p>
        </w:tc>
        <w:tc>
          <w:tcPr>
            <w:tcW w:w="1701" w:type="dxa"/>
            <w:tcBorders>
              <w:top w:val="single" w:sz="4" w:space="0" w:color="auto"/>
              <w:bottom w:val="nil"/>
            </w:tcBorders>
          </w:tcPr>
          <w:p w:rsidR="00BC1D82" w:rsidRPr="00850EF7" w:rsidRDefault="00BC1D82" w:rsidP="00BC1D82">
            <w:pPr>
              <w:jc w:val="center"/>
              <w:rPr>
                <w:rFonts w:ascii="Arial" w:hAnsi="Arial" w:cs="Arial"/>
                <w:b/>
                <w:sz w:val="24"/>
                <w:szCs w:val="24"/>
              </w:rPr>
            </w:pPr>
          </w:p>
          <w:p w:rsidR="00BC1D82" w:rsidRPr="00850EF7" w:rsidRDefault="00BC1D82" w:rsidP="00BC1D82">
            <w:pPr>
              <w:jc w:val="center"/>
              <w:rPr>
                <w:rFonts w:ascii="Arial" w:hAnsi="Arial" w:cs="Arial"/>
                <w:b/>
                <w:sz w:val="24"/>
                <w:szCs w:val="24"/>
              </w:rPr>
            </w:pPr>
            <w:r w:rsidRPr="00850EF7">
              <w:rPr>
                <w:rFonts w:ascii="Arial" w:hAnsi="Arial" w:cs="Arial"/>
                <w:b/>
                <w:sz w:val="24"/>
                <w:szCs w:val="24"/>
              </w:rPr>
              <w:t xml:space="preserve">SZ </w:t>
            </w:r>
          </w:p>
        </w:tc>
        <w:tc>
          <w:tcPr>
            <w:tcW w:w="3382" w:type="dxa"/>
            <w:tcBorders>
              <w:top w:val="single" w:sz="4" w:space="0" w:color="auto"/>
              <w:bottom w:val="nil"/>
            </w:tcBorders>
          </w:tcPr>
          <w:p w:rsidR="00BC1D82" w:rsidRPr="00850EF7" w:rsidRDefault="00BC1D82" w:rsidP="00BC1D82">
            <w:pPr>
              <w:jc w:val="center"/>
              <w:rPr>
                <w:rFonts w:ascii="Arial" w:hAnsi="Arial" w:cs="Arial"/>
                <w:b/>
                <w:sz w:val="24"/>
                <w:szCs w:val="24"/>
              </w:rPr>
            </w:pPr>
            <w:r w:rsidRPr="00850EF7">
              <w:rPr>
                <w:rFonts w:ascii="Arial" w:hAnsi="Arial" w:cs="Arial"/>
                <w:b/>
                <w:sz w:val="24"/>
                <w:szCs w:val="24"/>
              </w:rPr>
              <w:t>K tartható legfeljebb</w:t>
            </w:r>
          </w:p>
          <w:p w:rsidR="00BC1D82" w:rsidRPr="00850EF7" w:rsidRDefault="00BC1D82" w:rsidP="00BC1D82">
            <w:pPr>
              <w:jc w:val="center"/>
              <w:rPr>
                <w:rFonts w:ascii="Arial" w:hAnsi="Arial" w:cs="Arial"/>
                <w:b/>
                <w:sz w:val="24"/>
                <w:szCs w:val="24"/>
              </w:rPr>
            </w:pPr>
            <w:smartTag w:uri="urn:schemas-microsoft-com:office:smarttags" w:element="metricconverter">
              <w:smartTagPr>
                <w:attr w:name="ProductID" w:val="500 m2"/>
              </w:smartTagPr>
              <w:r w:rsidRPr="00850EF7">
                <w:rPr>
                  <w:rFonts w:ascii="Arial" w:hAnsi="Arial" w:cs="Arial"/>
                  <w:b/>
                  <w:sz w:val="24"/>
                  <w:szCs w:val="24"/>
                </w:rPr>
                <w:t>500 m</w:t>
              </w:r>
              <w:r w:rsidRPr="00850EF7">
                <w:rPr>
                  <w:rFonts w:ascii="Arial" w:hAnsi="Arial" w:cs="Arial"/>
                  <w:b/>
                  <w:sz w:val="24"/>
                  <w:szCs w:val="24"/>
                  <w:vertAlign w:val="superscript"/>
                </w:rPr>
                <w:t>2</w:t>
              </w:r>
            </w:smartTag>
            <w:r w:rsidRPr="00850EF7">
              <w:rPr>
                <w:rFonts w:ascii="Arial" w:hAnsi="Arial" w:cs="Arial"/>
                <w:b/>
                <w:sz w:val="24"/>
                <w:szCs w:val="24"/>
              </w:rPr>
              <w:t xml:space="preserve"> új építés engedélyezhető</w:t>
            </w:r>
          </w:p>
        </w:tc>
        <w:tc>
          <w:tcPr>
            <w:tcW w:w="160" w:type="dxa"/>
            <w:vMerge w:val="restart"/>
            <w:tcBorders>
              <w:top w:val="nil"/>
              <w:bottom w:val="nil"/>
            </w:tcBorders>
          </w:tcPr>
          <w:p w:rsidR="00BC1D82" w:rsidRPr="00850EF7" w:rsidRDefault="00BC1D82" w:rsidP="00BC1D82">
            <w:pPr>
              <w:rPr>
                <w:rFonts w:ascii="Arial" w:hAnsi="Arial" w:cs="Arial"/>
                <w:sz w:val="28"/>
              </w:rPr>
            </w:pPr>
          </w:p>
        </w:tc>
        <w:tc>
          <w:tcPr>
            <w:tcW w:w="709" w:type="dxa"/>
            <w:vMerge/>
            <w:tcBorders>
              <w:right w:val="nil"/>
            </w:tcBorders>
          </w:tcPr>
          <w:p w:rsidR="00BC1D82" w:rsidRPr="00850EF7" w:rsidRDefault="00BC1D82" w:rsidP="00BC1D82">
            <w:pPr>
              <w:rPr>
                <w:rFonts w:ascii="Arial" w:hAnsi="Arial" w:cs="Arial"/>
                <w:sz w:val="28"/>
              </w:rPr>
            </w:pPr>
          </w:p>
        </w:tc>
      </w:tr>
      <w:tr w:rsidR="00BC1D82" w:rsidRPr="00850EF7">
        <w:trPr>
          <w:cantSplit/>
          <w:trHeight w:val="63"/>
        </w:trPr>
        <w:tc>
          <w:tcPr>
            <w:tcW w:w="1701" w:type="dxa"/>
            <w:vMerge/>
            <w:tcBorders>
              <w:left w:val="nil"/>
              <w:bottom w:val="nil"/>
            </w:tcBorders>
          </w:tcPr>
          <w:p w:rsidR="00BC1D82" w:rsidRPr="00850EF7" w:rsidRDefault="00BC1D82" w:rsidP="00BC1D82">
            <w:pPr>
              <w:rPr>
                <w:rFonts w:ascii="Arial" w:hAnsi="Arial" w:cs="Arial"/>
                <w:sz w:val="28"/>
              </w:rPr>
            </w:pPr>
          </w:p>
        </w:tc>
        <w:tc>
          <w:tcPr>
            <w:tcW w:w="2128" w:type="dxa"/>
            <w:vMerge/>
            <w:tcBorders>
              <w:bottom w:val="nil"/>
            </w:tcBorders>
          </w:tcPr>
          <w:p w:rsidR="00BC1D82" w:rsidRPr="00850EF7" w:rsidRDefault="00BC1D82" w:rsidP="00BC1D82">
            <w:pPr>
              <w:rPr>
                <w:rFonts w:ascii="Arial" w:hAnsi="Arial" w:cs="Arial"/>
                <w:sz w:val="28"/>
              </w:rPr>
            </w:pPr>
          </w:p>
        </w:tc>
        <w:tc>
          <w:tcPr>
            <w:tcW w:w="1701" w:type="dxa"/>
            <w:tcBorders>
              <w:bottom w:val="single" w:sz="4" w:space="0" w:color="auto"/>
            </w:tcBorders>
          </w:tcPr>
          <w:p w:rsidR="00BC1D82" w:rsidRPr="00850EF7" w:rsidRDefault="00BC1D82" w:rsidP="00BC1D82">
            <w:pPr>
              <w:pStyle w:val="Cmsor6"/>
              <w:spacing w:before="0"/>
              <w:jc w:val="center"/>
              <w:rPr>
                <w:rFonts w:ascii="Arial" w:hAnsi="Arial" w:cs="Arial"/>
                <w:sz w:val="24"/>
                <w:szCs w:val="24"/>
              </w:rPr>
            </w:pPr>
            <w:r w:rsidRPr="00850EF7">
              <w:rPr>
                <w:rFonts w:ascii="Arial" w:hAnsi="Arial" w:cs="Arial"/>
                <w:sz w:val="24"/>
                <w:szCs w:val="24"/>
              </w:rPr>
              <w:t>K/5,0/9,5</w:t>
            </w:r>
          </w:p>
        </w:tc>
        <w:tc>
          <w:tcPr>
            <w:tcW w:w="3382" w:type="dxa"/>
            <w:tcBorders>
              <w:bottom w:val="single" w:sz="4" w:space="0" w:color="auto"/>
            </w:tcBorders>
          </w:tcPr>
          <w:p w:rsidR="00BC1D82" w:rsidRPr="00850EF7" w:rsidRDefault="00BC1D82" w:rsidP="00BC1D82">
            <w:pPr>
              <w:jc w:val="center"/>
              <w:rPr>
                <w:rFonts w:ascii="Arial" w:hAnsi="Arial" w:cs="Arial"/>
                <w:b/>
                <w:sz w:val="24"/>
                <w:szCs w:val="24"/>
              </w:rPr>
            </w:pPr>
            <w:r w:rsidRPr="00850EF7">
              <w:rPr>
                <w:rFonts w:ascii="Arial" w:hAnsi="Arial" w:cs="Arial"/>
                <w:b/>
                <w:sz w:val="24"/>
                <w:szCs w:val="24"/>
              </w:rPr>
              <w:t>K védendő</w:t>
            </w:r>
          </w:p>
        </w:tc>
        <w:tc>
          <w:tcPr>
            <w:tcW w:w="160" w:type="dxa"/>
            <w:vMerge/>
            <w:tcBorders>
              <w:bottom w:val="nil"/>
            </w:tcBorders>
          </w:tcPr>
          <w:p w:rsidR="00BC1D82" w:rsidRPr="00850EF7" w:rsidRDefault="00BC1D82" w:rsidP="00BC1D82">
            <w:pPr>
              <w:rPr>
                <w:rFonts w:ascii="Arial" w:hAnsi="Arial" w:cs="Arial"/>
                <w:sz w:val="28"/>
              </w:rPr>
            </w:pPr>
          </w:p>
        </w:tc>
        <w:tc>
          <w:tcPr>
            <w:tcW w:w="709" w:type="dxa"/>
            <w:vMerge/>
            <w:tcBorders>
              <w:right w:val="nil"/>
            </w:tcBorders>
          </w:tcPr>
          <w:p w:rsidR="00BC1D82" w:rsidRPr="00850EF7" w:rsidRDefault="00BC1D82" w:rsidP="00BC1D82">
            <w:pPr>
              <w:rPr>
                <w:rFonts w:ascii="Arial" w:hAnsi="Arial" w:cs="Arial"/>
                <w:sz w:val="28"/>
              </w:rPr>
            </w:pPr>
          </w:p>
        </w:tc>
      </w:tr>
      <w:tr w:rsidR="00BC1D82" w:rsidRPr="00850EF7">
        <w:trPr>
          <w:cantSplit/>
          <w:trHeight w:val="63"/>
        </w:trPr>
        <w:tc>
          <w:tcPr>
            <w:tcW w:w="1701" w:type="dxa"/>
            <w:vMerge/>
            <w:tcBorders>
              <w:left w:val="nil"/>
              <w:bottom w:val="nil"/>
            </w:tcBorders>
          </w:tcPr>
          <w:p w:rsidR="00BC1D82" w:rsidRPr="00850EF7" w:rsidRDefault="00BC1D82" w:rsidP="00BC1D82">
            <w:pPr>
              <w:rPr>
                <w:rFonts w:ascii="Arial" w:hAnsi="Arial" w:cs="Arial"/>
                <w:sz w:val="28"/>
              </w:rPr>
            </w:pPr>
          </w:p>
        </w:tc>
        <w:tc>
          <w:tcPr>
            <w:tcW w:w="7371" w:type="dxa"/>
            <w:gridSpan w:val="4"/>
            <w:tcBorders>
              <w:top w:val="nil"/>
            </w:tcBorders>
          </w:tcPr>
          <w:p w:rsidR="00BC1D82" w:rsidRPr="00850EF7" w:rsidRDefault="00BC1D82" w:rsidP="00BC1D82">
            <w:pPr>
              <w:rPr>
                <w:rFonts w:ascii="Arial" w:hAnsi="Arial" w:cs="Arial"/>
                <w:sz w:val="16"/>
              </w:rPr>
            </w:pPr>
          </w:p>
        </w:tc>
        <w:tc>
          <w:tcPr>
            <w:tcW w:w="709" w:type="dxa"/>
            <w:vMerge/>
            <w:tcBorders>
              <w:bottom w:val="nil"/>
              <w:right w:val="nil"/>
            </w:tcBorders>
          </w:tcPr>
          <w:p w:rsidR="00BC1D82" w:rsidRPr="00850EF7" w:rsidRDefault="00BC1D82" w:rsidP="00BC1D82">
            <w:pPr>
              <w:rPr>
                <w:rFonts w:ascii="Arial" w:hAnsi="Arial" w:cs="Arial"/>
                <w:sz w:val="28"/>
              </w:rPr>
            </w:pPr>
          </w:p>
        </w:tc>
      </w:tr>
    </w:tbl>
    <w:p w:rsidR="00BC1D82" w:rsidRPr="00850EF7" w:rsidRDefault="00BC1D82" w:rsidP="00BC1D82">
      <w:pPr>
        <w:ind w:right="254"/>
        <w:jc w:val="both"/>
        <w:rPr>
          <w:rFonts w:ascii="Arial" w:hAnsi="Arial" w:cs="Arial"/>
          <w:sz w:val="4"/>
          <w:szCs w:val="4"/>
        </w:rPr>
      </w:pPr>
    </w:p>
    <w:p w:rsidR="00BC1D82" w:rsidRPr="00850EF7" w:rsidRDefault="00BC1D82" w:rsidP="00BC1D82">
      <w:pPr>
        <w:tabs>
          <w:tab w:val="left" w:pos="9781"/>
          <w:tab w:val="left" w:pos="16727"/>
        </w:tabs>
        <w:ind w:right="-284"/>
        <w:jc w:val="both"/>
        <w:rPr>
          <w:rFonts w:ascii="Arial" w:hAnsi="Arial" w:cs="Arial"/>
          <w:sz w:val="22"/>
          <w:szCs w:val="22"/>
        </w:rPr>
      </w:pPr>
      <w:r w:rsidRPr="00850EF7">
        <w:rPr>
          <w:rFonts w:ascii="Arial" w:hAnsi="Arial" w:cs="Arial"/>
          <w:sz w:val="22"/>
          <w:szCs w:val="22"/>
        </w:rPr>
        <w:t xml:space="preserve">jelű különleges övezet, a város temetői számára kijelölt területek. </w:t>
      </w:r>
    </w:p>
    <w:p w:rsidR="00BC1D82" w:rsidRPr="00850EF7" w:rsidRDefault="00BC1D82" w:rsidP="00BC1D82">
      <w:pPr>
        <w:tabs>
          <w:tab w:val="left" w:pos="9781"/>
          <w:tab w:val="left" w:pos="16727"/>
        </w:tabs>
        <w:jc w:val="both"/>
        <w:rPr>
          <w:rFonts w:ascii="Arial" w:hAnsi="Arial" w:cs="Arial"/>
          <w:sz w:val="10"/>
          <w:szCs w:val="10"/>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rPr>
            </w:pPr>
            <w:r w:rsidRPr="00AE53C7">
              <w:rPr>
                <w:b/>
              </w:rPr>
              <w:t>Általános előírások</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w:t>
            </w:r>
            <w:r w:rsidRPr="00850EF7">
              <w:rPr>
                <w:rFonts w:ascii="Arial" w:hAnsi="Arial" w:cs="Arial"/>
                <w:sz w:val="22"/>
                <w:szCs w:val="22"/>
              </w:rPr>
              <w:t xml:space="preserve"> A temetők folyamatos karbantartásáról önkormányzat gondoskodik, </w:t>
            </w:r>
          </w:p>
          <w:p w:rsidR="00BC1D82" w:rsidRPr="00850EF7" w:rsidRDefault="00BC1D82" w:rsidP="00BC1D82">
            <w:pPr>
              <w:pStyle w:val="Szvegtrzs"/>
              <w:spacing w:after="0"/>
              <w:jc w:val="both"/>
              <w:rPr>
                <w:rFonts w:ascii="Arial" w:hAnsi="Arial"/>
                <w:sz w:val="24"/>
              </w:rPr>
            </w:pPr>
            <w:r w:rsidRPr="00850EF7">
              <w:rPr>
                <w:rFonts w:ascii="Arial" w:hAnsi="Arial" w:cs="Arial"/>
                <w:b/>
                <w:sz w:val="22"/>
                <w:szCs w:val="22"/>
              </w:rPr>
              <w:t xml:space="preserve">▬ </w:t>
            </w:r>
            <w:r w:rsidRPr="00850EF7">
              <w:rPr>
                <w:rFonts w:ascii="Arial" w:hAnsi="Arial" w:cs="Arial"/>
                <w:sz w:val="22"/>
                <w:szCs w:val="22"/>
              </w:rPr>
              <w:t xml:space="preserve">A temető </w:t>
            </w:r>
            <w:r w:rsidRPr="00850EF7">
              <w:rPr>
                <w:rFonts w:ascii="Arial" w:hAnsi="Arial"/>
                <w:sz w:val="22"/>
                <w:szCs w:val="22"/>
              </w:rPr>
              <w:t>bővítési területét a szabályozási terv szerint biztosítani kell. A temető tényleges bővítéséig a jelenlegi művelési ág folytatódik, más célra nem változtatható</w:t>
            </w:r>
            <w:r w:rsidRPr="00850EF7">
              <w:rPr>
                <w:rFonts w:ascii="Arial" w:hAnsi="Arial"/>
                <w:sz w:val="24"/>
              </w:rPr>
              <w:t>.</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 xml:space="preserve">▬ </w:t>
            </w:r>
            <w:r w:rsidRPr="00850EF7">
              <w:rPr>
                <w:rFonts w:ascii="Arial" w:hAnsi="Arial" w:cs="Arial"/>
                <w:sz w:val="22"/>
                <w:szCs w:val="22"/>
              </w:rPr>
              <w:t>A szabályozási terv szerint, a Festetics György utca mentén, a nyugati oldalon meglévő nyílt árok lefedése után, parkolósáv kialakításáról, a Béri Balog Ádám utca mentén jelölt parkolók kialakításáról önkormányzat gondoskodik.</w:t>
            </w:r>
          </w:p>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b/>
                <w:sz w:val="22"/>
                <w:szCs w:val="22"/>
              </w:rPr>
              <w:t xml:space="preserve">▬ </w:t>
            </w:r>
            <w:r w:rsidRPr="00850EF7">
              <w:rPr>
                <w:rFonts w:ascii="Arial" w:hAnsi="Arial" w:cs="Arial"/>
                <w:sz w:val="22"/>
                <w:szCs w:val="22"/>
              </w:rPr>
              <w:t>A jelölt kötelező védőfásítások telepítése kiemelt önkormányzati feladat legyen.</w:t>
            </w:r>
          </w:p>
        </w:tc>
      </w:tr>
    </w:tbl>
    <w:p w:rsidR="00904743" w:rsidRDefault="00904743" w:rsidP="00BC1D82">
      <w:pPr>
        <w:rPr>
          <w:rFonts w:ascii="Arial" w:hAnsi="Arial" w:cs="Arial"/>
          <w:sz w:val="10"/>
          <w:szCs w:val="10"/>
        </w:rPr>
      </w:pPr>
    </w:p>
    <w:p w:rsidR="00904743" w:rsidRDefault="00904743" w:rsidP="00BC1D82">
      <w:pPr>
        <w:rPr>
          <w:rFonts w:ascii="Arial" w:hAnsi="Arial" w:cs="Arial"/>
          <w:sz w:val="10"/>
          <w:szCs w:val="10"/>
        </w:rPr>
      </w:pPr>
    </w:p>
    <w:tbl>
      <w:tblPr>
        <w:tblW w:w="9783" w:type="dxa"/>
        <w:tblInd w:w="70" w:type="dxa"/>
        <w:tblLayout w:type="fixed"/>
        <w:tblCellMar>
          <w:left w:w="70" w:type="dxa"/>
          <w:right w:w="70" w:type="dxa"/>
        </w:tblCellMar>
        <w:tblLook w:val="0000" w:firstRow="0" w:lastRow="0" w:firstColumn="0" w:lastColumn="0" w:noHBand="0" w:noVBand="0"/>
      </w:tblPr>
      <w:tblGrid>
        <w:gridCol w:w="567"/>
        <w:gridCol w:w="2270"/>
        <w:gridCol w:w="2835"/>
        <w:gridCol w:w="1559"/>
        <w:gridCol w:w="2552"/>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2.</w:t>
            </w:r>
          </w:p>
        </w:tc>
        <w:tc>
          <w:tcPr>
            <w:tcW w:w="9216" w:type="dxa"/>
            <w:gridSpan w:val="4"/>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270"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Megengedett építménymagasság</w:t>
            </w:r>
          </w:p>
        </w:tc>
        <w:tc>
          <w:tcPr>
            <w:tcW w:w="2835" w:type="dxa"/>
            <w:tcBorders>
              <w:top w:val="single" w:sz="4" w:space="0" w:color="auto"/>
              <w:bottom w:val="single" w:sz="4" w:space="0" w:color="auto"/>
            </w:tcBorders>
          </w:tcPr>
          <w:p w:rsidR="00BC1D82" w:rsidRPr="00AE53C7" w:rsidRDefault="00BC1D82" w:rsidP="00AE53C7">
            <w:pPr>
              <w:pStyle w:val="KSZ-norml"/>
              <w:jc w:val="center"/>
              <w:rPr>
                <w:b/>
              </w:rPr>
            </w:pPr>
            <w:r w:rsidRPr="00AE53C7">
              <w:rPr>
                <w:b/>
              </w:rPr>
              <w:t>Tetőzet és a magastető hajlásszöge</w:t>
            </w:r>
          </w:p>
        </w:tc>
        <w:tc>
          <w:tcPr>
            <w:tcW w:w="1559"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Magasető legnagyobb szélessége</w:t>
            </w:r>
          </w:p>
        </w:tc>
        <w:tc>
          <w:tcPr>
            <w:tcW w:w="2552" w:type="dxa"/>
            <w:tcBorders>
              <w:top w:val="single" w:sz="4" w:space="0" w:color="auto"/>
              <w:bottom w:val="single" w:sz="4" w:space="0" w:color="auto"/>
              <w:right w:val="single" w:sz="4" w:space="0" w:color="auto"/>
            </w:tcBorders>
          </w:tcPr>
          <w:p w:rsidR="00BC1D82" w:rsidRPr="00AE53C7" w:rsidRDefault="00BC1D82" w:rsidP="00AE53C7">
            <w:pPr>
              <w:pStyle w:val="KSZ-norml"/>
              <w:jc w:val="center"/>
              <w:rPr>
                <w:rFonts w:cs="Arial"/>
                <w:b/>
              </w:rPr>
            </w:pPr>
            <w:r w:rsidRPr="00AE53C7">
              <w:rPr>
                <w:rFonts w:cs="Arial"/>
                <w:b/>
              </w:rPr>
              <w:t>Tető héjazata</w:t>
            </w:r>
          </w:p>
          <w:p w:rsidR="00BC1D82" w:rsidRPr="00AE53C7" w:rsidRDefault="00BC1D82" w:rsidP="00AE53C7">
            <w:pPr>
              <w:pStyle w:val="KSZ-norml"/>
              <w:jc w:val="center"/>
              <w:rPr>
                <w:rFonts w:cs="Arial"/>
                <w:b/>
              </w:rPr>
            </w:pPr>
            <w:r w:rsidRPr="00AE53C7">
              <w:rPr>
                <w:rFonts w:cs="Arial"/>
                <w:b/>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27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5,0/9,5 </w:t>
            </w:r>
            <w:r w:rsidRPr="00850EF7">
              <w:rPr>
                <w:rFonts w:ascii="Arial" w:hAnsi="Arial" w:cs="Arial"/>
                <w:sz w:val="22"/>
                <w:szCs w:val="22"/>
                <w:vertAlign w:val="superscript"/>
              </w:rPr>
              <w:sym w:font="Symbol" w:char="F0B7"/>
            </w:r>
            <w:r w:rsidRPr="00850EF7">
              <w:rPr>
                <w:rFonts w:ascii="Arial" w:hAnsi="Arial" w:cs="Arial"/>
                <w:sz w:val="22"/>
                <w:szCs w:val="22"/>
              </w:rPr>
              <w:t>m</w:t>
            </w:r>
          </w:p>
        </w:tc>
        <w:tc>
          <w:tcPr>
            <w:tcW w:w="2835"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155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max. </w:t>
            </w:r>
            <w:smartTag w:uri="urn:schemas-microsoft-com:office:smarttags" w:element="metricconverter">
              <w:smartTagPr>
                <w:attr w:name="ProductID" w:val="14,0 m"/>
              </w:smartTagPr>
              <w:r w:rsidRPr="00850EF7">
                <w:rPr>
                  <w:rFonts w:ascii="Arial" w:hAnsi="Arial" w:cs="Arial"/>
                  <w:sz w:val="22"/>
                  <w:szCs w:val="22"/>
                </w:rPr>
                <w:t>14,0 m</w:t>
              </w:r>
            </w:smartTag>
            <w:r w:rsidRPr="00850EF7">
              <w:rPr>
                <w:rFonts w:ascii="Arial" w:hAnsi="Arial"/>
                <w:sz w:val="22"/>
                <w:szCs w:val="22"/>
              </w:rPr>
              <w:t xml:space="preserve"> </w:t>
            </w:r>
          </w:p>
        </w:tc>
        <w:tc>
          <w:tcPr>
            <w:tcW w:w="2552"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 </w:t>
            </w:r>
            <w:smartTag w:uri="urn:schemas-microsoft-com:office:smarttags" w:element="metricconverter">
              <w:smartTagPr>
                <w:attr w:name="ProductID" w:val="9,5 m"/>
              </w:smartTagPr>
              <w:r w:rsidRPr="00850EF7">
                <w:rPr>
                  <w:rFonts w:ascii="Arial Narrow" w:hAnsi="Arial Narrow" w:cs="Arial"/>
                  <w:sz w:val="22"/>
                  <w:szCs w:val="22"/>
                </w:rPr>
                <w:t>9,5 m</w:t>
              </w:r>
            </w:smartTag>
            <w:r w:rsidRPr="00850EF7">
              <w:rPr>
                <w:rFonts w:ascii="Arial Narrow" w:hAnsi="Arial Narrow" w:cs="Arial"/>
                <w:sz w:val="22"/>
                <w:szCs w:val="22"/>
              </w:rPr>
              <w:t xml:space="preserve"> csak egyházi épület, templom, kápolna esetén alkalmazható. Ettől a mérettől, kizárólag torony létesítése esetén lehet eltérni pozitív irányban.</w:t>
            </w:r>
          </w:p>
        </w:tc>
      </w:tr>
    </w:tbl>
    <w:p w:rsidR="00BC1D82" w:rsidRPr="00850EF7" w:rsidRDefault="00BC1D82" w:rsidP="00BC1D82">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3.</w:t>
            </w:r>
            <w:r w:rsidR="00AE3A62">
              <w:rPr>
                <w:rStyle w:val="Lbjegyzet-hivatkozs"/>
                <w:rFonts w:ascii="Arial" w:hAnsi="Arial" w:cs="Arial"/>
                <w:b/>
                <w:sz w:val="22"/>
                <w:szCs w:val="22"/>
              </w:rPr>
              <w:footnoteReference w:id="304"/>
            </w:r>
          </w:p>
        </w:tc>
        <w:tc>
          <w:tcPr>
            <w:tcW w:w="9214"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rPr>
            </w:pPr>
            <w:r w:rsidRPr="00AE53C7">
              <w:rPr>
                <w:b/>
              </w:rPr>
              <w:t>Egyedi előírások</w:t>
            </w:r>
          </w:p>
          <w:p w:rsidR="00BC1D82" w:rsidRPr="00850EF7" w:rsidRDefault="00012BBB" w:rsidP="00BC1D82">
            <w:pPr>
              <w:pStyle w:val="StlusArial11ptSorkizrtElssor025cm"/>
              <w:ind w:firstLine="0"/>
              <w:rPr>
                <w:lang w:val="hu-HU"/>
              </w:rPr>
            </w:pPr>
            <w:r w:rsidRPr="007E02A5">
              <w:rPr>
                <w:rFonts w:cs="Arial"/>
                <w:b/>
                <w:szCs w:val="22"/>
                <w:lang w:val="hu-HU"/>
              </w:rPr>
              <w:t>▬</w:t>
            </w:r>
            <w:r w:rsidRPr="007E02A5">
              <w:rPr>
                <w:lang w:val="hu-HU"/>
              </w:rPr>
              <w:t xml:space="preserve"> Az övezetben található régészeti lelőhely területén minden 30 cm-t meghaladó földmunkát csak a kulturális örökség védelméről szóló 2001. évi LXIV tv. rendelkezései szerint lehet végezni.”</w:t>
            </w:r>
          </w:p>
        </w:tc>
      </w:tr>
    </w:tbl>
    <w:p w:rsidR="00BC1D82" w:rsidRPr="00850EF7" w:rsidRDefault="00BC1D82" w:rsidP="00BC1D82">
      <w:pPr>
        <w:rPr>
          <w:rFonts w:ascii="Arial" w:hAnsi="Arial" w:cs="Arial"/>
          <w:sz w:val="12"/>
          <w:szCs w:val="12"/>
        </w:rPr>
      </w:pPr>
    </w:p>
    <w:tbl>
      <w:tblPr>
        <w:tblW w:w="9781" w:type="dxa"/>
        <w:tblInd w:w="70" w:type="dxa"/>
        <w:tblLayout w:type="fixed"/>
        <w:tblCellMar>
          <w:left w:w="70" w:type="dxa"/>
          <w:right w:w="70" w:type="dxa"/>
        </w:tblCellMar>
        <w:tblLook w:val="0000" w:firstRow="0" w:lastRow="0" w:firstColumn="0" w:lastColumn="0" w:noHBand="0" w:noVBand="0"/>
      </w:tblPr>
      <w:tblGrid>
        <w:gridCol w:w="567"/>
        <w:gridCol w:w="9214"/>
      </w:tblGrid>
      <w:tr w:rsidR="00BC1D82" w:rsidRPr="00850EF7">
        <w:trPr>
          <w:trHeight w:val="299"/>
        </w:trPr>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4.</w:t>
            </w:r>
          </w:p>
        </w:tc>
        <w:tc>
          <w:tcPr>
            <w:tcW w:w="9214"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rPr>
            </w:pPr>
            <w:r w:rsidRPr="00AE53C7">
              <w:rPr>
                <w:b/>
              </w:rPr>
              <w:t>Vonatkozó védelmi kategóriák</w:t>
            </w:r>
          </w:p>
        </w:tc>
      </w:tr>
      <w:tr w:rsidR="00BC1D82" w:rsidRPr="00850EF7">
        <w:trPr>
          <w:trHeight w:val="204"/>
        </w:trPr>
        <w:tc>
          <w:tcPr>
            <w:tcW w:w="567" w:type="dxa"/>
          </w:tcPr>
          <w:p w:rsidR="00BC1D82" w:rsidRPr="00850EF7" w:rsidRDefault="00BC1D82" w:rsidP="00BC1D82">
            <w:pPr>
              <w:rPr>
                <w:rFonts w:ascii="Arial" w:hAnsi="Arial" w:cs="Arial"/>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BC1D82" w:rsidRPr="00F5722E" w:rsidRDefault="00BC1D82" w:rsidP="00F5722E">
            <w:pPr>
              <w:pStyle w:val="KSZ-norml"/>
              <w:rPr>
                <w:b/>
              </w:rPr>
            </w:pPr>
            <w:r w:rsidRPr="00F5722E">
              <w:rPr>
                <w:b/>
              </w:rPr>
              <w:t>a.) Örökségvédelem szerint:</w:t>
            </w:r>
          </w:p>
          <w:p w:rsidR="00BC1D82" w:rsidRPr="00F5722E" w:rsidRDefault="00BC1D82" w:rsidP="00F5722E">
            <w:pPr>
              <w:pStyle w:val="KSZ-norml"/>
            </w:pPr>
            <w:r w:rsidRPr="00F5722E">
              <w:t>▬Az övezetet a következő régészeti lelőhely érinti:</w:t>
            </w:r>
          </w:p>
          <w:p w:rsidR="00BC1D82" w:rsidRPr="00F5722E" w:rsidRDefault="00BC1D82" w:rsidP="00F5722E">
            <w:pPr>
              <w:pStyle w:val="KSZ-norml"/>
              <w:ind w:firstLine="214"/>
            </w:pPr>
            <w:r w:rsidRPr="00F5722E">
              <w:t>21/44 számú az 1224/2 hrszú telkekén, (összesítésben ld. 2. számú melléklet)</w:t>
            </w:r>
          </w:p>
          <w:p w:rsidR="00BC1D82" w:rsidRPr="00F5722E" w:rsidRDefault="00BC1D82" w:rsidP="00F5722E">
            <w:pPr>
              <w:pStyle w:val="KSZ-norml"/>
            </w:pPr>
            <w:r w:rsidRPr="00F5722E">
              <w:t xml:space="preserve">▬ Műemlékek az övezetben (összesítésben ld. 2. számú melléklet): </w:t>
            </w:r>
          </w:p>
          <w:p w:rsidR="00BC1D82" w:rsidRPr="00F5722E" w:rsidRDefault="00BC1D82" w:rsidP="00F5722E">
            <w:pPr>
              <w:pStyle w:val="KSZ-norml"/>
              <w:ind w:firstLine="214"/>
            </w:pPr>
            <w:r w:rsidRPr="00F5722E">
              <w:t>-Festetics mauzóleum 1225/1 hrsz.</w:t>
            </w:r>
          </w:p>
          <w:p w:rsidR="00BC1D82" w:rsidRPr="00850EF7" w:rsidRDefault="00BC1D82" w:rsidP="00BC1D82">
            <w:pPr>
              <w:ind w:firstLine="214"/>
              <w:rPr>
                <w:rFonts w:ascii="Arial" w:hAnsi="Arial" w:cs="Arial"/>
                <w:sz w:val="22"/>
                <w:szCs w:val="22"/>
              </w:rPr>
            </w:pPr>
            <w:r w:rsidRPr="00850EF7">
              <w:rPr>
                <w:rFonts w:ascii="Arial" w:hAnsi="Arial" w:cs="Arial"/>
                <w:sz w:val="22"/>
                <w:szCs w:val="22"/>
              </w:rPr>
              <w:t>-négy kőfaragó síremléke Fájdalmas Krisztus szoborral</w:t>
            </w:r>
          </w:p>
          <w:p w:rsidR="00BC1D82" w:rsidRPr="00850EF7" w:rsidRDefault="00BC1D82" w:rsidP="00BC1D82">
            <w:pPr>
              <w:jc w:val="both"/>
              <w:rPr>
                <w:rFonts w:ascii="Arial" w:hAnsi="Arial" w:cs="Arial"/>
                <w:sz w:val="22"/>
                <w:szCs w:val="22"/>
              </w:rPr>
            </w:pPr>
            <w:r w:rsidRPr="00850EF7">
              <w:rPr>
                <w:rFonts w:ascii="Arial" w:hAnsi="Arial" w:cs="Arial"/>
                <w:sz w:val="22"/>
                <w:szCs w:val="22"/>
              </w:rPr>
              <w:t>▬A műemlékek Műemléki Környezetének a temető határai tekintendők (összesítésben ld. 2. számú melléklet)</w:t>
            </w:r>
          </w:p>
        </w:tc>
      </w:tr>
    </w:tbl>
    <w:p w:rsidR="00BC1D82" w:rsidRDefault="00BC1D82" w:rsidP="00BC1D82">
      <w:pPr>
        <w:pStyle w:val="alapszvegChar"/>
        <w:rPr>
          <w:lang w:val="hu-HU"/>
        </w:rPr>
      </w:pPr>
    </w:p>
    <w:p w:rsidR="00BC1D82" w:rsidRPr="00850EF7" w:rsidRDefault="00BC1D82" w:rsidP="00BC1D82">
      <w:pPr>
        <w:pStyle w:val="alapszvegChar"/>
        <w:rPr>
          <w:lang w:val="hu-HU"/>
        </w:rPr>
      </w:pPr>
      <w:r w:rsidRPr="00850EF7">
        <w:rPr>
          <w:lang w:val="hu-HU"/>
        </w:rPr>
        <w:t xml:space="preserve"> (4)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DD1373" w:rsidP="00BC1D82">
            <w:pPr>
              <w:pStyle w:val="alapszvegChar"/>
              <w:rPr>
                <w:sz w:val="16"/>
                <w:szCs w:val="16"/>
                <w:lang w:val="hu-HU"/>
              </w:rPr>
            </w:pPr>
            <w:r>
              <w:rPr>
                <w:noProof/>
                <w:sz w:val="16"/>
                <w:szCs w:val="16"/>
                <w:lang w:val="hu-HU"/>
              </w:rPr>
              <w:pict>
                <v:oval id="Oval 377" o:spid="_x0000_s1043" style="position:absolute;left:0;text-align:left;margin-left:4.7pt;margin-top:6.35pt;width:42.5pt;height:4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"/>
              </w:pic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Kk-3</w:t>
            </w:r>
          </w:p>
          <w:p w:rsidR="00BC1D82" w:rsidRPr="00850EF7" w:rsidRDefault="00BC1D82" w:rsidP="00BC1D82">
            <w:pPr>
              <w:pStyle w:val="Lnvezetijel"/>
              <w:rPr>
                <w:sz w:val="22"/>
                <w:szCs w:val="22"/>
                <w:lang w:val="hu-HU"/>
              </w:rPr>
            </w:pPr>
            <w:r w:rsidRPr="00850EF7">
              <w:rPr>
                <w:sz w:val="22"/>
                <w:szCs w:val="22"/>
                <w:lang w:val="hu-HU"/>
              </w:rPr>
              <w:t xml:space="preserve">              Sp,nk,áll</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9,5/12,5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K/50000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nagykiterjedésű, sportolási célú területek (golfpálya, lovaspálya, stb), növény és állatkertek létesítményeinek elhelyezésére szolgál. </w:t>
      </w: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sportépítmények, az azokkal kapcsolatos szolgáltató épületek(sportfelszerelések raktározása, kölcsönzése, karbantartása, stb.), az állattartással összefüggő épületek, egészségügyi, szociális létesítmények, a területet látogatók kiszolgálását, ellátását célzó szolgáltató, vendéglátó, szálláshely szolgáltató, oktatási, épületek, valamint a tulajdonos, a használó és a személyzet számára maximum négy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AE53C7">
        <w:trPr>
          <w:cantSplit/>
          <w:trHeight w:val="176"/>
        </w:trPr>
        <w:tc>
          <w:tcPr>
            <w:tcW w:w="567" w:type="dxa"/>
            <w:tcBorders>
              <w:top w:val="nil"/>
              <w:left w:val="nil"/>
              <w:bottom w:val="nil"/>
              <w:right w:val="nil"/>
            </w:tcBorders>
          </w:tcPr>
          <w:p w:rsidR="00BC1D82" w:rsidRPr="00AE53C7" w:rsidRDefault="00BC1D82" w:rsidP="00AE53C7">
            <w:pPr>
              <w:pStyle w:val="KSZ-norml"/>
              <w:rPr>
                <w:b/>
              </w:rPr>
            </w:pPr>
            <w:r w:rsidRPr="00AE53C7">
              <w:rPr>
                <w:b/>
              </w:rPr>
              <w:t>2.</w:t>
            </w:r>
          </w:p>
        </w:tc>
        <w:tc>
          <w:tcPr>
            <w:tcW w:w="9356" w:type="dxa"/>
            <w:tcBorders>
              <w:top w:val="single" w:sz="6" w:space="0" w:color="auto"/>
              <w:left w:val="single" w:sz="6" w:space="0" w:color="auto"/>
              <w:bottom w:val="single" w:sz="6" w:space="0" w:color="auto"/>
              <w:right w:val="single" w:sz="6" w:space="0" w:color="auto"/>
            </w:tcBorders>
          </w:tcPr>
          <w:p w:rsidR="00BC1D82" w:rsidRPr="00AE53C7" w:rsidRDefault="00BC1D82" w:rsidP="00AE53C7">
            <w:pPr>
              <w:pStyle w:val="KSZ-norml"/>
              <w:rPr>
                <w:sz w:val="24"/>
                <w:szCs w:val="24"/>
              </w:rPr>
            </w:pPr>
            <w:r w:rsidRPr="00AE53C7">
              <w:rPr>
                <w:b/>
              </w:rPr>
              <w:t>A közművesítettség mértéke:</w:t>
            </w:r>
            <w:r w:rsidRPr="00AE53C7">
              <w:rPr>
                <w:sz w:val="24"/>
                <w:szCs w:val="24"/>
              </w:rPr>
              <w:t xml:space="preserve"> </w:t>
            </w:r>
            <w:r w:rsidRPr="00AE53C7">
              <w:t>5.§ (5) bekezdés szerint.</w:t>
            </w:r>
          </w:p>
        </w:tc>
      </w:tr>
    </w:tbl>
    <w:p w:rsidR="00BC1D82" w:rsidRPr="00AE53C7" w:rsidRDefault="00BC1D82" w:rsidP="00AE53C7">
      <w:pPr>
        <w:pStyle w:val="KSZ-norml"/>
        <w:rPr>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AE53C7">
        <w:trPr>
          <w:cantSplit/>
          <w:trHeight w:val="333"/>
        </w:trPr>
        <w:tc>
          <w:tcPr>
            <w:tcW w:w="567" w:type="dxa"/>
            <w:tcBorders>
              <w:top w:val="nil"/>
              <w:left w:val="nil"/>
              <w:bottom w:val="nil"/>
            </w:tcBorders>
          </w:tcPr>
          <w:p w:rsidR="00BC1D82" w:rsidRPr="00AE53C7" w:rsidRDefault="00BC1D82" w:rsidP="00AE53C7">
            <w:pPr>
              <w:pStyle w:val="KSZ-norml"/>
              <w:rPr>
                <w:b/>
              </w:rPr>
            </w:pPr>
            <w:r w:rsidRPr="00AE53C7">
              <w:rPr>
                <w:b/>
              </w:rPr>
              <w:t>3.</w:t>
            </w:r>
          </w:p>
        </w:tc>
        <w:tc>
          <w:tcPr>
            <w:tcW w:w="2977" w:type="dxa"/>
            <w:tcBorders>
              <w:top w:val="single" w:sz="4" w:space="0" w:color="auto"/>
              <w:bottom w:val="nil"/>
            </w:tcBorders>
          </w:tcPr>
          <w:p w:rsidR="00BC1D82" w:rsidRPr="00AE53C7" w:rsidRDefault="00BC1D82" w:rsidP="00AE53C7">
            <w:pPr>
              <w:pStyle w:val="KSZ-norml"/>
              <w:rPr>
                <w:b/>
              </w:rPr>
            </w:pPr>
            <w:r w:rsidRPr="00AE53C7">
              <w:rPr>
                <w:b/>
              </w:rPr>
              <w:t>A telekalakítás lehetőségei</w:t>
            </w:r>
          </w:p>
        </w:tc>
        <w:tc>
          <w:tcPr>
            <w:tcW w:w="6379" w:type="dxa"/>
            <w:gridSpan w:val="2"/>
            <w:tcBorders>
              <w:top w:val="single" w:sz="4" w:space="0" w:color="auto"/>
              <w:bottom w:val="nil"/>
              <w:right w:val="single" w:sz="4" w:space="0" w:color="auto"/>
            </w:tcBorders>
          </w:tcPr>
          <w:p w:rsidR="00BC1D82" w:rsidRPr="00AE53C7" w:rsidRDefault="00BC1D82" w:rsidP="00AE53C7">
            <w:pPr>
              <w:pStyle w:val="KSZ-norml"/>
            </w:pPr>
            <w:r w:rsidRPr="00AE53C7">
              <w:t>Telekalakítás az alábbi paraméterek szerint engedélyezhető.</w:t>
            </w:r>
          </w:p>
        </w:tc>
      </w:tr>
      <w:tr w:rsidR="00BC1D82" w:rsidRPr="00AE53C7">
        <w:trPr>
          <w:cantSplit/>
          <w:trHeight w:val="345"/>
        </w:trPr>
        <w:tc>
          <w:tcPr>
            <w:tcW w:w="567" w:type="dxa"/>
            <w:vMerge w:val="restart"/>
            <w:tcBorders>
              <w:top w:val="nil"/>
              <w:left w:val="nil"/>
            </w:tcBorders>
          </w:tcPr>
          <w:p w:rsidR="00BC1D82" w:rsidRPr="00AE53C7" w:rsidRDefault="00BC1D82" w:rsidP="00AE53C7">
            <w:pPr>
              <w:pStyle w:val="KSZ-norml"/>
            </w:pPr>
          </w:p>
        </w:tc>
        <w:tc>
          <w:tcPr>
            <w:tcW w:w="2977" w:type="dxa"/>
            <w:vMerge w:val="restart"/>
            <w:tcBorders>
              <w:top w:val="single" w:sz="4" w:space="0" w:color="auto"/>
              <w:bottom w:val="nil"/>
            </w:tcBorders>
          </w:tcPr>
          <w:p w:rsidR="00BC1D82" w:rsidRPr="00AE53C7" w:rsidRDefault="00BC1D82" w:rsidP="00AE53C7">
            <w:pPr>
              <w:pStyle w:val="KSZ-norml"/>
              <w:rPr>
                <w:b/>
              </w:rPr>
            </w:pPr>
          </w:p>
          <w:p w:rsidR="00BC1D82" w:rsidRPr="00AE53C7" w:rsidRDefault="00BC1D82" w:rsidP="00AE53C7">
            <w:pPr>
              <w:pStyle w:val="KSZ-norml"/>
              <w:rPr>
                <w:b/>
              </w:rPr>
            </w:pPr>
            <w:r w:rsidRPr="00AE53C7">
              <w:rPr>
                <w:b/>
              </w:rPr>
              <w:t>A kialakítható telek</w:t>
            </w:r>
          </w:p>
        </w:tc>
        <w:tc>
          <w:tcPr>
            <w:tcW w:w="3544" w:type="dxa"/>
            <w:tcBorders>
              <w:top w:val="single" w:sz="4" w:space="0" w:color="auto"/>
              <w:bottom w:val="single" w:sz="6" w:space="0" w:color="auto"/>
            </w:tcBorders>
          </w:tcPr>
          <w:p w:rsidR="00BC1D82" w:rsidRPr="00AE53C7" w:rsidRDefault="00BC1D82" w:rsidP="00AE53C7">
            <w:pPr>
              <w:pStyle w:val="KSZ-norml"/>
              <w:rPr>
                <w:b/>
              </w:rPr>
            </w:pPr>
            <w:r w:rsidRPr="00AE53C7">
              <w:rPr>
                <w:b/>
              </w:rPr>
              <w:t>legkisebb területe</w:t>
            </w:r>
          </w:p>
        </w:tc>
        <w:tc>
          <w:tcPr>
            <w:tcW w:w="2835" w:type="dxa"/>
            <w:tcBorders>
              <w:top w:val="single" w:sz="4" w:space="0" w:color="auto"/>
              <w:bottom w:val="single" w:sz="6" w:space="0" w:color="auto"/>
              <w:right w:val="single" w:sz="4" w:space="0" w:color="auto"/>
            </w:tcBorders>
          </w:tcPr>
          <w:p w:rsidR="00BC1D82" w:rsidRPr="00AE53C7" w:rsidRDefault="00BC1D82" w:rsidP="00AE53C7">
            <w:pPr>
              <w:pStyle w:val="KSZ-norml"/>
              <w:rPr>
                <w:vertAlign w:val="superscript"/>
              </w:rPr>
            </w:pPr>
            <w:r w:rsidRPr="00AE53C7">
              <w:t>K</w:t>
            </w:r>
            <w:r w:rsidRPr="00AE53C7">
              <w:rPr>
                <w:vertAlign w:val="superscript"/>
              </w:rPr>
              <w:sym w:font="Symbol" w:char="F0B7"/>
            </w:r>
            <w:r w:rsidRPr="00AE53C7">
              <w:t xml:space="preserve"> tartható illetve </w:t>
            </w:r>
            <w:smartTag w:uri="urn:schemas-microsoft-com:office:smarttags" w:element="metricconverter">
              <w:smartTagPr>
                <w:attr w:name="ProductID" w:val="50000 m2"/>
              </w:smartTagPr>
              <w:r w:rsidRPr="00AE53C7">
                <w:t>50000 m</w:t>
              </w:r>
              <w:r w:rsidRPr="00AE53C7">
                <w:rPr>
                  <w:vertAlign w:val="superscript"/>
                </w:rPr>
                <w:t>2</w:t>
              </w:r>
            </w:smartTag>
            <w:r w:rsidRPr="00AE53C7">
              <w:t xml:space="preserve"> </w:t>
            </w:r>
          </w:p>
        </w:tc>
      </w:tr>
      <w:tr w:rsidR="00BC1D82" w:rsidRPr="00AE53C7">
        <w:trPr>
          <w:cantSplit/>
          <w:trHeight w:val="65"/>
        </w:trPr>
        <w:tc>
          <w:tcPr>
            <w:tcW w:w="567" w:type="dxa"/>
            <w:vMerge/>
            <w:tcBorders>
              <w:left w:val="nil"/>
              <w:bottom w:val="nil"/>
            </w:tcBorders>
          </w:tcPr>
          <w:p w:rsidR="00BC1D82" w:rsidRPr="00AE53C7" w:rsidRDefault="00BC1D82" w:rsidP="00AE53C7">
            <w:pPr>
              <w:pStyle w:val="KSZ-norml"/>
            </w:pPr>
          </w:p>
        </w:tc>
        <w:tc>
          <w:tcPr>
            <w:tcW w:w="2977" w:type="dxa"/>
            <w:vMerge/>
            <w:tcBorders>
              <w:top w:val="nil"/>
              <w:bottom w:val="single" w:sz="4" w:space="0" w:color="auto"/>
            </w:tcBorders>
          </w:tcPr>
          <w:p w:rsidR="00BC1D82" w:rsidRPr="00AE53C7" w:rsidRDefault="00BC1D82" w:rsidP="00AE53C7">
            <w:pPr>
              <w:pStyle w:val="KSZ-norml"/>
            </w:pPr>
          </w:p>
        </w:tc>
        <w:tc>
          <w:tcPr>
            <w:tcW w:w="3544" w:type="dxa"/>
            <w:tcBorders>
              <w:top w:val="single" w:sz="6" w:space="0" w:color="auto"/>
              <w:bottom w:val="single" w:sz="4" w:space="0" w:color="auto"/>
            </w:tcBorders>
          </w:tcPr>
          <w:p w:rsidR="00BC1D82" w:rsidRPr="00AE53C7" w:rsidRDefault="00BC1D82" w:rsidP="00AE53C7">
            <w:pPr>
              <w:pStyle w:val="KSZ-norml"/>
              <w:rPr>
                <w:b/>
              </w:rPr>
            </w:pPr>
            <w:r w:rsidRPr="00AE53C7">
              <w:rPr>
                <w:b/>
              </w:rPr>
              <w:t>Legkisebb homlokvonala</w:t>
            </w:r>
          </w:p>
        </w:tc>
        <w:tc>
          <w:tcPr>
            <w:tcW w:w="2835" w:type="dxa"/>
            <w:tcBorders>
              <w:top w:val="single" w:sz="6" w:space="0" w:color="auto"/>
              <w:bottom w:val="single" w:sz="4" w:space="0" w:color="auto"/>
              <w:right w:val="single" w:sz="4" w:space="0" w:color="auto"/>
            </w:tcBorders>
          </w:tcPr>
          <w:p w:rsidR="00BC1D82" w:rsidRPr="00AE53C7" w:rsidRDefault="00BC1D82" w:rsidP="00AE53C7">
            <w:pPr>
              <w:pStyle w:val="KSZ-norml"/>
              <w:rPr>
                <w:vertAlign w:val="superscript"/>
              </w:rPr>
            </w:pPr>
            <w:r w:rsidRPr="00AE53C7">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&lt; </w:t>
            </w:r>
            <w:smartTag w:uri="urn:schemas-microsoft-com:office:smarttags" w:element="metricconverter">
              <w:smartTagPr>
                <w:attr w:name="ProductID" w:val="10000 m2"/>
              </w:smartTagPr>
              <w:r w:rsidRPr="00850EF7">
                <w:rPr>
                  <w:rFonts w:ascii="Arial Narrow" w:hAnsi="Arial Narrow" w:cs="Arial"/>
                  <w:sz w:val="22"/>
                  <w:szCs w:val="22"/>
                </w:rPr>
                <w:t xml:space="preserve">10000 </w:t>
              </w:r>
              <w:r w:rsidRPr="00850EF7">
                <w:rPr>
                  <w:rFonts w:ascii="Arial Narrow" w:hAnsi="Arial Narrow"/>
                  <w:sz w:val="22"/>
                  <w:szCs w:val="22"/>
                </w:rPr>
                <w:t>m</w:t>
              </w:r>
              <w:r w:rsidRPr="00850EF7">
                <w:rPr>
                  <w:rFonts w:ascii="Arial Narrow" w:hAnsi="Arial Narrow"/>
                  <w:sz w:val="22"/>
                  <w:szCs w:val="22"/>
                  <w:vertAlign w:val="superscript"/>
                </w:rPr>
                <w:t>2</w:t>
              </w:r>
            </w:smartTag>
            <w:r w:rsidRPr="00850EF7">
              <w:rPr>
                <w:rFonts w:ascii="Arial Narrow" w:hAnsi="Arial Narrow"/>
                <w:sz w:val="22"/>
                <w:szCs w:val="22"/>
                <w:vertAlign w:val="superscript"/>
              </w:rPr>
              <w:t xml:space="preserve"> </w:t>
            </w:r>
            <w:r w:rsidRPr="00850EF7">
              <w:rPr>
                <w:rFonts w:ascii="Arial Narrow" w:hAnsi="Arial Narrow"/>
                <w:sz w:val="22"/>
                <w:szCs w:val="22"/>
              </w:rPr>
              <w:t>telekméreten  beépítés nem hozh</w:t>
            </w:r>
            <w:r>
              <w:rPr>
                <w:rFonts w:ascii="Arial Narrow" w:hAnsi="Arial Narrow"/>
                <w:sz w:val="22"/>
                <w:szCs w:val="22"/>
              </w:rPr>
              <w:t>a</w:t>
            </w:r>
            <w:r w:rsidRPr="00850EF7">
              <w:rPr>
                <w:rFonts w:ascii="Arial Narrow" w:hAnsi="Arial Narrow"/>
                <w:sz w:val="22"/>
                <w:szCs w:val="22"/>
              </w:rPr>
              <w:t>tó létre.</w:t>
            </w:r>
          </w:p>
        </w:tc>
      </w:tr>
    </w:tbl>
    <w:p w:rsidR="00BC1D82" w:rsidRDefault="00BC1D82" w:rsidP="00BC1D82">
      <w:pPr>
        <w:rPr>
          <w:rFonts w:ascii="Arial" w:hAnsi="Arial" w:cs="Arial"/>
          <w:sz w:val="8"/>
          <w:szCs w:val="8"/>
        </w:rPr>
      </w:pPr>
    </w:p>
    <w:p w:rsidR="00904743" w:rsidRPr="00850EF7" w:rsidRDefault="00904743"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AE53C7">
        <w:trPr>
          <w:cantSplit/>
          <w:trHeight w:val="345"/>
        </w:trPr>
        <w:tc>
          <w:tcPr>
            <w:tcW w:w="567" w:type="dxa"/>
            <w:tcBorders>
              <w:top w:val="nil"/>
              <w:left w:val="nil"/>
              <w:bottom w:val="nil"/>
            </w:tcBorders>
          </w:tcPr>
          <w:p w:rsidR="00BC1D82" w:rsidRPr="00AE53C7" w:rsidRDefault="00BC1D82" w:rsidP="00AE53C7">
            <w:pPr>
              <w:pStyle w:val="KSZ-norml"/>
              <w:rPr>
                <w:b/>
              </w:rPr>
            </w:pPr>
            <w:r w:rsidRPr="00AE53C7">
              <w:rPr>
                <w:b/>
              </w:rPr>
              <w:t>4.</w:t>
            </w:r>
          </w:p>
        </w:tc>
        <w:tc>
          <w:tcPr>
            <w:tcW w:w="9356" w:type="dxa"/>
            <w:gridSpan w:val="3"/>
            <w:tcBorders>
              <w:top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  kialakult és kialakítható telkeinek megengedett</w:t>
            </w:r>
          </w:p>
        </w:tc>
      </w:tr>
      <w:tr w:rsidR="00BC1D82" w:rsidRPr="00AE53C7">
        <w:trPr>
          <w:cantSplit/>
          <w:trHeight w:val="320"/>
        </w:trPr>
        <w:tc>
          <w:tcPr>
            <w:tcW w:w="567" w:type="dxa"/>
            <w:tcBorders>
              <w:top w:val="nil"/>
              <w:left w:val="nil"/>
              <w:bottom w:val="nil"/>
            </w:tcBorders>
          </w:tcPr>
          <w:p w:rsidR="00BC1D82" w:rsidRPr="00AE53C7" w:rsidRDefault="00BC1D82" w:rsidP="00AE53C7">
            <w:pPr>
              <w:pStyle w:val="KSZ-norml"/>
            </w:pPr>
          </w:p>
        </w:tc>
        <w:tc>
          <w:tcPr>
            <w:tcW w:w="2835" w:type="dxa"/>
            <w:tcBorders>
              <w:top w:val="nil"/>
              <w:bottom w:val="nil"/>
            </w:tcBorders>
          </w:tcPr>
          <w:p w:rsidR="00BC1D82" w:rsidRPr="00AE53C7" w:rsidRDefault="00BC1D82" w:rsidP="00AE53C7">
            <w:pPr>
              <w:pStyle w:val="KSZ-norml"/>
              <w:jc w:val="center"/>
              <w:rPr>
                <w:b/>
              </w:rPr>
            </w:pPr>
            <w:r w:rsidRPr="00AE53C7">
              <w:rPr>
                <w:b/>
              </w:rPr>
              <w:t>Beépítési módja</w:t>
            </w:r>
          </w:p>
        </w:tc>
        <w:tc>
          <w:tcPr>
            <w:tcW w:w="3188" w:type="dxa"/>
            <w:tcBorders>
              <w:top w:val="nil"/>
              <w:bottom w:val="nil"/>
            </w:tcBorders>
          </w:tcPr>
          <w:p w:rsidR="00BC1D82" w:rsidRPr="00AE53C7" w:rsidRDefault="00BC1D82" w:rsidP="00AE53C7">
            <w:pPr>
              <w:pStyle w:val="KSZ-norml"/>
              <w:jc w:val="center"/>
              <w:rPr>
                <w:b/>
              </w:rPr>
            </w:pPr>
            <w:r w:rsidRPr="00AE53C7">
              <w:rPr>
                <w:b/>
              </w:rPr>
              <w:t>Legnagyobb beépítettsége %</w:t>
            </w:r>
          </w:p>
        </w:tc>
        <w:tc>
          <w:tcPr>
            <w:tcW w:w="3333" w:type="dxa"/>
            <w:tcBorders>
              <w:top w:val="nil"/>
              <w:bottom w:val="nil"/>
              <w:right w:val="single" w:sz="4" w:space="0" w:color="auto"/>
            </w:tcBorders>
          </w:tcPr>
          <w:p w:rsidR="00BC1D82" w:rsidRPr="00AE53C7" w:rsidRDefault="00BC1D82" w:rsidP="00AE53C7">
            <w:pPr>
              <w:pStyle w:val="KSZ-norml"/>
              <w:jc w:val="center"/>
              <w:rPr>
                <w:b/>
              </w:rPr>
            </w:pPr>
            <w:r w:rsidRPr="00AE53C7">
              <w:rPr>
                <w:b/>
              </w:rPr>
              <w:t>Legkisebb zöldfelület (%)</w:t>
            </w:r>
          </w:p>
        </w:tc>
      </w:tr>
      <w:tr w:rsidR="00BC1D82" w:rsidRPr="00AE53C7">
        <w:trPr>
          <w:cantSplit/>
          <w:trHeight w:val="70"/>
        </w:trPr>
        <w:tc>
          <w:tcPr>
            <w:tcW w:w="567" w:type="dxa"/>
            <w:tcBorders>
              <w:top w:val="nil"/>
              <w:left w:val="nil"/>
              <w:bottom w:val="nil"/>
            </w:tcBorders>
          </w:tcPr>
          <w:p w:rsidR="00BC1D82" w:rsidRPr="00AE53C7" w:rsidRDefault="00BC1D82" w:rsidP="00AE53C7">
            <w:pPr>
              <w:pStyle w:val="KSZ-norml"/>
            </w:pPr>
          </w:p>
        </w:tc>
        <w:tc>
          <w:tcPr>
            <w:tcW w:w="2835" w:type="dxa"/>
            <w:tcBorders>
              <w:top w:val="single" w:sz="4" w:space="0" w:color="auto"/>
              <w:bottom w:val="single" w:sz="4" w:space="0" w:color="auto"/>
            </w:tcBorders>
          </w:tcPr>
          <w:p w:rsidR="00BC1D82" w:rsidRPr="00AE53C7" w:rsidRDefault="00BC1D82" w:rsidP="00AE53C7">
            <w:pPr>
              <w:pStyle w:val="KSZ-norml"/>
            </w:pPr>
            <w:r w:rsidRPr="00AE53C7">
              <w:t>Szabadon álló</w:t>
            </w:r>
          </w:p>
        </w:tc>
        <w:tc>
          <w:tcPr>
            <w:tcW w:w="3188" w:type="dxa"/>
            <w:tcBorders>
              <w:top w:val="single" w:sz="4" w:space="0" w:color="auto"/>
              <w:bottom w:val="single" w:sz="4" w:space="0" w:color="auto"/>
            </w:tcBorders>
          </w:tcPr>
          <w:p w:rsidR="00BC1D82" w:rsidRPr="00AE53C7" w:rsidRDefault="00BC1D82" w:rsidP="00AE53C7">
            <w:pPr>
              <w:pStyle w:val="KSZ-norml"/>
            </w:pPr>
            <w:r w:rsidRPr="00AE53C7">
              <w:t>2+8</w:t>
            </w:r>
            <w:r w:rsidRPr="00AE53C7">
              <w:sym w:font="Symbol" w:char="F0B7"/>
            </w:r>
          </w:p>
        </w:tc>
        <w:tc>
          <w:tcPr>
            <w:tcW w:w="3333" w:type="dxa"/>
            <w:tcBorders>
              <w:top w:val="single" w:sz="4" w:space="0" w:color="auto"/>
              <w:bottom w:val="single" w:sz="4" w:space="0" w:color="auto"/>
              <w:right w:val="single" w:sz="4" w:space="0" w:color="auto"/>
            </w:tcBorders>
          </w:tcPr>
          <w:p w:rsidR="00BC1D82" w:rsidRPr="00AE53C7" w:rsidRDefault="00BC1D82" w:rsidP="00AE53C7">
            <w:pPr>
              <w:pStyle w:val="KSZ-norml"/>
            </w:pPr>
            <w:r w:rsidRPr="00AE53C7">
              <w:t xml:space="preserve">70 (20) </w:t>
            </w:r>
            <w:r w:rsidRPr="00AE53C7">
              <w:sym w:font="Symbol" w:char="F0B7"/>
            </w:r>
            <w:r w:rsidRPr="00AE53C7">
              <w:sym w:font="Symbol" w:char="F0B7"/>
            </w:r>
            <w:r w:rsidRPr="00AE53C7">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AE53C7" w:rsidRDefault="00BC1D82" w:rsidP="00AE53C7">
            <w:pPr>
              <w:pStyle w:val="KSZ-norml"/>
              <w:jc w:val="center"/>
              <w:rPr>
                <w:b/>
              </w:rPr>
            </w:pPr>
            <w:r w:rsidRPr="00AE53C7">
              <w:rPr>
                <w:b/>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Megengedett legkisebb</w:t>
            </w:r>
          </w:p>
        </w:tc>
        <w:tc>
          <w:tcPr>
            <w:tcW w:w="2410"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épületek száma</w:t>
            </w:r>
          </w:p>
        </w:tc>
        <w:tc>
          <w:tcPr>
            <w:tcW w:w="1559"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előkert</w:t>
            </w:r>
          </w:p>
        </w:tc>
        <w:tc>
          <w:tcPr>
            <w:tcW w:w="1701" w:type="dxa"/>
            <w:tcBorders>
              <w:left w:val="single" w:sz="4" w:space="0" w:color="auto"/>
              <w:right w:val="single" w:sz="4" w:space="0" w:color="auto"/>
            </w:tcBorders>
          </w:tcPr>
          <w:p w:rsidR="00BC1D82" w:rsidRPr="00AE53C7" w:rsidRDefault="00BC1D82" w:rsidP="00AE53C7">
            <w:pPr>
              <w:pStyle w:val="KSZ-norml"/>
              <w:jc w:val="center"/>
              <w:rPr>
                <w:b/>
              </w:rPr>
            </w:pPr>
            <w:r w:rsidRPr="00AE53C7">
              <w:rPr>
                <w:b/>
              </w:rPr>
              <w:t>oldalkert</w:t>
            </w:r>
          </w:p>
        </w:tc>
        <w:tc>
          <w:tcPr>
            <w:tcW w:w="1701" w:type="dxa"/>
            <w:tcBorders>
              <w:left w:val="single" w:sz="4" w:space="0" w:color="auto"/>
              <w:right w:val="single" w:sz="4" w:space="0" w:color="auto"/>
            </w:tcBorders>
          </w:tcPr>
          <w:p w:rsidR="00BC1D82" w:rsidRPr="00AE53C7" w:rsidRDefault="00BC1D82" w:rsidP="00AE53C7">
            <w:pPr>
              <w:pStyle w:val="KSZ-norml"/>
              <w:jc w:val="center"/>
              <w:rPr>
                <w:b/>
              </w:rPr>
            </w:pPr>
            <w:r w:rsidRPr="00AE53C7">
              <w:rPr>
                <w:b/>
              </w:rPr>
              <w:t>hátsókert</w:t>
            </w:r>
          </w:p>
        </w:tc>
        <w:tc>
          <w:tcPr>
            <w:tcW w:w="2410" w:type="dxa"/>
            <w:tcBorders>
              <w:top w:val="nil"/>
              <w:left w:val="single" w:sz="4" w:space="0" w:color="auto"/>
              <w:right w:val="single" w:sz="4" w:space="0" w:color="auto"/>
            </w:tcBorders>
          </w:tcPr>
          <w:p w:rsidR="00BC1D82" w:rsidRPr="00AE53C7" w:rsidRDefault="00BC1D82" w:rsidP="00AE53C7">
            <w:pPr>
              <w:pStyle w:val="KSZ-norml"/>
              <w:jc w:val="center"/>
              <w:rPr>
                <w:b/>
              </w:rPr>
            </w:pPr>
            <w:r w:rsidRPr="00AE53C7">
              <w:rPr>
                <w:b/>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 m"/>
              </w:smartTagPr>
              <w:r w:rsidRPr="00850EF7">
                <w:rPr>
                  <w:rFonts w:ascii="Arial" w:hAnsi="Arial" w:cs="Arial"/>
                  <w:sz w:val="22"/>
                  <w:szCs w:val="22"/>
                </w:rPr>
                <w:t>24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0 m"/>
              </w:smartTagPr>
              <w:r w:rsidRPr="00850EF7">
                <w:rPr>
                  <w:rFonts w:ascii="Arial" w:hAnsi="Arial" w:cs="Arial"/>
                  <w:sz w:val="22"/>
                  <w:szCs w:val="22"/>
                </w:rPr>
                <w:t>24,0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AE3A62">
              <w:rPr>
                <w:rStyle w:val="Lbjegyzet-hivatkozs"/>
                <w:rFonts w:ascii="Arial" w:hAnsi="Arial" w:cs="Arial"/>
                <w:b/>
                <w:sz w:val="22"/>
                <w:szCs w:val="22"/>
              </w:rPr>
              <w:footnoteReference w:id="305"/>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Megengedett építménymagasság</w:t>
            </w:r>
          </w:p>
        </w:tc>
        <w:tc>
          <w:tcPr>
            <w:tcW w:w="2552" w:type="dxa"/>
            <w:tcBorders>
              <w:top w:val="single" w:sz="4" w:space="0" w:color="auto"/>
              <w:bottom w:val="single" w:sz="4" w:space="0" w:color="auto"/>
            </w:tcBorders>
          </w:tcPr>
          <w:p w:rsidR="00BC1D82" w:rsidRPr="00AE53C7" w:rsidRDefault="00BC1D82" w:rsidP="00AE53C7">
            <w:pPr>
              <w:pStyle w:val="KSZ-norml"/>
              <w:jc w:val="center"/>
              <w:rPr>
                <w:b/>
              </w:rPr>
            </w:pPr>
            <w:r w:rsidRPr="00AE53C7">
              <w:rPr>
                <w:b/>
              </w:rPr>
              <w:t>Tetőzet és a magastető hajlásszöge</w:t>
            </w:r>
          </w:p>
        </w:tc>
        <w:tc>
          <w:tcPr>
            <w:tcW w:w="2409"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Magasető legnagyobb szélessége</w:t>
            </w:r>
          </w:p>
        </w:tc>
        <w:tc>
          <w:tcPr>
            <w:tcW w:w="2003" w:type="dxa"/>
            <w:tcBorders>
              <w:top w:val="single" w:sz="4" w:space="0" w:color="auto"/>
              <w:bottom w:val="single" w:sz="4" w:space="0" w:color="auto"/>
              <w:right w:val="single" w:sz="4" w:space="0" w:color="auto"/>
            </w:tcBorders>
          </w:tcPr>
          <w:p w:rsidR="00BC1D82" w:rsidRPr="00AE53C7" w:rsidRDefault="00BC1D82" w:rsidP="00AE53C7">
            <w:pPr>
              <w:pStyle w:val="KSZ-norml"/>
              <w:jc w:val="center"/>
              <w:rPr>
                <w:rFonts w:cs="Arial"/>
                <w:b/>
              </w:rPr>
            </w:pPr>
            <w:r w:rsidRPr="00AE53C7">
              <w:rPr>
                <w:rFonts w:cs="Arial"/>
                <w:b/>
              </w:rPr>
              <w:t>Tető héjazata</w:t>
            </w:r>
          </w:p>
          <w:p w:rsidR="00BC1D82" w:rsidRPr="00AE53C7" w:rsidRDefault="00BC1D82" w:rsidP="00AE53C7">
            <w:pPr>
              <w:pStyle w:val="KSZ-norml"/>
              <w:jc w:val="center"/>
              <w:rPr>
                <w:rFonts w:cs="Arial"/>
                <w:b/>
              </w:rPr>
            </w:pPr>
            <w:r w:rsidRPr="00AE53C7">
              <w:rPr>
                <w:rFonts w:cs="Arial"/>
                <w:b/>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9,5/12,5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16,0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12,5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egészíteni az építési engedélykérelmet</w:t>
            </w:r>
            <w:r w:rsidRPr="007E02A5">
              <w:rPr>
                <w:rFonts w:ascii="Arial Narrow" w:hAnsi="Arial Narrow"/>
                <w:strike/>
                <w:sz w:val="22"/>
                <w:szCs w:val="22"/>
              </w:rPr>
              <w:t>.</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t>7.</w:t>
            </w:r>
            <w:r w:rsidR="00FC199E" w:rsidRPr="00FC199E">
              <w:rPr>
                <w:rStyle w:val="Lbjegyzet-hivatkozs"/>
                <w:rFonts w:ascii="Arial" w:hAnsi="Arial" w:cs="Arial"/>
                <w:b/>
                <w:color w:val="FF9900"/>
                <w:sz w:val="22"/>
                <w:szCs w:val="22"/>
              </w:rPr>
              <w:footnoteReference w:id="306"/>
            </w:r>
          </w:p>
        </w:tc>
        <w:tc>
          <w:tcPr>
            <w:tcW w:w="9356"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color w:val="FF9900"/>
              </w:rPr>
            </w:pPr>
            <w:r w:rsidRPr="00AE53C7">
              <w:rPr>
                <w:b/>
                <w:color w:val="FF9900"/>
              </w:rPr>
              <w:t>Egyedi előírások</w:t>
            </w:r>
          </w:p>
          <w:p w:rsidR="00BC1D82" w:rsidRPr="00FC199E" w:rsidRDefault="00BC1D82" w:rsidP="00BC1D82">
            <w:pPr>
              <w:jc w:val="both"/>
              <w:rPr>
                <w:rFonts w:ascii="Arial" w:hAnsi="Arial" w:cs="Arial"/>
                <w:b/>
                <w:color w:val="FF9900"/>
                <w:sz w:val="22"/>
                <w:szCs w:val="22"/>
              </w:rPr>
            </w:pPr>
          </w:p>
        </w:tc>
      </w:tr>
    </w:tbl>
    <w:p w:rsidR="00BC1D82" w:rsidRPr="00850EF7" w:rsidRDefault="00BC1D82" w:rsidP="00BC1D82">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b/>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BC1D82" w:rsidRDefault="00BC1D82" w:rsidP="00BC1D82">
      <w:pPr>
        <w:pStyle w:val="Szvegtrzs"/>
        <w:rPr>
          <w:rFonts w:ascii="Arial" w:hAnsi="Arial"/>
          <w:sz w:val="16"/>
          <w:szCs w:val="16"/>
        </w:rPr>
      </w:pPr>
    </w:p>
    <w:p w:rsidR="00BC1D82" w:rsidRPr="00FB7BBA" w:rsidRDefault="00BC1D82" w:rsidP="00BC1D82">
      <w:pPr>
        <w:pStyle w:val="Szvegtrzs"/>
        <w:rPr>
          <w:rFonts w:ascii="Arial" w:hAnsi="Arial"/>
          <w:sz w:val="8"/>
          <w:szCs w:val="8"/>
        </w:rPr>
      </w:pPr>
    </w:p>
    <w:p w:rsidR="00BC1D82" w:rsidRPr="00850EF7" w:rsidRDefault="00BC1D82" w:rsidP="00BC1D82">
      <w:pPr>
        <w:pStyle w:val="alapszvegChar"/>
        <w:rPr>
          <w:lang w:val="hu-HU"/>
        </w:rPr>
      </w:pPr>
      <w:r w:rsidRPr="00850EF7">
        <w:rPr>
          <w:lang w:val="hu-HU"/>
        </w:rPr>
        <w:t xml:space="preserve"> (5)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DD1373" w:rsidP="00BC1D82">
            <w:pPr>
              <w:pStyle w:val="alapszvegChar"/>
              <w:rPr>
                <w:sz w:val="16"/>
                <w:szCs w:val="16"/>
                <w:lang w:val="hu-HU"/>
              </w:rPr>
            </w:pPr>
            <w:r>
              <w:rPr>
                <w:noProof/>
                <w:sz w:val="16"/>
                <w:szCs w:val="16"/>
                <w:lang w:val="hu-HU"/>
              </w:rPr>
              <w:pict>
                <v:oval id="Oval 379" o:spid="_x0000_s1042" style="position:absolute;left:0;text-align:left;margin-left:20.55pt;margin-top:4.65pt;width:42.5pt;height:4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"/>
              </w:pic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Kk-4</w:t>
            </w:r>
          </w:p>
          <w:p w:rsidR="00BC1D82" w:rsidRPr="00850EF7" w:rsidRDefault="00BC1D82" w:rsidP="00BC1D82">
            <w:pPr>
              <w:pStyle w:val="Lnvezetijel"/>
              <w:rPr>
                <w:sz w:val="22"/>
                <w:szCs w:val="22"/>
                <w:lang w:val="hu-HU"/>
              </w:rPr>
            </w:pPr>
            <w:r w:rsidRPr="00850EF7">
              <w:rPr>
                <w:sz w:val="22"/>
                <w:szCs w:val="22"/>
                <w:lang w:val="hu-HU"/>
              </w:rPr>
              <w:t xml:space="preserve">                </w:t>
            </w:r>
            <w:r w:rsidR="00205179">
              <w:rPr>
                <w:sz w:val="22"/>
                <w:szCs w:val="22"/>
                <w:lang w:val="hu-HU"/>
              </w:rPr>
              <w:t xml:space="preserve">  </w:t>
            </w:r>
            <w:r w:rsidRPr="00850EF7">
              <w:rPr>
                <w:sz w:val="22"/>
                <w:szCs w:val="22"/>
                <w:lang w:val="hu-HU"/>
              </w:rPr>
              <w:t>Zt,Sz</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7,5/9,5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K/10000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nagykiterjedésű, zöldterületbe ágyazott, szabadidő eltöltésére kialakítható létesítmények elhelyezésére szolgál. </w:t>
      </w: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sportépítmények, a sportlétesítménnyel kapcsolatos szolgáltató (sportfelszerelések raktározása, kölcsönzése, karbantartása, stb.), egészségügyi, szociális létesítmények, a területet látogatók kiszolgálásá</w:t>
            </w:r>
            <w:r>
              <w:rPr>
                <w:b w:val="0"/>
                <w:lang w:val="hu-HU"/>
              </w:rPr>
              <w:t>t</w:t>
            </w:r>
            <w:r w:rsidRPr="00850EF7">
              <w:rPr>
                <w:b w:val="0"/>
                <w:lang w:val="hu-HU"/>
              </w:rPr>
              <w:t>, ellátását célzó szolgáltató, vendéglátó, szálláshely szolgáltató, oktatási, épületek, valamint a tulajdonos, a használó és a személyzet számára maximum kettő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AE53C7">
        <w:trPr>
          <w:cantSplit/>
          <w:trHeight w:val="224"/>
        </w:trPr>
        <w:tc>
          <w:tcPr>
            <w:tcW w:w="567" w:type="dxa"/>
            <w:tcBorders>
              <w:top w:val="nil"/>
              <w:left w:val="nil"/>
              <w:bottom w:val="nil"/>
              <w:right w:val="nil"/>
            </w:tcBorders>
          </w:tcPr>
          <w:p w:rsidR="00BC1D82" w:rsidRPr="00AE53C7" w:rsidRDefault="00BC1D82" w:rsidP="00AE53C7">
            <w:pPr>
              <w:pStyle w:val="KSZ-norml"/>
              <w:rPr>
                <w:b/>
              </w:rPr>
            </w:pPr>
            <w:r w:rsidRPr="00AE53C7">
              <w:rPr>
                <w:b/>
              </w:rPr>
              <w:t>2.</w:t>
            </w:r>
          </w:p>
        </w:tc>
        <w:tc>
          <w:tcPr>
            <w:tcW w:w="9356" w:type="dxa"/>
            <w:tcBorders>
              <w:top w:val="single" w:sz="6" w:space="0" w:color="auto"/>
              <w:left w:val="single" w:sz="6" w:space="0" w:color="auto"/>
              <w:bottom w:val="single" w:sz="6" w:space="0" w:color="auto"/>
              <w:right w:val="single" w:sz="6" w:space="0" w:color="auto"/>
            </w:tcBorders>
          </w:tcPr>
          <w:p w:rsidR="00BC1D82" w:rsidRPr="00AE53C7" w:rsidRDefault="00BC1D82" w:rsidP="00AE53C7">
            <w:pPr>
              <w:pStyle w:val="KSZ-norml"/>
            </w:pPr>
            <w:r w:rsidRPr="00AE53C7">
              <w:rPr>
                <w:b/>
              </w:rPr>
              <w:t>A közművesítettség mértéke:</w:t>
            </w:r>
            <w:r w:rsidRPr="00AE53C7">
              <w:t xml:space="preserve"> 5.§ (5) bekezdés szerint.</w:t>
            </w:r>
          </w:p>
        </w:tc>
      </w:tr>
    </w:tbl>
    <w:p w:rsidR="00BC1D82" w:rsidRPr="00AE53C7" w:rsidRDefault="00BC1D82" w:rsidP="00AE53C7">
      <w:pPr>
        <w:pStyle w:val="KSZ-norml"/>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AE53C7">
        <w:trPr>
          <w:cantSplit/>
          <w:trHeight w:val="333"/>
        </w:trPr>
        <w:tc>
          <w:tcPr>
            <w:tcW w:w="567" w:type="dxa"/>
            <w:tcBorders>
              <w:top w:val="nil"/>
              <w:left w:val="nil"/>
              <w:bottom w:val="nil"/>
            </w:tcBorders>
          </w:tcPr>
          <w:p w:rsidR="00BC1D82" w:rsidRPr="00AE53C7" w:rsidRDefault="00BC1D82" w:rsidP="00AE53C7">
            <w:pPr>
              <w:pStyle w:val="KSZ-norml"/>
              <w:rPr>
                <w:b/>
              </w:rPr>
            </w:pPr>
            <w:r w:rsidRPr="00AE53C7">
              <w:rPr>
                <w:b/>
              </w:rPr>
              <w:t>3.</w:t>
            </w:r>
          </w:p>
        </w:tc>
        <w:tc>
          <w:tcPr>
            <w:tcW w:w="2977" w:type="dxa"/>
            <w:tcBorders>
              <w:top w:val="single" w:sz="4" w:space="0" w:color="auto"/>
              <w:bottom w:val="nil"/>
            </w:tcBorders>
          </w:tcPr>
          <w:p w:rsidR="00BC1D82" w:rsidRPr="00AE53C7" w:rsidRDefault="00BC1D82" w:rsidP="00AE53C7">
            <w:pPr>
              <w:pStyle w:val="KSZ-norml"/>
              <w:rPr>
                <w:b/>
              </w:rPr>
            </w:pPr>
            <w:r w:rsidRPr="00AE53C7">
              <w:rPr>
                <w:b/>
              </w:rPr>
              <w:t>A telekalakítás lehetőségei</w:t>
            </w:r>
          </w:p>
        </w:tc>
        <w:tc>
          <w:tcPr>
            <w:tcW w:w="6379" w:type="dxa"/>
            <w:gridSpan w:val="2"/>
            <w:tcBorders>
              <w:top w:val="single" w:sz="4" w:space="0" w:color="auto"/>
              <w:bottom w:val="nil"/>
              <w:right w:val="single" w:sz="4" w:space="0" w:color="auto"/>
            </w:tcBorders>
          </w:tcPr>
          <w:p w:rsidR="00BC1D82" w:rsidRPr="00AE53C7" w:rsidRDefault="00BC1D82" w:rsidP="00AE53C7">
            <w:pPr>
              <w:pStyle w:val="KSZ-norml"/>
            </w:pPr>
            <w:r w:rsidRPr="00AE53C7">
              <w:t>Telekalakítás az alábbi paraméterek szerint engedélyezhető.</w:t>
            </w:r>
          </w:p>
        </w:tc>
      </w:tr>
      <w:tr w:rsidR="00BC1D82" w:rsidRPr="00AE53C7">
        <w:trPr>
          <w:cantSplit/>
          <w:trHeight w:val="345"/>
        </w:trPr>
        <w:tc>
          <w:tcPr>
            <w:tcW w:w="567" w:type="dxa"/>
            <w:vMerge w:val="restart"/>
            <w:tcBorders>
              <w:top w:val="nil"/>
              <w:left w:val="nil"/>
            </w:tcBorders>
          </w:tcPr>
          <w:p w:rsidR="00BC1D82" w:rsidRPr="00AE53C7" w:rsidRDefault="00BC1D82" w:rsidP="00AE53C7">
            <w:pPr>
              <w:pStyle w:val="KSZ-norml"/>
            </w:pPr>
          </w:p>
        </w:tc>
        <w:tc>
          <w:tcPr>
            <w:tcW w:w="2977" w:type="dxa"/>
            <w:vMerge w:val="restart"/>
            <w:tcBorders>
              <w:top w:val="single" w:sz="4" w:space="0" w:color="auto"/>
              <w:bottom w:val="nil"/>
            </w:tcBorders>
          </w:tcPr>
          <w:p w:rsidR="00BC1D82" w:rsidRPr="00AE53C7" w:rsidRDefault="00BC1D82" w:rsidP="00AE53C7">
            <w:pPr>
              <w:pStyle w:val="KSZ-norml"/>
              <w:rPr>
                <w:b/>
              </w:rPr>
            </w:pPr>
          </w:p>
          <w:p w:rsidR="00BC1D82" w:rsidRPr="00AE53C7" w:rsidRDefault="00BC1D82" w:rsidP="00AE53C7">
            <w:pPr>
              <w:pStyle w:val="KSZ-norml"/>
              <w:rPr>
                <w:b/>
              </w:rPr>
            </w:pPr>
            <w:r w:rsidRPr="00AE53C7">
              <w:rPr>
                <w:b/>
              </w:rPr>
              <w:t>A kialakítható telek</w:t>
            </w:r>
          </w:p>
        </w:tc>
        <w:tc>
          <w:tcPr>
            <w:tcW w:w="3544" w:type="dxa"/>
            <w:tcBorders>
              <w:top w:val="single" w:sz="4" w:space="0" w:color="auto"/>
              <w:bottom w:val="single" w:sz="6" w:space="0" w:color="auto"/>
            </w:tcBorders>
          </w:tcPr>
          <w:p w:rsidR="00BC1D82" w:rsidRPr="00AE53C7" w:rsidRDefault="00BC1D82" w:rsidP="00AE53C7">
            <w:pPr>
              <w:pStyle w:val="KSZ-norml"/>
              <w:rPr>
                <w:b/>
              </w:rPr>
            </w:pPr>
            <w:r w:rsidRPr="00AE53C7">
              <w:rPr>
                <w:b/>
              </w:rPr>
              <w:t>legkisebb területe</w:t>
            </w:r>
          </w:p>
        </w:tc>
        <w:tc>
          <w:tcPr>
            <w:tcW w:w="2835" w:type="dxa"/>
            <w:tcBorders>
              <w:top w:val="single" w:sz="4" w:space="0" w:color="auto"/>
              <w:bottom w:val="single" w:sz="6" w:space="0" w:color="auto"/>
              <w:right w:val="single" w:sz="4" w:space="0" w:color="auto"/>
            </w:tcBorders>
          </w:tcPr>
          <w:p w:rsidR="00BC1D82" w:rsidRPr="00AE53C7" w:rsidRDefault="00BC1D82" w:rsidP="00AE53C7">
            <w:pPr>
              <w:pStyle w:val="KSZ-norml"/>
            </w:pPr>
            <w:r w:rsidRPr="00AE53C7">
              <w:t>K</w:t>
            </w:r>
            <w:r w:rsidRPr="00AE53C7">
              <w:sym w:font="Symbol" w:char="F0B7"/>
            </w:r>
            <w:r w:rsidRPr="00AE53C7">
              <w:t xml:space="preserve"> tartható illetve </w:t>
            </w:r>
            <w:smartTag w:uri="urn:schemas-microsoft-com:office:smarttags" w:element="metricconverter">
              <w:smartTagPr>
                <w:attr w:name="ProductID" w:val="10000 m2"/>
              </w:smartTagPr>
              <w:r w:rsidRPr="00AE53C7">
                <w:t>10000 m2</w:t>
              </w:r>
            </w:smartTag>
            <w:r w:rsidRPr="00AE53C7">
              <w:t xml:space="preserve"> </w:t>
            </w:r>
          </w:p>
        </w:tc>
      </w:tr>
      <w:tr w:rsidR="00BC1D82" w:rsidRPr="00AE53C7">
        <w:trPr>
          <w:cantSplit/>
          <w:trHeight w:val="346"/>
        </w:trPr>
        <w:tc>
          <w:tcPr>
            <w:tcW w:w="567" w:type="dxa"/>
            <w:vMerge/>
            <w:tcBorders>
              <w:left w:val="nil"/>
              <w:bottom w:val="nil"/>
            </w:tcBorders>
          </w:tcPr>
          <w:p w:rsidR="00BC1D82" w:rsidRPr="00AE53C7" w:rsidRDefault="00BC1D82" w:rsidP="00AE53C7">
            <w:pPr>
              <w:pStyle w:val="KSZ-norml"/>
            </w:pPr>
          </w:p>
        </w:tc>
        <w:tc>
          <w:tcPr>
            <w:tcW w:w="2977" w:type="dxa"/>
            <w:vMerge/>
            <w:tcBorders>
              <w:top w:val="nil"/>
              <w:bottom w:val="single" w:sz="4" w:space="0" w:color="auto"/>
            </w:tcBorders>
          </w:tcPr>
          <w:p w:rsidR="00BC1D82" w:rsidRPr="00AE53C7" w:rsidRDefault="00BC1D82" w:rsidP="00AE53C7">
            <w:pPr>
              <w:pStyle w:val="KSZ-norml"/>
            </w:pPr>
          </w:p>
        </w:tc>
        <w:tc>
          <w:tcPr>
            <w:tcW w:w="3544" w:type="dxa"/>
            <w:tcBorders>
              <w:top w:val="single" w:sz="6" w:space="0" w:color="auto"/>
              <w:bottom w:val="single" w:sz="4" w:space="0" w:color="auto"/>
            </w:tcBorders>
          </w:tcPr>
          <w:p w:rsidR="00BC1D82" w:rsidRPr="00AE53C7" w:rsidRDefault="00BC1D82" w:rsidP="00AE53C7">
            <w:pPr>
              <w:pStyle w:val="KSZ-norml"/>
              <w:rPr>
                <w:b/>
              </w:rPr>
            </w:pPr>
            <w:r w:rsidRPr="00AE53C7">
              <w:rPr>
                <w:b/>
              </w:rPr>
              <w:t>Legkisebb homlokvonala</w:t>
            </w:r>
          </w:p>
        </w:tc>
        <w:tc>
          <w:tcPr>
            <w:tcW w:w="2835" w:type="dxa"/>
            <w:tcBorders>
              <w:top w:val="single" w:sz="6" w:space="0" w:color="auto"/>
              <w:bottom w:val="single" w:sz="4" w:space="0" w:color="auto"/>
              <w:right w:val="single" w:sz="4" w:space="0" w:color="auto"/>
            </w:tcBorders>
          </w:tcPr>
          <w:p w:rsidR="00BC1D82" w:rsidRPr="00AE53C7" w:rsidRDefault="00BC1D82" w:rsidP="00AE53C7">
            <w:pPr>
              <w:pStyle w:val="KSZ-norml"/>
            </w:pPr>
            <w:r w:rsidRPr="00AE53C7">
              <w:t>-</w:t>
            </w:r>
          </w:p>
        </w:tc>
      </w:tr>
    </w:tbl>
    <w:p w:rsidR="00BC1D82" w:rsidRPr="00AE53C7" w:rsidRDefault="00BC1D82" w:rsidP="00AE53C7">
      <w:pPr>
        <w:pStyle w:val="KSZ-norml"/>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AE53C7">
        <w:trPr>
          <w:trHeight w:val="195"/>
        </w:trPr>
        <w:tc>
          <w:tcPr>
            <w:tcW w:w="585" w:type="dxa"/>
            <w:tcBorders>
              <w:right w:val="double" w:sz="4" w:space="0" w:color="auto"/>
            </w:tcBorders>
          </w:tcPr>
          <w:p w:rsidR="00BC1D82" w:rsidRPr="00AE53C7" w:rsidRDefault="00BC1D82" w:rsidP="00AE53C7">
            <w:pPr>
              <w:pStyle w:val="KSZ-norml"/>
            </w:pPr>
          </w:p>
        </w:tc>
        <w:tc>
          <w:tcPr>
            <w:tcW w:w="9196" w:type="dxa"/>
            <w:tcBorders>
              <w:top w:val="nil"/>
              <w:left w:val="double" w:sz="4" w:space="0" w:color="auto"/>
              <w:bottom w:val="nil"/>
            </w:tcBorders>
          </w:tcPr>
          <w:p w:rsidR="00BC1D82" w:rsidRPr="00AE53C7" w:rsidRDefault="00BC1D82" w:rsidP="00AE53C7">
            <w:pPr>
              <w:pStyle w:val="KSZ-norml"/>
            </w:pPr>
            <w:r w:rsidRPr="00AE53C7">
              <w:sym w:font="Symbol" w:char="F0B7"/>
            </w:r>
            <w:r w:rsidRPr="00AE53C7">
              <w:t xml:space="preserve">&lt; </w:t>
            </w:r>
            <w:smartTag w:uri="urn:schemas-microsoft-com:office:smarttags" w:element="metricconverter">
              <w:smartTagPr>
                <w:attr w:name="ProductID" w:val="5000 m2"/>
              </w:smartTagPr>
              <w:r w:rsidRPr="00AE53C7">
                <w:t>5000 m2</w:t>
              </w:r>
            </w:smartTag>
            <w:r w:rsidRPr="00AE53C7">
              <w:t xml:space="preserve">  telekméreten  beépítés nem hozható létre.</w:t>
            </w:r>
          </w:p>
        </w:tc>
      </w:tr>
    </w:tbl>
    <w:p w:rsidR="00BC1D82" w:rsidRPr="00AE53C7" w:rsidRDefault="00BC1D82" w:rsidP="00AE53C7">
      <w:pPr>
        <w:pStyle w:val="KSZ-norml"/>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AE53C7">
        <w:trPr>
          <w:cantSplit/>
          <w:trHeight w:val="140"/>
        </w:trPr>
        <w:tc>
          <w:tcPr>
            <w:tcW w:w="567" w:type="dxa"/>
            <w:tcBorders>
              <w:top w:val="nil"/>
              <w:left w:val="nil"/>
              <w:bottom w:val="nil"/>
            </w:tcBorders>
          </w:tcPr>
          <w:p w:rsidR="00BC1D82" w:rsidRPr="00AE53C7" w:rsidRDefault="00BC1D82" w:rsidP="00AE53C7">
            <w:pPr>
              <w:pStyle w:val="KSZ-norml"/>
              <w:rPr>
                <w:b/>
              </w:rPr>
            </w:pPr>
            <w:r w:rsidRPr="00AE53C7">
              <w:rPr>
                <w:b/>
              </w:rPr>
              <w:t>4.</w:t>
            </w:r>
          </w:p>
        </w:tc>
        <w:tc>
          <w:tcPr>
            <w:tcW w:w="9356" w:type="dxa"/>
            <w:gridSpan w:val="3"/>
            <w:tcBorders>
              <w:top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  kialakult és kialakítható telkeinek megengedett</w:t>
            </w:r>
          </w:p>
        </w:tc>
      </w:tr>
      <w:tr w:rsidR="00BC1D82" w:rsidRPr="00AE53C7">
        <w:trPr>
          <w:cantSplit/>
          <w:trHeight w:val="202"/>
        </w:trPr>
        <w:tc>
          <w:tcPr>
            <w:tcW w:w="567" w:type="dxa"/>
            <w:tcBorders>
              <w:top w:val="nil"/>
              <w:left w:val="nil"/>
              <w:bottom w:val="nil"/>
            </w:tcBorders>
          </w:tcPr>
          <w:p w:rsidR="00BC1D82" w:rsidRPr="00AE53C7" w:rsidRDefault="00BC1D82" w:rsidP="00AE53C7">
            <w:pPr>
              <w:pStyle w:val="KSZ-norml"/>
            </w:pPr>
          </w:p>
        </w:tc>
        <w:tc>
          <w:tcPr>
            <w:tcW w:w="2835" w:type="dxa"/>
            <w:tcBorders>
              <w:top w:val="nil"/>
              <w:bottom w:val="nil"/>
            </w:tcBorders>
          </w:tcPr>
          <w:p w:rsidR="00BC1D82" w:rsidRPr="00AE53C7" w:rsidRDefault="00BC1D82" w:rsidP="00AE53C7">
            <w:pPr>
              <w:pStyle w:val="KSZ-norml"/>
              <w:jc w:val="center"/>
              <w:rPr>
                <w:b/>
              </w:rPr>
            </w:pPr>
            <w:r w:rsidRPr="00AE53C7">
              <w:rPr>
                <w:b/>
              </w:rPr>
              <w:t>Beépítési módja</w:t>
            </w:r>
          </w:p>
        </w:tc>
        <w:tc>
          <w:tcPr>
            <w:tcW w:w="3188" w:type="dxa"/>
            <w:tcBorders>
              <w:top w:val="nil"/>
              <w:bottom w:val="nil"/>
            </w:tcBorders>
          </w:tcPr>
          <w:p w:rsidR="00BC1D82" w:rsidRPr="00AE53C7" w:rsidRDefault="00BC1D82" w:rsidP="00AE53C7">
            <w:pPr>
              <w:pStyle w:val="KSZ-norml"/>
              <w:jc w:val="center"/>
              <w:rPr>
                <w:b/>
              </w:rPr>
            </w:pPr>
            <w:r w:rsidRPr="00AE53C7">
              <w:rPr>
                <w:b/>
              </w:rPr>
              <w:t>Legnagyobb beépítettsége %</w:t>
            </w:r>
          </w:p>
        </w:tc>
        <w:tc>
          <w:tcPr>
            <w:tcW w:w="3333" w:type="dxa"/>
            <w:tcBorders>
              <w:top w:val="nil"/>
              <w:bottom w:val="nil"/>
              <w:right w:val="single" w:sz="4" w:space="0" w:color="auto"/>
            </w:tcBorders>
          </w:tcPr>
          <w:p w:rsidR="00BC1D82" w:rsidRPr="00AE53C7" w:rsidRDefault="00BC1D82" w:rsidP="00AE53C7">
            <w:pPr>
              <w:pStyle w:val="KSZ-norml"/>
              <w:jc w:val="center"/>
              <w:rPr>
                <w:b/>
              </w:rPr>
            </w:pPr>
            <w:r w:rsidRPr="00AE53C7">
              <w:rPr>
                <w:b/>
              </w:rPr>
              <w:t>Legkisebb zöldfelület (%)</w:t>
            </w:r>
          </w:p>
        </w:tc>
      </w:tr>
      <w:tr w:rsidR="00BC1D82" w:rsidRPr="00AE53C7">
        <w:trPr>
          <w:cantSplit/>
          <w:trHeight w:val="176"/>
        </w:trPr>
        <w:tc>
          <w:tcPr>
            <w:tcW w:w="567" w:type="dxa"/>
            <w:tcBorders>
              <w:top w:val="nil"/>
              <w:left w:val="nil"/>
              <w:bottom w:val="nil"/>
            </w:tcBorders>
          </w:tcPr>
          <w:p w:rsidR="00BC1D82" w:rsidRPr="00AE53C7" w:rsidRDefault="00BC1D82" w:rsidP="00AE53C7">
            <w:pPr>
              <w:pStyle w:val="KSZ-norml"/>
              <w:jc w:val="center"/>
            </w:pPr>
          </w:p>
        </w:tc>
        <w:tc>
          <w:tcPr>
            <w:tcW w:w="2835" w:type="dxa"/>
            <w:tcBorders>
              <w:top w:val="single" w:sz="4" w:space="0" w:color="auto"/>
              <w:bottom w:val="single" w:sz="4" w:space="0" w:color="auto"/>
            </w:tcBorders>
          </w:tcPr>
          <w:p w:rsidR="00BC1D82" w:rsidRPr="00AE53C7" w:rsidRDefault="00BC1D82" w:rsidP="00AE53C7">
            <w:pPr>
              <w:pStyle w:val="KSZ-norml"/>
              <w:jc w:val="center"/>
            </w:pPr>
            <w:r w:rsidRPr="00AE53C7">
              <w:t>Szabadon álló</w:t>
            </w:r>
          </w:p>
        </w:tc>
        <w:tc>
          <w:tcPr>
            <w:tcW w:w="3188" w:type="dxa"/>
            <w:tcBorders>
              <w:top w:val="single" w:sz="4" w:space="0" w:color="auto"/>
              <w:bottom w:val="single" w:sz="4" w:space="0" w:color="auto"/>
            </w:tcBorders>
          </w:tcPr>
          <w:p w:rsidR="00BC1D82" w:rsidRPr="00AE53C7" w:rsidRDefault="00BC1D82" w:rsidP="00AE53C7">
            <w:pPr>
              <w:pStyle w:val="KSZ-norml"/>
              <w:jc w:val="center"/>
            </w:pPr>
            <w:r w:rsidRPr="00AE53C7">
              <w:t>2+8</w:t>
            </w:r>
            <w:r w:rsidRPr="00AE53C7">
              <w:sym w:font="Symbol" w:char="F0B7"/>
            </w:r>
          </w:p>
        </w:tc>
        <w:tc>
          <w:tcPr>
            <w:tcW w:w="3333" w:type="dxa"/>
            <w:tcBorders>
              <w:top w:val="single" w:sz="4" w:space="0" w:color="auto"/>
              <w:bottom w:val="single" w:sz="4" w:space="0" w:color="auto"/>
              <w:right w:val="single" w:sz="4" w:space="0" w:color="auto"/>
            </w:tcBorders>
          </w:tcPr>
          <w:p w:rsidR="00BC1D82" w:rsidRPr="00AE53C7" w:rsidRDefault="00BC1D82" w:rsidP="00AE53C7">
            <w:pPr>
              <w:pStyle w:val="KSZ-norml"/>
              <w:jc w:val="center"/>
            </w:pPr>
            <w:r w:rsidRPr="00AE53C7">
              <w:t xml:space="preserve">70 (20) </w:t>
            </w:r>
            <w:r w:rsidRPr="00AE53C7">
              <w:sym w:font="Symbol" w:char="F0B7"/>
            </w:r>
            <w:r w:rsidRPr="00AE53C7">
              <w:sym w:font="Symbol" w:char="F0B7"/>
            </w:r>
            <w:r w:rsidRPr="00AE53C7">
              <w:t>%</w:t>
            </w:r>
          </w:p>
        </w:tc>
      </w:tr>
    </w:tbl>
    <w:p w:rsidR="00BC1D82" w:rsidRPr="00850EF7" w:rsidRDefault="00BC1D82" w:rsidP="00AE53C7">
      <w:pPr>
        <w:jc w:val="cente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AE53C7" w:rsidRDefault="00BC1D82" w:rsidP="00AE53C7">
            <w:pPr>
              <w:pStyle w:val="KSZ-norml"/>
              <w:jc w:val="center"/>
              <w:rPr>
                <w:b/>
              </w:rPr>
            </w:pPr>
            <w:r w:rsidRPr="00AE53C7">
              <w:rPr>
                <w:b/>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F5722E" w:rsidRDefault="00BC1D82" w:rsidP="00F5722E">
            <w:pPr>
              <w:pStyle w:val="KSZ-norml"/>
              <w:jc w:val="center"/>
              <w:rPr>
                <w:b/>
              </w:rPr>
            </w:pPr>
            <w:r w:rsidRPr="00F5722E">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F5722E" w:rsidRDefault="00BC1D82" w:rsidP="00F5722E">
            <w:pPr>
              <w:pStyle w:val="KSZ-norml"/>
              <w:jc w:val="center"/>
              <w:rPr>
                <w:b/>
              </w:rPr>
            </w:pPr>
            <w:r w:rsidRPr="00F5722E">
              <w:rPr>
                <w:b/>
              </w:rPr>
              <w:t>Megengedett legkisebb</w:t>
            </w:r>
          </w:p>
        </w:tc>
        <w:tc>
          <w:tcPr>
            <w:tcW w:w="2410" w:type="dxa"/>
            <w:tcBorders>
              <w:top w:val="single" w:sz="4" w:space="0" w:color="auto"/>
              <w:left w:val="single" w:sz="4" w:space="0" w:color="auto"/>
              <w:right w:val="single" w:sz="4" w:space="0" w:color="auto"/>
            </w:tcBorders>
          </w:tcPr>
          <w:p w:rsidR="00BC1D82" w:rsidRPr="00F5722E" w:rsidRDefault="00BC1D82" w:rsidP="00F5722E">
            <w:pPr>
              <w:pStyle w:val="KSZ-norml"/>
              <w:jc w:val="center"/>
              <w:rPr>
                <w:b/>
              </w:rPr>
            </w:pPr>
            <w:r w:rsidRPr="00F5722E">
              <w:rPr>
                <w:b/>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F5722E" w:rsidRDefault="00BC1D82" w:rsidP="00F5722E">
            <w:pPr>
              <w:pStyle w:val="KSZ-norml"/>
              <w:jc w:val="center"/>
              <w:rPr>
                <w:b/>
                <w:szCs w:val="22"/>
              </w:rPr>
            </w:pPr>
            <w:r w:rsidRPr="00F5722E">
              <w:rPr>
                <w:b/>
                <w:szCs w:val="22"/>
              </w:rPr>
              <w:t>épületek száma</w:t>
            </w:r>
          </w:p>
        </w:tc>
        <w:tc>
          <w:tcPr>
            <w:tcW w:w="1559" w:type="dxa"/>
            <w:tcBorders>
              <w:top w:val="single" w:sz="4" w:space="0" w:color="auto"/>
              <w:left w:val="single" w:sz="4" w:space="0" w:color="auto"/>
              <w:right w:val="single" w:sz="4" w:space="0" w:color="auto"/>
            </w:tcBorders>
          </w:tcPr>
          <w:p w:rsidR="00BC1D82" w:rsidRPr="00F5722E" w:rsidRDefault="00BC1D82" w:rsidP="00F5722E">
            <w:pPr>
              <w:pStyle w:val="KSZ-norml"/>
              <w:jc w:val="center"/>
              <w:rPr>
                <w:b/>
              </w:rPr>
            </w:pPr>
            <w:r w:rsidRPr="00F5722E">
              <w:rPr>
                <w:b/>
              </w:rPr>
              <w:t>előkert</w:t>
            </w:r>
          </w:p>
        </w:tc>
        <w:tc>
          <w:tcPr>
            <w:tcW w:w="1701" w:type="dxa"/>
            <w:tcBorders>
              <w:left w:val="single" w:sz="4" w:space="0" w:color="auto"/>
              <w:right w:val="single" w:sz="4" w:space="0" w:color="auto"/>
            </w:tcBorders>
          </w:tcPr>
          <w:p w:rsidR="00BC1D82" w:rsidRPr="00F5722E" w:rsidRDefault="00BC1D82" w:rsidP="00F5722E">
            <w:pPr>
              <w:pStyle w:val="KSZ-norml"/>
              <w:jc w:val="center"/>
              <w:rPr>
                <w:b/>
              </w:rPr>
            </w:pPr>
            <w:r w:rsidRPr="00F5722E">
              <w:rPr>
                <w:b/>
              </w:rPr>
              <w:t>oldalkert</w:t>
            </w:r>
          </w:p>
        </w:tc>
        <w:tc>
          <w:tcPr>
            <w:tcW w:w="1701" w:type="dxa"/>
            <w:tcBorders>
              <w:left w:val="single" w:sz="4" w:space="0" w:color="auto"/>
              <w:right w:val="single" w:sz="4" w:space="0" w:color="auto"/>
            </w:tcBorders>
          </w:tcPr>
          <w:p w:rsidR="00BC1D82" w:rsidRPr="00F5722E" w:rsidRDefault="00BC1D82" w:rsidP="00F5722E">
            <w:pPr>
              <w:pStyle w:val="KSZ-norml"/>
              <w:jc w:val="center"/>
              <w:rPr>
                <w:b/>
              </w:rPr>
            </w:pPr>
            <w:r w:rsidRPr="00F5722E">
              <w:rPr>
                <w:b/>
              </w:rPr>
              <w:t>hátsókert</w:t>
            </w:r>
          </w:p>
        </w:tc>
        <w:tc>
          <w:tcPr>
            <w:tcW w:w="2410" w:type="dxa"/>
            <w:tcBorders>
              <w:top w:val="nil"/>
              <w:left w:val="single" w:sz="4" w:space="0" w:color="auto"/>
              <w:right w:val="single" w:sz="4" w:space="0" w:color="auto"/>
            </w:tcBorders>
          </w:tcPr>
          <w:p w:rsidR="00BC1D82" w:rsidRPr="00F5722E" w:rsidRDefault="00BC1D82" w:rsidP="00F5722E">
            <w:pPr>
              <w:pStyle w:val="KSZ-norml"/>
              <w:jc w:val="center"/>
              <w:rPr>
                <w:b/>
              </w:rPr>
            </w:pPr>
            <w:r w:rsidRPr="00F5722E">
              <w:rPr>
                <w:b/>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3A7C1D">
              <w:rPr>
                <w:rStyle w:val="Lbjegyzet-hivatkozs"/>
                <w:rFonts w:ascii="Arial" w:hAnsi="Arial" w:cs="Arial"/>
                <w:b/>
                <w:sz w:val="22"/>
                <w:szCs w:val="22"/>
              </w:rPr>
              <w:footnoteReference w:id="307"/>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Megengedett építménymagasság</w:t>
            </w:r>
          </w:p>
        </w:tc>
        <w:tc>
          <w:tcPr>
            <w:tcW w:w="2552" w:type="dxa"/>
            <w:tcBorders>
              <w:top w:val="single" w:sz="4" w:space="0" w:color="auto"/>
              <w:bottom w:val="single" w:sz="4" w:space="0" w:color="auto"/>
            </w:tcBorders>
          </w:tcPr>
          <w:p w:rsidR="00BC1D82" w:rsidRPr="00AE53C7" w:rsidRDefault="00BC1D82" w:rsidP="00AE53C7">
            <w:pPr>
              <w:pStyle w:val="KSZ-norml"/>
              <w:jc w:val="center"/>
              <w:rPr>
                <w:b/>
              </w:rPr>
            </w:pPr>
            <w:r w:rsidRPr="00AE53C7">
              <w:rPr>
                <w:b/>
              </w:rPr>
              <w:t>Tetőzet és a magastető hajlásszöge</w:t>
            </w:r>
          </w:p>
        </w:tc>
        <w:tc>
          <w:tcPr>
            <w:tcW w:w="2409"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Magasető legnagyobb szélessége</w:t>
            </w:r>
          </w:p>
        </w:tc>
        <w:tc>
          <w:tcPr>
            <w:tcW w:w="2003" w:type="dxa"/>
            <w:tcBorders>
              <w:top w:val="single" w:sz="4" w:space="0" w:color="auto"/>
              <w:bottom w:val="single" w:sz="4" w:space="0" w:color="auto"/>
              <w:right w:val="single" w:sz="4" w:space="0" w:color="auto"/>
            </w:tcBorders>
          </w:tcPr>
          <w:p w:rsidR="00BC1D82" w:rsidRPr="00AE53C7" w:rsidRDefault="00BC1D82" w:rsidP="00AE53C7">
            <w:pPr>
              <w:pStyle w:val="KSZ-norml"/>
              <w:jc w:val="center"/>
              <w:rPr>
                <w:rFonts w:cs="Arial"/>
                <w:b/>
              </w:rPr>
            </w:pPr>
            <w:r w:rsidRPr="00AE53C7">
              <w:rPr>
                <w:rFonts w:cs="Arial"/>
                <w:b/>
              </w:rPr>
              <w:t>Tető héjazata</w:t>
            </w:r>
          </w:p>
          <w:p w:rsidR="00BC1D82" w:rsidRPr="00AE53C7" w:rsidRDefault="00BC1D82" w:rsidP="00AE53C7">
            <w:pPr>
              <w:pStyle w:val="KSZ-norml"/>
              <w:jc w:val="center"/>
              <w:rPr>
                <w:rFonts w:cs="Arial"/>
                <w:b/>
              </w:rPr>
            </w:pPr>
            <w:r w:rsidRPr="00AE53C7">
              <w:rPr>
                <w:rFonts w:cs="Arial"/>
                <w:b/>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7,5/9,5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14,0</w:t>
            </w: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10"/>
          <w:szCs w:val="10"/>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9,5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w:t>
            </w:r>
            <w:r>
              <w:rPr>
                <w:rFonts w:ascii="Arial Narrow" w:hAnsi="Arial Narrow"/>
                <w:sz w:val="22"/>
                <w:szCs w:val="22"/>
              </w:rPr>
              <w:t>eni az építési engedélykérelmet.</w:t>
            </w:r>
          </w:p>
        </w:tc>
      </w:tr>
    </w:tbl>
    <w:p w:rsidR="00BC1D82" w:rsidRPr="00850EF7" w:rsidRDefault="00BC1D82" w:rsidP="00BC1D82">
      <w:pPr>
        <w:rPr>
          <w:rFonts w:ascii="Arial" w:hAnsi="Arial" w:cs="Arial"/>
          <w:sz w:val="10"/>
          <w:szCs w:val="10"/>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t>7.</w:t>
            </w:r>
            <w:r w:rsidR="00FC199E" w:rsidRPr="00FC199E">
              <w:rPr>
                <w:rStyle w:val="Lbjegyzet-hivatkozs"/>
                <w:rFonts w:ascii="Arial" w:hAnsi="Arial" w:cs="Arial"/>
                <w:b/>
                <w:color w:val="FF9900"/>
                <w:sz w:val="22"/>
                <w:szCs w:val="22"/>
              </w:rPr>
              <w:footnoteReference w:id="308"/>
            </w:r>
          </w:p>
        </w:tc>
        <w:tc>
          <w:tcPr>
            <w:tcW w:w="9356"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color w:val="FF9900"/>
              </w:rPr>
            </w:pPr>
            <w:r w:rsidRPr="00AE53C7">
              <w:rPr>
                <w:b/>
                <w:color w:val="FF9900"/>
              </w:rPr>
              <w:t>Egyedi előírások</w:t>
            </w:r>
          </w:p>
          <w:p w:rsidR="00BC1D82" w:rsidRPr="00FC199E" w:rsidRDefault="00BC1D82" w:rsidP="00FC199E">
            <w:pPr>
              <w:jc w:val="both"/>
              <w:rPr>
                <w:color w:val="FF9900"/>
              </w:rPr>
            </w:pPr>
          </w:p>
        </w:tc>
      </w:tr>
    </w:tbl>
    <w:p w:rsidR="00BC1D82" w:rsidRPr="00FB7BBA" w:rsidRDefault="00BC1D82" w:rsidP="00BC1D82">
      <w:pPr>
        <w:rPr>
          <w:color w:val="FF0000"/>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904743" w:rsidRDefault="00904743" w:rsidP="00BC1D82">
      <w:pPr>
        <w:pStyle w:val="alapszvegChar"/>
        <w:rPr>
          <w:sz w:val="12"/>
          <w:szCs w:val="12"/>
          <w:lang w:val="hu-HU"/>
        </w:rPr>
      </w:pPr>
    </w:p>
    <w:p w:rsidR="00BC1D82" w:rsidRPr="00850EF7" w:rsidRDefault="00BC1D82" w:rsidP="00BC1D82">
      <w:pPr>
        <w:pStyle w:val="alapszvegChar"/>
        <w:rPr>
          <w:lang w:val="hu-HU"/>
        </w:rPr>
      </w:pPr>
      <w:r w:rsidRPr="00850EF7">
        <w:rPr>
          <w:lang w:val="hu-HU"/>
        </w:rPr>
        <w:t xml:space="preserve"> (6)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43"/>
        <w:gridCol w:w="1418"/>
        <w:gridCol w:w="236"/>
      </w:tblGrid>
      <w:tr w:rsidR="00BC1D82" w:rsidRPr="00850EF7">
        <w:tc>
          <w:tcPr>
            <w:tcW w:w="1985" w:type="dxa"/>
            <w:tcBorders>
              <w:bottom w:val="nil"/>
              <w:right w:val="nil"/>
            </w:tcBorders>
          </w:tcPr>
          <w:p w:rsidR="00BC1D82" w:rsidRPr="00850EF7" w:rsidRDefault="00DD1373" w:rsidP="00BC1D82">
            <w:pPr>
              <w:pStyle w:val="alapszvegChar"/>
              <w:rPr>
                <w:sz w:val="16"/>
                <w:szCs w:val="16"/>
                <w:lang w:val="hu-HU"/>
              </w:rPr>
            </w:pPr>
            <w:r>
              <w:rPr>
                <w:noProof/>
                <w:sz w:val="16"/>
                <w:szCs w:val="16"/>
                <w:lang w:val="hu-HU"/>
              </w:rPr>
              <w:pict>
                <v:oval id="Oval 378" o:spid="_x0000_s1041" style="position:absolute;left:0;text-align:left;margin-left:20.55pt;margin-top:4.65pt;width:42.5pt;height:4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"/>
              </w:pict>
            </w: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left w:val="nil"/>
              <w:bottom w:val="nil"/>
            </w:tcBorders>
          </w:tcPr>
          <w:p w:rsidR="00BC1D82" w:rsidRPr="00850EF7" w:rsidRDefault="00BC1D82" w:rsidP="00BC1D82">
            <w:pPr>
              <w:pStyle w:val="alapszvegChar"/>
              <w:rPr>
                <w:sz w:val="16"/>
                <w:szCs w:val="16"/>
                <w:lang w:val="hu-HU"/>
              </w:rPr>
            </w:pPr>
          </w:p>
        </w:tc>
      </w:tr>
      <w:tr w:rsidR="00BC1D82" w:rsidRPr="00850EF7">
        <w:tc>
          <w:tcPr>
            <w:tcW w:w="1985" w:type="dxa"/>
            <w:vMerge w:val="restart"/>
            <w:tcBorders>
              <w:top w:val="nil"/>
              <w:bottom w:val="nil"/>
            </w:tcBorders>
          </w:tcPr>
          <w:p w:rsidR="00BC1D82" w:rsidRPr="00850EF7" w:rsidRDefault="00BC1D82" w:rsidP="00BC1D82">
            <w:pPr>
              <w:pStyle w:val="Lnvezetijel"/>
              <w:rPr>
                <w:sz w:val="24"/>
                <w:szCs w:val="24"/>
                <w:lang w:val="hu-HU"/>
              </w:rPr>
            </w:pPr>
          </w:p>
          <w:p w:rsidR="00BC1D82" w:rsidRPr="00850EF7" w:rsidRDefault="00BC1D82" w:rsidP="00BC1D82">
            <w:pPr>
              <w:pStyle w:val="Lnvezetijel"/>
              <w:jc w:val="left"/>
              <w:rPr>
                <w:lang w:val="hu-HU"/>
              </w:rPr>
            </w:pPr>
            <w:r w:rsidRPr="00850EF7">
              <w:rPr>
                <w:lang w:val="hu-HU"/>
              </w:rPr>
              <w:t xml:space="preserve">       Kk-5</w:t>
            </w:r>
          </w:p>
          <w:p w:rsidR="00BC1D82" w:rsidRPr="00850EF7" w:rsidRDefault="00BC1D82" w:rsidP="00BC1D82">
            <w:pPr>
              <w:pStyle w:val="Lnvezetijel"/>
              <w:rPr>
                <w:sz w:val="22"/>
                <w:szCs w:val="22"/>
                <w:lang w:val="hu-HU"/>
              </w:rPr>
            </w:pPr>
            <w:r w:rsidRPr="00850EF7">
              <w:rPr>
                <w:sz w:val="22"/>
                <w:szCs w:val="22"/>
                <w:lang w:val="hu-HU"/>
              </w:rPr>
              <w:t xml:space="preserve">              mg</w:t>
            </w:r>
          </w:p>
        </w:tc>
        <w:tc>
          <w:tcPr>
            <w:tcW w:w="1843" w:type="dxa"/>
          </w:tcPr>
          <w:p w:rsidR="00BC1D82" w:rsidRPr="00850EF7" w:rsidRDefault="00BC1D82" w:rsidP="00BC1D82">
            <w:pPr>
              <w:pStyle w:val="Lnvezetijel"/>
              <w:rPr>
                <w:lang w:val="hu-HU"/>
              </w:rPr>
            </w:pPr>
            <w:r w:rsidRPr="00850EF7">
              <w:rPr>
                <w:lang w:val="hu-HU"/>
              </w:rPr>
              <w:t>SZ</w:t>
            </w:r>
          </w:p>
          <w:p w:rsidR="00BC1D82" w:rsidRPr="00850EF7" w:rsidRDefault="00BC1D82" w:rsidP="00BC1D82">
            <w:pPr>
              <w:pStyle w:val="Lnvezetijel"/>
              <w:rPr>
                <w:sz w:val="12"/>
                <w:szCs w:val="12"/>
                <w:lang w:val="hu-HU"/>
              </w:rPr>
            </w:pPr>
          </w:p>
        </w:tc>
        <w:tc>
          <w:tcPr>
            <w:tcW w:w="1418" w:type="dxa"/>
          </w:tcPr>
          <w:p w:rsidR="00BC1D82" w:rsidRPr="00850EF7" w:rsidRDefault="00BC1D82" w:rsidP="00BC1D82">
            <w:pPr>
              <w:pStyle w:val="Lnvezetijel"/>
              <w:rPr>
                <w:lang w:val="hu-HU"/>
              </w:rPr>
            </w:pPr>
            <w:r w:rsidRPr="00850EF7">
              <w:rPr>
                <w:lang w:val="hu-HU"/>
              </w:rPr>
              <w:t>2+8</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vMerge/>
            <w:tcBorders>
              <w:bottom w:val="nil"/>
            </w:tcBorders>
          </w:tcPr>
          <w:p w:rsidR="00BC1D82" w:rsidRPr="00850EF7" w:rsidRDefault="00BC1D82" w:rsidP="00BC1D82">
            <w:pPr>
              <w:pStyle w:val="alapszvegChar"/>
              <w:rPr>
                <w:lang w:val="hu-HU"/>
              </w:rPr>
            </w:pPr>
          </w:p>
        </w:tc>
        <w:tc>
          <w:tcPr>
            <w:tcW w:w="1843" w:type="dxa"/>
            <w:tcBorders>
              <w:bottom w:val="single" w:sz="4" w:space="0" w:color="auto"/>
            </w:tcBorders>
          </w:tcPr>
          <w:p w:rsidR="00BC1D82" w:rsidRPr="00850EF7" w:rsidRDefault="00BC1D82" w:rsidP="00BC1D82">
            <w:pPr>
              <w:pStyle w:val="Lnvezetijel"/>
              <w:rPr>
                <w:lang w:val="hu-HU"/>
              </w:rPr>
            </w:pPr>
            <w:r w:rsidRPr="00850EF7">
              <w:rPr>
                <w:lang w:val="hu-HU"/>
              </w:rPr>
              <w:t>6,5/9,5</w:t>
            </w:r>
          </w:p>
        </w:tc>
        <w:tc>
          <w:tcPr>
            <w:tcW w:w="1418" w:type="dxa"/>
            <w:tcBorders>
              <w:bottom w:val="single" w:sz="4" w:space="0" w:color="auto"/>
            </w:tcBorders>
          </w:tcPr>
          <w:p w:rsidR="00BC1D82" w:rsidRPr="00850EF7" w:rsidRDefault="00BC1D82" w:rsidP="00BC1D82">
            <w:pPr>
              <w:pStyle w:val="Lnvezetijel"/>
              <w:rPr>
                <w:lang w:val="hu-HU"/>
              </w:rPr>
            </w:pPr>
            <w:r w:rsidRPr="00850EF7">
              <w:rPr>
                <w:lang w:val="hu-HU"/>
              </w:rPr>
              <w:t>K/25000</w:t>
            </w:r>
          </w:p>
        </w:tc>
        <w:tc>
          <w:tcPr>
            <w:tcW w:w="236" w:type="dxa"/>
            <w:tcBorders>
              <w:top w:val="nil"/>
              <w:bottom w:val="nil"/>
            </w:tcBorders>
          </w:tcPr>
          <w:p w:rsidR="00BC1D82" w:rsidRPr="00850EF7" w:rsidRDefault="00BC1D82" w:rsidP="00BC1D82">
            <w:pPr>
              <w:pStyle w:val="alapszvegChar"/>
              <w:rPr>
                <w:lang w:val="hu-HU"/>
              </w:rPr>
            </w:pPr>
          </w:p>
        </w:tc>
      </w:tr>
      <w:tr w:rsidR="00BC1D82" w:rsidRPr="00850EF7">
        <w:tc>
          <w:tcPr>
            <w:tcW w:w="1985" w:type="dxa"/>
            <w:tcBorders>
              <w:top w:val="nil"/>
              <w:right w:val="nil"/>
            </w:tcBorders>
          </w:tcPr>
          <w:p w:rsidR="00BC1D82" w:rsidRPr="00850EF7" w:rsidRDefault="00BC1D82" w:rsidP="00BC1D82">
            <w:pPr>
              <w:pStyle w:val="alapszvegChar"/>
              <w:rPr>
                <w:sz w:val="16"/>
                <w:szCs w:val="16"/>
                <w:lang w:val="hu-HU"/>
              </w:rPr>
            </w:pPr>
          </w:p>
        </w:tc>
        <w:tc>
          <w:tcPr>
            <w:tcW w:w="1843" w:type="dxa"/>
            <w:tcBorders>
              <w:left w:val="nil"/>
              <w:right w:val="nil"/>
            </w:tcBorders>
          </w:tcPr>
          <w:p w:rsidR="00BC1D82" w:rsidRPr="00850EF7" w:rsidRDefault="00BC1D82" w:rsidP="00BC1D82">
            <w:pPr>
              <w:pStyle w:val="alapszvegChar"/>
              <w:rPr>
                <w:sz w:val="16"/>
                <w:szCs w:val="16"/>
                <w:lang w:val="hu-HU"/>
              </w:rPr>
            </w:pPr>
          </w:p>
        </w:tc>
        <w:tc>
          <w:tcPr>
            <w:tcW w:w="1418" w:type="dxa"/>
            <w:tcBorders>
              <w:left w:val="nil"/>
              <w:right w:val="nil"/>
            </w:tcBorders>
          </w:tcPr>
          <w:p w:rsidR="00BC1D82" w:rsidRPr="00850EF7" w:rsidRDefault="00BC1D82" w:rsidP="00BC1D82">
            <w:pPr>
              <w:pStyle w:val="alapszvegChar"/>
              <w:rPr>
                <w:sz w:val="16"/>
                <w:szCs w:val="16"/>
                <w:lang w:val="hu-HU"/>
              </w:rPr>
            </w:pPr>
          </w:p>
        </w:tc>
        <w:tc>
          <w:tcPr>
            <w:tcW w:w="236" w:type="dxa"/>
            <w:tcBorders>
              <w:top w:val="nil"/>
              <w:left w:val="nil"/>
            </w:tcBorders>
          </w:tcPr>
          <w:p w:rsidR="00BC1D82" w:rsidRPr="00850EF7" w:rsidRDefault="00BC1D82" w:rsidP="00BC1D82">
            <w:pPr>
              <w:pStyle w:val="alapszvegChar"/>
              <w:rPr>
                <w:sz w:val="16"/>
                <w:szCs w:val="16"/>
                <w:lang w:val="hu-HU"/>
              </w:rPr>
            </w:pPr>
          </w:p>
        </w:tc>
      </w:tr>
    </w:tbl>
    <w:p w:rsidR="00BC1D82" w:rsidRPr="00850EF7" w:rsidRDefault="00BC1D82" w:rsidP="00BC1D82">
      <w:pPr>
        <w:pStyle w:val="Szvegtrzs"/>
        <w:spacing w:after="0"/>
        <w:rPr>
          <w:rFonts w:ascii="Arial" w:hAnsi="Arial"/>
          <w:sz w:val="8"/>
          <w:szCs w:val="8"/>
        </w:rPr>
      </w:pPr>
    </w:p>
    <w:p w:rsidR="00BC1D82" w:rsidRPr="00850EF7" w:rsidRDefault="00BC1D82" w:rsidP="00BC1D82">
      <w:pPr>
        <w:pStyle w:val="Szvegtrzs"/>
        <w:spacing w:after="0"/>
        <w:jc w:val="both"/>
        <w:rPr>
          <w:rFonts w:ascii="Arial" w:hAnsi="Arial"/>
          <w:sz w:val="22"/>
          <w:szCs w:val="22"/>
        </w:rPr>
      </w:pPr>
      <w:r w:rsidRPr="00850EF7">
        <w:rPr>
          <w:rFonts w:ascii="Arial" w:hAnsi="Arial" w:cs="Arial"/>
          <w:sz w:val="22"/>
          <w:szCs w:val="22"/>
        </w:rPr>
        <w:t xml:space="preserve">jelű különleges beépítésre nem szánt terület, </w:t>
      </w:r>
      <w:r w:rsidRPr="00850EF7">
        <w:rPr>
          <w:rFonts w:ascii="Arial" w:hAnsi="Arial"/>
          <w:sz w:val="22"/>
          <w:szCs w:val="22"/>
        </w:rPr>
        <w:t xml:space="preserve">elsősorban mezőgazdasági majorokhoz tartozó, az állattartás, állatbemutatás nagykiterjedésű területei, az állattartással (rideg ill. legeltető) kapcsolatos építmények elhelyezésére szolgál. </w:t>
      </w:r>
    </w:p>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right w:val="double" w:sz="4" w:space="0" w:color="auto"/>
            </w:tcBorders>
          </w:tcPr>
          <w:p w:rsidR="00BC1D82" w:rsidRPr="00850EF7" w:rsidRDefault="00BC1D82" w:rsidP="00BC1D82">
            <w:pPr>
              <w:rPr>
                <w:rFonts w:ascii="Arial" w:hAnsi="Arial" w:cs="Arial"/>
                <w:sz w:val="22"/>
                <w:szCs w:val="22"/>
              </w:rPr>
            </w:pPr>
          </w:p>
        </w:tc>
        <w:tc>
          <w:tcPr>
            <w:tcW w:w="9196" w:type="dxa"/>
            <w:tcBorders>
              <w:top w:val="nil"/>
              <w:left w:val="double" w:sz="4" w:space="0" w:color="auto"/>
              <w:bottom w:val="nil"/>
            </w:tcBorders>
          </w:tcPr>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Narrow" w:hAnsi="Arial Narrow" w:cs="Arial"/>
                <w:sz w:val="22"/>
                <w:szCs w:val="22"/>
              </w:rPr>
              <w:t xml:space="preserve">“K” betűjel meghatározása ld.: 5. §. (13)  bekezdés, </w:t>
            </w:r>
          </w:p>
        </w:tc>
      </w:tr>
    </w:tbl>
    <w:p w:rsidR="00BC1D82" w:rsidRDefault="00BC1D82" w:rsidP="00BC1D82">
      <w:pPr>
        <w:rPr>
          <w:rFonts w:ascii="Arial" w:hAnsi="Arial" w:cs="Arial"/>
          <w:sz w:val="8"/>
          <w:szCs w:val="8"/>
        </w:rPr>
      </w:pPr>
    </w:p>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20"/>
      </w:tblGrid>
      <w:tr w:rsidR="00BC1D82" w:rsidRPr="00850EF7">
        <w:tc>
          <w:tcPr>
            <w:tcW w:w="675" w:type="dxa"/>
            <w:tcBorders>
              <w:top w:val="nil"/>
              <w:left w:val="nil"/>
              <w:bottom w:val="nil"/>
            </w:tcBorders>
            <w:shd w:val="clear" w:color="auto" w:fill="auto"/>
          </w:tcPr>
          <w:p w:rsidR="00BC1D82" w:rsidRPr="00850EF7" w:rsidRDefault="00BC1D82" w:rsidP="00BC1D82">
            <w:pPr>
              <w:pStyle w:val="tblzatlland"/>
              <w:rPr>
                <w:lang w:val="hu-HU"/>
              </w:rPr>
            </w:pPr>
            <w:r w:rsidRPr="00850EF7">
              <w:rPr>
                <w:lang w:val="hu-HU"/>
              </w:rPr>
              <w:t>1.</w:t>
            </w:r>
          </w:p>
        </w:tc>
        <w:tc>
          <w:tcPr>
            <w:tcW w:w="9320" w:type="dxa"/>
            <w:vMerge w:val="restart"/>
          </w:tcPr>
          <w:p w:rsidR="00BC1D82" w:rsidRPr="00850EF7" w:rsidRDefault="00BC1D82" w:rsidP="00BC1D82">
            <w:pPr>
              <w:pStyle w:val="tblzatlland"/>
              <w:rPr>
                <w:lang w:val="hu-HU"/>
              </w:rPr>
            </w:pPr>
            <w:r w:rsidRPr="00850EF7">
              <w:rPr>
                <w:lang w:val="hu-HU"/>
              </w:rPr>
              <w:t xml:space="preserve">Az övezetben </w:t>
            </w:r>
            <w:r w:rsidRPr="00850EF7">
              <w:rPr>
                <w:rFonts w:cs="Arial"/>
                <w:lang w:val="hu-HU"/>
              </w:rPr>
              <w:t xml:space="preserve">elhelyezhető funkció: </w:t>
            </w:r>
            <w:r w:rsidRPr="00850EF7">
              <w:rPr>
                <w:b w:val="0"/>
                <w:lang w:val="hu-HU"/>
              </w:rPr>
              <w:t>karámok, pajták, téli-nyári állatszálláshelyek, a területet látogatók kiszolgálását, ellátását célzó szolgáltató, vendéglátó, szálláshely szolgáltató, oktatási épületek, valamint a tulajdonos, a használó és a személyzet számára maximum kettő lakás.</w:t>
            </w:r>
          </w:p>
        </w:tc>
      </w:tr>
      <w:tr w:rsidR="00BC1D82" w:rsidRPr="00850EF7">
        <w:tc>
          <w:tcPr>
            <w:tcW w:w="675" w:type="dxa"/>
            <w:tcBorders>
              <w:top w:val="nil"/>
              <w:left w:val="nil"/>
              <w:bottom w:val="nil"/>
            </w:tcBorders>
            <w:shd w:val="clear" w:color="auto" w:fill="auto"/>
          </w:tcPr>
          <w:p w:rsidR="00BC1D82" w:rsidRPr="00850EF7" w:rsidRDefault="00BC1D82" w:rsidP="00BC1D82">
            <w:pPr>
              <w:pStyle w:val="alapszvegCharCharCharChar1Char"/>
              <w:rPr>
                <w:lang w:val="hu-HU"/>
              </w:rPr>
            </w:pPr>
          </w:p>
        </w:tc>
        <w:tc>
          <w:tcPr>
            <w:tcW w:w="9320" w:type="dxa"/>
            <w:vMerge/>
          </w:tcPr>
          <w:p w:rsidR="00BC1D82" w:rsidRPr="00850EF7" w:rsidRDefault="00BC1D82" w:rsidP="00BC1D82">
            <w:pPr>
              <w:jc w:val="both"/>
              <w:rPr>
                <w:rFonts w:ascii="Arial Narrow" w:hAnsi="Arial Narrow" w:cs="Arial"/>
                <w:sz w:val="22"/>
                <w:szCs w:val="22"/>
              </w:rPr>
            </w:pPr>
          </w:p>
        </w:tc>
      </w:tr>
    </w:tbl>
    <w:p w:rsidR="00BC1D82" w:rsidRPr="00850EF7" w:rsidRDefault="00BC1D82" w:rsidP="00BC1D82">
      <w:pPr>
        <w:rPr>
          <w:rFonts w:ascii="Arial" w:hAnsi="Arial" w:cs="Arial"/>
          <w:sz w:val="8"/>
          <w:szCs w:val="8"/>
        </w:rPr>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56"/>
      </w:tblGrid>
      <w:tr w:rsidR="00BC1D82" w:rsidRPr="00AE53C7">
        <w:trPr>
          <w:cantSplit/>
          <w:trHeight w:val="224"/>
        </w:trPr>
        <w:tc>
          <w:tcPr>
            <w:tcW w:w="567" w:type="dxa"/>
            <w:tcBorders>
              <w:top w:val="nil"/>
              <w:left w:val="nil"/>
              <w:bottom w:val="nil"/>
              <w:right w:val="nil"/>
            </w:tcBorders>
          </w:tcPr>
          <w:p w:rsidR="00BC1D82" w:rsidRPr="00AE53C7" w:rsidRDefault="00BC1D82" w:rsidP="00AE53C7">
            <w:pPr>
              <w:pStyle w:val="KSZ-norml"/>
              <w:rPr>
                <w:b/>
              </w:rPr>
            </w:pPr>
            <w:r w:rsidRPr="00AE53C7">
              <w:rPr>
                <w:b/>
              </w:rPr>
              <w:t>2.</w:t>
            </w:r>
          </w:p>
        </w:tc>
        <w:tc>
          <w:tcPr>
            <w:tcW w:w="9356" w:type="dxa"/>
            <w:tcBorders>
              <w:top w:val="single" w:sz="6" w:space="0" w:color="auto"/>
              <w:left w:val="single" w:sz="6" w:space="0" w:color="auto"/>
              <w:bottom w:val="single" w:sz="6" w:space="0" w:color="auto"/>
              <w:right w:val="single" w:sz="6" w:space="0" w:color="auto"/>
            </w:tcBorders>
          </w:tcPr>
          <w:p w:rsidR="00BC1D82" w:rsidRPr="00AE53C7" w:rsidRDefault="00BC1D82" w:rsidP="00AE53C7">
            <w:pPr>
              <w:pStyle w:val="KSZ-norml"/>
            </w:pPr>
            <w:r w:rsidRPr="00AE53C7">
              <w:rPr>
                <w:b/>
              </w:rPr>
              <w:t>A közművesítettség mértéke:</w:t>
            </w:r>
            <w:r w:rsidRPr="00AE53C7">
              <w:t xml:space="preserve"> 5.§ (5) bekezdés szerint.</w:t>
            </w:r>
          </w:p>
        </w:tc>
      </w:tr>
    </w:tbl>
    <w:p w:rsidR="00BC1D82" w:rsidRPr="00AE53C7" w:rsidRDefault="00BC1D82" w:rsidP="00AE53C7">
      <w:pPr>
        <w:pStyle w:val="KSZ-norml"/>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7"/>
        <w:gridCol w:w="3544"/>
        <w:gridCol w:w="2835"/>
      </w:tblGrid>
      <w:tr w:rsidR="00BC1D82" w:rsidRPr="00AE53C7">
        <w:trPr>
          <w:cantSplit/>
          <w:trHeight w:val="333"/>
        </w:trPr>
        <w:tc>
          <w:tcPr>
            <w:tcW w:w="567" w:type="dxa"/>
            <w:tcBorders>
              <w:top w:val="nil"/>
              <w:left w:val="nil"/>
              <w:bottom w:val="nil"/>
            </w:tcBorders>
          </w:tcPr>
          <w:p w:rsidR="00BC1D82" w:rsidRPr="00AE53C7" w:rsidRDefault="00BC1D82" w:rsidP="00AE53C7">
            <w:pPr>
              <w:pStyle w:val="KSZ-norml"/>
              <w:rPr>
                <w:b/>
              </w:rPr>
            </w:pPr>
            <w:r w:rsidRPr="00AE53C7">
              <w:rPr>
                <w:b/>
              </w:rPr>
              <w:t>3.</w:t>
            </w:r>
          </w:p>
        </w:tc>
        <w:tc>
          <w:tcPr>
            <w:tcW w:w="2977" w:type="dxa"/>
            <w:tcBorders>
              <w:top w:val="single" w:sz="4" w:space="0" w:color="auto"/>
              <w:bottom w:val="nil"/>
            </w:tcBorders>
          </w:tcPr>
          <w:p w:rsidR="00BC1D82" w:rsidRPr="00AE53C7" w:rsidRDefault="00BC1D82" w:rsidP="00AE53C7">
            <w:pPr>
              <w:pStyle w:val="KSZ-norml"/>
              <w:rPr>
                <w:b/>
              </w:rPr>
            </w:pPr>
            <w:r w:rsidRPr="00AE53C7">
              <w:rPr>
                <w:b/>
              </w:rPr>
              <w:t>A telekalakítás lehetőségei</w:t>
            </w:r>
          </w:p>
        </w:tc>
        <w:tc>
          <w:tcPr>
            <w:tcW w:w="6379" w:type="dxa"/>
            <w:gridSpan w:val="2"/>
            <w:tcBorders>
              <w:top w:val="single" w:sz="4" w:space="0" w:color="auto"/>
              <w:bottom w:val="nil"/>
              <w:right w:val="single" w:sz="4" w:space="0" w:color="auto"/>
            </w:tcBorders>
          </w:tcPr>
          <w:p w:rsidR="00BC1D82" w:rsidRPr="00AE53C7" w:rsidRDefault="00BC1D82" w:rsidP="00AE53C7">
            <w:pPr>
              <w:pStyle w:val="KSZ-norml"/>
            </w:pPr>
            <w:r w:rsidRPr="00AE53C7">
              <w:t>Telekalakítás az alábbi paraméterek szerint engedélyezhető.</w:t>
            </w:r>
          </w:p>
        </w:tc>
      </w:tr>
      <w:tr w:rsidR="00BC1D82" w:rsidRPr="00AE53C7">
        <w:trPr>
          <w:cantSplit/>
          <w:trHeight w:val="345"/>
        </w:trPr>
        <w:tc>
          <w:tcPr>
            <w:tcW w:w="567" w:type="dxa"/>
            <w:vMerge w:val="restart"/>
            <w:tcBorders>
              <w:top w:val="nil"/>
              <w:left w:val="nil"/>
            </w:tcBorders>
          </w:tcPr>
          <w:p w:rsidR="00BC1D82" w:rsidRPr="00AE53C7" w:rsidRDefault="00BC1D82" w:rsidP="00AE53C7">
            <w:pPr>
              <w:pStyle w:val="KSZ-norml"/>
            </w:pPr>
          </w:p>
        </w:tc>
        <w:tc>
          <w:tcPr>
            <w:tcW w:w="2977" w:type="dxa"/>
            <w:vMerge w:val="restart"/>
            <w:tcBorders>
              <w:top w:val="single" w:sz="4" w:space="0" w:color="auto"/>
              <w:bottom w:val="nil"/>
            </w:tcBorders>
          </w:tcPr>
          <w:p w:rsidR="00BC1D82" w:rsidRPr="00AE53C7" w:rsidRDefault="00BC1D82" w:rsidP="00AE53C7">
            <w:pPr>
              <w:pStyle w:val="KSZ-norml"/>
              <w:rPr>
                <w:b/>
              </w:rPr>
            </w:pPr>
          </w:p>
          <w:p w:rsidR="00BC1D82" w:rsidRPr="00AE53C7" w:rsidRDefault="00BC1D82" w:rsidP="00AE53C7">
            <w:pPr>
              <w:pStyle w:val="KSZ-norml"/>
              <w:rPr>
                <w:b/>
              </w:rPr>
            </w:pPr>
            <w:r w:rsidRPr="00AE53C7">
              <w:rPr>
                <w:b/>
              </w:rPr>
              <w:t>A kialakítható telek</w:t>
            </w:r>
          </w:p>
        </w:tc>
        <w:tc>
          <w:tcPr>
            <w:tcW w:w="3544" w:type="dxa"/>
            <w:tcBorders>
              <w:top w:val="single" w:sz="4" w:space="0" w:color="auto"/>
              <w:bottom w:val="single" w:sz="6" w:space="0" w:color="auto"/>
            </w:tcBorders>
          </w:tcPr>
          <w:p w:rsidR="00BC1D82" w:rsidRPr="00AE53C7" w:rsidRDefault="00BC1D82" w:rsidP="00AE53C7">
            <w:pPr>
              <w:pStyle w:val="KSZ-norml"/>
              <w:rPr>
                <w:b/>
              </w:rPr>
            </w:pPr>
            <w:r w:rsidRPr="00AE53C7">
              <w:rPr>
                <w:b/>
              </w:rPr>
              <w:t>legkisebb területe</w:t>
            </w:r>
          </w:p>
        </w:tc>
        <w:tc>
          <w:tcPr>
            <w:tcW w:w="2835" w:type="dxa"/>
            <w:tcBorders>
              <w:top w:val="single" w:sz="4" w:space="0" w:color="auto"/>
              <w:bottom w:val="single" w:sz="6" w:space="0" w:color="auto"/>
              <w:right w:val="single" w:sz="4" w:space="0" w:color="auto"/>
            </w:tcBorders>
          </w:tcPr>
          <w:p w:rsidR="00BC1D82" w:rsidRPr="00AE53C7" w:rsidRDefault="00BC1D82" w:rsidP="00AE53C7">
            <w:pPr>
              <w:pStyle w:val="KSZ-norml"/>
            </w:pPr>
            <w:r w:rsidRPr="00AE53C7">
              <w:t>K</w:t>
            </w:r>
            <w:r w:rsidRPr="00AE53C7">
              <w:sym w:font="Symbol" w:char="F0B7"/>
            </w:r>
            <w:r w:rsidRPr="00AE53C7">
              <w:t xml:space="preserve"> tartható illetve </w:t>
            </w:r>
            <w:smartTag w:uri="urn:schemas-microsoft-com:office:smarttags" w:element="metricconverter">
              <w:smartTagPr>
                <w:attr w:name="ProductID" w:val="25000 m2"/>
              </w:smartTagPr>
              <w:r w:rsidRPr="00AE53C7">
                <w:t>25000 m2</w:t>
              </w:r>
            </w:smartTag>
            <w:r w:rsidRPr="00AE53C7">
              <w:t xml:space="preserve"> </w:t>
            </w:r>
          </w:p>
        </w:tc>
      </w:tr>
      <w:tr w:rsidR="00BC1D82" w:rsidRPr="00AE53C7">
        <w:trPr>
          <w:cantSplit/>
          <w:trHeight w:val="346"/>
        </w:trPr>
        <w:tc>
          <w:tcPr>
            <w:tcW w:w="567" w:type="dxa"/>
            <w:vMerge/>
            <w:tcBorders>
              <w:left w:val="nil"/>
              <w:bottom w:val="nil"/>
            </w:tcBorders>
          </w:tcPr>
          <w:p w:rsidR="00BC1D82" w:rsidRPr="00AE53C7" w:rsidRDefault="00BC1D82" w:rsidP="00AE53C7">
            <w:pPr>
              <w:pStyle w:val="KSZ-norml"/>
            </w:pPr>
          </w:p>
        </w:tc>
        <w:tc>
          <w:tcPr>
            <w:tcW w:w="2977" w:type="dxa"/>
            <w:vMerge/>
            <w:tcBorders>
              <w:top w:val="nil"/>
              <w:bottom w:val="single" w:sz="4" w:space="0" w:color="auto"/>
            </w:tcBorders>
          </w:tcPr>
          <w:p w:rsidR="00BC1D82" w:rsidRPr="00AE53C7" w:rsidRDefault="00BC1D82" w:rsidP="00AE53C7">
            <w:pPr>
              <w:pStyle w:val="KSZ-norml"/>
            </w:pPr>
          </w:p>
        </w:tc>
        <w:tc>
          <w:tcPr>
            <w:tcW w:w="3544" w:type="dxa"/>
            <w:tcBorders>
              <w:top w:val="single" w:sz="6" w:space="0" w:color="auto"/>
              <w:bottom w:val="single" w:sz="4" w:space="0" w:color="auto"/>
            </w:tcBorders>
          </w:tcPr>
          <w:p w:rsidR="00BC1D82" w:rsidRPr="00AE53C7" w:rsidRDefault="00BC1D82" w:rsidP="00AE53C7">
            <w:pPr>
              <w:pStyle w:val="KSZ-norml"/>
              <w:rPr>
                <w:b/>
              </w:rPr>
            </w:pPr>
            <w:r w:rsidRPr="00AE53C7">
              <w:rPr>
                <w:b/>
              </w:rPr>
              <w:t>Legkisebb homlokvonala</w:t>
            </w:r>
          </w:p>
        </w:tc>
        <w:tc>
          <w:tcPr>
            <w:tcW w:w="2835" w:type="dxa"/>
            <w:tcBorders>
              <w:top w:val="single" w:sz="6" w:space="0" w:color="auto"/>
              <w:bottom w:val="single" w:sz="4" w:space="0" w:color="auto"/>
              <w:right w:val="single" w:sz="4" w:space="0" w:color="auto"/>
            </w:tcBorders>
          </w:tcPr>
          <w:p w:rsidR="00BC1D82" w:rsidRPr="00AE53C7" w:rsidRDefault="00BC1D82" w:rsidP="00AE53C7">
            <w:pPr>
              <w:pStyle w:val="KSZ-norml"/>
            </w:pPr>
            <w:r w:rsidRPr="00AE53C7">
              <w:t>-</w:t>
            </w:r>
          </w:p>
        </w:tc>
      </w:tr>
    </w:tbl>
    <w:p w:rsidR="00BC1D82" w:rsidRPr="00AE53C7" w:rsidRDefault="00BC1D82" w:rsidP="00AE53C7">
      <w:pPr>
        <w:pStyle w:val="KSZ-norml"/>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AE53C7">
        <w:trPr>
          <w:trHeight w:val="195"/>
        </w:trPr>
        <w:tc>
          <w:tcPr>
            <w:tcW w:w="585" w:type="dxa"/>
            <w:tcBorders>
              <w:right w:val="double" w:sz="4" w:space="0" w:color="auto"/>
            </w:tcBorders>
          </w:tcPr>
          <w:p w:rsidR="00BC1D82" w:rsidRPr="00AE53C7" w:rsidRDefault="00BC1D82" w:rsidP="00AE53C7">
            <w:pPr>
              <w:pStyle w:val="KSZ-norml"/>
            </w:pPr>
          </w:p>
        </w:tc>
        <w:tc>
          <w:tcPr>
            <w:tcW w:w="9196" w:type="dxa"/>
            <w:tcBorders>
              <w:top w:val="nil"/>
              <w:left w:val="double" w:sz="4" w:space="0" w:color="auto"/>
              <w:bottom w:val="nil"/>
            </w:tcBorders>
          </w:tcPr>
          <w:p w:rsidR="00BC1D82" w:rsidRPr="00AE53C7" w:rsidRDefault="00BC1D82" w:rsidP="00AE53C7">
            <w:pPr>
              <w:pStyle w:val="KSZ-norml"/>
            </w:pPr>
            <w:r w:rsidRPr="00AE53C7">
              <w:sym w:font="Symbol" w:char="F0B7"/>
            </w:r>
            <w:r w:rsidRPr="00AE53C7">
              <w:t xml:space="preserve">&lt; </w:t>
            </w:r>
            <w:smartTag w:uri="urn:schemas-microsoft-com:office:smarttags" w:element="metricconverter">
              <w:smartTagPr>
                <w:attr w:name="ProductID" w:val="8000 M2"/>
              </w:smartTagPr>
              <w:r w:rsidRPr="00AE53C7">
                <w:t>8000 m2</w:t>
              </w:r>
            </w:smartTag>
            <w:r w:rsidRPr="00AE53C7">
              <w:t xml:space="preserve"> telekméreten  beépítés nem hozható létre.</w:t>
            </w:r>
          </w:p>
        </w:tc>
      </w:tr>
    </w:tbl>
    <w:p w:rsidR="00BC1D82" w:rsidRPr="00AE53C7" w:rsidRDefault="00BC1D82" w:rsidP="00AE53C7">
      <w:pPr>
        <w:pStyle w:val="KSZ-norml"/>
      </w:pPr>
    </w:p>
    <w:p w:rsidR="00BC1D82" w:rsidRPr="00AE53C7" w:rsidRDefault="00BC1D82" w:rsidP="00AE53C7">
      <w:pPr>
        <w:pStyle w:val="KSZ-norml"/>
      </w:pP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35"/>
        <w:gridCol w:w="3188"/>
        <w:gridCol w:w="3333"/>
      </w:tblGrid>
      <w:tr w:rsidR="00BC1D82" w:rsidRPr="00AE53C7">
        <w:trPr>
          <w:cantSplit/>
          <w:trHeight w:val="345"/>
        </w:trPr>
        <w:tc>
          <w:tcPr>
            <w:tcW w:w="567" w:type="dxa"/>
            <w:tcBorders>
              <w:top w:val="nil"/>
              <w:left w:val="nil"/>
              <w:bottom w:val="nil"/>
            </w:tcBorders>
          </w:tcPr>
          <w:p w:rsidR="00BC1D82" w:rsidRPr="00AE53C7" w:rsidRDefault="00BC1D82" w:rsidP="00AE53C7">
            <w:pPr>
              <w:pStyle w:val="KSZ-norml"/>
              <w:rPr>
                <w:b/>
              </w:rPr>
            </w:pPr>
            <w:r w:rsidRPr="00AE53C7">
              <w:rPr>
                <w:b/>
              </w:rPr>
              <w:t>4.</w:t>
            </w:r>
          </w:p>
        </w:tc>
        <w:tc>
          <w:tcPr>
            <w:tcW w:w="9356" w:type="dxa"/>
            <w:gridSpan w:val="3"/>
            <w:tcBorders>
              <w:top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  kialakult és kialakítható telkeinek megengedett</w:t>
            </w:r>
          </w:p>
        </w:tc>
      </w:tr>
      <w:tr w:rsidR="00BC1D82" w:rsidRPr="00AE53C7">
        <w:trPr>
          <w:cantSplit/>
          <w:trHeight w:val="320"/>
        </w:trPr>
        <w:tc>
          <w:tcPr>
            <w:tcW w:w="567" w:type="dxa"/>
            <w:tcBorders>
              <w:top w:val="nil"/>
              <w:left w:val="nil"/>
              <w:bottom w:val="nil"/>
            </w:tcBorders>
          </w:tcPr>
          <w:p w:rsidR="00BC1D82" w:rsidRPr="00AE53C7" w:rsidRDefault="00BC1D82" w:rsidP="00AE53C7">
            <w:pPr>
              <w:pStyle w:val="KSZ-norml"/>
            </w:pPr>
          </w:p>
        </w:tc>
        <w:tc>
          <w:tcPr>
            <w:tcW w:w="2835" w:type="dxa"/>
            <w:tcBorders>
              <w:top w:val="nil"/>
              <w:bottom w:val="nil"/>
            </w:tcBorders>
          </w:tcPr>
          <w:p w:rsidR="00BC1D82" w:rsidRPr="00AE53C7" w:rsidRDefault="00BC1D82" w:rsidP="00AE53C7">
            <w:pPr>
              <w:pStyle w:val="KSZ-norml"/>
              <w:jc w:val="center"/>
              <w:rPr>
                <w:b/>
              </w:rPr>
            </w:pPr>
            <w:r w:rsidRPr="00AE53C7">
              <w:rPr>
                <w:b/>
              </w:rPr>
              <w:t>Beépítési módja</w:t>
            </w:r>
          </w:p>
        </w:tc>
        <w:tc>
          <w:tcPr>
            <w:tcW w:w="3188" w:type="dxa"/>
            <w:tcBorders>
              <w:top w:val="nil"/>
              <w:bottom w:val="nil"/>
            </w:tcBorders>
          </w:tcPr>
          <w:p w:rsidR="00BC1D82" w:rsidRPr="00AE53C7" w:rsidRDefault="00BC1D82" w:rsidP="00AE53C7">
            <w:pPr>
              <w:pStyle w:val="KSZ-norml"/>
              <w:jc w:val="center"/>
              <w:rPr>
                <w:b/>
              </w:rPr>
            </w:pPr>
            <w:r w:rsidRPr="00AE53C7">
              <w:rPr>
                <w:b/>
              </w:rPr>
              <w:t>Legnagyobb beépítettsége %</w:t>
            </w:r>
          </w:p>
        </w:tc>
        <w:tc>
          <w:tcPr>
            <w:tcW w:w="3333" w:type="dxa"/>
            <w:tcBorders>
              <w:top w:val="nil"/>
              <w:bottom w:val="nil"/>
              <w:right w:val="single" w:sz="4" w:space="0" w:color="auto"/>
            </w:tcBorders>
          </w:tcPr>
          <w:p w:rsidR="00BC1D82" w:rsidRPr="00AE53C7" w:rsidRDefault="00BC1D82" w:rsidP="00AE53C7">
            <w:pPr>
              <w:pStyle w:val="KSZ-norml"/>
              <w:jc w:val="center"/>
              <w:rPr>
                <w:b/>
              </w:rPr>
            </w:pPr>
            <w:r w:rsidRPr="00AE53C7">
              <w:rPr>
                <w:b/>
              </w:rPr>
              <w:t>Legkisebb zöldfelület (%)</w:t>
            </w:r>
          </w:p>
        </w:tc>
      </w:tr>
      <w:tr w:rsidR="00BC1D82" w:rsidRPr="00AE53C7">
        <w:trPr>
          <w:cantSplit/>
          <w:trHeight w:val="320"/>
        </w:trPr>
        <w:tc>
          <w:tcPr>
            <w:tcW w:w="567" w:type="dxa"/>
            <w:tcBorders>
              <w:top w:val="nil"/>
              <w:left w:val="nil"/>
              <w:bottom w:val="nil"/>
            </w:tcBorders>
          </w:tcPr>
          <w:p w:rsidR="00BC1D82" w:rsidRPr="00AE53C7" w:rsidRDefault="00BC1D82" w:rsidP="00AE53C7">
            <w:pPr>
              <w:pStyle w:val="KSZ-norml"/>
            </w:pPr>
          </w:p>
        </w:tc>
        <w:tc>
          <w:tcPr>
            <w:tcW w:w="2835" w:type="dxa"/>
            <w:tcBorders>
              <w:top w:val="single" w:sz="4" w:space="0" w:color="auto"/>
              <w:bottom w:val="single" w:sz="4" w:space="0" w:color="auto"/>
            </w:tcBorders>
          </w:tcPr>
          <w:p w:rsidR="00BC1D82" w:rsidRPr="00AE53C7" w:rsidRDefault="00BC1D82" w:rsidP="00AE53C7">
            <w:pPr>
              <w:pStyle w:val="KSZ-norml"/>
              <w:jc w:val="center"/>
            </w:pPr>
            <w:r w:rsidRPr="00AE53C7">
              <w:t>Szabadon álló</w:t>
            </w:r>
          </w:p>
        </w:tc>
        <w:tc>
          <w:tcPr>
            <w:tcW w:w="3188" w:type="dxa"/>
            <w:tcBorders>
              <w:top w:val="single" w:sz="4" w:space="0" w:color="auto"/>
              <w:bottom w:val="single" w:sz="4" w:space="0" w:color="auto"/>
            </w:tcBorders>
          </w:tcPr>
          <w:p w:rsidR="00BC1D82" w:rsidRPr="00AE53C7" w:rsidRDefault="00BC1D82" w:rsidP="00AE53C7">
            <w:pPr>
              <w:pStyle w:val="KSZ-norml"/>
              <w:jc w:val="center"/>
            </w:pPr>
            <w:r w:rsidRPr="00AE53C7">
              <w:t>2+8</w:t>
            </w:r>
            <w:r w:rsidRPr="00AE53C7">
              <w:sym w:font="Symbol" w:char="F0B7"/>
            </w:r>
          </w:p>
        </w:tc>
        <w:tc>
          <w:tcPr>
            <w:tcW w:w="3333" w:type="dxa"/>
            <w:tcBorders>
              <w:top w:val="single" w:sz="4" w:space="0" w:color="auto"/>
              <w:bottom w:val="single" w:sz="4" w:space="0" w:color="auto"/>
              <w:right w:val="single" w:sz="4" w:space="0" w:color="auto"/>
            </w:tcBorders>
          </w:tcPr>
          <w:p w:rsidR="00BC1D82" w:rsidRPr="00AE53C7" w:rsidRDefault="00BC1D82" w:rsidP="00AE53C7">
            <w:pPr>
              <w:pStyle w:val="KSZ-norml"/>
              <w:jc w:val="center"/>
            </w:pPr>
            <w:r w:rsidRPr="00AE53C7">
              <w:t xml:space="preserve">70 (20) </w:t>
            </w:r>
            <w:r w:rsidRPr="00AE53C7">
              <w:sym w:font="Symbol" w:char="F0B7"/>
            </w:r>
            <w:r w:rsidRPr="00AE53C7">
              <w:sym w:font="Symbol" w:char="F0B7"/>
            </w:r>
            <w:r w:rsidRPr="00AE53C7">
              <w:t>%</w:t>
            </w:r>
          </w:p>
        </w:tc>
      </w:tr>
    </w:tbl>
    <w:p w:rsidR="00BC1D82" w:rsidRPr="00850EF7" w:rsidRDefault="00BC1D82" w:rsidP="00BC1D82">
      <w:pPr>
        <w:rPr>
          <w:rFonts w:ascii="Arial" w:hAnsi="Arial" w:cs="Arial"/>
          <w:sz w:val="8"/>
          <w:szCs w:val="8"/>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BC1D82" w:rsidRPr="00850EF7" w:rsidRDefault="00BC1D82" w:rsidP="00BC1D82">
            <w:pPr>
              <w:tabs>
                <w:tab w:val="left" w:pos="9781"/>
                <w:tab w:val="left" w:pos="16727"/>
              </w:tabs>
              <w:jc w:val="both"/>
              <w:rPr>
                <w:rFonts w:ascii="Arial" w:hAnsi="Arial"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t xml:space="preserve"> </w:t>
            </w:r>
            <w:r w:rsidRPr="00850EF7">
              <w:rPr>
                <w:rFonts w:ascii="Arial Narrow" w:hAnsi="Arial Narrow" w:cs="Arial"/>
                <w:sz w:val="22"/>
                <w:szCs w:val="22"/>
              </w:rPr>
              <w:t>8% beépítés ideiglenes, időszakos építmények létesítésére vonatkozik;</w:t>
            </w:r>
          </w:p>
          <w:p w:rsidR="00BC1D82" w:rsidRPr="00850EF7" w:rsidRDefault="00BC1D82" w:rsidP="00BC1D82">
            <w:pPr>
              <w:tabs>
                <w:tab w:val="left" w:pos="9781"/>
                <w:tab w:val="left" w:pos="16727"/>
              </w:tabs>
              <w:jc w:val="both"/>
              <w:rPr>
                <w:rFonts w:ascii="Arial Narrow" w:hAnsi="Arial Narrow" w:cs="Arial"/>
                <w:sz w:val="22"/>
                <w:szCs w:val="22"/>
              </w:rPr>
            </w:pPr>
            <w:r w:rsidRPr="00850EF7">
              <w:rPr>
                <w:rFonts w:ascii="Arial" w:hAnsi="Arial" w:cs="Arial"/>
                <w:sz w:val="22"/>
                <w:szCs w:val="22"/>
                <w:vertAlign w:val="superscript"/>
              </w:rPr>
              <w:sym w:font="Symbol" w:char="F0B7"/>
            </w:r>
            <w:r w:rsidRPr="00850EF7">
              <w:rPr>
                <w:rFonts w:ascii="Arial" w:hAnsi="Arial" w:cs="Arial"/>
                <w:sz w:val="22"/>
                <w:szCs w:val="22"/>
                <w:vertAlign w:val="superscript"/>
              </w:rPr>
              <w:sym w:font="Symbol" w:char="F0B7"/>
            </w:r>
            <w:r w:rsidRPr="00850EF7">
              <w:rPr>
                <w:rFonts w:ascii="Arial Narrow" w:hAnsi="Arial Narrow" w:cs="Arial"/>
                <w:sz w:val="22"/>
                <w:szCs w:val="22"/>
              </w:rPr>
              <w:t xml:space="preserve">Az övezet telkeinek burkolt felületei, a 20 %-ot nem haladhatják meg. </w:t>
            </w:r>
          </w:p>
        </w:tc>
      </w:tr>
    </w:tbl>
    <w:p w:rsidR="00BC1D82" w:rsidRDefault="00BC1D82" w:rsidP="00BC1D82">
      <w:pPr>
        <w:rPr>
          <w:rFonts w:ascii="Arial" w:hAnsi="Arial" w:cs="Arial"/>
          <w:sz w:val="8"/>
          <w:szCs w:val="8"/>
        </w:rPr>
      </w:pPr>
    </w:p>
    <w:p w:rsidR="00BC1D82" w:rsidRPr="00850EF7" w:rsidRDefault="00BC1D82" w:rsidP="00BC1D82">
      <w:pPr>
        <w:rPr>
          <w:rFonts w:ascii="Arial" w:hAnsi="Arial" w:cs="Arial"/>
          <w:sz w:val="8"/>
          <w:szCs w:val="8"/>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1985"/>
        <w:gridCol w:w="1559"/>
        <w:gridCol w:w="1701"/>
        <w:gridCol w:w="1701"/>
        <w:gridCol w:w="2410"/>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5.</w:t>
            </w:r>
          </w:p>
        </w:tc>
        <w:tc>
          <w:tcPr>
            <w:tcW w:w="9356" w:type="dxa"/>
            <w:gridSpan w:val="5"/>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 beépítés paraméterei</w:t>
            </w:r>
          </w:p>
        </w:tc>
      </w:tr>
      <w:tr w:rsidR="00BC1D82" w:rsidRPr="00850EF7">
        <w:trPr>
          <w:cantSplit/>
          <w:trHeight w:val="173"/>
        </w:trPr>
        <w:tc>
          <w:tcPr>
            <w:tcW w:w="567" w:type="dxa"/>
          </w:tcPr>
          <w:p w:rsidR="00BC1D82" w:rsidRPr="00850EF7" w:rsidRDefault="00BC1D82" w:rsidP="00BC1D82">
            <w:pPr>
              <w:rPr>
                <w:rFonts w:ascii="Arial" w:hAnsi="Arial" w:cs="Arial"/>
                <w:sz w:val="22"/>
                <w:szCs w:val="22"/>
              </w:rPr>
            </w:pPr>
          </w:p>
        </w:tc>
        <w:tc>
          <w:tcPr>
            <w:tcW w:w="9356" w:type="dxa"/>
            <w:gridSpan w:val="5"/>
            <w:tcBorders>
              <w:left w:val="single" w:sz="4" w:space="0" w:color="auto"/>
              <w:right w:val="single" w:sz="4" w:space="0" w:color="auto"/>
            </w:tcBorders>
          </w:tcPr>
          <w:p w:rsidR="00BC1D82" w:rsidRPr="00AE53C7" w:rsidRDefault="00BC1D82" w:rsidP="00AE53C7">
            <w:pPr>
              <w:pStyle w:val="KSZ-norml"/>
              <w:jc w:val="center"/>
              <w:rPr>
                <w:b/>
              </w:rPr>
            </w:pPr>
            <w:r w:rsidRPr="00AE53C7">
              <w:rPr>
                <w:b/>
              </w:rPr>
              <w:t>Az övezet telkein</w:t>
            </w:r>
          </w:p>
        </w:tc>
      </w:tr>
      <w:tr w:rsidR="00BC1D82" w:rsidRPr="00850EF7">
        <w:trPr>
          <w:cantSplit/>
        </w:trPr>
        <w:tc>
          <w:tcPr>
            <w:tcW w:w="567" w:type="dxa"/>
          </w:tcPr>
          <w:p w:rsidR="00BC1D82" w:rsidRPr="00850EF7" w:rsidRDefault="00BC1D82" w:rsidP="00BC1D82">
            <w:pPr>
              <w:rPr>
                <w:rFonts w:ascii="Arial" w:hAnsi="Arial" w:cs="Arial"/>
                <w:sz w:val="22"/>
                <w:szCs w:val="22"/>
              </w:rPr>
            </w:pPr>
          </w:p>
        </w:tc>
        <w:tc>
          <w:tcPr>
            <w:tcW w:w="3544" w:type="dxa"/>
            <w:gridSpan w:val="2"/>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Elhelyezhető</w:t>
            </w:r>
          </w:p>
        </w:tc>
        <w:tc>
          <w:tcPr>
            <w:tcW w:w="3402" w:type="dxa"/>
            <w:gridSpan w:val="2"/>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Megengedett legkisebb</w:t>
            </w:r>
          </w:p>
        </w:tc>
        <w:tc>
          <w:tcPr>
            <w:tcW w:w="2410"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Beépítési mód</w:t>
            </w:r>
          </w:p>
        </w:tc>
      </w:tr>
      <w:tr w:rsidR="00BC1D82" w:rsidRPr="00850EF7">
        <w:trPr>
          <w:cantSplit/>
          <w:trHeight w:val="70"/>
        </w:trPr>
        <w:tc>
          <w:tcPr>
            <w:tcW w:w="567" w:type="dxa"/>
          </w:tcPr>
          <w:p w:rsidR="00BC1D82" w:rsidRPr="00850EF7" w:rsidRDefault="00BC1D82" w:rsidP="00BC1D82">
            <w:pPr>
              <w:jc w:val="center"/>
              <w:rPr>
                <w:rFonts w:ascii="Arial" w:hAnsi="Arial" w:cs="Arial"/>
                <w:sz w:val="22"/>
                <w:szCs w:val="22"/>
              </w:rPr>
            </w:pPr>
          </w:p>
        </w:tc>
        <w:tc>
          <w:tcPr>
            <w:tcW w:w="1985"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épületek száma</w:t>
            </w:r>
          </w:p>
        </w:tc>
        <w:tc>
          <w:tcPr>
            <w:tcW w:w="1559" w:type="dxa"/>
            <w:tcBorders>
              <w:top w:val="single" w:sz="4" w:space="0" w:color="auto"/>
              <w:left w:val="single" w:sz="4" w:space="0" w:color="auto"/>
              <w:right w:val="single" w:sz="4" w:space="0" w:color="auto"/>
            </w:tcBorders>
          </w:tcPr>
          <w:p w:rsidR="00BC1D82" w:rsidRPr="00AE53C7" w:rsidRDefault="00BC1D82" w:rsidP="00AE53C7">
            <w:pPr>
              <w:pStyle w:val="KSZ-norml"/>
              <w:jc w:val="center"/>
              <w:rPr>
                <w:b/>
              </w:rPr>
            </w:pPr>
            <w:r w:rsidRPr="00AE53C7">
              <w:rPr>
                <w:b/>
              </w:rPr>
              <w:t>előkert</w:t>
            </w:r>
          </w:p>
        </w:tc>
        <w:tc>
          <w:tcPr>
            <w:tcW w:w="1701" w:type="dxa"/>
            <w:tcBorders>
              <w:left w:val="single" w:sz="4" w:space="0" w:color="auto"/>
              <w:right w:val="single" w:sz="4" w:space="0" w:color="auto"/>
            </w:tcBorders>
          </w:tcPr>
          <w:p w:rsidR="00BC1D82" w:rsidRPr="00AE53C7" w:rsidRDefault="00BC1D82" w:rsidP="00AE53C7">
            <w:pPr>
              <w:pStyle w:val="KSZ-norml"/>
              <w:jc w:val="center"/>
              <w:rPr>
                <w:b/>
              </w:rPr>
            </w:pPr>
            <w:r w:rsidRPr="00AE53C7">
              <w:rPr>
                <w:b/>
              </w:rPr>
              <w:t>oldalkert</w:t>
            </w:r>
          </w:p>
        </w:tc>
        <w:tc>
          <w:tcPr>
            <w:tcW w:w="1701" w:type="dxa"/>
            <w:tcBorders>
              <w:left w:val="single" w:sz="4" w:space="0" w:color="auto"/>
              <w:right w:val="single" w:sz="4" w:space="0" w:color="auto"/>
            </w:tcBorders>
          </w:tcPr>
          <w:p w:rsidR="00BC1D82" w:rsidRPr="00AE53C7" w:rsidRDefault="00BC1D82" w:rsidP="00AE53C7">
            <w:pPr>
              <w:pStyle w:val="KSZ-norml"/>
              <w:jc w:val="center"/>
              <w:rPr>
                <w:b/>
              </w:rPr>
            </w:pPr>
            <w:r w:rsidRPr="00AE53C7">
              <w:rPr>
                <w:b/>
              </w:rPr>
              <w:t>hátsókert</w:t>
            </w:r>
          </w:p>
        </w:tc>
        <w:tc>
          <w:tcPr>
            <w:tcW w:w="2410" w:type="dxa"/>
            <w:tcBorders>
              <w:top w:val="nil"/>
              <w:left w:val="single" w:sz="4" w:space="0" w:color="auto"/>
              <w:right w:val="single" w:sz="4" w:space="0" w:color="auto"/>
            </w:tcBorders>
          </w:tcPr>
          <w:p w:rsidR="00BC1D82" w:rsidRPr="00AE53C7" w:rsidRDefault="00BC1D82" w:rsidP="00AE53C7">
            <w:pPr>
              <w:pStyle w:val="KSZ-norml"/>
              <w:jc w:val="center"/>
              <w:rPr>
                <w:b/>
              </w:rPr>
            </w:pPr>
            <w:r w:rsidRPr="00AE53C7">
              <w:rPr>
                <w:b/>
              </w:rPr>
              <w:t>függvényében</w:t>
            </w:r>
          </w:p>
        </w:tc>
      </w:tr>
      <w:tr w:rsidR="00BC1D82" w:rsidRPr="00850EF7">
        <w:trPr>
          <w:cantSplit/>
          <w:trHeight w:val="375"/>
        </w:trPr>
        <w:tc>
          <w:tcPr>
            <w:tcW w:w="567" w:type="dxa"/>
            <w:tcBorders>
              <w:bottom w:val="nil"/>
            </w:tcBorders>
          </w:tcPr>
          <w:p w:rsidR="00BC1D82" w:rsidRPr="00850EF7" w:rsidRDefault="00BC1D82" w:rsidP="00BC1D82">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több épület is létesíthető</w:t>
            </w:r>
          </w:p>
        </w:tc>
        <w:tc>
          <w:tcPr>
            <w:tcW w:w="1559"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24,0 m"/>
              </w:smartTagPr>
              <w:r w:rsidRPr="00850EF7">
                <w:rPr>
                  <w:rFonts w:ascii="Arial" w:hAnsi="Arial" w:cs="Arial"/>
                  <w:sz w:val="22"/>
                  <w:szCs w:val="22"/>
                </w:rPr>
                <w:t>24,0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1701"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smartTag w:uri="urn:schemas-microsoft-com:office:smarttags" w:element="metricconverter">
              <w:smartTagPr>
                <w:attr w:name="ProductID" w:val="12,0 m"/>
              </w:smartTagPr>
              <w:r w:rsidRPr="00850EF7">
                <w:rPr>
                  <w:rFonts w:ascii="Arial" w:hAnsi="Arial" w:cs="Arial"/>
                  <w:sz w:val="22"/>
                  <w:szCs w:val="22"/>
                </w:rPr>
                <w:t>12,0 m</w:t>
              </w:r>
            </w:smartTag>
          </w:p>
        </w:tc>
        <w:tc>
          <w:tcPr>
            <w:tcW w:w="2410" w:type="dxa"/>
            <w:tcBorders>
              <w:top w:val="single" w:sz="4" w:space="0" w:color="auto"/>
              <w:left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Szabadon álló</w:t>
            </w:r>
          </w:p>
        </w:tc>
      </w:tr>
    </w:tbl>
    <w:p w:rsidR="00BC1D82" w:rsidRPr="00850EF7" w:rsidRDefault="00BC1D82" w:rsidP="00BC1D82">
      <w:pPr>
        <w:rPr>
          <w:rFonts w:ascii="Arial" w:hAnsi="Arial" w:cs="Arial"/>
          <w:sz w:val="8"/>
          <w:szCs w:val="8"/>
        </w:rPr>
      </w:pPr>
    </w:p>
    <w:tbl>
      <w:tblPr>
        <w:tblW w:w="9941" w:type="dxa"/>
        <w:tblInd w:w="70" w:type="dxa"/>
        <w:tblLayout w:type="fixed"/>
        <w:tblCellMar>
          <w:left w:w="70" w:type="dxa"/>
          <w:right w:w="70" w:type="dxa"/>
        </w:tblCellMar>
        <w:tblLook w:val="0000" w:firstRow="0" w:lastRow="0" w:firstColumn="0" w:lastColumn="0" w:noHBand="0" w:noVBand="0"/>
      </w:tblPr>
      <w:tblGrid>
        <w:gridCol w:w="567"/>
        <w:gridCol w:w="2410"/>
        <w:gridCol w:w="2552"/>
        <w:gridCol w:w="2409"/>
        <w:gridCol w:w="2003"/>
      </w:tblGrid>
      <w:tr w:rsidR="00BC1D82" w:rsidRPr="00850EF7">
        <w:tc>
          <w:tcPr>
            <w:tcW w:w="567" w:type="dxa"/>
          </w:tcPr>
          <w:p w:rsidR="00BC1D82" w:rsidRPr="00850EF7" w:rsidRDefault="00BC1D82" w:rsidP="00BC1D82">
            <w:pPr>
              <w:rPr>
                <w:rFonts w:ascii="Arial" w:hAnsi="Arial" w:cs="Arial"/>
                <w:b/>
                <w:sz w:val="22"/>
                <w:szCs w:val="22"/>
              </w:rPr>
            </w:pPr>
            <w:r w:rsidRPr="00850EF7">
              <w:rPr>
                <w:rFonts w:ascii="Arial" w:hAnsi="Arial" w:cs="Arial"/>
                <w:b/>
                <w:sz w:val="22"/>
                <w:szCs w:val="22"/>
              </w:rPr>
              <w:t>6.</w:t>
            </w:r>
            <w:r w:rsidR="003A7C1D">
              <w:rPr>
                <w:rStyle w:val="Lbjegyzet-hivatkozs"/>
                <w:rFonts w:ascii="Arial" w:hAnsi="Arial" w:cs="Arial"/>
                <w:b/>
                <w:sz w:val="22"/>
                <w:szCs w:val="22"/>
              </w:rPr>
              <w:footnoteReference w:id="309"/>
            </w:r>
          </w:p>
        </w:tc>
        <w:tc>
          <w:tcPr>
            <w:tcW w:w="9374" w:type="dxa"/>
            <w:gridSpan w:val="4"/>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jc w:val="center"/>
              <w:rPr>
                <w:b/>
              </w:rPr>
            </w:pPr>
            <w:r w:rsidRPr="00AE53C7">
              <w:rPr>
                <w:b/>
              </w:rPr>
              <w:t>Az övezetben elhelyezhető épületekre vonatkozó megkötések</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Megengedett építménymagasság</w:t>
            </w:r>
          </w:p>
        </w:tc>
        <w:tc>
          <w:tcPr>
            <w:tcW w:w="2552" w:type="dxa"/>
            <w:tcBorders>
              <w:top w:val="single" w:sz="4" w:space="0" w:color="auto"/>
              <w:bottom w:val="single" w:sz="4" w:space="0" w:color="auto"/>
            </w:tcBorders>
          </w:tcPr>
          <w:p w:rsidR="00BC1D82" w:rsidRPr="00AE53C7" w:rsidRDefault="00BC1D82" w:rsidP="00AE53C7">
            <w:pPr>
              <w:pStyle w:val="KSZ-norml"/>
              <w:jc w:val="center"/>
              <w:rPr>
                <w:b/>
              </w:rPr>
            </w:pPr>
            <w:r w:rsidRPr="00AE53C7">
              <w:rPr>
                <w:b/>
              </w:rPr>
              <w:t>Tetőzet és a magastető hajlásszöge</w:t>
            </w:r>
          </w:p>
        </w:tc>
        <w:tc>
          <w:tcPr>
            <w:tcW w:w="2409" w:type="dxa"/>
            <w:tcBorders>
              <w:top w:val="single" w:sz="4" w:space="0" w:color="auto"/>
              <w:bottom w:val="single" w:sz="4" w:space="0" w:color="auto"/>
            </w:tcBorders>
          </w:tcPr>
          <w:p w:rsidR="00BC1D82" w:rsidRPr="00AE53C7" w:rsidRDefault="00BC1D82" w:rsidP="00AE53C7">
            <w:pPr>
              <w:pStyle w:val="KSZ-norml"/>
              <w:jc w:val="center"/>
              <w:rPr>
                <w:rFonts w:cs="Arial"/>
                <w:b/>
              </w:rPr>
            </w:pPr>
            <w:r w:rsidRPr="00AE53C7">
              <w:rPr>
                <w:rFonts w:cs="Arial"/>
                <w:b/>
              </w:rPr>
              <w:t>Magasető legnagyobb szélessége</w:t>
            </w:r>
          </w:p>
        </w:tc>
        <w:tc>
          <w:tcPr>
            <w:tcW w:w="2003" w:type="dxa"/>
            <w:tcBorders>
              <w:top w:val="single" w:sz="4" w:space="0" w:color="auto"/>
              <w:bottom w:val="single" w:sz="4" w:space="0" w:color="auto"/>
              <w:right w:val="single" w:sz="4" w:space="0" w:color="auto"/>
            </w:tcBorders>
          </w:tcPr>
          <w:p w:rsidR="00BC1D82" w:rsidRPr="00AE53C7" w:rsidRDefault="00BC1D82" w:rsidP="00AE53C7">
            <w:pPr>
              <w:pStyle w:val="KSZ-norml"/>
              <w:jc w:val="center"/>
              <w:rPr>
                <w:rFonts w:cs="Arial"/>
                <w:b/>
              </w:rPr>
            </w:pPr>
            <w:r w:rsidRPr="00AE53C7">
              <w:rPr>
                <w:rFonts w:cs="Arial"/>
                <w:b/>
              </w:rPr>
              <w:t>Tető héjazata</w:t>
            </w:r>
          </w:p>
          <w:p w:rsidR="00BC1D82" w:rsidRPr="00AE53C7" w:rsidRDefault="00BC1D82" w:rsidP="00AE53C7">
            <w:pPr>
              <w:pStyle w:val="KSZ-norml"/>
              <w:jc w:val="center"/>
              <w:rPr>
                <w:rFonts w:cs="Arial"/>
                <w:b/>
              </w:rPr>
            </w:pPr>
            <w:r w:rsidRPr="00AE53C7">
              <w:rPr>
                <w:rFonts w:cs="Arial"/>
                <w:b/>
              </w:rPr>
              <w:t>közterületről látható oldalon</w:t>
            </w:r>
          </w:p>
        </w:tc>
      </w:tr>
      <w:tr w:rsidR="00BC1D82" w:rsidRPr="00850EF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BC1D82" w:rsidRPr="00850EF7" w:rsidRDefault="00BC1D82" w:rsidP="00BC1D82">
            <w:pPr>
              <w:jc w:val="center"/>
              <w:rPr>
                <w:rFonts w:ascii="Arial" w:hAnsi="Arial" w:cs="Arial"/>
                <w:b/>
                <w:sz w:val="22"/>
                <w:szCs w:val="22"/>
              </w:rPr>
            </w:pPr>
          </w:p>
        </w:tc>
        <w:tc>
          <w:tcPr>
            <w:tcW w:w="2410"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6,5/9,5</w:t>
            </w:r>
            <w:r w:rsidRPr="00850EF7">
              <w:rPr>
                <w:rFonts w:ascii="Arial" w:hAnsi="Arial" w:cs="Arial"/>
                <w:sz w:val="22"/>
                <w:szCs w:val="22"/>
                <w:vertAlign w:val="superscript"/>
              </w:rPr>
              <w:sym w:font="Symbol" w:char="F0B7"/>
            </w:r>
            <w:r w:rsidRPr="00850EF7">
              <w:rPr>
                <w:rFonts w:ascii="Arial" w:hAnsi="Arial" w:cs="Arial"/>
                <w:sz w:val="22"/>
                <w:szCs w:val="22"/>
              </w:rPr>
              <w:t xml:space="preserve"> m</w:t>
            </w:r>
          </w:p>
        </w:tc>
        <w:tc>
          <w:tcPr>
            <w:tcW w:w="2552"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 xml:space="preserve">Környezetéhez illeszkedő szerkezet legyen. </w:t>
            </w:r>
          </w:p>
        </w:tc>
        <w:tc>
          <w:tcPr>
            <w:tcW w:w="2409" w:type="dxa"/>
            <w:tcBorders>
              <w:top w:val="single" w:sz="4" w:space="0" w:color="auto"/>
              <w:bottom w:val="single" w:sz="4" w:space="0" w:color="auto"/>
            </w:tcBorders>
          </w:tcPr>
          <w:p w:rsidR="00BC1D82" w:rsidRPr="00850EF7" w:rsidRDefault="00BC1D82" w:rsidP="00BC1D82">
            <w:pPr>
              <w:jc w:val="center"/>
              <w:rPr>
                <w:rFonts w:ascii="Arial" w:hAnsi="Arial" w:cs="Arial"/>
                <w:sz w:val="22"/>
                <w:szCs w:val="22"/>
              </w:rPr>
            </w:pPr>
          </w:p>
          <w:p w:rsidR="00BC1D82" w:rsidRPr="00850EF7" w:rsidRDefault="00BC1D82" w:rsidP="00BC1D82">
            <w:pPr>
              <w:jc w:val="center"/>
              <w:rPr>
                <w:rFonts w:ascii="Arial" w:hAnsi="Arial" w:cs="Arial"/>
                <w:sz w:val="22"/>
                <w:szCs w:val="22"/>
              </w:rPr>
            </w:pPr>
            <w:r w:rsidRPr="00850EF7">
              <w:rPr>
                <w:rFonts w:ascii="Arial" w:hAnsi="Arial" w:cs="Arial"/>
                <w:sz w:val="22"/>
                <w:szCs w:val="22"/>
              </w:rPr>
              <w:t>max. 14,0</w:t>
            </w:r>
            <w:r w:rsidRPr="00850EF7">
              <w:rPr>
                <w:rFonts w:ascii="Arial" w:hAnsi="Arial" w:cs="Arial"/>
                <w:sz w:val="22"/>
                <w:szCs w:val="22"/>
                <w:vertAlign w:val="superscript"/>
              </w:rPr>
              <w:sym w:font="Symbol" w:char="F0B7"/>
            </w:r>
            <w:r w:rsidR="00205179" w:rsidRPr="00850EF7">
              <w:rPr>
                <w:rFonts w:ascii="Arial" w:hAnsi="Arial" w:cs="Arial"/>
                <w:sz w:val="22"/>
                <w:szCs w:val="22"/>
                <w:vertAlign w:val="superscript"/>
              </w:rPr>
              <w:sym w:font="Symbol" w:char="F0B7"/>
            </w:r>
            <w:r w:rsidRPr="00850EF7">
              <w:rPr>
                <w:rFonts w:ascii="Arial" w:hAnsi="Arial" w:cs="Arial"/>
                <w:sz w:val="22"/>
                <w:szCs w:val="22"/>
              </w:rPr>
              <w:t xml:space="preserve"> m</w:t>
            </w:r>
            <w:r w:rsidRPr="00850EF7">
              <w:rPr>
                <w:rFonts w:ascii="Arial" w:hAnsi="Arial"/>
                <w:sz w:val="22"/>
                <w:szCs w:val="22"/>
              </w:rPr>
              <w:t xml:space="preserve"> </w:t>
            </w:r>
          </w:p>
        </w:tc>
        <w:tc>
          <w:tcPr>
            <w:tcW w:w="2003" w:type="dxa"/>
            <w:tcBorders>
              <w:top w:val="single" w:sz="4" w:space="0" w:color="auto"/>
              <w:bottom w:val="single" w:sz="4" w:space="0" w:color="auto"/>
              <w:right w:val="single" w:sz="4" w:space="0" w:color="auto"/>
            </w:tcBorders>
          </w:tcPr>
          <w:p w:rsidR="00BC1D82" w:rsidRPr="00850EF7" w:rsidRDefault="00BC1D82" w:rsidP="00BC1D82">
            <w:pPr>
              <w:jc w:val="center"/>
              <w:rPr>
                <w:rFonts w:ascii="Arial" w:hAnsi="Arial" w:cs="Arial"/>
                <w:sz w:val="22"/>
                <w:szCs w:val="22"/>
              </w:rPr>
            </w:pPr>
            <w:r w:rsidRPr="00850EF7">
              <w:rPr>
                <w:rFonts w:ascii="Arial" w:hAnsi="Arial" w:cs="Arial"/>
                <w:sz w:val="22"/>
                <w:szCs w:val="22"/>
              </w:rPr>
              <w:t>Cserép-, fém- és üvegfedés alkalmazható</w:t>
            </w:r>
          </w:p>
        </w:tc>
      </w:tr>
    </w:tbl>
    <w:p w:rsidR="00BC1D82" w:rsidRPr="00850EF7" w:rsidRDefault="00BC1D82" w:rsidP="00BC1D82">
      <w:pPr>
        <w:rPr>
          <w:rFonts w:ascii="Arial" w:hAnsi="Arial" w:cs="Arial"/>
          <w:sz w:val="10"/>
          <w:szCs w:val="10"/>
        </w:rPr>
      </w:pPr>
    </w:p>
    <w:tbl>
      <w:tblPr>
        <w:tblW w:w="9781" w:type="dxa"/>
        <w:tblInd w:w="7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196"/>
      </w:tblGrid>
      <w:tr w:rsidR="00BC1D82" w:rsidRPr="00850EF7">
        <w:trPr>
          <w:trHeight w:val="195"/>
        </w:trPr>
        <w:tc>
          <w:tcPr>
            <w:tcW w:w="585" w:type="dxa"/>
            <w:tcBorders>
              <w:top w:val="nil"/>
              <w:bottom w:val="nil"/>
              <w:right w:val="double" w:sz="4" w:space="0" w:color="auto"/>
            </w:tcBorders>
          </w:tcPr>
          <w:p w:rsidR="00BC1D82" w:rsidRPr="00850EF7" w:rsidRDefault="00BC1D82" w:rsidP="00BC1D82">
            <w:pPr>
              <w:rPr>
                <w:rFonts w:ascii="Arial Narrow" w:hAnsi="Arial Narrow" w:cs="Arial"/>
                <w:sz w:val="22"/>
                <w:szCs w:val="22"/>
              </w:rPr>
            </w:pPr>
          </w:p>
        </w:tc>
        <w:tc>
          <w:tcPr>
            <w:tcW w:w="9196" w:type="dxa"/>
            <w:tcBorders>
              <w:left w:val="double" w:sz="4" w:space="0" w:color="auto"/>
            </w:tcBorders>
          </w:tcPr>
          <w:p w:rsidR="00012BBB" w:rsidRPr="007E02A5" w:rsidRDefault="00012BBB" w:rsidP="00012BBB">
            <w:pPr>
              <w:tabs>
                <w:tab w:val="left" w:pos="9781"/>
                <w:tab w:val="left" w:pos="16727"/>
              </w:tabs>
              <w:jc w:val="both"/>
              <w:rPr>
                <w:rFonts w:ascii="Arial" w:hAnsi="Arial"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t xml:space="preserve"> </w:t>
            </w:r>
            <w:r w:rsidRPr="007E02A5">
              <w:rPr>
                <w:rFonts w:ascii="Arial Narrow" w:hAnsi="Arial Narrow" w:cs="Arial"/>
                <w:sz w:val="22"/>
                <w:szCs w:val="22"/>
              </w:rPr>
              <w:t>A létesítendő épület homlokzatainak egyetlen pontja sem lehet &gt; 9,5 m-nél;</w:t>
            </w:r>
          </w:p>
          <w:p w:rsidR="00BC1D82" w:rsidRPr="00850EF7" w:rsidRDefault="00012BBB" w:rsidP="00012BBB">
            <w:pPr>
              <w:tabs>
                <w:tab w:val="left" w:pos="9781"/>
                <w:tab w:val="left" w:pos="16727"/>
              </w:tabs>
              <w:jc w:val="both"/>
              <w:rPr>
                <w:rFonts w:ascii="Arial Narrow" w:hAnsi="Arial Narrow" w:cs="Arial"/>
                <w:sz w:val="22"/>
                <w:szCs w:val="22"/>
              </w:rPr>
            </w:pPr>
            <w:r w:rsidRPr="007E02A5">
              <w:rPr>
                <w:rFonts w:ascii="Arial" w:hAnsi="Arial" w:cs="Arial"/>
                <w:sz w:val="22"/>
                <w:szCs w:val="22"/>
                <w:vertAlign w:val="superscript"/>
              </w:rPr>
              <w:sym w:font="Symbol" w:char="F0B7"/>
            </w:r>
            <w:r w:rsidRPr="007E02A5">
              <w:rPr>
                <w:rFonts w:ascii="Arial" w:hAnsi="Arial" w:cs="Arial"/>
                <w:sz w:val="22"/>
                <w:szCs w:val="22"/>
                <w:vertAlign w:val="superscript"/>
              </w:rPr>
              <w:sym w:font="Symbol" w:char="F0B7"/>
            </w:r>
            <w:r w:rsidRPr="007E02A5">
              <w:rPr>
                <w:rFonts w:ascii="Arial Narrow" w:hAnsi="Arial Narrow" w:cs="Arial"/>
                <w:sz w:val="22"/>
                <w:szCs w:val="22"/>
              </w:rPr>
              <w:t xml:space="preserve"> </w:t>
            </w:r>
            <w:r w:rsidRPr="007E02A5">
              <w:rPr>
                <w:rFonts w:ascii="Arial Narrow" w:hAnsi="Arial Narrow"/>
                <w:sz w:val="22"/>
                <w:szCs w:val="22"/>
              </w:rPr>
              <w:t>Ettől eltérni nagyobb fesztáv lefedéséhez alkalmazandó szerkezetek esetén lehet, amikor az illeszkedés igazolására a tervezett ingatlan környezetét bemutató látványtervvel ki kell egészíteni az építési engedélykérelmet”</w:t>
            </w:r>
          </w:p>
        </w:tc>
      </w:tr>
    </w:tbl>
    <w:p w:rsidR="00BC1D82" w:rsidRDefault="00BC1D82" w:rsidP="00BC1D82">
      <w:pPr>
        <w:rPr>
          <w:rFonts w:ascii="Arial" w:hAnsi="Arial" w:cs="Arial"/>
          <w:sz w:val="12"/>
          <w:szCs w:val="12"/>
        </w:rPr>
      </w:pPr>
    </w:p>
    <w:p w:rsidR="00904743" w:rsidRPr="00850EF7" w:rsidRDefault="00904743" w:rsidP="00BC1D82">
      <w:pPr>
        <w:rPr>
          <w:rFonts w:ascii="Arial" w:hAnsi="Arial" w:cs="Arial"/>
          <w:sz w:val="12"/>
          <w:szCs w:val="12"/>
        </w:rPr>
      </w:pPr>
    </w:p>
    <w:tbl>
      <w:tblPr>
        <w:tblW w:w="9923" w:type="dxa"/>
        <w:tblInd w:w="70" w:type="dxa"/>
        <w:tblLayout w:type="fixed"/>
        <w:tblCellMar>
          <w:left w:w="70" w:type="dxa"/>
          <w:right w:w="70" w:type="dxa"/>
        </w:tblCellMar>
        <w:tblLook w:val="0000" w:firstRow="0" w:lastRow="0" w:firstColumn="0" w:lastColumn="0" w:noHBand="0" w:noVBand="0"/>
      </w:tblPr>
      <w:tblGrid>
        <w:gridCol w:w="567"/>
        <w:gridCol w:w="9356"/>
      </w:tblGrid>
      <w:tr w:rsidR="00BC1D82" w:rsidRPr="00FC199E">
        <w:tc>
          <w:tcPr>
            <w:tcW w:w="567" w:type="dxa"/>
          </w:tcPr>
          <w:p w:rsidR="00BC1D82" w:rsidRPr="00FC199E" w:rsidRDefault="00BC1D82" w:rsidP="00BC1D82">
            <w:pPr>
              <w:rPr>
                <w:rFonts w:ascii="Arial" w:hAnsi="Arial" w:cs="Arial"/>
                <w:b/>
                <w:color w:val="FF9900"/>
                <w:sz w:val="22"/>
                <w:szCs w:val="22"/>
              </w:rPr>
            </w:pPr>
            <w:r w:rsidRPr="00FC199E">
              <w:rPr>
                <w:rFonts w:ascii="Arial" w:hAnsi="Arial" w:cs="Arial"/>
                <w:b/>
                <w:color w:val="FF9900"/>
                <w:sz w:val="22"/>
                <w:szCs w:val="22"/>
              </w:rPr>
              <w:t>7.</w:t>
            </w:r>
            <w:r w:rsidR="00FC199E" w:rsidRPr="00FC199E">
              <w:rPr>
                <w:rStyle w:val="Lbjegyzet-hivatkozs"/>
                <w:rFonts w:ascii="Arial" w:hAnsi="Arial" w:cs="Arial"/>
                <w:b/>
                <w:color w:val="FF9900"/>
                <w:sz w:val="22"/>
                <w:szCs w:val="22"/>
              </w:rPr>
              <w:footnoteReference w:id="310"/>
            </w:r>
          </w:p>
        </w:tc>
        <w:tc>
          <w:tcPr>
            <w:tcW w:w="9356" w:type="dxa"/>
            <w:tcBorders>
              <w:top w:val="single" w:sz="4" w:space="0" w:color="auto"/>
              <w:left w:val="single" w:sz="4" w:space="0" w:color="auto"/>
              <w:bottom w:val="single" w:sz="4" w:space="0" w:color="auto"/>
              <w:right w:val="single" w:sz="4" w:space="0" w:color="auto"/>
            </w:tcBorders>
          </w:tcPr>
          <w:p w:rsidR="00BC1D82" w:rsidRPr="00AE53C7" w:rsidRDefault="00BC1D82" w:rsidP="00AE53C7">
            <w:pPr>
              <w:pStyle w:val="KSZ-norml"/>
              <w:rPr>
                <w:b/>
                <w:color w:val="FF9900"/>
              </w:rPr>
            </w:pPr>
            <w:r w:rsidRPr="00AE53C7">
              <w:rPr>
                <w:b/>
                <w:color w:val="FF9900"/>
              </w:rPr>
              <w:t>Egyedi előírások</w:t>
            </w:r>
          </w:p>
          <w:p w:rsidR="00BC1D82" w:rsidRPr="00FC199E" w:rsidRDefault="00BC1D82" w:rsidP="00BC1D82">
            <w:pPr>
              <w:jc w:val="both"/>
              <w:rPr>
                <w:rFonts w:ascii="Arial" w:hAnsi="Arial" w:cs="Arial"/>
                <w:color w:val="FF9900"/>
                <w:sz w:val="22"/>
                <w:szCs w:val="22"/>
              </w:rPr>
            </w:pPr>
            <w:r w:rsidRPr="00FC199E">
              <w:rPr>
                <w:rFonts w:cs="Arial"/>
                <w:color w:val="FF9900"/>
                <w:szCs w:val="22"/>
              </w:rPr>
              <w:t xml:space="preserve"> </w:t>
            </w:r>
          </w:p>
        </w:tc>
      </w:tr>
    </w:tbl>
    <w:p w:rsidR="00BC1D82" w:rsidRPr="00850EF7" w:rsidRDefault="00BC1D82" w:rsidP="00BC1D82">
      <w:pPr>
        <w:rPr>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497"/>
      </w:tblGrid>
      <w:tr w:rsidR="00BC1D82" w:rsidRPr="00850EF7">
        <w:tc>
          <w:tcPr>
            <w:tcW w:w="568" w:type="dxa"/>
            <w:tcBorders>
              <w:top w:val="nil"/>
              <w:left w:val="nil"/>
              <w:bottom w:val="nil"/>
            </w:tcBorders>
          </w:tcPr>
          <w:p w:rsidR="00BC1D82" w:rsidRPr="00850EF7" w:rsidRDefault="00BC1D82" w:rsidP="00BC1D82">
            <w:pPr>
              <w:pStyle w:val="tblzatllandCharCharCharChar"/>
              <w:rPr>
                <w:lang w:val="hu-HU"/>
              </w:rPr>
            </w:pPr>
            <w:r w:rsidRPr="00850EF7">
              <w:rPr>
                <w:lang w:val="hu-HU"/>
              </w:rPr>
              <w:t>8.</w:t>
            </w:r>
          </w:p>
        </w:tc>
        <w:tc>
          <w:tcPr>
            <w:tcW w:w="9497" w:type="dxa"/>
          </w:tcPr>
          <w:p w:rsidR="00BC1D82" w:rsidRPr="00850EF7" w:rsidRDefault="00BC1D82" w:rsidP="00BC1D82">
            <w:pPr>
              <w:pStyle w:val="tblzatllandCharCharCharChar"/>
              <w:rPr>
                <w:lang w:val="hu-HU"/>
              </w:rPr>
            </w:pPr>
            <w:r w:rsidRPr="00850EF7">
              <w:rPr>
                <w:lang w:val="hu-HU"/>
              </w:rPr>
              <w:t>Vonatkozó védelmi kategóriák</w:t>
            </w:r>
          </w:p>
        </w:tc>
      </w:tr>
      <w:tr w:rsidR="00BC1D82" w:rsidRPr="00850EF7">
        <w:tc>
          <w:tcPr>
            <w:tcW w:w="568" w:type="dxa"/>
            <w:tcBorders>
              <w:top w:val="nil"/>
              <w:left w:val="nil"/>
              <w:bottom w:val="nil"/>
            </w:tcBorders>
          </w:tcPr>
          <w:p w:rsidR="00BC1D82" w:rsidRPr="00850EF7" w:rsidRDefault="00BC1D82" w:rsidP="00BC1D82">
            <w:pPr>
              <w:pStyle w:val="alapszvegCharCharCharCharChar1Char"/>
              <w:rPr>
                <w:lang w:val="hu-HU"/>
              </w:rPr>
            </w:pPr>
          </w:p>
        </w:tc>
        <w:tc>
          <w:tcPr>
            <w:tcW w:w="9497" w:type="dxa"/>
          </w:tcPr>
          <w:p w:rsidR="00BC1D82" w:rsidRPr="00850EF7" w:rsidRDefault="00BC1D82" w:rsidP="00BC1D82">
            <w:pPr>
              <w:pStyle w:val="alapszvegCharChar"/>
              <w:rPr>
                <w:b/>
                <w:caps/>
                <w:lang w:val="hu-HU"/>
              </w:rPr>
            </w:pPr>
            <w:r w:rsidRPr="00850EF7">
              <w:rPr>
                <w:b/>
                <w:lang w:val="hu-HU"/>
              </w:rPr>
              <w:t>a.) Kulturtörténeti</w:t>
            </w:r>
            <w:r w:rsidRPr="00850EF7">
              <w:rPr>
                <w:b/>
                <w:caps/>
                <w:lang w:val="hu-HU"/>
              </w:rPr>
              <w:t xml:space="preserve"> </w:t>
            </w:r>
            <w:r w:rsidRPr="00850EF7">
              <w:rPr>
                <w:b/>
                <w:lang w:val="hu-HU"/>
              </w:rPr>
              <w:t>örökségvédelem szerint</w:t>
            </w:r>
            <w:r w:rsidRPr="00850EF7">
              <w:rPr>
                <w:b/>
                <w:caps/>
                <w:lang w:val="hu-HU"/>
              </w:rPr>
              <w:t>: -</w:t>
            </w:r>
          </w:p>
          <w:p w:rsidR="00BC1D82" w:rsidRPr="00850EF7" w:rsidRDefault="00BC1D82" w:rsidP="00BC1D82">
            <w:pPr>
              <w:pStyle w:val="alapszvegCharChar"/>
              <w:rPr>
                <w:caps/>
                <w:lang w:val="hu-HU"/>
              </w:rPr>
            </w:pPr>
            <w:r w:rsidRPr="00850EF7">
              <w:rPr>
                <w:b/>
                <w:lang w:val="hu-HU"/>
              </w:rPr>
              <w:t>b.)Természeti örökségvédelem szerint</w:t>
            </w:r>
            <w:r w:rsidRPr="00850EF7">
              <w:rPr>
                <w:b/>
                <w:caps/>
                <w:lang w:val="hu-HU"/>
              </w:rPr>
              <w:t xml:space="preserve">: </w:t>
            </w:r>
            <w:r w:rsidRPr="00850EF7">
              <w:rPr>
                <w:lang w:val="hu-HU"/>
              </w:rPr>
              <w:t>ld.: K-1 jelű, külterületi  szabályozási tervet</w:t>
            </w:r>
          </w:p>
        </w:tc>
      </w:tr>
    </w:tbl>
    <w:p w:rsidR="00040254" w:rsidRPr="00850EF7" w:rsidRDefault="00040254" w:rsidP="00C875B3">
      <w:pPr>
        <w:pStyle w:val="Szvegtrzs"/>
        <w:spacing w:after="0"/>
        <w:jc w:val="both"/>
        <w:rPr>
          <w:rFonts w:ascii="Arial" w:hAnsi="Arial"/>
          <w:sz w:val="12"/>
          <w:szCs w:val="12"/>
        </w:rPr>
      </w:pPr>
    </w:p>
    <w:p w:rsidR="00012BBB" w:rsidRPr="007E02A5" w:rsidRDefault="00984423" w:rsidP="003A7C1D">
      <w:pPr>
        <w:pStyle w:val="Szvegtrzs"/>
        <w:spacing w:after="0"/>
        <w:ind w:left="360" w:hanging="360"/>
        <w:jc w:val="both"/>
        <w:rPr>
          <w:rFonts w:ascii="Arial" w:hAnsi="Arial"/>
          <w:sz w:val="22"/>
          <w:szCs w:val="22"/>
        </w:rPr>
      </w:pPr>
      <w:r w:rsidRPr="00BC1D82">
        <w:rPr>
          <w:rFonts w:ascii="Arial" w:hAnsi="Arial"/>
          <w:sz w:val="22"/>
          <w:szCs w:val="22"/>
        </w:rPr>
        <w:t>(7)</w:t>
      </w:r>
      <w:r w:rsidR="003A7C1D">
        <w:rPr>
          <w:rStyle w:val="Lbjegyzet-hivatkozs"/>
          <w:rFonts w:ascii="Arial" w:hAnsi="Arial"/>
          <w:sz w:val="22"/>
          <w:szCs w:val="22"/>
        </w:rPr>
        <w:footnoteReference w:id="311"/>
      </w:r>
      <w:r>
        <w:rPr>
          <w:rFonts w:ascii="Arial" w:hAnsi="Arial"/>
          <w:color w:val="00B0F0"/>
          <w:sz w:val="22"/>
          <w:szCs w:val="22"/>
        </w:rPr>
        <w:t xml:space="preserve"> </w:t>
      </w:r>
      <w:r w:rsidR="00644CDD">
        <w:rPr>
          <w:rFonts w:ascii="Arial" w:hAnsi="Arial"/>
          <w:sz w:val="22"/>
          <w:szCs w:val="22"/>
        </w:rPr>
        <w:t xml:space="preserve"> </w:t>
      </w:r>
      <w:r w:rsidR="00012BBB" w:rsidRPr="007E02A5">
        <w:rPr>
          <w:rFonts w:ascii="Arial" w:hAnsi="Arial"/>
          <w:b/>
          <w:sz w:val="22"/>
          <w:szCs w:val="22"/>
        </w:rPr>
        <w:t>A Kk-6 b jelű övezetek</w:t>
      </w:r>
      <w:r w:rsidR="00012BBB" w:rsidRPr="007E02A5">
        <w:rPr>
          <w:rFonts w:ascii="Arial" w:hAnsi="Arial"/>
          <w:sz w:val="22"/>
          <w:szCs w:val="22"/>
        </w:rPr>
        <w:t xml:space="preserve"> Keszthely bányatelkei, melyeket a bányászatról szóló 1993. évi XLVIII. törvény alapján, az egyes bányatelek megállapításánál megadott EOV koordináták szerint a V-1 jelű szabályozási terv tüntet fel.</w:t>
      </w:r>
    </w:p>
    <w:p w:rsidR="00012BBB" w:rsidRPr="007E02A5" w:rsidRDefault="00012BBB" w:rsidP="00012BBB">
      <w:pPr>
        <w:pStyle w:val="Szvegtrzs"/>
        <w:spacing w:after="0"/>
        <w:ind w:left="360"/>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 xml:space="preserve">a.)A V-1 jelű terv ugyancsak feltünteti, szintén EOV koordináták alapján az ásványi nyersanyag kutatási területeket és a nyilvántartott országos ásványvagyon területeit. </w:t>
      </w:r>
    </w:p>
    <w:p w:rsidR="00012BBB" w:rsidRPr="007E02A5" w:rsidRDefault="00012BBB" w:rsidP="00012BBB">
      <w:pPr>
        <w:pStyle w:val="Szvegtrzs"/>
        <w:spacing w:after="0"/>
        <w:ind w:left="360" w:firstLine="567"/>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b.) A nyilvántartott országos ásványvagyon területeket bányaművelés céljára fenn kell tartani, a területeken új beépítést létrehozni nem lehet.</w:t>
      </w:r>
    </w:p>
    <w:p w:rsidR="00012BBB" w:rsidRPr="007E02A5" w:rsidRDefault="00012BBB" w:rsidP="00012BBB">
      <w:pPr>
        <w:pStyle w:val="Szvegtrzs"/>
        <w:spacing w:after="0"/>
        <w:ind w:left="360" w:firstLine="567"/>
        <w:jc w:val="both"/>
        <w:rPr>
          <w:rFonts w:ascii="Arial" w:hAnsi="Arial"/>
          <w:sz w:val="12"/>
          <w:szCs w:val="12"/>
        </w:rPr>
      </w:pPr>
    </w:p>
    <w:p w:rsidR="00012BBB" w:rsidRPr="007E02A5" w:rsidRDefault="00012BBB" w:rsidP="00012BBB">
      <w:pPr>
        <w:pStyle w:val="Szvegtrzs"/>
        <w:spacing w:after="0"/>
        <w:ind w:left="360" w:firstLine="567"/>
        <w:jc w:val="both"/>
        <w:rPr>
          <w:rFonts w:ascii="Arial" w:hAnsi="Arial"/>
          <w:sz w:val="22"/>
          <w:szCs w:val="22"/>
        </w:rPr>
      </w:pPr>
      <w:r w:rsidRPr="007E02A5">
        <w:rPr>
          <w:rFonts w:ascii="Arial" w:hAnsi="Arial"/>
          <w:sz w:val="22"/>
          <w:szCs w:val="22"/>
        </w:rPr>
        <w:t>c.) Balaton-felvidéki Nemzeti Park védett területébe, továbbá a lápterületeken, a bányászati tevékenységet a természet védelméről szóló 1996. évi LIII. törvény rendelkezései szerint kell folytatni.”</w:t>
      </w:r>
    </w:p>
    <w:p w:rsidR="00040254" w:rsidRPr="00984423" w:rsidRDefault="00040254" w:rsidP="00C875B3">
      <w:pPr>
        <w:pStyle w:val="Szvegtrzs"/>
        <w:ind w:firstLine="567"/>
        <w:jc w:val="both"/>
        <w:rPr>
          <w:rFonts w:ascii="Arial" w:hAnsi="Arial"/>
          <w:strike/>
          <w:color w:val="00B0F0"/>
          <w:sz w:val="22"/>
          <w:szCs w:val="22"/>
        </w:rPr>
      </w:pPr>
    </w:p>
    <w:p w:rsidR="00040254" w:rsidRPr="00984423" w:rsidRDefault="00040254" w:rsidP="00C875B3">
      <w:pPr>
        <w:pStyle w:val="Szvegtrzs"/>
        <w:spacing w:after="0"/>
        <w:ind w:firstLine="567"/>
        <w:jc w:val="both"/>
        <w:rPr>
          <w:rFonts w:ascii="Arial" w:hAnsi="Arial"/>
          <w:color w:val="3366FF"/>
          <w:sz w:val="12"/>
          <w:szCs w:val="12"/>
        </w:rPr>
      </w:pPr>
    </w:p>
    <w:p w:rsidR="00040254" w:rsidRPr="00850EF7" w:rsidRDefault="00644CDD" w:rsidP="00C875B3">
      <w:pPr>
        <w:pStyle w:val="lfej"/>
        <w:tabs>
          <w:tab w:val="clear" w:pos="4536"/>
          <w:tab w:val="clear" w:pos="9072"/>
        </w:tabs>
        <w:jc w:val="both"/>
        <w:rPr>
          <w:rFonts w:ascii="Arial" w:hAnsi="Arial" w:cs="Arial"/>
          <w:b/>
          <w:caps/>
          <w:sz w:val="22"/>
          <w:szCs w:val="22"/>
        </w:rPr>
      </w:pPr>
      <w:r w:rsidRPr="00C234DA">
        <w:rPr>
          <w:rFonts w:ascii="Arial" w:hAnsi="Arial" w:cs="Arial"/>
          <w:caps/>
          <w:sz w:val="22"/>
          <w:szCs w:val="22"/>
        </w:rPr>
        <w:t>(8)</w:t>
      </w:r>
      <w:r>
        <w:rPr>
          <w:rFonts w:ascii="Arial" w:hAnsi="Arial" w:cs="Arial"/>
          <w:b/>
          <w:caps/>
          <w:sz w:val="22"/>
          <w:szCs w:val="22"/>
        </w:rPr>
        <w:t xml:space="preserve"> </w:t>
      </w:r>
      <w:r w:rsidR="00040254" w:rsidRPr="00850EF7">
        <w:rPr>
          <w:rFonts w:ascii="Arial" w:hAnsi="Arial" w:cs="Arial"/>
          <w:b/>
          <w:caps/>
          <w:sz w:val="22"/>
          <w:szCs w:val="22"/>
        </w:rPr>
        <w:t>K</w:t>
      </w:r>
      <w:r w:rsidR="00040254" w:rsidRPr="00850EF7">
        <w:rPr>
          <w:rFonts w:ascii="Arial" w:hAnsi="Arial" w:cs="Arial"/>
          <w:b/>
          <w:sz w:val="22"/>
          <w:szCs w:val="22"/>
        </w:rPr>
        <w:t>k</w:t>
      </w:r>
      <w:r w:rsidR="00040254" w:rsidRPr="00850EF7">
        <w:rPr>
          <w:rFonts w:ascii="Arial" w:hAnsi="Arial" w:cs="Arial"/>
          <w:b/>
          <w:caps/>
          <w:sz w:val="22"/>
          <w:szCs w:val="22"/>
        </w:rPr>
        <w:t>-</w:t>
      </w:r>
      <w:r w:rsidR="00040254" w:rsidRPr="00850EF7">
        <w:rPr>
          <w:rFonts w:ascii="Arial" w:hAnsi="Arial" w:cs="Arial"/>
          <w:b/>
          <w:sz w:val="22"/>
          <w:szCs w:val="22"/>
        </w:rPr>
        <w:t>7 p</w:t>
      </w:r>
      <w:r w:rsidR="00040254" w:rsidRPr="00850EF7">
        <w:rPr>
          <w:rFonts w:ascii="Arial" w:hAnsi="Arial" w:cs="Arial"/>
          <w:sz w:val="22"/>
          <w:szCs w:val="22"/>
          <w:vertAlign w:val="subscript"/>
        </w:rPr>
        <w:t xml:space="preserve"> </w:t>
      </w:r>
      <w:r w:rsidR="00040254" w:rsidRPr="00850EF7">
        <w:rPr>
          <w:rFonts w:ascii="Arial" w:hAnsi="Arial" w:cs="Arial"/>
          <w:sz w:val="22"/>
          <w:szCs w:val="22"/>
        </w:rPr>
        <w:t>közterületnek nem minősülő fásított parkoló. A parkoló beállói zöldbeton kialakításúak lehetnek, továbbá legalább két beállóként egy-egy, legalább közepes lombtömeget növesztő lombos fa telepítendő. A parkoló beépítettsége 2 % lehet.</w:t>
      </w:r>
    </w:p>
    <w:p w:rsidR="00040254" w:rsidRPr="00BC29BE" w:rsidRDefault="00040254" w:rsidP="00155F0E">
      <w:pPr>
        <w:tabs>
          <w:tab w:val="left" w:pos="0"/>
          <w:tab w:val="left" w:pos="567"/>
        </w:tabs>
        <w:rPr>
          <w:rFonts w:ascii="Arial" w:hAnsi="Arial"/>
          <w:b/>
          <w:caps/>
          <w:sz w:val="12"/>
          <w:szCs w:val="12"/>
        </w:rPr>
      </w:pPr>
    </w:p>
    <w:p w:rsidR="00C234DA" w:rsidRDefault="00C234DA" w:rsidP="00155F0E">
      <w:pPr>
        <w:tabs>
          <w:tab w:val="left" w:pos="0"/>
          <w:tab w:val="left" w:pos="567"/>
        </w:tabs>
        <w:rPr>
          <w:rFonts w:ascii="Arial" w:hAnsi="Arial"/>
          <w:b/>
          <w:caps/>
          <w:sz w:val="12"/>
          <w:szCs w:val="12"/>
        </w:rPr>
      </w:pPr>
    </w:p>
    <w:p w:rsidR="00C234DA" w:rsidRPr="00850EF7" w:rsidRDefault="00C234DA" w:rsidP="00C234DA">
      <w:pPr>
        <w:pStyle w:val="alapszvegChar"/>
        <w:rPr>
          <w:lang w:val="hu-HU"/>
        </w:rPr>
      </w:pPr>
      <w:r w:rsidRPr="00850EF7">
        <w:rPr>
          <w:lang w:val="hu-HU"/>
        </w:rPr>
        <w:t>(9) A</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851"/>
        <w:gridCol w:w="236"/>
      </w:tblGrid>
      <w:tr w:rsidR="00C234DA" w:rsidRPr="00850EF7">
        <w:tc>
          <w:tcPr>
            <w:tcW w:w="1985" w:type="dxa"/>
            <w:tcBorders>
              <w:bottom w:val="nil"/>
              <w:right w:val="nil"/>
            </w:tcBorders>
          </w:tcPr>
          <w:p w:rsidR="00C234DA" w:rsidRPr="00850EF7" w:rsidRDefault="00C234DA" w:rsidP="00C234DA">
            <w:pPr>
              <w:pStyle w:val="alapszvegChar"/>
              <w:rPr>
                <w:sz w:val="16"/>
                <w:szCs w:val="16"/>
                <w:lang w:val="hu-HU"/>
              </w:rPr>
            </w:pPr>
          </w:p>
        </w:tc>
        <w:tc>
          <w:tcPr>
            <w:tcW w:w="2410" w:type="dxa"/>
            <w:tcBorders>
              <w:left w:val="nil"/>
              <w:right w:val="nil"/>
            </w:tcBorders>
          </w:tcPr>
          <w:p w:rsidR="00C234DA" w:rsidRPr="00850EF7" w:rsidRDefault="00C234DA" w:rsidP="00C234DA">
            <w:pPr>
              <w:pStyle w:val="alapszvegChar"/>
              <w:rPr>
                <w:sz w:val="16"/>
                <w:szCs w:val="16"/>
                <w:lang w:val="hu-HU"/>
              </w:rPr>
            </w:pPr>
          </w:p>
        </w:tc>
        <w:tc>
          <w:tcPr>
            <w:tcW w:w="851" w:type="dxa"/>
            <w:tcBorders>
              <w:left w:val="nil"/>
              <w:right w:val="nil"/>
            </w:tcBorders>
          </w:tcPr>
          <w:p w:rsidR="00C234DA" w:rsidRPr="00850EF7" w:rsidRDefault="00C234DA" w:rsidP="00C234DA">
            <w:pPr>
              <w:pStyle w:val="alapszvegChar"/>
              <w:rPr>
                <w:sz w:val="16"/>
                <w:szCs w:val="16"/>
                <w:lang w:val="hu-HU"/>
              </w:rPr>
            </w:pPr>
          </w:p>
        </w:tc>
        <w:tc>
          <w:tcPr>
            <w:tcW w:w="236" w:type="dxa"/>
            <w:tcBorders>
              <w:left w:val="nil"/>
              <w:bottom w:val="nil"/>
            </w:tcBorders>
          </w:tcPr>
          <w:p w:rsidR="00C234DA" w:rsidRPr="00850EF7" w:rsidRDefault="00C234DA" w:rsidP="00C234DA">
            <w:pPr>
              <w:pStyle w:val="alapszvegChar"/>
              <w:rPr>
                <w:sz w:val="16"/>
                <w:szCs w:val="16"/>
                <w:lang w:val="hu-HU"/>
              </w:rPr>
            </w:pPr>
          </w:p>
        </w:tc>
      </w:tr>
      <w:tr w:rsidR="00C234DA" w:rsidRPr="00850EF7">
        <w:tc>
          <w:tcPr>
            <w:tcW w:w="1985" w:type="dxa"/>
            <w:vMerge w:val="restart"/>
            <w:tcBorders>
              <w:top w:val="nil"/>
              <w:bottom w:val="nil"/>
            </w:tcBorders>
          </w:tcPr>
          <w:p w:rsidR="00C234DA" w:rsidRPr="00850EF7" w:rsidRDefault="00DD1373" w:rsidP="00C234DA">
            <w:pPr>
              <w:pStyle w:val="Lnvezetijel"/>
              <w:rPr>
                <w:sz w:val="24"/>
                <w:szCs w:val="24"/>
                <w:lang w:val="hu-HU"/>
              </w:rPr>
            </w:pPr>
            <w:r>
              <w:rPr>
                <w:noProof/>
                <w:sz w:val="16"/>
                <w:szCs w:val="16"/>
                <w:lang w:val="hu-HU"/>
              </w:rPr>
              <w:pict>
                <v:oval id="Oval 382" o:spid="_x0000_s1040" style="position:absolute;left:0;text-align:left;margin-left:22.7pt;margin-top:12.65pt;width:42.5pt;height:4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"/>
              </w:pict>
            </w:r>
          </w:p>
          <w:p w:rsidR="00C234DA" w:rsidRPr="00850EF7" w:rsidRDefault="00C234DA" w:rsidP="00C234DA">
            <w:pPr>
              <w:pStyle w:val="Lnvezetijel"/>
              <w:jc w:val="left"/>
              <w:rPr>
                <w:lang w:val="hu-HU"/>
              </w:rPr>
            </w:pPr>
            <w:r w:rsidRPr="00850EF7">
              <w:rPr>
                <w:lang w:val="hu-HU"/>
              </w:rPr>
              <w:t xml:space="preserve">       </w:t>
            </w:r>
          </w:p>
          <w:p w:rsidR="00C234DA" w:rsidRPr="00850EF7" w:rsidRDefault="00C234DA" w:rsidP="00C234DA">
            <w:pPr>
              <w:pStyle w:val="Lnvezetijel"/>
              <w:jc w:val="left"/>
              <w:rPr>
                <w:lang w:val="hu-HU"/>
              </w:rPr>
            </w:pPr>
            <w:r w:rsidRPr="00850EF7">
              <w:rPr>
                <w:lang w:val="hu-HU"/>
              </w:rPr>
              <w:t xml:space="preserve">       Kk-8</w:t>
            </w:r>
          </w:p>
          <w:p w:rsidR="00C234DA" w:rsidRPr="00850EF7" w:rsidRDefault="00C234DA" w:rsidP="00C234DA">
            <w:pPr>
              <w:pStyle w:val="Lnvezetijel"/>
              <w:rPr>
                <w:sz w:val="22"/>
                <w:szCs w:val="22"/>
                <w:lang w:val="hu-HU"/>
              </w:rPr>
            </w:pPr>
            <w:r w:rsidRPr="00850EF7">
              <w:rPr>
                <w:sz w:val="22"/>
                <w:szCs w:val="22"/>
                <w:lang w:val="hu-HU"/>
              </w:rPr>
              <w:t xml:space="preserve">              r,t</w:t>
            </w:r>
          </w:p>
        </w:tc>
        <w:tc>
          <w:tcPr>
            <w:tcW w:w="2410" w:type="dxa"/>
          </w:tcPr>
          <w:p w:rsidR="00C234DA" w:rsidRPr="00850EF7" w:rsidRDefault="00C234DA" w:rsidP="00C234DA">
            <w:pPr>
              <w:pStyle w:val="Lnvezetijel"/>
              <w:rPr>
                <w:lang w:val="hu-HU"/>
              </w:rPr>
            </w:pPr>
            <w:r w:rsidRPr="00850EF7">
              <w:rPr>
                <w:lang w:val="hu-HU"/>
              </w:rPr>
              <w:t>K kutatás szerint/SZ</w:t>
            </w:r>
          </w:p>
          <w:p w:rsidR="00C234DA" w:rsidRPr="00850EF7" w:rsidRDefault="00C234DA" w:rsidP="00C234DA">
            <w:pPr>
              <w:pStyle w:val="Lnvezetijel"/>
              <w:rPr>
                <w:sz w:val="12"/>
                <w:szCs w:val="12"/>
                <w:lang w:val="hu-HU"/>
              </w:rPr>
            </w:pPr>
          </w:p>
        </w:tc>
        <w:tc>
          <w:tcPr>
            <w:tcW w:w="851" w:type="dxa"/>
          </w:tcPr>
          <w:p w:rsidR="00C234DA" w:rsidRPr="00850EF7" w:rsidRDefault="00C234DA" w:rsidP="00C234DA">
            <w:pPr>
              <w:pStyle w:val="Lnvezetijel"/>
              <w:rPr>
                <w:sz w:val="20"/>
                <w:lang w:val="hu-HU"/>
              </w:rPr>
            </w:pPr>
          </w:p>
          <w:p w:rsidR="00C234DA" w:rsidRPr="00850EF7" w:rsidRDefault="00C234DA" w:rsidP="00C234DA">
            <w:pPr>
              <w:pStyle w:val="Lnvezetijel"/>
              <w:rPr>
                <w:lang w:val="hu-HU"/>
              </w:rPr>
            </w:pPr>
            <w:r w:rsidRPr="00850EF7">
              <w:rPr>
                <w:lang w:val="hu-HU"/>
              </w:rPr>
              <w:t>1</w:t>
            </w:r>
          </w:p>
        </w:tc>
        <w:tc>
          <w:tcPr>
            <w:tcW w:w="236" w:type="dxa"/>
            <w:tcBorders>
              <w:top w:val="nil"/>
              <w:bottom w:val="nil"/>
            </w:tcBorders>
          </w:tcPr>
          <w:p w:rsidR="00C234DA" w:rsidRPr="00850EF7" w:rsidRDefault="00C234DA" w:rsidP="00C234DA">
            <w:pPr>
              <w:pStyle w:val="alapszvegChar"/>
              <w:rPr>
                <w:lang w:val="hu-HU"/>
              </w:rPr>
            </w:pPr>
          </w:p>
        </w:tc>
      </w:tr>
      <w:tr w:rsidR="00C234DA" w:rsidRPr="00850EF7">
        <w:tc>
          <w:tcPr>
            <w:tcW w:w="1985" w:type="dxa"/>
            <w:vMerge/>
            <w:tcBorders>
              <w:bottom w:val="nil"/>
            </w:tcBorders>
          </w:tcPr>
          <w:p w:rsidR="00C234DA" w:rsidRPr="00850EF7" w:rsidRDefault="00C234DA" w:rsidP="00C234DA">
            <w:pPr>
              <w:pStyle w:val="alapszvegChar"/>
              <w:rPr>
                <w:lang w:val="hu-HU"/>
              </w:rPr>
            </w:pPr>
          </w:p>
        </w:tc>
        <w:tc>
          <w:tcPr>
            <w:tcW w:w="2410" w:type="dxa"/>
            <w:tcBorders>
              <w:bottom w:val="single" w:sz="4" w:space="0" w:color="auto"/>
            </w:tcBorders>
          </w:tcPr>
          <w:p w:rsidR="00C234DA" w:rsidRPr="00850EF7" w:rsidRDefault="00C234DA" w:rsidP="00C234DA">
            <w:pPr>
              <w:pStyle w:val="Lnvezetijel"/>
              <w:rPr>
                <w:lang w:val="hu-HU"/>
              </w:rPr>
            </w:pPr>
            <w:r w:rsidRPr="00850EF7">
              <w:rPr>
                <w:lang w:val="hu-HU"/>
              </w:rPr>
              <w:t>K kutatás szerint 6,5/9,5</w:t>
            </w:r>
          </w:p>
        </w:tc>
        <w:tc>
          <w:tcPr>
            <w:tcW w:w="851" w:type="dxa"/>
            <w:tcBorders>
              <w:bottom w:val="single" w:sz="4" w:space="0" w:color="auto"/>
            </w:tcBorders>
          </w:tcPr>
          <w:p w:rsidR="00C234DA" w:rsidRPr="00850EF7" w:rsidRDefault="00C234DA" w:rsidP="00C234DA">
            <w:pPr>
              <w:pStyle w:val="Lnvezetijel"/>
              <w:rPr>
                <w:lang w:val="hu-HU"/>
              </w:rPr>
            </w:pPr>
            <w:r w:rsidRPr="00850EF7">
              <w:rPr>
                <w:lang w:val="hu-HU"/>
              </w:rPr>
              <w:t>K</w:t>
            </w:r>
          </w:p>
        </w:tc>
        <w:tc>
          <w:tcPr>
            <w:tcW w:w="236" w:type="dxa"/>
            <w:tcBorders>
              <w:top w:val="nil"/>
              <w:bottom w:val="nil"/>
            </w:tcBorders>
          </w:tcPr>
          <w:p w:rsidR="00C234DA" w:rsidRPr="00850EF7" w:rsidRDefault="00C234DA" w:rsidP="00C234DA">
            <w:pPr>
              <w:pStyle w:val="alapszvegChar"/>
              <w:rPr>
                <w:lang w:val="hu-HU"/>
              </w:rPr>
            </w:pPr>
          </w:p>
        </w:tc>
      </w:tr>
      <w:tr w:rsidR="00C234DA" w:rsidRPr="00850EF7">
        <w:tc>
          <w:tcPr>
            <w:tcW w:w="1985" w:type="dxa"/>
            <w:tcBorders>
              <w:top w:val="nil"/>
              <w:right w:val="nil"/>
            </w:tcBorders>
          </w:tcPr>
          <w:p w:rsidR="00C234DA" w:rsidRPr="00850EF7" w:rsidRDefault="00C234DA" w:rsidP="00C234DA">
            <w:pPr>
              <w:pStyle w:val="alapszvegChar"/>
              <w:rPr>
                <w:sz w:val="16"/>
                <w:szCs w:val="16"/>
                <w:lang w:val="hu-HU"/>
              </w:rPr>
            </w:pPr>
          </w:p>
        </w:tc>
        <w:tc>
          <w:tcPr>
            <w:tcW w:w="2410" w:type="dxa"/>
            <w:tcBorders>
              <w:left w:val="nil"/>
              <w:right w:val="nil"/>
            </w:tcBorders>
          </w:tcPr>
          <w:p w:rsidR="00C234DA" w:rsidRPr="00850EF7" w:rsidRDefault="00C234DA" w:rsidP="00C234DA">
            <w:pPr>
              <w:pStyle w:val="alapszvegChar"/>
              <w:rPr>
                <w:sz w:val="16"/>
                <w:szCs w:val="16"/>
                <w:lang w:val="hu-HU"/>
              </w:rPr>
            </w:pPr>
          </w:p>
        </w:tc>
        <w:tc>
          <w:tcPr>
            <w:tcW w:w="851" w:type="dxa"/>
            <w:tcBorders>
              <w:left w:val="nil"/>
              <w:right w:val="nil"/>
            </w:tcBorders>
          </w:tcPr>
          <w:p w:rsidR="00C234DA" w:rsidRPr="00850EF7" w:rsidRDefault="00C234DA" w:rsidP="00C234DA">
            <w:pPr>
              <w:pStyle w:val="alapszvegChar"/>
              <w:rPr>
                <w:sz w:val="16"/>
                <w:szCs w:val="16"/>
                <w:lang w:val="hu-HU"/>
              </w:rPr>
            </w:pPr>
          </w:p>
        </w:tc>
        <w:tc>
          <w:tcPr>
            <w:tcW w:w="236" w:type="dxa"/>
            <w:tcBorders>
              <w:top w:val="nil"/>
              <w:left w:val="nil"/>
            </w:tcBorders>
          </w:tcPr>
          <w:p w:rsidR="00C234DA" w:rsidRPr="00850EF7" w:rsidRDefault="00C234DA" w:rsidP="00C234DA">
            <w:pPr>
              <w:pStyle w:val="alapszvegChar"/>
              <w:rPr>
                <w:sz w:val="16"/>
                <w:szCs w:val="16"/>
                <w:lang w:val="hu-HU"/>
              </w:rPr>
            </w:pPr>
          </w:p>
        </w:tc>
      </w:tr>
    </w:tbl>
    <w:p w:rsidR="00C234DA" w:rsidRPr="00850EF7" w:rsidRDefault="00C234DA" w:rsidP="00C234DA">
      <w:pPr>
        <w:pStyle w:val="Szvegtrzs"/>
        <w:spacing w:after="0"/>
        <w:rPr>
          <w:rFonts w:ascii="Arial" w:hAnsi="Arial"/>
          <w:sz w:val="8"/>
          <w:szCs w:val="8"/>
        </w:rPr>
      </w:pPr>
    </w:p>
    <w:p w:rsidR="00C234DA" w:rsidRPr="00850EF7" w:rsidRDefault="00C234DA" w:rsidP="00C234DA">
      <w:pPr>
        <w:pStyle w:val="Szvegtrzsbehzssal3"/>
        <w:spacing w:after="0"/>
        <w:ind w:left="0" w:right="-143"/>
        <w:jc w:val="both"/>
        <w:rPr>
          <w:rFonts w:ascii="Arial" w:hAnsi="Arial"/>
          <w:spacing w:val="-10"/>
          <w:sz w:val="12"/>
        </w:rPr>
      </w:pPr>
      <w:r w:rsidRPr="00850EF7">
        <w:rPr>
          <w:rFonts w:ascii="Arial" w:hAnsi="Arial" w:cs="Arial"/>
          <w:spacing w:val="-10"/>
          <w:sz w:val="22"/>
          <w:szCs w:val="22"/>
        </w:rPr>
        <w:t>A területet sajátos jellegét adja, hogy olyan országosan védett természetvédelmi területre eső megkutatott és kutatandó örökségek övezete, melyek az ősi római kori várost bemutató történeti helyszínek.</w:t>
      </w:r>
    </w:p>
    <w:p w:rsidR="00C234DA" w:rsidRPr="00850EF7" w:rsidRDefault="00C234DA" w:rsidP="00C234DA">
      <w:pPr>
        <w:pStyle w:val="Szvegtrzsbehzssal3"/>
        <w:spacing w:after="0"/>
        <w:ind w:left="0" w:right="-809"/>
        <w:rPr>
          <w:rFonts w:ascii="Arial" w:hAnsi="Arial"/>
          <w:sz w:val="12"/>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C234DA" w:rsidRPr="00850EF7">
        <w:trPr>
          <w:trHeight w:val="195"/>
        </w:trPr>
        <w:tc>
          <w:tcPr>
            <w:tcW w:w="585" w:type="dxa"/>
            <w:tcBorders>
              <w:right w:val="double" w:sz="4" w:space="0" w:color="auto"/>
            </w:tcBorders>
          </w:tcPr>
          <w:p w:rsidR="00C234DA" w:rsidRPr="00850EF7" w:rsidRDefault="00C234DA" w:rsidP="00C234DA">
            <w:pPr>
              <w:rPr>
                <w:rFonts w:ascii="Arial" w:hAnsi="Arial" w:cs="Arial"/>
                <w:sz w:val="22"/>
                <w:szCs w:val="22"/>
              </w:rPr>
            </w:pPr>
          </w:p>
        </w:tc>
        <w:tc>
          <w:tcPr>
            <w:tcW w:w="9495" w:type="dxa"/>
            <w:tcBorders>
              <w:top w:val="nil"/>
              <w:left w:val="double" w:sz="4" w:space="0" w:color="auto"/>
              <w:bottom w:val="nil"/>
            </w:tcBorders>
          </w:tcPr>
          <w:p w:rsidR="00C234DA" w:rsidRPr="00850EF7" w:rsidRDefault="00C234DA" w:rsidP="00C234DA">
            <w:pPr>
              <w:jc w:val="both"/>
              <w:rPr>
                <w:rFonts w:ascii="Arial Narrow" w:hAnsi="Arial Narrow" w:cs="Arial"/>
                <w:sz w:val="22"/>
                <w:szCs w:val="22"/>
              </w:rPr>
            </w:pPr>
            <w:r w:rsidRPr="00850EF7">
              <w:rPr>
                <w:rFonts w:ascii="Arial Narrow" w:hAnsi="Arial Narrow" w:cs="Arial"/>
                <w:sz w:val="22"/>
                <w:szCs w:val="22"/>
              </w:rPr>
              <w:t>“K” betű jelentését ld.: 5. §. (13)  bekezdés,</w:t>
            </w:r>
          </w:p>
        </w:tc>
      </w:tr>
    </w:tbl>
    <w:p w:rsidR="00C234DA" w:rsidRPr="00850EF7" w:rsidRDefault="00C234DA" w:rsidP="00C234DA">
      <w:pPr>
        <w:pStyle w:val="Szvegtrzsbehzssal3"/>
        <w:spacing w:after="0"/>
        <w:ind w:left="0" w:right="-809"/>
        <w:rPr>
          <w:rFonts w:ascii="Arial" w:hAnsi="Arial"/>
          <w:sz w:val="12"/>
        </w:rPr>
      </w:pPr>
    </w:p>
    <w:tbl>
      <w:tblPr>
        <w:tblW w:w="10010"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43"/>
      </w:tblGrid>
      <w:tr w:rsidR="00C234DA" w:rsidRPr="00AE53C7">
        <w:trPr>
          <w:cantSplit/>
          <w:trHeight w:val="526"/>
        </w:trPr>
        <w:tc>
          <w:tcPr>
            <w:tcW w:w="567" w:type="dxa"/>
            <w:tcBorders>
              <w:top w:val="nil"/>
              <w:left w:val="nil"/>
              <w:bottom w:val="nil"/>
              <w:right w:val="nil"/>
            </w:tcBorders>
          </w:tcPr>
          <w:p w:rsidR="00C234DA" w:rsidRPr="00AE53C7" w:rsidRDefault="00C234DA" w:rsidP="00AE53C7">
            <w:pPr>
              <w:pStyle w:val="KSZ-norml"/>
              <w:rPr>
                <w:b/>
              </w:rPr>
            </w:pPr>
            <w:r w:rsidRPr="00AE53C7">
              <w:rPr>
                <w:b/>
              </w:rPr>
              <w:t>1.</w:t>
            </w:r>
          </w:p>
        </w:tc>
        <w:tc>
          <w:tcPr>
            <w:tcW w:w="9443" w:type="dxa"/>
            <w:tcBorders>
              <w:top w:val="single" w:sz="6" w:space="0" w:color="auto"/>
              <w:left w:val="single" w:sz="6" w:space="0" w:color="auto"/>
              <w:bottom w:val="single" w:sz="4" w:space="0" w:color="auto"/>
              <w:right w:val="single" w:sz="6" w:space="0" w:color="auto"/>
            </w:tcBorders>
          </w:tcPr>
          <w:p w:rsidR="00C234DA" w:rsidRPr="00AE53C7" w:rsidRDefault="00C234DA" w:rsidP="00AE53C7">
            <w:pPr>
              <w:pStyle w:val="KSZ-norml"/>
            </w:pPr>
            <w:r w:rsidRPr="00AE53C7">
              <w:rPr>
                <w:b/>
              </w:rPr>
              <w:t>Az övezetben elhelyezhető funkció továbbá:</w:t>
            </w:r>
            <w:r w:rsidRPr="00AE53C7">
              <w:t xml:space="preserve"> A természeti értékek védelmével összhangban végzett kutatások eredményeinek rekonstrukciójára, védelmére, bemutatására szolgáló létesítmények.</w:t>
            </w:r>
          </w:p>
        </w:tc>
      </w:tr>
    </w:tbl>
    <w:p w:rsidR="00C234DA" w:rsidRPr="00AE53C7" w:rsidRDefault="00C234DA" w:rsidP="00AE53C7">
      <w:pPr>
        <w:pStyle w:val="KSZ-norml"/>
        <w:rPr>
          <w:rFonts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C234DA" w:rsidRPr="00AE53C7">
        <w:trPr>
          <w:cantSplit/>
          <w:trHeight w:val="173"/>
        </w:trPr>
        <w:tc>
          <w:tcPr>
            <w:tcW w:w="567" w:type="dxa"/>
            <w:tcBorders>
              <w:top w:val="nil"/>
              <w:left w:val="nil"/>
              <w:bottom w:val="nil"/>
              <w:right w:val="nil"/>
            </w:tcBorders>
          </w:tcPr>
          <w:p w:rsidR="00C234DA" w:rsidRPr="00AE53C7" w:rsidRDefault="00C234DA" w:rsidP="00AE53C7">
            <w:pPr>
              <w:pStyle w:val="KSZ-norml"/>
              <w:rPr>
                <w:rFonts w:cs="Arial"/>
                <w:b/>
                <w:szCs w:val="22"/>
              </w:rPr>
            </w:pPr>
            <w:r w:rsidRPr="00AE53C7">
              <w:rPr>
                <w:rFonts w:cs="Arial"/>
                <w:b/>
                <w:szCs w:val="22"/>
              </w:rPr>
              <w:t>2.</w:t>
            </w:r>
          </w:p>
        </w:tc>
        <w:tc>
          <w:tcPr>
            <w:tcW w:w="9415" w:type="dxa"/>
            <w:tcBorders>
              <w:top w:val="single" w:sz="6" w:space="0" w:color="auto"/>
              <w:left w:val="single" w:sz="6" w:space="0" w:color="auto"/>
              <w:bottom w:val="single" w:sz="6" w:space="0" w:color="auto"/>
              <w:right w:val="single" w:sz="6" w:space="0" w:color="auto"/>
            </w:tcBorders>
          </w:tcPr>
          <w:p w:rsidR="00C234DA" w:rsidRPr="00AE53C7" w:rsidRDefault="00C234DA" w:rsidP="00AE53C7">
            <w:pPr>
              <w:pStyle w:val="KSZ-norml"/>
              <w:rPr>
                <w:szCs w:val="22"/>
              </w:rPr>
            </w:pPr>
            <w:r w:rsidRPr="00AE53C7">
              <w:rPr>
                <w:b/>
                <w:szCs w:val="22"/>
              </w:rPr>
              <w:t xml:space="preserve">Az övezetben a közművesítettség mértéke: </w:t>
            </w:r>
            <w:r w:rsidRPr="00AE53C7">
              <w:rPr>
                <w:szCs w:val="22"/>
              </w:rPr>
              <w:t>5. §. (5) bekezdés szerint biztosítandó, továbbá légkábel nem létesíthető, a meglévő légkábelek cserélendők.</w:t>
            </w:r>
          </w:p>
        </w:tc>
      </w:tr>
    </w:tbl>
    <w:p w:rsidR="00C234DA" w:rsidRPr="00AE53C7" w:rsidRDefault="00C234DA" w:rsidP="00AE53C7">
      <w:pPr>
        <w:pStyle w:val="KSZ-norml"/>
        <w:rPr>
          <w:rFonts w:cs="Arial"/>
          <w:sz w:val="8"/>
          <w:szCs w:val="8"/>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978"/>
        <w:gridCol w:w="3402"/>
        <w:gridCol w:w="3035"/>
      </w:tblGrid>
      <w:tr w:rsidR="00C234DA" w:rsidRPr="00AE53C7">
        <w:trPr>
          <w:cantSplit/>
          <w:trHeight w:val="240"/>
        </w:trPr>
        <w:tc>
          <w:tcPr>
            <w:tcW w:w="567" w:type="dxa"/>
            <w:tcBorders>
              <w:top w:val="nil"/>
              <w:left w:val="nil"/>
              <w:bottom w:val="nil"/>
            </w:tcBorders>
          </w:tcPr>
          <w:p w:rsidR="00C234DA" w:rsidRPr="00AE53C7" w:rsidRDefault="00C234DA" w:rsidP="00AE53C7">
            <w:pPr>
              <w:pStyle w:val="KSZ-norml"/>
              <w:rPr>
                <w:rFonts w:cs="Arial"/>
                <w:b/>
                <w:szCs w:val="22"/>
              </w:rPr>
            </w:pPr>
            <w:r w:rsidRPr="00AE53C7">
              <w:rPr>
                <w:rFonts w:cs="Arial"/>
                <w:b/>
                <w:szCs w:val="22"/>
              </w:rPr>
              <w:t>3.</w:t>
            </w:r>
          </w:p>
        </w:tc>
        <w:tc>
          <w:tcPr>
            <w:tcW w:w="2978" w:type="dxa"/>
            <w:tcBorders>
              <w:top w:val="single" w:sz="4" w:space="0" w:color="auto"/>
              <w:bottom w:val="nil"/>
            </w:tcBorders>
          </w:tcPr>
          <w:p w:rsidR="00C234DA" w:rsidRPr="00AE53C7" w:rsidRDefault="00C234DA" w:rsidP="00AE53C7">
            <w:pPr>
              <w:pStyle w:val="KSZ-norml"/>
              <w:rPr>
                <w:b/>
                <w:szCs w:val="22"/>
              </w:rPr>
            </w:pPr>
            <w:r w:rsidRPr="00AE53C7">
              <w:rPr>
                <w:b/>
                <w:szCs w:val="22"/>
              </w:rPr>
              <w:t>A telekalakítás lehetőségei</w:t>
            </w:r>
          </w:p>
        </w:tc>
        <w:tc>
          <w:tcPr>
            <w:tcW w:w="6437" w:type="dxa"/>
            <w:gridSpan w:val="2"/>
            <w:tcBorders>
              <w:top w:val="single" w:sz="4" w:space="0" w:color="auto"/>
              <w:bottom w:val="nil"/>
              <w:right w:val="single" w:sz="4" w:space="0" w:color="auto"/>
            </w:tcBorders>
          </w:tcPr>
          <w:p w:rsidR="00C234DA" w:rsidRPr="00AE53C7" w:rsidRDefault="00C234DA" w:rsidP="00AE53C7">
            <w:pPr>
              <w:pStyle w:val="KSZ-norml"/>
              <w:rPr>
                <w:rFonts w:cs="Arial"/>
                <w:szCs w:val="22"/>
              </w:rPr>
            </w:pPr>
            <w:r w:rsidRPr="00AE53C7">
              <w:rPr>
                <w:rFonts w:cs="Arial"/>
                <w:szCs w:val="22"/>
              </w:rPr>
              <w:t>Telekegyesítés engedélyezhető, továbbá a kutatás eredményének bejegyzéséhez szükséges telek kialakítható.</w:t>
            </w:r>
          </w:p>
        </w:tc>
      </w:tr>
      <w:tr w:rsidR="00C234DA" w:rsidRPr="00AE53C7">
        <w:trPr>
          <w:cantSplit/>
          <w:trHeight w:val="206"/>
        </w:trPr>
        <w:tc>
          <w:tcPr>
            <w:tcW w:w="567" w:type="dxa"/>
            <w:vMerge w:val="restart"/>
            <w:tcBorders>
              <w:top w:val="nil"/>
              <w:left w:val="nil"/>
            </w:tcBorders>
          </w:tcPr>
          <w:p w:rsidR="00C234DA" w:rsidRPr="00AE53C7" w:rsidRDefault="00C234DA" w:rsidP="00AE53C7">
            <w:pPr>
              <w:pStyle w:val="KSZ-norml"/>
              <w:rPr>
                <w:rFonts w:cs="Arial"/>
                <w:szCs w:val="22"/>
              </w:rPr>
            </w:pPr>
          </w:p>
        </w:tc>
        <w:tc>
          <w:tcPr>
            <w:tcW w:w="2978" w:type="dxa"/>
            <w:vMerge w:val="restart"/>
            <w:tcBorders>
              <w:top w:val="single" w:sz="4" w:space="0" w:color="auto"/>
              <w:bottom w:val="nil"/>
            </w:tcBorders>
          </w:tcPr>
          <w:p w:rsidR="00C234DA" w:rsidRPr="00AE53C7" w:rsidRDefault="00C234DA" w:rsidP="00AE53C7">
            <w:pPr>
              <w:pStyle w:val="KSZ-norml"/>
              <w:rPr>
                <w:rFonts w:cs="Arial"/>
                <w:b/>
                <w:sz w:val="12"/>
                <w:szCs w:val="12"/>
              </w:rPr>
            </w:pPr>
          </w:p>
          <w:p w:rsidR="00C234DA" w:rsidRPr="00AE53C7" w:rsidRDefault="00C234DA" w:rsidP="00AE53C7">
            <w:pPr>
              <w:pStyle w:val="KSZ-norml"/>
              <w:rPr>
                <w:rFonts w:cs="Arial"/>
                <w:b/>
                <w:szCs w:val="22"/>
              </w:rPr>
            </w:pPr>
            <w:r w:rsidRPr="00AE53C7">
              <w:rPr>
                <w:rFonts w:cs="Arial"/>
                <w:b/>
                <w:szCs w:val="22"/>
              </w:rPr>
              <w:t>A kialakítható telek</w:t>
            </w:r>
          </w:p>
        </w:tc>
        <w:tc>
          <w:tcPr>
            <w:tcW w:w="3402" w:type="dxa"/>
            <w:tcBorders>
              <w:top w:val="single" w:sz="4" w:space="0" w:color="auto"/>
              <w:bottom w:val="single" w:sz="6" w:space="0" w:color="auto"/>
            </w:tcBorders>
          </w:tcPr>
          <w:p w:rsidR="00C234DA" w:rsidRPr="00AE53C7" w:rsidRDefault="00C234DA" w:rsidP="00AE53C7">
            <w:pPr>
              <w:pStyle w:val="KSZ-norml"/>
              <w:rPr>
                <w:b/>
                <w:szCs w:val="22"/>
              </w:rPr>
            </w:pPr>
            <w:r w:rsidRPr="00AE53C7">
              <w:rPr>
                <w:b/>
                <w:szCs w:val="22"/>
              </w:rPr>
              <w:t>legkisebb területe</w:t>
            </w:r>
          </w:p>
        </w:tc>
        <w:tc>
          <w:tcPr>
            <w:tcW w:w="3035" w:type="dxa"/>
            <w:tcBorders>
              <w:top w:val="single" w:sz="4" w:space="0" w:color="auto"/>
              <w:bottom w:val="single" w:sz="6" w:space="0" w:color="auto"/>
              <w:right w:val="single" w:sz="4" w:space="0" w:color="auto"/>
            </w:tcBorders>
          </w:tcPr>
          <w:p w:rsidR="00C234DA" w:rsidRPr="00AE53C7" w:rsidRDefault="00C234DA" w:rsidP="00AE53C7">
            <w:pPr>
              <w:pStyle w:val="KSZ-norml"/>
              <w:rPr>
                <w:szCs w:val="22"/>
                <w:vertAlign w:val="superscript"/>
              </w:rPr>
            </w:pPr>
            <w:r w:rsidRPr="00AE53C7">
              <w:rPr>
                <w:szCs w:val="22"/>
              </w:rPr>
              <w:t>K alakítható a kutatás szerint</w:t>
            </w:r>
          </w:p>
        </w:tc>
      </w:tr>
      <w:tr w:rsidR="00C234DA" w:rsidRPr="00AE53C7">
        <w:trPr>
          <w:cantSplit/>
          <w:trHeight w:val="149"/>
        </w:trPr>
        <w:tc>
          <w:tcPr>
            <w:tcW w:w="567" w:type="dxa"/>
            <w:vMerge/>
            <w:tcBorders>
              <w:left w:val="nil"/>
              <w:bottom w:val="nil"/>
            </w:tcBorders>
          </w:tcPr>
          <w:p w:rsidR="00C234DA" w:rsidRPr="00AE53C7" w:rsidRDefault="00C234DA" w:rsidP="00AE53C7">
            <w:pPr>
              <w:pStyle w:val="KSZ-norml"/>
              <w:rPr>
                <w:rFonts w:cs="Arial"/>
                <w:szCs w:val="22"/>
              </w:rPr>
            </w:pPr>
          </w:p>
        </w:tc>
        <w:tc>
          <w:tcPr>
            <w:tcW w:w="2978" w:type="dxa"/>
            <w:vMerge/>
            <w:tcBorders>
              <w:top w:val="nil"/>
              <w:bottom w:val="single" w:sz="4" w:space="0" w:color="auto"/>
            </w:tcBorders>
          </w:tcPr>
          <w:p w:rsidR="00C234DA" w:rsidRPr="00AE53C7" w:rsidRDefault="00C234DA" w:rsidP="00AE53C7">
            <w:pPr>
              <w:pStyle w:val="KSZ-norml"/>
              <w:rPr>
                <w:szCs w:val="22"/>
              </w:rPr>
            </w:pPr>
          </w:p>
        </w:tc>
        <w:tc>
          <w:tcPr>
            <w:tcW w:w="3402" w:type="dxa"/>
            <w:tcBorders>
              <w:top w:val="single" w:sz="6" w:space="0" w:color="auto"/>
              <w:bottom w:val="single" w:sz="4" w:space="0" w:color="auto"/>
            </w:tcBorders>
          </w:tcPr>
          <w:p w:rsidR="00C234DA" w:rsidRPr="00AE53C7" w:rsidRDefault="00C234DA" w:rsidP="00AE53C7">
            <w:pPr>
              <w:pStyle w:val="KSZ-norml"/>
              <w:rPr>
                <w:b/>
                <w:szCs w:val="22"/>
              </w:rPr>
            </w:pPr>
            <w:r w:rsidRPr="00AE53C7">
              <w:rPr>
                <w:b/>
                <w:szCs w:val="22"/>
              </w:rPr>
              <w:t>legkisebb utcai homlokvonala</w:t>
            </w:r>
          </w:p>
        </w:tc>
        <w:tc>
          <w:tcPr>
            <w:tcW w:w="3035" w:type="dxa"/>
            <w:tcBorders>
              <w:top w:val="single" w:sz="6" w:space="0" w:color="auto"/>
              <w:bottom w:val="single" w:sz="4" w:space="0" w:color="auto"/>
              <w:right w:val="single" w:sz="4" w:space="0" w:color="auto"/>
            </w:tcBorders>
          </w:tcPr>
          <w:p w:rsidR="00C234DA" w:rsidRPr="00AE53C7" w:rsidRDefault="00C234DA" w:rsidP="00AE53C7">
            <w:pPr>
              <w:pStyle w:val="KSZ-norml"/>
              <w:rPr>
                <w:rFonts w:cs="Arial"/>
                <w:szCs w:val="22"/>
              </w:rPr>
            </w:pPr>
            <w:r w:rsidRPr="00AE53C7">
              <w:rPr>
                <w:rFonts w:cs="Arial"/>
                <w:szCs w:val="22"/>
              </w:rPr>
              <w:t>-</w:t>
            </w:r>
          </w:p>
        </w:tc>
      </w:tr>
    </w:tbl>
    <w:p w:rsidR="00904743" w:rsidRPr="00AE53C7" w:rsidRDefault="00904743" w:rsidP="00AE53C7">
      <w:pPr>
        <w:pStyle w:val="KSZ-norml"/>
        <w:rPr>
          <w:rFonts w:cs="Arial"/>
          <w:sz w:val="12"/>
          <w:szCs w:val="12"/>
        </w:rPr>
      </w:pPr>
    </w:p>
    <w:tbl>
      <w:tblPr>
        <w:tblW w:w="9982" w:type="dxa"/>
        <w:tblInd w:w="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6"/>
        <w:gridCol w:w="2825"/>
        <w:gridCol w:w="3301"/>
        <w:gridCol w:w="3310"/>
      </w:tblGrid>
      <w:tr w:rsidR="00C234DA" w:rsidRPr="00AE53C7">
        <w:trPr>
          <w:cantSplit/>
          <w:trHeight w:val="114"/>
        </w:trPr>
        <w:tc>
          <w:tcPr>
            <w:tcW w:w="546" w:type="dxa"/>
            <w:vMerge w:val="restart"/>
            <w:tcBorders>
              <w:top w:val="nil"/>
              <w:left w:val="nil"/>
            </w:tcBorders>
          </w:tcPr>
          <w:p w:rsidR="00C234DA" w:rsidRPr="00AE53C7" w:rsidRDefault="00C234DA" w:rsidP="00AE53C7">
            <w:pPr>
              <w:pStyle w:val="KSZ-norml"/>
              <w:rPr>
                <w:rFonts w:cs="Arial"/>
                <w:b/>
                <w:szCs w:val="22"/>
              </w:rPr>
            </w:pPr>
            <w:r w:rsidRPr="00AE53C7">
              <w:rPr>
                <w:rFonts w:cs="Arial"/>
                <w:b/>
                <w:szCs w:val="22"/>
              </w:rPr>
              <w:t>4.</w:t>
            </w:r>
          </w:p>
        </w:tc>
        <w:tc>
          <w:tcPr>
            <w:tcW w:w="9436" w:type="dxa"/>
            <w:gridSpan w:val="3"/>
            <w:tcBorders>
              <w:top w:val="single" w:sz="4" w:space="0" w:color="auto"/>
              <w:bottom w:val="single" w:sz="4" w:space="0" w:color="auto"/>
              <w:right w:val="single" w:sz="4" w:space="0" w:color="auto"/>
            </w:tcBorders>
          </w:tcPr>
          <w:p w:rsidR="00C234DA" w:rsidRPr="00AE53C7" w:rsidRDefault="00C234DA" w:rsidP="00AE53C7">
            <w:pPr>
              <w:pStyle w:val="KSZ-norml"/>
              <w:jc w:val="center"/>
              <w:rPr>
                <w:rFonts w:cs="Arial"/>
                <w:b/>
                <w:szCs w:val="22"/>
              </w:rPr>
            </w:pPr>
            <w:r w:rsidRPr="00AE53C7">
              <w:rPr>
                <w:rFonts w:cs="Arial"/>
                <w:b/>
                <w:szCs w:val="22"/>
              </w:rPr>
              <w:t>Az övezet kialakult és kialakítható telkeinek megengedett</w:t>
            </w:r>
          </w:p>
        </w:tc>
      </w:tr>
      <w:tr w:rsidR="00C234DA" w:rsidRPr="00AE53C7">
        <w:trPr>
          <w:cantSplit/>
          <w:trHeight w:val="204"/>
        </w:trPr>
        <w:tc>
          <w:tcPr>
            <w:tcW w:w="546" w:type="dxa"/>
            <w:vMerge/>
            <w:tcBorders>
              <w:left w:val="nil"/>
            </w:tcBorders>
          </w:tcPr>
          <w:p w:rsidR="00C234DA" w:rsidRPr="00AE53C7" w:rsidRDefault="00C234DA" w:rsidP="00AE53C7">
            <w:pPr>
              <w:pStyle w:val="KSZ-norml"/>
              <w:rPr>
                <w:rFonts w:cs="Arial"/>
                <w:szCs w:val="22"/>
              </w:rPr>
            </w:pPr>
          </w:p>
        </w:tc>
        <w:tc>
          <w:tcPr>
            <w:tcW w:w="2825" w:type="dxa"/>
            <w:tcBorders>
              <w:top w:val="nil"/>
              <w:bottom w:val="nil"/>
            </w:tcBorders>
          </w:tcPr>
          <w:p w:rsidR="00C234DA" w:rsidRPr="00AE53C7" w:rsidRDefault="00C234DA" w:rsidP="00AE53C7">
            <w:pPr>
              <w:pStyle w:val="KSZ-norml"/>
              <w:jc w:val="center"/>
              <w:rPr>
                <w:rFonts w:cs="Arial"/>
                <w:b/>
                <w:szCs w:val="22"/>
              </w:rPr>
            </w:pPr>
            <w:r w:rsidRPr="00AE53C7">
              <w:rPr>
                <w:rFonts w:cs="Arial"/>
                <w:b/>
                <w:szCs w:val="22"/>
              </w:rPr>
              <w:t>Beépítési módja</w:t>
            </w:r>
          </w:p>
        </w:tc>
        <w:tc>
          <w:tcPr>
            <w:tcW w:w="3301" w:type="dxa"/>
            <w:tcBorders>
              <w:top w:val="nil"/>
              <w:bottom w:val="nil"/>
            </w:tcBorders>
          </w:tcPr>
          <w:p w:rsidR="00C234DA" w:rsidRPr="00AE53C7" w:rsidRDefault="00C234DA" w:rsidP="00AE53C7">
            <w:pPr>
              <w:pStyle w:val="KSZ-norml"/>
              <w:jc w:val="center"/>
              <w:rPr>
                <w:rFonts w:cs="Arial"/>
                <w:b/>
                <w:szCs w:val="22"/>
              </w:rPr>
            </w:pPr>
            <w:r w:rsidRPr="00AE53C7">
              <w:rPr>
                <w:rFonts w:cs="Arial"/>
                <w:b/>
                <w:szCs w:val="22"/>
              </w:rPr>
              <w:t>Legnagyobb beépítettsége %</w:t>
            </w:r>
          </w:p>
        </w:tc>
        <w:tc>
          <w:tcPr>
            <w:tcW w:w="3310" w:type="dxa"/>
            <w:tcBorders>
              <w:top w:val="nil"/>
              <w:bottom w:val="nil"/>
              <w:right w:val="single" w:sz="4" w:space="0" w:color="auto"/>
            </w:tcBorders>
          </w:tcPr>
          <w:p w:rsidR="00C234DA" w:rsidRPr="00AE53C7" w:rsidRDefault="00C234DA" w:rsidP="00AE53C7">
            <w:pPr>
              <w:pStyle w:val="KSZ-norml"/>
              <w:jc w:val="center"/>
              <w:rPr>
                <w:rFonts w:cs="Arial"/>
                <w:b/>
                <w:szCs w:val="22"/>
              </w:rPr>
            </w:pPr>
            <w:r w:rsidRPr="00AE53C7">
              <w:rPr>
                <w:rFonts w:cs="Arial"/>
                <w:b/>
                <w:szCs w:val="22"/>
              </w:rPr>
              <w:t>Legkisebb zöldfelület (%)</w:t>
            </w:r>
          </w:p>
        </w:tc>
      </w:tr>
      <w:tr w:rsidR="00C234DA" w:rsidRPr="00AE53C7">
        <w:trPr>
          <w:cantSplit/>
          <w:trHeight w:val="94"/>
        </w:trPr>
        <w:tc>
          <w:tcPr>
            <w:tcW w:w="546" w:type="dxa"/>
            <w:vMerge/>
            <w:tcBorders>
              <w:left w:val="nil"/>
              <w:bottom w:val="nil"/>
            </w:tcBorders>
          </w:tcPr>
          <w:p w:rsidR="00C234DA" w:rsidRPr="00AE53C7" w:rsidRDefault="00C234DA" w:rsidP="00AE53C7">
            <w:pPr>
              <w:pStyle w:val="KSZ-norml"/>
              <w:rPr>
                <w:rFonts w:cs="Arial"/>
                <w:szCs w:val="22"/>
              </w:rPr>
            </w:pPr>
          </w:p>
        </w:tc>
        <w:tc>
          <w:tcPr>
            <w:tcW w:w="2825" w:type="dxa"/>
            <w:tcBorders>
              <w:top w:val="single" w:sz="4" w:space="0" w:color="auto"/>
              <w:bottom w:val="single" w:sz="4" w:space="0" w:color="auto"/>
            </w:tcBorders>
          </w:tcPr>
          <w:p w:rsidR="00C234DA" w:rsidRPr="00AE53C7" w:rsidRDefault="00C234DA" w:rsidP="00AE53C7">
            <w:pPr>
              <w:pStyle w:val="KSZ-norml"/>
              <w:jc w:val="center"/>
              <w:rPr>
                <w:rFonts w:cs="Arial"/>
                <w:spacing w:val="-6"/>
                <w:szCs w:val="22"/>
              </w:rPr>
            </w:pPr>
            <w:r w:rsidRPr="00AE53C7">
              <w:rPr>
                <w:rFonts w:cs="Arial"/>
                <w:spacing w:val="-6"/>
                <w:szCs w:val="22"/>
              </w:rPr>
              <w:t>Szabadon álló</w:t>
            </w:r>
            <w:r w:rsidRPr="00AE53C7">
              <w:rPr>
                <w:rFonts w:ascii="Arial Narrow" w:hAnsi="Arial Narrow" w:cs="Arial"/>
                <w:spacing w:val="-6"/>
                <w:szCs w:val="22"/>
                <w:vertAlign w:val="superscript"/>
              </w:rPr>
              <w:sym w:font="Symbol" w:char="F0B7"/>
            </w:r>
          </w:p>
        </w:tc>
        <w:tc>
          <w:tcPr>
            <w:tcW w:w="3301" w:type="dxa"/>
            <w:tcBorders>
              <w:top w:val="single" w:sz="4" w:space="0" w:color="auto"/>
              <w:bottom w:val="single" w:sz="4" w:space="0" w:color="auto"/>
            </w:tcBorders>
          </w:tcPr>
          <w:p w:rsidR="00C234DA" w:rsidRPr="00AE53C7" w:rsidRDefault="00C234DA" w:rsidP="00AE53C7">
            <w:pPr>
              <w:pStyle w:val="KSZ-norml"/>
              <w:jc w:val="center"/>
              <w:rPr>
                <w:rFonts w:cs="Arial"/>
                <w:szCs w:val="22"/>
              </w:rPr>
            </w:pPr>
            <w:r w:rsidRPr="00AE53C7">
              <w:rPr>
                <w:rFonts w:cs="Arial"/>
                <w:szCs w:val="22"/>
              </w:rPr>
              <w:t>1</w:t>
            </w:r>
          </w:p>
        </w:tc>
        <w:tc>
          <w:tcPr>
            <w:tcW w:w="3310" w:type="dxa"/>
            <w:tcBorders>
              <w:top w:val="single" w:sz="4" w:space="0" w:color="auto"/>
              <w:bottom w:val="single" w:sz="4" w:space="0" w:color="auto"/>
              <w:right w:val="single" w:sz="4" w:space="0" w:color="auto"/>
            </w:tcBorders>
          </w:tcPr>
          <w:p w:rsidR="00C234DA" w:rsidRPr="00AE53C7" w:rsidRDefault="00C234DA" w:rsidP="00AE53C7">
            <w:pPr>
              <w:pStyle w:val="KSZ-norml"/>
              <w:jc w:val="center"/>
              <w:rPr>
                <w:rFonts w:cs="Arial"/>
                <w:szCs w:val="22"/>
              </w:rPr>
            </w:pPr>
            <w:r w:rsidRPr="00AE53C7">
              <w:rPr>
                <w:rFonts w:cs="Arial"/>
                <w:szCs w:val="22"/>
              </w:rPr>
              <w:t>90</w:t>
            </w:r>
          </w:p>
        </w:tc>
      </w:tr>
    </w:tbl>
    <w:p w:rsidR="00C234DA" w:rsidRPr="00AE53C7" w:rsidRDefault="00C234DA" w:rsidP="00AE53C7">
      <w:pPr>
        <w:pStyle w:val="KSZ-norml"/>
        <w:rPr>
          <w:rFonts w:cs="Arial"/>
          <w:sz w:val="8"/>
          <w:szCs w:val="8"/>
        </w:rPr>
      </w:pPr>
    </w:p>
    <w:tbl>
      <w:tblPr>
        <w:tblW w:w="9982" w:type="dxa"/>
        <w:tblInd w:w="98"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415"/>
      </w:tblGrid>
      <w:tr w:rsidR="00C234DA" w:rsidRPr="00AE53C7">
        <w:trPr>
          <w:trHeight w:val="309"/>
        </w:trPr>
        <w:tc>
          <w:tcPr>
            <w:tcW w:w="567" w:type="dxa"/>
            <w:tcBorders>
              <w:right w:val="double" w:sz="4" w:space="0" w:color="auto"/>
            </w:tcBorders>
          </w:tcPr>
          <w:p w:rsidR="00C234DA" w:rsidRPr="00AE53C7" w:rsidRDefault="00C234DA" w:rsidP="00AE53C7">
            <w:pPr>
              <w:pStyle w:val="KSZ-norml"/>
              <w:rPr>
                <w:rFonts w:ascii="Arial Narrow" w:hAnsi="Arial Narrow" w:cs="Arial"/>
                <w:sz w:val="16"/>
              </w:rPr>
            </w:pPr>
          </w:p>
        </w:tc>
        <w:tc>
          <w:tcPr>
            <w:tcW w:w="9415" w:type="dxa"/>
            <w:tcBorders>
              <w:top w:val="nil"/>
              <w:left w:val="double" w:sz="4" w:space="0" w:color="auto"/>
              <w:bottom w:val="nil"/>
            </w:tcBorders>
          </w:tcPr>
          <w:p w:rsidR="00C234DA" w:rsidRPr="00AE53C7" w:rsidRDefault="00C234DA" w:rsidP="00AE53C7">
            <w:pPr>
              <w:pStyle w:val="KSZ-norml"/>
              <w:rPr>
                <w:rFonts w:ascii="Arial Narrow" w:hAnsi="Arial Narrow" w:cs="Arial"/>
                <w:spacing w:val="-6"/>
                <w:szCs w:val="22"/>
              </w:rPr>
            </w:pPr>
            <w:r w:rsidRPr="00AE53C7">
              <w:rPr>
                <w:rFonts w:ascii="Arial Narrow" w:hAnsi="Arial Narrow" w:cs="Arial"/>
                <w:spacing w:val="-6"/>
                <w:szCs w:val="22"/>
                <w:vertAlign w:val="superscript"/>
              </w:rPr>
              <w:sym w:font="Symbol" w:char="F0B7"/>
            </w:r>
            <w:r w:rsidRPr="00AE53C7">
              <w:rPr>
                <w:rFonts w:ascii="Arial Narrow" w:hAnsi="Arial Narrow" w:cs="Arial"/>
                <w:spacing w:val="-6"/>
                <w:szCs w:val="22"/>
                <w:vertAlign w:val="superscript"/>
              </w:rPr>
              <w:t xml:space="preserve"> </w:t>
            </w:r>
            <w:r w:rsidRPr="00AE53C7">
              <w:rPr>
                <w:rFonts w:ascii="Arial Narrow" w:hAnsi="Arial Narrow" w:cs="Arial"/>
                <w:szCs w:val="22"/>
              </w:rPr>
              <w:t xml:space="preserve">   A b</w:t>
            </w:r>
            <w:r w:rsidRPr="00AE53C7">
              <w:rPr>
                <w:rFonts w:ascii="Arial Narrow" w:hAnsi="Arial Narrow" w:cs="Arial"/>
                <w:spacing w:val="-6"/>
                <w:szCs w:val="22"/>
              </w:rPr>
              <w:t>eépítés alakítása a régi városhálózatot és a feltárt romokat vegye figyelembe;</w:t>
            </w:r>
          </w:p>
          <w:p w:rsidR="00C234DA" w:rsidRPr="00AE53C7" w:rsidRDefault="00C234DA" w:rsidP="00AE53C7">
            <w:pPr>
              <w:pStyle w:val="KSZ-norml"/>
              <w:rPr>
                <w:rFonts w:cs="Arial"/>
                <w:szCs w:val="22"/>
              </w:rPr>
            </w:pPr>
            <w:r w:rsidRPr="00AE53C7">
              <w:rPr>
                <w:rFonts w:ascii="Arial Narrow" w:hAnsi="Arial Narrow" w:cs="Arial"/>
                <w:spacing w:val="-6"/>
                <w:szCs w:val="22"/>
                <w:vertAlign w:val="superscript"/>
              </w:rPr>
              <w:sym w:font="Symbol" w:char="F0B7"/>
            </w:r>
            <w:r w:rsidRPr="00AE53C7">
              <w:rPr>
                <w:rFonts w:ascii="Arial Narrow" w:hAnsi="Arial Narrow" w:cs="Arial"/>
                <w:spacing w:val="-6"/>
                <w:szCs w:val="22"/>
                <w:vertAlign w:val="superscript"/>
              </w:rPr>
              <w:sym w:font="Symbol" w:char="F0B7"/>
            </w:r>
            <w:r w:rsidRPr="00AE53C7">
              <w:rPr>
                <w:rFonts w:ascii="Arial Narrow" w:hAnsi="Arial Narrow" w:cs="Arial"/>
                <w:spacing w:val="-6"/>
                <w:szCs w:val="22"/>
              </w:rPr>
              <w:t>Az</w:t>
            </w:r>
            <w:r w:rsidRPr="00AE53C7">
              <w:rPr>
                <w:rFonts w:ascii="Arial Narrow" w:hAnsi="Arial Narrow" w:cs="Arial"/>
                <w:szCs w:val="22"/>
                <w:vertAlign w:val="superscript"/>
              </w:rPr>
              <w:t xml:space="preserve"> </w:t>
            </w:r>
            <w:r w:rsidRPr="00AE53C7">
              <w:rPr>
                <w:rFonts w:ascii="Arial Narrow" w:hAnsi="Arial Narrow" w:cs="Arial"/>
                <w:szCs w:val="22"/>
              </w:rPr>
              <w:t>övezetben a burkolt felületek a telek 10 %-át nem haladhatják meg.</w:t>
            </w:r>
          </w:p>
        </w:tc>
      </w:tr>
    </w:tbl>
    <w:p w:rsidR="00C234DA" w:rsidRPr="00AE53C7" w:rsidRDefault="00C234DA" w:rsidP="00AE53C7">
      <w:pPr>
        <w:pStyle w:val="KSZ-norml"/>
        <w:rPr>
          <w:rFonts w:cs="Arial"/>
          <w:sz w:val="12"/>
          <w:szCs w:val="12"/>
        </w:rPr>
      </w:pPr>
    </w:p>
    <w:p w:rsidR="00C234DA" w:rsidRPr="00AE53C7" w:rsidRDefault="00C234DA" w:rsidP="00AE53C7">
      <w:pPr>
        <w:pStyle w:val="KSZ-norml"/>
        <w:rPr>
          <w:rFonts w:cs="Arial"/>
          <w:sz w:val="12"/>
          <w:szCs w:val="12"/>
        </w:rPr>
      </w:pPr>
    </w:p>
    <w:tbl>
      <w:tblPr>
        <w:tblW w:w="9982" w:type="dxa"/>
        <w:tblInd w:w="98" w:type="dxa"/>
        <w:tblLayout w:type="fixed"/>
        <w:tblCellMar>
          <w:left w:w="70" w:type="dxa"/>
          <w:right w:w="70" w:type="dxa"/>
        </w:tblCellMar>
        <w:tblLook w:val="0000" w:firstRow="0" w:lastRow="0" w:firstColumn="0" w:lastColumn="0" w:noHBand="0" w:noVBand="0"/>
      </w:tblPr>
      <w:tblGrid>
        <w:gridCol w:w="567"/>
        <w:gridCol w:w="2294"/>
        <w:gridCol w:w="1417"/>
        <w:gridCol w:w="2126"/>
        <w:gridCol w:w="1482"/>
        <w:gridCol w:w="2096"/>
      </w:tblGrid>
      <w:tr w:rsidR="00C234DA" w:rsidRPr="00AE53C7">
        <w:trPr>
          <w:trHeight w:val="122"/>
        </w:trPr>
        <w:tc>
          <w:tcPr>
            <w:tcW w:w="567" w:type="dxa"/>
          </w:tcPr>
          <w:p w:rsidR="00C234DA" w:rsidRPr="00AE53C7" w:rsidRDefault="00C234DA" w:rsidP="00AE53C7">
            <w:pPr>
              <w:pStyle w:val="KSZ-norml"/>
              <w:rPr>
                <w:rFonts w:cs="Arial"/>
                <w:b/>
                <w:szCs w:val="22"/>
              </w:rPr>
            </w:pPr>
            <w:r w:rsidRPr="00AE53C7">
              <w:rPr>
                <w:rFonts w:cs="Arial"/>
                <w:b/>
                <w:szCs w:val="22"/>
              </w:rPr>
              <w:t>5.</w:t>
            </w:r>
          </w:p>
        </w:tc>
        <w:tc>
          <w:tcPr>
            <w:tcW w:w="9415" w:type="dxa"/>
            <w:gridSpan w:val="5"/>
            <w:tcBorders>
              <w:top w:val="single" w:sz="4" w:space="0" w:color="auto"/>
              <w:left w:val="single" w:sz="4" w:space="0" w:color="auto"/>
              <w:bottom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A beépítés paraméterei</w:t>
            </w:r>
          </w:p>
        </w:tc>
      </w:tr>
      <w:tr w:rsidR="00C234DA" w:rsidRPr="00AE53C7">
        <w:trPr>
          <w:cantSplit/>
        </w:trPr>
        <w:tc>
          <w:tcPr>
            <w:tcW w:w="567" w:type="dxa"/>
          </w:tcPr>
          <w:p w:rsidR="00C234DA" w:rsidRPr="00AE53C7" w:rsidRDefault="00C234DA" w:rsidP="00AE53C7">
            <w:pPr>
              <w:pStyle w:val="KSZ-norml"/>
              <w:rPr>
                <w:rFonts w:cs="Arial"/>
                <w:szCs w:val="22"/>
              </w:rPr>
            </w:pPr>
          </w:p>
        </w:tc>
        <w:tc>
          <w:tcPr>
            <w:tcW w:w="9415" w:type="dxa"/>
            <w:gridSpan w:val="5"/>
            <w:tcBorders>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Az övezet telkein</w:t>
            </w:r>
          </w:p>
        </w:tc>
      </w:tr>
      <w:tr w:rsidR="00C234DA" w:rsidRPr="00AE53C7">
        <w:trPr>
          <w:cantSplit/>
        </w:trPr>
        <w:tc>
          <w:tcPr>
            <w:tcW w:w="567" w:type="dxa"/>
            <w:vMerge w:val="restart"/>
          </w:tcPr>
          <w:p w:rsidR="00C234DA" w:rsidRPr="00AE53C7" w:rsidRDefault="00C234DA" w:rsidP="00AE53C7">
            <w:pPr>
              <w:pStyle w:val="KSZ-norml"/>
              <w:rPr>
                <w:rFonts w:cs="Arial"/>
                <w:szCs w:val="22"/>
              </w:rPr>
            </w:pPr>
          </w:p>
        </w:tc>
        <w:tc>
          <w:tcPr>
            <w:tcW w:w="2294" w:type="dxa"/>
            <w:vMerge w:val="restart"/>
            <w:tcBorders>
              <w:top w:val="single" w:sz="4" w:space="0" w:color="auto"/>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Elhelyezhető</w:t>
            </w:r>
          </w:p>
          <w:p w:rsidR="00C234DA" w:rsidRPr="00AE53C7" w:rsidRDefault="00C234DA" w:rsidP="00AE53C7">
            <w:pPr>
              <w:pStyle w:val="KSZ-norml"/>
              <w:jc w:val="center"/>
              <w:rPr>
                <w:b/>
                <w:szCs w:val="22"/>
              </w:rPr>
            </w:pPr>
            <w:r w:rsidRPr="00AE53C7">
              <w:rPr>
                <w:b/>
                <w:szCs w:val="22"/>
              </w:rPr>
              <w:t>épületek száma</w:t>
            </w:r>
          </w:p>
        </w:tc>
        <w:tc>
          <w:tcPr>
            <w:tcW w:w="5025" w:type="dxa"/>
            <w:gridSpan w:val="3"/>
            <w:tcBorders>
              <w:top w:val="single" w:sz="4" w:space="0" w:color="auto"/>
              <w:left w:val="single" w:sz="4" w:space="0" w:color="auto"/>
              <w:bottom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Megengedett legkisebb</w:t>
            </w:r>
          </w:p>
        </w:tc>
        <w:tc>
          <w:tcPr>
            <w:tcW w:w="2096" w:type="dxa"/>
            <w:vMerge w:val="restart"/>
            <w:tcBorders>
              <w:top w:val="single" w:sz="4" w:space="0" w:color="auto"/>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Beépítési mód</w:t>
            </w:r>
          </w:p>
          <w:p w:rsidR="00C234DA" w:rsidRPr="00AE53C7" w:rsidRDefault="00C234DA" w:rsidP="00AE53C7">
            <w:pPr>
              <w:pStyle w:val="KSZ-norml"/>
              <w:jc w:val="center"/>
              <w:rPr>
                <w:b/>
                <w:szCs w:val="22"/>
              </w:rPr>
            </w:pPr>
            <w:r w:rsidRPr="00AE53C7">
              <w:rPr>
                <w:b/>
                <w:szCs w:val="22"/>
              </w:rPr>
              <w:t>függvényében</w:t>
            </w:r>
          </w:p>
        </w:tc>
      </w:tr>
      <w:tr w:rsidR="00C234DA" w:rsidRPr="00AE53C7">
        <w:trPr>
          <w:cantSplit/>
          <w:trHeight w:val="128"/>
        </w:trPr>
        <w:tc>
          <w:tcPr>
            <w:tcW w:w="567" w:type="dxa"/>
            <w:vMerge/>
          </w:tcPr>
          <w:p w:rsidR="00C234DA" w:rsidRPr="00AE53C7" w:rsidRDefault="00C234DA" w:rsidP="00AE53C7">
            <w:pPr>
              <w:pStyle w:val="KSZ-norml"/>
              <w:rPr>
                <w:rFonts w:cs="Arial"/>
                <w:szCs w:val="22"/>
              </w:rPr>
            </w:pPr>
          </w:p>
        </w:tc>
        <w:tc>
          <w:tcPr>
            <w:tcW w:w="2294" w:type="dxa"/>
            <w:vMerge/>
            <w:tcBorders>
              <w:left w:val="single" w:sz="4" w:space="0" w:color="auto"/>
              <w:right w:val="single" w:sz="4" w:space="0" w:color="auto"/>
            </w:tcBorders>
          </w:tcPr>
          <w:p w:rsidR="00C234DA" w:rsidRPr="00AE53C7" w:rsidRDefault="00C234DA" w:rsidP="00AE53C7">
            <w:pPr>
              <w:pStyle w:val="KSZ-norml"/>
              <w:rPr>
                <w:szCs w:val="22"/>
              </w:rPr>
            </w:pPr>
          </w:p>
        </w:tc>
        <w:tc>
          <w:tcPr>
            <w:tcW w:w="1417" w:type="dxa"/>
            <w:tcBorders>
              <w:top w:val="single" w:sz="4" w:space="0" w:color="auto"/>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előkert</w:t>
            </w:r>
          </w:p>
        </w:tc>
        <w:tc>
          <w:tcPr>
            <w:tcW w:w="2126" w:type="dxa"/>
            <w:tcBorders>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oldalkert</w:t>
            </w:r>
          </w:p>
        </w:tc>
        <w:tc>
          <w:tcPr>
            <w:tcW w:w="1482" w:type="dxa"/>
            <w:tcBorders>
              <w:left w:val="single" w:sz="4" w:space="0" w:color="auto"/>
              <w:right w:val="single" w:sz="4" w:space="0" w:color="auto"/>
            </w:tcBorders>
          </w:tcPr>
          <w:p w:rsidR="00C234DA" w:rsidRPr="00AE53C7" w:rsidRDefault="00C234DA" w:rsidP="00AE53C7">
            <w:pPr>
              <w:pStyle w:val="KSZ-norml"/>
              <w:jc w:val="center"/>
              <w:rPr>
                <w:b/>
                <w:szCs w:val="22"/>
              </w:rPr>
            </w:pPr>
            <w:r w:rsidRPr="00AE53C7">
              <w:rPr>
                <w:b/>
                <w:szCs w:val="22"/>
              </w:rPr>
              <w:t>hátsókert</w:t>
            </w:r>
          </w:p>
        </w:tc>
        <w:tc>
          <w:tcPr>
            <w:tcW w:w="2096" w:type="dxa"/>
            <w:vMerge/>
            <w:tcBorders>
              <w:left w:val="single" w:sz="4" w:space="0" w:color="auto"/>
              <w:right w:val="single" w:sz="4" w:space="0" w:color="auto"/>
            </w:tcBorders>
          </w:tcPr>
          <w:p w:rsidR="00C234DA" w:rsidRPr="00AE53C7" w:rsidRDefault="00C234DA" w:rsidP="00AE53C7">
            <w:pPr>
              <w:pStyle w:val="KSZ-norml"/>
              <w:rPr>
                <w:szCs w:val="22"/>
              </w:rPr>
            </w:pPr>
          </w:p>
        </w:tc>
      </w:tr>
      <w:tr w:rsidR="00C234DA" w:rsidRPr="00AE53C7">
        <w:trPr>
          <w:cantSplit/>
          <w:trHeight w:val="510"/>
        </w:trPr>
        <w:tc>
          <w:tcPr>
            <w:tcW w:w="567" w:type="dxa"/>
            <w:tcBorders>
              <w:bottom w:val="nil"/>
            </w:tcBorders>
          </w:tcPr>
          <w:p w:rsidR="00C234DA" w:rsidRPr="00AE53C7" w:rsidRDefault="00C234DA" w:rsidP="00AE53C7">
            <w:pPr>
              <w:pStyle w:val="KSZ-norml"/>
              <w:rPr>
                <w:rFonts w:cs="Arial"/>
                <w:szCs w:val="22"/>
              </w:rPr>
            </w:pPr>
          </w:p>
        </w:tc>
        <w:tc>
          <w:tcPr>
            <w:tcW w:w="2294" w:type="dxa"/>
            <w:tcBorders>
              <w:top w:val="single" w:sz="4" w:space="0" w:color="auto"/>
              <w:left w:val="single" w:sz="4" w:space="0" w:color="auto"/>
              <w:bottom w:val="single" w:sz="4" w:space="0" w:color="auto"/>
              <w:right w:val="single" w:sz="4" w:space="0" w:color="auto"/>
            </w:tcBorders>
          </w:tcPr>
          <w:p w:rsidR="00C234DA" w:rsidRPr="00AE53C7" w:rsidRDefault="00C234DA" w:rsidP="00AE53C7">
            <w:pPr>
              <w:pStyle w:val="KSZ-norml"/>
              <w:jc w:val="center"/>
              <w:rPr>
                <w:rFonts w:cs="Arial"/>
                <w:szCs w:val="22"/>
              </w:rPr>
            </w:pPr>
            <w:r w:rsidRPr="00AE53C7">
              <w:rPr>
                <w:rFonts w:cs="Arial"/>
                <w:szCs w:val="22"/>
              </w:rPr>
              <w:t>Több épület lehet, kutatás szerint</w:t>
            </w:r>
          </w:p>
        </w:tc>
        <w:tc>
          <w:tcPr>
            <w:tcW w:w="5025" w:type="dxa"/>
            <w:gridSpan w:val="3"/>
            <w:tcBorders>
              <w:top w:val="single" w:sz="4" w:space="0" w:color="auto"/>
              <w:left w:val="single" w:sz="4" w:space="0" w:color="auto"/>
              <w:bottom w:val="single" w:sz="4" w:space="0" w:color="auto"/>
              <w:right w:val="single" w:sz="4" w:space="0" w:color="auto"/>
            </w:tcBorders>
          </w:tcPr>
          <w:p w:rsidR="00C234DA" w:rsidRPr="00AE53C7" w:rsidRDefault="00C234DA" w:rsidP="00AE53C7">
            <w:pPr>
              <w:pStyle w:val="KSZ-norml"/>
              <w:jc w:val="center"/>
              <w:rPr>
                <w:rFonts w:cs="Arial"/>
                <w:sz w:val="12"/>
                <w:szCs w:val="12"/>
              </w:rPr>
            </w:pPr>
          </w:p>
          <w:p w:rsidR="00C234DA" w:rsidRPr="00AE53C7" w:rsidRDefault="00C234DA" w:rsidP="00AE53C7">
            <w:pPr>
              <w:pStyle w:val="KSZ-norml"/>
              <w:jc w:val="center"/>
              <w:rPr>
                <w:rFonts w:cs="Arial"/>
                <w:szCs w:val="22"/>
              </w:rPr>
            </w:pPr>
            <w:r w:rsidRPr="00AE53C7">
              <w:rPr>
                <w:rFonts w:cs="Arial"/>
                <w:szCs w:val="22"/>
              </w:rPr>
              <w:t>kutatás szerint</w:t>
            </w:r>
          </w:p>
        </w:tc>
        <w:tc>
          <w:tcPr>
            <w:tcW w:w="2096" w:type="dxa"/>
            <w:tcBorders>
              <w:top w:val="single" w:sz="4" w:space="0" w:color="auto"/>
              <w:left w:val="single" w:sz="4" w:space="0" w:color="auto"/>
              <w:bottom w:val="single" w:sz="4" w:space="0" w:color="auto"/>
              <w:right w:val="single" w:sz="4" w:space="0" w:color="auto"/>
            </w:tcBorders>
          </w:tcPr>
          <w:p w:rsidR="00C234DA" w:rsidRPr="00AE53C7" w:rsidRDefault="00C234DA" w:rsidP="00AE53C7">
            <w:pPr>
              <w:pStyle w:val="KSZ-norml"/>
              <w:jc w:val="center"/>
              <w:rPr>
                <w:rFonts w:cs="Arial"/>
                <w:sz w:val="4"/>
                <w:szCs w:val="4"/>
              </w:rPr>
            </w:pPr>
          </w:p>
          <w:p w:rsidR="00C234DA" w:rsidRPr="00AE53C7" w:rsidRDefault="00C234DA" w:rsidP="00AE53C7">
            <w:pPr>
              <w:pStyle w:val="KSZ-norml"/>
              <w:jc w:val="center"/>
              <w:rPr>
                <w:rFonts w:cs="Arial"/>
                <w:sz w:val="12"/>
                <w:szCs w:val="12"/>
              </w:rPr>
            </w:pPr>
          </w:p>
          <w:p w:rsidR="00C234DA" w:rsidRPr="00AE53C7" w:rsidRDefault="00C234DA" w:rsidP="00AE53C7">
            <w:pPr>
              <w:pStyle w:val="KSZ-norml"/>
              <w:jc w:val="center"/>
              <w:rPr>
                <w:rFonts w:cs="Arial"/>
                <w:szCs w:val="22"/>
              </w:rPr>
            </w:pPr>
            <w:r w:rsidRPr="00AE53C7">
              <w:rPr>
                <w:rFonts w:cs="Arial"/>
                <w:szCs w:val="22"/>
              </w:rPr>
              <w:t>Szabadon álló</w:t>
            </w:r>
          </w:p>
        </w:tc>
      </w:tr>
    </w:tbl>
    <w:p w:rsidR="00C234DA" w:rsidRPr="00AE53C7" w:rsidRDefault="00C234DA" w:rsidP="00AE53C7">
      <w:pPr>
        <w:pStyle w:val="KSZ-norml"/>
        <w:rPr>
          <w:rFonts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2268"/>
        <w:gridCol w:w="2268"/>
        <w:gridCol w:w="2694"/>
        <w:gridCol w:w="2283"/>
      </w:tblGrid>
      <w:tr w:rsidR="00C234DA" w:rsidRPr="00AE53C7">
        <w:tc>
          <w:tcPr>
            <w:tcW w:w="567" w:type="dxa"/>
          </w:tcPr>
          <w:p w:rsidR="00C234DA" w:rsidRPr="00AE53C7" w:rsidRDefault="00C234DA" w:rsidP="00AE53C7">
            <w:pPr>
              <w:pStyle w:val="KSZ-norml"/>
              <w:rPr>
                <w:rFonts w:cs="Arial"/>
                <w:b/>
                <w:szCs w:val="22"/>
              </w:rPr>
            </w:pPr>
            <w:r w:rsidRPr="00AE53C7">
              <w:rPr>
                <w:rFonts w:cs="Arial"/>
                <w:b/>
                <w:szCs w:val="22"/>
              </w:rPr>
              <w:t>6.</w:t>
            </w:r>
          </w:p>
        </w:tc>
        <w:tc>
          <w:tcPr>
            <w:tcW w:w="9513" w:type="dxa"/>
            <w:gridSpan w:val="4"/>
            <w:tcBorders>
              <w:top w:val="single" w:sz="4" w:space="0" w:color="auto"/>
              <w:left w:val="single" w:sz="4" w:space="0" w:color="auto"/>
              <w:bottom w:val="single" w:sz="4" w:space="0" w:color="auto"/>
              <w:right w:val="single" w:sz="4" w:space="0" w:color="auto"/>
            </w:tcBorders>
          </w:tcPr>
          <w:p w:rsidR="00C234DA" w:rsidRPr="00F5722E" w:rsidRDefault="00DD1373" w:rsidP="00F5722E">
            <w:pPr>
              <w:pStyle w:val="KSZ-norml"/>
              <w:jc w:val="center"/>
              <w:rPr>
                <w:b/>
                <w:szCs w:val="22"/>
              </w:rPr>
            </w:pPr>
            <w:r w:rsidRPr="00F5722E">
              <w:rPr>
                <w:b/>
                <w:noProof/>
                <w:szCs w:val="22"/>
              </w:rPr>
              <w:pict>
                <v:line id="Line 383" o:spid="_x0000_s1039" style="position:absolute;left:0;text-align:lef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75pt,349.35pt" to="674.7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ULwIAAFY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">
                  <v:stroke endarrow="block"/>
                </v:line>
              </w:pict>
            </w:r>
            <w:r w:rsidR="00C234DA" w:rsidRPr="00F5722E">
              <w:rPr>
                <w:b/>
                <w:szCs w:val="22"/>
              </w:rPr>
              <w:t>Az övezetben elhelyezhető épületekre vonatkozó megkötések</w:t>
            </w:r>
          </w:p>
        </w:tc>
      </w:tr>
      <w:tr w:rsidR="00C234DA" w:rsidRPr="00AE53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20"/>
        </w:trPr>
        <w:tc>
          <w:tcPr>
            <w:tcW w:w="567" w:type="dxa"/>
            <w:tcBorders>
              <w:top w:val="nil"/>
              <w:left w:val="nil"/>
              <w:bottom w:val="nil"/>
            </w:tcBorders>
          </w:tcPr>
          <w:p w:rsidR="00C234DA" w:rsidRPr="00AE53C7" w:rsidRDefault="00C234DA" w:rsidP="00AE53C7">
            <w:pPr>
              <w:pStyle w:val="KSZ-norml"/>
              <w:rPr>
                <w:rFonts w:cs="Arial"/>
                <w:szCs w:val="22"/>
              </w:rPr>
            </w:pPr>
          </w:p>
        </w:tc>
        <w:tc>
          <w:tcPr>
            <w:tcW w:w="2268" w:type="dxa"/>
            <w:tcBorders>
              <w:top w:val="single" w:sz="4" w:space="0" w:color="auto"/>
              <w:bottom w:val="single" w:sz="4" w:space="0" w:color="auto"/>
            </w:tcBorders>
          </w:tcPr>
          <w:p w:rsidR="00C234DA" w:rsidRPr="00F5722E" w:rsidRDefault="00C234DA" w:rsidP="00F5722E">
            <w:pPr>
              <w:pStyle w:val="KSZ-norml"/>
              <w:jc w:val="center"/>
              <w:rPr>
                <w:rFonts w:cs="Arial"/>
                <w:b/>
                <w:szCs w:val="22"/>
              </w:rPr>
            </w:pPr>
            <w:r w:rsidRPr="00F5722E">
              <w:rPr>
                <w:rFonts w:cs="Arial"/>
                <w:b/>
                <w:szCs w:val="22"/>
              </w:rPr>
              <w:t>Megengedett építménymagasság</w:t>
            </w:r>
          </w:p>
        </w:tc>
        <w:tc>
          <w:tcPr>
            <w:tcW w:w="2268" w:type="dxa"/>
            <w:tcBorders>
              <w:top w:val="single" w:sz="4" w:space="0" w:color="auto"/>
              <w:bottom w:val="single" w:sz="4" w:space="0" w:color="auto"/>
            </w:tcBorders>
          </w:tcPr>
          <w:p w:rsidR="00C234DA" w:rsidRPr="00F5722E" w:rsidRDefault="00C234DA" w:rsidP="00F5722E">
            <w:pPr>
              <w:pStyle w:val="KSZ-norml"/>
              <w:jc w:val="center"/>
              <w:rPr>
                <w:b/>
                <w:szCs w:val="22"/>
              </w:rPr>
            </w:pPr>
            <w:r w:rsidRPr="00F5722E">
              <w:rPr>
                <w:b/>
                <w:szCs w:val="22"/>
              </w:rPr>
              <w:t>Tetőzet és a tető hajlásszöge</w:t>
            </w:r>
          </w:p>
        </w:tc>
        <w:tc>
          <w:tcPr>
            <w:tcW w:w="2694" w:type="dxa"/>
            <w:tcBorders>
              <w:top w:val="single" w:sz="4" w:space="0" w:color="auto"/>
              <w:bottom w:val="single" w:sz="4" w:space="0" w:color="auto"/>
            </w:tcBorders>
          </w:tcPr>
          <w:p w:rsidR="00C234DA" w:rsidRPr="00F5722E" w:rsidRDefault="00C234DA" w:rsidP="00F5722E">
            <w:pPr>
              <w:pStyle w:val="KSZ-norml"/>
              <w:jc w:val="center"/>
              <w:rPr>
                <w:rFonts w:cs="Arial"/>
                <w:b/>
                <w:szCs w:val="22"/>
              </w:rPr>
            </w:pPr>
            <w:r w:rsidRPr="00F5722E">
              <w:rPr>
                <w:rFonts w:cs="Arial"/>
                <w:b/>
                <w:szCs w:val="22"/>
              </w:rPr>
              <w:t>Magastető legnagyobb szélessége</w:t>
            </w:r>
          </w:p>
        </w:tc>
        <w:tc>
          <w:tcPr>
            <w:tcW w:w="2283" w:type="dxa"/>
            <w:tcBorders>
              <w:top w:val="single" w:sz="4" w:space="0" w:color="auto"/>
              <w:bottom w:val="single" w:sz="4" w:space="0" w:color="auto"/>
              <w:right w:val="single" w:sz="4" w:space="0" w:color="auto"/>
            </w:tcBorders>
          </w:tcPr>
          <w:p w:rsidR="00C234DA" w:rsidRPr="00F5722E" w:rsidRDefault="00C234DA" w:rsidP="00F5722E">
            <w:pPr>
              <w:pStyle w:val="KSZ-norml"/>
              <w:jc w:val="center"/>
              <w:rPr>
                <w:rFonts w:cs="Arial"/>
                <w:b/>
                <w:sz w:val="12"/>
                <w:szCs w:val="12"/>
              </w:rPr>
            </w:pPr>
          </w:p>
          <w:p w:rsidR="00C234DA" w:rsidRPr="00F5722E" w:rsidRDefault="00C234DA" w:rsidP="00F5722E">
            <w:pPr>
              <w:pStyle w:val="KSZ-norml"/>
              <w:jc w:val="center"/>
              <w:rPr>
                <w:rFonts w:cs="Arial"/>
                <w:b/>
                <w:szCs w:val="22"/>
              </w:rPr>
            </w:pPr>
            <w:r w:rsidRPr="00F5722E">
              <w:rPr>
                <w:rFonts w:cs="Arial"/>
                <w:b/>
                <w:szCs w:val="22"/>
              </w:rPr>
              <w:t>Tető héjazata</w:t>
            </w:r>
          </w:p>
        </w:tc>
      </w:tr>
      <w:tr w:rsidR="00C234DA" w:rsidRPr="00AE53C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56"/>
        </w:trPr>
        <w:tc>
          <w:tcPr>
            <w:tcW w:w="567" w:type="dxa"/>
            <w:tcBorders>
              <w:top w:val="nil"/>
              <w:left w:val="nil"/>
              <w:bottom w:val="nil"/>
            </w:tcBorders>
          </w:tcPr>
          <w:p w:rsidR="00C234DA" w:rsidRPr="00AE53C7" w:rsidRDefault="00C234DA" w:rsidP="00AE53C7">
            <w:pPr>
              <w:pStyle w:val="KSZ-norml"/>
              <w:rPr>
                <w:rFonts w:cs="Arial"/>
                <w:szCs w:val="22"/>
              </w:rPr>
            </w:pPr>
          </w:p>
        </w:tc>
        <w:tc>
          <w:tcPr>
            <w:tcW w:w="2268" w:type="dxa"/>
            <w:tcBorders>
              <w:top w:val="single" w:sz="4" w:space="0" w:color="auto"/>
              <w:bottom w:val="single" w:sz="4" w:space="0" w:color="auto"/>
            </w:tcBorders>
          </w:tcPr>
          <w:p w:rsidR="00C234DA" w:rsidRPr="00AE53C7" w:rsidRDefault="00C234DA" w:rsidP="00F5722E">
            <w:pPr>
              <w:pStyle w:val="KSZ-norml"/>
              <w:jc w:val="center"/>
              <w:rPr>
                <w:rFonts w:cs="Arial"/>
                <w:sz w:val="12"/>
                <w:szCs w:val="12"/>
              </w:rPr>
            </w:pPr>
          </w:p>
          <w:p w:rsidR="00C234DA" w:rsidRPr="00AE53C7" w:rsidRDefault="00C234DA" w:rsidP="00F5722E">
            <w:pPr>
              <w:pStyle w:val="KSZ-norml"/>
              <w:jc w:val="center"/>
              <w:rPr>
                <w:rFonts w:cs="Arial"/>
                <w:szCs w:val="22"/>
              </w:rPr>
            </w:pPr>
            <w:r w:rsidRPr="00AE53C7">
              <w:rPr>
                <w:rFonts w:cs="Arial"/>
                <w:szCs w:val="22"/>
              </w:rPr>
              <w:t>6,5/9,5 m•</w:t>
            </w:r>
          </w:p>
        </w:tc>
        <w:tc>
          <w:tcPr>
            <w:tcW w:w="2268" w:type="dxa"/>
            <w:tcBorders>
              <w:top w:val="single" w:sz="4" w:space="0" w:color="auto"/>
              <w:bottom w:val="single" w:sz="4" w:space="0" w:color="auto"/>
            </w:tcBorders>
          </w:tcPr>
          <w:p w:rsidR="00C234DA" w:rsidRPr="00AE53C7" w:rsidRDefault="00C234DA" w:rsidP="00F5722E">
            <w:pPr>
              <w:pStyle w:val="KSZ-norml"/>
              <w:jc w:val="center"/>
              <w:rPr>
                <w:rFonts w:cs="Arial"/>
                <w:szCs w:val="22"/>
              </w:rPr>
            </w:pPr>
            <w:r w:rsidRPr="00AE53C7">
              <w:rPr>
                <w:rFonts w:cs="Arial"/>
                <w:szCs w:val="22"/>
              </w:rPr>
              <w:t>Környezetébe illeszkedő legyen</w:t>
            </w:r>
          </w:p>
        </w:tc>
        <w:tc>
          <w:tcPr>
            <w:tcW w:w="2694" w:type="dxa"/>
            <w:tcBorders>
              <w:top w:val="single" w:sz="4" w:space="0" w:color="auto"/>
              <w:bottom w:val="single" w:sz="4" w:space="0" w:color="auto"/>
            </w:tcBorders>
          </w:tcPr>
          <w:p w:rsidR="00C234DA" w:rsidRPr="00AE53C7" w:rsidRDefault="00C234DA" w:rsidP="00F5722E">
            <w:pPr>
              <w:pStyle w:val="KSZ-norml"/>
              <w:jc w:val="center"/>
              <w:rPr>
                <w:rFonts w:cs="Arial"/>
                <w:sz w:val="16"/>
                <w:szCs w:val="16"/>
              </w:rPr>
            </w:pPr>
          </w:p>
          <w:p w:rsidR="00C234DA" w:rsidRPr="00AE53C7" w:rsidRDefault="00C234DA" w:rsidP="00F5722E">
            <w:pPr>
              <w:pStyle w:val="KSZ-norml"/>
              <w:jc w:val="center"/>
              <w:rPr>
                <w:rFonts w:cs="Arial"/>
                <w:szCs w:val="22"/>
              </w:rPr>
            </w:pPr>
            <w:r w:rsidRPr="00AE53C7">
              <w:rPr>
                <w:rFonts w:cs="Arial"/>
                <w:szCs w:val="22"/>
              </w:rPr>
              <w:t>Adottságtól függő,</w:t>
            </w:r>
          </w:p>
          <w:p w:rsidR="00C234DA" w:rsidRPr="00AE53C7" w:rsidRDefault="00C234DA" w:rsidP="00F5722E">
            <w:pPr>
              <w:pStyle w:val="KSZ-norml"/>
              <w:jc w:val="center"/>
              <w:rPr>
                <w:rFonts w:cs="Arial"/>
                <w:szCs w:val="22"/>
              </w:rPr>
            </w:pPr>
            <w:r w:rsidRPr="00AE53C7">
              <w:rPr>
                <w:rFonts w:cs="Arial"/>
                <w:szCs w:val="22"/>
              </w:rPr>
              <w:t xml:space="preserve">ill. </w:t>
            </w:r>
            <w:smartTag w:uri="urn:schemas-microsoft-com:office:smarttags" w:element="metricconverter">
              <w:smartTagPr>
                <w:attr w:name="ProductID" w:val="12,0 m"/>
              </w:smartTagPr>
              <w:r w:rsidRPr="00AE53C7">
                <w:rPr>
                  <w:rFonts w:cs="Arial"/>
                  <w:szCs w:val="22"/>
                </w:rPr>
                <w:t>12,0 m</w:t>
              </w:r>
            </w:smartTag>
          </w:p>
        </w:tc>
        <w:tc>
          <w:tcPr>
            <w:tcW w:w="2283" w:type="dxa"/>
            <w:tcBorders>
              <w:top w:val="single" w:sz="4" w:space="0" w:color="auto"/>
              <w:bottom w:val="single" w:sz="4" w:space="0" w:color="auto"/>
              <w:right w:val="single" w:sz="4" w:space="0" w:color="auto"/>
            </w:tcBorders>
          </w:tcPr>
          <w:p w:rsidR="00C234DA" w:rsidRPr="00AE53C7" w:rsidRDefault="00C234DA" w:rsidP="00F5722E">
            <w:pPr>
              <w:pStyle w:val="KSZ-norml"/>
              <w:jc w:val="center"/>
              <w:rPr>
                <w:rFonts w:cs="Arial"/>
                <w:spacing w:val="-10"/>
                <w:szCs w:val="22"/>
              </w:rPr>
            </w:pPr>
            <w:r w:rsidRPr="00AE53C7">
              <w:rPr>
                <w:rFonts w:cs="Arial"/>
                <w:spacing w:val="-10"/>
                <w:szCs w:val="22"/>
              </w:rPr>
              <w:t>Cserép, fém vagy üveghatású fedés lehet</w:t>
            </w:r>
          </w:p>
        </w:tc>
      </w:tr>
    </w:tbl>
    <w:p w:rsidR="00C234DA" w:rsidRPr="00850EF7" w:rsidRDefault="00C234DA" w:rsidP="00C234DA">
      <w:pPr>
        <w:rPr>
          <w:rFonts w:ascii="Arial" w:hAnsi="Arial" w:cs="Arial"/>
          <w:sz w:val="8"/>
          <w:szCs w:val="8"/>
        </w:rPr>
      </w:pPr>
    </w:p>
    <w:tbl>
      <w:tblPr>
        <w:tblW w:w="10080" w:type="dxa"/>
        <w:tblBorders>
          <w:insideH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9495"/>
      </w:tblGrid>
      <w:tr w:rsidR="00C234DA" w:rsidRPr="00850EF7">
        <w:trPr>
          <w:trHeight w:val="195"/>
        </w:trPr>
        <w:tc>
          <w:tcPr>
            <w:tcW w:w="585" w:type="dxa"/>
            <w:tcBorders>
              <w:right w:val="double" w:sz="4" w:space="0" w:color="auto"/>
            </w:tcBorders>
          </w:tcPr>
          <w:p w:rsidR="00C234DA" w:rsidRPr="00850EF7" w:rsidRDefault="00C234DA" w:rsidP="00C234DA">
            <w:pPr>
              <w:rPr>
                <w:rFonts w:ascii="Arial" w:hAnsi="Arial" w:cs="Arial"/>
                <w:sz w:val="22"/>
                <w:szCs w:val="22"/>
              </w:rPr>
            </w:pPr>
          </w:p>
        </w:tc>
        <w:tc>
          <w:tcPr>
            <w:tcW w:w="9495" w:type="dxa"/>
            <w:tcBorders>
              <w:top w:val="nil"/>
              <w:left w:val="double" w:sz="4" w:space="0" w:color="auto"/>
              <w:bottom w:val="nil"/>
            </w:tcBorders>
          </w:tcPr>
          <w:p w:rsidR="00C234DA" w:rsidRPr="00850EF7" w:rsidRDefault="00C234DA" w:rsidP="00C234DA">
            <w:pPr>
              <w:tabs>
                <w:tab w:val="right" w:leader="dot" w:pos="0"/>
              </w:tabs>
              <w:jc w:val="both"/>
              <w:rPr>
                <w:rFonts w:ascii="Arial" w:hAnsi="Arial" w:cs="Arial"/>
                <w:sz w:val="22"/>
                <w:szCs w:val="22"/>
              </w:rPr>
            </w:pPr>
            <w:r w:rsidRPr="00850EF7">
              <w:rPr>
                <w:rFonts w:ascii="Arial" w:hAnsi="Arial" w:cs="Arial"/>
                <w:sz w:val="22"/>
                <w:szCs w:val="22"/>
              </w:rPr>
              <w:t>• Ettől eltérni a kutatás eredményeképpen lehet, de a 9,5 m-t az épület egyetlen ponton sem haladhatja meg;</w:t>
            </w:r>
          </w:p>
        </w:tc>
      </w:tr>
    </w:tbl>
    <w:p w:rsidR="00C234DA" w:rsidRPr="00850EF7" w:rsidRDefault="00C234DA" w:rsidP="00C234DA">
      <w:pPr>
        <w:rPr>
          <w:rFonts w:ascii="Arial" w:hAnsi="Arial" w:cs="Arial"/>
          <w:sz w:val="8"/>
          <w:szCs w:val="8"/>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C234DA" w:rsidRPr="00850EF7">
        <w:trPr>
          <w:trHeight w:val="977"/>
        </w:trPr>
        <w:tc>
          <w:tcPr>
            <w:tcW w:w="567" w:type="dxa"/>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7.</w:t>
            </w:r>
            <w:r w:rsidR="003A7C1D">
              <w:rPr>
                <w:rStyle w:val="Lbjegyzet-hivatkozs"/>
                <w:rFonts w:ascii="Arial" w:hAnsi="Arial" w:cs="Arial"/>
                <w:b/>
                <w:sz w:val="22"/>
                <w:szCs w:val="22"/>
              </w:rPr>
              <w:footnoteReference w:id="312"/>
            </w:r>
          </w:p>
        </w:tc>
        <w:tc>
          <w:tcPr>
            <w:tcW w:w="9513" w:type="dxa"/>
            <w:tcBorders>
              <w:top w:val="single" w:sz="4" w:space="0" w:color="auto"/>
              <w:left w:val="single" w:sz="4" w:space="0" w:color="auto"/>
              <w:bottom w:val="single" w:sz="4" w:space="0" w:color="auto"/>
              <w:right w:val="single" w:sz="4" w:space="0" w:color="auto"/>
            </w:tcBorders>
          </w:tcPr>
          <w:p w:rsidR="00C234DA" w:rsidRPr="00F5722E" w:rsidRDefault="00C234DA" w:rsidP="00F5722E">
            <w:pPr>
              <w:pStyle w:val="KSZ-norml"/>
              <w:rPr>
                <w:b/>
              </w:rPr>
            </w:pPr>
            <w:r w:rsidRPr="00F5722E">
              <w:rPr>
                <w:b/>
              </w:rPr>
              <w:t>Egyedi előírások</w:t>
            </w:r>
          </w:p>
          <w:p w:rsidR="00012BBB" w:rsidRPr="007E02A5" w:rsidRDefault="00012BBB" w:rsidP="00012BBB">
            <w:pPr>
              <w:jc w:val="both"/>
              <w:rPr>
                <w:rFonts w:ascii="Arial" w:hAnsi="Arial" w:cs="Arial"/>
                <w:sz w:val="22"/>
                <w:szCs w:val="22"/>
              </w:rPr>
            </w:pPr>
            <w:r w:rsidRPr="007E02A5">
              <w:rPr>
                <w:rFonts w:ascii="Arial" w:hAnsi="Arial" w:cs="Arial"/>
                <w:b/>
                <w:sz w:val="22"/>
                <w:szCs w:val="22"/>
              </w:rPr>
              <w:t xml:space="preserve">▬ </w:t>
            </w:r>
            <w:r w:rsidRPr="007E02A5">
              <w:rPr>
                <w:rFonts w:ascii="Arial" w:hAnsi="Arial" w:cs="Arial"/>
                <w:sz w:val="22"/>
                <w:szCs w:val="22"/>
              </w:rPr>
              <w:t>Engedélyezési ügyekben a teljes régészeti területet és környezetét bemutató látványtervvel ki kell egészíteni az építési engedélykérelmet.</w:t>
            </w:r>
          </w:p>
          <w:p w:rsidR="00C234DA" w:rsidRPr="00850EF7" w:rsidRDefault="00012BBB" w:rsidP="00012BBB">
            <w:pPr>
              <w:jc w:val="both"/>
              <w:rPr>
                <w:rFonts w:ascii="Arial Narrow" w:hAnsi="Arial Narrow" w:cs="Arial"/>
                <w:sz w:val="22"/>
                <w:szCs w:val="22"/>
              </w:rPr>
            </w:pPr>
            <w:r w:rsidRPr="007E02A5">
              <w:rPr>
                <w:rFonts w:ascii="Arial" w:hAnsi="Arial" w:cs="Arial"/>
                <w:b/>
                <w:sz w:val="22"/>
                <w:szCs w:val="22"/>
              </w:rPr>
              <w:t>▬</w:t>
            </w:r>
            <w:r w:rsidRPr="007E02A5">
              <w:rPr>
                <w:rFonts w:ascii="Arial" w:hAnsi="Arial" w:cs="Arial"/>
                <w:sz w:val="22"/>
                <w:szCs w:val="22"/>
              </w:rPr>
              <w:t>Az övezetben, a kutatási területeket kivéve terepszint a</w:t>
            </w:r>
            <w:r>
              <w:rPr>
                <w:rFonts w:ascii="Arial" w:hAnsi="Arial" w:cs="Arial"/>
                <w:sz w:val="22"/>
                <w:szCs w:val="22"/>
              </w:rPr>
              <w:t>latti építmény nem létesíthető.</w:t>
            </w:r>
          </w:p>
        </w:tc>
      </w:tr>
    </w:tbl>
    <w:p w:rsidR="00C234DA" w:rsidRPr="00850EF7" w:rsidRDefault="00C234DA" w:rsidP="00C234DA">
      <w:pPr>
        <w:rPr>
          <w:sz w:val="12"/>
          <w:szCs w:val="12"/>
        </w:rPr>
      </w:pPr>
    </w:p>
    <w:tbl>
      <w:tblPr>
        <w:tblW w:w="10080" w:type="dxa"/>
        <w:tblLayout w:type="fixed"/>
        <w:tblCellMar>
          <w:left w:w="70" w:type="dxa"/>
          <w:right w:w="70" w:type="dxa"/>
        </w:tblCellMar>
        <w:tblLook w:val="0000" w:firstRow="0" w:lastRow="0" w:firstColumn="0" w:lastColumn="0" w:noHBand="0" w:noVBand="0"/>
      </w:tblPr>
      <w:tblGrid>
        <w:gridCol w:w="567"/>
        <w:gridCol w:w="9513"/>
      </w:tblGrid>
      <w:tr w:rsidR="00C234DA" w:rsidRPr="00850EF7">
        <w:trPr>
          <w:trHeight w:val="102"/>
        </w:trPr>
        <w:tc>
          <w:tcPr>
            <w:tcW w:w="567" w:type="dxa"/>
            <w:vMerge w:val="restart"/>
            <w:tcBorders>
              <w:right w:val="single" w:sz="4" w:space="0" w:color="auto"/>
            </w:tcBorders>
          </w:tcPr>
          <w:p w:rsidR="00C234DA" w:rsidRPr="00850EF7" w:rsidRDefault="00C234DA" w:rsidP="00C234DA">
            <w:pPr>
              <w:jc w:val="right"/>
              <w:rPr>
                <w:rFonts w:ascii="Arial" w:hAnsi="Arial" w:cs="Arial"/>
                <w:b/>
                <w:sz w:val="22"/>
                <w:szCs w:val="22"/>
              </w:rPr>
            </w:pPr>
            <w:r w:rsidRPr="00850EF7">
              <w:rPr>
                <w:rFonts w:ascii="Arial" w:hAnsi="Arial" w:cs="Arial"/>
                <w:b/>
                <w:sz w:val="22"/>
                <w:szCs w:val="22"/>
              </w:rPr>
              <w:t>8.</w:t>
            </w:r>
          </w:p>
        </w:tc>
        <w:tc>
          <w:tcPr>
            <w:tcW w:w="9513" w:type="dxa"/>
            <w:tcBorders>
              <w:top w:val="single" w:sz="4" w:space="0" w:color="auto"/>
              <w:left w:val="single" w:sz="4" w:space="0" w:color="auto"/>
              <w:bottom w:val="single" w:sz="4" w:space="0" w:color="auto"/>
              <w:right w:val="single" w:sz="4" w:space="0" w:color="auto"/>
            </w:tcBorders>
          </w:tcPr>
          <w:p w:rsidR="00C234DA" w:rsidRPr="00D66745" w:rsidRDefault="00C234DA" w:rsidP="00D66745">
            <w:pPr>
              <w:pStyle w:val="Felsorols"/>
            </w:pPr>
            <w:r w:rsidRPr="00D66745">
              <w:t>Vonatkozó védelmi kategóriák</w:t>
            </w:r>
          </w:p>
        </w:tc>
      </w:tr>
      <w:tr w:rsidR="00C234DA" w:rsidRPr="00850EF7">
        <w:trPr>
          <w:trHeight w:val="527"/>
        </w:trPr>
        <w:tc>
          <w:tcPr>
            <w:tcW w:w="567" w:type="dxa"/>
            <w:vMerge/>
          </w:tcPr>
          <w:p w:rsidR="00C234DA" w:rsidRPr="00850EF7" w:rsidRDefault="00C234DA" w:rsidP="00C234DA">
            <w:pPr>
              <w:rPr>
                <w:rFonts w:ascii="Arial" w:hAnsi="Arial" w:cs="Arial"/>
                <w:b/>
                <w:sz w:val="22"/>
                <w:szCs w:val="22"/>
              </w:rPr>
            </w:pPr>
          </w:p>
        </w:tc>
        <w:tc>
          <w:tcPr>
            <w:tcW w:w="9513" w:type="dxa"/>
            <w:tcBorders>
              <w:top w:val="single" w:sz="4" w:space="0" w:color="auto"/>
              <w:left w:val="single" w:sz="4" w:space="0" w:color="auto"/>
              <w:bottom w:val="single" w:sz="4" w:space="0" w:color="auto"/>
              <w:right w:val="single" w:sz="4" w:space="0" w:color="auto"/>
            </w:tcBorders>
          </w:tcPr>
          <w:p w:rsidR="00C234DA" w:rsidRPr="00850EF7" w:rsidRDefault="00C234DA" w:rsidP="00C234DA">
            <w:pPr>
              <w:pStyle w:val="alapszvegChar"/>
              <w:rPr>
                <w:b/>
                <w:lang w:val="hu-HU"/>
              </w:rPr>
            </w:pPr>
            <w:r w:rsidRPr="00850EF7">
              <w:rPr>
                <w:b/>
                <w:lang w:val="hu-HU"/>
              </w:rPr>
              <w:t>a.) Örökségvédelem szerint:</w:t>
            </w:r>
          </w:p>
          <w:p w:rsidR="00C234DA" w:rsidRPr="00850EF7" w:rsidRDefault="00C234DA" w:rsidP="00C234DA">
            <w:pPr>
              <w:pStyle w:val="tblzatllandCharCharCharChar"/>
              <w:rPr>
                <w:rFonts w:cs="Arial"/>
                <w:lang w:val="hu-HU"/>
              </w:rPr>
            </w:pPr>
            <w:r w:rsidRPr="00850EF7">
              <w:rPr>
                <w:rFonts w:cs="Arial"/>
                <w:spacing w:val="-6"/>
                <w:lang w:val="hu-HU"/>
              </w:rPr>
              <w:t>▬</w:t>
            </w:r>
            <w:r w:rsidRPr="00850EF7">
              <w:rPr>
                <w:rFonts w:cs="Arial"/>
                <w:lang w:val="hu-HU"/>
              </w:rPr>
              <w:t xml:space="preserve">régészeti érdekű terület érinti az övezet következő ingatlanját: </w:t>
            </w:r>
          </w:p>
          <w:p w:rsidR="00C234DA" w:rsidRPr="00850EF7" w:rsidRDefault="00C234DA" w:rsidP="00C234DA">
            <w:pPr>
              <w:pStyle w:val="tblzatllandCharCharCharChar"/>
              <w:rPr>
                <w:rFonts w:cs="Arial"/>
                <w:b w:val="0"/>
                <w:lang w:val="hu-HU"/>
              </w:rPr>
            </w:pPr>
            <w:r w:rsidRPr="00850EF7">
              <w:rPr>
                <w:rFonts w:cs="Arial"/>
                <w:b w:val="0"/>
                <w:lang w:val="hu-HU"/>
              </w:rPr>
              <w:t>KÖH 39400:</w:t>
            </w:r>
            <w:r w:rsidRPr="00850EF7">
              <w:rPr>
                <w:rFonts w:cs="Arial"/>
                <w:lang w:val="hu-HU"/>
              </w:rPr>
              <w:t xml:space="preserve"> </w:t>
            </w:r>
            <w:r w:rsidRPr="00850EF7">
              <w:rPr>
                <w:rFonts w:cs="Arial"/>
                <w:b w:val="0"/>
                <w:lang w:val="hu-HU"/>
              </w:rPr>
              <w:t>556-562-,hrsz-ot;</w:t>
            </w:r>
          </w:p>
          <w:p w:rsidR="00C234DA" w:rsidRPr="00850EF7" w:rsidRDefault="00C234DA" w:rsidP="00C234DA">
            <w:pPr>
              <w:pStyle w:val="alapszvegChar"/>
              <w:rPr>
                <w:lang w:val="hu-HU"/>
              </w:rPr>
            </w:pPr>
            <w:r w:rsidRPr="00850EF7">
              <w:rPr>
                <w:b/>
                <w:lang w:val="hu-HU"/>
              </w:rPr>
              <w:t>b</w:t>
            </w:r>
            <w:r w:rsidRPr="00850EF7">
              <w:rPr>
                <w:lang w:val="hu-HU"/>
              </w:rPr>
              <w:t>.) Az övezet a Balaton-felvidéki Nemzeti Park területébe esik.</w:t>
            </w:r>
          </w:p>
          <w:p w:rsidR="00C234DA" w:rsidRPr="00850EF7" w:rsidRDefault="00C234DA" w:rsidP="00C234DA">
            <w:pPr>
              <w:pStyle w:val="alapszvegChar"/>
              <w:rPr>
                <w:lang w:val="hu-HU"/>
              </w:rPr>
            </w:pPr>
            <w:r w:rsidRPr="00850EF7">
              <w:rPr>
                <w:b/>
                <w:lang w:val="hu-HU"/>
              </w:rPr>
              <w:t>c.)Egyéb:</w:t>
            </w:r>
            <w:r w:rsidRPr="00850EF7">
              <w:rPr>
                <w:lang w:val="hu-HU"/>
              </w:rPr>
              <w:t xml:space="preserve"> </w:t>
            </w:r>
          </w:p>
          <w:p w:rsidR="00C234DA" w:rsidRPr="00850EF7" w:rsidRDefault="00C234DA" w:rsidP="00C234DA">
            <w:pPr>
              <w:pStyle w:val="alapszvegChar"/>
              <w:rPr>
                <w:lang w:val="hu-HU"/>
              </w:rPr>
            </w:pPr>
            <w:r w:rsidRPr="00850EF7">
              <w:rPr>
                <w:rFonts w:cs="Arial"/>
                <w:lang w:val="hu-HU"/>
              </w:rPr>
              <w:t>▬</w:t>
            </w:r>
            <w:r w:rsidRPr="00850EF7">
              <w:rPr>
                <w:lang w:val="hu-HU"/>
              </w:rPr>
              <w:t>ligetes zöldfelületek kialakítása, kötelező védőfásítás őshonos növényállománnyal engedélyezhető (ld.: jelen rendelet 1. 2.3. számú függelék).</w:t>
            </w:r>
          </w:p>
        </w:tc>
      </w:tr>
    </w:tbl>
    <w:p w:rsidR="00F5722E" w:rsidRDefault="00F5722E" w:rsidP="00C234DA">
      <w:pPr>
        <w:tabs>
          <w:tab w:val="left" w:pos="0"/>
          <w:tab w:val="left" w:pos="567"/>
        </w:tabs>
        <w:rPr>
          <w:rFonts w:ascii="Arial" w:hAnsi="Arial"/>
          <w:b/>
          <w:caps/>
          <w:sz w:val="22"/>
          <w:szCs w:val="22"/>
        </w:rPr>
      </w:pPr>
    </w:p>
    <w:p w:rsidR="00F5722E" w:rsidRDefault="00F5722E" w:rsidP="00C234DA">
      <w:pPr>
        <w:tabs>
          <w:tab w:val="left" w:pos="0"/>
          <w:tab w:val="left" w:pos="567"/>
        </w:tabs>
        <w:rPr>
          <w:rFonts w:ascii="Arial" w:hAnsi="Arial"/>
          <w:b/>
          <w:caps/>
          <w:sz w:val="22"/>
          <w:szCs w:val="22"/>
        </w:rPr>
      </w:pPr>
    </w:p>
    <w:p w:rsidR="00040254" w:rsidRPr="00F5722E" w:rsidRDefault="00040254" w:rsidP="00F5722E">
      <w:pPr>
        <w:pStyle w:val="KSZ-norml"/>
        <w:jc w:val="center"/>
        <w:rPr>
          <w:b/>
          <w:caps/>
        </w:rPr>
      </w:pPr>
      <w:r w:rsidRPr="00F5722E">
        <w:rPr>
          <w:b/>
          <w:caps/>
        </w:rPr>
        <w:t>KÖZTERÜLETEK</w:t>
      </w:r>
    </w:p>
    <w:p w:rsidR="00040254" w:rsidRPr="00850EF7" w:rsidRDefault="00040254" w:rsidP="008C5BB2">
      <w:pPr>
        <w:tabs>
          <w:tab w:val="left" w:pos="0"/>
          <w:tab w:val="left" w:pos="567"/>
        </w:tabs>
        <w:jc w:val="center"/>
        <w:rPr>
          <w:rFonts w:ascii="Arial" w:hAnsi="Arial"/>
          <w:b/>
          <w:caps/>
          <w:sz w:val="22"/>
          <w:szCs w:val="22"/>
        </w:rPr>
      </w:pPr>
      <w:r w:rsidRPr="00850EF7">
        <w:rPr>
          <w:rFonts w:ascii="Arial" w:hAnsi="Arial"/>
          <w:b/>
          <w:sz w:val="22"/>
          <w:szCs w:val="22"/>
        </w:rPr>
        <w:t>23. §</w:t>
      </w:r>
    </w:p>
    <w:p w:rsidR="00040254" w:rsidRPr="00850EF7" w:rsidRDefault="00040254" w:rsidP="00155F0E">
      <w:pPr>
        <w:tabs>
          <w:tab w:val="left" w:pos="0"/>
          <w:tab w:val="left" w:pos="567"/>
        </w:tabs>
        <w:jc w:val="center"/>
        <w:rPr>
          <w:rFonts w:ascii="Arial" w:hAnsi="Arial"/>
          <w:b/>
          <w:sz w:val="8"/>
          <w:szCs w:val="8"/>
        </w:rPr>
      </w:pPr>
    </w:p>
    <w:p w:rsidR="00040254" w:rsidRPr="00850EF7" w:rsidRDefault="00040254" w:rsidP="00FD0DFF">
      <w:pPr>
        <w:pStyle w:val="Szvegtrzs3"/>
        <w:numPr>
          <w:ilvl w:val="0"/>
          <w:numId w:val="5"/>
        </w:numPr>
        <w:ind w:left="0" w:firstLine="0"/>
        <w:rPr>
          <w:sz w:val="22"/>
          <w:szCs w:val="22"/>
        </w:rPr>
      </w:pPr>
      <w:r w:rsidRPr="00850EF7">
        <w:rPr>
          <w:sz w:val="22"/>
          <w:szCs w:val="22"/>
        </w:rPr>
        <w:t>Keszthely igazgatási területén található közterületeit rendeltetésüknek megfelelő célra bárki szabadon használhatja, azonban a használat mások hasonló célú jogait nem korlátozhatja.</w:t>
      </w:r>
    </w:p>
    <w:p w:rsidR="00040254" w:rsidRPr="00850EF7" w:rsidRDefault="00040254" w:rsidP="008C5BB2">
      <w:pPr>
        <w:pStyle w:val="Szvegtrzs3"/>
        <w:rPr>
          <w:sz w:val="12"/>
          <w:szCs w:val="12"/>
        </w:rPr>
      </w:pPr>
    </w:p>
    <w:p w:rsidR="00040254" w:rsidRPr="00850EF7" w:rsidRDefault="00040254" w:rsidP="00FD0DFF">
      <w:pPr>
        <w:pStyle w:val="Szvegtrzs3"/>
        <w:numPr>
          <w:ilvl w:val="0"/>
          <w:numId w:val="5"/>
        </w:numPr>
        <w:ind w:left="0" w:firstLine="0"/>
        <w:rPr>
          <w:spacing w:val="-12"/>
          <w:sz w:val="22"/>
          <w:szCs w:val="22"/>
        </w:rPr>
      </w:pPr>
      <w:r w:rsidRPr="00850EF7">
        <w:rPr>
          <w:spacing w:val="-12"/>
          <w:sz w:val="22"/>
          <w:szCs w:val="22"/>
        </w:rPr>
        <w:t>A közterület rendeltetéstől eltérő használatához az önkormányzat, mint tulajdonos hozzájárulása szükséges.</w:t>
      </w:r>
    </w:p>
    <w:p w:rsidR="00040254" w:rsidRPr="00850EF7" w:rsidRDefault="00040254" w:rsidP="00680656">
      <w:pPr>
        <w:pStyle w:val="Szvegtrzs3"/>
        <w:rPr>
          <w:spacing w:val="-12"/>
          <w:sz w:val="12"/>
          <w:szCs w:val="12"/>
        </w:rPr>
      </w:pPr>
    </w:p>
    <w:p w:rsidR="00040254" w:rsidRPr="00850EF7" w:rsidRDefault="00040254" w:rsidP="00FD0DFF">
      <w:pPr>
        <w:pStyle w:val="Szvegtrzs3"/>
        <w:numPr>
          <w:ilvl w:val="0"/>
          <w:numId w:val="5"/>
        </w:numPr>
        <w:ind w:left="0" w:firstLine="0"/>
        <w:rPr>
          <w:sz w:val="22"/>
          <w:szCs w:val="22"/>
        </w:rPr>
      </w:pPr>
      <w:r w:rsidRPr="00850EF7">
        <w:rPr>
          <w:sz w:val="22"/>
          <w:szCs w:val="22"/>
        </w:rPr>
        <w:t>Keszthely város közterületein vásárok rendezhetők és piactartás engedélyezhető.</w:t>
      </w:r>
      <w:r w:rsidRPr="00850EF7">
        <w:rPr>
          <w:rStyle w:val="Vgjegyzet-hivatkozs"/>
          <w:sz w:val="22"/>
          <w:szCs w:val="22"/>
        </w:rPr>
        <w:endnoteReference w:id="16"/>
      </w:r>
    </w:p>
    <w:p w:rsidR="00040254" w:rsidRPr="00850EF7" w:rsidRDefault="00040254" w:rsidP="00155F0E">
      <w:pPr>
        <w:pStyle w:val="Szvegtrzs3"/>
        <w:rPr>
          <w:sz w:val="12"/>
          <w:szCs w:val="12"/>
        </w:rPr>
      </w:pPr>
    </w:p>
    <w:p w:rsidR="00040254" w:rsidRPr="00850EF7" w:rsidRDefault="00040254" w:rsidP="00FD0DFF">
      <w:pPr>
        <w:pStyle w:val="Szvegtrzs3"/>
        <w:numPr>
          <w:ilvl w:val="0"/>
          <w:numId w:val="5"/>
        </w:numPr>
        <w:ind w:left="0" w:firstLine="0"/>
        <w:rPr>
          <w:sz w:val="22"/>
          <w:szCs w:val="22"/>
        </w:rPr>
      </w:pPr>
      <w:r w:rsidRPr="00850EF7">
        <w:rPr>
          <w:sz w:val="22"/>
          <w:szCs w:val="22"/>
        </w:rPr>
        <w:t>Amennyiben az eltérő használat, építési tevékenységgel összefügg, úgy a tulajdonosi hozzájáruláson túl az építési hatóság engedélyét is be kell szerezni.</w:t>
      </w:r>
    </w:p>
    <w:p w:rsidR="00040254" w:rsidRPr="00C234DA" w:rsidRDefault="00040254" w:rsidP="00155F0E">
      <w:pPr>
        <w:pStyle w:val="Szvegtrzs3"/>
        <w:rPr>
          <w:sz w:val="12"/>
          <w:szCs w:val="12"/>
        </w:rPr>
      </w:pPr>
    </w:p>
    <w:p w:rsidR="00F50546" w:rsidRPr="007E02A5" w:rsidRDefault="003A7C1D" w:rsidP="003A7C1D">
      <w:pPr>
        <w:pStyle w:val="Szvegtrzs3"/>
        <w:numPr>
          <w:ilvl w:val="0"/>
          <w:numId w:val="5"/>
        </w:numPr>
        <w:ind w:left="0" w:firstLine="0"/>
        <w:rPr>
          <w:rFonts w:cs="Arial"/>
          <w:sz w:val="22"/>
          <w:szCs w:val="22"/>
        </w:rPr>
      </w:pPr>
      <w:r>
        <w:rPr>
          <w:rStyle w:val="Lbjegyzet-hivatkozs"/>
          <w:rFonts w:cs="Arial"/>
          <w:sz w:val="22"/>
          <w:szCs w:val="22"/>
        </w:rPr>
        <w:footnoteReference w:id="313"/>
      </w:r>
      <w:r w:rsidR="00F50546" w:rsidRPr="007E02A5">
        <w:rPr>
          <w:rFonts w:cs="Arial"/>
          <w:sz w:val="22"/>
          <w:szCs w:val="22"/>
        </w:rPr>
        <w:t>A település közterületein engedélyezhető eltérő használat, amennyiben más törvény vagy e rendelet más §-a ezt nem zárja ki, az alábbi lehet:</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hirdető, reklám berendezés-,</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fix árusító pavilon-,</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közúti közlekedéssel kapcsolatos várakozóhelyek-,</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illemhely építménye-,</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köztisztasággal kapcsolatos tárgyak-,</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szobor, diszkút, pihenő pad-,</w:t>
      </w:r>
    </w:p>
    <w:p w:rsidR="00F50546" w:rsidRPr="007E02A5" w:rsidRDefault="00F50546" w:rsidP="00F50546">
      <w:pPr>
        <w:pStyle w:val="Szvegtrzs3"/>
        <w:numPr>
          <w:ilvl w:val="0"/>
          <w:numId w:val="6"/>
        </w:numPr>
        <w:tabs>
          <w:tab w:val="clear" w:pos="567"/>
          <w:tab w:val="left" w:pos="709"/>
        </w:tabs>
        <w:ind w:hanging="504"/>
        <w:rPr>
          <w:rFonts w:cs="Arial"/>
          <w:sz w:val="22"/>
          <w:szCs w:val="22"/>
        </w:rPr>
      </w:pPr>
      <w:r w:rsidRPr="007E02A5">
        <w:rPr>
          <w:rFonts w:cs="Arial"/>
          <w:sz w:val="22"/>
          <w:szCs w:val="22"/>
        </w:rPr>
        <w:t>távbeszélő fülke elhelyezése.”</w:t>
      </w:r>
    </w:p>
    <w:p w:rsidR="00F50546" w:rsidRPr="00F50546" w:rsidRDefault="00F50546" w:rsidP="00F50546">
      <w:pPr>
        <w:pStyle w:val="Szvegtrzs3"/>
        <w:rPr>
          <w:strike/>
          <w:color w:val="FF0000"/>
          <w:sz w:val="22"/>
          <w:szCs w:val="22"/>
        </w:rPr>
      </w:pPr>
    </w:p>
    <w:p w:rsidR="00040254" w:rsidRPr="00850EF7" w:rsidRDefault="00040254" w:rsidP="00155F0E">
      <w:pPr>
        <w:pStyle w:val="Szvegtrzs3"/>
        <w:ind w:left="570"/>
        <w:rPr>
          <w:sz w:val="12"/>
          <w:szCs w:val="12"/>
        </w:rPr>
      </w:pPr>
    </w:p>
    <w:p w:rsidR="00040254" w:rsidRPr="00850EF7" w:rsidRDefault="00D01AD5" w:rsidP="00155F0E">
      <w:pPr>
        <w:pStyle w:val="Szvegtrzs3"/>
        <w:numPr>
          <w:ilvl w:val="0"/>
          <w:numId w:val="5"/>
        </w:numPr>
        <w:tabs>
          <w:tab w:val="clear" w:pos="567"/>
          <w:tab w:val="left" w:pos="0"/>
        </w:tabs>
        <w:rPr>
          <w:sz w:val="22"/>
          <w:szCs w:val="22"/>
        </w:rPr>
      </w:pPr>
      <w:r>
        <w:rPr>
          <w:rStyle w:val="Lbjegyzet-hivatkozs"/>
          <w:sz w:val="22"/>
          <w:szCs w:val="22"/>
        </w:rPr>
        <w:footnoteReference w:id="314"/>
      </w:r>
      <w:r w:rsidR="00040254" w:rsidRPr="00850EF7">
        <w:rPr>
          <w:sz w:val="22"/>
          <w:szCs w:val="22"/>
        </w:rPr>
        <w:t>A közterületen elhelyezhető építményekkel szembeni elvárások:</w:t>
      </w:r>
    </w:p>
    <w:p w:rsidR="00040254" w:rsidRPr="00C234DA" w:rsidRDefault="00040254" w:rsidP="00FD0DFF">
      <w:pPr>
        <w:pStyle w:val="Szvegtrzs3"/>
        <w:numPr>
          <w:ilvl w:val="0"/>
          <w:numId w:val="8"/>
        </w:numPr>
        <w:tabs>
          <w:tab w:val="clear" w:pos="1035"/>
          <w:tab w:val="num" w:pos="709"/>
        </w:tabs>
        <w:ind w:left="0" w:firstLine="426"/>
        <w:rPr>
          <w:sz w:val="22"/>
          <w:szCs w:val="22"/>
        </w:rPr>
      </w:pPr>
      <w:r w:rsidRPr="00C234DA">
        <w:rPr>
          <w:sz w:val="22"/>
          <w:szCs w:val="22"/>
        </w:rPr>
        <w:t xml:space="preserve">árusító pavilon legfeljebb </w:t>
      </w:r>
      <w:smartTag w:uri="urn:schemas-microsoft-com:office:smarttags" w:element="metricconverter">
        <w:smartTagPr>
          <w:attr w:name="ProductID" w:val="15 m2"/>
        </w:smartTagPr>
        <w:r w:rsidRPr="00C234DA">
          <w:rPr>
            <w:sz w:val="22"/>
            <w:szCs w:val="22"/>
          </w:rPr>
          <w:t>15 m</w:t>
        </w:r>
        <w:r w:rsidRPr="00C234DA">
          <w:rPr>
            <w:sz w:val="22"/>
            <w:szCs w:val="22"/>
            <w:vertAlign w:val="superscript"/>
          </w:rPr>
          <w:t>2</w:t>
        </w:r>
      </w:smartTag>
      <w:r w:rsidRPr="00C234DA">
        <w:rPr>
          <w:sz w:val="22"/>
          <w:szCs w:val="22"/>
          <w:vertAlign w:val="superscript"/>
        </w:rPr>
        <w:t xml:space="preserve">  </w:t>
      </w:r>
      <w:r w:rsidRPr="00C234DA">
        <w:rPr>
          <w:sz w:val="22"/>
          <w:szCs w:val="22"/>
        </w:rPr>
        <w:t xml:space="preserve">alapterülettel, legfeljebb </w:t>
      </w:r>
      <w:smartTag w:uri="urn:schemas-microsoft-com:office:smarttags" w:element="metricconverter">
        <w:smartTagPr>
          <w:attr w:name="ProductID" w:val="3,00 m"/>
        </w:smartTagPr>
        <w:r w:rsidRPr="00C234DA">
          <w:rPr>
            <w:sz w:val="22"/>
            <w:szCs w:val="22"/>
          </w:rPr>
          <w:t>3,00 m</w:t>
        </w:r>
      </w:smartTag>
      <w:r w:rsidRPr="00C234DA">
        <w:rPr>
          <w:sz w:val="22"/>
          <w:szCs w:val="22"/>
        </w:rPr>
        <w:t xml:space="preserve"> építménymagassággal, </w:t>
      </w:r>
      <w:r w:rsidRPr="00D01AD5">
        <w:rPr>
          <w:color w:val="0000FF"/>
          <w:sz w:val="22"/>
          <w:szCs w:val="22"/>
        </w:rPr>
        <w:t>környezetébe illeszkedő</w:t>
      </w:r>
      <w:r w:rsidRPr="00C234DA">
        <w:rPr>
          <w:sz w:val="22"/>
          <w:szCs w:val="22"/>
        </w:rPr>
        <w:t xml:space="preserve"> kialakításban létesíthető, </w:t>
      </w:r>
    </w:p>
    <w:p w:rsidR="00040254" w:rsidRPr="00850EF7" w:rsidRDefault="00040254" w:rsidP="00E51F40">
      <w:pPr>
        <w:pStyle w:val="Szvegtrzs3"/>
        <w:numPr>
          <w:ilvl w:val="0"/>
          <w:numId w:val="8"/>
        </w:numPr>
        <w:tabs>
          <w:tab w:val="clear" w:pos="1035"/>
          <w:tab w:val="num" w:pos="709"/>
        </w:tabs>
        <w:ind w:left="426" w:firstLine="0"/>
        <w:rPr>
          <w:sz w:val="22"/>
          <w:szCs w:val="22"/>
        </w:rPr>
      </w:pPr>
      <w:r w:rsidRPr="00850EF7">
        <w:rPr>
          <w:sz w:val="22"/>
          <w:szCs w:val="22"/>
        </w:rPr>
        <w:t>közúti közlekedéssel kapcsolatos várakozóhelyek az egész településben egységes kialakításúak lehetnek,</w:t>
      </w:r>
    </w:p>
    <w:p w:rsidR="00040254" w:rsidRPr="00850EF7" w:rsidRDefault="00040254" w:rsidP="008C5BB2">
      <w:pPr>
        <w:pStyle w:val="Szvegtrzs3"/>
        <w:tabs>
          <w:tab w:val="num" w:pos="709"/>
        </w:tabs>
        <w:ind w:firstLine="426"/>
        <w:rPr>
          <w:sz w:val="22"/>
          <w:szCs w:val="22"/>
        </w:rPr>
      </w:pPr>
      <w:r w:rsidRPr="00850EF7">
        <w:rPr>
          <w:sz w:val="22"/>
          <w:szCs w:val="22"/>
        </w:rPr>
        <w:t>c.)az építmények közműellátása csak terepszint alatt történhet,</w:t>
      </w:r>
    </w:p>
    <w:p w:rsidR="00040254" w:rsidRPr="00850EF7" w:rsidRDefault="00040254" w:rsidP="008C5BB2">
      <w:pPr>
        <w:pStyle w:val="Szvegtrzs3"/>
        <w:tabs>
          <w:tab w:val="num" w:pos="709"/>
        </w:tabs>
        <w:ind w:firstLine="426"/>
        <w:rPr>
          <w:sz w:val="22"/>
          <w:szCs w:val="22"/>
        </w:rPr>
      </w:pPr>
      <w:r w:rsidRPr="00850EF7">
        <w:rPr>
          <w:sz w:val="22"/>
          <w:szCs w:val="22"/>
        </w:rPr>
        <w:t>d.)közterületen építmény elhelyezés miatt fa kivágás nem engedélyezhető.</w:t>
      </w:r>
    </w:p>
    <w:p w:rsidR="00040254" w:rsidRPr="00850EF7" w:rsidRDefault="00040254" w:rsidP="008C5BB2">
      <w:pPr>
        <w:pStyle w:val="Szvegtrzs3"/>
        <w:tabs>
          <w:tab w:val="num" w:pos="709"/>
        </w:tabs>
        <w:ind w:firstLine="426"/>
        <w:rPr>
          <w:sz w:val="12"/>
          <w:szCs w:val="12"/>
        </w:rPr>
      </w:pPr>
    </w:p>
    <w:p w:rsidR="00040254" w:rsidRPr="00850EF7" w:rsidRDefault="00040254" w:rsidP="00155F0E">
      <w:pPr>
        <w:pStyle w:val="Szvegtrzs3"/>
        <w:tabs>
          <w:tab w:val="clear" w:pos="567"/>
          <w:tab w:val="left" w:pos="426"/>
        </w:tabs>
        <w:rPr>
          <w:sz w:val="22"/>
          <w:szCs w:val="22"/>
        </w:rPr>
      </w:pPr>
      <w:r w:rsidRPr="00850EF7">
        <w:rPr>
          <w:sz w:val="22"/>
          <w:szCs w:val="22"/>
        </w:rPr>
        <w:t>(7)</w:t>
      </w:r>
      <w:r w:rsidRPr="00850EF7">
        <w:rPr>
          <w:sz w:val="22"/>
          <w:szCs w:val="22"/>
        </w:rPr>
        <w:tab/>
        <w:t>A szabályozási terv újonnan kialakítandó közterületei:</w:t>
      </w:r>
    </w:p>
    <w:p w:rsidR="00040254" w:rsidRPr="00850EF7" w:rsidRDefault="00040254" w:rsidP="00155F0E">
      <w:pPr>
        <w:pStyle w:val="Szvegtrzs3"/>
        <w:rPr>
          <w:sz w:val="22"/>
          <w:szCs w:val="22"/>
        </w:rPr>
      </w:pPr>
      <w:r w:rsidRPr="00850EF7">
        <w:rPr>
          <w:sz w:val="22"/>
          <w:szCs w:val="22"/>
        </w:rPr>
        <w:tab/>
        <w:t>-elkerülő közutak ,</w:t>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-újonnan igénybe vett területek feltáró közútjai,</w:t>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-gyalogos, kerékpáros utak,</w:t>
      </w:r>
      <w:r w:rsidRPr="00850EF7">
        <w:rPr>
          <w:rFonts w:ascii="Arial" w:hAnsi="Arial"/>
          <w:sz w:val="22"/>
          <w:szCs w:val="22"/>
        </w:rPr>
        <w:tab/>
      </w: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ab/>
        <w:t>-közparkok.</w:t>
      </w:r>
    </w:p>
    <w:p w:rsidR="00040254" w:rsidRPr="00850EF7" w:rsidRDefault="00040254" w:rsidP="0087472E">
      <w:pPr>
        <w:pStyle w:val="Szvegtrzs3"/>
        <w:tabs>
          <w:tab w:val="clear" w:pos="567"/>
          <w:tab w:val="left" w:pos="426"/>
        </w:tabs>
        <w:rPr>
          <w:sz w:val="10"/>
          <w:szCs w:val="10"/>
        </w:rPr>
      </w:pPr>
    </w:p>
    <w:p w:rsidR="00040254" w:rsidRPr="00850EF7" w:rsidRDefault="00040254" w:rsidP="0087472E">
      <w:pPr>
        <w:pStyle w:val="Szvegtrzs3"/>
        <w:tabs>
          <w:tab w:val="clear" w:pos="567"/>
          <w:tab w:val="left" w:pos="426"/>
        </w:tabs>
        <w:rPr>
          <w:sz w:val="22"/>
          <w:szCs w:val="22"/>
        </w:rPr>
      </w:pPr>
      <w:r w:rsidRPr="00850EF7">
        <w:rPr>
          <w:sz w:val="22"/>
          <w:szCs w:val="22"/>
        </w:rPr>
        <w:t xml:space="preserve">(8)A közterületek eredeti rendeltetésétől eltérő használatának időtartamát, használatának egyéb feltételeit, a használat díját a közterület tulajdonosa  külön rendeletben szabályozza. </w:t>
      </w:r>
    </w:p>
    <w:p w:rsidR="00040254" w:rsidRPr="00850EF7" w:rsidRDefault="00040254" w:rsidP="0087472E">
      <w:pPr>
        <w:tabs>
          <w:tab w:val="left" w:pos="567"/>
        </w:tabs>
        <w:rPr>
          <w:rFonts w:ascii="Arial" w:hAnsi="Arial"/>
          <w:sz w:val="22"/>
          <w:szCs w:val="22"/>
        </w:rPr>
      </w:pPr>
    </w:p>
    <w:p w:rsidR="00F5722E" w:rsidRDefault="00F5722E">
      <w:pPr>
        <w:rPr>
          <w:rFonts w:ascii="Arial" w:hAnsi="Arial"/>
          <w:sz w:val="22"/>
          <w:szCs w:val="22"/>
        </w:rPr>
      </w:pPr>
      <w:r>
        <w:rPr>
          <w:rFonts w:ascii="Arial" w:hAnsi="Arial"/>
          <w:sz w:val="22"/>
          <w:szCs w:val="22"/>
        </w:rPr>
        <w:br w:type="page"/>
      </w:r>
    </w:p>
    <w:p w:rsidR="00040254" w:rsidRPr="00850EF7" w:rsidRDefault="00040254" w:rsidP="0087472E">
      <w:pPr>
        <w:tabs>
          <w:tab w:val="left" w:pos="567"/>
        </w:tabs>
        <w:rPr>
          <w:rFonts w:ascii="Arial" w:hAnsi="Arial"/>
          <w:sz w:val="22"/>
          <w:szCs w:val="22"/>
        </w:rPr>
      </w:pPr>
    </w:p>
    <w:p w:rsidR="00040254" w:rsidRPr="00F5722E" w:rsidRDefault="00040254" w:rsidP="00F5722E">
      <w:pPr>
        <w:pStyle w:val="KSZ-norml"/>
        <w:jc w:val="center"/>
        <w:rPr>
          <w:b/>
          <w:caps/>
        </w:rPr>
      </w:pPr>
      <w:r w:rsidRPr="00F5722E">
        <w:rPr>
          <w:b/>
          <w:caps/>
        </w:rPr>
        <w:t>III. FEJEZET</w:t>
      </w:r>
    </w:p>
    <w:p w:rsidR="00040254" w:rsidRPr="00F5722E" w:rsidRDefault="00040254" w:rsidP="00F5722E">
      <w:pPr>
        <w:pStyle w:val="KSZ-norml"/>
        <w:jc w:val="center"/>
        <w:rPr>
          <w:b/>
          <w:caps/>
        </w:rPr>
      </w:pPr>
      <w:r w:rsidRPr="00F5722E">
        <w:rPr>
          <w:b/>
          <w:caps/>
        </w:rPr>
        <w:t>ÉRTÉKVÉDELEM</w:t>
      </w:r>
    </w:p>
    <w:p w:rsidR="00040254" w:rsidRPr="00850EF7" w:rsidRDefault="00040254" w:rsidP="006A23B4">
      <w:pPr>
        <w:tabs>
          <w:tab w:val="left" w:pos="567"/>
        </w:tabs>
        <w:jc w:val="center"/>
        <w:rPr>
          <w:rFonts w:ascii="Arial" w:hAnsi="Arial"/>
          <w:b/>
          <w:sz w:val="22"/>
          <w:szCs w:val="22"/>
        </w:rPr>
      </w:pPr>
      <w:r w:rsidRPr="00850EF7">
        <w:rPr>
          <w:rFonts w:ascii="Arial" w:hAnsi="Arial"/>
          <w:b/>
          <w:sz w:val="22"/>
          <w:szCs w:val="22"/>
        </w:rPr>
        <w:t>24.§</w:t>
      </w:r>
    </w:p>
    <w:p w:rsidR="00040254" w:rsidRPr="00850EF7" w:rsidRDefault="00040254" w:rsidP="00155F0E">
      <w:pPr>
        <w:tabs>
          <w:tab w:val="left" w:pos="567"/>
        </w:tabs>
        <w:jc w:val="center"/>
        <w:rPr>
          <w:rFonts w:ascii="Arial" w:hAnsi="Arial"/>
          <w:sz w:val="8"/>
          <w:szCs w:val="8"/>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(1) Keszthely Város külterületét érintő természetvédelmi, kultúrtörténeti határokat a V-1 jelű tervlapok tüntetik fel, ezek a következők:</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a.) országos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b.) bővített országos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c.) helyi jelentőségű természetvédelmi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d.) helyi jelentőségű természetvédelmi terület bővített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e.) nemzeti park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f.) vízvédelmi határok,</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 xml:space="preserve">g.) a Balaton Törvény védelmi övezeteinek határa, </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h.) természeti területek, lápok határa,</w:t>
      </w:r>
    </w:p>
    <w:p w:rsidR="00040254" w:rsidRPr="00850EF7" w:rsidRDefault="00040254" w:rsidP="00155F0E">
      <w:pPr>
        <w:tabs>
          <w:tab w:val="left" w:pos="567"/>
        </w:tabs>
        <w:ind w:firstLine="567"/>
        <w:jc w:val="both"/>
        <w:rPr>
          <w:rFonts w:ascii="Arial" w:hAnsi="Arial"/>
          <w:sz w:val="22"/>
          <w:szCs w:val="22"/>
        </w:rPr>
      </w:pPr>
      <w:r w:rsidRPr="00850EF7">
        <w:rPr>
          <w:rFonts w:ascii="Arial" w:hAnsi="Arial"/>
          <w:sz w:val="22"/>
          <w:szCs w:val="22"/>
        </w:rPr>
        <w:t>i.) nyilvántartott régészeti lelőhelyek és régészeti érdekű területek határa,</w:t>
      </w:r>
    </w:p>
    <w:p w:rsidR="00040254" w:rsidRPr="00850EF7" w:rsidRDefault="00040254" w:rsidP="00400559">
      <w:pPr>
        <w:tabs>
          <w:tab w:val="left" w:pos="567"/>
        </w:tabs>
        <w:ind w:firstLine="567"/>
        <w:jc w:val="both"/>
        <w:rPr>
          <w:rFonts w:ascii="Arial" w:hAnsi="Arial"/>
          <w:sz w:val="22"/>
          <w:szCs w:val="22"/>
        </w:rPr>
      </w:pPr>
      <w:r w:rsidRPr="00850EF7">
        <w:rPr>
          <w:rFonts w:ascii="Arial" w:hAnsi="Arial"/>
          <w:sz w:val="22"/>
          <w:szCs w:val="22"/>
        </w:rPr>
        <w:t>j.) nyilvántartott régészeti lelőhelyek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k.) régészeti érdekű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l.) műemléki jelentőségű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m.) bővített műemléki jelentőségű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n.) műemlékek, műemléki jelentőségű területek műemléki környezetének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o.) helyi értékvédelmi terület határa;</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p.) műemlék;</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r.) helyi vétett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s.) műemlékké nyilvánítandó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v.) helyi védelem alá helyezendő épület;</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w.) helyi védelem alatt álló fa, fasor;</w:t>
      </w:r>
    </w:p>
    <w:p w:rsidR="00040254" w:rsidRPr="00850EF7" w:rsidRDefault="00040254" w:rsidP="00400559">
      <w:pPr>
        <w:tabs>
          <w:tab w:val="left" w:pos="567"/>
        </w:tabs>
        <w:ind w:left="142" w:firstLine="426"/>
        <w:jc w:val="both"/>
        <w:rPr>
          <w:rFonts w:ascii="Arial" w:hAnsi="Arial"/>
          <w:sz w:val="22"/>
          <w:szCs w:val="22"/>
        </w:rPr>
      </w:pPr>
      <w:r w:rsidRPr="00850EF7">
        <w:rPr>
          <w:rFonts w:ascii="Arial" w:hAnsi="Arial"/>
          <w:sz w:val="22"/>
          <w:szCs w:val="22"/>
        </w:rPr>
        <w:t>z.) helyi jelentőségű, megtartandó fa, fasor;</w:t>
      </w:r>
    </w:p>
    <w:p w:rsidR="00040254" w:rsidRPr="00850EF7" w:rsidRDefault="00040254" w:rsidP="00155F0E">
      <w:pPr>
        <w:tabs>
          <w:tab w:val="left" w:pos="567"/>
        </w:tabs>
        <w:ind w:firstLine="567"/>
        <w:jc w:val="both"/>
        <w:rPr>
          <w:rFonts w:ascii="Arial" w:hAnsi="Arial"/>
          <w:sz w:val="16"/>
          <w:szCs w:val="16"/>
        </w:rPr>
      </w:pPr>
    </w:p>
    <w:p w:rsidR="00040254" w:rsidRPr="00850EF7" w:rsidRDefault="00040254" w:rsidP="006A23B4">
      <w:pPr>
        <w:tabs>
          <w:tab w:val="left" w:pos="567"/>
        </w:tabs>
        <w:jc w:val="both"/>
        <w:rPr>
          <w:rFonts w:ascii="Arial" w:hAnsi="Arial"/>
          <w:sz w:val="22"/>
          <w:szCs w:val="22"/>
        </w:rPr>
      </w:pPr>
      <w:r w:rsidRPr="00850EF7">
        <w:rPr>
          <w:rFonts w:ascii="Arial" w:hAnsi="Arial"/>
          <w:sz w:val="22"/>
          <w:szCs w:val="22"/>
        </w:rPr>
        <w:t>(2) A NP természeti és kezelt természeti övezetében gazdasági épület, szállás vagy pihenő épület nem helyezhető el.</w:t>
      </w:r>
    </w:p>
    <w:p w:rsidR="00040254" w:rsidRPr="00850EF7" w:rsidRDefault="00040254" w:rsidP="00155F0E">
      <w:pPr>
        <w:tabs>
          <w:tab w:val="left" w:pos="567"/>
        </w:tabs>
        <w:jc w:val="both"/>
        <w:rPr>
          <w:rFonts w:ascii="Arial" w:hAnsi="Arial"/>
          <w:sz w:val="12"/>
          <w:szCs w:val="12"/>
        </w:rPr>
      </w:pPr>
    </w:p>
    <w:p w:rsidR="00040254" w:rsidRPr="00850EF7" w:rsidRDefault="00040254" w:rsidP="005143E8">
      <w:pPr>
        <w:pStyle w:val="alapszvegCharCharCharChar1CharChar"/>
        <w:rPr>
          <w:lang w:val="hu-HU"/>
        </w:rPr>
      </w:pPr>
      <w:r w:rsidRPr="00850EF7">
        <w:rPr>
          <w:lang w:val="hu-HU"/>
        </w:rPr>
        <w:t>(3) A szabályozási tervlapok Keszthely ismert régészeti lelőhelyeit határvonallal és külön számmal, a régészeti érdekű területeit határvonallal (-R-) tüntetik fel. Jelen szabályzat övezetenként tartalmazza a lelőhellyel érintett ingatlanokat helyrajzi számok szerint. Az 2. számú melléklet pedig, a régészeti lelőhelyek összesített listáját tartalmazza, az érintett ingatlanok hrsz-os felsorolásával.</w:t>
      </w:r>
    </w:p>
    <w:p w:rsidR="00040254" w:rsidRPr="00850EF7" w:rsidRDefault="00040254" w:rsidP="005143E8">
      <w:pPr>
        <w:pStyle w:val="alapszvegCharCharCharChar1CharChar"/>
        <w:rPr>
          <w:sz w:val="12"/>
          <w:szCs w:val="12"/>
          <w:lang w:val="hu-HU"/>
        </w:rPr>
      </w:pPr>
    </w:p>
    <w:p w:rsidR="00040254" w:rsidRPr="00C234DA" w:rsidRDefault="00040254" w:rsidP="005143E8">
      <w:pPr>
        <w:pStyle w:val="alapszvegCharCharCharChar1CharChar"/>
        <w:rPr>
          <w:lang w:val="hu-HU"/>
        </w:rPr>
      </w:pPr>
      <w:r w:rsidRPr="00C234DA">
        <w:rPr>
          <w:lang w:val="hu-HU"/>
        </w:rPr>
        <w:t>(4) A nyilvántartott régészeti lelőhelyek területén minden 30 cm-t meghaladó földmunkával járó, illetőeg a terület jellegét veszélyeztető, befolyásoló változtatást csak a kulturális örökség védelméről</w:t>
      </w:r>
      <w:r w:rsidR="00644CDD" w:rsidRPr="00C234DA">
        <w:rPr>
          <w:lang w:val="hu-HU"/>
        </w:rPr>
        <w:t xml:space="preserve"> szóló</w:t>
      </w:r>
      <w:r w:rsidRPr="00C234DA">
        <w:rPr>
          <w:lang w:val="hu-HU"/>
        </w:rPr>
        <w:t xml:space="preserve"> </w:t>
      </w:r>
      <w:r w:rsidRPr="00205179">
        <w:rPr>
          <w:lang w:val="hu-HU"/>
        </w:rPr>
        <w:t>2001. évi LXIV tv. törvény rendelkezései</w:t>
      </w:r>
      <w:r w:rsidRPr="00C234DA">
        <w:rPr>
          <w:lang w:val="hu-HU"/>
        </w:rPr>
        <w:t xml:space="preserve"> szerint lehet végezni. </w:t>
      </w:r>
    </w:p>
    <w:p w:rsidR="00040254" w:rsidRPr="00850EF7" w:rsidRDefault="00040254" w:rsidP="005143E8">
      <w:pPr>
        <w:pStyle w:val="alapszvegCharCharCharChar1CharChar"/>
        <w:rPr>
          <w:rFonts w:cs="Arial"/>
          <w:sz w:val="12"/>
          <w:szCs w:val="12"/>
          <w:lang w:val="hu-HU"/>
        </w:rPr>
      </w:pPr>
    </w:p>
    <w:p w:rsidR="00040254" w:rsidRPr="00357436" w:rsidRDefault="00040254" w:rsidP="005143E8">
      <w:pPr>
        <w:pStyle w:val="alapszvegCharCharCharChar1CharChar"/>
        <w:rPr>
          <w:rFonts w:cs="Arial"/>
          <w:color w:val="FF9900"/>
          <w:lang w:val="hu-HU"/>
        </w:rPr>
      </w:pPr>
      <w:r w:rsidRPr="00357436">
        <w:rPr>
          <w:rFonts w:cs="Arial"/>
          <w:color w:val="FF9900"/>
          <w:lang w:val="hu-HU"/>
        </w:rPr>
        <w:t>(5)</w:t>
      </w:r>
      <w:r w:rsidR="00357436" w:rsidRPr="00357436">
        <w:rPr>
          <w:rStyle w:val="Lbjegyzet-hivatkozs"/>
          <w:rFonts w:cs="Arial"/>
          <w:color w:val="FF9900"/>
          <w:lang w:val="hu-HU"/>
        </w:rPr>
        <w:footnoteReference w:id="315"/>
      </w:r>
    </w:p>
    <w:p w:rsidR="00040254" w:rsidRPr="00357436" w:rsidRDefault="00040254" w:rsidP="005143E8">
      <w:pPr>
        <w:pStyle w:val="alapszvegCharCharCharChar1CharChar"/>
        <w:tabs>
          <w:tab w:val="left" w:pos="426"/>
        </w:tabs>
        <w:rPr>
          <w:rFonts w:cs="Arial"/>
          <w:color w:val="FF9900"/>
          <w:sz w:val="12"/>
          <w:szCs w:val="12"/>
          <w:lang w:val="hu-HU"/>
        </w:rPr>
      </w:pPr>
    </w:p>
    <w:p w:rsidR="00040254" w:rsidRPr="00357436" w:rsidRDefault="00040254" w:rsidP="005143E8">
      <w:pPr>
        <w:pStyle w:val="alapszvegCharCharCharChar1CharChar"/>
        <w:tabs>
          <w:tab w:val="left" w:pos="426"/>
        </w:tabs>
        <w:rPr>
          <w:rFonts w:cs="Arial"/>
          <w:color w:val="FF9900"/>
          <w:lang w:val="hu-HU"/>
        </w:rPr>
      </w:pPr>
      <w:r w:rsidRPr="00357436">
        <w:rPr>
          <w:rFonts w:cs="Arial"/>
          <w:color w:val="FF9900"/>
          <w:lang w:val="hu-HU"/>
        </w:rPr>
        <w:t>(6</w:t>
      </w:r>
      <w:r w:rsidR="00357436" w:rsidRPr="00357436">
        <w:rPr>
          <w:rFonts w:cs="Arial"/>
          <w:color w:val="FF9900"/>
          <w:lang w:val="hu-HU"/>
        </w:rPr>
        <w:t>)</w:t>
      </w:r>
      <w:r w:rsidR="00357436" w:rsidRPr="00357436">
        <w:rPr>
          <w:rStyle w:val="Lbjegyzet-hivatkozs"/>
          <w:rFonts w:cs="Arial"/>
          <w:color w:val="FF9900"/>
          <w:lang w:val="hu-HU"/>
        </w:rPr>
        <w:footnoteReference w:id="316"/>
      </w:r>
    </w:p>
    <w:p w:rsidR="00040254" w:rsidRPr="00357436" w:rsidRDefault="00040254" w:rsidP="005143E8">
      <w:pPr>
        <w:pStyle w:val="alapszvegCharCharCharChar1CharChar"/>
        <w:tabs>
          <w:tab w:val="left" w:pos="426"/>
        </w:tabs>
        <w:rPr>
          <w:rFonts w:cs="Arial"/>
          <w:color w:val="FF9900"/>
          <w:sz w:val="12"/>
          <w:szCs w:val="12"/>
          <w:lang w:val="hu-HU"/>
        </w:rPr>
      </w:pPr>
    </w:p>
    <w:p w:rsidR="00040254" w:rsidRPr="00357436" w:rsidRDefault="00040254" w:rsidP="005143E8">
      <w:pPr>
        <w:pStyle w:val="alapszvegCharCharCharChar1CharChar"/>
        <w:tabs>
          <w:tab w:val="left" w:pos="426"/>
        </w:tabs>
        <w:rPr>
          <w:rFonts w:cs="Arial"/>
          <w:color w:val="FF9900"/>
          <w:lang w:val="hu-HU"/>
        </w:rPr>
      </w:pPr>
      <w:r w:rsidRPr="00357436">
        <w:rPr>
          <w:rFonts w:cs="Arial"/>
          <w:color w:val="FF9900"/>
          <w:lang w:val="hu-HU"/>
        </w:rPr>
        <w:t>(7</w:t>
      </w:r>
      <w:r w:rsidR="00357436" w:rsidRPr="00357436">
        <w:rPr>
          <w:rFonts w:cs="Arial"/>
          <w:color w:val="FF9900"/>
          <w:lang w:val="hu-HU"/>
        </w:rPr>
        <w:t>)</w:t>
      </w:r>
      <w:r w:rsidR="00357436" w:rsidRPr="00357436">
        <w:rPr>
          <w:rStyle w:val="Lbjegyzet-hivatkozs"/>
          <w:rFonts w:cs="Arial"/>
          <w:color w:val="FF9900"/>
          <w:lang w:val="hu-HU"/>
        </w:rPr>
        <w:footnoteReference w:id="317"/>
      </w:r>
    </w:p>
    <w:p w:rsidR="00040254" w:rsidRPr="00850EF7" w:rsidRDefault="00040254" w:rsidP="00155F0E">
      <w:pPr>
        <w:tabs>
          <w:tab w:val="left" w:pos="567"/>
        </w:tabs>
        <w:jc w:val="both"/>
        <w:rPr>
          <w:rFonts w:ascii="Arial" w:hAnsi="Arial"/>
          <w:sz w:val="12"/>
          <w:szCs w:val="12"/>
        </w:rPr>
      </w:pPr>
    </w:p>
    <w:p w:rsidR="00040254" w:rsidRPr="00850EF7" w:rsidRDefault="00040254" w:rsidP="006A23B4">
      <w:pPr>
        <w:pStyle w:val="Szvegtrzs2"/>
        <w:spacing w:after="0" w:line="240" w:lineRule="auto"/>
        <w:jc w:val="both"/>
        <w:rPr>
          <w:sz w:val="22"/>
          <w:szCs w:val="22"/>
        </w:rPr>
      </w:pPr>
      <w:r w:rsidRPr="00850EF7">
        <w:rPr>
          <w:rFonts w:ascii="Arial" w:hAnsi="Arial" w:cs="Arial"/>
          <w:sz w:val="22"/>
          <w:szCs w:val="22"/>
        </w:rPr>
        <w:t>(8) Keszthely Önkormányzata Történeti Városközpontjának elkészíttette szabályozási tervét melyben a város építészeti értékeinek továbbá sajátos karakterének megőrzése érdekében a Festetics kastély műemléki jelentőségű területe kibővült, majd a szabályozási terv lehatárolta a műemlék</w:t>
      </w:r>
      <w:r>
        <w:rPr>
          <w:rFonts w:ascii="Arial" w:hAnsi="Arial" w:cs="Arial"/>
          <w:sz w:val="22"/>
          <w:szCs w:val="22"/>
        </w:rPr>
        <w:t>i</w:t>
      </w:r>
      <w:r w:rsidRPr="00850EF7">
        <w:rPr>
          <w:rFonts w:ascii="Arial" w:hAnsi="Arial" w:cs="Arial"/>
          <w:sz w:val="22"/>
          <w:szCs w:val="22"/>
        </w:rPr>
        <w:t xml:space="preserve"> együttes műemléki környezetét is. Keszthely Város Önkormányzata Képviselő-testülete megalkotta 7/2001. (IV.10) számú rendeletét az épített és természeti környezet értékeinek helyi védelméről. A 2. számú melléklet helyrajzi számok szerint is összefoglalja a tervezési területet érintő, a  szabályozási tervlapokon lehatárolt MJT, MK, és HVT területekbe tartozó ingatlanokat</w:t>
      </w:r>
      <w:r w:rsidRPr="00850EF7">
        <w:rPr>
          <w:sz w:val="22"/>
          <w:szCs w:val="22"/>
        </w:rPr>
        <w:t xml:space="preserve">. </w:t>
      </w:r>
    </w:p>
    <w:p w:rsidR="00040254" w:rsidRPr="00725485" w:rsidRDefault="00040254" w:rsidP="006A23B4">
      <w:pPr>
        <w:pStyle w:val="Szvegtrzs2"/>
        <w:spacing w:after="0" w:line="240" w:lineRule="auto"/>
        <w:jc w:val="both"/>
        <w:rPr>
          <w:rFonts w:ascii="Arial" w:hAnsi="Arial" w:cs="Arial"/>
          <w:color w:val="00B0F0"/>
          <w:sz w:val="12"/>
          <w:szCs w:val="12"/>
        </w:rPr>
      </w:pPr>
    </w:p>
    <w:p w:rsidR="00040254" w:rsidRPr="00357436" w:rsidRDefault="00357436" w:rsidP="006A23B4">
      <w:pPr>
        <w:pStyle w:val="Szvegtrzs2"/>
        <w:spacing w:after="0" w:line="240" w:lineRule="auto"/>
        <w:jc w:val="both"/>
        <w:rPr>
          <w:strike/>
          <w:color w:val="FF9900"/>
          <w:sz w:val="22"/>
          <w:szCs w:val="22"/>
        </w:rPr>
      </w:pPr>
      <w:r w:rsidRPr="00357436">
        <w:rPr>
          <w:rFonts w:ascii="Arial" w:hAnsi="Arial" w:cs="Arial"/>
          <w:color w:val="FF9900"/>
          <w:sz w:val="22"/>
          <w:szCs w:val="22"/>
        </w:rPr>
        <w:t>(9)</w:t>
      </w:r>
      <w:r w:rsidRPr="00357436">
        <w:rPr>
          <w:rStyle w:val="Lbjegyzet-hivatkozs"/>
          <w:rFonts w:ascii="Arial" w:hAnsi="Arial" w:cs="Arial"/>
          <w:color w:val="FF9900"/>
          <w:sz w:val="22"/>
          <w:szCs w:val="22"/>
        </w:rPr>
        <w:footnoteReference w:id="318"/>
      </w:r>
    </w:p>
    <w:p w:rsidR="00040254" w:rsidRPr="00850EF7" w:rsidRDefault="00040254" w:rsidP="00155F0E">
      <w:pPr>
        <w:tabs>
          <w:tab w:val="left" w:pos="567"/>
        </w:tabs>
        <w:jc w:val="both"/>
        <w:rPr>
          <w:rFonts w:ascii="Arial" w:hAnsi="Arial"/>
          <w:sz w:val="12"/>
          <w:szCs w:val="12"/>
        </w:rPr>
      </w:pPr>
    </w:p>
    <w:p w:rsidR="00040254" w:rsidRPr="00850EF7" w:rsidRDefault="00040254" w:rsidP="00155F0E">
      <w:pPr>
        <w:tabs>
          <w:tab w:val="left" w:pos="567"/>
        </w:tabs>
        <w:jc w:val="both"/>
        <w:rPr>
          <w:rFonts w:ascii="Arial" w:hAnsi="Arial"/>
          <w:sz w:val="22"/>
          <w:szCs w:val="22"/>
        </w:rPr>
      </w:pPr>
      <w:r w:rsidRPr="00850EF7">
        <w:rPr>
          <w:rFonts w:ascii="Arial" w:hAnsi="Arial"/>
          <w:sz w:val="22"/>
          <w:szCs w:val="22"/>
        </w:rPr>
        <w:t xml:space="preserve">(10) Az országos védettségek elmaradása esetén az MJT és MK területekre is a helyi védettségi rendelet válik érvényessé. </w:t>
      </w:r>
    </w:p>
    <w:p w:rsidR="00040254" w:rsidRPr="00850EF7" w:rsidRDefault="00040254" w:rsidP="00155F0E"/>
    <w:p w:rsidR="00F5722E" w:rsidRDefault="00F5722E">
      <w:pPr>
        <w:rPr>
          <w:rFonts w:ascii="Arial" w:hAnsi="Arial" w:cs="Arial"/>
          <w:b/>
          <w:bCs/>
          <w:sz w:val="22"/>
          <w:szCs w:val="22"/>
        </w:rPr>
      </w:pPr>
      <w:r>
        <w:rPr>
          <w:sz w:val="22"/>
          <w:szCs w:val="22"/>
        </w:rPr>
        <w:br w:type="page"/>
      </w:r>
    </w:p>
    <w:p w:rsidR="00040254" w:rsidRPr="00F5722E" w:rsidRDefault="00040254" w:rsidP="00F5722E">
      <w:pPr>
        <w:pStyle w:val="KSZ-norml"/>
        <w:jc w:val="center"/>
        <w:rPr>
          <w:b/>
          <w:caps/>
        </w:rPr>
      </w:pPr>
      <w:r w:rsidRPr="00F5722E">
        <w:rPr>
          <w:b/>
          <w:caps/>
        </w:rPr>
        <w:t>IV. FEJEZET</w:t>
      </w:r>
    </w:p>
    <w:p w:rsidR="00040254" w:rsidRPr="00850EF7" w:rsidRDefault="00040254" w:rsidP="00F4573C">
      <w:pPr>
        <w:jc w:val="center"/>
        <w:rPr>
          <w:rFonts w:ascii="Arial" w:hAnsi="Arial"/>
          <w:b/>
          <w:caps/>
          <w:sz w:val="22"/>
          <w:szCs w:val="22"/>
        </w:rPr>
      </w:pPr>
      <w:r w:rsidRPr="00850EF7">
        <w:rPr>
          <w:rFonts w:ascii="Arial" w:hAnsi="Arial"/>
          <w:b/>
          <w:sz w:val="22"/>
          <w:szCs w:val="22"/>
        </w:rPr>
        <w:t>A KÖRNYEZETVÉDELEM ÁLTALÁNOS KÖVETELMÉNYEI</w:t>
      </w:r>
    </w:p>
    <w:p w:rsidR="00040254" w:rsidRPr="00850EF7" w:rsidRDefault="00040254" w:rsidP="00F4573C">
      <w:pPr>
        <w:tabs>
          <w:tab w:val="left" w:pos="567"/>
        </w:tabs>
        <w:jc w:val="center"/>
        <w:rPr>
          <w:rFonts w:ascii="Arial" w:hAnsi="Arial"/>
          <w:b/>
          <w:caps/>
          <w:sz w:val="22"/>
          <w:szCs w:val="22"/>
        </w:rPr>
      </w:pPr>
      <w:r w:rsidRPr="00850EF7">
        <w:rPr>
          <w:rFonts w:ascii="Arial" w:hAnsi="Arial"/>
          <w:b/>
          <w:sz w:val="22"/>
          <w:szCs w:val="22"/>
        </w:rPr>
        <w:t>25.§</w:t>
      </w:r>
    </w:p>
    <w:p w:rsidR="00040254" w:rsidRPr="00850EF7" w:rsidRDefault="00040254" w:rsidP="00F4573C">
      <w:pPr>
        <w:tabs>
          <w:tab w:val="left" w:pos="567"/>
        </w:tabs>
        <w:ind w:firstLine="142"/>
        <w:jc w:val="center"/>
        <w:rPr>
          <w:rFonts w:ascii="Arial" w:hAnsi="Arial"/>
          <w:b/>
          <w:caps/>
          <w:sz w:val="8"/>
          <w:szCs w:val="8"/>
        </w:rPr>
      </w:pPr>
    </w:p>
    <w:p w:rsidR="00040254" w:rsidRPr="00850EF7" w:rsidRDefault="00040254" w:rsidP="003A6C46">
      <w:pPr>
        <w:jc w:val="both"/>
        <w:rPr>
          <w:rFonts w:ascii="Arial" w:hAnsi="Arial"/>
          <w:sz w:val="22"/>
          <w:szCs w:val="22"/>
        </w:rPr>
      </w:pPr>
      <w:r>
        <w:rPr>
          <w:rFonts w:ascii="Arial" w:hAnsi="Arial"/>
          <w:sz w:val="22"/>
          <w:szCs w:val="22"/>
        </w:rPr>
        <w:t xml:space="preserve">(1) </w:t>
      </w:r>
      <w:r w:rsidRPr="00850EF7">
        <w:rPr>
          <w:rFonts w:ascii="Arial" w:hAnsi="Arial"/>
          <w:sz w:val="22"/>
          <w:szCs w:val="22"/>
        </w:rPr>
        <w:t>A beruházások nem okozhatnak olyan hatásokat, melyek a környező területek tervezett használati módját lehetetlenné teszik</w:t>
      </w:r>
      <w:bookmarkStart w:id="2" w:name="_Ref308963841"/>
      <w:r w:rsidRPr="00850EF7">
        <w:rPr>
          <w:rStyle w:val="Vgjegyzet-hivatkozs"/>
          <w:rFonts w:ascii="Arial" w:hAnsi="Arial"/>
          <w:sz w:val="22"/>
          <w:szCs w:val="22"/>
        </w:rPr>
        <w:endnoteReference w:id="17"/>
      </w:r>
      <w:bookmarkEnd w:id="2"/>
      <w:r w:rsidRPr="00850EF7">
        <w:rPr>
          <w:rFonts w:ascii="Arial" w:hAnsi="Arial"/>
          <w:sz w:val="22"/>
          <w:szCs w:val="22"/>
        </w:rPr>
        <w:t xml:space="preserve">. </w:t>
      </w:r>
    </w:p>
    <w:p w:rsidR="00040254" w:rsidRPr="00850EF7" w:rsidRDefault="00040254" w:rsidP="009F5474">
      <w:pPr>
        <w:jc w:val="both"/>
        <w:rPr>
          <w:rFonts w:ascii="Arial" w:hAnsi="Arial"/>
          <w:sz w:val="8"/>
          <w:szCs w:val="8"/>
        </w:rPr>
      </w:pPr>
    </w:p>
    <w:p w:rsidR="00040254" w:rsidRPr="00850EF7" w:rsidRDefault="00040254" w:rsidP="00717B59">
      <w:pPr>
        <w:jc w:val="both"/>
        <w:rPr>
          <w:rFonts w:ascii="Arial" w:hAnsi="Arial"/>
          <w:sz w:val="22"/>
          <w:szCs w:val="22"/>
        </w:rPr>
      </w:pPr>
      <w:r>
        <w:rPr>
          <w:rFonts w:ascii="Arial" w:hAnsi="Arial"/>
          <w:sz w:val="22"/>
          <w:szCs w:val="22"/>
        </w:rPr>
        <w:t xml:space="preserve">(2) </w:t>
      </w:r>
      <w:r w:rsidRPr="00850EF7">
        <w:rPr>
          <w:rFonts w:ascii="Arial" w:hAnsi="Arial"/>
          <w:sz w:val="22"/>
          <w:szCs w:val="22"/>
        </w:rPr>
        <w:t>A beruházások megvalósítása, meglévő tevékenységek folytatása, rendeltetési mód változtatás(-ok), valamint a telepengedély alapján gyakorolható ipari és szolgáltató tevékenység csak a környezetvédelmi kölcsönhatások ellenőrzése, a környezetvédelmi előírások és határértékek betartása alapján történhet, a szakhatóságok előírása szerint.</w:t>
      </w:r>
      <w:r w:rsidR="00BC27A1">
        <w:fldChar w:fldCharType="begin"/>
      </w:r>
      <w:r w:rsidR="00BC27A1">
        <w:instrText xml:space="preserve"> NOTEREF _Ref308963841 \h  \* MERGEFORMAT </w:instrText>
      </w:r>
      <w:r w:rsidR="00BC27A1">
        <w:fldChar w:fldCharType="separate"/>
      </w:r>
      <w:r w:rsidR="005C2195" w:rsidRPr="005C2195">
        <w:rPr>
          <w:rFonts w:ascii="Arial" w:hAnsi="Arial"/>
          <w:color w:val="FF0000"/>
          <w:sz w:val="22"/>
          <w:szCs w:val="22"/>
          <w:vertAlign w:val="superscript"/>
        </w:rPr>
        <w:t>XVII</w:t>
      </w:r>
      <w:r w:rsidR="00BC27A1">
        <w:fldChar w:fldCharType="end"/>
      </w:r>
      <w:r w:rsidRPr="00850EF7">
        <w:rPr>
          <w:rFonts w:ascii="Arial" w:hAnsi="Arial"/>
          <w:sz w:val="22"/>
          <w:szCs w:val="22"/>
        </w:rPr>
        <w:t xml:space="preserve"> </w:t>
      </w:r>
    </w:p>
    <w:p w:rsidR="00040254" w:rsidRPr="00850EF7" w:rsidRDefault="00040254" w:rsidP="00FF2F14">
      <w:pPr>
        <w:tabs>
          <w:tab w:val="num" w:pos="284"/>
        </w:tabs>
        <w:jc w:val="both"/>
        <w:rPr>
          <w:rFonts w:ascii="Arial" w:hAnsi="Arial"/>
          <w:sz w:val="12"/>
          <w:szCs w:val="12"/>
        </w:rPr>
      </w:pPr>
    </w:p>
    <w:p w:rsidR="00040254" w:rsidRPr="00850EF7" w:rsidRDefault="00040254" w:rsidP="008B5BC9">
      <w:pPr>
        <w:jc w:val="both"/>
        <w:rPr>
          <w:rFonts w:ascii="Arial" w:hAnsi="Arial"/>
          <w:sz w:val="22"/>
          <w:szCs w:val="22"/>
        </w:rPr>
      </w:pPr>
      <w:r w:rsidRPr="005F54B3">
        <w:rPr>
          <w:rFonts w:ascii="Arial" w:hAnsi="Arial"/>
          <w:spacing w:val="-2"/>
          <w:sz w:val="22"/>
          <w:szCs w:val="22"/>
        </w:rPr>
        <w:t>(3)</w:t>
      </w:r>
      <w:r>
        <w:rPr>
          <w:rFonts w:ascii="Arial" w:hAnsi="Arial"/>
          <w:spacing w:val="-2"/>
          <w:sz w:val="22"/>
          <w:szCs w:val="22"/>
        </w:rPr>
        <w:t xml:space="preserve"> </w:t>
      </w:r>
      <w:r w:rsidRPr="00850EF7">
        <w:rPr>
          <w:rFonts w:ascii="Arial" w:hAnsi="Arial"/>
          <w:spacing w:val="-2"/>
          <w:sz w:val="22"/>
          <w:szCs w:val="22"/>
        </w:rPr>
        <w:t>A szabályozott városrészek 6.§. 7.§. 9.§. 10.§. és 20.§-ok szerinti övezeteiben az alábbi, tevékenységek létesítményei nem alakíthatók ki:</w:t>
      </w:r>
      <w:r w:rsidRPr="00850EF7">
        <w:rPr>
          <w:rFonts w:ascii="Arial" w:hAnsi="Arial"/>
          <w:sz w:val="22"/>
          <w:szCs w:val="22"/>
        </w:rPr>
        <w:t xml:space="preserve"> </w:t>
      </w:r>
      <w:r w:rsidRPr="00850EF7">
        <w:rPr>
          <w:rFonts w:ascii="Arial" w:hAnsi="Arial"/>
          <w:spacing w:val="-2"/>
          <w:sz w:val="22"/>
          <w:szCs w:val="22"/>
        </w:rPr>
        <w:t>vegyi anyag készítő és előállító, építési betontermék gyártás, előkevert beton gyártása, habarcsgyártás, egyéb beton-, gipsz-, cementtermék gyártása, kőmegmunkálás, csiszoló termék gyártása, vas, acél, vasötvözet-alapanyag gyártása, öntött cső gyártása, acélcső gyártás, hidegen húzott vas, acéltermék gyártása, alumíniumgyártás, ólom, cink, ón gyártása, rézgyártás, fémszerkezet gyártás, fémtartály gyártása, fémalakítás, porkohászat, fémfelület kezelés, gépgyártás, autófényező, karosszérialakatos, autóbontó, műanyag feldolgozás, műanyagdarálás, -darabolás, építőanyag kereskedés-tüzép</w:t>
      </w:r>
      <w:r w:rsidRPr="00850EF7">
        <w:rPr>
          <w:rFonts w:ascii="Arial" w:hAnsi="Arial"/>
          <w:sz w:val="22"/>
          <w:szCs w:val="22"/>
        </w:rPr>
        <w:t>.</w:t>
      </w:r>
    </w:p>
    <w:p w:rsidR="00040254" w:rsidRPr="005F54B3" w:rsidRDefault="00040254" w:rsidP="005A63C3">
      <w:pPr>
        <w:tabs>
          <w:tab w:val="num" w:pos="360"/>
        </w:tabs>
        <w:jc w:val="both"/>
        <w:rPr>
          <w:rFonts w:ascii="Arial" w:hAnsi="Arial"/>
          <w:color w:val="FF00FF"/>
          <w:sz w:val="12"/>
          <w:szCs w:val="12"/>
        </w:rPr>
      </w:pPr>
    </w:p>
    <w:p w:rsidR="00040254" w:rsidRPr="00C234DA" w:rsidRDefault="005F54B3" w:rsidP="005A63C3">
      <w:pPr>
        <w:tabs>
          <w:tab w:val="num" w:pos="360"/>
        </w:tabs>
        <w:jc w:val="both"/>
        <w:rPr>
          <w:rFonts w:ascii="Arial" w:hAnsi="Arial" w:cs="Arial"/>
          <w:color w:val="FF0000"/>
          <w:sz w:val="22"/>
          <w:szCs w:val="22"/>
        </w:rPr>
      </w:pPr>
      <w:r w:rsidRPr="00C234DA">
        <w:rPr>
          <w:rFonts w:ascii="Arial" w:hAnsi="Arial" w:cs="Arial"/>
          <w:b/>
          <w:color w:val="FF0000"/>
          <w:sz w:val="22"/>
          <w:szCs w:val="22"/>
        </w:rPr>
        <w:t>(3a</w:t>
      </w:r>
      <w:r w:rsidR="00040254" w:rsidRPr="00C234DA">
        <w:rPr>
          <w:rFonts w:ascii="Arial" w:hAnsi="Arial" w:cs="Arial"/>
          <w:b/>
          <w:color w:val="FF0000"/>
          <w:sz w:val="22"/>
          <w:szCs w:val="22"/>
        </w:rPr>
        <w:t>)</w:t>
      </w:r>
      <w:r w:rsidR="005B75F9">
        <w:rPr>
          <w:rStyle w:val="Lbjegyzet-hivatkozs"/>
          <w:rFonts w:ascii="Arial" w:hAnsi="Arial" w:cs="Arial"/>
          <w:b/>
          <w:color w:val="FF0000"/>
          <w:sz w:val="22"/>
          <w:szCs w:val="22"/>
        </w:rPr>
        <w:footnoteReference w:id="319"/>
      </w:r>
      <w:r w:rsidR="00040254" w:rsidRPr="00C234DA">
        <w:rPr>
          <w:rFonts w:ascii="Arial" w:hAnsi="Arial" w:cs="Arial"/>
          <w:color w:val="FF0000"/>
          <w:sz w:val="22"/>
          <w:szCs w:val="22"/>
        </w:rPr>
        <w:t xml:space="preserve"> </w:t>
      </w:r>
      <w:r w:rsidR="00040254" w:rsidRPr="005B75F9">
        <w:rPr>
          <w:rFonts w:ascii="Arial" w:hAnsi="Arial" w:cs="Arial"/>
          <w:color w:val="339966"/>
          <w:sz w:val="22"/>
          <w:szCs w:val="22"/>
        </w:rPr>
        <w:t xml:space="preserve">Az övezeti jelben „b” </w:t>
      </w:r>
      <w:r w:rsidR="00C927BE" w:rsidRPr="005B75F9">
        <w:rPr>
          <w:rFonts w:ascii="Arial" w:hAnsi="Arial" w:cs="Arial"/>
          <w:color w:val="339966"/>
          <w:sz w:val="22"/>
          <w:szCs w:val="22"/>
        </w:rPr>
        <w:t>indexszel</w:t>
      </w:r>
      <w:r w:rsidR="00040254" w:rsidRPr="005B75F9">
        <w:rPr>
          <w:rFonts w:ascii="Arial" w:hAnsi="Arial" w:cs="Arial"/>
          <w:color w:val="339966"/>
          <w:sz w:val="22"/>
          <w:szCs w:val="22"/>
        </w:rPr>
        <w:t xml:space="preserve"> jelölt belvárosi területeken a (3) bekezdésben felsoroltakon túlmenően az autójavítás és karbantartás létesítményei újonnan nem helyezhetők el.</w:t>
      </w:r>
    </w:p>
    <w:p w:rsidR="00040254" w:rsidRPr="003A6C46" w:rsidRDefault="00040254" w:rsidP="005A63C3">
      <w:pPr>
        <w:tabs>
          <w:tab w:val="num" w:pos="360"/>
        </w:tabs>
        <w:jc w:val="both"/>
        <w:rPr>
          <w:rFonts w:ascii="Arial" w:hAnsi="Arial" w:cs="Arial"/>
          <w:color w:val="FF0000"/>
          <w:sz w:val="12"/>
          <w:szCs w:val="12"/>
        </w:rPr>
      </w:pPr>
      <w:r>
        <w:rPr>
          <w:rFonts w:ascii="Arial" w:hAnsi="Arial" w:cs="Arial"/>
          <w:color w:val="FF0000"/>
          <w:sz w:val="22"/>
          <w:szCs w:val="22"/>
        </w:rPr>
        <w:t xml:space="preserve"> </w:t>
      </w:r>
    </w:p>
    <w:p w:rsidR="00040254" w:rsidRPr="00357436" w:rsidRDefault="00040254" w:rsidP="003A6C46">
      <w:pPr>
        <w:jc w:val="both"/>
        <w:rPr>
          <w:rFonts w:ascii="Arial" w:hAnsi="Arial"/>
          <w:color w:val="FF9900"/>
          <w:sz w:val="22"/>
          <w:szCs w:val="22"/>
        </w:rPr>
      </w:pPr>
      <w:r w:rsidRPr="00357436">
        <w:rPr>
          <w:rFonts w:ascii="Arial" w:hAnsi="Arial"/>
          <w:color w:val="FF9900"/>
          <w:sz w:val="22"/>
          <w:szCs w:val="22"/>
        </w:rPr>
        <w:t>(4)</w:t>
      </w:r>
      <w:r w:rsidR="00357436">
        <w:rPr>
          <w:rStyle w:val="Lbjegyzet-hivatkozs"/>
          <w:rFonts w:ascii="Arial" w:hAnsi="Arial"/>
          <w:color w:val="FF9900"/>
          <w:sz w:val="22"/>
          <w:szCs w:val="22"/>
        </w:rPr>
        <w:footnoteReference w:id="320"/>
      </w:r>
    </w:p>
    <w:p w:rsidR="00040254" w:rsidRPr="00850EF7" w:rsidRDefault="00040254" w:rsidP="005A63C3">
      <w:pPr>
        <w:jc w:val="both"/>
        <w:rPr>
          <w:rFonts w:ascii="Arial" w:hAnsi="Arial"/>
          <w:sz w:val="8"/>
          <w:szCs w:val="8"/>
        </w:rPr>
      </w:pPr>
    </w:p>
    <w:p w:rsidR="00040254" w:rsidRPr="00850EF7" w:rsidRDefault="00040254" w:rsidP="003A6C46">
      <w:pPr>
        <w:jc w:val="both"/>
        <w:rPr>
          <w:rFonts w:ascii="Arial" w:hAnsi="Arial"/>
          <w:sz w:val="22"/>
          <w:szCs w:val="22"/>
        </w:rPr>
      </w:pPr>
      <w:r>
        <w:rPr>
          <w:rFonts w:ascii="Arial" w:hAnsi="Arial"/>
          <w:sz w:val="22"/>
          <w:szCs w:val="22"/>
        </w:rPr>
        <w:t xml:space="preserve">(5) </w:t>
      </w:r>
      <w:r w:rsidRPr="00850EF7">
        <w:rPr>
          <w:rFonts w:ascii="Arial" w:hAnsi="Arial"/>
          <w:sz w:val="22"/>
          <w:szCs w:val="22"/>
        </w:rPr>
        <w:t>Az új területek beépítésének előfeltétele a közművesítés, különös tekintettel a szennyvízcsatorna- és csapadékvíz-elvezető hálózat kiépítése.</w:t>
      </w:r>
      <w:r w:rsidRPr="00850EF7">
        <w:rPr>
          <w:rStyle w:val="Vgjegyzet-hivatkozs"/>
          <w:rFonts w:ascii="Arial" w:hAnsi="Arial"/>
          <w:sz w:val="22"/>
          <w:szCs w:val="22"/>
        </w:rPr>
        <w:endnoteReference w:id="18"/>
      </w:r>
    </w:p>
    <w:p w:rsidR="00040254" w:rsidRPr="00850EF7" w:rsidRDefault="00040254" w:rsidP="005A63C3">
      <w:pPr>
        <w:jc w:val="both"/>
        <w:rPr>
          <w:rFonts w:ascii="Arial" w:hAnsi="Arial"/>
          <w:sz w:val="8"/>
          <w:szCs w:val="8"/>
        </w:rPr>
      </w:pPr>
    </w:p>
    <w:p w:rsidR="00040254" w:rsidRPr="00850EF7" w:rsidRDefault="00040254" w:rsidP="003A6C46">
      <w:pPr>
        <w:jc w:val="both"/>
        <w:rPr>
          <w:rFonts w:ascii="Arial" w:hAnsi="Arial"/>
          <w:sz w:val="22"/>
          <w:szCs w:val="22"/>
        </w:rPr>
      </w:pPr>
      <w:r>
        <w:rPr>
          <w:rFonts w:ascii="Arial" w:hAnsi="Arial"/>
          <w:sz w:val="22"/>
          <w:szCs w:val="22"/>
        </w:rPr>
        <w:t xml:space="preserve">(6) </w:t>
      </w:r>
      <w:r w:rsidRPr="00850EF7">
        <w:rPr>
          <w:rFonts w:ascii="Arial" w:hAnsi="Arial"/>
          <w:sz w:val="22"/>
          <w:szCs w:val="22"/>
        </w:rPr>
        <w:t>A csapadékvíz elvezetéséről vagy a szennyezetlen vizek elszikkasztásáról minden telek tulajdonosának, használójának gondoskodnia kell. A vízfolyásba csak az első fokon eljáró vízügyi hatóság hozzájárulásával és feltételeinek betartásával szabad csapadékvizet bevezetni.</w:t>
      </w:r>
      <w:r w:rsidRPr="00850EF7">
        <w:rPr>
          <w:rStyle w:val="Vgjegyzet-hivatkozs"/>
          <w:rFonts w:ascii="Arial" w:hAnsi="Arial"/>
          <w:sz w:val="22"/>
          <w:szCs w:val="22"/>
        </w:rPr>
        <w:endnoteReference w:id="19"/>
      </w:r>
    </w:p>
    <w:p w:rsidR="00040254" w:rsidRPr="00850EF7" w:rsidRDefault="00040254" w:rsidP="005A63C3">
      <w:pPr>
        <w:jc w:val="both"/>
        <w:rPr>
          <w:rFonts w:ascii="Arial" w:hAnsi="Arial"/>
          <w:sz w:val="12"/>
          <w:szCs w:val="12"/>
        </w:rPr>
      </w:pPr>
    </w:p>
    <w:p w:rsidR="00040254" w:rsidRPr="00850EF7" w:rsidRDefault="00040254" w:rsidP="003A6C46">
      <w:pPr>
        <w:jc w:val="both"/>
        <w:rPr>
          <w:rFonts w:ascii="Arial" w:hAnsi="Arial" w:cs="Arial"/>
          <w:sz w:val="22"/>
          <w:szCs w:val="22"/>
        </w:rPr>
      </w:pPr>
      <w:r>
        <w:rPr>
          <w:rFonts w:ascii="Arial" w:hAnsi="Arial" w:cs="Arial"/>
          <w:sz w:val="22"/>
          <w:szCs w:val="22"/>
        </w:rPr>
        <w:t xml:space="preserve">(7) </w:t>
      </w:r>
      <w:r w:rsidRPr="00850EF7">
        <w:rPr>
          <w:rFonts w:ascii="Arial" w:hAnsi="Arial" w:cs="Arial"/>
          <w:sz w:val="22"/>
          <w:szCs w:val="22"/>
        </w:rPr>
        <w:t>A „nagyvízi medrek, a parti sávok, vízjárta, valamint a fakadó vizek által veszélyeztetett területek használatáról, valamint a nyári gátak által védett területek értékének csökkenésével” kapcsolatos eljárásokról szóló vízügyi követelményeket be kell tartani, valamint a szabályozási tervlapon szerepeltetett védősáv fennmaradását biztosítani kell.</w:t>
      </w:r>
      <w:r w:rsidRPr="00850EF7">
        <w:rPr>
          <w:rStyle w:val="Vgjegyzet-hivatkozs"/>
          <w:rFonts w:ascii="Arial" w:hAnsi="Arial" w:cs="Arial"/>
          <w:sz w:val="22"/>
          <w:szCs w:val="22"/>
        </w:rPr>
        <w:endnoteReference w:id="20"/>
      </w:r>
    </w:p>
    <w:p w:rsidR="00040254" w:rsidRPr="00850EF7" w:rsidRDefault="00040254" w:rsidP="009E6044">
      <w:pPr>
        <w:jc w:val="both"/>
        <w:rPr>
          <w:rFonts w:ascii="Arial" w:hAnsi="Arial" w:cs="Arial"/>
          <w:sz w:val="12"/>
          <w:szCs w:val="12"/>
        </w:rPr>
      </w:pPr>
    </w:p>
    <w:p w:rsidR="00040254" w:rsidRPr="00850EF7" w:rsidRDefault="00040254" w:rsidP="00717B59">
      <w:pPr>
        <w:jc w:val="both"/>
        <w:rPr>
          <w:rFonts w:ascii="Arial" w:hAnsi="Arial" w:cs="Arial"/>
          <w:sz w:val="22"/>
          <w:szCs w:val="22"/>
        </w:rPr>
      </w:pPr>
      <w:r>
        <w:rPr>
          <w:rFonts w:ascii="Arial" w:hAnsi="Arial" w:cs="Arial"/>
          <w:spacing w:val="-8"/>
          <w:sz w:val="22"/>
          <w:szCs w:val="22"/>
        </w:rPr>
        <w:t xml:space="preserve">(8) </w:t>
      </w:r>
      <w:r w:rsidRPr="00850EF7">
        <w:rPr>
          <w:rFonts w:ascii="Arial" w:hAnsi="Arial" w:cs="Arial"/>
          <w:spacing w:val="-8"/>
          <w:sz w:val="22"/>
          <w:szCs w:val="22"/>
        </w:rPr>
        <w:t>A vizek és közcélú vízi létesítmények fenntartása esetén a jogszabályi előírásokat érvényesíteni kell.</w:t>
      </w:r>
      <w:r w:rsidR="00BC27A1">
        <w:fldChar w:fldCharType="begin"/>
      </w:r>
      <w:r w:rsidR="00BC27A1">
        <w:instrText xml:space="preserve"> NOTEREF _Ref308963841 \h  \* MERGEFORMAT </w:instrText>
      </w:r>
      <w:r w:rsidR="00BC27A1">
        <w:fldChar w:fldCharType="separate"/>
      </w:r>
      <w:r w:rsidR="005C2195" w:rsidRPr="005C2195">
        <w:rPr>
          <w:rFonts w:ascii="Arial" w:hAnsi="Arial" w:cs="Arial"/>
          <w:color w:val="FF0000"/>
          <w:spacing w:val="-8"/>
          <w:sz w:val="22"/>
          <w:szCs w:val="22"/>
          <w:vertAlign w:val="superscript"/>
        </w:rPr>
        <w:t>XVII</w:t>
      </w:r>
      <w:r w:rsidR="00BC27A1">
        <w:fldChar w:fldCharType="end"/>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(9) Tilos a környezeti levegő olyan mértékű terhelése, amely légszennyezést vagy határértéken felüli légszennyezettséget okoz, valamint a környezeti levegő bűzzel való terhelése.</w:t>
      </w:r>
      <w:r w:rsidRPr="00850EF7">
        <w:rPr>
          <w:rStyle w:val="Vgjegyzet-hivatkozs"/>
          <w:rFonts w:ascii="Arial" w:hAnsi="Arial" w:cs="Arial"/>
          <w:sz w:val="22"/>
          <w:szCs w:val="22"/>
        </w:rPr>
        <w:endnoteReference w:id="21"/>
      </w:r>
      <w:r w:rsidRPr="00850EF7">
        <w:rPr>
          <w:rFonts w:ascii="Arial" w:hAnsi="Arial" w:cs="Arial"/>
          <w:sz w:val="22"/>
          <w:szCs w:val="22"/>
        </w:rPr>
        <w:t xml:space="preserve"> </w:t>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(10) Új jelentős levegőterhelést okozó vagy bűzös tevékenység esetén az engedélyezési eljárás során védelmi övezetet kell meghatározni.</w:t>
      </w:r>
      <w:r w:rsidRPr="00850EF7">
        <w:rPr>
          <w:rStyle w:val="Vgjegyzet-hivatkozs"/>
          <w:rFonts w:ascii="Arial" w:hAnsi="Arial" w:cs="Arial"/>
          <w:sz w:val="22"/>
          <w:szCs w:val="22"/>
        </w:rPr>
        <w:endnoteReference w:id="22"/>
      </w:r>
      <w:r w:rsidRPr="00850EF7">
        <w:rPr>
          <w:rFonts w:ascii="Arial" w:hAnsi="Arial" w:cs="Arial"/>
          <w:sz w:val="22"/>
          <w:szCs w:val="22"/>
        </w:rPr>
        <w:t xml:space="preserve"> </w:t>
      </w:r>
    </w:p>
    <w:p w:rsidR="00040254" w:rsidRPr="00850EF7" w:rsidRDefault="00040254" w:rsidP="009E6044">
      <w:pPr>
        <w:jc w:val="both"/>
        <w:rPr>
          <w:rFonts w:ascii="Arial" w:hAnsi="Arial" w:cs="Arial"/>
          <w:sz w:val="12"/>
          <w:szCs w:val="12"/>
        </w:rPr>
      </w:pPr>
    </w:p>
    <w:p w:rsidR="00040254" w:rsidRPr="00850EF7" w:rsidRDefault="00040254" w:rsidP="009E6044">
      <w:pPr>
        <w:jc w:val="both"/>
        <w:rPr>
          <w:rFonts w:ascii="Arial" w:hAnsi="Arial" w:cs="Arial"/>
          <w:sz w:val="22"/>
          <w:szCs w:val="22"/>
        </w:rPr>
      </w:pPr>
      <w:r w:rsidRPr="00850EF7">
        <w:rPr>
          <w:rFonts w:ascii="Arial" w:hAnsi="Arial" w:cs="Arial"/>
          <w:sz w:val="22"/>
          <w:szCs w:val="22"/>
        </w:rPr>
        <w:t>(11) A település fejlesztése során előnyben kell részesíteni a hulladékszegény technológiák alkalmazását és a kevésbé vízigényes technológiákat.</w:t>
      </w:r>
      <w:r w:rsidRPr="00850EF7">
        <w:rPr>
          <w:rStyle w:val="Vgjegyzet-hivatkozs"/>
          <w:rFonts w:ascii="Arial" w:hAnsi="Arial" w:cs="Arial"/>
          <w:sz w:val="22"/>
          <w:szCs w:val="22"/>
        </w:rPr>
        <w:endnoteReference w:id="23"/>
      </w:r>
      <w:r w:rsidRPr="00850EF7">
        <w:rPr>
          <w:rFonts w:ascii="Arial" w:hAnsi="Arial" w:cs="Arial"/>
          <w:sz w:val="22"/>
          <w:szCs w:val="22"/>
        </w:rPr>
        <w:t xml:space="preserve"> </w:t>
      </w:r>
    </w:p>
    <w:p w:rsidR="00040254" w:rsidRPr="00850EF7" w:rsidRDefault="00040254" w:rsidP="009E6044">
      <w:pPr>
        <w:ind w:left="360"/>
        <w:jc w:val="both"/>
        <w:rPr>
          <w:rFonts w:ascii="Arial" w:hAnsi="Arial" w:cs="Arial"/>
          <w:sz w:val="22"/>
          <w:szCs w:val="22"/>
        </w:rPr>
      </w:pPr>
    </w:p>
    <w:p w:rsidR="00040254" w:rsidRPr="00850EF7" w:rsidRDefault="00040254" w:rsidP="005A63C3">
      <w:pPr>
        <w:jc w:val="both"/>
        <w:rPr>
          <w:rFonts w:ascii="Arial" w:hAnsi="Arial"/>
          <w:sz w:val="12"/>
          <w:szCs w:val="12"/>
        </w:rPr>
      </w:pPr>
    </w:p>
    <w:p w:rsidR="00040254" w:rsidRPr="00850EF7" w:rsidRDefault="00040254" w:rsidP="00CD2496">
      <w:pPr>
        <w:jc w:val="center"/>
        <w:rPr>
          <w:rFonts w:ascii="Arial" w:hAnsi="Arial"/>
          <w:b/>
          <w:sz w:val="22"/>
          <w:szCs w:val="22"/>
        </w:rPr>
      </w:pPr>
      <w:r w:rsidRPr="00850EF7">
        <w:rPr>
          <w:rFonts w:ascii="Arial" w:hAnsi="Arial"/>
          <w:b/>
          <w:sz w:val="22"/>
          <w:szCs w:val="22"/>
        </w:rPr>
        <w:t>KÖRNYEZETTERHELÉSI HATÁRÉRTÉKEK</w:t>
      </w:r>
    </w:p>
    <w:p w:rsidR="00040254" w:rsidRPr="00850EF7" w:rsidRDefault="00040254" w:rsidP="005A63C3">
      <w:pPr>
        <w:jc w:val="center"/>
        <w:rPr>
          <w:rFonts w:ascii="Arial" w:hAnsi="Arial"/>
          <w:b/>
          <w:sz w:val="22"/>
          <w:szCs w:val="22"/>
        </w:rPr>
      </w:pPr>
      <w:r w:rsidRPr="00850EF7">
        <w:rPr>
          <w:rFonts w:ascii="Arial" w:hAnsi="Arial"/>
          <w:b/>
          <w:sz w:val="22"/>
          <w:szCs w:val="22"/>
        </w:rPr>
        <w:t>26.§</w:t>
      </w:r>
    </w:p>
    <w:p w:rsidR="00040254" w:rsidRPr="00850EF7" w:rsidRDefault="00040254" w:rsidP="005A63C3">
      <w:pPr>
        <w:jc w:val="center"/>
        <w:rPr>
          <w:rFonts w:ascii="Arial" w:hAnsi="Arial"/>
          <w:sz w:val="6"/>
          <w:szCs w:val="6"/>
        </w:rPr>
      </w:pPr>
    </w:p>
    <w:p w:rsidR="00040254" w:rsidRPr="00850EF7" w:rsidRDefault="00040254" w:rsidP="00FD0DFF">
      <w:pPr>
        <w:numPr>
          <w:ilvl w:val="0"/>
          <w:numId w:val="13"/>
        </w:numPr>
        <w:tabs>
          <w:tab w:val="clear" w:pos="397"/>
          <w:tab w:val="num" w:pos="284"/>
        </w:tabs>
        <w:suppressAutoHyphens/>
        <w:ind w:left="0" w:firstLine="142"/>
        <w:jc w:val="both"/>
        <w:rPr>
          <w:rFonts w:ascii="Arial" w:hAnsi="Arial"/>
          <w:spacing w:val="-10"/>
          <w:sz w:val="22"/>
          <w:szCs w:val="22"/>
        </w:rPr>
      </w:pPr>
      <w:r w:rsidRPr="00850EF7">
        <w:rPr>
          <w:rFonts w:ascii="Arial" w:hAnsi="Arial"/>
          <w:spacing w:val="-10"/>
          <w:sz w:val="22"/>
          <w:szCs w:val="22"/>
        </w:rPr>
        <w:t>Az új létesítmény kialakításánál, a meglévő, illetve új technológiák üzemeltetésénél teljesíteni kell a környezeti levegőtisztasági követelményeket és a levegőtisztaság-védelmi előírásokat, valamint határértékeket.</w:t>
      </w:r>
      <w:r w:rsidRPr="00850EF7">
        <w:rPr>
          <w:rStyle w:val="Vgjegyzet-hivatkozs"/>
          <w:rFonts w:ascii="Arial" w:hAnsi="Arial"/>
          <w:spacing w:val="-10"/>
          <w:sz w:val="22"/>
          <w:szCs w:val="22"/>
        </w:rPr>
        <w:endnoteReference w:id="24"/>
      </w:r>
      <w:r w:rsidRPr="00850EF7">
        <w:rPr>
          <w:rFonts w:ascii="Arial" w:hAnsi="Arial"/>
          <w:spacing w:val="-10"/>
          <w:sz w:val="22"/>
          <w:szCs w:val="22"/>
        </w:rPr>
        <w:t xml:space="preserve"> </w:t>
      </w:r>
    </w:p>
    <w:p w:rsidR="00040254" w:rsidRPr="00850EF7" w:rsidRDefault="00040254" w:rsidP="002D5EF9">
      <w:pPr>
        <w:suppressAutoHyphens/>
        <w:ind w:left="142"/>
        <w:jc w:val="both"/>
        <w:rPr>
          <w:rFonts w:ascii="Arial" w:hAnsi="Arial"/>
          <w:sz w:val="12"/>
          <w:szCs w:val="12"/>
        </w:rPr>
      </w:pPr>
    </w:p>
    <w:p w:rsidR="00040254" w:rsidRPr="00850EF7" w:rsidRDefault="00040254" w:rsidP="002D5EF9">
      <w:pPr>
        <w:tabs>
          <w:tab w:val="left" w:pos="426"/>
        </w:tabs>
        <w:jc w:val="both"/>
        <w:rPr>
          <w:rFonts w:ascii="Arial" w:hAnsi="Arial"/>
          <w:sz w:val="22"/>
        </w:rPr>
      </w:pPr>
      <w:r w:rsidRPr="00850EF7">
        <w:rPr>
          <w:rFonts w:ascii="Arial" w:hAnsi="Arial"/>
          <w:sz w:val="22"/>
          <w:szCs w:val="22"/>
        </w:rPr>
        <w:t>(2</w:t>
      </w:r>
      <w:r w:rsidRPr="00850EF7">
        <w:rPr>
          <w:rFonts w:ascii="Arial" w:hAnsi="Arial"/>
          <w:sz w:val="22"/>
        </w:rPr>
        <w:t>) Élővízbe és a közcsatorna-hálózatba bocsátott szennyvíz vagy folyékony hulladék esetén a szennyezőanyag-tartalomra vonatkozó határértékeket, küszöbértékeket be kell tartani.</w:t>
      </w:r>
      <w:r w:rsidRPr="00850EF7">
        <w:rPr>
          <w:rStyle w:val="Vgjegyzet-hivatkozs"/>
          <w:rFonts w:ascii="Arial" w:hAnsi="Arial"/>
          <w:sz w:val="22"/>
        </w:rPr>
        <w:endnoteReference w:id="25"/>
      </w:r>
    </w:p>
    <w:p w:rsidR="00040254" w:rsidRPr="00850EF7" w:rsidRDefault="00040254" w:rsidP="002D5EF9">
      <w:pPr>
        <w:tabs>
          <w:tab w:val="left" w:pos="426"/>
        </w:tabs>
        <w:jc w:val="both"/>
        <w:rPr>
          <w:rFonts w:ascii="Arial" w:hAnsi="Arial"/>
          <w:sz w:val="12"/>
          <w:szCs w:val="12"/>
        </w:rPr>
      </w:pPr>
    </w:p>
    <w:p w:rsidR="00040254" w:rsidRPr="00850EF7" w:rsidRDefault="00040254" w:rsidP="002D5EF9">
      <w:pPr>
        <w:tabs>
          <w:tab w:val="left" w:pos="426"/>
        </w:tabs>
        <w:jc w:val="both"/>
        <w:rPr>
          <w:rFonts w:ascii="Arial" w:hAnsi="Arial"/>
          <w:sz w:val="6"/>
          <w:szCs w:val="6"/>
        </w:rPr>
      </w:pPr>
    </w:p>
    <w:p w:rsidR="00040254" w:rsidRPr="00850EF7" w:rsidRDefault="00040254" w:rsidP="002D5EF9">
      <w:pPr>
        <w:jc w:val="both"/>
        <w:rPr>
          <w:rFonts w:ascii="Arial Narrow" w:hAnsi="Arial Narrow"/>
          <w:sz w:val="22"/>
          <w:szCs w:val="22"/>
        </w:rPr>
      </w:pPr>
      <w:r w:rsidRPr="00850EF7">
        <w:rPr>
          <w:rFonts w:ascii="Arial" w:hAnsi="Arial"/>
          <w:sz w:val="22"/>
          <w:szCs w:val="22"/>
        </w:rPr>
        <w:t>(3) A földtani közeg és a felszín alatti víz szennyezéssel szembeni védelméhez szükséges határértékeket be kell tartani.</w:t>
      </w:r>
      <w:r w:rsidRPr="00850EF7">
        <w:rPr>
          <w:rStyle w:val="Vgjegyzet-hivatkozs"/>
          <w:rFonts w:ascii="Arial" w:hAnsi="Arial"/>
          <w:sz w:val="22"/>
          <w:szCs w:val="22"/>
        </w:rPr>
        <w:endnoteReference w:id="26"/>
      </w:r>
    </w:p>
    <w:p w:rsidR="00040254" w:rsidRPr="00850EF7" w:rsidRDefault="00040254" w:rsidP="002D5EF9">
      <w:pPr>
        <w:jc w:val="both"/>
        <w:rPr>
          <w:rFonts w:ascii="Arial" w:hAnsi="Arial"/>
          <w:sz w:val="8"/>
          <w:szCs w:val="8"/>
        </w:rPr>
      </w:pPr>
    </w:p>
    <w:p w:rsidR="00040254" w:rsidRPr="00850EF7" w:rsidRDefault="00040254" w:rsidP="002D5EF9">
      <w:pPr>
        <w:jc w:val="both"/>
        <w:rPr>
          <w:rFonts w:ascii="Arial" w:hAnsi="Arial"/>
          <w:sz w:val="22"/>
          <w:szCs w:val="22"/>
        </w:rPr>
      </w:pPr>
      <w:r w:rsidRPr="00850EF7">
        <w:rPr>
          <w:rFonts w:ascii="Arial" w:hAnsi="Arial"/>
          <w:sz w:val="22"/>
          <w:szCs w:val="22"/>
        </w:rPr>
        <w:t>(4) Zajt kibocsátó berendezés, telephely, tevékenység úgy létesíthető, illetve üzemeltethető, hogy zajkibocsátása nem haladhatja meg az előírt zajterhelési határértéket a zajtól védendő területeken.</w:t>
      </w:r>
      <w:r w:rsidRPr="00850EF7">
        <w:rPr>
          <w:rStyle w:val="Vgjegyzet-hivatkozs"/>
          <w:rFonts w:ascii="Arial" w:hAnsi="Arial"/>
          <w:sz w:val="22"/>
          <w:szCs w:val="22"/>
        </w:rPr>
        <w:endnoteReference w:id="27"/>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tabs>
          <w:tab w:val="clear" w:pos="720"/>
          <w:tab w:val="left" w:pos="426"/>
        </w:tabs>
        <w:ind w:left="0" w:firstLine="0"/>
        <w:jc w:val="both"/>
        <w:rPr>
          <w:rFonts w:ascii="Arial" w:hAnsi="Arial"/>
          <w:sz w:val="22"/>
          <w:szCs w:val="22"/>
        </w:rPr>
      </w:pPr>
      <w:r w:rsidRPr="00850EF7">
        <w:rPr>
          <w:rFonts w:ascii="Arial" w:hAnsi="Arial"/>
          <w:sz w:val="22"/>
          <w:szCs w:val="22"/>
        </w:rPr>
        <w:t>Meglévő közlekedési útvonalak melletti, új telekalakítású és tervezésű, vagy megváltozott övezeti besorolású területeken, megfelelő beépítési távolság meghatározásával, az épületek védett homlokzatainak megfelelő tájolással, illetve műszaki intézkedésekkel kell biztosítani az előírt zajterhelési határértékek teljesülését.</w:t>
      </w:r>
      <w:r w:rsidRPr="00850EF7">
        <w:rPr>
          <w:rStyle w:val="Vgjegyzet-hivatkozs"/>
          <w:rFonts w:ascii="Arial" w:hAnsi="Arial"/>
          <w:sz w:val="22"/>
          <w:szCs w:val="22"/>
        </w:rPr>
        <w:endnoteReference w:id="28"/>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ind w:left="0" w:firstLine="0"/>
        <w:jc w:val="both"/>
        <w:rPr>
          <w:rFonts w:ascii="Arial" w:hAnsi="Arial"/>
          <w:sz w:val="22"/>
          <w:szCs w:val="22"/>
        </w:rPr>
      </w:pPr>
      <w:r w:rsidRPr="00850EF7">
        <w:rPr>
          <w:rFonts w:ascii="Arial" w:hAnsi="Arial"/>
          <w:sz w:val="22"/>
          <w:szCs w:val="22"/>
        </w:rPr>
        <w:t>Új út létesítésének, a forgalmi viszonyok lényeges és tartós megváltozását eredményező felújítás, korszerűsítés tervezésekor a zajterhelési határértékeket érvényesíteni kell. Ennek érdekében a hosszú távra tervezett forgalom figyelembe vételével zajcsökkentő létesítmények, berendezések alkalmazását kell szükség esetén előírni.</w:t>
      </w:r>
      <w:r w:rsidRPr="00850EF7">
        <w:rPr>
          <w:rStyle w:val="Vgjegyzet-hivatkozs"/>
          <w:rFonts w:ascii="Arial" w:hAnsi="Arial"/>
          <w:sz w:val="22"/>
          <w:szCs w:val="22"/>
        </w:rPr>
        <w:endnoteReference w:id="29"/>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D2286A">
      <w:pPr>
        <w:numPr>
          <w:ilvl w:val="0"/>
          <w:numId w:val="37"/>
        </w:numPr>
        <w:ind w:left="0" w:firstLine="0"/>
        <w:jc w:val="both"/>
        <w:rPr>
          <w:rFonts w:ascii="Arial" w:hAnsi="Arial"/>
          <w:sz w:val="22"/>
          <w:szCs w:val="22"/>
        </w:rPr>
      </w:pPr>
      <w:r w:rsidRPr="00850EF7">
        <w:rPr>
          <w:rFonts w:ascii="Arial" w:hAnsi="Arial"/>
          <w:sz w:val="22"/>
          <w:szCs w:val="22"/>
        </w:rPr>
        <w:t>Épületek zajtól védendő helyiségeiben az épület rendeltetésszerű használatát biztosító különböző technikai berendezésektől és az épületen belől vagy azzal szomszédos épületben folytatott tevékenységből eredő együttes zaj nem haladhatja meg az előírt határértékeket.</w:t>
      </w:r>
      <w:r w:rsidRPr="00850EF7">
        <w:rPr>
          <w:rStyle w:val="Vgjegyzet-hivatkozs"/>
          <w:rFonts w:ascii="Arial" w:hAnsi="Arial"/>
          <w:sz w:val="22"/>
          <w:szCs w:val="22"/>
        </w:rPr>
        <w:endnoteReference w:id="30"/>
      </w:r>
      <w:r w:rsidRPr="00850EF7">
        <w:rPr>
          <w:rFonts w:ascii="Arial" w:hAnsi="Arial"/>
          <w:sz w:val="22"/>
          <w:szCs w:val="22"/>
        </w:rPr>
        <w:t xml:space="preserve"> </w:t>
      </w:r>
    </w:p>
    <w:p w:rsidR="00040254" w:rsidRPr="00850EF7" w:rsidRDefault="00040254" w:rsidP="002D5EF9">
      <w:pPr>
        <w:jc w:val="both"/>
        <w:rPr>
          <w:rFonts w:ascii="Arial" w:hAnsi="Arial"/>
          <w:sz w:val="8"/>
          <w:szCs w:val="8"/>
        </w:rPr>
      </w:pPr>
    </w:p>
    <w:p w:rsidR="00040254" w:rsidRPr="00850EF7" w:rsidRDefault="00040254" w:rsidP="005A63C3">
      <w:pPr>
        <w:jc w:val="center"/>
        <w:rPr>
          <w:rFonts w:ascii="Arial" w:hAnsi="Arial"/>
          <w:sz w:val="6"/>
          <w:szCs w:val="6"/>
        </w:rPr>
      </w:pPr>
    </w:p>
    <w:p w:rsidR="00040254" w:rsidRPr="00850EF7" w:rsidRDefault="00040254" w:rsidP="005A63C3">
      <w:pPr>
        <w:tabs>
          <w:tab w:val="left" w:pos="426"/>
        </w:tabs>
        <w:jc w:val="both"/>
        <w:rPr>
          <w:rFonts w:ascii="Arial" w:hAnsi="Arial"/>
          <w:sz w:val="6"/>
          <w:szCs w:val="6"/>
        </w:rPr>
      </w:pPr>
    </w:p>
    <w:p w:rsidR="00040254" w:rsidRPr="00850EF7" w:rsidRDefault="00904743" w:rsidP="005A63C3">
      <w:pPr>
        <w:jc w:val="center"/>
        <w:rPr>
          <w:rFonts w:ascii="Arial" w:hAnsi="Arial"/>
          <w:b/>
          <w:sz w:val="16"/>
          <w:szCs w:val="16"/>
        </w:rPr>
      </w:pPr>
      <w:r>
        <w:rPr>
          <w:rFonts w:ascii="Arial" w:hAnsi="Arial"/>
          <w:b/>
          <w:sz w:val="16"/>
          <w:szCs w:val="16"/>
        </w:rPr>
        <w:br w:type="page"/>
      </w:r>
    </w:p>
    <w:p w:rsidR="00040254" w:rsidRPr="00850EF7" w:rsidRDefault="00040254" w:rsidP="005A63C3">
      <w:pPr>
        <w:jc w:val="center"/>
        <w:rPr>
          <w:rFonts w:ascii="Arial" w:hAnsi="Arial"/>
          <w:b/>
          <w:sz w:val="22"/>
          <w:szCs w:val="22"/>
        </w:rPr>
      </w:pPr>
      <w:r w:rsidRPr="00850EF7">
        <w:rPr>
          <w:rFonts w:ascii="Arial" w:hAnsi="Arial"/>
          <w:b/>
          <w:sz w:val="22"/>
          <w:szCs w:val="22"/>
        </w:rPr>
        <w:t>A KÖRNYEZETVÉDELEM SPECIÁLIS ELJÁRÁSI SZABÁLYAI</w:t>
      </w:r>
    </w:p>
    <w:p w:rsidR="00040254" w:rsidRPr="00850EF7" w:rsidRDefault="00040254" w:rsidP="005A63C3">
      <w:pPr>
        <w:jc w:val="center"/>
        <w:rPr>
          <w:rFonts w:ascii="Arial" w:hAnsi="Arial"/>
          <w:b/>
          <w:sz w:val="22"/>
          <w:szCs w:val="22"/>
        </w:rPr>
      </w:pPr>
      <w:r w:rsidRPr="00850EF7">
        <w:rPr>
          <w:rFonts w:ascii="Arial" w:hAnsi="Arial"/>
          <w:b/>
          <w:sz w:val="22"/>
          <w:szCs w:val="22"/>
        </w:rPr>
        <w:t xml:space="preserve">27.§ </w:t>
      </w:r>
    </w:p>
    <w:p w:rsidR="00040254" w:rsidRPr="00850EF7" w:rsidRDefault="00040254" w:rsidP="00DE5583">
      <w:pPr>
        <w:rPr>
          <w:rFonts w:ascii="Arial" w:hAnsi="Arial"/>
          <w:sz w:val="8"/>
          <w:szCs w:val="8"/>
        </w:rPr>
      </w:pPr>
    </w:p>
    <w:p w:rsidR="00040254" w:rsidRPr="00850EF7" w:rsidRDefault="00040254" w:rsidP="00975E59">
      <w:pPr>
        <w:tabs>
          <w:tab w:val="left" w:pos="426"/>
        </w:tabs>
        <w:jc w:val="both"/>
        <w:rPr>
          <w:rFonts w:ascii="Arial" w:hAnsi="Arial"/>
          <w:spacing w:val="-12"/>
          <w:sz w:val="12"/>
          <w:szCs w:val="22"/>
        </w:rPr>
      </w:pPr>
      <w:r w:rsidRPr="00850EF7">
        <w:rPr>
          <w:rFonts w:ascii="Arial" w:hAnsi="Arial"/>
          <w:spacing w:val="-12"/>
          <w:sz w:val="22"/>
          <w:szCs w:val="22"/>
        </w:rPr>
        <w:t>(1)A környezeti hatásvizsgálati és az egységes környezethasználati engedélyezési eljárások során állapítja meg a környezetvédelmi, természetvédelmi és vízügyi hatóság az elérhető legjobb technikán alapuló intézkedéseket.</w:t>
      </w:r>
      <w:r w:rsidRPr="00850EF7">
        <w:rPr>
          <w:rStyle w:val="Vgjegyzet-hivatkozs"/>
          <w:rFonts w:ascii="Arial" w:hAnsi="Arial"/>
          <w:spacing w:val="-12"/>
          <w:sz w:val="22"/>
          <w:szCs w:val="22"/>
        </w:rPr>
        <w:endnoteReference w:id="31"/>
      </w:r>
    </w:p>
    <w:p w:rsidR="00040254" w:rsidRPr="00850EF7" w:rsidRDefault="00040254" w:rsidP="00975E59">
      <w:pPr>
        <w:tabs>
          <w:tab w:val="left" w:pos="510"/>
        </w:tabs>
        <w:ind w:left="360"/>
        <w:jc w:val="both"/>
        <w:rPr>
          <w:rFonts w:ascii="Arial Narrow" w:hAnsi="Arial Narrow"/>
          <w:sz w:val="8"/>
          <w:szCs w:val="8"/>
        </w:rPr>
      </w:pPr>
    </w:p>
    <w:p w:rsidR="00040254" w:rsidRPr="00850EF7" w:rsidRDefault="00040254" w:rsidP="00975E59">
      <w:pPr>
        <w:jc w:val="both"/>
        <w:rPr>
          <w:rFonts w:ascii="Arial" w:hAnsi="Arial"/>
          <w:sz w:val="22"/>
        </w:rPr>
      </w:pPr>
      <w:r w:rsidRPr="00850EF7">
        <w:rPr>
          <w:rFonts w:ascii="Arial" w:hAnsi="Arial"/>
          <w:sz w:val="22"/>
        </w:rPr>
        <w:t xml:space="preserve">(2) Keszthely a felszín alatti vizek minőségi védelmét szolgáló jogszabály szerint fokozottan érzékeny felszín alatti vízminőségi területen helyezkedik el. A felszín alatti vizek minőségének védelme érdekében a kockázatos anyagok elhelyezése, továbbá a felszín alatti vízbe történő közvetlen és közvetett bevezetése tilos, illetve a létesítési engedélyezés során megállapított feltételek szerint – engedély alapján - történhet. </w:t>
      </w:r>
      <w:r w:rsidRPr="00850EF7">
        <w:rPr>
          <w:rStyle w:val="Vgjegyzet-hivatkozs"/>
          <w:rFonts w:ascii="Arial" w:hAnsi="Arial"/>
          <w:sz w:val="22"/>
        </w:rPr>
        <w:endnoteReference w:id="32"/>
      </w:r>
    </w:p>
    <w:p w:rsidR="00040254" w:rsidRPr="00850EF7" w:rsidRDefault="00040254" w:rsidP="00975E59">
      <w:pPr>
        <w:tabs>
          <w:tab w:val="left" w:pos="426"/>
        </w:tabs>
        <w:jc w:val="both"/>
        <w:rPr>
          <w:rFonts w:ascii="Arial" w:hAnsi="Arial"/>
          <w:sz w:val="8"/>
          <w:szCs w:val="8"/>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szCs w:val="22"/>
        </w:rPr>
        <w:t>A hulladékok elhelyezéséről - különös tekintettel a termelési és veszélyes hulladékokra – Keszthely Város Önkormányzata Képviselő-testülete 10/2002. (IV.12) számú, települési szilárd és folyékony hulladékkal kapcsolatos hulladékkezelési helyi közszolgáltatásról szóló rendeletében foglaltak szerit gondoskodni kell. Veszélyes hulladékok keletkezésével járó tevékenységek engedélyezése során a kérelmezőnek nyilatkoznia kell a hulladékok megfelelő elhelyezéséről, ártalmatlanításáról.</w:t>
      </w:r>
      <w:r w:rsidRPr="00850EF7">
        <w:rPr>
          <w:rStyle w:val="Vgjegyzet-hivatkozs"/>
          <w:rFonts w:ascii="Arial" w:hAnsi="Arial"/>
          <w:sz w:val="22"/>
          <w:szCs w:val="22"/>
        </w:rPr>
        <w:endnoteReference w:id="33"/>
      </w:r>
      <w:r w:rsidRPr="00850EF7">
        <w:rPr>
          <w:rFonts w:ascii="Arial" w:hAnsi="Arial"/>
          <w:sz w:val="22"/>
          <w:szCs w:val="22"/>
        </w:rPr>
        <w:t xml:space="preserve"> </w:t>
      </w:r>
    </w:p>
    <w:p w:rsidR="00040254" w:rsidRPr="00850EF7" w:rsidRDefault="00040254" w:rsidP="00ED307E">
      <w:pPr>
        <w:tabs>
          <w:tab w:val="left" w:pos="426"/>
        </w:tabs>
        <w:jc w:val="both"/>
        <w:rPr>
          <w:rFonts w:ascii="Arial" w:hAnsi="Arial"/>
          <w:sz w:val="12"/>
          <w:szCs w:val="12"/>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rPr>
        <w:t xml:space="preserve"> Az üzletek és kereskedelmi egységek, vendéglátó üzletek a lakosság jogos érdekeit, nyugalmát sértő tevékenysége, működése esetén (pl. zavaró, határértéket meghaladó zajterhelés) a jegyző korlátozó intézkedéseket érvényesít.</w:t>
      </w:r>
      <w:r w:rsidRPr="00850EF7">
        <w:rPr>
          <w:rStyle w:val="Vgjegyzet-hivatkozs"/>
          <w:rFonts w:ascii="Arial" w:hAnsi="Arial"/>
          <w:sz w:val="22"/>
        </w:rPr>
        <w:endnoteReference w:id="34"/>
      </w:r>
      <w:r w:rsidRPr="00850EF7">
        <w:rPr>
          <w:rFonts w:ascii="Arial" w:hAnsi="Arial"/>
          <w:sz w:val="22"/>
        </w:rPr>
        <w:t xml:space="preserve"> </w:t>
      </w:r>
    </w:p>
    <w:p w:rsidR="00040254" w:rsidRPr="00850EF7" w:rsidRDefault="00040254" w:rsidP="00ED307E">
      <w:pPr>
        <w:tabs>
          <w:tab w:val="left" w:pos="426"/>
        </w:tabs>
        <w:jc w:val="both"/>
        <w:rPr>
          <w:rFonts w:ascii="Arial" w:hAnsi="Arial"/>
          <w:sz w:val="22"/>
          <w:szCs w:val="22"/>
        </w:rPr>
      </w:pPr>
    </w:p>
    <w:p w:rsidR="00040254" w:rsidRPr="00850EF7" w:rsidRDefault="00040254" w:rsidP="00D2286A">
      <w:pPr>
        <w:numPr>
          <w:ilvl w:val="0"/>
          <w:numId w:val="24"/>
        </w:numPr>
        <w:tabs>
          <w:tab w:val="left" w:pos="426"/>
        </w:tabs>
        <w:ind w:left="0" w:firstLine="0"/>
        <w:jc w:val="both"/>
        <w:rPr>
          <w:rFonts w:ascii="Arial" w:hAnsi="Arial"/>
          <w:sz w:val="22"/>
          <w:szCs w:val="22"/>
        </w:rPr>
      </w:pPr>
      <w:r w:rsidRPr="00850EF7">
        <w:rPr>
          <w:rFonts w:ascii="Arial" w:hAnsi="Arial"/>
          <w:sz w:val="22"/>
        </w:rPr>
        <w:t>A vizek mezőgazdasági eredetű nitrátszennyezésének megelőzése, csökkentése érdekében irányadó jelleggel érvényesíteni kell az előírásokat és a “jó mezőgazdasági gyakorlat” szabályait.</w:t>
      </w:r>
      <w:r w:rsidRPr="00850EF7">
        <w:rPr>
          <w:rStyle w:val="Vgjegyzet-hivatkozs"/>
          <w:rFonts w:ascii="Arial" w:hAnsi="Arial"/>
          <w:sz w:val="22"/>
        </w:rPr>
        <w:endnoteReference w:id="35"/>
      </w:r>
      <w:r w:rsidRPr="00850EF7">
        <w:rPr>
          <w:rFonts w:ascii="Arial" w:hAnsi="Arial"/>
          <w:sz w:val="22"/>
        </w:rPr>
        <w:t xml:space="preserve"> </w:t>
      </w:r>
    </w:p>
    <w:p w:rsidR="00040254" w:rsidRPr="00850EF7" w:rsidRDefault="00040254" w:rsidP="00975E59">
      <w:pPr>
        <w:jc w:val="both"/>
        <w:rPr>
          <w:rFonts w:ascii="Arial Narrow" w:hAnsi="Arial Narrow"/>
          <w:sz w:val="8"/>
          <w:szCs w:val="8"/>
        </w:rPr>
      </w:pPr>
    </w:p>
    <w:p w:rsidR="00040254" w:rsidRPr="00850EF7" w:rsidRDefault="00040254" w:rsidP="00D2286A">
      <w:pPr>
        <w:numPr>
          <w:ilvl w:val="0"/>
          <w:numId w:val="25"/>
        </w:numPr>
        <w:tabs>
          <w:tab w:val="clear" w:pos="510"/>
          <w:tab w:val="num" w:pos="426"/>
        </w:tabs>
        <w:ind w:left="0" w:firstLine="0"/>
        <w:jc w:val="both"/>
        <w:rPr>
          <w:rFonts w:ascii="Arial" w:hAnsi="Arial"/>
          <w:sz w:val="22"/>
        </w:rPr>
      </w:pPr>
      <w:r w:rsidRPr="00850EF7">
        <w:rPr>
          <w:rFonts w:ascii="Arial" w:hAnsi="Arial"/>
          <w:sz w:val="22"/>
        </w:rPr>
        <w:t>A hulladékok elhelyezéséről - különös tekintettel a termelési és veszélyes hulladékokra - gondoskodni kell. Veszélyes hulladékok keletkezésével járó tevékenységek engedélyezése során a kérelmezőnek nyilatkoznia kell a hulladékok megfelelő elhelyezéséről, ártalmatlanításáról.</w:t>
      </w:r>
      <w:r w:rsidRPr="00850EF7">
        <w:rPr>
          <w:rStyle w:val="Vgjegyzet-hivatkozs"/>
          <w:rFonts w:ascii="Arial" w:hAnsi="Arial"/>
          <w:sz w:val="22"/>
        </w:rPr>
        <w:endnoteReference w:id="36"/>
      </w:r>
      <w:r w:rsidRPr="00850EF7">
        <w:rPr>
          <w:rFonts w:ascii="Arial" w:hAnsi="Arial"/>
          <w:sz w:val="22"/>
        </w:rPr>
        <w:t xml:space="preserve"> </w:t>
      </w:r>
    </w:p>
    <w:p w:rsidR="00040254" w:rsidRPr="00850EF7" w:rsidRDefault="00040254" w:rsidP="00975E59">
      <w:pPr>
        <w:tabs>
          <w:tab w:val="num" w:pos="426"/>
        </w:tabs>
        <w:jc w:val="both"/>
        <w:rPr>
          <w:rFonts w:ascii="Arial" w:hAnsi="Arial"/>
          <w:sz w:val="8"/>
          <w:szCs w:val="8"/>
        </w:rPr>
      </w:pPr>
    </w:p>
    <w:p w:rsidR="00975E59" w:rsidRPr="00850EF7" w:rsidRDefault="00040254" w:rsidP="00D2286A">
      <w:pPr>
        <w:numPr>
          <w:ilvl w:val="0"/>
          <w:numId w:val="25"/>
        </w:numPr>
        <w:tabs>
          <w:tab w:val="clear" w:pos="510"/>
          <w:tab w:val="num" w:pos="426"/>
        </w:tabs>
        <w:ind w:left="0" w:firstLine="0"/>
        <w:jc w:val="both"/>
        <w:rPr>
          <w:rFonts w:ascii="Arial" w:hAnsi="Arial"/>
        </w:rPr>
      </w:pPr>
      <w:r w:rsidRPr="00850EF7">
        <w:rPr>
          <w:rFonts w:ascii="Arial" w:hAnsi="Arial"/>
          <w:sz w:val="22"/>
        </w:rPr>
        <w:t>Az engedélyezési tervdokumentációnak tartalmaznia kell az építési és bontási hulladékok kezelésére, a keletkezett hulladékok mennyiségének tervezésére és elszámolására, azaz építési és bontási hulladékokkal kapcsolatos tevékenységre vonatkozó tervlapokat.</w:t>
      </w:r>
      <w:r w:rsidRPr="00850EF7">
        <w:rPr>
          <w:rStyle w:val="Vgjegyzet-hivatkozs"/>
          <w:rFonts w:ascii="Arial" w:hAnsi="Arial"/>
          <w:sz w:val="22"/>
        </w:rPr>
        <w:endnoteReference w:id="37"/>
      </w:r>
      <w:r w:rsidRPr="00850EF7">
        <w:rPr>
          <w:rFonts w:ascii="Arial" w:hAnsi="Arial"/>
          <w:sz w:val="22"/>
        </w:rPr>
        <w:t xml:space="preserve"> </w:t>
      </w:r>
    </w:p>
    <w:p w:rsidR="00975E59" w:rsidRPr="00850EF7" w:rsidRDefault="00975E59" w:rsidP="00975E59">
      <w:pPr>
        <w:tabs>
          <w:tab w:val="num" w:pos="426"/>
        </w:tabs>
        <w:jc w:val="both"/>
        <w:rPr>
          <w:rFonts w:ascii="Arial" w:hAnsi="Arial"/>
          <w:sz w:val="8"/>
          <w:szCs w:val="8"/>
        </w:rPr>
      </w:pPr>
    </w:p>
    <w:p w:rsidR="00975E59" w:rsidRPr="00850EF7" w:rsidRDefault="00975E59" w:rsidP="00D2286A">
      <w:pPr>
        <w:numPr>
          <w:ilvl w:val="0"/>
          <w:numId w:val="25"/>
        </w:numPr>
        <w:tabs>
          <w:tab w:val="clear" w:pos="510"/>
          <w:tab w:val="num" w:pos="426"/>
        </w:tabs>
        <w:ind w:left="0" w:firstLine="0"/>
        <w:jc w:val="both"/>
        <w:rPr>
          <w:rFonts w:ascii="Arial" w:hAnsi="Arial"/>
          <w:spacing w:val="-8"/>
          <w:szCs w:val="22"/>
        </w:rPr>
      </w:pPr>
      <w:r w:rsidRPr="00850EF7">
        <w:rPr>
          <w:rFonts w:ascii="Arial" w:hAnsi="Arial"/>
          <w:spacing w:val="-8"/>
          <w:sz w:val="22"/>
          <w:szCs w:val="22"/>
        </w:rPr>
        <w:t xml:space="preserve">A város területein Keszthely város lakossági állattartásra vonatkozó önkormányzati rendelete szerinti volumenben és az építmények közötti legkisebb távolságok megtartásával építhetők állattartó létesítmények. </w:t>
      </w:r>
    </w:p>
    <w:p w:rsidR="00975E59" w:rsidRPr="00850EF7" w:rsidRDefault="00975E59" w:rsidP="00975E59">
      <w:pPr>
        <w:tabs>
          <w:tab w:val="num" w:pos="426"/>
        </w:tabs>
        <w:jc w:val="both"/>
        <w:rPr>
          <w:rFonts w:ascii="Arial" w:hAnsi="Arial"/>
          <w:sz w:val="12"/>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Ismert és potenciális fejlesztést igénylő légszennyezőanyag kibocsátó források környezetében szabályozási terv figyelembe vette a levegővédelmi övezet kijelölésének szükségességét (pl. benzinkút). A levegővédelmi övezet kiterjesztését, méretét az építési illetve a használatba vételi eljárás során kell véglegesíteni és az ingatlan nyilvántartásba a környezetvédelmi hatóság határozata szerint kell rögzíteni.</w:t>
      </w:r>
    </w:p>
    <w:p w:rsidR="00975E59" w:rsidRPr="00850EF7" w:rsidRDefault="00975E59" w:rsidP="00975E59">
      <w:pPr>
        <w:tabs>
          <w:tab w:val="num" w:pos="426"/>
        </w:tabs>
        <w:jc w:val="both"/>
        <w:rPr>
          <w:rFonts w:ascii="Arial" w:hAnsi="Arial"/>
          <w:sz w:val="12"/>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A levegővédelmi övezeten belül tilos</w:t>
      </w:r>
      <w:r w:rsidR="00ED307E" w:rsidRPr="00850EF7">
        <w:rPr>
          <w:rFonts w:ascii="Arial" w:hAnsi="Arial"/>
        </w:rPr>
        <w:t xml:space="preserve"> </w:t>
      </w:r>
      <w:r w:rsidRPr="00850EF7">
        <w:rPr>
          <w:rFonts w:ascii="Arial" w:hAnsi="Arial" w:cs="Arial"/>
          <w:sz w:val="22"/>
          <w:szCs w:val="22"/>
        </w:rPr>
        <w:t>lakóépület, üdülőépület, oktatási, egészségügyi, szociális és igazgatási célú épület</w:t>
      </w:r>
      <w:r w:rsidR="00ED307E" w:rsidRPr="00850EF7">
        <w:rPr>
          <w:rFonts w:ascii="Arial" w:hAnsi="Arial" w:cs="Arial"/>
          <w:sz w:val="22"/>
          <w:szCs w:val="22"/>
        </w:rPr>
        <w:t xml:space="preserve"> elhelyezése</w:t>
      </w:r>
      <w:r w:rsidRPr="00850EF7">
        <w:rPr>
          <w:rFonts w:ascii="Arial" w:hAnsi="Arial" w:cs="Arial"/>
          <w:sz w:val="22"/>
          <w:szCs w:val="22"/>
        </w:rPr>
        <w:t>, kivéve a telepítésre kerülő, illetve a már működő légszennyező források működésével összefüggő építményt.</w:t>
      </w:r>
    </w:p>
    <w:p w:rsidR="00ED307E" w:rsidRPr="00850EF7" w:rsidRDefault="00ED307E" w:rsidP="00ED307E">
      <w:pPr>
        <w:tabs>
          <w:tab w:val="num" w:pos="1134"/>
        </w:tabs>
        <w:jc w:val="both"/>
        <w:rPr>
          <w:rFonts w:ascii="Arial" w:hAnsi="Arial"/>
          <w:sz w:val="16"/>
          <w:szCs w:val="16"/>
        </w:rPr>
      </w:pPr>
    </w:p>
    <w:p w:rsidR="00975E59" w:rsidRPr="00850EF7" w:rsidRDefault="00975E59" w:rsidP="00D2286A">
      <w:pPr>
        <w:numPr>
          <w:ilvl w:val="0"/>
          <w:numId w:val="25"/>
        </w:numPr>
        <w:tabs>
          <w:tab w:val="clear" w:pos="510"/>
          <w:tab w:val="num" w:pos="426"/>
          <w:tab w:val="num" w:pos="1134"/>
        </w:tabs>
        <w:ind w:left="0" w:firstLine="0"/>
        <w:jc w:val="both"/>
        <w:rPr>
          <w:rFonts w:ascii="Arial" w:hAnsi="Arial"/>
        </w:rPr>
      </w:pPr>
      <w:r w:rsidRPr="00850EF7">
        <w:rPr>
          <w:rFonts w:ascii="Arial" w:hAnsi="Arial"/>
          <w:sz w:val="22"/>
        </w:rPr>
        <w:t>A védelmi övezeten belül engedélyezhető rövid idejű tartózkodási igényű kereskedelmi-gazdasági létesítmények építése (pl. raktárak, műhelyek kiszolgáló létesítményei, az üzemanyagkút tevékenységéhez hasonló építmény</w:t>
      </w:r>
      <w:r w:rsidR="007248F8" w:rsidRPr="00850EF7">
        <w:rPr>
          <w:rFonts w:ascii="Arial" w:hAnsi="Arial"/>
          <w:sz w:val="22"/>
        </w:rPr>
        <w:t xml:space="preserve">ek megvalósítása). </w:t>
      </w:r>
    </w:p>
    <w:p w:rsidR="00975E59" w:rsidRPr="00850EF7" w:rsidRDefault="00975E59" w:rsidP="005A63C3">
      <w:pPr>
        <w:jc w:val="center"/>
        <w:rPr>
          <w:rFonts w:ascii="Arial" w:hAnsi="Arial"/>
          <w:sz w:val="16"/>
          <w:szCs w:val="16"/>
        </w:rPr>
      </w:pPr>
    </w:p>
    <w:p w:rsidR="00685148" w:rsidRPr="00850EF7" w:rsidRDefault="00904743" w:rsidP="00EC34CD">
      <w:pPr>
        <w:tabs>
          <w:tab w:val="left" w:pos="567"/>
        </w:tabs>
        <w:rPr>
          <w:rFonts w:ascii="Arial" w:hAnsi="Arial"/>
          <w:b/>
          <w:caps/>
          <w:sz w:val="22"/>
          <w:szCs w:val="22"/>
        </w:rPr>
      </w:pPr>
      <w:r>
        <w:rPr>
          <w:rFonts w:ascii="Arial" w:hAnsi="Arial"/>
          <w:b/>
          <w:caps/>
          <w:sz w:val="22"/>
          <w:szCs w:val="22"/>
        </w:rPr>
        <w:br w:type="page"/>
      </w:r>
    </w:p>
    <w:p w:rsidR="00155F0E" w:rsidRPr="00850EF7" w:rsidRDefault="00155F0E" w:rsidP="00155F0E">
      <w:pPr>
        <w:tabs>
          <w:tab w:val="left" w:pos="567"/>
        </w:tabs>
        <w:jc w:val="center"/>
        <w:rPr>
          <w:rFonts w:ascii="Arial" w:hAnsi="Arial"/>
          <w:b/>
          <w:caps/>
          <w:sz w:val="22"/>
          <w:szCs w:val="22"/>
        </w:rPr>
      </w:pPr>
      <w:r w:rsidRPr="00850EF7">
        <w:rPr>
          <w:rFonts w:ascii="Arial" w:hAnsi="Arial"/>
          <w:b/>
          <w:caps/>
          <w:sz w:val="22"/>
          <w:szCs w:val="22"/>
        </w:rPr>
        <w:t>Záró rendelkezések</w:t>
      </w:r>
    </w:p>
    <w:p w:rsidR="00155F0E" w:rsidRPr="00850EF7" w:rsidRDefault="00ED307E" w:rsidP="00155F0E">
      <w:pPr>
        <w:tabs>
          <w:tab w:val="left" w:pos="567"/>
        </w:tabs>
        <w:jc w:val="center"/>
        <w:rPr>
          <w:rFonts w:ascii="Arial" w:hAnsi="Arial"/>
          <w:b/>
          <w:caps/>
          <w:sz w:val="22"/>
          <w:szCs w:val="22"/>
        </w:rPr>
      </w:pPr>
      <w:r w:rsidRPr="00850EF7">
        <w:rPr>
          <w:rFonts w:ascii="Arial" w:hAnsi="Arial"/>
          <w:b/>
          <w:caps/>
          <w:sz w:val="22"/>
          <w:szCs w:val="22"/>
        </w:rPr>
        <w:t>2</w:t>
      </w:r>
      <w:r w:rsidR="00197E58" w:rsidRPr="00850EF7">
        <w:rPr>
          <w:rFonts w:ascii="Arial" w:hAnsi="Arial"/>
          <w:b/>
          <w:caps/>
          <w:sz w:val="22"/>
          <w:szCs w:val="22"/>
        </w:rPr>
        <w:t>8</w:t>
      </w:r>
      <w:r w:rsidR="00155F0E" w:rsidRPr="00850EF7">
        <w:rPr>
          <w:rFonts w:ascii="Arial" w:hAnsi="Arial"/>
          <w:b/>
          <w:caps/>
          <w:sz w:val="22"/>
          <w:szCs w:val="22"/>
        </w:rPr>
        <w:t>. §</w:t>
      </w:r>
    </w:p>
    <w:p w:rsidR="00155F0E" w:rsidRPr="00850EF7" w:rsidRDefault="00155F0E" w:rsidP="00155F0E">
      <w:pPr>
        <w:tabs>
          <w:tab w:val="left" w:pos="567"/>
        </w:tabs>
        <w:jc w:val="center"/>
        <w:rPr>
          <w:rFonts w:ascii="Arial" w:hAnsi="Arial"/>
          <w:b/>
          <w:caps/>
          <w:sz w:val="12"/>
          <w:szCs w:val="12"/>
        </w:rPr>
      </w:pPr>
    </w:p>
    <w:p w:rsidR="00331331" w:rsidRPr="00725423" w:rsidRDefault="00331331" w:rsidP="006F047D">
      <w:pPr>
        <w:jc w:val="both"/>
        <w:rPr>
          <w:rFonts w:ascii="Arial" w:hAnsi="Arial" w:cs="Arial"/>
          <w:bCs/>
          <w:spacing w:val="-6"/>
          <w:sz w:val="18"/>
          <w:szCs w:val="18"/>
        </w:rPr>
      </w:pPr>
      <w:r w:rsidRPr="00725423">
        <w:rPr>
          <w:rFonts w:ascii="Arial" w:hAnsi="Arial" w:cs="Arial"/>
          <w:spacing w:val="-6"/>
          <w:sz w:val="18"/>
          <w:szCs w:val="18"/>
        </w:rPr>
        <w:t>(1) Ez a rendelet a kihirdetés napját követő hónap első napján lép hatályba</w:t>
      </w:r>
      <w:r w:rsidR="001D5E95" w:rsidRPr="00725423">
        <w:rPr>
          <w:rFonts w:ascii="Arial" w:hAnsi="Arial" w:cs="Arial"/>
          <w:spacing w:val="-6"/>
          <w:sz w:val="18"/>
          <w:szCs w:val="18"/>
        </w:rPr>
        <w:t>, mellyel egyidejűleg</w:t>
      </w:r>
      <w:r w:rsidRPr="00725423">
        <w:rPr>
          <w:rFonts w:ascii="Arial" w:hAnsi="Arial" w:cs="Arial"/>
          <w:spacing w:val="-6"/>
          <w:sz w:val="18"/>
          <w:szCs w:val="18"/>
        </w:rPr>
        <w:t xml:space="preserve"> </w:t>
      </w:r>
      <w:r w:rsidR="001D5E95" w:rsidRPr="00725423">
        <w:rPr>
          <w:rFonts w:ascii="Arial" w:hAnsi="Arial" w:cs="Arial"/>
          <w:bCs/>
          <w:spacing w:val="-6"/>
          <w:sz w:val="18"/>
          <w:szCs w:val="18"/>
        </w:rPr>
        <w:t xml:space="preserve">Keszthely Város Képviselő-testületének alábbi rendeletei hatályukat vesztik: </w:t>
      </w:r>
    </w:p>
    <w:p w:rsidR="00331331" w:rsidRPr="00725423" w:rsidRDefault="00331331" w:rsidP="006F047D">
      <w:pPr>
        <w:tabs>
          <w:tab w:val="left" w:pos="0"/>
        </w:tabs>
        <w:jc w:val="both"/>
        <w:rPr>
          <w:rFonts w:ascii="Arial" w:hAnsi="Arial" w:cs="Arial"/>
          <w:sz w:val="18"/>
          <w:szCs w:val="18"/>
        </w:rPr>
      </w:pPr>
    </w:p>
    <w:p w:rsidR="003C4FC5" w:rsidRPr="00725423" w:rsidRDefault="003C4FC5" w:rsidP="00D2286A">
      <w:pPr>
        <w:numPr>
          <w:ilvl w:val="0"/>
          <w:numId w:val="34"/>
        </w:numPr>
        <w:tabs>
          <w:tab w:val="num" w:pos="540"/>
          <w:tab w:val="left" w:pos="900"/>
        </w:tabs>
        <w:ind w:left="540" w:right="425" w:firstLine="0"/>
        <w:jc w:val="both"/>
        <w:rPr>
          <w:rFonts w:ascii="Arial" w:hAnsi="Arial" w:cs="Arial"/>
          <w:bCs/>
          <w:sz w:val="18"/>
          <w:szCs w:val="18"/>
        </w:rPr>
      </w:pPr>
      <w:r w:rsidRPr="00725423">
        <w:rPr>
          <w:rFonts w:ascii="Arial" w:hAnsi="Arial"/>
          <w:sz w:val="18"/>
          <w:szCs w:val="18"/>
        </w:rPr>
        <w:t xml:space="preserve">Keszthely külterülete és a város egyes beépített területei” helyi építési szabályzatáról szóló 32/2003. (XII.12.) számú rendelete, annak módosításáról szóló Keszthely Város Önkormányzata Képviselő-testülete 33/2005. (XI.23.) számú rendelete, valamint annak módosításáról szóló Keszthely Város Önkormányzata Képviselő-testülete </w:t>
      </w:r>
      <w:r w:rsidRPr="00725423">
        <w:rPr>
          <w:rFonts w:ascii="Arial" w:hAnsi="Arial" w:cs="Arial"/>
          <w:bCs/>
          <w:sz w:val="18"/>
          <w:szCs w:val="18"/>
        </w:rPr>
        <w:t>38/2007. (XI.16.) számú rendelete.</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27/1998 (IX.24) számú rendelete a „Mátyás Király – Kisérleti - Schwarz D.u.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w:t>
      </w:r>
      <w:r w:rsidRPr="00725423">
        <w:rPr>
          <w:rFonts w:ascii="Arial" w:hAnsi="Arial" w:cs="Arial"/>
          <w:sz w:val="18"/>
          <w:szCs w:val="18"/>
        </w:rPr>
        <w:t>18/2002 (V.21) számú rendelete a „Szociális lakóterület, Keszthely övárok-027/17 hrsz-ú földút, 021/35 hrsz-ú és 020/16 hrsz-ú ingatlanok – Külsőzsidi út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3</w:t>
      </w:r>
      <w:r w:rsidRPr="00725423">
        <w:rPr>
          <w:rFonts w:ascii="Arial" w:hAnsi="Arial" w:cs="Arial"/>
          <w:sz w:val="18"/>
          <w:szCs w:val="18"/>
        </w:rPr>
        <w:t>7/2004 (XII.1.) számú rendelete a „Goldmark K. u. - Szegfű u. – 08/193. hrsz-ú közút – tervezett belterületi határ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bCs/>
          <w:sz w:val="18"/>
          <w:szCs w:val="18"/>
        </w:rPr>
        <w:t xml:space="preserve"> </w:t>
      </w:r>
      <w:r w:rsidRPr="00725423">
        <w:rPr>
          <w:rFonts w:ascii="Arial" w:hAnsi="Arial" w:cs="Arial"/>
          <w:sz w:val="18"/>
          <w:szCs w:val="18"/>
        </w:rPr>
        <w:t>9/2004 (III.1.), (3/2006(II.2)) számú rendelete a „Semmelweis utcától keletre fekvő területek”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29/2006 (IX.28) számú rendelete a  „Gesztenyefa allétól keletre eső terület” helyi építési szabályzatáról és szabályozási t</w:t>
      </w:r>
      <w:r w:rsidR="00EC34CD" w:rsidRPr="00725423">
        <w:rPr>
          <w:rFonts w:ascii="Arial" w:hAnsi="Arial" w:cs="Arial"/>
          <w:sz w:val="18"/>
          <w:szCs w:val="18"/>
        </w:rPr>
        <w:t>ervéről.</w:t>
      </w:r>
    </w:p>
    <w:p w:rsidR="00EC34CD"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6/2003 (II.28) számú rendelete a  „Szendrey teleptől északra fekvő területek” helyi építési szabályza</w:t>
      </w:r>
      <w:r w:rsidR="00ED307E"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49/2004 (XII.29.)  számú rendelete a  „Malom – Ady E. – Kazinczy F. – Rákóczi F. utcák által határolt  térség”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18/2004 (V.7.) számú rendelete a   „Külsőzsidi út – Lendl Adolf út – 022/2 hrsz-ú út – volt Lőtér által határolt terüle</w:t>
      </w:r>
      <w:r w:rsidR="008D6ECC" w:rsidRPr="00725423">
        <w:rPr>
          <w:rFonts w:ascii="Arial" w:hAnsi="Arial" w:cs="Arial"/>
          <w:sz w:val="18"/>
          <w:szCs w:val="18"/>
        </w:rPr>
        <w:t>t</w:t>
      </w:r>
      <w:r w:rsidRPr="00725423">
        <w:rPr>
          <w:rFonts w:ascii="Arial" w:hAnsi="Arial" w:cs="Arial"/>
          <w:sz w:val="18"/>
          <w:szCs w:val="18"/>
        </w:rPr>
        <w: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sz w:val="18"/>
          <w:szCs w:val="18"/>
        </w:rPr>
        <w:t>11/2003 (III.31) számú rendelete a   „Bikedi sor – Magvető – Gyöngyvirág – Napfürdő utcák és a Sümegi út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32/2004. (IX.28) számú rendelete a  „Zöldmező u. – Mátyás király u. – Dobó I. u. – Martinovics u. által határolt tömb”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24/2006. (V.30) számú rendelete a  „Festetics György út – vasút – Csárda utca – Napsugár utca által határolt tömb” helyi építési szabályza</w:t>
      </w:r>
      <w:r w:rsidR="00EC34CD" w:rsidRPr="00725423">
        <w:rPr>
          <w:rFonts w:ascii="Arial" w:hAnsi="Arial" w:cs="Arial"/>
          <w:sz w:val="18"/>
          <w:szCs w:val="18"/>
        </w:rPr>
        <w:t>táról és szabályozási tervéről.</w:t>
      </w:r>
    </w:p>
    <w:p w:rsidR="00EC34CD"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34/2006. (X.27) számú rendelete „Keszthely külterülete és a város egyes beépített területei” helyi építési szabályzatáról szóló 32/2003. XII.12) számú rendelet módosításáról (Csapás út menti terület, Külsőzsidi út menti terület). </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50/2006. (XII.15) számú rendelete Keszthely Történeti Városközpontjának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w:t>
      </w:r>
      <w:r w:rsidRPr="00725423">
        <w:rPr>
          <w:rFonts w:ascii="Arial" w:hAnsi="Arial" w:cs="Arial"/>
          <w:sz w:val="18"/>
          <w:szCs w:val="18"/>
        </w:rPr>
        <w:t xml:space="preserve"> 28/2004. (VIII. 13.) számú rendelete a  „Hévízi út – Csókakői patak – Pál utca – Georgukon utca – Páhoki út – tervezett belterületi határ által határolt terület” helyi építési szabályza</w:t>
      </w:r>
      <w:r w:rsidR="00EC34CD" w:rsidRPr="00725423">
        <w:rPr>
          <w:rFonts w:ascii="Arial" w:hAnsi="Arial" w:cs="Arial"/>
          <w:sz w:val="18"/>
          <w:szCs w:val="18"/>
        </w:rPr>
        <w:t>táról és szabályozási tervéről.</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 12/2008. (II.28)</w:t>
      </w:r>
      <w:r w:rsidRPr="00725423">
        <w:rPr>
          <w:rFonts w:ascii="Arial" w:hAnsi="Arial" w:cs="Arial"/>
          <w:sz w:val="18"/>
          <w:szCs w:val="18"/>
        </w:rPr>
        <w:t>.számú rendelete, a „Keszthely kisebb beépített területei” megnevezésű, 5/2005. (I.31.) számú rendeletének módosításáról szóló (mely korábban módosította a 34/2005. (XI.23.) számú  rendeletet), „Keszthely Külső-Zsidi úttól keletre levő gazdasági területeire”, valamint „Keszthely Martinovics úttól keletre elhelye</w:t>
      </w:r>
      <w:r w:rsidR="00EC34CD" w:rsidRPr="00725423">
        <w:rPr>
          <w:rFonts w:ascii="Arial" w:hAnsi="Arial" w:cs="Arial"/>
          <w:sz w:val="18"/>
          <w:szCs w:val="18"/>
        </w:rPr>
        <w:t>zkedő területekre” vonatkozóan.</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Keszthely Város Önkormányzata Képviselő-testülete 40/2008. (XII.1)</w:t>
      </w:r>
      <w:r w:rsidRPr="00725423">
        <w:rPr>
          <w:rFonts w:ascii="Arial" w:hAnsi="Arial" w:cs="Arial"/>
          <w:sz w:val="18"/>
          <w:szCs w:val="18"/>
        </w:rPr>
        <w:t>.15) számú rendelete, a 10/2006. (II.28) számú rendeletet módosító, „Keszthely balaton-parti területre vonatkozó ” helyi építési szabályza</w:t>
      </w:r>
      <w:r w:rsidR="00EC34CD" w:rsidRPr="00725423">
        <w:rPr>
          <w:rFonts w:ascii="Arial" w:hAnsi="Arial" w:cs="Arial"/>
          <w:sz w:val="18"/>
          <w:szCs w:val="18"/>
        </w:rPr>
        <w:t xml:space="preserve">táról és szabályozási tervről. </w:t>
      </w:r>
    </w:p>
    <w:p w:rsidR="003C4FC5" w:rsidRPr="00725423" w:rsidRDefault="003C4FC5" w:rsidP="00D2286A">
      <w:pPr>
        <w:numPr>
          <w:ilvl w:val="0"/>
          <w:numId w:val="34"/>
        </w:numPr>
        <w:tabs>
          <w:tab w:val="num" w:pos="540"/>
          <w:tab w:val="left" w:pos="900"/>
        </w:tabs>
        <w:ind w:left="540" w:right="425" w:firstLine="0"/>
        <w:jc w:val="both"/>
        <w:rPr>
          <w:rFonts w:ascii="Arial" w:hAnsi="Arial" w:cs="Arial"/>
          <w:sz w:val="18"/>
          <w:szCs w:val="18"/>
        </w:rPr>
      </w:pPr>
      <w:r w:rsidRPr="00725423">
        <w:rPr>
          <w:rFonts w:ascii="Arial" w:hAnsi="Arial"/>
          <w:sz w:val="18"/>
          <w:szCs w:val="18"/>
        </w:rPr>
        <w:t xml:space="preserve">Keszthely Város Önkormányzata Képviselő-testülete </w:t>
      </w:r>
      <w:r w:rsidRPr="00725423">
        <w:rPr>
          <w:rFonts w:ascii="Arial" w:hAnsi="Arial" w:cs="Arial"/>
          <w:caps/>
          <w:sz w:val="18"/>
          <w:szCs w:val="18"/>
        </w:rPr>
        <w:t>20/2003. (VIII.1.)</w:t>
      </w:r>
      <w:r w:rsidRPr="00725423">
        <w:rPr>
          <w:rFonts w:ascii="Arial" w:hAnsi="Arial" w:cs="Arial"/>
          <w:b/>
          <w:caps/>
          <w:sz w:val="18"/>
          <w:szCs w:val="18"/>
        </w:rPr>
        <w:t xml:space="preserve"> </w:t>
      </w:r>
      <w:r w:rsidRPr="00725423">
        <w:rPr>
          <w:rFonts w:ascii="Arial" w:hAnsi="Arial" w:cs="Arial"/>
          <w:sz w:val="18"/>
          <w:szCs w:val="18"/>
        </w:rPr>
        <w:t>számú rendelete, a „Keszthely volt Angolna telep” helyi építési szabályzatáról és szabályozási tervről.</w:t>
      </w:r>
    </w:p>
    <w:p w:rsidR="00F4573C" w:rsidRDefault="00F4573C" w:rsidP="00155F0E">
      <w:pPr>
        <w:pStyle w:val="Szvegtrzs3"/>
        <w:rPr>
          <w:rFonts w:cs="Arial"/>
          <w:sz w:val="22"/>
          <w:szCs w:val="22"/>
        </w:rPr>
      </w:pPr>
    </w:p>
    <w:p w:rsidR="0004290A" w:rsidRDefault="0004290A" w:rsidP="00155F0E">
      <w:pPr>
        <w:pStyle w:val="Szvegtrzs3"/>
        <w:rPr>
          <w:rFonts w:cs="Arial"/>
          <w:sz w:val="22"/>
          <w:szCs w:val="22"/>
        </w:rPr>
      </w:pPr>
    </w:p>
    <w:p w:rsidR="00FF05B8" w:rsidRPr="00850EF7" w:rsidRDefault="00FF05B8" w:rsidP="00FF05B8">
      <w:pPr>
        <w:tabs>
          <w:tab w:val="left" w:pos="567"/>
        </w:tabs>
        <w:jc w:val="both"/>
        <w:rPr>
          <w:rFonts w:ascii="Arial" w:hAnsi="Arial"/>
          <w:sz w:val="24"/>
        </w:rPr>
      </w:pPr>
    </w:p>
    <w:p w:rsidR="00FF05B8" w:rsidRPr="00850EF7" w:rsidRDefault="00FF05B8" w:rsidP="00FF05B8">
      <w:pPr>
        <w:tabs>
          <w:tab w:val="left" w:pos="567"/>
        </w:tabs>
        <w:jc w:val="both"/>
        <w:rPr>
          <w:rFonts w:ascii="Arial" w:hAnsi="Arial"/>
          <w:sz w:val="24"/>
        </w:rPr>
      </w:pPr>
    </w:p>
    <w:p w:rsidR="00155F0E" w:rsidRPr="00850EF7" w:rsidRDefault="00155F0E" w:rsidP="00155F0E">
      <w:pPr>
        <w:tabs>
          <w:tab w:val="left" w:pos="567"/>
        </w:tabs>
        <w:jc w:val="both"/>
        <w:rPr>
          <w:rFonts w:ascii="Arial" w:hAnsi="Arial"/>
          <w:sz w:val="24"/>
        </w:rPr>
      </w:pPr>
    </w:p>
    <w:p w:rsidR="00155F0E" w:rsidRPr="00850EF7" w:rsidRDefault="00155F0E" w:rsidP="00155F0E">
      <w:pPr>
        <w:tabs>
          <w:tab w:val="left" w:pos="567"/>
        </w:tabs>
        <w:jc w:val="both"/>
        <w:rPr>
          <w:rFonts w:ascii="Arial" w:hAnsi="Arial"/>
          <w:sz w:val="24"/>
        </w:rPr>
      </w:pPr>
      <w:r w:rsidRPr="00850EF7">
        <w:rPr>
          <w:rFonts w:ascii="Arial" w:hAnsi="Arial"/>
          <w:sz w:val="24"/>
        </w:rPr>
        <w:tab/>
      </w:r>
      <w:r w:rsidRPr="00850EF7">
        <w:rPr>
          <w:rFonts w:ascii="Arial" w:hAnsi="Arial"/>
          <w:sz w:val="24"/>
        </w:rPr>
        <w:tab/>
        <w:t xml:space="preserve">    .….................................</w:t>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t>.........................................</w:t>
      </w:r>
    </w:p>
    <w:p w:rsidR="008C5BB2" w:rsidRPr="00850EF7" w:rsidRDefault="00FF2F14" w:rsidP="008C5BB2">
      <w:pPr>
        <w:tabs>
          <w:tab w:val="left" w:pos="567"/>
        </w:tabs>
        <w:jc w:val="both"/>
        <w:rPr>
          <w:rFonts w:ascii="Arial" w:hAnsi="Arial"/>
          <w:sz w:val="24"/>
        </w:rPr>
      </w:pPr>
      <w:r w:rsidRPr="00850EF7">
        <w:rPr>
          <w:rFonts w:ascii="Arial" w:hAnsi="Arial"/>
          <w:sz w:val="24"/>
        </w:rPr>
        <w:tab/>
      </w:r>
      <w:r w:rsidRPr="00850EF7">
        <w:rPr>
          <w:rFonts w:ascii="Arial" w:hAnsi="Arial"/>
          <w:sz w:val="24"/>
        </w:rPr>
        <w:tab/>
        <w:t xml:space="preserve"> </w:t>
      </w:r>
      <w:r w:rsidRPr="00850EF7">
        <w:rPr>
          <w:rFonts w:ascii="Arial" w:hAnsi="Arial"/>
          <w:sz w:val="24"/>
        </w:rPr>
        <w:tab/>
        <w:t>Ruzsics Ferenc</w:t>
      </w:r>
      <w:r w:rsidR="00155F0E" w:rsidRPr="00850EF7">
        <w:rPr>
          <w:rFonts w:ascii="Arial" w:hAnsi="Arial"/>
          <w:sz w:val="24"/>
        </w:rPr>
        <w:tab/>
      </w:r>
      <w:r w:rsidR="00155F0E" w:rsidRPr="00850EF7">
        <w:rPr>
          <w:rFonts w:ascii="Arial" w:hAnsi="Arial"/>
          <w:sz w:val="24"/>
        </w:rPr>
        <w:tab/>
      </w:r>
      <w:r w:rsidR="00155F0E" w:rsidRPr="00850EF7">
        <w:rPr>
          <w:rFonts w:ascii="Arial" w:hAnsi="Arial"/>
          <w:sz w:val="24"/>
        </w:rPr>
        <w:tab/>
      </w:r>
      <w:r w:rsidR="00155F0E" w:rsidRPr="00850EF7">
        <w:rPr>
          <w:rFonts w:ascii="Arial" w:hAnsi="Arial"/>
          <w:sz w:val="24"/>
        </w:rPr>
        <w:tab/>
        <w:t xml:space="preserve">  </w:t>
      </w:r>
      <w:r w:rsidR="00DE020B" w:rsidRPr="00850EF7">
        <w:rPr>
          <w:rFonts w:ascii="Arial" w:hAnsi="Arial"/>
          <w:sz w:val="24"/>
        </w:rPr>
        <w:t xml:space="preserve">     </w:t>
      </w:r>
      <w:r w:rsidR="00155F0E" w:rsidRPr="00850EF7">
        <w:rPr>
          <w:rFonts w:ascii="Arial" w:hAnsi="Arial"/>
          <w:sz w:val="24"/>
        </w:rPr>
        <w:t xml:space="preserve"> </w:t>
      </w:r>
      <w:r w:rsidR="00DE020B" w:rsidRPr="00850EF7">
        <w:rPr>
          <w:rFonts w:ascii="Arial" w:hAnsi="Arial"/>
          <w:sz w:val="24"/>
        </w:rPr>
        <w:t xml:space="preserve">  </w:t>
      </w:r>
      <w:r w:rsidR="00155F0E" w:rsidRPr="00850EF7">
        <w:rPr>
          <w:rFonts w:ascii="Arial" w:hAnsi="Arial"/>
          <w:sz w:val="24"/>
        </w:rPr>
        <w:t xml:space="preserve"> Dr.</w:t>
      </w:r>
      <w:r w:rsidR="008C5BB2" w:rsidRPr="00850EF7">
        <w:rPr>
          <w:rFonts w:ascii="Arial" w:hAnsi="Arial"/>
          <w:sz w:val="24"/>
        </w:rPr>
        <w:t xml:space="preserve"> Markó Péter</w:t>
      </w:r>
    </w:p>
    <w:p w:rsidR="0004290A" w:rsidRDefault="008C5BB2" w:rsidP="00725423">
      <w:pPr>
        <w:tabs>
          <w:tab w:val="left" w:pos="567"/>
        </w:tabs>
        <w:jc w:val="both"/>
        <w:rPr>
          <w:rFonts w:ascii="Arial" w:hAnsi="Arial"/>
          <w:caps/>
          <w:sz w:val="24"/>
        </w:rPr>
      </w:pPr>
      <w:r w:rsidRPr="00850EF7">
        <w:rPr>
          <w:rFonts w:ascii="Arial" w:hAnsi="Arial"/>
          <w:sz w:val="24"/>
        </w:rPr>
        <w:tab/>
      </w:r>
      <w:r w:rsidRPr="00850EF7">
        <w:rPr>
          <w:rFonts w:ascii="Arial" w:hAnsi="Arial"/>
          <w:sz w:val="24"/>
        </w:rPr>
        <w:tab/>
      </w:r>
      <w:r w:rsidRPr="00850EF7">
        <w:rPr>
          <w:rFonts w:ascii="Arial" w:hAnsi="Arial"/>
          <w:sz w:val="24"/>
        </w:rPr>
        <w:tab/>
        <w:t xml:space="preserve">  polgármester</w:t>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r>
      <w:r w:rsidRPr="00850EF7">
        <w:rPr>
          <w:rFonts w:ascii="Arial" w:hAnsi="Arial"/>
          <w:sz w:val="24"/>
        </w:rPr>
        <w:tab/>
        <w:t xml:space="preserve">         </w:t>
      </w:r>
      <w:r w:rsidR="00155F0E" w:rsidRPr="00850EF7">
        <w:rPr>
          <w:rFonts w:ascii="Arial" w:hAnsi="Arial"/>
          <w:sz w:val="24"/>
        </w:rPr>
        <w:t>jegyző</w:t>
      </w:r>
    </w:p>
    <w:p w:rsidR="0004290A" w:rsidRDefault="0004290A" w:rsidP="00155F0E">
      <w:pPr>
        <w:tabs>
          <w:tab w:val="left" w:pos="567"/>
        </w:tabs>
        <w:rPr>
          <w:rFonts w:ascii="Arial" w:hAnsi="Arial"/>
          <w:caps/>
          <w:sz w:val="24"/>
        </w:rPr>
      </w:pPr>
    </w:p>
    <w:p w:rsidR="00155F0E" w:rsidRPr="00850EF7" w:rsidRDefault="00155F0E" w:rsidP="00155F0E">
      <w:pPr>
        <w:rPr>
          <w:rFonts w:ascii="Arial" w:hAnsi="Arial"/>
          <w:b/>
          <w:sz w:val="24"/>
        </w:rPr>
      </w:pPr>
      <w:r w:rsidRPr="00850EF7">
        <w:rPr>
          <w:rFonts w:ascii="Arial" w:hAnsi="Arial"/>
          <w:b/>
          <w:sz w:val="24"/>
        </w:rPr>
        <w:t>MELLÉKELETEK:</w:t>
      </w:r>
    </w:p>
    <w:p w:rsidR="00155F0E" w:rsidRPr="00850EF7" w:rsidRDefault="00155F0E" w:rsidP="00155F0E">
      <w:pPr>
        <w:rPr>
          <w:rFonts w:ascii="Arial" w:hAnsi="Arial"/>
          <w:sz w:val="16"/>
          <w:szCs w:val="16"/>
        </w:rPr>
      </w:pPr>
    </w:p>
    <w:p w:rsidR="00155F0E" w:rsidRPr="004E512B" w:rsidRDefault="00155F0E" w:rsidP="00155F0E">
      <w:pPr>
        <w:rPr>
          <w:rFonts w:ascii="Arial" w:hAnsi="Arial"/>
          <w:b/>
          <w:color w:val="FF9900"/>
          <w:sz w:val="22"/>
          <w:szCs w:val="22"/>
        </w:rPr>
      </w:pPr>
      <w:r w:rsidRPr="004E512B">
        <w:rPr>
          <w:rFonts w:ascii="Arial" w:hAnsi="Arial"/>
          <w:b/>
          <w:color w:val="FF9900"/>
          <w:sz w:val="22"/>
          <w:szCs w:val="22"/>
        </w:rPr>
        <w:t>1.számú melléklet</w:t>
      </w:r>
      <w:r w:rsidR="00357436" w:rsidRPr="004E512B">
        <w:rPr>
          <w:rStyle w:val="Lbjegyzet-hivatkozs"/>
          <w:rFonts w:ascii="Arial" w:hAnsi="Arial"/>
          <w:b/>
          <w:color w:val="FF9900"/>
          <w:sz w:val="22"/>
          <w:szCs w:val="22"/>
        </w:rPr>
        <w:footnoteReference w:id="321"/>
      </w:r>
    </w:p>
    <w:p w:rsidR="00E25FEC" w:rsidRPr="00990F3D" w:rsidRDefault="00E25FEC" w:rsidP="00C05A89">
      <w:pPr>
        <w:jc w:val="both"/>
        <w:rPr>
          <w:rFonts w:ascii="Arial" w:hAnsi="Arial" w:cs="Arial"/>
          <w:strike/>
          <w:color w:val="FF0000"/>
          <w:sz w:val="10"/>
          <w:szCs w:val="10"/>
        </w:rPr>
      </w:pPr>
    </w:p>
    <w:p w:rsidR="00494FEC" w:rsidRPr="00850EF7" w:rsidRDefault="00494FEC" w:rsidP="00155F0E">
      <w:pPr>
        <w:tabs>
          <w:tab w:val="left" w:pos="0"/>
        </w:tabs>
        <w:jc w:val="both"/>
        <w:rPr>
          <w:rFonts w:ascii="Arial" w:hAnsi="Arial"/>
          <w:sz w:val="16"/>
          <w:szCs w:val="16"/>
        </w:rPr>
      </w:pPr>
    </w:p>
    <w:p w:rsidR="00155F0E" w:rsidRPr="00990F3D" w:rsidRDefault="00AA0E48" w:rsidP="00155F0E">
      <w:pPr>
        <w:rPr>
          <w:rFonts w:ascii="Arial" w:hAnsi="Arial"/>
          <w:b/>
          <w:sz w:val="22"/>
          <w:szCs w:val="22"/>
        </w:rPr>
      </w:pPr>
      <w:r w:rsidRPr="00990F3D">
        <w:rPr>
          <w:rFonts w:ascii="Arial" w:hAnsi="Arial"/>
          <w:b/>
          <w:sz w:val="22"/>
          <w:szCs w:val="22"/>
        </w:rPr>
        <w:t>2</w:t>
      </w:r>
      <w:r w:rsidR="00155F0E" w:rsidRPr="00990F3D">
        <w:rPr>
          <w:rFonts w:ascii="Arial" w:hAnsi="Arial"/>
          <w:b/>
          <w:sz w:val="22"/>
          <w:szCs w:val="22"/>
        </w:rPr>
        <w:t>. számú melléklet</w:t>
      </w:r>
    </w:p>
    <w:p w:rsidR="00155F0E" w:rsidRPr="00990F3D" w:rsidRDefault="00155F0E" w:rsidP="00155F0E">
      <w:pPr>
        <w:rPr>
          <w:rFonts w:ascii="Arial" w:hAnsi="Arial"/>
          <w:b/>
          <w:sz w:val="22"/>
          <w:szCs w:val="22"/>
        </w:rPr>
      </w:pPr>
      <w:r w:rsidRPr="00990F3D">
        <w:rPr>
          <w:rFonts w:ascii="Arial" w:hAnsi="Arial"/>
          <w:b/>
          <w:sz w:val="22"/>
          <w:szCs w:val="22"/>
        </w:rPr>
        <w:t>Építészeti örökségvédelem</w:t>
      </w:r>
    </w:p>
    <w:p w:rsidR="00155F0E" w:rsidRPr="00850EF7" w:rsidRDefault="00155F0E" w:rsidP="00155F0E">
      <w:pPr>
        <w:rPr>
          <w:rFonts w:ascii="Arial" w:hAnsi="Arial"/>
          <w:sz w:val="12"/>
          <w:szCs w:val="12"/>
        </w:rPr>
      </w:pPr>
    </w:p>
    <w:p w:rsidR="008137E5" w:rsidRPr="00850EF7" w:rsidRDefault="008137E5" w:rsidP="008137E5">
      <w:pPr>
        <w:pBdr>
          <w:bottom w:val="double" w:sz="4" w:space="1" w:color="auto"/>
        </w:pBdr>
        <w:jc w:val="both"/>
        <w:rPr>
          <w:rFonts w:ascii="Arial" w:hAnsi="Arial"/>
          <w:b/>
          <w:caps/>
          <w:sz w:val="22"/>
          <w:szCs w:val="22"/>
        </w:rPr>
      </w:pPr>
      <w:r w:rsidRPr="00850EF7">
        <w:rPr>
          <w:rFonts w:ascii="Arial" w:hAnsi="Arial"/>
          <w:b/>
          <w:caps/>
          <w:sz w:val="22"/>
          <w:szCs w:val="22"/>
        </w:rPr>
        <w:t>Keszthely építészeti örökségei a történeti belvároson kívül:</w:t>
      </w:r>
    </w:p>
    <w:p w:rsidR="00155F0E" w:rsidRPr="00850EF7" w:rsidRDefault="00155F0E" w:rsidP="00E25FEC">
      <w:pPr>
        <w:jc w:val="both"/>
        <w:rPr>
          <w:rFonts w:ascii="Arial" w:hAnsi="Arial"/>
          <w:sz w:val="22"/>
          <w:szCs w:val="22"/>
        </w:rPr>
      </w:pPr>
      <w:r w:rsidRPr="00850EF7">
        <w:rPr>
          <w:rFonts w:ascii="Arial" w:hAnsi="Arial"/>
          <w:b/>
          <w:sz w:val="22"/>
          <w:szCs w:val="22"/>
        </w:rPr>
        <w:t>Régészetileg ismert területek</w:t>
      </w:r>
      <w:r w:rsidRPr="00850EF7">
        <w:rPr>
          <w:rFonts w:ascii="Arial" w:hAnsi="Arial"/>
          <w:sz w:val="22"/>
          <w:szCs w:val="22"/>
        </w:rPr>
        <w:t xml:space="preserve"> és </w:t>
      </w:r>
      <w:r w:rsidR="008137E5" w:rsidRPr="00850EF7">
        <w:rPr>
          <w:rFonts w:ascii="Arial" w:hAnsi="Arial"/>
          <w:sz w:val="22"/>
          <w:szCs w:val="22"/>
        </w:rPr>
        <w:t xml:space="preserve">környezetük helyét </w:t>
      </w:r>
      <w:r w:rsidR="008137E5" w:rsidRPr="00205179">
        <w:rPr>
          <w:rFonts w:ascii="Arial" w:hAnsi="Arial"/>
          <w:sz w:val="22"/>
          <w:szCs w:val="22"/>
        </w:rPr>
        <w:t>és listáját a K</w:t>
      </w:r>
      <w:r w:rsidRPr="00205179">
        <w:rPr>
          <w:rFonts w:ascii="Arial" w:hAnsi="Arial"/>
          <w:sz w:val="22"/>
          <w:szCs w:val="22"/>
        </w:rPr>
        <w:t>-1 jelű</w:t>
      </w:r>
      <w:r w:rsidRPr="00244890">
        <w:rPr>
          <w:rFonts w:ascii="Arial" w:hAnsi="Arial"/>
          <w:strike/>
          <w:color w:val="FF00FF"/>
          <w:sz w:val="22"/>
          <w:szCs w:val="22"/>
        </w:rPr>
        <w:t xml:space="preserve"> </w:t>
      </w:r>
      <w:r w:rsidRPr="00850EF7">
        <w:rPr>
          <w:rFonts w:ascii="Arial" w:hAnsi="Arial"/>
          <w:sz w:val="22"/>
          <w:szCs w:val="22"/>
        </w:rPr>
        <w:t>szabályozási terv tartalmazza</w:t>
      </w:r>
      <w:r w:rsidR="00C05A89" w:rsidRPr="00850EF7">
        <w:rPr>
          <w:rFonts w:ascii="Arial" w:hAnsi="Arial"/>
          <w:sz w:val="22"/>
          <w:szCs w:val="22"/>
        </w:rPr>
        <w:t>:</w:t>
      </w:r>
    </w:p>
    <w:p w:rsidR="00244890" w:rsidRPr="008056CB" w:rsidRDefault="00244890" w:rsidP="00F5722E">
      <w:pPr>
        <w:pStyle w:val="KSZ-norml"/>
      </w:pPr>
      <w:r w:rsidRPr="008056CB">
        <w:t>-</w:t>
      </w:r>
      <w:r w:rsidR="005B75F9">
        <w:rPr>
          <w:rStyle w:val="Lbjegyzet-hivatkozs"/>
          <w:b/>
          <w:color w:val="FF0000"/>
          <w:szCs w:val="22"/>
        </w:rPr>
        <w:footnoteReference w:id="322"/>
      </w:r>
      <w:r w:rsidRPr="008056CB">
        <w:t xml:space="preserve"> 21/41 számú régészeti  lelőhely a 4056 hrsz-ú ingatlant érinti,</w:t>
      </w:r>
    </w:p>
    <w:p w:rsidR="00C05A89" w:rsidRPr="00850EF7" w:rsidRDefault="00C05A89" w:rsidP="00F5722E">
      <w:pPr>
        <w:pStyle w:val="KSZ-norml"/>
      </w:pPr>
      <w:r w:rsidRPr="00850EF7">
        <w:t>- 21/42 számú régészeti  lelőhely a 4032- és 4033 hrsz-ú ingatlanokat érinti,</w:t>
      </w:r>
    </w:p>
    <w:p w:rsidR="00C05A89" w:rsidRPr="00850EF7" w:rsidRDefault="00C05A89" w:rsidP="00F5722E">
      <w:pPr>
        <w:pStyle w:val="KSZ-norml"/>
        <w:rPr>
          <w:rFonts w:cs="Arial"/>
        </w:rPr>
      </w:pPr>
      <w:r w:rsidRPr="00850EF7">
        <w:rPr>
          <w:rFonts w:cs="Arial"/>
        </w:rPr>
        <w:t>- 21/44 számú régészeti lelőhely az 1224/2 hrszú telket érinti.</w:t>
      </w:r>
    </w:p>
    <w:p w:rsidR="00C05A89" w:rsidRPr="00850EF7" w:rsidRDefault="00C05A89" w:rsidP="00F5722E">
      <w:pPr>
        <w:pStyle w:val="KSZ-norml"/>
      </w:pPr>
      <w:r w:rsidRPr="00850EF7">
        <w:t>- 21/45 számú régészeti lelőhely a Balatoni Múzeum 933 hrszú telkére terjed ki,</w:t>
      </w:r>
    </w:p>
    <w:p w:rsidR="00C05A89" w:rsidRPr="00850EF7" w:rsidRDefault="00C05A89" w:rsidP="00F5722E">
      <w:pPr>
        <w:pStyle w:val="KSZ-norml"/>
        <w:rPr>
          <w:rFonts w:cs="Arial"/>
        </w:rPr>
      </w:pPr>
      <w:r w:rsidRPr="00850EF7">
        <w:rPr>
          <w:rFonts w:cs="Arial"/>
        </w:rPr>
        <w:t>- 21/47-48 számú régészeti lelőhely a Deák Ferenc utca mentén, az 1201-, 1204-, 1205-, 1206/10 hrsz-ú ingatlanokat érinti</w:t>
      </w:r>
    </w:p>
    <w:p w:rsidR="00C05A89" w:rsidRPr="00850EF7" w:rsidRDefault="00C05A89" w:rsidP="00F5722E">
      <w:pPr>
        <w:pStyle w:val="KSZ-norml"/>
      </w:pPr>
      <w:r w:rsidRPr="00850EF7">
        <w:t xml:space="preserve">- 21/53 számú régészeti lelőhely a Karmelita Kolostor 2818/2 hrsz-ú telkére terjed ki, </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- 21/55 számú régészeti lelőhely érinti a 2805/30-, 2805/31-, 2805/60 hrszú telkeket</w:t>
      </w:r>
    </w:p>
    <w:p w:rsidR="00C05A89" w:rsidRPr="00850EF7" w:rsidRDefault="00C05A89" w:rsidP="00E25FEC">
      <w:pPr>
        <w:jc w:val="both"/>
        <w:rPr>
          <w:rFonts w:ascii="Arial" w:hAnsi="Arial" w:cs="Arial"/>
          <w:spacing w:val="-8"/>
          <w:sz w:val="22"/>
          <w:szCs w:val="22"/>
        </w:rPr>
      </w:pPr>
      <w:r w:rsidRPr="00850EF7">
        <w:rPr>
          <w:rFonts w:ascii="Arial" w:hAnsi="Arial" w:cs="Arial"/>
          <w:spacing w:val="-8"/>
          <w:sz w:val="22"/>
          <w:szCs w:val="22"/>
        </w:rPr>
        <w:t>- 21/56 számú régészti lelőhely érinti a 2165, 2170, 2171, 2174, 2175, 2253-2256, 2259-2261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- 21/57 számú régészeti lelőhely érinti a 2370, 2373-2375, 2378, 2379, 2446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- 21/58 számú régészeti lelőhely értinti a 2408, 2412-2414, 2416, 2418, 2420-2425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xml:space="preserve">- 21/59 számú régészeti lelőhely érinti a </w:t>
      </w:r>
      <w:r w:rsidR="001343F4" w:rsidRPr="00850EF7">
        <w:rPr>
          <w:rFonts w:ascii="Arial" w:hAnsi="Arial" w:cs="Arial"/>
          <w:sz w:val="22"/>
          <w:szCs w:val="22"/>
        </w:rPr>
        <w:t xml:space="preserve">2805/7-, 20805/33-, 2805/61-, 2810/2-, 2810/3-, </w:t>
      </w:r>
      <w:r w:rsidRPr="00850EF7">
        <w:rPr>
          <w:rFonts w:ascii="Arial" w:hAnsi="Arial" w:cs="Arial"/>
          <w:sz w:val="22"/>
          <w:szCs w:val="22"/>
        </w:rPr>
        <w:t>2805/42-, 2805/43-, 2805/61-, 2809-, 2810/5 2085/34-, 443/1-, 444-, 449 hrsz-ú telkeket</w:t>
      </w:r>
    </w:p>
    <w:p w:rsidR="00C05A89" w:rsidRPr="00850EF7" w:rsidRDefault="00C05A89" w:rsidP="00F5722E">
      <w:pPr>
        <w:pStyle w:val="KSZ-norml"/>
      </w:pPr>
      <w:r w:rsidRPr="00850EF7">
        <w:t>- 21/64 számú régészeti lelőhely érinti a 1744, 1747, 1748, 1751, 1752 , 1754/2, 1756, 1757,1760-1765, hrszú telkeket</w:t>
      </w:r>
    </w:p>
    <w:p w:rsidR="00C05A89" w:rsidRPr="00850EF7" w:rsidRDefault="00C05A89" w:rsidP="00E25FEC">
      <w:pPr>
        <w:jc w:val="both"/>
        <w:rPr>
          <w:rFonts w:ascii="Arial" w:hAnsi="Arial" w:cs="Arial"/>
          <w:sz w:val="22"/>
          <w:szCs w:val="22"/>
        </w:rPr>
      </w:pPr>
      <w:r w:rsidRPr="00850EF7">
        <w:rPr>
          <w:rFonts w:ascii="Arial" w:hAnsi="Arial" w:cs="Arial"/>
          <w:sz w:val="22"/>
          <w:szCs w:val="22"/>
        </w:rPr>
        <w:t>- 21/69 számú régészeti  lelőhely a 4024-4028-, 4029/1-, 4029/2-, 4030 hrsz-ú ingatlanokat érinti</w:t>
      </w:r>
    </w:p>
    <w:p w:rsidR="00C05A89" w:rsidRPr="00850EF7" w:rsidRDefault="00C05A89" w:rsidP="00E25FEC">
      <w:pPr>
        <w:jc w:val="both"/>
        <w:rPr>
          <w:rFonts w:ascii="Arial" w:hAnsi="Arial" w:cs="Arial"/>
          <w:sz w:val="22"/>
          <w:szCs w:val="22"/>
        </w:rPr>
      </w:pPr>
      <w:r w:rsidRPr="00850EF7">
        <w:rPr>
          <w:rFonts w:ascii="Arial" w:hAnsi="Arial" w:cs="Arial"/>
          <w:sz w:val="22"/>
          <w:szCs w:val="22"/>
        </w:rPr>
        <w:t>- 21/71 számú régészeti lelőhely a 2315, 2316, 2319, 2411, 2415 hrszú ingatlanokat érinti</w:t>
      </w:r>
    </w:p>
    <w:p w:rsidR="00E25FEC" w:rsidRPr="00850EF7" w:rsidRDefault="00E25FEC" w:rsidP="00E25FEC">
      <w:pPr>
        <w:tabs>
          <w:tab w:val="left" w:pos="0"/>
        </w:tabs>
        <w:jc w:val="both"/>
        <w:rPr>
          <w:rFonts w:ascii="Arial" w:hAnsi="Arial"/>
          <w:b/>
          <w:sz w:val="16"/>
          <w:szCs w:val="16"/>
        </w:rPr>
      </w:pPr>
    </w:p>
    <w:p w:rsidR="00155F0E" w:rsidRPr="00850EF7" w:rsidRDefault="00155F0E" w:rsidP="00E25FEC">
      <w:pPr>
        <w:tabs>
          <w:tab w:val="left" w:pos="0"/>
        </w:tabs>
        <w:jc w:val="both"/>
        <w:rPr>
          <w:rFonts w:ascii="Arial" w:hAnsi="Arial"/>
          <w:b/>
          <w:sz w:val="22"/>
          <w:szCs w:val="22"/>
        </w:rPr>
      </w:pPr>
      <w:r w:rsidRPr="00850EF7">
        <w:rPr>
          <w:rFonts w:ascii="Arial" w:hAnsi="Arial"/>
          <w:b/>
          <w:sz w:val="22"/>
          <w:szCs w:val="22"/>
        </w:rPr>
        <w:t>Műemléki Jelentőségű Területbe sorolt ingatlanok:</w:t>
      </w:r>
    </w:p>
    <w:p w:rsidR="00155F0E" w:rsidRPr="00850EF7" w:rsidRDefault="00155F0E" w:rsidP="00E25FEC">
      <w:pPr>
        <w:jc w:val="both"/>
        <w:rPr>
          <w:rFonts w:ascii="Arial" w:hAnsi="Arial"/>
          <w:sz w:val="22"/>
          <w:szCs w:val="22"/>
        </w:rPr>
      </w:pPr>
      <w:r w:rsidRPr="00850EF7">
        <w:rPr>
          <w:rFonts w:ascii="Arial" w:hAnsi="Arial"/>
          <w:sz w:val="22"/>
          <w:szCs w:val="22"/>
        </w:rPr>
        <w:t>2215-2217 hrsz, 2223/1,/2 hrsz, 2224 hrsz, 2228-31 hrsz, 2236 hrsz, 2240-41 hrsz, 2244-47 hrsz, 2253-56 hrsz, 2259-62/1, /2 hrsz, 2282 hrsz, 2164-65 hrsz, 2170-71 hrsz, 2174-76 hrsz, 2180-82 hrsz, 2186-88 hrsz, 2193/1,/2 hrsz, 2194-95 hrsz, 2199 hrsz, 2200-2201 hrsz, 2204 -2205 hrsz, 2207/1,/2 hrsz, 2208-12 hrsz.</w:t>
      </w:r>
    </w:p>
    <w:p w:rsidR="00E25FEC" w:rsidRPr="00850EF7" w:rsidRDefault="00E25FEC" w:rsidP="00E25FEC">
      <w:pPr>
        <w:tabs>
          <w:tab w:val="num" w:pos="284"/>
        </w:tabs>
        <w:jc w:val="both"/>
        <w:rPr>
          <w:rFonts w:ascii="Arial" w:hAnsi="Arial" w:cs="Arial"/>
          <w:b/>
          <w:sz w:val="12"/>
          <w:szCs w:val="12"/>
        </w:rPr>
      </w:pPr>
    </w:p>
    <w:p w:rsidR="00C05A89" w:rsidRPr="00850EF7" w:rsidRDefault="00C05A89" w:rsidP="00E25FEC">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műemléki jelentőségű területhez tartozó ingatlanok (MJT)</w:t>
      </w:r>
    </w:p>
    <w:p w:rsidR="00C05A89" w:rsidRPr="00850EF7" w:rsidRDefault="00C05A89" w:rsidP="00E25FEC">
      <w:pPr>
        <w:tabs>
          <w:tab w:val="num" w:pos="284"/>
        </w:tabs>
        <w:jc w:val="both"/>
        <w:rPr>
          <w:rFonts w:ascii="Arial" w:hAnsi="Arial" w:cs="Arial"/>
          <w:spacing w:val="-10"/>
          <w:sz w:val="22"/>
          <w:szCs w:val="22"/>
        </w:rPr>
      </w:pPr>
      <w:r w:rsidRPr="00850EF7">
        <w:rPr>
          <w:rFonts w:ascii="Arial" w:hAnsi="Arial" w:cs="Arial"/>
          <w:spacing w:val="-10"/>
          <w:sz w:val="22"/>
          <w:szCs w:val="22"/>
        </w:rPr>
        <w:t>1182-, 1185-, 1186-, 1190-, 1191-, 1195-, 1196/1-, 1197-, 1199/1-2452-, 2453-, 2456/1-, 2456/2-, 2457 hrsz-ok</w:t>
      </w:r>
    </w:p>
    <w:p w:rsidR="0018191C" w:rsidRPr="00850EF7" w:rsidRDefault="0018191C" w:rsidP="00E25FEC">
      <w:pPr>
        <w:tabs>
          <w:tab w:val="num" w:pos="284"/>
        </w:tabs>
        <w:ind w:left="426" w:hanging="426"/>
        <w:jc w:val="both"/>
        <w:rPr>
          <w:rFonts w:ascii="Arial" w:hAnsi="Arial"/>
          <w:sz w:val="12"/>
          <w:szCs w:val="12"/>
        </w:rPr>
      </w:pPr>
    </w:p>
    <w:p w:rsidR="00155F0E" w:rsidRPr="00850EF7" w:rsidRDefault="00155F0E" w:rsidP="00E25FEC">
      <w:pPr>
        <w:pStyle w:val="Szvegtrzs3"/>
        <w:tabs>
          <w:tab w:val="left" w:pos="0"/>
        </w:tabs>
        <w:rPr>
          <w:b/>
          <w:sz w:val="22"/>
          <w:szCs w:val="22"/>
        </w:rPr>
      </w:pPr>
      <w:r w:rsidRPr="00850EF7">
        <w:rPr>
          <w:b/>
          <w:sz w:val="22"/>
          <w:szCs w:val="22"/>
        </w:rPr>
        <w:t>Műemléki környezetbe sorolt ingatlanok:</w:t>
      </w:r>
    </w:p>
    <w:p w:rsidR="00155F0E" w:rsidRPr="00850EF7" w:rsidRDefault="00155F0E" w:rsidP="00E25FEC">
      <w:pPr>
        <w:pStyle w:val="Szvegtrzs3"/>
        <w:tabs>
          <w:tab w:val="left" w:pos="0"/>
        </w:tabs>
        <w:rPr>
          <w:sz w:val="22"/>
          <w:szCs w:val="22"/>
        </w:rPr>
      </w:pPr>
      <w:r w:rsidRPr="00850EF7">
        <w:rPr>
          <w:sz w:val="22"/>
          <w:szCs w:val="22"/>
        </w:rPr>
        <w:t xml:space="preserve">2218-22 hrsz, 2225-27 hrsz, 2232-34 hrsz, 2237-39 hrsz, 2242-43 hrsz, 2462-63 hrsz, 2459-60 hrsz, 2448-55 hrsz, 2257-58/1, /2 hrsz, 2264/1, /2 hrsz, 2265-66 hrsz, </w:t>
      </w:r>
    </w:p>
    <w:p w:rsidR="00990F3D" w:rsidRDefault="00990F3D" w:rsidP="00E25FEC">
      <w:pPr>
        <w:pStyle w:val="Szvegtrzs3"/>
        <w:tabs>
          <w:tab w:val="left" w:pos="0"/>
        </w:tabs>
        <w:rPr>
          <w:sz w:val="12"/>
          <w:szCs w:val="12"/>
        </w:rPr>
      </w:pPr>
    </w:p>
    <w:p w:rsidR="00990F3D" w:rsidRPr="00850EF7" w:rsidRDefault="00990F3D" w:rsidP="00E25FEC">
      <w:pPr>
        <w:pStyle w:val="Szvegtrzs3"/>
        <w:tabs>
          <w:tab w:val="left" w:pos="0"/>
        </w:tabs>
        <w:rPr>
          <w:sz w:val="12"/>
          <w:szCs w:val="12"/>
        </w:rPr>
      </w:pPr>
    </w:p>
    <w:p w:rsidR="00C05A89" w:rsidRPr="00850EF7" w:rsidRDefault="00C05A89" w:rsidP="00E25FEC">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műemléki környezetébe tartozó ingatlanok (MK)</w:t>
      </w:r>
    </w:p>
    <w:p w:rsidR="00C05A89" w:rsidRPr="00850EF7" w:rsidRDefault="00C53D3D" w:rsidP="00E25FEC">
      <w:pPr>
        <w:tabs>
          <w:tab w:val="left" w:pos="0"/>
          <w:tab w:val="num" w:pos="284"/>
        </w:tabs>
        <w:jc w:val="both"/>
        <w:rPr>
          <w:rFonts w:ascii="Arial" w:hAnsi="Arial" w:cs="Arial"/>
          <w:sz w:val="22"/>
          <w:szCs w:val="22"/>
        </w:rPr>
      </w:pPr>
      <w:r w:rsidRPr="00850EF7">
        <w:rPr>
          <w:rFonts w:ascii="Arial" w:hAnsi="Arial" w:cs="Arial"/>
          <w:sz w:val="22"/>
          <w:szCs w:val="22"/>
        </w:rPr>
        <w:t>1725/2 hrsz</w:t>
      </w:r>
      <w:r w:rsidR="00C05A89" w:rsidRPr="00850EF7">
        <w:rPr>
          <w:rFonts w:ascii="Arial" w:hAnsi="Arial" w:cs="Arial"/>
          <w:sz w:val="22"/>
          <w:szCs w:val="22"/>
        </w:rPr>
        <w:t xml:space="preserve">. </w:t>
      </w:r>
    </w:p>
    <w:p w:rsidR="00C05A89" w:rsidRPr="00850EF7" w:rsidRDefault="00C05A89" w:rsidP="00E25FEC">
      <w:pPr>
        <w:tabs>
          <w:tab w:val="left" w:pos="0"/>
          <w:tab w:val="num" w:pos="284"/>
        </w:tabs>
        <w:jc w:val="both"/>
        <w:rPr>
          <w:rFonts w:ascii="Arial" w:hAnsi="Arial" w:cs="Arial"/>
          <w:sz w:val="12"/>
          <w:szCs w:val="12"/>
        </w:rPr>
      </w:pPr>
    </w:p>
    <w:p w:rsidR="00861368" w:rsidRPr="00850EF7" w:rsidRDefault="00861368" w:rsidP="00E25FEC">
      <w:pPr>
        <w:tabs>
          <w:tab w:val="left" w:pos="0"/>
          <w:tab w:val="num" w:pos="284"/>
        </w:tabs>
        <w:jc w:val="both"/>
        <w:rPr>
          <w:rFonts w:ascii="Arial" w:hAnsi="Arial" w:cs="Arial"/>
          <w:sz w:val="12"/>
          <w:szCs w:val="12"/>
        </w:rPr>
      </w:pPr>
    </w:p>
    <w:p w:rsidR="00C05A89" w:rsidRPr="00850EF7" w:rsidRDefault="00C05A89" w:rsidP="00E25FEC">
      <w:pPr>
        <w:jc w:val="both"/>
        <w:rPr>
          <w:rFonts w:ascii="Arial" w:hAnsi="Arial" w:cs="Arial"/>
          <w:b/>
          <w:sz w:val="22"/>
          <w:szCs w:val="22"/>
        </w:rPr>
      </w:pPr>
      <w:r w:rsidRPr="00850EF7">
        <w:rPr>
          <w:rFonts w:ascii="Arial" w:hAnsi="Arial" w:cs="Arial"/>
          <w:b/>
          <w:sz w:val="22"/>
          <w:szCs w:val="22"/>
        </w:rPr>
        <w:t>Országosan védett műemlék,és annak műemlék műemléki környezetébe tartozó ingatlanok</w:t>
      </w:r>
    </w:p>
    <w:p w:rsidR="00C05A89" w:rsidRPr="00850EF7" w:rsidRDefault="00C05A89" w:rsidP="00E25FEC">
      <w:pPr>
        <w:jc w:val="both"/>
        <w:rPr>
          <w:rFonts w:ascii="Arial" w:hAnsi="Arial" w:cs="Arial"/>
          <w:sz w:val="22"/>
          <w:szCs w:val="22"/>
        </w:rPr>
      </w:pPr>
      <w:r w:rsidRPr="00850EF7">
        <w:rPr>
          <w:rFonts w:ascii="Arial" w:hAnsi="Arial" w:cs="Arial"/>
          <w:sz w:val="22"/>
          <w:szCs w:val="22"/>
        </w:rPr>
        <w:t>- Sopron u. 7. sz. 2456/2 hrsz (Keszthely Történeti Városközpont Műemléki Jelentőségű Területén helyezkedik el)</w:t>
      </w:r>
    </w:p>
    <w:p w:rsidR="00C05A89" w:rsidRPr="00850EF7" w:rsidRDefault="00C05A89" w:rsidP="00E25FEC">
      <w:pPr>
        <w:pStyle w:val="lfej"/>
        <w:tabs>
          <w:tab w:val="clear" w:pos="4536"/>
          <w:tab w:val="clear" w:pos="9072"/>
        </w:tabs>
        <w:jc w:val="both"/>
        <w:rPr>
          <w:rFonts w:ascii="Arial" w:hAnsi="Arial" w:cs="Arial"/>
          <w:sz w:val="22"/>
          <w:szCs w:val="22"/>
        </w:rPr>
      </w:pPr>
      <w:r w:rsidRPr="00850EF7">
        <w:rPr>
          <w:rFonts w:ascii="Arial" w:hAnsi="Arial" w:cs="Arial"/>
          <w:sz w:val="22"/>
          <w:szCs w:val="22"/>
        </w:rPr>
        <w:t>- Ifjúság utca 55. számú, 5481 hrsz-ú ingatlan, melynek műemléki környezetébe tartoznak :5474, 5478, 5479, 5482, 5486/1 hrsz</w:t>
      </w:r>
    </w:p>
    <w:p w:rsidR="00C05A89" w:rsidRPr="00850EF7" w:rsidRDefault="00C05A89" w:rsidP="00F5722E">
      <w:pPr>
        <w:pStyle w:val="KSZ-norml"/>
      </w:pPr>
      <w:r w:rsidRPr="00850EF7">
        <w:t>- Festetics mauzóleum 1225/1 hrsz. (műemléki környezete a temető határai)</w:t>
      </w:r>
    </w:p>
    <w:p w:rsidR="00C05A89" w:rsidRPr="00850EF7" w:rsidRDefault="00C05A89" w:rsidP="00E25FEC">
      <w:pPr>
        <w:jc w:val="both"/>
        <w:rPr>
          <w:rFonts w:ascii="Arial" w:hAnsi="Arial" w:cs="Arial"/>
          <w:sz w:val="22"/>
          <w:szCs w:val="22"/>
        </w:rPr>
      </w:pPr>
      <w:r w:rsidRPr="00850EF7">
        <w:rPr>
          <w:rFonts w:ascii="Arial" w:hAnsi="Arial" w:cs="Arial"/>
          <w:sz w:val="22"/>
          <w:szCs w:val="22"/>
        </w:rPr>
        <w:t>- négy kőfaragó síremléke Fájdalmas Krisztus szoborral (műemléki környezete a temető határai)</w:t>
      </w:r>
    </w:p>
    <w:p w:rsidR="004A14DC" w:rsidRPr="00850EF7" w:rsidRDefault="004A14DC" w:rsidP="00C05A89">
      <w:pPr>
        <w:tabs>
          <w:tab w:val="left" w:pos="0"/>
          <w:tab w:val="num" w:pos="284"/>
        </w:tabs>
        <w:jc w:val="both"/>
        <w:rPr>
          <w:rFonts w:ascii="Arial" w:hAnsi="Arial" w:cs="Arial"/>
          <w:sz w:val="12"/>
          <w:szCs w:val="12"/>
        </w:rPr>
      </w:pPr>
    </w:p>
    <w:p w:rsidR="00C05A89" w:rsidRPr="00850EF7" w:rsidRDefault="00C05A89" w:rsidP="00C05A89">
      <w:pPr>
        <w:ind w:left="426" w:hanging="426"/>
        <w:rPr>
          <w:rFonts w:ascii="Arial" w:hAnsi="Arial" w:cs="Arial"/>
          <w:b/>
          <w:sz w:val="22"/>
          <w:szCs w:val="22"/>
        </w:rPr>
      </w:pPr>
      <w:r w:rsidRPr="00850EF7">
        <w:rPr>
          <w:rFonts w:ascii="Arial" w:hAnsi="Arial" w:cs="Arial"/>
          <w:b/>
          <w:sz w:val="22"/>
          <w:szCs w:val="22"/>
        </w:rPr>
        <w:t>Az országos védelemre terjesztendő épületeket és azok műemléki környezete</w:t>
      </w:r>
    </w:p>
    <w:p w:rsidR="00C05A89" w:rsidRPr="00850EF7" w:rsidRDefault="00C05A89" w:rsidP="00F5722E">
      <w:pPr>
        <w:pStyle w:val="KSZ-norml"/>
      </w:pPr>
      <w:r w:rsidRPr="00850EF7">
        <w:t>-Balatoni Múzeum Kossuth utca, 933 hrsz. műemléki környezetébe tartoznak a 940-,943-, 946-, 947-, 879-, 880-, 881-, 882-, 934-, 935 hrsz-ok.</w:t>
      </w:r>
    </w:p>
    <w:p w:rsidR="00C05A89" w:rsidRPr="00850EF7" w:rsidRDefault="00C05A89" w:rsidP="00C05A89">
      <w:pPr>
        <w:jc w:val="both"/>
        <w:rPr>
          <w:rFonts w:ascii="Arial" w:hAnsi="Arial" w:cs="Arial"/>
          <w:sz w:val="22"/>
          <w:szCs w:val="22"/>
        </w:rPr>
      </w:pPr>
      <w:r w:rsidRPr="00850EF7">
        <w:rPr>
          <w:rFonts w:ascii="Arial" w:hAnsi="Arial" w:cs="Arial"/>
          <w:sz w:val="22"/>
          <w:szCs w:val="22"/>
        </w:rPr>
        <w:t>-Karmelita Kolostor és Templomegyüttes Tapolcai utca, 2817/2- és 2818/2hrsz, műemléki környezetébe tartoznak a 2814-, 2816/2-, 2817/2-, 2818/2-, 2834-, 2826/2-, 2828/3-, 2829-2834 hrsz</w:t>
      </w:r>
    </w:p>
    <w:p w:rsidR="000A5465" w:rsidRPr="00850EF7" w:rsidRDefault="000A5465" w:rsidP="00C05A89">
      <w:pPr>
        <w:tabs>
          <w:tab w:val="left" w:pos="0"/>
          <w:tab w:val="num" w:pos="284"/>
        </w:tabs>
        <w:jc w:val="both"/>
        <w:rPr>
          <w:rFonts w:ascii="Arial" w:hAnsi="Arial" w:cs="Arial"/>
          <w:sz w:val="12"/>
          <w:szCs w:val="12"/>
        </w:rPr>
      </w:pPr>
    </w:p>
    <w:p w:rsidR="00155F0E" w:rsidRPr="00850EF7" w:rsidRDefault="00C05A89" w:rsidP="00C05A89">
      <w:pPr>
        <w:tabs>
          <w:tab w:val="num" w:pos="284"/>
        </w:tabs>
        <w:jc w:val="both"/>
        <w:rPr>
          <w:rFonts w:ascii="Arial" w:hAnsi="Arial" w:cs="Arial"/>
          <w:b/>
          <w:sz w:val="22"/>
          <w:szCs w:val="22"/>
        </w:rPr>
      </w:pPr>
      <w:r w:rsidRPr="00850EF7">
        <w:rPr>
          <w:rFonts w:ascii="Arial" w:hAnsi="Arial" w:cs="Arial"/>
          <w:b/>
          <w:sz w:val="22"/>
          <w:szCs w:val="22"/>
        </w:rPr>
        <w:t>Keszthely Történeti városközpont szabályozási tervében rögzített, majd Keszthely Város Önkormányzata Képviselő-testülete 7/2001. (IV.10.) számú rendeletében elfogadott helyi védett területhez tartozó ingatlanok (he)</w:t>
      </w:r>
      <w:r w:rsidR="00155F0E" w:rsidRPr="00850EF7">
        <w:rPr>
          <w:rFonts w:ascii="Arial" w:hAnsi="Arial" w:cs="Arial"/>
          <w:b/>
          <w:sz w:val="22"/>
          <w:szCs w:val="22"/>
        </w:rPr>
        <w:t>:</w:t>
      </w:r>
    </w:p>
    <w:p w:rsidR="00155F0E" w:rsidRPr="00850EF7" w:rsidRDefault="00C05A89" w:rsidP="00155F0E">
      <w:pPr>
        <w:pStyle w:val="Szvegtrzs3"/>
        <w:tabs>
          <w:tab w:val="left" w:pos="0"/>
        </w:tabs>
        <w:rPr>
          <w:sz w:val="22"/>
          <w:szCs w:val="22"/>
        </w:rPr>
      </w:pPr>
      <w:r w:rsidRPr="00850EF7">
        <w:rPr>
          <w:sz w:val="22"/>
          <w:szCs w:val="22"/>
        </w:rPr>
        <w:t>-</w:t>
      </w:r>
      <w:r w:rsidR="00155F0E" w:rsidRPr="00850EF7">
        <w:rPr>
          <w:sz w:val="22"/>
          <w:szCs w:val="22"/>
        </w:rPr>
        <w:t>2283 hrsz, 2307-13 hrsz, 2215-19 hrsz, 2220-22 hrsz, 2225-27 hrsz, 2232-34 hrsz, 2334-39 hrsz, 2242-43 hrsz, 2248-52 hrsz, 2257-58/1,/2 hrsz, 2264/1, /2 hrsz, 2265-66 hrsz, 2269-70 hrsz, 2271-75 hrsz, 2276-82 hrsz, 2223/1, /2 hrsz, 2224 hrsz, 2228-31 hrsz, 2236 hrsz, 2240-41 hrsz, 2244-47 hrsz, 2253-56 hrsz, 2259-61 hrsz, 2262/1, /2 hrsz, 2314-25 hrsz, 2327-33 hrsz, 2335-61 hrsz, 2362-65 hrsz, 2367-69 hrsz, 2418-48 hrsz, 2370-2405/2 hrsz, 2407-2416 hrsz, 2648-76 hrsz, 2678-79 hrsz, 2681-85 hrsz, 2686/1,/2 hrsz.</w:t>
      </w:r>
    </w:p>
    <w:p w:rsidR="00C05A89" w:rsidRPr="00850EF7" w:rsidRDefault="00C05A89" w:rsidP="00C05A89">
      <w:pPr>
        <w:tabs>
          <w:tab w:val="num" w:pos="284"/>
        </w:tabs>
        <w:jc w:val="both"/>
        <w:rPr>
          <w:rFonts w:ascii="Arial" w:hAnsi="Arial" w:cs="Arial"/>
          <w:sz w:val="22"/>
          <w:szCs w:val="22"/>
        </w:rPr>
      </w:pPr>
      <w:r w:rsidRPr="00850EF7">
        <w:rPr>
          <w:rFonts w:ascii="Arial" w:hAnsi="Arial" w:cs="Arial"/>
          <w:sz w:val="22"/>
          <w:szCs w:val="22"/>
        </w:rPr>
        <w:t>-926-, 933-, 934-937-, 940-948-, 950-959-, 960/1-, 961/2-, 961-, 962-, 1183, 1184, 1187-1189, 1192-1194, 1196/1, 1197/2, 1199/2, ./3 -, 1201-1205-, 1206/10-,1206/11 hrsz</w:t>
      </w:r>
    </w:p>
    <w:p w:rsidR="000A5465" w:rsidRPr="00850EF7" w:rsidRDefault="000A5465" w:rsidP="00C05A89">
      <w:pPr>
        <w:rPr>
          <w:rFonts w:ascii="Arial" w:hAnsi="Arial" w:cs="Arial"/>
          <w:sz w:val="12"/>
          <w:szCs w:val="12"/>
        </w:rPr>
      </w:pPr>
    </w:p>
    <w:p w:rsidR="00A7193F" w:rsidRDefault="00A7193F" w:rsidP="00C05A89">
      <w:pPr>
        <w:rPr>
          <w:rFonts w:ascii="Arial" w:hAnsi="Arial" w:cs="Arial"/>
          <w:b/>
          <w:sz w:val="22"/>
          <w:szCs w:val="22"/>
        </w:rPr>
      </w:pPr>
    </w:p>
    <w:p w:rsidR="00A7193F" w:rsidRDefault="00A7193F" w:rsidP="00C05A89">
      <w:pPr>
        <w:rPr>
          <w:rFonts w:ascii="Arial" w:hAnsi="Arial" w:cs="Arial"/>
          <w:b/>
          <w:sz w:val="22"/>
          <w:szCs w:val="22"/>
        </w:rPr>
      </w:pPr>
    </w:p>
    <w:p w:rsidR="00C05A89" w:rsidRPr="00850EF7" w:rsidRDefault="00C05A89" w:rsidP="00C05A89">
      <w:pPr>
        <w:rPr>
          <w:rFonts w:ascii="Arial" w:hAnsi="Arial" w:cs="Arial"/>
          <w:b/>
          <w:sz w:val="22"/>
          <w:szCs w:val="22"/>
        </w:rPr>
      </w:pPr>
      <w:r w:rsidRPr="00850EF7">
        <w:rPr>
          <w:rFonts w:ascii="Arial" w:hAnsi="Arial" w:cs="Arial"/>
          <w:b/>
          <w:sz w:val="22"/>
          <w:szCs w:val="22"/>
        </w:rPr>
        <w:t>Keszthely Város Önkormányzata Képviselő-testülete 7/2001. (IV.10.) számú rendeletében elfogadott helyi védett épületek</w:t>
      </w:r>
    </w:p>
    <w:p w:rsidR="00C05A89" w:rsidRPr="00850EF7" w:rsidRDefault="00C05A89" w:rsidP="00C05A89">
      <w:pPr>
        <w:rPr>
          <w:rFonts w:ascii="Arial" w:hAnsi="Arial" w:cs="Arial"/>
          <w:sz w:val="22"/>
          <w:szCs w:val="22"/>
        </w:rPr>
      </w:pPr>
      <w:r w:rsidRPr="00850EF7">
        <w:rPr>
          <w:rFonts w:ascii="Arial" w:hAnsi="Arial" w:cs="Arial"/>
          <w:sz w:val="22"/>
          <w:szCs w:val="22"/>
        </w:rPr>
        <w:t>- Kossuth Lajos utca 105-107. sz., 962-, 960/1 hrsz</w:t>
      </w:r>
    </w:p>
    <w:p w:rsidR="00C05A89" w:rsidRPr="00850EF7" w:rsidRDefault="00C05A89" w:rsidP="00C05A89">
      <w:pPr>
        <w:rPr>
          <w:rFonts w:ascii="Arial" w:hAnsi="Arial" w:cs="Arial"/>
          <w:sz w:val="22"/>
          <w:szCs w:val="22"/>
        </w:rPr>
      </w:pPr>
      <w:r w:rsidRPr="00850EF7">
        <w:rPr>
          <w:rFonts w:ascii="Arial" w:hAnsi="Arial" w:cs="Arial"/>
          <w:sz w:val="22"/>
          <w:szCs w:val="22"/>
        </w:rPr>
        <w:t>- Kossuth Lajos utca 113. sz. 952 hrsz</w:t>
      </w:r>
    </w:p>
    <w:p w:rsidR="00C05A89" w:rsidRPr="00850EF7" w:rsidRDefault="00C05A89" w:rsidP="00C05A89">
      <w:pPr>
        <w:rPr>
          <w:rFonts w:ascii="Arial" w:hAnsi="Arial" w:cs="Arial"/>
          <w:sz w:val="22"/>
          <w:szCs w:val="22"/>
        </w:rPr>
      </w:pPr>
      <w:r w:rsidRPr="00850EF7">
        <w:rPr>
          <w:rFonts w:ascii="Arial" w:hAnsi="Arial" w:cs="Arial"/>
          <w:sz w:val="22"/>
          <w:szCs w:val="22"/>
        </w:rPr>
        <w:t>- Baross Gábor utca 8. szám, 920/3 hrsz.</w:t>
      </w:r>
    </w:p>
    <w:p w:rsidR="00C05A89" w:rsidRPr="00850EF7" w:rsidRDefault="00C05A89" w:rsidP="00C05A89">
      <w:pPr>
        <w:rPr>
          <w:rFonts w:ascii="Arial" w:hAnsi="Arial" w:cs="Arial"/>
          <w:sz w:val="22"/>
          <w:szCs w:val="22"/>
        </w:rPr>
      </w:pPr>
      <w:r w:rsidRPr="00850EF7">
        <w:rPr>
          <w:rFonts w:ascii="Arial" w:hAnsi="Arial" w:cs="Arial"/>
          <w:sz w:val="22"/>
          <w:szCs w:val="22"/>
        </w:rPr>
        <w:t>- Deák Ferenc utca 57. 1206/10 hrsz.</w:t>
      </w:r>
    </w:p>
    <w:p w:rsidR="000F4569" w:rsidRPr="00850EF7" w:rsidRDefault="000F4569" w:rsidP="00C05A89">
      <w:pPr>
        <w:ind w:left="1429"/>
        <w:rPr>
          <w:rFonts w:ascii="Arial" w:hAnsi="Arial" w:cs="Arial"/>
          <w:sz w:val="8"/>
          <w:szCs w:val="8"/>
        </w:rPr>
      </w:pPr>
    </w:p>
    <w:p w:rsidR="000F4569" w:rsidRPr="00850EF7" w:rsidRDefault="000F4569" w:rsidP="00C05A89">
      <w:pPr>
        <w:ind w:left="426" w:hanging="426"/>
        <w:rPr>
          <w:rFonts w:ascii="Arial" w:hAnsi="Arial" w:cs="Arial"/>
          <w:b/>
          <w:sz w:val="22"/>
          <w:szCs w:val="22"/>
        </w:rPr>
        <w:sectPr w:rsidR="000F4569" w:rsidRPr="00850EF7" w:rsidSect="00717E94">
          <w:headerReference w:type="even" r:id="rId8"/>
          <w:headerReference w:type="default" r:id="rId9"/>
          <w:footerReference w:type="even" r:id="rId10"/>
          <w:footerReference w:type="default" r:id="rId11"/>
          <w:headerReference w:type="first" r:id="rId12"/>
          <w:endnotePr>
            <w:numFmt w:val="upperRoman"/>
          </w:endnotePr>
          <w:pgSz w:w="11906" w:h="16838" w:code="9"/>
          <w:pgMar w:top="1418" w:right="1134" w:bottom="1418" w:left="851" w:header="709" w:footer="709" w:gutter="0"/>
          <w:pgNumType w:start="1"/>
          <w:cols w:space="708"/>
        </w:sectPr>
      </w:pPr>
    </w:p>
    <w:p w:rsidR="00C05A89" w:rsidRPr="00850EF7" w:rsidRDefault="00C05A89" w:rsidP="00C05A89">
      <w:pPr>
        <w:ind w:left="426" w:hanging="426"/>
        <w:rPr>
          <w:rFonts w:ascii="Arial" w:hAnsi="Arial" w:cs="Arial"/>
          <w:b/>
          <w:sz w:val="22"/>
          <w:szCs w:val="22"/>
        </w:rPr>
      </w:pPr>
      <w:r w:rsidRPr="00850EF7">
        <w:rPr>
          <w:rFonts w:ascii="Arial" w:hAnsi="Arial" w:cs="Arial"/>
          <w:b/>
          <w:sz w:val="22"/>
          <w:szCs w:val="22"/>
        </w:rPr>
        <w:t>Helyi védelemre javasolt épületek</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111. sz. 955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119. sz., 946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121. sz. 943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125. sz. 941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Kossuth Lajos utca 127. sz. 940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Deák Ferenc utca 961 hrsz</w:t>
      </w:r>
    </w:p>
    <w:p w:rsidR="00C05A89" w:rsidRPr="00850EF7" w:rsidRDefault="00C05A89" w:rsidP="00847C4B">
      <w:pPr>
        <w:numPr>
          <w:ilvl w:val="0"/>
          <w:numId w:val="16"/>
        </w:numPr>
        <w:tabs>
          <w:tab w:val="clear" w:pos="720"/>
        </w:tabs>
        <w:ind w:left="142" w:hanging="142"/>
        <w:jc w:val="both"/>
        <w:rPr>
          <w:rFonts w:ascii="Arial" w:hAnsi="Arial" w:cs="Arial"/>
          <w:sz w:val="22"/>
          <w:szCs w:val="22"/>
        </w:rPr>
      </w:pPr>
      <w:r w:rsidRPr="00850EF7">
        <w:rPr>
          <w:rFonts w:ascii="Arial" w:hAnsi="Arial" w:cs="Arial"/>
          <w:sz w:val="22"/>
          <w:szCs w:val="22"/>
        </w:rPr>
        <w:t>Deák Ferenc utca 56. sz. 958 hrsz</w:t>
      </w:r>
    </w:p>
    <w:p w:rsidR="00C05A8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Sopron u. 3. sz. 2453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31. sz. 1182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33. sz. 1185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35. sz. 1186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37. sz. 1190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39.sz. 1191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41. sz 1195 hrsz</w:t>
      </w:r>
    </w:p>
    <w:p w:rsidR="00C05A89" w:rsidRPr="00F5722E" w:rsidRDefault="00C05A89" w:rsidP="00F5722E">
      <w:pPr>
        <w:numPr>
          <w:ilvl w:val="0"/>
          <w:numId w:val="16"/>
        </w:numPr>
        <w:tabs>
          <w:tab w:val="clear" w:pos="720"/>
        </w:tabs>
        <w:ind w:left="142" w:hanging="142"/>
        <w:rPr>
          <w:rFonts w:ascii="Arial" w:hAnsi="Arial" w:cs="Arial"/>
          <w:sz w:val="22"/>
          <w:szCs w:val="22"/>
        </w:rPr>
      </w:pPr>
      <w:r w:rsidRPr="00F5722E">
        <w:rPr>
          <w:rFonts w:ascii="Arial" w:hAnsi="Arial" w:cs="Arial"/>
          <w:sz w:val="22"/>
          <w:szCs w:val="22"/>
        </w:rPr>
        <w:t>Deák Ferenc utca. 43. sz. 1196/2 hrsz</w:t>
      </w:r>
    </w:p>
    <w:p w:rsidR="00C05A8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Deák Ferenc utca 45. sz. 1197/1 hrsz</w:t>
      </w:r>
    </w:p>
    <w:p w:rsidR="000F4569" w:rsidRPr="00850EF7" w:rsidRDefault="00C05A89" w:rsidP="00847C4B">
      <w:pPr>
        <w:numPr>
          <w:ilvl w:val="0"/>
          <w:numId w:val="16"/>
        </w:numPr>
        <w:tabs>
          <w:tab w:val="clear" w:pos="720"/>
        </w:tabs>
        <w:ind w:left="142" w:hanging="142"/>
        <w:rPr>
          <w:rFonts w:ascii="Arial" w:hAnsi="Arial" w:cs="Arial"/>
          <w:sz w:val="22"/>
          <w:szCs w:val="22"/>
        </w:rPr>
      </w:pPr>
      <w:r w:rsidRPr="00850EF7">
        <w:rPr>
          <w:rFonts w:ascii="Arial" w:hAnsi="Arial" w:cs="Arial"/>
          <w:sz w:val="22"/>
          <w:szCs w:val="22"/>
        </w:rPr>
        <w:t>Deák Ferenc utca 47. sz. 1199/1 hrsz</w:t>
      </w:r>
    </w:p>
    <w:p w:rsidR="008A3931" w:rsidRPr="00850EF7" w:rsidRDefault="008A3931" w:rsidP="00C05A89">
      <w:pPr>
        <w:rPr>
          <w:rFonts w:ascii="Arial" w:hAnsi="Arial" w:cs="Arial"/>
          <w:b/>
          <w:sz w:val="22"/>
          <w:szCs w:val="22"/>
        </w:rPr>
        <w:sectPr w:rsidR="008A3931" w:rsidRPr="00850EF7" w:rsidSect="008A3931">
          <w:endnotePr>
            <w:numFmt w:val="upperRoman"/>
          </w:endnotePr>
          <w:type w:val="continuous"/>
          <w:pgSz w:w="11906" w:h="16838"/>
          <w:pgMar w:top="1418" w:right="1274" w:bottom="1418" w:left="851" w:header="709" w:footer="709" w:gutter="0"/>
          <w:cols w:num="2" w:space="708" w:equalWidth="0">
            <w:col w:w="4536" w:space="708"/>
            <w:col w:w="4536"/>
          </w:cols>
        </w:sectPr>
      </w:pPr>
    </w:p>
    <w:p w:rsidR="005B7F3B" w:rsidRPr="00850EF7" w:rsidRDefault="005B7F3B" w:rsidP="005B7F3B">
      <w:pPr>
        <w:pBdr>
          <w:bottom w:val="double" w:sz="4" w:space="1" w:color="auto"/>
        </w:pBdr>
        <w:jc w:val="both"/>
        <w:rPr>
          <w:rFonts w:ascii="Arial" w:hAnsi="Arial"/>
          <w:b/>
          <w:caps/>
          <w:sz w:val="22"/>
          <w:szCs w:val="22"/>
        </w:rPr>
      </w:pPr>
      <w:r w:rsidRPr="00850EF7">
        <w:rPr>
          <w:rFonts w:ascii="Arial" w:hAnsi="Arial"/>
          <w:b/>
          <w:caps/>
          <w:sz w:val="22"/>
          <w:szCs w:val="22"/>
        </w:rPr>
        <w:t>Keszthely építészeti örökségei a történeti belváros területén:</w:t>
      </w:r>
    </w:p>
    <w:p w:rsidR="008137E5" w:rsidRPr="00850EF7" w:rsidRDefault="008137E5" w:rsidP="008137E5">
      <w:pPr>
        <w:rPr>
          <w:rFonts w:ascii="Arial" w:hAnsi="Arial"/>
          <w:sz w:val="16"/>
          <w:szCs w:val="16"/>
        </w:rPr>
      </w:pPr>
    </w:p>
    <w:p w:rsidR="008137E5" w:rsidRPr="00850EF7" w:rsidRDefault="005B7F3B" w:rsidP="008137E5">
      <w:pPr>
        <w:jc w:val="both"/>
        <w:rPr>
          <w:rFonts w:ascii="Arial" w:hAnsi="Arial"/>
          <w:sz w:val="22"/>
          <w:szCs w:val="22"/>
        </w:rPr>
      </w:pPr>
      <w:r w:rsidRPr="00850EF7">
        <w:rPr>
          <w:rFonts w:ascii="Arial" w:hAnsi="Arial"/>
          <w:sz w:val="22"/>
          <w:szCs w:val="22"/>
        </w:rPr>
        <w:t>Nyilvántartott régészeti területekbe tartozó ingatlanok összesített listája (ld.: övezetenkénti felsorolásban is):</w:t>
      </w:r>
    </w:p>
    <w:p w:rsidR="008137E5" w:rsidRPr="00850EF7" w:rsidRDefault="008137E5" w:rsidP="008137E5">
      <w:pPr>
        <w:jc w:val="both"/>
        <w:rPr>
          <w:rFonts w:ascii="Arial" w:hAnsi="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21/47-48 számú nyilvántartott régészeti lelőhely érinti az alábbi ingatlanokat:</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Lke-1</w:t>
      </w:r>
      <w:r w:rsidR="00285DC6" w:rsidRPr="00850EF7">
        <w:rPr>
          <w:rFonts w:ascii="Arial" w:hAnsi="Arial" w:cs="Arial"/>
          <w:b/>
          <w:sz w:val="22"/>
          <w:szCs w:val="22"/>
          <w:vertAlign w:val="subscript"/>
        </w:rPr>
        <w:t>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 xml:space="preserve">979-, 980-, 981/1-, ./2-, 984 hrsz-ok </w:t>
      </w:r>
    </w:p>
    <w:p w:rsidR="008137E5" w:rsidRPr="00850EF7" w:rsidRDefault="00285DC6" w:rsidP="008137E5">
      <w:pPr>
        <w:rPr>
          <w:rFonts w:ascii="Arial" w:hAnsi="Arial" w:cs="Arial"/>
          <w:b/>
          <w:sz w:val="22"/>
          <w:szCs w:val="22"/>
          <w:vertAlign w:val="subscript"/>
        </w:rPr>
      </w:pPr>
      <w:r w:rsidRPr="00850EF7">
        <w:rPr>
          <w:rFonts w:ascii="Arial" w:hAnsi="Arial" w:cs="Arial"/>
          <w:b/>
          <w:sz w:val="22"/>
          <w:szCs w:val="22"/>
        </w:rPr>
        <w:t>Vt-2</w:t>
      </w:r>
      <w:r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008137E5" w:rsidRPr="00850EF7">
        <w:rPr>
          <w:rFonts w:ascii="Arial" w:hAnsi="Arial" w:cs="Arial"/>
          <w:sz w:val="22"/>
          <w:szCs w:val="22"/>
        </w:rPr>
        <w:t>1201-, 1204-, 1205 hrsz-ok</w:t>
      </w:r>
    </w:p>
    <w:p w:rsidR="00285DC6" w:rsidRPr="00850EF7" w:rsidRDefault="00285DC6" w:rsidP="008137E5">
      <w:pPr>
        <w:rPr>
          <w:rFonts w:ascii="Arial" w:hAnsi="Arial" w:cs="Arial"/>
          <w:b/>
          <w:sz w:val="22"/>
          <w:szCs w:val="22"/>
          <w:vertAlign w:val="subscript"/>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990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1206/10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991-, 992-, 993/1 hrsz-ok</w:t>
      </w:r>
    </w:p>
    <w:p w:rsidR="008137E5" w:rsidRPr="00850EF7" w:rsidRDefault="008137E5" w:rsidP="008137E5">
      <w:pPr>
        <w:rPr>
          <w:rFonts w:ascii="Arial" w:hAnsi="Arial" w:cs="Arial"/>
          <w:b/>
          <w:sz w:val="22"/>
          <w:szCs w:val="22"/>
        </w:rPr>
      </w:pPr>
      <w:r w:rsidRPr="00850EF7">
        <w:rPr>
          <w:rFonts w:ascii="Arial" w:hAnsi="Arial" w:cs="Arial"/>
          <w:b/>
          <w:sz w:val="22"/>
          <w:szCs w:val="22"/>
        </w:rPr>
        <w:t>Z-1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993/2 hrsz.</w:t>
      </w:r>
    </w:p>
    <w:p w:rsidR="00861368" w:rsidRPr="00850EF7" w:rsidRDefault="00861368" w:rsidP="008137E5">
      <w:pPr>
        <w:rPr>
          <w:rFonts w:ascii="Arial" w:hAnsi="Arial" w:cs="Arial"/>
          <w:sz w:val="12"/>
          <w:szCs w:val="12"/>
        </w:rPr>
      </w:pPr>
    </w:p>
    <w:p w:rsidR="00861368" w:rsidRPr="00850EF7" w:rsidRDefault="00861368"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21/50 számú nyilvántartott régészeti lelőhely érinti az alábbi ingatlant:</w:t>
      </w:r>
    </w:p>
    <w:p w:rsidR="008137E5" w:rsidRPr="00850EF7" w:rsidRDefault="00285DC6" w:rsidP="008137E5">
      <w:pPr>
        <w:rPr>
          <w:rFonts w:ascii="Arial" w:hAnsi="Arial" w:cs="Arial"/>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712 hrsz.</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21/51 számú nyilvántartott régészeti lelőhely érinti az alábbi ingatlanokat:</w:t>
      </w:r>
    </w:p>
    <w:p w:rsidR="008137E5" w:rsidRPr="00850EF7" w:rsidRDefault="008137E5" w:rsidP="008137E5">
      <w:pPr>
        <w:rPr>
          <w:rFonts w:ascii="Arial" w:hAnsi="Arial" w:cs="Arial"/>
          <w:sz w:val="22"/>
          <w:szCs w:val="22"/>
        </w:rPr>
      </w:pPr>
      <w:r w:rsidRPr="00850EF7">
        <w:rPr>
          <w:rFonts w:ascii="Arial" w:hAnsi="Arial" w:cs="Arial"/>
          <w:b/>
          <w:sz w:val="22"/>
          <w:szCs w:val="22"/>
        </w:rPr>
        <w:t>Vt-1</w:t>
      </w:r>
      <w:r w:rsidR="00285DC6"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2012/1-, ./2 hrsz-ok</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285DC6"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2011 hrsz.</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21/52 számú nyilvántartott régészeti lelőhely érinti az alábbi ingatlanokat:</w:t>
      </w:r>
    </w:p>
    <w:p w:rsidR="008137E5" w:rsidRPr="00850EF7" w:rsidRDefault="008137E5" w:rsidP="008137E5">
      <w:pPr>
        <w:rPr>
          <w:rFonts w:ascii="Arial" w:hAnsi="Arial" w:cs="Arial"/>
          <w:b/>
          <w:sz w:val="22"/>
          <w:szCs w:val="22"/>
        </w:rPr>
      </w:pPr>
      <w:r w:rsidRPr="00850EF7">
        <w:rPr>
          <w:rFonts w:ascii="Arial" w:hAnsi="Arial" w:cs="Arial"/>
          <w:b/>
          <w:sz w:val="22"/>
          <w:szCs w:val="22"/>
        </w:rPr>
        <w:t>Vt-4</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444-, 446 hrsz-ok</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443/1-, 444-, 448 hrsz-ok</w:t>
      </w:r>
    </w:p>
    <w:p w:rsidR="008137E5" w:rsidRPr="00850EF7" w:rsidRDefault="008137E5" w:rsidP="008137E5">
      <w:pPr>
        <w:rPr>
          <w:rFonts w:ascii="Arial" w:hAnsi="Arial" w:cs="Arial"/>
          <w:b/>
          <w:sz w:val="22"/>
          <w:szCs w:val="22"/>
        </w:rPr>
      </w:pPr>
      <w:r w:rsidRPr="00850EF7">
        <w:rPr>
          <w:rFonts w:ascii="Arial" w:hAnsi="Arial" w:cs="Arial"/>
          <w:b/>
          <w:sz w:val="22"/>
          <w:szCs w:val="22"/>
        </w:rPr>
        <w:t>Z-1</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442/1-, ./2-, 449 hrsz-ok</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21/54 számú nyilvántartott régészeti lelőhely érinti az alábbi ingatlanokat:</w:t>
      </w: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285DC6"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2008 hrsz.</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21/65 számú nyilvántartott régészeti lelőhely érinti az alábbi ingatlanokat:</w:t>
      </w:r>
    </w:p>
    <w:p w:rsidR="008137E5" w:rsidRPr="00850EF7" w:rsidRDefault="00861368" w:rsidP="008137E5">
      <w:pPr>
        <w:rPr>
          <w:rFonts w:ascii="Arial" w:hAnsi="Arial" w:cs="Arial"/>
          <w:b/>
          <w:sz w:val="22"/>
          <w:szCs w:val="22"/>
        </w:rPr>
      </w:pPr>
      <w:r w:rsidRPr="00850EF7">
        <w:rPr>
          <w:rFonts w:ascii="Arial" w:hAnsi="Arial" w:cs="Arial"/>
          <w:b/>
          <w:sz w:val="22"/>
          <w:szCs w:val="22"/>
        </w:rPr>
        <w:t xml:space="preserve">Lke-2      </w:t>
      </w:r>
      <w:r w:rsidR="008137E5" w:rsidRPr="00850EF7">
        <w:rPr>
          <w:rFonts w:ascii="Arial" w:hAnsi="Arial" w:cs="Arial"/>
          <w:sz w:val="22"/>
          <w:szCs w:val="22"/>
        </w:rPr>
        <w:t>850-, 851-, 887-, 888/1-, ./2-, 890-, 892 hrsz-ok</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861368" w:rsidRPr="00850EF7">
        <w:rPr>
          <w:rFonts w:ascii="Arial" w:hAnsi="Arial" w:cs="Arial"/>
          <w:b/>
          <w:sz w:val="22"/>
          <w:szCs w:val="22"/>
        </w:rPr>
        <w:t xml:space="preserve">       </w:t>
      </w:r>
      <w:r w:rsidRPr="00850EF7">
        <w:rPr>
          <w:rFonts w:ascii="Arial" w:hAnsi="Arial" w:cs="Arial"/>
          <w:sz w:val="22"/>
          <w:szCs w:val="22"/>
        </w:rPr>
        <w:t>868 hrsz.</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21/66 számú nyilvántartott régészeti lelőhely érinti az alábbi ingatlanokat:</w:t>
      </w:r>
    </w:p>
    <w:p w:rsidR="008137E5" w:rsidRPr="00850EF7" w:rsidRDefault="008137E5" w:rsidP="008137E5">
      <w:pPr>
        <w:rPr>
          <w:rFonts w:ascii="Arial" w:hAnsi="Arial" w:cs="Arial"/>
          <w:b/>
          <w:sz w:val="22"/>
          <w:szCs w:val="22"/>
        </w:rPr>
      </w:pPr>
      <w:r w:rsidRPr="00850EF7">
        <w:rPr>
          <w:rFonts w:ascii="Arial" w:hAnsi="Arial" w:cs="Arial"/>
          <w:b/>
          <w:sz w:val="22"/>
          <w:szCs w:val="22"/>
        </w:rPr>
        <w:t>Lk-2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802/2-, 803/1-, 805-, 806/2 hrsz-ok</w:t>
      </w:r>
    </w:p>
    <w:p w:rsidR="008137E5" w:rsidRPr="00850EF7" w:rsidRDefault="00285DC6"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808-, 809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842-, 857-, 859-, 860 hrsz-ok</w:t>
      </w:r>
    </w:p>
    <w:p w:rsidR="008137E5" w:rsidRPr="00850EF7" w:rsidRDefault="008137E5" w:rsidP="008137E5">
      <w:pPr>
        <w:rPr>
          <w:rFonts w:ascii="Arial" w:hAnsi="Arial" w:cs="Arial"/>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21/67 számú nyilvántartott régészeti lelőhely érinti az alábbi ingatlanokat:</w:t>
      </w:r>
    </w:p>
    <w:p w:rsidR="008137E5" w:rsidRPr="00850EF7" w:rsidRDefault="00285DC6"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898-, 899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896-, 897 hrsz-ok</w:t>
      </w: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12"/>
          <w:szCs w:val="12"/>
        </w:rPr>
      </w:pPr>
    </w:p>
    <w:p w:rsidR="008137E5" w:rsidRPr="00850EF7" w:rsidRDefault="008137E5" w:rsidP="008137E5">
      <w:pPr>
        <w:rPr>
          <w:rFonts w:ascii="Arial" w:hAnsi="Arial" w:cs="Arial"/>
          <w:b/>
          <w:sz w:val="22"/>
          <w:szCs w:val="22"/>
          <w:u w:val="single"/>
        </w:rPr>
      </w:pPr>
      <w:r w:rsidRPr="00850EF7">
        <w:rPr>
          <w:rFonts w:ascii="Arial" w:hAnsi="Arial" w:cs="Arial"/>
          <w:b/>
          <w:sz w:val="22"/>
          <w:szCs w:val="22"/>
          <w:u w:val="single"/>
        </w:rPr>
        <w:t>21/70 számú nyilvántartott régészeti lelőhely érinti az alábbi ingatlanokat:</w:t>
      </w:r>
    </w:p>
    <w:p w:rsidR="008137E5" w:rsidRPr="00850EF7" w:rsidRDefault="00285DC6" w:rsidP="00861368">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008137E5" w:rsidRPr="00850EF7">
        <w:rPr>
          <w:rFonts w:ascii="Arial" w:hAnsi="Arial" w:cs="Arial"/>
          <w:sz w:val="22"/>
          <w:szCs w:val="22"/>
        </w:rPr>
        <w:t>783-, 817 hrsz-ok</w:t>
      </w:r>
    </w:p>
    <w:p w:rsidR="008137E5" w:rsidRPr="00850EF7" w:rsidRDefault="008137E5" w:rsidP="008137E5">
      <w:pPr>
        <w:tabs>
          <w:tab w:val="left" w:pos="0"/>
        </w:tabs>
        <w:jc w:val="both"/>
        <w:rPr>
          <w:rFonts w:ascii="Arial" w:hAnsi="Arial"/>
          <w:b/>
          <w:sz w:val="22"/>
          <w:szCs w:val="22"/>
        </w:rPr>
      </w:pPr>
    </w:p>
    <w:p w:rsidR="008137E5" w:rsidRPr="00850EF7" w:rsidRDefault="005B7F3B" w:rsidP="008137E5">
      <w:pPr>
        <w:jc w:val="both"/>
        <w:rPr>
          <w:rFonts w:ascii="Arial" w:hAnsi="Arial"/>
          <w:sz w:val="22"/>
          <w:szCs w:val="22"/>
        </w:rPr>
      </w:pPr>
      <w:r w:rsidRPr="00850EF7">
        <w:rPr>
          <w:rFonts w:ascii="Arial" w:hAnsi="Arial"/>
          <w:sz w:val="22"/>
          <w:szCs w:val="22"/>
        </w:rPr>
        <w:t>Régészeti érdekű területbe tartozó ingatlanok összesített listája (ld.: övezetenkénti felsorolásban is):</w:t>
      </w:r>
    </w:p>
    <w:p w:rsidR="00861368" w:rsidRPr="00850EF7" w:rsidRDefault="00861368" w:rsidP="00861368">
      <w:pPr>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r w:rsidRPr="00850EF7">
        <w:rPr>
          <w:rFonts w:ascii="Arial" w:hAnsi="Arial" w:cs="Arial"/>
          <w:sz w:val="22"/>
          <w:szCs w:val="22"/>
        </w:rPr>
        <w:t>458/1-, 774/4-, 789/2-, 792/2-, 793/2-, 1172/2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365-384-, 681-688-, 699-, 702-, 703-, 705-707-, 709-, 710-, 713-, 861-, 862-, 865-, 866-, 869-, 872-, 874-879-, 964/2-, 965-, 968-970-, 973-, 974-, 977-, 978-, 982-, 985-, 986-, 988-, 989-, 1033-1039-, 1054-, 1067-1076-, 1079-1086-, 1097/1-, ./2-, 1098-1102-, 1105/3-, ./4-, 1106-, 1107-, 1109-1113-, 1129-, 1132-1142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689/1-, 689/2-, 690-, 692-697-, 698/1-, ./2-, 700-, 701-, 708-, 711-, 712-, 739-749-, 760-762-, 765-770-, 789/1-, 790/1-, 791/1-, 792/1-, 793/1-, 802/1-, 803/1-, ./2-, 804-, 805-, 806/1-, ./2-, 807-, 810-, 811-, 814-, 820/2-, 1022-1028-, 2104-,2107 hrsz-ok</w:t>
      </w:r>
    </w:p>
    <w:p w:rsidR="008137E5" w:rsidRPr="00850EF7" w:rsidRDefault="00285DC6" w:rsidP="008137E5">
      <w:pPr>
        <w:jc w:val="both"/>
        <w:rPr>
          <w:rFonts w:ascii="Arial" w:hAnsi="Arial" w:cs="Arial"/>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338-340-, 348-359-, 750-753-, 755-759-, 775/1-, ./2-, 776-78-, 808-, 809-, 812-, 813-, 815-820-, 822-, 823-, 824/1-, ./2-, 825-828-, 830-, 831-, 898-902-, 904-, 905-, 910-, 911-, 1011-1019-, 1029-1031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Lk-6</w:t>
      </w:r>
      <w:r w:rsidR="00285DC6"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2110-2116-, 2166-2169-, 2172-, 2173-, 2177-2179-, 2183-2185-, 2190-2192-, 2207/3-, 2196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Lk-7</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2122- 2124-, 2126-2131-, 2133-2143-, 2146-2149-, 2151-2157-, 2159-2162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878-, 880-, 882-88-, 888/1-, ./2-, 964/1-, 966-, 967-, 971-, 972-, 975-, 976-, 979-, 980-, 981/1-, ./2-, 984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832-840-, 842-852-, 856-, 857-, 859-, 860-, 863-, 864-, 867-, 890-897-, 906-909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1189-, 1192-1194-, 1196/1-, 1197/2-, 1199/2-, ./3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540-, 541-, 543-, 569-, 570/3-, ./4-, 571-, 572-, 573/1-, ./2-, ./3-, 584/2-, ./4-, ./5-, 585-, 586/1-, 586/2-, 598-602-, 607-610-, 615-620-, 771-, 774/6-10-, 794-, 795-, 796/1-, ./2-, 870-, 868-, 996-999-, 1004-, 1020/2-, ./3-, 1021/1-, ./2-, 1040-, 1041/1-, ./2-, 1042/1-, ./2-, 1043-, 1044-, 1047-1051-, 1062-, 1063/1-, 1064-, 1091-, 1092-, 1093/1-, 1116/2-, 1118/2-, 1119/1-, ./4-, 1120-, 1122-, 1123-, 1144-, 1145 hrsz-ok</w:t>
      </w:r>
    </w:p>
    <w:p w:rsidR="00861368" w:rsidRPr="00850EF7" w:rsidRDefault="00861368" w:rsidP="00861368">
      <w:pPr>
        <w:jc w:val="both"/>
        <w:rPr>
          <w:rFonts w:ascii="Arial" w:hAnsi="Arial" w:cs="Arial"/>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Pr="00850EF7">
        <w:rPr>
          <w:rFonts w:ascii="Arial" w:hAnsi="Arial" w:cs="Arial"/>
          <w:sz w:val="22"/>
          <w:szCs w:val="22"/>
        </w:rPr>
        <w:t xml:space="preserve">    1182-, 1185-, 1186-, 1190-, 1191-, 1195-, 1196/2-, 1197/1-, 1199/1-, 1201-1205 hrsz-ok</w:t>
      </w:r>
    </w:p>
    <w:p w:rsidR="00861368" w:rsidRPr="00850EF7" w:rsidRDefault="00861368" w:rsidP="008137E5">
      <w:pPr>
        <w:jc w:val="both"/>
        <w:rPr>
          <w:rFonts w:ascii="Arial" w:hAnsi="Arial" w:cs="Arial"/>
          <w:b/>
          <w:sz w:val="22"/>
          <w:szCs w:val="22"/>
        </w:rPr>
      </w:pPr>
    </w:p>
    <w:p w:rsidR="008137E5" w:rsidRPr="00850EF7" w:rsidRDefault="00341AED" w:rsidP="008137E5">
      <w:pPr>
        <w:jc w:val="both"/>
        <w:rPr>
          <w:rFonts w:ascii="Arial" w:hAnsi="Arial" w:cs="Arial"/>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008137E5" w:rsidRPr="00850EF7">
        <w:rPr>
          <w:rFonts w:ascii="Arial" w:hAnsi="Arial" w:cs="Arial"/>
          <w:sz w:val="22"/>
          <w:szCs w:val="22"/>
        </w:rPr>
        <w:t>493-500-, 501- 513-, 515-518-, 538-, 539-, 545-551-, 557-559-, 562-568-, 573/2-, 575-583-, 589-593-, 594/1-, ./2-, 595-597-, 603-, 605-, 606-, 612-614, 621/2-, 624-631-, 632/1-, ./3-6-, ./8-/16-, ./16-, ./17-, ./20-, 633/2-/6-, 633/8-29-, 633/31-/34-, 633/37-, ./39-, 634-636-,  637/3-, 638-641-, 643-651-, 652/1-, 653-, 654-, 655/1-, 656- 658-, 661-673-, 675-677-, 679-, 990-, 1053-, 1055-1060-, 1063/3-10-, 1065/1-2-, 1066-, 1078-, 1087-, 1088/1-, ./2-, 1089-, 1090-, 1093/2-, 1094-1096-, 1103-, 1114-, 1115-, 1118/4-, 1119/4-, ./5-, 1121/3-, ./4-, 1124-, 1125-, 1127-, 1128-, 1130-, 1147-1152-, 1154/1-, ./2-, 1155-1157-, 1158/1-, ./2-, 1159-, 1160-, 1161/1-, ./2-, 1168-, 1169/1-, 1170-, 1171/1-, 1172/1-, 1173-, 1174-, 1175/1-, 1176/1-, 1179/-, ./6-, ./7-, 2007-, 2031-, 2032-, 2035-2038-, 2117-2121-, 2801-, 2808/2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Vt-4</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444-, 445/2-, ./3-, 446-, 451/2-, 452/3-, ./4-, 453/3-, ./9-, ./15-, ./16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1050-, 1051-, 1206/10-, ./11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443/1-, ./4-, 444-, 448-, 991-, 992-, 993/1 hrsz-ok</w:t>
      </w:r>
    </w:p>
    <w:p w:rsidR="008137E5" w:rsidRPr="00850EF7" w:rsidRDefault="008137E5" w:rsidP="008137E5">
      <w:pPr>
        <w:jc w:val="both"/>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 vá, nk</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r w:rsidRPr="00850EF7">
        <w:rPr>
          <w:rFonts w:ascii="Arial" w:hAnsi="Arial" w:cs="Arial"/>
          <w:sz w:val="22"/>
          <w:szCs w:val="22"/>
        </w:rPr>
        <w:t>1687/4-, 2003-2009-, 2010/1-6-, 2500/2 hrsz-ok</w:t>
      </w:r>
    </w:p>
    <w:p w:rsidR="008137E5" w:rsidRPr="00850EF7" w:rsidRDefault="008137E5" w:rsidP="008137E5">
      <w:pPr>
        <w:jc w:val="both"/>
        <w:rPr>
          <w:rFonts w:ascii="Arial" w:hAnsi="Arial" w:cs="Arial"/>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sz w:val="22"/>
          <w:szCs w:val="22"/>
        </w:rPr>
        <w:t xml:space="preserve">     </w:t>
      </w:r>
      <w:r w:rsidRPr="00850EF7">
        <w:rPr>
          <w:rFonts w:ascii="Arial" w:hAnsi="Arial" w:cs="Arial"/>
          <w:sz w:val="22"/>
          <w:szCs w:val="22"/>
        </w:rPr>
        <w:t>442/1-, ./2-, 449-,  601-, 607-, 611-, 613-615-, 619-, 620; 774/5-, 993/2 hrsz-ok</w:t>
      </w:r>
    </w:p>
    <w:p w:rsidR="008137E5" w:rsidRPr="00850EF7" w:rsidRDefault="008137E5" w:rsidP="008137E5">
      <w:pPr>
        <w:jc w:val="both"/>
        <w:rPr>
          <w:rFonts w:ascii="Arial" w:hAnsi="Arial" w:cs="Arial"/>
          <w:b/>
          <w:sz w:val="22"/>
          <w:szCs w:val="22"/>
        </w:rPr>
      </w:pPr>
      <w:r w:rsidRPr="00850EF7">
        <w:rPr>
          <w:rFonts w:ascii="Arial" w:hAnsi="Arial" w:cs="Arial"/>
          <w:b/>
          <w:sz w:val="22"/>
          <w:szCs w:val="22"/>
        </w:rPr>
        <w:t>Z-2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r w:rsidRPr="00850EF7">
        <w:rPr>
          <w:rFonts w:ascii="Arial" w:hAnsi="Arial" w:cs="Arial"/>
          <w:sz w:val="22"/>
          <w:szCs w:val="22"/>
        </w:rPr>
        <w:t>303 hrsz</w:t>
      </w:r>
    </w:p>
    <w:p w:rsidR="008137E5" w:rsidRPr="00850EF7" w:rsidRDefault="008137E5" w:rsidP="008137E5">
      <w:pPr>
        <w:tabs>
          <w:tab w:val="left" w:pos="0"/>
        </w:tabs>
        <w:jc w:val="both"/>
        <w:rPr>
          <w:rFonts w:ascii="Arial" w:hAnsi="Arial"/>
          <w:b/>
          <w:sz w:val="22"/>
          <w:szCs w:val="22"/>
        </w:rPr>
      </w:pPr>
    </w:p>
    <w:p w:rsidR="008137E5" w:rsidRPr="00850EF7" w:rsidRDefault="008137E5" w:rsidP="008137E5">
      <w:pPr>
        <w:jc w:val="both"/>
        <w:rPr>
          <w:rFonts w:ascii="Arial" w:hAnsi="Arial"/>
          <w:sz w:val="22"/>
          <w:szCs w:val="22"/>
        </w:rPr>
      </w:pPr>
      <w:r w:rsidRPr="00850EF7">
        <w:rPr>
          <w:rFonts w:ascii="Arial" w:hAnsi="Arial"/>
          <w:b/>
          <w:sz w:val="22"/>
          <w:szCs w:val="22"/>
        </w:rPr>
        <w:t>Az 1/1967. (I.31.) ÉM. sz. rendelet 10. §-a alapján, az Országos Műemléki Felügyelőség által 1990-ben kijelölt műemléki jelentőségű terület összesített listája (ld.: övezetenkénti felsorolásban is):</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Ln-1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1419/9-11-, 1419/13-16 hrsz-ok</w:t>
      </w:r>
    </w:p>
    <w:p w:rsidR="003C4049" w:rsidRPr="00850EF7" w:rsidRDefault="00861368" w:rsidP="00861368">
      <w:pPr>
        <w:tabs>
          <w:tab w:val="num" w:pos="284"/>
        </w:tabs>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861368">
      <w:pPr>
        <w:tabs>
          <w:tab w:val="num" w:pos="284"/>
        </w:tabs>
        <w:jc w:val="both"/>
        <w:rPr>
          <w:rFonts w:ascii="Arial" w:hAnsi="Arial" w:cs="Arial"/>
          <w:b/>
          <w:sz w:val="22"/>
          <w:szCs w:val="22"/>
        </w:rPr>
      </w:pPr>
      <w:r w:rsidRPr="00850EF7">
        <w:rPr>
          <w:rFonts w:ascii="Arial" w:hAnsi="Arial" w:cs="Arial"/>
          <w:sz w:val="22"/>
          <w:szCs w:val="22"/>
        </w:rPr>
        <w:t>1169/2-, 1172/2-, 1175/2-, 1179/2-, ./3-, ./5-, ./8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709-, 710-, 713-, 1033-1039-, 1054-, 1067-1076-, 1079-1086-, 1097/1-, ./2-, 1098-1102-, 1105/3-, ./4-, 1106-, 1107-, 1109-1113-, 1129-, 1132-1142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708-, 711-, 712-, 718-723-, 725-727-, 729-, 730-, 735-742-, 761-, 762-, 1000-1002-, 1005-, 1006/1-, ./2-, 1007-1010-, 1022-1028-, 2037-, 2084-2088-, 2094/1-, ./2-, 2095-, 2097-, 2098-, 2100-, 2102-2105-, 2106/1-, ./2-, 2107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 xml:space="preserve">1011-1019-, 1029-1031 hrsz-ok </w:t>
      </w:r>
    </w:p>
    <w:p w:rsidR="003C4049" w:rsidRPr="00850EF7" w:rsidRDefault="008137E5" w:rsidP="008137E5">
      <w:pPr>
        <w:tabs>
          <w:tab w:val="num" w:pos="284"/>
        </w:tabs>
        <w:jc w:val="both"/>
        <w:rPr>
          <w:rFonts w:ascii="Arial" w:hAnsi="Arial" w:cs="Arial"/>
          <w:sz w:val="22"/>
          <w:szCs w:val="22"/>
        </w:rPr>
      </w:pPr>
      <w:r w:rsidRPr="00850EF7">
        <w:rPr>
          <w:rFonts w:ascii="Arial" w:hAnsi="Arial" w:cs="Arial"/>
          <w:b/>
          <w:sz w:val="22"/>
          <w:szCs w:val="22"/>
        </w:rPr>
        <w:t>Lk-6</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61368" w:rsidP="008137E5">
      <w:pPr>
        <w:tabs>
          <w:tab w:val="num" w:pos="284"/>
        </w:tabs>
        <w:jc w:val="both"/>
        <w:rPr>
          <w:rFonts w:ascii="Arial" w:hAnsi="Arial" w:cs="Arial"/>
          <w:sz w:val="22"/>
          <w:szCs w:val="22"/>
        </w:rPr>
      </w:pPr>
      <w:r w:rsidRPr="00850EF7">
        <w:rPr>
          <w:rFonts w:ascii="Arial" w:hAnsi="Arial" w:cs="Arial"/>
          <w:sz w:val="22"/>
          <w:szCs w:val="22"/>
        </w:rPr>
        <w:t xml:space="preserve"> </w:t>
      </w:r>
      <w:r w:rsidR="008137E5" w:rsidRPr="00850EF7">
        <w:rPr>
          <w:rFonts w:ascii="Arial" w:hAnsi="Arial" w:cs="Arial"/>
          <w:sz w:val="22"/>
          <w:szCs w:val="22"/>
        </w:rPr>
        <w:t>2110-2112-, 2113/1-, ./2-, 2114-2116-, 2166-2169-, 2172-, 2173-, 2177-2179-, 2183-2185-, 2190-2192-, 2196-2198-, 2202/1-, ./2-, 2203-, 2206-, 2207/3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Lk-7</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2122-2124-, 2126-2131-, 2133-2135-, 2137-2143-, 2146-2149-, 2151-, 2153-2157-, 2159-2162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Lke-3</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1406-1412-, 1413/3-, ./6-, ./7 hrsz-ok</w:t>
      </w:r>
    </w:p>
    <w:p w:rsidR="00DE5583" w:rsidRDefault="00DE5583" w:rsidP="008137E5">
      <w:pPr>
        <w:tabs>
          <w:tab w:val="num" w:pos="284"/>
        </w:tabs>
        <w:jc w:val="both"/>
        <w:rPr>
          <w:rFonts w:ascii="Arial" w:hAnsi="Arial" w:cs="Arial"/>
          <w:b/>
          <w:sz w:val="22"/>
          <w:szCs w:val="22"/>
        </w:rPr>
      </w:pPr>
    </w:p>
    <w:p w:rsidR="00990F3D" w:rsidRDefault="00990F3D" w:rsidP="008137E5">
      <w:pPr>
        <w:tabs>
          <w:tab w:val="num" w:pos="284"/>
        </w:tabs>
        <w:jc w:val="both"/>
        <w:rPr>
          <w:rFonts w:ascii="Arial" w:hAnsi="Arial" w:cs="Arial"/>
          <w:b/>
          <w:sz w:val="22"/>
          <w:szCs w:val="22"/>
        </w:rPr>
      </w:pPr>
    </w:p>
    <w:p w:rsidR="00990F3D" w:rsidRPr="00850EF7" w:rsidRDefault="00990F3D" w:rsidP="008137E5">
      <w:pPr>
        <w:tabs>
          <w:tab w:val="num" w:pos="284"/>
        </w:tabs>
        <w:jc w:val="both"/>
        <w:rPr>
          <w:rFonts w:ascii="Arial" w:hAnsi="Arial" w:cs="Arial"/>
          <w:b/>
          <w:sz w:val="22"/>
          <w:szCs w:val="22"/>
        </w:rPr>
      </w:pP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540-543-, 570/3-, ./4-, 571-, 572-, 573/1-, ./2-, ./3-, 584/2-, ./4-, ./5-, 585-, 586/1-, ./2-, 598-, 600-602-, 607-610-, 615-620-, 731/1-, 996-999-, 1004-, 1020/2-, ./3-, 1021/1-, ./2-, 1040-, 1041/1-, ./2-, 1042/1-, ./2-, 1043-, 1044-, 1047-1049-, 1062-, 1063/1-, 1064-, 1091-, 1092-, 1093/1-, 1116/2-, 1118/2-, 1119/1-, ./4-, 1120-, 1122-, 1123-, 1144-, 1145-, 1687/3-, 2012/1-, ./2-,  2030/2 hrsz-ok</w:t>
      </w:r>
    </w:p>
    <w:p w:rsidR="003C4049" w:rsidRPr="00850EF7" w:rsidRDefault="00861368" w:rsidP="00861368">
      <w:pPr>
        <w:tabs>
          <w:tab w:val="num" w:pos="284"/>
        </w:tabs>
        <w:jc w:val="both"/>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861368">
      <w:pPr>
        <w:tabs>
          <w:tab w:val="num" w:pos="284"/>
        </w:tabs>
        <w:jc w:val="both"/>
        <w:rPr>
          <w:rFonts w:ascii="Arial" w:hAnsi="Arial" w:cs="Arial"/>
          <w:b/>
          <w:sz w:val="22"/>
          <w:szCs w:val="22"/>
        </w:rPr>
      </w:pPr>
      <w:r w:rsidRPr="00850EF7">
        <w:rPr>
          <w:rFonts w:ascii="Arial" w:hAnsi="Arial" w:cs="Arial"/>
          <w:sz w:val="22"/>
          <w:szCs w:val="22"/>
        </w:rPr>
        <w:t>1119/4-, ./5-, 1121/3-, ./4-, 1124-, 1125-, 1127-, 1128-, 1130 hrsz-ok</w:t>
      </w:r>
    </w:p>
    <w:p w:rsidR="003C4049" w:rsidRPr="00850EF7" w:rsidRDefault="00341AED" w:rsidP="008137E5">
      <w:pPr>
        <w:tabs>
          <w:tab w:val="num" w:pos="284"/>
        </w:tabs>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526-, 529-531-, 534-539-, 545-553-, 556-559-, 562-568-, 573/2-, 575-583-, 589-593-, 564/1-, ./2-, 595-597-, 603-, 605-, 606-, 612-614-, 621/2-, 624-, 625-, 632/1-, 1053-, 1055-1060-, 1063/3-10-, 1065/1-, ./2-, 1066-, 1078-, 1087-, 1088/1-, ./2-, 1089-, 1090-, 1093/2-, 1094-1096-, 1103-, 1114-, 1115-, 1118/4-, 1147-1152-, 1154/1-, ./2-, 1155-1157-, 1158/1-, ./2-, 1159-, 1160-, 1161/1-, ./2-, 1163-1166-, 1168-, 1169/1-, 1170-, 1171/1-, 1172/1-, 1173-, 1174-, 1175/1-, 1176/1-, 1179/1-, ./6-, ./7-, 1415/1-, ./3-, ./4-, 1419/3-, ./20-, ./23-, 2007-, 2015-2018-, 2020-2029-, 2030/1-, ./2-, 2031-, 2032-, 2035-2038-, 2040/1-, ./2-, 2041-2049-, 2051/1-, ./2-, 2052-2055-, 2057-, 2058-, 2065-2067-, 2069-2071-, 2075-, 2076-, 2079-, 2082-, 2117-2119-, 2121 hrsz-ok</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715-, 716-, 717/1-, ./2-, 1050-, 1051 hrsz-ok</w:t>
      </w:r>
    </w:p>
    <w:p w:rsidR="003C4049" w:rsidRPr="00850EF7" w:rsidRDefault="008137E5" w:rsidP="00861368">
      <w:pPr>
        <w:jc w:val="both"/>
        <w:rPr>
          <w:rFonts w:ascii="Arial" w:hAnsi="Arial" w:cs="Arial"/>
          <w:sz w:val="22"/>
          <w:szCs w:val="22"/>
        </w:rPr>
      </w:pPr>
      <w:r w:rsidRPr="00850EF7">
        <w:rPr>
          <w:rFonts w:ascii="Arial" w:hAnsi="Arial" w:cs="Arial"/>
          <w:b/>
          <w:sz w:val="22"/>
          <w:szCs w:val="22"/>
        </w:rPr>
        <w:t>K-1</w:t>
      </w:r>
      <w:r w:rsidRPr="00850EF7">
        <w:rPr>
          <w:rFonts w:ascii="Arial" w:hAnsi="Arial" w:cs="Arial"/>
          <w:b/>
          <w:sz w:val="22"/>
          <w:szCs w:val="22"/>
          <w:vertAlign w:val="subscript"/>
        </w:rPr>
        <w:t>okt, vá, nk</w:t>
      </w:r>
      <w:r w:rsidR="00341AED"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137E5" w:rsidP="00861368">
      <w:pPr>
        <w:jc w:val="both"/>
        <w:rPr>
          <w:rFonts w:ascii="Arial" w:hAnsi="Arial" w:cs="Arial"/>
          <w:b/>
          <w:sz w:val="22"/>
          <w:szCs w:val="22"/>
          <w:vertAlign w:val="subscript"/>
        </w:rPr>
      </w:pPr>
      <w:r w:rsidRPr="00850EF7">
        <w:rPr>
          <w:rFonts w:ascii="Arial" w:hAnsi="Arial" w:cs="Arial"/>
          <w:sz w:val="22"/>
          <w:szCs w:val="22"/>
        </w:rPr>
        <w:t>1418/1-, ./3-, ./4-, 1687/3-, ./4-, 2003-206-, 2008-, 2009-, 2010/1-7-, 2011-, 2013 hrsz-ok</w:t>
      </w:r>
    </w:p>
    <w:p w:rsidR="003C4049" w:rsidRPr="00850EF7" w:rsidRDefault="00341AED" w:rsidP="008137E5">
      <w:pPr>
        <w:tabs>
          <w:tab w:val="num" w:pos="284"/>
        </w:tabs>
        <w:jc w:val="both"/>
        <w:rPr>
          <w:rFonts w:ascii="Arial" w:hAnsi="Arial" w:cs="Arial"/>
          <w:sz w:val="22"/>
          <w:szCs w:val="22"/>
        </w:rPr>
      </w:pPr>
      <w:r w:rsidRPr="00850EF7">
        <w:rPr>
          <w:rFonts w:ascii="Arial" w:hAnsi="Arial" w:cs="Arial"/>
          <w:b/>
          <w:sz w:val="22"/>
          <w:szCs w:val="22"/>
        </w:rPr>
        <w:t>K-6</w:t>
      </w:r>
      <w:r w:rsidR="008137E5" w:rsidRPr="00850EF7">
        <w:rPr>
          <w:rFonts w:ascii="Arial" w:hAnsi="Arial" w:cs="Arial"/>
          <w:b/>
          <w:sz w:val="22"/>
          <w:szCs w:val="22"/>
          <w:vertAlign w:val="subscript"/>
        </w:rPr>
        <w:t>vsz</w:t>
      </w:r>
      <w:r w:rsidRPr="00850EF7">
        <w:rPr>
          <w:rFonts w:ascii="Arial" w:hAnsi="Arial" w:cs="Arial"/>
          <w:b/>
          <w:sz w:val="22"/>
          <w:szCs w:val="22"/>
          <w:vertAlign w:val="subscript"/>
        </w:rPr>
        <w:t>, b</w:t>
      </w:r>
      <w:r w:rsidR="00861368" w:rsidRPr="00850EF7">
        <w:rPr>
          <w:rFonts w:ascii="Arial" w:hAnsi="Arial" w:cs="Arial"/>
          <w:b/>
          <w:sz w:val="22"/>
          <w:szCs w:val="22"/>
          <w:vertAlign w:val="subscript"/>
        </w:rPr>
        <w:t xml:space="preserve"> </w:t>
      </w:r>
      <w:r w:rsidR="00861368" w:rsidRPr="00850EF7">
        <w:rPr>
          <w:rFonts w:ascii="Arial" w:hAnsi="Arial" w:cs="Arial"/>
          <w:sz w:val="22"/>
          <w:szCs w:val="22"/>
        </w:rPr>
        <w:t xml:space="preserve">    </w:t>
      </w:r>
    </w:p>
    <w:p w:rsidR="008137E5" w:rsidRPr="00850EF7" w:rsidRDefault="008137E5" w:rsidP="008137E5">
      <w:pPr>
        <w:tabs>
          <w:tab w:val="num" w:pos="284"/>
        </w:tabs>
        <w:jc w:val="both"/>
        <w:rPr>
          <w:rFonts w:ascii="Arial" w:hAnsi="Arial" w:cs="Arial"/>
          <w:b/>
          <w:sz w:val="22"/>
          <w:szCs w:val="22"/>
          <w:vertAlign w:val="subscript"/>
        </w:rPr>
      </w:pPr>
      <w:r w:rsidRPr="00850EF7">
        <w:rPr>
          <w:rFonts w:ascii="Arial" w:hAnsi="Arial" w:cs="Arial"/>
          <w:sz w:val="22"/>
          <w:szCs w:val="22"/>
        </w:rPr>
        <w:t>1419/2 hrsz</w:t>
      </w:r>
    </w:p>
    <w:p w:rsidR="003C4049" w:rsidRPr="00850EF7" w:rsidRDefault="008137E5" w:rsidP="008137E5">
      <w:pPr>
        <w:tabs>
          <w:tab w:val="num" w:pos="284"/>
        </w:tabs>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8137E5">
      <w:pPr>
        <w:tabs>
          <w:tab w:val="num" w:pos="284"/>
        </w:tabs>
        <w:jc w:val="both"/>
        <w:rPr>
          <w:rFonts w:ascii="Arial" w:hAnsi="Arial" w:cs="Arial"/>
          <w:b/>
          <w:sz w:val="22"/>
          <w:szCs w:val="22"/>
        </w:rPr>
      </w:pPr>
      <w:r w:rsidRPr="00850EF7">
        <w:rPr>
          <w:rFonts w:ascii="Arial" w:hAnsi="Arial" w:cs="Arial"/>
          <w:sz w:val="22"/>
          <w:szCs w:val="22"/>
        </w:rPr>
        <w:t>601-, 607-, 610-, 612-615-, 716-, 717/2 hrsz-ok</w:t>
      </w:r>
    </w:p>
    <w:p w:rsidR="008137E5" w:rsidRPr="00850EF7" w:rsidRDefault="008137E5" w:rsidP="008137E5">
      <w:pPr>
        <w:tabs>
          <w:tab w:val="num" w:pos="284"/>
        </w:tabs>
        <w:jc w:val="both"/>
        <w:rPr>
          <w:rFonts w:ascii="Arial" w:hAnsi="Arial" w:cs="Arial"/>
          <w:sz w:val="22"/>
          <w:szCs w:val="2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Műemléki jelentőségű területhez csatolandó ingatlanok összesített listája </w:t>
      </w:r>
      <w:r w:rsidRPr="00850EF7">
        <w:rPr>
          <w:rFonts w:ascii="Arial" w:hAnsi="Arial"/>
          <w:b/>
          <w:sz w:val="22"/>
          <w:szCs w:val="22"/>
        </w:rPr>
        <w:t>(ld.: övezetenkénti felsorolásban is):</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705-707-, 985-, 986-, 988-, 989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690-, 692-697-, 700-, 701-, 743-747-, 765-770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755-759-, 775/2-, 776-782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771-, 774/6-./10-,794-, 795-, 796/1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493-, 503-511-, 513-, 515-521-, 524-, 626-631-, 632/8-, 633/39-, 634-, 635-, 638-641-, 643-, 644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991-, 992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993/1-, ./2 hrsz-ok</w:t>
      </w:r>
    </w:p>
    <w:p w:rsidR="008137E5" w:rsidRPr="00850EF7" w:rsidRDefault="008137E5" w:rsidP="003C4049">
      <w:pPr>
        <w:tabs>
          <w:tab w:val="num" w:pos="284"/>
        </w:tabs>
        <w:ind w:left="426" w:hanging="426"/>
        <w:jc w:val="both"/>
        <w:rPr>
          <w:rFonts w:ascii="Arial" w:hAnsi="Arial"/>
          <w:sz w:val="10"/>
          <w:szCs w:val="10"/>
        </w:rPr>
      </w:pPr>
    </w:p>
    <w:p w:rsidR="008137E5" w:rsidRPr="00850EF7" w:rsidRDefault="008137E5" w:rsidP="003C4049">
      <w:pPr>
        <w:jc w:val="both"/>
        <w:rPr>
          <w:rFonts w:ascii="Arial" w:hAnsi="Arial" w:cs="Arial"/>
          <w:b/>
          <w:spacing w:val="-4"/>
          <w:sz w:val="22"/>
          <w:szCs w:val="22"/>
        </w:rPr>
      </w:pPr>
      <w:r w:rsidRPr="00850EF7">
        <w:rPr>
          <w:rFonts w:ascii="Arial" w:hAnsi="Arial" w:cs="Arial"/>
          <w:b/>
          <w:spacing w:val="-4"/>
          <w:sz w:val="22"/>
          <w:szCs w:val="22"/>
        </w:rPr>
        <w:t xml:space="preserve">A kibővített </w:t>
      </w:r>
      <w:r w:rsidRPr="00850EF7">
        <w:rPr>
          <w:rFonts w:ascii="Arial" w:hAnsi="Arial" w:cs="Arial"/>
          <w:b/>
          <w:sz w:val="22"/>
          <w:szCs w:val="22"/>
        </w:rPr>
        <w:t xml:space="preserve">műemléki jelentőségű terület </w:t>
      </w:r>
      <w:r w:rsidRPr="00850EF7">
        <w:rPr>
          <w:rFonts w:ascii="Arial" w:hAnsi="Arial" w:cs="Arial"/>
          <w:b/>
          <w:spacing w:val="-4"/>
          <w:sz w:val="22"/>
          <w:szCs w:val="22"/>
        </w:rPr>
        <w:t>műemléki környezetébe tartozó ingatlanok összesített listája (ld.: övezetenkénti felsorolásban is):</w:t>
      </w:r>
    </w:p>
    <w:p w:rsidR="003C4049" w:rsidRPr="00850EF7" w:rsidRDefault="00861368" w:rsidP="003C4049">
      <w:pPr>
        <w:jc w:val="both"/>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r w:rsidRPr="00850EF7">
        <w:rPr>
          <w:rFonts w:ascii="Arial" w:hAnsi="Arial" w:cs="Arial"/>
          <w:b/>
          <w:sz w:val="22"/>
          <w:szCs w:val="22"/>
        </w:rPr>
        <w:t xml:space="preserve">     </w:t>
      </w:r>
    </w:p>
    <w:p w:rsidR="00861368" w:rsidRPr="00850EF7" w:rsidRDefault="00861368" w:rsidP="003C4049">
      <w:pPr>
        <w:jc w:val="both"/>
        <w:rPr>
          <w:rFonts w:ascii="Arial" w:hAnsi="Arial" w:cs="Arial"/>
          <w:b/>
          <w:sz w:val="22"/>
          <w:szCs w:val="22"/>
        </w:rPr>
      </w:pPr>
      <w:r w:rsidRPr="00850EF7">
        <w:rPr>
          <w:rFonts w:ascii="Arial" w:hAnsi="Arial" w:cs="Arial"/>
          <w:sz w:val="22"/>
          <w:szCs w:val="22"/>
        </w:rPr>
        <w:t>774/4-, ./5-, 789/2-, 792/2-, 793/2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681-688-, 699-, 702-, 703-, 861-, 862-, 865-, 866-, 869-, 872-, 874-879-, 964/2-, 965-, 966-, 970-, 973-, 974-, 977, 978-, 982-, 983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61368" w:rsidP="003C4049">
      <w:pPr>
        <w:jc w:val="both"/>
        <w:rPr>
          <w:rFonts w:ascii="Arial" w:hAnsi="Arial" w:cs="Arial"/>
          <w:b/>
          <w:sz w:val="22"/>
          <w:szCs w:val="22"/>
        </w:rPr>
      </w:pPr>
      <w:r w:rsidRPr="00850EF7">
        <w:rPr>
          <w:rFonts w:ascii="Arial" w:hAnsi="Arial" w:cs="Arial"/>
          <w:b/>
          <w:sz w:val="22"/>
          <w:szCs w:val="22"/>
        </w:rPr>
        <w:t xml:space="preserve"> </w:t>
      </w:r>
      <w:r w:rsidR="008137E5" w:rsidRPr="00850EF7">
        <w:rPr>
          <w:rFonts w:ascii="Arial" w:hAnsi="Arial" w:cs="Arial"/>
          <w:sz w:val="22"/>
          <w:szCs w:val="22"/>
        </w:rPr>
        <w:t>689/1-, ./2-, 690-, 698/1-, ./2-, 748-, 749-, 789/1-, 790/1-, 791/1-, 792/1-, 793/1-, 802/1-, ./2-, 803/2-, 804-, 805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750-753-, 775/1-, 783-788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Lke-1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979-, 980-, 981/1-, ./2-, 984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878-, 880-, 882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1183-, 1184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r w:rsidR="00861368"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796/2-, 870 hrsz-ok</w:t>
      </w:r>
    </w:p>
    <w:p w:rsidR="003C4049" w:rsidRPr="00850EF7" w:rsidRDefault="00861368" w:rsidP="003C4049">
      <w:pPr>
        <w:jc w:val="both"/>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r w:rsidR="00893205" w:rsidRPr="00850EF7">
        <w:rPr>
          <w:rFonts w:ascii="Arial" w:hAnsi="Arial" w:cs="Arial"/>
          <w:b/>
          <w:sz w:val="22"/>
          <w:szCs w:val="22"/>
        </w:rPr>
        <w:t xml:space="preserve">     </w:t>
      </w:r>
    </w:p>
    <w:p w:rsidR="00861368" w:rsidRPr="00850EF7" w:rsidRDefault="00861368" w:rsidP="003C4049">
      <w:pPr>
        <w:jc w:val="both"/>
        <w:rPr>
          <w:rFonts w:ascii="Arial" w:hAnsi="Arial" w:cs="Arial"/>
          <w:b/>
          <w:sz w:val="22"/>
          <w:szCs w:val="22"/>
        </w:rPr>
      </w:pPr>
      <w:r w:rsidRPr="00850EF7">
        <w:rPr>
          <w:rFonts w:ascii="Arial" w:hAnsi="Arial" w:cs="Arial"/>
          <w:sz w:val="22"/>
          <w:szCs w:val="22"/>
        </w:rPr>
        <w:t>1182-, 1185-, 1186-, 1190-, 1191-, 1195-, 1196/2-, 1197/1-, 1199/1-, 1201-, 1204-, 1205 hrsz-ok</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490/3-, ./4-, 491-502-, 509-512-, 522-, 525-, 632/3-./6-, 632/8-./17-, 632/20-, 633/2-./6-, 633/8-, 633/20-./29-, 633/31-./34-, 633/37-, 637/3-, 638-, 645-647-, 649-, 651-, 652/1-, 653-, 654-, 655/1-, 656-, 657-, 658-, 661-673-, 675-677-, 679-, 801-, 2808/2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Vt-4</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444-, 445/2-, ./3-, ./4-, ./6-, 446-, 447-, 451/2-, 452/3-, ./4-, 453/3-, ./15-, ./16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1206/10-, ./11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3C4049" w:rsidP="003C4049">
      <w:pPr>
        <w:jc w:val="both"/>
        <w:rPr>
          <w:rFonts w:ascii="Arial" w:hAnsi="Arial" w:cs="Arial"/>
          <w:b/>
          <w:sz w:val="22"/>
          <w:szCs w:val="22"/>
        </w:rPr>
      </w:pPr>
      <w:r w:rsidRPr="00850EF7">
        <w:rPr>
          <w:rFonts w:ascii="Arial" w:hAnsi="Arial" w:cs="Arial"/>
          <w:b/>
          <w:sz w:val="22"/>
          <w:szCs w:val="22"/>
        </w:rPr>
        <w:t xml:space="preserve"> </w:t>
      </w:r>
      <w:r w:rsidR="008137E5" w:rsidRPr="00850EF7">
        <w:rPr>
          <w:rFonts w:ascii="Arial" w:hAnsi="Arial" w:cs="Arial"/>
          <w:sz w:val="22"/>
          <w:szCs w:val="22"/>
        </w:rPr>
        <w:t>443/1-, ./4-, 444-, 448-, 449 hrsz-ok</w:t>
      </w:r>
    </w:p>
    <w:p w:rsidR="003C4049" w:rsidRPr="00850EF7" w:rsidRDefault="008137E5" w:rsidP="003C4049">
      <w:pPr>
        <w:jc w:val="both"/>
        <w:rPr>
          <w:rFonts w:ascii="Arial" w:hAnsi="Arial" w:cs="Arial"/>
          <w:b/>
          <w:sz w:val="22"/>
          <w:szCs w:val="22"/>
        </w:rPr>
      </w:pPr>
      <w:r w:rsidRPr="00850EF7">
        <w:rPr>
          <w:rFonts w:ascii="Arial" w:hAnsi="Arial" w:cs="Arial"/>
          <w:b/>
          <w:sz w:val="22"/>
          <w:szCs w:val="22"/>
        </w:rPr>
        <w:t>Z-1</w:t>
      </w:r>
      <w:r w:rsidR="00341AED"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442/1-, ./2-, 449-, 774/5 hrsz-ok</w:t>
      </w:r>
    </w:p>
    <w:p w:rsidR="008137E5" w:rsidRPr="00850EF7" w:rsidRDefault="008137E5" w:rsidP="003C4049">
      <w:pPr>
        <w:tabs>
          <w:tab w:val="left" w:pos="0"/>
          <w:tab w:val="num" w:pos="284"/>
        </w:tabs>
        <w:jc w:val="both"/>
        <w:rPr>
          <w:rFonts w:ascii="Arial" w:hAnsi="Arial" w:cs="Arial"/>
          <w:sz w:val="10"/>
          <w:szCs w:val="10"/>
        </w:rPr>
      </w:pPr>
    </w:p>
    <w:p w:rsidR="008137E5" w:rsidRPr="00850EF7" w:rsidRDefault="008137E5" w:rsidP="003C4049">
      <w:pPr>
        <w:jc w:val="both"/>
        <w:rPr>
          <w:rFonts w:ascii="Arial" w:hAnsi="Arial"/>
          <w:sz w:val="22"/>
          <w:szCs w:val="22"/>
        </w:rPr>
      </w:pPr>
      <w:r w:rsidRPr="00850EF7">
        <w:rPr>
          <w:rFonts w:ascii="Arial" w:hAnsi="Arial" w:cs="Arial"/>
          <w:b/>
          <w:sz w:val="22"/>
          <w:szCs w:val="22"/>
        </w:rPr>
        <w:t xml:space="preserve">Országosan védett műemlékek összesített listája </w:t>
      </w:r>
      <w:r w:rsidRPr="00850EF7">
        <w:rPr>
          <w:rFonts w:ascii="Arial" w:hAnsi="Arial"/>
          <w:b/>
          <w:sz w:val="22"/>
          <w:szCs w:val="22"/>
        </w:rPr>
        <w:t>(ld.: övezetenkénti felsorolásban is):</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r w:rsidR="003C4049" w:rsidRPr="00850EF7">
        <w:rPr>
          <w:rFonts w:ascii="Arial" w:hAnsi="Arial" w:cs="Arial"/>
          <w:b/>
          <w:sz w:val="22"/>
          <w:szCs w:val="22"/>
        </w:rPr>
        <w:t xml:space="preserve">     </w:t>
      </w:r>
    </w:p>
    <w:p w:rsidR="008137E5" w:rsidRPr="00850EF7" w:rsidRDefault="008137E5" w:rsidP="003C4049">
      <w:pPr>
        <w:jc w:val="both"/>
        <w:rPr>
          <w:rFonts w:ascii="Arial" w:hAnsi="Arial" w:cs="Arial"/>
          <w:b/>
          <w:sz w:val="22"/>
          <w:szCs w:val="22"/>
        </w:rPr>
      </w:pPr>
      <w:r w:rsidRPr="00850EF7">
        <w:rPr>
          <w:rFonts w:ascii="Arial" w:hAnsi="Arial" w:cs="Arial"/>
          <w:sz w:val="22"/>
          <w:szCs w:val="22"/>
        </w:rPr>
        <w:t>Kossuth L. u. 89. 978 hrsz.</w:t>
      </w:r>
    </w:p>
    <w:p w:rsidR="003C4049" w:rsidRPr="00850EF7" w:rsidRDefault="00341AED" w:rsidP="003C4049">
      <w:pPr>
        <w:jc w:val="both"/>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3C4049">
      <w:pPr>
        <w:jc w:val="both"/>
        <w:rPr>
          <w:rFonts w:ascii="Arial" w:hAnsi="Arial" w:cs="Arial"/>
          <w:b/>
          <w:sz w:val="22"/>
          <w:szCs w:val="22"/>
        </w:rPr>
      </w:pPr>
      <w:r w:rsidRPr="00850EF7">
        <w:rPr>
          <w:rFonts w:ascii="Arial" w:hAnsi="Arial" w:cs="Arial"/>
          <w:sz w:val="22"/>
          <w:szCs w:val="22"/>
        </w:rPr>
        <w:t>Helikon u. 15. 775/2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Balaton u. 17. 817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Munkácsy M. u. 5. 898 hrsz.</w:t>
      </w:r>
    </w:p>
    <w:p w:rsidR="008137E5" w:rsidRPr="00850EF7" w:rsidRDefault="008137E5" w:rsidP="003C4049">
      <w:pPr>
        <w:jc w:val="both"/>
        <w:rPr>
          <w:rFonts w:ascii="Arial" w:hAnsi="Arial" w:cs="Arial"/>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p>
    <w:p w:rsidR="008137E5" w:rsidRPr="00850EF7" w:rsidRDefault="008137E5" w:rsidP="003C4049">
      <w:pPr>
        <w:jc w:val="both"/>
        <w:rPr>
          <w:rFonts w:ascii="Arial" w:hAnsi="Arial" w:cs="Arial"/>
          <w:sz w:val="22"/>
          <w:szCs w:val="22"/>
        </w:rPr>
      </w:pPr>
      <w:r w:rsidRPr="00850EF7">
        <w:rPr>
          <w:rFonts w:ascii="Arial" w:hAnsi="Arial" w:cs="Arial"/>
          <w:sz w:val="22"/>
          <w:szCs w:val="22"/>
        </w:rPr>
        <w:t>Fő tér 1. Polgármesteri Hivatal 617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Kastély u. 16. 2041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 543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6. 571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10. 573/1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12. 573/3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13. 1122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16. 586/1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22. 600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24. 607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28. Művelődési ház 615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30. 616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33. 1063/1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Kossuth L. u. 45. 1040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Kisfaludy S. u. 2. 540 hrsz.</w:t>
      </w:r>
    </w:p>
    <w:p w:rsidR="008137E5" w:rsidRPr="00850EF7" w:rsidRDefault="008137E5" w:rsidP="003C4049">
      <w:pPr>
        <w:jc w:val="both"/>
        <w:rPr>
          <w:rFonts w:ascii="Arial" w:hAnsi="Arial" w:cs="Arial"/>
          <w:sz w:val="22"/>
          <w:szCs w:val="22"/>
        </w:rPr>
      </w:pPr>
      <w:r w:rsidRPr="00850EF7">
        <w:rPr>
          <w:rFonts w:ascii="Arial" w:hAnsi="Arial" w:cs="Arial"/>
          <w:sz w:val="22"/>
          <w:szCs w:val="22"/>
        </w:rPr>
        <w:t>Izraelita imaház 602 hrsz.</w:t>
      </w:r>
    </w:p>
    <w:p w:rsidR="008137E5" w:rsidRPr="00850EF7" w:rsidRDefault="00341AED" w:rsidP="008137E5">
      <w:pPr>
        <w:rPr>
          <w:rFonts w:ascii="Arial" w:hAnsi="Arial" w:cs="Arial"/>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5. Plébánia, 632/1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2026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 2027 hrsz.</w:t>
      </w:r>
    </w:p>
    <w:p w:rsidR="008137E5" w:rsidRPr="00850EF7" w:rsidRDefault="008137E5" w:rsidP="008137E5">
      <w:pPr>
        <w:rPr>
          <w:rFonts w:ascii="Arial" w:hAnsi="Arial" w:cs="Arial"/>
          <w:sz w:val="22"/>
          <w:szCs w:val="22"/>
        </w:rPr>
      </w:pPr>
      <w:r w:rsidRPr="00850EF7">
        <w:rPr>
          <w:rFonts w:ascii="Arial" w:hAnsi="Arial" w:cs="Arial"/>
          <w:sz w:val="22"/>
          <w:szCs w:val="22"/>
        </w:rPr>
        <w:t>Kastély u. 11. Amazon Szálló 2028 hrsz.</w:t>
      </w:r>
    </w:p>
    <w:p w:rsidR="008137E5" w:rsidRPr="00850EF7" w:rsidRDefault="008137E5" w:rsidP="008137E5">
      <w:pPr>
        <w:rPr>
          <w:rFonts w:ascii="Arial" w:hAnsi="Arial" w:cs="Arial"/>
          <w:sz w:val="22"/>
          <w:szCs w:val="22"/>
        </w:rPr>
      </w:pPr>
      <w:r w:rsidRPr="00850EF7">
        <w:rPr>
          <w:rFonts w:ascii="Arial" w:hAnsi="Arial" w:cs="Arial"/>
          <w:sz w:val="22"/>
          <w:szCs w:val="22"/>
        </w:rPr>
        <w:t>Kastély u. 5. 2031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 1156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3. 1155 hrsz.</w:t>
      </w:r>
    </w:p>
    <w:p w:rsidR="008137E5" w:rsidRPr="00850EF7" w:rsidRDefault="008137E5" w:rsidP="008137E5">
      <w:pPr>
        <w:rPr>
          <w:rFonts w:ascii="Arial" w:hAnsi="Arial" w:cs="Arial"/>
          <w:sz w:val="22"/>
          <w:szCs w:val="22"/>
        </w:rPr>
      </w:pPr>
      <w:r w:rsidRPr="00850EF7">
        <w:rPr>
          <w:rFonts w:ascii="Arial" w:hAnsi="Arial" w:cs="Arial"/>
          <w:b/>
          <w:sz w:val="22"/>
          <w:szCs w:val="22"/>
        </w:rPr>
        <w:t>Vt-4</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Lovassy S. u. 6. 446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10. Farkas Edit Szakiskola és Kollégium 717/1 hrsz.</w:t>
      </w:r>
    </w:p>
    <w:p w:rsidR="008137E5" w:rsidRPr="00850EF7" w:rsidRDefault="008137E5" w:rsidP="008137E5">
      <w:pPr>
        <w:rPr>
          <w:rFonts w:ascii="Arial" w:hAnsi="Arial" w:cs="Arial"/>
          <w:sz w:val="22"/>
          <w:szCs w:val="22"/>
        </w:rPr>
      </w:pPr>
      <w:r w:rsidRPr="00850EF7">
        <w:rPr>
          <w:rFonts w:ascii="Arial" w:hAnsi="Arial" w:cs="Arial"/>
          <w:sz w:val="22"/>
          <w:szCs w:val="22"/>
        </w:rPr>
        <w:t>Fő tér Ferences rendi templom 715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8. 1050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30. 992 hrsz.</w:t>
      </w:r>
    </w:p>
    <w:p w:rsidR="008137E5" w:rsidRPr="00850EF7" w:rsidRDefault="008137E5" w:rsidP="008137E5">
      <w:pPr>
        <w:rPr>
          <w:rFonts w:ascii="Arial" w:hAnsi="Arial" w:cs="Arial"/>
          <w:sz w:val="22"/>
          <w:szCs w:val="22"/>
        </w:rPr>
      </w:pPr>
      <w:r w:rsidRPr="00850EF7">
        <w:rPr>
          <w:rFonts w:ascii="Arial" w:hAnsi="Arial" w:cs="Arial"/>
          <w:sz w:val="22"/>
          <w:szCs w:val="22"/>
        </w:rPr>
        <w:t>Deák F. u. 32. 991 hrsz.</w:t>
      </w:r>
    </w:p>
    <w:p w:rsidR="008137E5" w:rsidRPr="00850EF7" w:rsidRDefault="008137E5" w:rsidP="008137E5">
      <w:pPr>
        <w:rPr>
          <w:rFonts w:ascii="Arial" w:hAnsi="Arial" w:cs="Arial"/>
          <w:sz w:val="22"/>
          <w:szCs w:val="22"/>
        </w:rPr>
      </w:pPr>
      <w:r w:rsidRPr="00850EF7">
        <w:rPr>
          <w:rFonts w:ascii="Arial" w:hAnsi="Arial" w:cs="Arial"/>
          <w:sz w:val="22"/>
          <w:szCs w:val="22"/>
        </w:rPr>
        <w:t>Lovassy S. u. 2.  449 hrsz.</w:t>
      </w:r>
    </w:p>
    <w:p w:rsidR="003C4049" w:rsidRPr="00850EF7" w:rsidRDefault="003C4049" w:rsidP="008137E5">
      <w:pPr>
        <w:rPr>
          <w:rFonts w:ascii="Arial" w:hAnsi="Arial" w:cs="Arial"/>
          <w:b/>
          <w:sz w:val="12"/>
          <w:szCs w:val="12"/>
        </w:rPr>
      </w:pPr>
    </w:p>
    <w:p w:rsidR="008137E5" w:rsidRPr="00850EF7" w:rsidRDefault="008137E5" w:rsidP="008137E5">
      <w:pPr>
        <w:rPr>
          <w:rFonts w:ascii="Arial" w:hAnsi="Arial" w:cs="Arial"/>
          <w:b/>
          <w:sz w:val="22"/>
          <w:szCs w:val="22"/>
          <w:vertAlign w:val="subscript"/>
        </w:rPr>
      </w:pPr>
      <w:r w:rsidRPr="00850EF7">
        <w:rPr>
          <w:rFonts w:ascii="Arial" w:hAnsi="Arial" w:cs="Arial"/>
          <w:b/>
          <w:sz w:val="22"/>
          <w:szCs w:val="22"/>
        </w:rPr>
        <w:t>K-1</w:t>
      </w:r>
      <w:r w:rsidRPr="00850EF7">
        <w:rPr>
          <w:rFonts w:ascii="Arial" w:hAnsi="Arial" w:cs="Arial"/>
          <w:b/>
          <w:sz w:val="22"/>
          <w:szCs w:val="22"/>
          <w:vertAlign w:val="subscript"/>
        </w:rPr>
        <w:t>okt</w:t>
      </w:r>
      <w:r w:rsidRPr="00850EF7">
        <w:rPr>
          <w:rFonts w:ascii="Arial" w:hAnsi="Arial" w:cs="Arial"/>
          <w:b/>
          <w:sz w:val="22"/>
          <w:szCs w:val="22"/>
        </w:rPr>
        <w:t>,</w:t>
      </w:r>
      <w:r w:rsidRPr="00850EF7">
        <w:rPr>
          <w:rFonts w:ascii="Arial" w:hAnsi="Arial" w:cs="Arial"/>
          <w:b/>
          <w:sz w:val="22"/>
          <w:szCs w:val="22"/>
          <w:vertAlign w:val="subscript"/>
        </w:rPr>
        <w:t>vá,nk</w:t>
      </w:r>
      <w:r w:rsidR="00341AED" w:rsidRPr="00850EF7">
        <w:rPr>
          <w:rFonts w:ascii="Arial" w:hAnsi="Arial" w:cs="Arial"/>
          <w:b/>
          <w:sz w:val="22"/>
          <w:szCs w:val="22"/>
          <w:vertAlign w:val="subscript"/>
        </w:rPr>
        <w:t>, b</w:t>
      </w:r>
    </w:p>
    <w:p w:rsidR="008137E5" w:rsidRPr="00850EF7" w:rsidRDefault="008137E5" w:rsidP="008137E5">
      <w:pPr>
        <w:rPr>
          <w:rFonts w:ascii="Arial" w:hAnsi="Arial" w:cs="Arial"/>
          <w:sz w:val="22"/>
          <w:szCs w:val="22"/>
        </w:rPr>
      </w:pPr>
      <w:r w:rsidRPr="00850EF7">
        <w:rPr>
          <w:rFonts w:ascii="Arial" w:hAnsi="Arial" w:cs="Arial"/>
          <w:sz w:val="22"/>
          <w:szCs w:val="22"/>
        </w:rPr>
        <w:t>Bástya u. 2. Kocsi Múzeum 2004-, 2005-, 2006 hrsz-ok</w:t>
      </w:r>
    </w:p>
    <w:p w:rsidR="008137E5" w:rsidRPr="00850EF7" w:rsidRDefault="008137E5" w:rsidP="008137E5">
      <w:pPr>
        <w:rPr>
          <w:rFonts w:ascii="Arial" w:hAnsi="Arial" w:cs="Arial"/>
          <w:sz w:val="22"/>
          <w:szCs w:val="22"/>
        </w:rPr>
      </w:pPr>
      <w:r w:rsidRPr="00850EF7">
        <w:rPr>
          <w:rFonts w:ascii="Arial" w:hAnsi="Arial" w:cs="Arial"/>
          <w:sz w:val="22"/>
          <w:szCs w:val="22"/>
        </w:rPr>
        <w:t>Festetics kastély 2008 hrsz.</w:t>
      </w:r>
    </w:p>
    <w:p w:rsidR="008137E5" w:rsidRPr="00850EF7" w:rsidRDefault="008137E5" w:rsidP="008137E5">
      <w:pPr>
        <w:rPr>
          <w:rFonts w:ascii="Arial" w:hAnsi="Arial" w:cs="Arial"/>
          <w:sz w:val="22"/>
          <w:szCs w:val="22"/>
        </w:rPr>
      </w:pPr>
      <w:r w:rsidRPr="00850EF7">
        <w:rPr>
          <w:rFonts w:ascii="Arial" w:hAnsi="Arial" w:cs="Arial"/>
          <w:sz w:val="22"/>
          <w:szCs w:val="22"/>
        </w:rPr>
        <w:t>Kertészet 2009 hrsz.</w:t>
      </w:r>
    </w:p>
    <w:p w:rsidR="008137E5" w:rsidRPr="00850EF7" w:rsidRDefault="008137E5" w:rsidP="008137E5">
      <w:pPr>
        <w:rPr>
          <w:rFonts w:ascii="Arial" w:hAnsi="Arial" w:cs="Arial"/>
          <w:sz w:val="22"/>
          <w:szCs w:val="22"/>
        </w:rPr>
      </w:pPr>
      <w:r w:rsidRPr="00850EF7">
        <w:rPr>
          <w:rFonts w:ascii="Arial" w:hAnsi="Arial" w:cs="Arial"/>
          <w:sz w:val="22"/>
          <w:szCs w:val="22"/>
        </w:rPr>
        <w:t>2013 hrsz-ú úton 2011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20. 1418/1 hrsz.</w:t>
      </w:r>
    </w:p>
    <w:p w:rsidR="008137E5" w:rsidRPr="00850EF7" w:rsidRDefault="008137E5" w:rsidP="008137E5">
      <w:pPr>
        <w:rPr>
          <w:rFonts w:ascii="Arial" w:hAnsi="Arial" w:cs="Arial"/>
          <w:sz w:val="22"/>
          <w:szCs w:val="22"/>
        </w:rPr>
      </w:pPr>
      <w:r w:rsidRPr="00850EF7">
        <w:rPr>
          <w:rFonts w:ascii="Arial" w:hAnsi="Arial" w:cs="Arial"/>
          <w:sz w:val="22"/>
          <w:szCs w:val="22"/>
        </w:rPr>
        <w:t>Bercsényi M. u. Major Múzeum 1418/4 hrsz.</w:t>
      </w:r>
    </w:p>
    <w:p w:rsidR="00083443" w:rsidRPr="00850EF7" w:rsidRDefault="00083443" w:rsidP="008137E5">
      <w:pPr>
        <w:rPr>
          <w:rFonts w:ascii="Arial" w:hAnsi="Arial" w:cs="Arial"/>
          <w:sz w:val="22"/>
          <w:szCs w:val="22"/>
        </w:rPr>
      </w:pPr>
    </w:p>
    <w:p w:rsidR="00083443" w:rsidRPr="00850EF7" w:rsidRDefault="00083443" w:rsidP="00083443">
      <w:pPr>
        <w:jc w:val="both"/>
        <w:rPr>
          <w:rFonts w:ascii="Arial" w:hAnsi="Arial" w:cs="Arial"/>
          <w:b/>
          <w:sz w:val="22"/>
          <w:szCs w:val="22"/>
        </w:rPr>
      </w:pPr>
      <w:r w:rsidRPr="00850EF7">
        <w:rPr>
          <w:rFonts w:ascii="Arial" w:hAnsi="Arial" w:cs="Arial"/>
          <w:b/>
          <w:sz w:val="22"/>
          <w:szCs w:val="22"/>
        </w:rPr>
        <w:t>Fenékpuszta kastélyegyütteséhez tartozó épületek, kastély, istállók, magtár, lakóépületek, védett műemlékek, a hajdani birtoktesthez tartozó ingatlanokkal együtt, melyek az alábbi jelenlegi helyrajzi számú területeket érinti:</w:t>
      </w:r>
    </w:p>
    <w:p w:rsidR="00AD5BE7" w:rsidRPr="00850EF7" w:rsidRDefault="00AD5BE7" w:rsidP="00AD5BE7">
      <w:pPr>
        <w:rPr>
          <w:rFonts w:ascii="Arial" w:hAnsi="Arial" w:cs="Arial"/>
          <w:sz w:val="22"/>
          <w:szCs w:val="22"/>
        </w:rPr>
      </w:pPr>
      <w:r w:rsidRPr="00850EF7">
        <w:rPr>
          <w:rFonts w:ascii="Arial" w:hAnsi="Arial" w:cs="Arial"/>
          <w:sz w:val="22"/>
          <w:szCs w:val="22"/>
        </w:rPr>
        <w:t>Műemlékazonosítók: 4767, 4768,</w:t>
      </w:r>
      <w:r w:rsidRPr="00850EF7">
        <w:rPr>
          <w:rFonts w:ascii="Arial" w:hAnsi="Arial" w:cs="Arial"/>
          <w:sz w:val="22"/>
          <w:szCs w:val="22"/>
        </w:rPr>
        <w:br/>
        <w:t>0421/1-4, 0415, 0416, 0418/1-2, 0420, 0421/1-2, 0421/4, 0424, 0425, 0426/1, 0437/1-2, 0462/1, 0462/3-4 hrsz-ok,</w:t>
      </w:r>
      <w:r w:rsidRPr="00850EF7">
        <w:rPr>
          <w:rFonts w:ascii="Arial" w:hAnsi="Arial" w:cs="Arial"/>
          <w:sz w:val="22"/>
          <w:szCs w:val="22"/>
        </w:rPr>
        <w:br/>
        <w:t xml:space="preserve">Műemlékazonosító: 4769 </w:t>
      </w:r>
      <w:r w:rsidRPr="00850EF7">
        <w:rPr>
          <w:rFonts w:ascii="Arial" w:hAnsi="Arial" w:cs="Arial"/>
          <w:sz w:val="22"/>
          <w:szCs w:val="22"/>
        </w:rPr>
        <w:br/>
        <w:t>0420, 0421/1, 0426/1, 0437/2, 0452, 0453, 0454, 0455, 0456, 0457, 0458/1-2, hrsz-ok</w:t>
      </w:r>
    </w:p>
    <w:p w:rsidR="00AD5BE7" w:rsidRPr="00850EF7" w:rsidRDefault="00DD1373" w:rsidP="00AD5BE7">
      <w:pPr>
        <w:jc w:val="both"/>
        <w:rPr>
          <w:sz w:val="24"/>
          <w:szCs w:val="24"/>
        </w:rPr>
      </w:pPr>
      <w:r>
        <w:rPr>
          <w:rFonts w:ascii="Arial" w:hAnsi="Arial" w:cs="Arial"/>
          <w:sz w:val="22"/>
          <w:szCs w:val="22"/>
        </w:rPr>
        <w:pict>
          <v:rect id="_x0000_i1025" style="width:0;height:1.5pt" o:hralign="center" o:hrstd="t" o:hr="t" fillcolor="#aca899" stroked="f"/>
        </w:pict>
      </w:r>
    </w:p>
    <w:p w:rsidR="008137E5" w:rsidRPr="00850EF7" w:rsidRDefault="008137E5" w:rsidP="008137E5">
      <w:pPr>
        <w:tabs>
          <w:tab w:val="left" w:pos="0"/>
          <w:tab w:val="num" w:pos="284"/>
        </w:tabs>
        <w:jc w:val="both"/>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Keszthely Város Önkormányzata Képviselő-testülete 7/2001. (IV.10.) számú rendeletében elfogadott helyi védett területhez tartozó ingatlanok összesített listája </w:t>
      </w:r>
      <w:r w:rsidRPr="00850EF7">
        <w:rPr>
          <w:rFonts w:ascii="Arial" w:hAnsi="Arial"/>
          <w:b/>
          <w:sz w:val="22"/>
          <w:szCs w:val="22"/>
        </w:rPr>
        <w:t>(ld.: övezetenkénti felsorolásban is):</w:t>
      </w:r>
    </w:p>
    <w:p w:rsidR="003C4049" w:rsidRPr="00850EF7" w:rsidRDefault="003C4049" w:rsidP="003C4049">
      <w:pPr>
        <w:rPr>
          <w:rFonts w:ascii="Arial" w:hAnsi="Arial" w:cs="Arial"/>
          <w:b/>
          <w:sz w:val="22"/>
          <w:szCs w:val="22"/>
        </w:rPr>
      </w:pPr>
      <w:r w:rsidRPr="00850EF7">
        <w:rPr>
          <w:rFonts w:ascii="Arial" w:hAnsi="Arial" w:cs="Arial"/>
          <w:b/>
          <w:sz w:val="22"/>
          <w:szCs w:val="22"/>
        </w:rPr>
        <w:t>Lk-1</w:t>
      </w:r>
      <w:r w:rsidRPr="00850EF7">
        <w:rPr>
          <w:rFonts w:ascii="Arial" w:hAnsi="Arial" w:cs="Arial"/>
          <w:b/>
          <w:sz w:val="22"/>
          <w:szCs w:val="22"/>
          <w:vertAlign w:val="subscript"/>
        </w:rPr>
        <w:t xml:space="preserve"> b</w:t>
      </w:r>
    </w:p>
    <w:p w:rsidR="003C4049" w:rsidRPr="00850EF7" w:rsidRDefault="003C4049" w:rsidP="008137E5">
      <w:pPr>
        <w:rPr>
          <w:rFonts w:ascii="Arial" w:hAnsi="Arial" w:cs="Arial"/>
          <w:sz w:val="22"/>
          <w:szCs w:val="22"/>
        </w:rPr>
      </w:pPr>
      <w:r w:rsidRPr="00850EF7">
        <w:rPr>
          <w:rFonts w:ascii="Arial" w:hAnsi="Arial" w:cs="Arial"/>
          <w:sz w:val="22"/>
          <w:szCs w:val="22"/>
        </w:rPr>
        <w:t>453/6-, ./7-, ./8-, ./9-, ./11-, ./12-, ./13-, 458/1-, ./2-, 459/1-, ./2 hrsz-ok</w:t>
      </w:r>
    </w:p>
    <w:p w:rsidR="008137E5" w:rsidRPr="00850EF7" w:rsidRDefault="00341AED"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272-285-, 317/1-, ./2-, 318-327-, 329-337-, 362/1-, ./2-, 363-387-, 468-477 hrsz-ok</w:t>
      </w:r>
    </w:p>
    <w:p w:rsidR="008137E5" w:rsidRPr="00850EF7" w:rsidRDefault="00341AED" w:rsidP="008137E5">
      <w:pPr>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806/1-, ./2-, 807-, 810-, 811-, 814 hrsz-ok</w:t>
      </w:r>
    </w:p>
    <w:p w:rsidR="008137E5" w:rsidRPr="00850EF7" w:rsidRDefault="00341AED"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286-294-, 306-315-, 338-359-, 808-, 809-, 812-, 813-, 815-820-, 822-828-, 830-, 831-, 898-902-, 904-, 905-, 910-, 911 hrsz-ok</w:t>
      </w:r>
    </w:p>
    <w:p w:rsidR="008137E5" w:rsidRPr="00850EF7" w:rsidRDefault="008137E5" w:rsidP="008137E5">
      <w:pPr>
        <w:rPr>
          <w:rFonts w:ascii="Arial" w:hAnsi="Arial" w:cs="Arial"/>
          <w:b/>
          <w:sz w:val="22"/>
          <w:szCs w:val="22"/>
        </w:rPr>
      </w:pPr>
      <w:r w:rsidRPr="00850EF7">
        <w:rPr>
          <w:rFonts w:ascii="Arial" w:hAnsi="Arial" w:cs="Arial"/>
          <w:b/>
          <w:sz w:val="22"/>
          <w:szCs w:val="22"/>
        </w:rPr>
        <w:t>Lke-1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964/1-, 966-, 967-, 971-, 972-, 975-, 976 hrsz-ok</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832-840-, 842-852-, 854-, 856-, 857-, 859-, 860-, 863-, 864-, 867-, 883-887-, 888/1-, ./2-, 890-897-, 906-909 hrsz-ok</w:t>
      </w:r>
    </w:p>
    <w:p w:rsidR="008137E5" w:rsidRPr="00850EF7" w:rsidRDefault="008137E5" w:rsidP="008137E5">
      <w:pPr>
        <w:rPr>
          <w:rFonts w:ascii="Arial" w:hAnsi="Arial" w:cs="Arial"/>
          <w:b/>
          <w:sz w:val="22"/>
          <w:szCs w:val="22"/>
        </w:rPr>
      </w:pPr>
      <w:r w:rsidRPr="00850EF7">
        <w:rPr>
          <w:rFonts w:ascii="Arial" w:hAnsi="Arial" w:cs="Arial"/>
          <w:b/>
          <w:sz w:val="22"/>
          <w:szCs w:val="22"/>
        </w:rPr>
        <w:t>Lke-4</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1187-1189-, 1192-1194-, 1196/1-, 1197/2-, 1199/2-, ./3 hrsz-ok</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341AED"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868 hrsz</w:t>
      </w:r>
    </w:p>
    <w:p w:rsidR="003C4049" w:rsidRPr="00850EF7" w:rsidRDefault="003C4049" w:rsidP="003C4049">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3C4049" w:rsidRPr="00850EF7" w:rsidRDefault="003C4049" w:rsidP="008137E5">
      <w:pPr>
        <w:rPr>
          <w:rFonts w:ascii="Arial" w:hAnsi="Arial" w:cs="Arial"/>
          <w:sz w:val="22"/>
          <w:szCs w:val="22"/>
        </w:rPr>
      </w:pPr>
      <w:r w:rsidRPr="00850EF7">
        <w:rPr>
          <w:rFonts w:ascii="Arial" w:hAnsi="Arial" w:cs="Arial"/>
          <w:sz w:val="22"/>
          <w:szCs w:val="22"/>
        </w:rPr>
        <w:t>1020-, 1203 hrsz-ok</w:t>
      </w:r>
    </w:p>
    <w:p w:rsidR="008137E5" w:rsidRPr="00850EF7" w:rsidRDefault="003C4049"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478-486-, 487/4 hrsz-ok</w:t>
      </w:r>
    </w:p>
    <w:p w:rsidR="008137E5" w:rsidRPr="00850EF7" w:rsidRDefault="008137E5" w:rsidP="008137E5">
      <w:pPr>
        <w:rPr>
          <w:rFonts w:ascii="Arial" w:hAnsi="Arial" w:cs="Arial"/>
          <w:b/>
          <w:sz w:val="22"/>
          <w:szCs w:val="22"/>
        </w:rPr>
      </w:pPr>
      <w:r w:rsidRPr="00850EF7">
        <w:rPr>
          <w:rFonts w:ascii="Arial" w:hAnsi="Arial" w:cs="Arial"/>
          <w:b/>
          <w:sz w:val="22"/>
          <w:szCs w:val="22"/>
        </w:rPr>
        <w:t>Z-2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295-, 303 hrsz-ok</w:t>
      </w:r>
    </w:p>
    <w:p w:rsidR="008137E5" w:rsidRPr="00850EF7" w:rsidRDefault="008137E5" w:rsidP="008137E5">
      <w:pPr>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Keszthely Város Önkormányzata Képviselő-testülete 7/2001. (IV.10.) számú rendeletében elfogadott helyi védett épületek összesített listája </w:t>
      </w:r>
      <w:r w:rsidRPr="00850EF7">
        <w:rPr>
          <w:rFonts w:ascii="Arial" w:hAnsi="Arial"/>
          <w:b/>
          <w:sz w:val="22"/>
          <w:szCs w:val="22"/>
        </w:rPr>
        <w:t>(ld.: övezetenkénti felsorolásban is):</w:t>
      </w:r>
    </w:p>
    <w:p w:rsidR="008137E5" w:rsidRPr="00850EF7" w:rsidRDefault="007E5DBA"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Csányi L. u. 5. 364 hrsz.</w:t>
      </w:r>
    </w:p>
    <w:p w:rsidR="008137E5" w:rsidRPr="00850EF7" w:rsidRDefault="008137E5" w:rsidP="008137E5">
      <w:pPr>
        <w:rPr>
          <w:rFonts w:ascii="Arial" w:hAnsi="Arial" w:cs="Arial"/>
          <w:sz w:val="22"/>
          <w:szCs w:val="22"/>
        </w:rPr>
      </w:pPr>
      <w:r w:rsidRPr="00850EF7">
        <w:rPr>
          <w:rFonts w:ascii="Arial" w:hAnsi="Arial" w:cs="Arial"/>
          <w:sz w:val="22"/>
          <w:szCs w:val="22"/>
        </w:rPr>
        <w:t>Deák F. u. 2. 1132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26. 687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28. 688 hrsz.</w:t>
      </w:r>
    </w:p>
    <w:p w:rsidR="008137E5" w:rsidRPr="00850EF7" w:rsidRDefault="008137E5" w:rsidP="008137E5">
      <w:pPr>
        <w:rPr>
          <w:rFonts w:ascii="Arial" w:hAnsi="Arial" w:cs="Arial"/>
          <w:sz w:val="22"/>
          <w:szCs w:val="22"/>
        </w:rPr>
      </w:pPr>
      <w:r w:rsidRPr="00850EF7">
        <w:rPr>
          <w:rFonts w:ascii="Arial" w:hAnsi="Arial" w:cs="Arial"/>
          <w:sz w:val="22"/>
          <w:szCs w:val="22"/>
        </w:rPr>
        <w:t>Jókai M. u. 2. 713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66. 875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54. 862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85. 983 hrsz.</w:t>
      </w:r>
    </w:p>
    <w:p w:rsidR="008137E5" w:rsidRPr="00850EF7" w:rsidRDefault="007E5DBA" w:rsidP="008137E5">
      <w:pPr>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17. 698/1 hrsz.</w:t>
      </w:r>
    </w:p>
    <w:p w:rsidR="008137E5" w:rsidRPr="00850EF7" w:rsidRDefault="008137E5" w:rsidP="008137E5">
      <w:pPr>
        <w:rPr>
          <w:rFonts w:ascii="Arial" w:hAnsi="Arial" w:cs="Arial"/>
          <w:sz w:val="22"/>
          <w:szCs w:val="22"/>
        </w:rPr>
      </w:pPr>
      <w:r w:rsidRPr="00850EF7">
        <w:rPr>
          <w:rFonts w:ascii="Arial" w:hAnsi="Arial" w:cs="Arial"/>
          <w:sz w:val="22"/>
          <w:szCs w:val="22"/>
        </w:rPr>
        <w:t>Helikon u. 20. 761 hrsz.</w:t>
      </w:r>
    </w:p>
    <w:p w:rsidR="008137E5" w:rsidRPr="00850EF7" w:rsidRDefault="008137E5" w:rsidP="008137E5">
      <w:pPr>
        <w:rPr>
          <w:rFonts w:ascii="Arial" w:hAnsi="Arial" w:cs="Arial"/>
          <w:sz w:val="22"/>
          <w:szCs w:val="22"/>
        </w:rPr>
      </w:pPr>
      <w:r w:rsidRPr="00850EF7">
        <w:rPr>
          <w:rFonts w:ascii="Arial" w:hAnsi="Arial" w:cs="Arial"/>
          <w:sz w:val="22"/>
          <w:szCs w:val="22"/>
        </w:rPr>
        <w:t>Helikon u. 22. 760 hrsz.</w:t>
      </w:r>
    </w:p>
    <w:p w:rsidR="008137E5" w:rsidRPr="00850EF7" w:rsidRDefault="008137E5" w:rsidP="008137E5">
      <w:pPr>
        <w:rPr>
          <w:rFonts w:ascii="Arial" w:hAnsi="Arial" w:cs="Arial"/>
          <w:sz w:val="22"/>
          <w:szCs w:val="22"/>
        </w:rPr>
      </w:pPr>
      <w:r w:rsidRPr="00850EF7">
        <w:rPr>
          <w:rFonts w:ascii="Arial" w:hAnsi="Arial" w:cs="Arial"/>
          <w:sz w:val="22"/>
          <w:szCs w:val="22"/>
        </w:rPr>
        <w:t>Jókai M. u. 3. 719 hrsz.</w:t>
      </w:r>
    </w:p>
    <w:p w:rsidR="008137E5" w:rsidRPr="00850EF7" w:rsidRDefault="008137E5" w:rsidP="008137E5">
      <w:pPr>
        <w:rPr>
          <w:rFonts w:ascii="Arial" w:hAnsi="Arial" w:cs="Arial"/>
          <w:sz w:val="22"/>
          <w:szCs w:val="22"/>
        </w:rPr>
      </w:pPr>
      <w:r w:rsidRPr="00850EF7">
        <w:rPr>
          <w:rFonts w:ascii="Arial" w:hAnsi="Arial" w:cs="Arial"/>
          <w:sz w:val="22"/>
          <w:szCs w:val="22"/>
        </w:rPr>
        <w:t>Jókai M. u. 5. 720 hrsz.</w:t>
      </w:r>
    </w:p>
    <w:p w:rsidR="008137E5" w:rsidRPr="00850EF7" w:rsidRDefault="008137E5" w:rsidP="008137E5">
      <w:pPr>
        <w:rPr>
          <w:rFonts w:ascii="Arial" w:hAnsi="Arial" w:cs="Arial"/>
          <w:sz w:val="22"/>
          <w:szCs w:val="22"/>
        </w:rPr>
      </w:pPr>
      <w:r w:rsidRPr="00850EF7">
        <w:rPr>
          <w:rFonts w:ascii="Arial" w:hAnsi="Arial" w:cs="Arial"/>
          <w:sz w:val="22"/>
          <w:szCs w:val="22"/>
        </w:rPr>
        <w:t>Kacsóh P. u. 3. 729 hrsz.</w:t>
      </w:r>
    </w:p>
    <w:p w:rsidR="003C4049" w:rsidRPr="00850EF7" w:rsidRDefault="003C4049" w:rsidP="008137E5">
      <w:pPr>
        <w:rPr>
          <w:rFonts w:ascii="Arial" w:hAnsi="Arial" w:cs="Arial"/>
          <w:b/>
          <w:sz w:val="12"/>
          <w:szCs w:val="12"/>
        </w:rPr>
      </w:pPr>
    </w:p>
    <w:p w:rsidR="008137E5" w:rsidRPr="00850EF7" w:rsidRDefault="007E5DBA" w:rsidP="008137E5">
      <w:pPr>
        <w:rPr>
          <w:rFonts w:ascii="Arial" w:hAnsi="Arial" w:cs="Arial"/>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Balaton u. 20. 785 hrsz.</w:t>
      </w:r>
    </w:p>
    <w:p w:rsidR="008137E5" w:rsidRPr="00850EF7" w:rsidRDefault="008137E5" w:rsidP="008137E5">
      <w:pPr>
        <w:rPr>
          <w:rFonts w:ascii="Arial" w:hAnsi="Arial" w:cs="Arial"/>
          <w:sz w:val="22"/>
          <w:szCs w:val="22"/>
        </w:rPr>
      </w:pPr>
      <w:r w:rsidRPr="00850EF7">
        <w:rPr>
          <w:rFonts w:ascii="Arial" w:hAnsi="Arial" w:cs="Arial"/>
          <w:sz w:val="22"/>
          <w:szCs w:val="22"/>
        </w:rPr>
        <w:t>Deák F. u. 18. Evangélikus templom és lelkészi lakás, 1033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29. 388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31. 348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30. 338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36. 341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38. 342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48. 308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52. 310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54. 311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56. 312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64. 286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66. 287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70. 289/1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74. 290 hrsz.</w:t>
      </w:r>
    </w:p>
    <w:p w:rsidR="008137E5" w:rsidRPr="00850EF7" w:rsidRDefault="008137E5" w:rsidP="008137E5">
      <w:pPr>
        <w:rPr>
          <w:rFonts w:ascii="Arial" w:hAnsi="Arial" w:cs="Arial"/>
          <w:sz w:val="22"/>
          <w:szCs w:val="22"/>
        </w:rPr>
      </w:pPr>
      <w:r w:rsidRPr="00850EF7">
        <w:rPr>
          <w:rFonts w:ascii="Arial" w:hAnsi="Arial" w:cs="Arial"/>
          <w:sz w:val="22"/>
          <w:szCs w:val="22"/>
        </w:rPr>
        <w:t>Helikon u. 30. 756 hrsz.</w:t>
      </w:r>
    </w:p>
    <w:p w:rsidR="008137E5" w:rsidRPr="00850EF7" w:rsidRDefault="008137E5" w:rsidP="008137E5">
      <w:pPr>
        <w:rPr>
          <w:rFonts w:ascii="Arial" w:hAnsi="Arial" w:cs="Arial"/>
          <w:sz w:val="22"/>
          <w:szCs w:val="22"/>
        </w:rPr>
      </w:pPr>
      <w:r w:rsidRPr="00850EF7">
        <w:rPr>
          <w:rFonts w:ascii="Arial" w:hAnsi="Arial" w:cs="Arial"/>
          <w:sz w:val="22"/>
          <w:szCs w:val="22"/>
        </w:rPr>
        <w:t>Hunyadi J. u. 7. 808 hrsz.</w:t>
      </w:r>
    </w:p>
    <w:p w:rsidR="008137E5" w:rsidRPr="00850EF7" w:rsidRDefault="008137E5" w:rsidP="008137E5">
      <w:pPr>
        <w:rPr>
          <w:rFonts w:ascii="Arial" w:hAnsi="Arial" w:cs="Arial"/>
          <w:sz w:val="22"/>
          <w:szCs w:val="22"/>
        </w:rPr>
      </w:pPr>
      <w:r w:rsidRPr="00850EF7">
        <w:rPr>
          <w:rFonts w:ascii="Arial" w:hAnsi="Arial" w:cs="Arial"/>
          <w:sz w:val="22"/>
          <w:szCs w:val="22"/>
        </w:rPr>
        <w:t>Munkácsy M. u. 19. 911 hrsz.</w:t>
      </w:r>
    </w:p>
    <w:p w:rsidR="008137E5" w:rsidRPr="00850EF7" w:rsidRDefault="008137E5" w:rsidP="008137E5">
      <w:pPr>
        <w:rPr>
          <w:rFonts w:ascii="Arial" w:hAnsi="Arial" w:cs="Arial"/>
          <w:sz w:val="22"/>
          <w:szCs w:val="22"/>
        </w:rPr>
      </w:pPr>
      <w:r w:rsidRPr="00850EF7">
        <w:rPr>
          <w:rFonts w:ascii="Arial" w:hAnsi="Arial" w:cs="Arial"/>
          <w:sz w:val="22"/>
          <w:szCs w:val="22"/>
        </w:rPr>
        <w:t>Park u. 9. 826 hrsz.</w:t>
      </w:r>
    </w:p>
    <w:p w:rsidR="008137E5" w:rsidRPr="00850EF7" w:rsidRDefault="008137E5" w:rsidP="008137E5">
      <w:pPr>
        <w:rPr>
          <w:rFonts w:ascii="Arial" w:hAnsi="Arial" w:cs="Arial"/>
          <w:sz w:val="22"/>
          <w:szCs w:val="22"/>
        </w:rPr>
      </w:pPr>
      <w:r w:rsidRPr="00850EF7">
        <w:rPr>
          <w:rFonts w:ascii="Arial" w:hAnsi="Arial" w:cs="Arial"/>
          <w:sz w:val="22"/>
          <w:szCs w:val="22"/>
        </w:rPr>
        <w:t>Sörház u. 5. 1013 hrsz.</w:t>
      </w:r>
    </w:p>
    <w:p w:rsidR="008137E5" w:rsidRPr="00850EF7" w:rsidRDefault="008137E5" w:rsidP="008137E5">
      <w:pPr>
        <w:rPr>
          <w:rFonts w:ascii="Arial" w:hAnsi="Arial" w:cs="Arial"/>
          <w:sz w:val="22"/>
          <w:szCs w:val="22"/>
        </w:rPr>
      </w:pPr>
      <w:r w:rsidRPr="00850EF7">
        <w:rPr>
          <w:rFonts w:ascii="Arial" w:hAnsi="Arial" w:cs="Arial"/>
          <w:sz w:val="22"/>
          <w:szCs w:val="22"/>
        </w:rPr>
        <w:t>Sörház u. 7. 1014 hrsz.</w:t>
      </w:r>
    </w:p>
    <w:p w:rsidR="008137E5" w:rsidRPr="00850EF7" w:rsidRDefault="008137E5" w:rsidP="008137E5">
      <w:pPr>
        <w:rPr>
          <w:rFonts w:ascii="Arial" w:hAnsi="Arial" w:cs="Arial"/>
          <w:sz w:val="22"/>
          <w:szCs w:val="22"/>
        </w:rPr>
      </w:pPr>
      <w:r w:rsidRPr="00850EF7">
        <w:rPr>
          <w:rFonts w:ascii="Arial" w:hAnsi="Arial" w:cs="Arial"/>
          <w:sz w:val="22"/>
          <w:szCs w:val="22"/>
        </w:rPr>
        <w:t>Sörház u. 1015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11. 782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13. 783 hrsz.</w:t>
      </w:r>
    </w:p>
    <w:p w:rsidR="008137E5" w:rsidRPr="00850EF7" w:rsidRDefault="008137E5" w:rsidP="008137E5">
      <w:pPr>
        <w:rPr>
          <w:rFonts w:ascii="Arial" w:hAnsi="Arial" w:cs="Arial"/>
          <w:b/>
          <w:sz w:val="22"/>
          <w:szCs w:val="22"/>
        </w:rPr>
      </w:pPr>
      <w:r w:rsidRPr="00850EF7">
        <w:rPr>
          <w:rFonts w:ascii="Arial" w:hAnsi="Arial" w:cs="Arial"/>
          <w:b/>
          <w:sz w:val="22"/>
          <w:szCs w:val="22"/>
        </w:rPr>
        <w:t>Lke-2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Hunyadi J. u. 4. 840 hrsz.</w:t>
      </w:r>
    </w:p>
    <w:p w:rsidR="008137E5" w:rsidRPr="00850EF7" w:rsidRDefault="008137E5" w:rsidP="008137E5">
      <w:pPr>
        <w:rPr>
          <w:rFonts w:ascii="Arial" w:hAnsi="Arial" w:cs="Arial"/>
          <w:sz w:val="22"/>
          <w:szCs w:val="22"/>
        </w:rPr>
      </w:pPr>
      <w:r w:rsidRPr="00850EF7">
        <w:rPr>
          <w:rFonts w:ascii="Arial" w:hAnsi="Arial" w:cs="Arial"/>
          <w:sz w:val="22"/>
          <w:szCs w:val="22"/>
        </w:rPr>
        <w:t>Zrínyi M. u. 8. 890 hrsz.</w:t>
      </w:r>
    </w:p>
    <w:p w:rsidR="008137E5" w:rsidRPr="00850EF7" w:rsidRDefault="008137E5" w:rsidP="008137E5">
      <w:pPr>
        <w:rPr>
          <w:rFonts w:ascii="Arial" w:hAnsi="Arial" w:cs="Arial"/>
          <w:sz w:val="22"/>
          <w:szCs w:val="22"/>
        </w:rPr>
      </w:pPr>
      <w:r w:rsidRPr="00850EF7">
        <w:rPr>
          <w:rFonts w:ascii="Arial" w:hAnsi="Arial" w:cs="Arial"/>
          <w:sz w:val="22"/>
          <w:szCs w:val="22"/>
        </w:rPr>
        <w:t>Zrínyi M. u. 12-14. 852 hrsz.</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Fő tér 2. 618 hrsz.</w:t>
      </w:r>
    </w:p>
    <w:p w:rsidR="008137E5" w:rsidRPr="00850EF7" w:rsidRDefault="008137E5" w:rsidP="008137E5">
      <w:pPr>
        <w:rPr>
          <w:rFonts w:ascii="Arial" w:hAnsi="Arial" w:cs="Arial"/>
          <w:sz w:val="22"/>
          <w:szCs w:val="22"/>
        </w:rPr>
      </w:pPr>
      <w:r w:rsidRPr="00850EF7">
        <w:rPr>
          <w:rFonts w:ascii="Arial" w:hAnsi="Arial" w:cs="Arial"/>
          <w:sz w:val="22"/>
          <w:szCs w:val="22"/>
        </w:rPr>
        <w:t>Fő tér 9. Vajda János Gimnázium 716 hrsz.</w:t>
      </w:r>
    </w:p>
    <w:p w:rsidR="008137E5" w:rsidRPr="00850EF7" w:rsidRDefault="008137E5" w:rsidP="008137E5">
      <w:pPr>
        <w:rPr>
          <w:rFonts w:ascii="Arial" w:hAnsi="Arial" w:cs="Arial"/>
          <w:sz w:val="22"/>
          <w:szCs w:val="22"/>
        </w:rPr>
      </w:pPr>
      <w:r w:rsidRPr="00850EF7">
        <w:rPr>
          <w:rFonts w:ascii="Arial" w:hAnsi="Arial" w:cs="Arial"/>
          <w:sz w:val="22"/>
          <w:szCs w:val="22"/>
        </w:rPr>
        <w:t>Kastély u. 9. 2029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11. 1144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14. 585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18. 598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19. 1119/1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20. 599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21. 1118/1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26. 608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37. 1044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42. 774/6 hrsz.</w:t>
      </w:r>
    </w:p>
    <w:p w:rsidR="008137E5" w:rsidRPr="00850EF7" w:rsidRDefault="008137E5" w:rsidP="008137E5">
      <w:pPr>
        <w:rPr>
          <w:rFonts w:ascii="Arial" w:hAnsi="Arial" w:cs="Arial"/>
          <w:sz w:val="22"/>
          <w:szCs w:val="22"/>
        </w:rPr>
      </w:pPr>
      <w:r w:rsidRPr="00850EF7">
        <w:rPr>
          <w:rFonts w:ascii="Arial" w:hAnsi="Arial" w:cs="Arial"/>
          <w:sz w:val="22"/>
          <w:szCs w:val="22"/>
        </w:rPr>
        <w:t>Kossuth L.u. 48. Posta, 796/1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60. 870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71. 998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73. 996 hrsz.</w:t>
      </w:r>
    </w:p>
    <w:p w:rsidR="008137E5" w:rsidRPr="00850EF7" w:rsidRDefault="007E5DBA"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Arany J. u. 19. 667 hrsz.</w:t>
      </w:r>
    </w:p>
    <w:p w:rsidR="008137E5" w:rsidRPr="00850EF7" w:rsidRDefault="008137E5" w:rsidP="008137E5">
      <w:pPr>
        <w:rPr>
          <w:rFonts w:ascii="Arial" w:hAnsi="Arial" w:cs="Arial"/>
          <w:sz w:val="22"/>
          <w:szCs w:val="22"/>
        </w:rPr>
      </w:pPr>
      <w:r w:rsidRPr="00850EF7">
        <w:rPr>
          <w:rFonts w:ascii="Arial" w:hAnsi="Arial" w:cs="Arial"/>
          <w:sz w:val="22"/>
          <w:szCs w:val="22"/>
        </w:rPr>
        <w:t>Bem J. u. 35. 516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 624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4. 1158/1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6. 1159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8. 1160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9. 2020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13. 2018 hrsz.</w:t>
      </w:r>
    </w:p>
    <w:p w:rsidR="008137E5" w:rsidRPr="00850EF7" w:rsidRDefault="008137E5" w:rsidP="008137E5">
      <w:pPr>
        <w:rPr>
          <w:rFonts w:ascii="Arial" w:hAnsi="Arial" w:cs="Arial"/>
          <w:sz w:val="22"/>
          <w:szCs w:val="22"/>
        </w:rPr>
      </w:pPr>
      <w:r w:rsidRPr="00850EF7">
        <w:rPr>
          <w:rFonts w:ascii="Arial" w:hAnsi="Arial" w:cs="Arial"/>
          <w:sz w:val="22"/>
          <w:szCs w:val="22"/>
        </w:rPr>
        <w:t>Georgikon u.15. 2017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16. Bíróság, 1166 hrsz.</w:t>
      </w:r>
    </w:p>
    <w:p w:rsidR="008137E5" w:rsidRPr="00850EF7" w:rsidRDefault="008137E5" w:rsidP="008137E5">
      <w:pPr>
        <w:rPr>
          <w:rFonts w:ascii="Arial" w:hAnsi="Arial" w:cs="Arial"/>
          <w:sz w:val="22"/>
          <w:szCs w:val="22"/>
        </w:rPr>
      </w:pPr>
      <w:r w:rsidRPr="00850EF7">
        <w:rPr>
          <w:rFonts w:ascii="Arial" w:hAnsi="Arial" w:cs="Arial"/>
          <w:sz w:val="22"/>
          <w:szCs w:val="22"/>
        </w:rPr>
        <w:t>Kastély u. 3. 2032 hrsz.</w:t>
      </w:r>
    </w:p>
    <w:p w:rsidR="008137E5" w:rsidRPr="00850EF7" w:rsidRDefault="008137E5" w:rsidP="008137E5">
      <w:pPr>
        <w:rPr>
          <w:rFonts w:ascii="Arial" w:hAnsi="Arial" w:cs="Arial"/>
          <w:sz w:val="22"/>
          <w:szCs w:val="22"/>
        </w:rPr>
      </w:pPr>
      <w:r w:rsidRPr="00850EF7">
        <w:rPr>
          <w:rFonts w:ascii="Arial" w:hAnsi="Arial" w:cs="Arial"/>
          <w:sz w:val="22"/>
          <w:szCs w:val="22"/>
        </w:rPr>
        <w:t>Kastély u. 7. 2030/2 hrsz.</w:t>
      </w:r>
    </w:p>
    <w:p w:rsidR="008137E5" w:rsidRPr="00850EF7" w:rsidRDefault="008137E5" w:rsidP="008137E5">
      <w:pPr>
        <w:rPr>
          <w:rFonts w:ascii="Arial" w:hAnsi="Arial" w:cs="Arial"/>
          <w:sz w:val="22"/>
          <w:szCs w:val="22"/>
        </w:rPr>
      </w:pPr>
      <w:r w:rsidRPr="00850EF7">
        <w:rPr>
          <w:rFonts w:ascii="Arial" w:hAnsi="Arial" w:cs="Arial"/>
          <w:sz w:val="22"/>
          <w:szCs w:val="22"/>
        </w:rPr>
        <w:t>Kastély u. 18. 2042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 1154/1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75. Ranolder János Római Katolikus Általános Iskola, 990 hrsz.</w:t>
      </w:r>
    </w:p>
    <w:p w:rsidR="008137E5" w:rsidRPr="00850EF7" w:rsidRDefault="008137E5" w:rsidP="008137E5">
      <w:pPr>
        <w:rPr>
          <w:rFonts w:ascii="Arial" w:hAnsi="Arial" w:cs="Arial"/>
          <w:sz w:val="22"/>
          <w:szCs w:val="22"/>
        </w:rPr>
      </w:pPr>
      <w:r w:rsidRPr="00850EF7">
        <w:rPr>
          <w:rFonts w:ascii="Arial" w:hAnsi="Arial" w:cs="Arial"/>
          <w:sz w:val="22"/>
          <w:szCs w:val="22"/>
        </w:rPr>
        <w:t>Pethő u. 1. 1115 hrsz.</w:t>
      </w:r>
    </w:p>
    <w:p w:rsidR="008137E5" w:rsidRPr="00850EF7" w:rsidRDefault="008137E5" w:rsidP="008137E5">
      <w:pPr>
        <w:rPr>
          <w:rFonts w:ascii="Arial" w:hAnsi="Arial" w:cs="Arial"/>
          <w:sz w:val="22"/>
          <w:szCs w:val="22"/>
        </w:rPr>
      </w:pPr>
      <w:r w:rsidRPr="00850EF7">
        <w:rPr>
          <w:rFonts w:ascii="Arial" w:hAnsi="Arial" w:cs="Arial"/>
          <w:sz w:val="22"/>
          <w:szCs w:val="22"/>
        </w:rPr>
        <w:t>Szalasztó u. 2. 2043 hrsz.</w:t>
      </w:r>
    </w:p>
    <w:p w:rsidR="008137E5" w:rsidRPr="00850EF7" w:rsidRDefault="007E5DBA" w:rsidP="008137E5">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31. 1182 hrsz.</w:t>
      </w:r>
    </w:p>
    <w:p w:rsidR="008137E5" w:rsidRPr="00850EF7" w:rsidRDefault="008137E5" w:rsidP="008137E5">
      <w:pPr>
        <w:rPr>
          <w:rFonts w:ascii="Arial" w:hAnsi="Arial" w:cs="Arial"/>
          <w:sz w:val="22"/>
          <w:szCs w:val="22"/>
        </w:rPr>
      </w:pPr>
      <w:r w:rsidRPr="00850EF7">
        <w:rPr>
          <w:rFonts w:ascii="Arial" w:hAnsi="Arial" w:cs="Arial"/>
          <w:sz w:val="22"/>
          <w:szCs w:val="22"/>
        </w:rPr>
        <w:t>Deák F. u. 35. 1186 hrsz.</w:t>
      </w:r>
    </w:p>
    <w:p w:rsidR="008137E5" w:rsidRPr="00850EF7" w:rsidRDefault="008137E5" w:rsidP="008137E5">
      <w:pPr>
        <w:rPr>
          <w:rFonts w:ascii="Arial" w:hAnsi="Arial" w:cs="Arial"/>
          <w:sz w:val="22"/>
          <w:szCs w:val="22"/>
        </w:rPr>
      </w:pPr>
      <w:r w:rsidRPr="00850EF7">
        <w:rPr>
          <w:rFonts w:ascii="Arial" w:hAnsi="Arial" w:cs="Arial"/>
          <w:sz w:val="22"/>
          <w:szCs w:val="22"/>
        </w:rPr>
        <w:t>Deák F. u. 39. 1191 hrsz.</w:t>
      </w:r>
    </w:p>
    <w:p w:rsidR="008137E5" w:rsidRPr="00850EF7" w:rsidRDefault="008137E5" w:rsidP="008137E5">
      <w:pPr>
        <w:rPr>
          <w:rFonts w:ascii="Arial" w:hAnsi="Arial" w:cs="Arial"/>
          <w:sz w:val="22"/>
          <w:szCs w:val="22"/>
        </w:rPr>
      </w:pPr>
      <w:r w:rsidRPr="00850EF7">
        <w:rPr>
          <w:rFonts w:ascii="Arial" w:hAnsi="Arial" w:cs="Arial"/>
          <w:sz w:val="22"/>
          <w:szCs w:val="22"/>
        </w:rPr>
        <w:t>Deák F. u. 43. 1196/2 hrsz.</w:t>
      </w:r>
    </w:p>
    <w:p w:rsidR="008137E5" w:rsidRPr="00850EF7" w:rsidRDefault="008137E5" w:rsidP="008137E5">
      <w:pPr>
        <w:rPr>
          <w:rFonts w:ascii="Arial" w:hAnsi="Arial" w:cs="Arial"/>
          <w:sz w:val="22"/>
          <w:szCs w:val="22"/>
        </w:rPr>
      </w:pPr>
      <w:r w:rsidRPr="00850EF7">
        <w:rPr>
          <w:rFonts w:ascii="Arial" w:hAnsi="Arial" w:cs="Arial"/>
          <w:sz w:val="22"/>
          <w:szCs w:val="22"/>
        </w:rPr>
        <w:t>Deák F. u. 47. Földhivatal, 1199/1 hrsz.</w:t>
      </w:r>
    </w:p>
    <w:p w:rsidR="008137E5" w:rsidRPr="00850EF7" w:rsidRDefault="008137E5" w:rsidP="008137E5">
      <w:pPr>
        <w:rPr>
          <w:rFonts w:ascii="Arial" w:hAnsi="Arial" w:cs="Arial"/>
          <w:b/>
          <w:sz w:val="22"/>
          <w:szCs w:val="22"/>
        </w:rPr>
      </w:pPr>
      <w:r w:rsidRPr="00850EF7">
        <w:rPr>
          <w:rFonts w:ascii="Arial" w:hAnsi="Arial" w:cs="Arial"/>
          <w:b/>
          <w:sz w:val="22"/>
          <w:szCs w:val="22"/>
        </w:rPr>
        <w:t>Vk-1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16. Veszprémi Egyetem épülete, 1051 hrsz.</w:t>
      </w:r>
    </w:p>
    <w:p w:rsidR="008137E5" w:rsidRPr="00850EF7" w:rsidRDefault="008137E5" w:rsidP="008137E5">
      <w:pPr>
        <w:rPr>
          <w:rFonts w:ascii="Arial" w:hAnsi="Arial" w:cs="Arial"/>
          <w:sz w:val="22"/>
          <w:szCs w:val="22"/>
        </w:rPr>
      </w:pPr>
      <w:r w:rsidRPr="00850EF7">
        <w:rPr>
          <w:rFonts w:ascii="Arial" w:hAnsi="Arial" w:cs="Arial"/>
          <w:sz w:val="22"/>
          <w:szCs w:val="22"/>
        </w:rPr>
        <w:t>Deák F. u. 57. Keszthelyi Akadémia Alapítvány Gazdasági Szakközépiskola, 1206/10 hrsz.</w:t>
      </w:r>
    </w:p>
    <w:p w:rsidR="008137E5" w:rsidRPr="00850EF7" w:rsidRDefault="008137E5" w:rsidP="008137E5">
      <w:pPr>
        <w:rPr>
          <w:rFonts w:ascii="Arial" w:hAnsi="Arial" w:cs="Arial"/>
          <w:b/>
          <w:sz w:val="22"/>
          <w:szCs w:val="22"/>
        </w:rPr>
      </w:pPr>
      <w:r w:rsidRPr="00850EF7">
        <w:rPr>
          <w:rFonts w:ascii="Arial" w:hAnsi="Arial" w:cs="Arial"/>
          <w:b/>
          <w:sz w:val="22"/>
          <w:szCs w:val="22"/>
        </w:rPr>
        <w:t>Vk-2</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30. 993/1 hrsz.</w:t>
      </w:r>
    </w:p>
    <w:p w:rsidR="008137E5" w:rsidRPr="00850EF7" w:rsidRDefault="008137E5" w:rsidP="008137E5">
      <w:pPr>
        <w:rPr>
          <w:rFonts w:ascii="Arial" w:hAnsi="Arial" w:cs="Arial"/>
          <w:sz w:val="12"/>
          <w:szCs w:val="12"/>
        </w:rPr>
      </w:pPr>
    </w:p>
    <w:p w:rsidR="008137E5" w:rsidRPr="00850EF7" w:rsidRDefault="008137E5" w:rsidP="008137E5">
      <w:pPr>
        <w:jc w:val="both"/>
        <w:rPr>
          <w:rFonts w:ascii="Arial" w:hAnsi="Arial"/>
          <w:sz w:val="22"/>
          <w:szCs w:val="22"/>
        </w:rPr>
      </w:pPr>
      <w:r w:rsidRPr="00850EF7">
        <w:rPr>
          <w:rFonts w:ascii="Arial" w:hAnsi="Arial" w:cs="Arial"/>
          <w:b/>
          <w:sz w:val="22"/>
          <w:szCs w:val="22"/>
        </w:rPr>
        <w:t xml:space="preserve">Helyi védelemre javasolt épületek összesített listája </w:t>
      </w:r>
      <w:r w:rsidRPr="00850EF7">
        <w:rPr>
          <w:rFonts w:ascii="Arial" w:hAnsi="Arial"/>
          <w:b/>
          <w:sz w:val="22"/>
          <w:szCs w:val="22"/>
        </w:rPr>
        <w:t>(ld.: övezetenkénti felsorolásban is):</w:t>
      </w:r>
    </w:p>
    <w:p w:rsidR="008137E5" w:rsidRPr="00850EF7" w:rsidRDefault="007E5DBA" w:rsidP="008137E5">
      <w:pPr>
        <w:rPr>
          <w:rFonts w:ascii="Arial" w:hAnsi="Arial" w:cs="Arial"/>
          <w:b/>
          <w:sz w:val="22"/>
          <w:szCs w:val="22"/>
        </w:rPr>
      </w:pPr>
      <w:r w:rsidRPr="00850EF7">
        <w:rPr>
          <w:rFonts w:ascii="Arial" w:hAnsi="Arial" w:cs="Arial"/>
          <w:b/>
          <w:sz w:val="22"/>
          <w:szCs w:val="22"/>
        </w:rPr>
        <w:t>Lk-2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Deák F. u. 6. 1106 hrsz.</w:t>
      </w:r>
    </w:p>
    <w:p w:rsidR="008137E5" w:rsidRPr="00850EF7" w:rsidRDefault="008137E5" w:rsidP="008137E5">
      <w:pPr>
        <w:rPr>
          <w:rFonts w:ascii="Arial" w:hAnsi="Arial" w:cs="Arial"/>
          <w:sz w:val="22"/>
          <w:szCs w:val="22"/>
        </w:rPr>
      </w:pPr>
      <w:r w:rsidRPr="00850EF7">
        <w:rPr>
          <w:rFonts w:ascii="Arial" w:hAnsi="Arial" w:cs="Arial"/>
          <w:sz w:val="22"/>
          <w:szCs w:val="22"/>
        </w:rPr>
        <w:t>Erzsébet királyné u. 22. 685 hrsz.</w:t>
      </w:r>
    </w:p>
    <w:p w:rsidR="008137E5" w:rsidRPr="00850EF7" w:rsidRDefault="008137E5" w:rsidP="008137E5">
      <w:pPr>
        <w:rPr>
          <w:rFonts w:ascii="Arial" w:hAnsi="Arial" w:cs="Arial"/>
          <w:sz w:val="22"/>
          <w:szCs w:val="22"/>
        </w:rPr>
      </w:pPr>
      <w:r w:rsidRPr="00850EF7">
        <w:rPr>
          <w:rFonts w:ascii="Arial" w:hAnsi="Arial" w:cs="Arial"/>
          <w:sz w:val="22"/>
          <w:szCs w:val="22"/>
        </w:rPr>
        <w:t>Iskola u. 9. 1035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56. 865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58. 866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72. 879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93. 974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99. 969 hrsz.</w:t>
      </w:r>
    </w:p>
    <w:p w:rsidR="008137E5" w:rsidRPr="00850EF7" w:rsidRDefault="008137E5" w:rsidP="008137E5">
      <w:pPr>
        <w:rPr>
          <w:rFonts w:ascii="Arial" w:hAnsi="Arial" w:cs="Arial"/>
          <w:sz w:val="22"/>
          <w:szCs w:val="22"/>
        </w:rPr>
      </w:pPr>
      <w:r w:rsidRPr="00850EF7">
        <w:rPr>
          <w:rFonts w:ascii="Arial" w:hAnsi="Arial" w:cs="Arial"/>
          <w:sz w:val="22"/>
          <w:szCs w:val="22"/>
        </w:rPr>
        <w:t>Kossuth L. u. 103. 964/2 hrsz.</w:t>
      </w:r>
    </w:p>
    <w:p w:rsidR="008137E5" w:rsidRPr="00850EF7" w:rsidRDefault="008137E5" w:rsidP="008137E5">
      <w:pPr>
        <w:rPr>
          <w:rFonts w:ascii="Arial" w:hAnsi="Arial" w:cs="Arial"/>
          <w:sz w:val="22"/>
          <w:szCs w:val="22"/>
        </w:rPr>
      </w:pPr>
      <w:r w:rsidRPr="00850EF7">
        <w:rPr>
          <w:rFonts w:ascii="Arial" w:hAnsi="Arial" w:cs="Arial"/>
          <w:sz w:val="22"/>
          <w:szCs w:val="22"/>
        </w:rPr>
        <w:t>Nádor út 10. 1137 hrsz.</w:t>
      </w:r>
    </w:p>
    <w:p w:rsidR="008137E5" w:rsidRPr="00850EF7" w:rsidRDefault="008137E5" w:rsidP="008137E5">
      <w:pPr>
        <w:rPr>
          <w:rFonts w:ascii="Arial" w:hAnsi="Arial" w:cs="Arial"/>
          <w:sz w:val="22"/>
          <w:szCs w:val="22"/>
        </w:rPr>
      </w:pPr>
      <w:r w:rsidRPr="00850EF7">
        <w:rPr>
          <w:rFonts w:ascii="Arial" w:hAnsi="Arial" w:cs="Arial"/>
          <w:sz w:val="22"/>
          <w:szCs w:val="22"/>
        </w:rPr>
        <w:t>Pethő u. 21. 1105/3 hrsz.</w:t>
      </w:r>
    </w:p>
    <w:p w:rsidR="008137E5" w:rsidRPr="00850EF7" w:rsidRDefault="008137E5" w:rsidP="008137E5">
      <w:pPr>
        <w:rPr>
          <w:rFonts w:ascii="Arial" w:hAnsi="Arial" w:cs="Arial"/>
          <w:sz w:val="22"/>
          <w:szCs w:val="22"/>
        </w:rPr>
      </w:pPr>
      <w:r w:rsidRPr="00850EF7">
        <w:rPr>
          <w:rFonts w:ascii="Arial" w:hAnsi="Arial" w:cs="Arial"/>
          <w:sz w:val="22"/>
          <w:szCs w:val="22"/>
        </w:rPr>
        <w:t>Városház u. 7. 1086 hrsz.</w:t>
      </w:r>
    </w:p>
    <w:p w:rsidR="008137E5" w:rsidRPr="00850EF7" w:rsidRDefault="008137E5" w:rsidP="008137E5">
      <w:pPr>
        <w:rPr>
          <w:rFonts w:ascii="Arial" w:hAnsi="Arial" w:cs="Arial"/>
          <w:sz w:val="22"/>
          <w:szCs w:val="22"/>
        </w:rPr>
      </w:pPr>
      <w:r w:rsidRPr="00850EF7">
        <w:rPr>
          <w:rFonts w:ascii="Arial" w:hAnsi="Arial" w:cs="Arial"/>
          <w:sz w:val="22"/>
          <w:szCs w:val="22"/>
        </w:rPr>
        <w:t>Városház u. 15. 1082 hrsz.</w:t>
      </w:r>
    </w:p>
    <w:p w:rsidR="008137E5" w:rsidRPr="00850EF7" w:rsidRDefault="007E5DBA" w:rsidP="008137E5">
      <w:pPr>
        <w:rPr>
          <w:rFonts w:ascii="Arial" w:hAnsi="Arial" w:cs="Arial"/>
          <w:b/>
          <w:sz w:val="22"/>
          <w:szCs w:val="22"/>
        </w:rPr>
      </w:pPr>
      <w:r w:rsidRPr="00850EF7">
        <w:rPr>
          <w:rFonts w:ascii="Arial" w:hAnsi="Arial" w:cs="Arial"/>
          <w:b/>
          <w:sz w:val="22"/>
          <w:szCs w:val="22"/>
        </w:rPr>
        <w:t>Lk-3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Jókai M. u. 1. 718 hrsz.</w:t>
      </w:r>
    </w:p>
    <w:p w:rsidR="008137E5" w:rsidRPr="00850EF7" w:rsidRDefault="008137E5" w:rsidP="008137E5">
      <w:pPr>
        <w:rPr>
          <w:rFonts w:ascii="Arial" w:hAnsi="Arial" w:cs="Arial"/>
          <w:sz w:val="22"/>
          <w:szCs w:val="22"/>
        </w:rPr>
      </w:pPr>
      <w:r w:rsidRPr="00850EF7">
        <w:rPr>
          <w:rFonts w:ascii="Arial" w:hAnsi="Arial" w:cs="Arial"/>
          <w:sz w:val="22"/>
          <w:szCs w:val="22"/>
        </w:rPr>
        <w:t>Jókai M. u. 4. 712 hrsz.</w:t>
      </w:r>
    </w:p>
    <w:p w:rsidR="008137E5" w:rsidRPr="00850EF7" w:rsidRDefault="008137E5" w:rsidP="008137E5">
      <w:pPr>
        <w:rPr>
          <w:rFonts w:ascii="Arial" w:hAnsi="Arial" w:cs="Arial"/>
          <w:sz w:val="22"/>
          <w:szCs w:val="22"/>
        </w:rPr>
      </w:pPr>
      <w:r w:rsidRPr="00850EF7">
        <w:rPr>
          <w:rFonts w:ascii="Arial" w:hAnsi="Arial" w:cs="Arial"/>
          <w:sz w:val="22"/>
          <w:szCs w:val="22"/>
        </w:rPr>
        <w:t>Katona J. u. 7. 2104 hrsz.</w:t>
      </w:r>
    </w:p>
    <w:p w:rsidR="008137E5" w:rsidRPr="00850EF7" w:rsidRDefault="007E5DBA" w:rsidP="008137E5">
      <w:pPr>
        <w:rPr>
          <w:rFonts w:ascii="Arial" w:hAnsi="Arial" w:cs="Arial"/>
          <w:b/>
          <w:sz w:val="22"/>
          <w:szCs w:val="22"/>
        </w:rPr>
      </w:pPr>
      <w:r w:rsidRPr="00850EF7">
        <w:rPr>
          <w:rFonts w:ascii="Arial" w:hAnsi="Arial" w:cs="Arial"/>
          <w:b/>
          <w:sz w:val="22"/>
          <w:szCs w:val="22"/>
        </w:rPr>
        <w:t>Lk-4</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Helikon u. 28. 757 hrsz.</w:t>
      </w:r>
    </w:p>
    <w:p w:rsidR="008137E5" w:rsidRPr="00850EF7" w:rsidRDefault="008137E5" w:rsidP="008137E5">
      <w:pPr>
        <w:rPr>
          <w:rFonts w:ascii="Arial" w:hAnsi="Arial" w:cs="Arial"/>
          <w:sz w:val="22"/>
          <w:szCs w:val="22"/>
        </w:rPr>
      </w:pPr>
      <w:r w:rsidRPr="00850EF7">
        <w:rPr>
          <w:rFonts w:ascii="Arial" w:hAnsi="Arial" w:cs="Arial"/>
          <w:sz w:val="22"/>
          <w:szCs w:val="22"/>
        </w:rPr>
        <w:t>Petőfi S. u. 3. 350 hrsz., 5. 349 hrsz.</w:t>
      </w:r>
    </w:p>
    <w:p w:rsidR="008137E5" w:rsidRPr="00850EF7" w:rsidRDefault="008137E5" w:rsidP="008137E5">
      <w:pPr>
        <w:rPr>
          <w:rFonts w:ascii="Arial" w:hAnsi="Arial" w:cs="Arial"/>
          <w:sz w:val="22"/>
          <w:szCs w:val="22"/>
        </w:rPr>
      </w:pPr>
      <w:r w:rsidRPr="00850EF7">
        <w:rPr>
          <w:rFonts w:ascii="Arial" w:hAnsi="Arial" w:cs="Arial"/>
          <w:sz w:val="22"/>
          <w:szCs w:val="22"/>
        </w:rPr>
        <w:t>Sörház u. 9. 1016 hrsz.</w:t>
      </w:r>
    </w:p>
    <w:p w:rsidR="008137E5" w:rsidRPr="00850EF7" w:rsidRDefault="008137E5" w:rsidP="008137E5">
      <w:pPr>
        <w:rPr>
          <w:rFonts w:ascii="Arial" w:hAnsi="Arial" w:cs="Arial"/>
          <w:sz w:val="22"/>
          <w:szCs w:val="22"/>
        </w:rPr>
      </w:pPr>
      <w:r w:rsidRPr="00850EF7">
        <w:rPr>
          <w:rFonts w:ascii="Arial" w:hAnsi="Arial" w:cs="Arial"/>
          <w:sz w:val="22"/>
          <w:szCs w:val="22"/>
        </w:rPr>
        <w:t>Vörösmarty M. u. 8. 352 hrsz.</w:t>
      </w:r>
    </w:p>
    <w:p w:rsidR="008137E5" w:rsidRPr="00850EF7" w:rsidRDefault="008137E5" w:rsidP="008137E5">
      <w:pPr>
        <w:rPr>
          <w:rFonts w:ascii="Arial" w:hAnsi="Arial" w:cs="Arial"/>
          <w:b/>
          <w:sz w:val="22"/>
          <w:szCs w:val="22"/>
        </w:rPr>
      </w:pPr>
      <w:r w:rsidRPr="00850EF7">
        <w:rPr>
          <w:rFonts w:ascii="Arial" w:hAnsi="Arial" w:cs="Arial"/>
          <w:b/>
          <w:sz w:val="22"/>
          <w:szCs w:val="22"/>
        </w:rPr>
        <w:t>Vt-1</w:t>
      </w:r>
      <w:r w:rsidR="007E5DBA"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Kossuth L. u. 35. 1062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2. 1047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4. 1048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6. 1049 hrsz.</w:t>
      </w:r>
    </w:p>
    <w:p w:rsidR="008137E5" w:rsidRPr="00850EF7" w:rsidRDefault="007E5DBA" w:rsidP="008137E5">
      <w:pPr>
        <w:rPr>
          <w:rFonts w:ascii="Arial" w:hAnsi="Arial" w:cs="Arial"/>
          <w:b/>
          <w:sz w:val="22"/>
          <w:szCs w:val="22"/>
        </w:rPr>
      </w:pPr>
      <w:r w:rsidRPr="00850EF7">
        <w:rPr>
          <w:rFonts w:ascii="Arial" w:hAnsi="Arial" w:cs="Arial"/>
          <w:b/>
          <w:sz w:val="22"/>
          <w:szCs w:val="22"/>
        </w:rPr>
        <w:t>Vt-3</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Bem J. u. 11. 639 hrsz.</w:t>
      </w:r>
    </w:p>
    <w:p w:rsidR="008137E5" w:rsidRPr="00850EF7" w:rsidRDefault="008137E5" w:rsidP="008137E5">
      <w:pPr>
        <w:rPr>
          <w:rFonts w:ascii="Arial" w:hAnsi="Arial" w:cs="Arial"/>
          <w:sz w:val="22"/>
          <w:szCs w:val="22"/>
        </w:rPr>
      </w:pPr>
      <w:r w:rsidRPr="00850EF7">
        <w:rPr>
          <w:rFonts w:ascii="Arial" w:hAnsi="Arial" w:cs="Arial"/>
          <w:sz w:val="22"/>
          <w:szCs w:val="22"/>
        </w:rPr>
        <w:t>Bem J. u. 13. 641 hrsz.</w:t>
      </w:r>
    </w:p>
    <w:p w:rsidR="008137E5" w:rsidRPr="00850EF7" w:rsidRDefault="008137E5" w:rsidP="008137E5">
      <w:pPr>
        <w:rPr>
          <w:rFonts w:ascii="Arial" w:hAnsi="Arial" w:cs="Arial"/>
          <w:sz w:val="22"/>
          <w:szCs w:val="22"/>
        </w:rPr>
      </w:pPr>
      <w:r w:rsidRPr="00850EF7">
        <w:rPr>
          <w:rFonts w:ascii="Arial" w:hAnsi="Arial" w:cs="Arial"/>
          <w:sz w:val="22"/>
          <w:szCs w:val="22"/>
        </w:rPr>
        <w:t>Bem J. u. 18. 591 hrsz.</w:t>
      </w:r>
    </w:p>
    <w:p w:rsidR="008137E5" w:rsidRPr="00850EF7" w:rsidRDefault="008137E5" w:rsidP="008137E5">
      <w:pPr>
        <w:rPr>
          <w:rFonts w:ascii="Arial" w:hAnsi="Arial" w:cs="Arial"/>
          <w:sz w:val="22"/>
          <w:szCs w:val="22"/>
        </w:rPr>
      </w:pPr>
      <w:r w:rsidRPr="00850EF7">
        <w:rPr>
          <w:rFonts w:ascii="Arial" w:hAnsi="Arial" w:cs="Arial"/>
          <w:sz w:val="22"/>
          <w:szCs w:val="22"/>
        </w:rPr>
        <w:t>Bem J. u. 23. 509 hrsz.</w:t>
      </w:r>
    </w:p>
    <w:p w:rsidR="008137E5" w:rsidRPr="00850EF7" w:rsidRDefault="008137E5" w:rsidP="008137E5">
      <w:pPr>
        <w:rPr>
          <w:rFonts w:ascii="Arial" w:hAnsi="Arial" w:cs="Arial"/>
          <w:sz w:val="22"/>
          <w:szCs w:val="22"/>
        </w:rPr>
      </w:pPr>
      <w:r w:rsidRPr="00850EF7">
        <w:rPr>
          <w:rFonts w:ascii="Arial" w:hAnsi="Arial" w:cs="Arial"/>
          <w:sz w:val="22"/>
          <w:szCs w:val="22"/>
        </w:rPr>
        <w:t>Deák F. u. 8. 1103 hrsz., 10. 1078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5. 2023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7. 2021 hrsz.</w:t>
      </w:r>
    </w:p>
    <w:p w:rsidR="008137E5" w:rsidRPr="00850EF7" w:rsidRDefault="008137E5" w:rsidP="008137E5">
      <w:pPr>
        <w:rPr>
          <w:rFonts w:ascii="Arial" w:hAnsi="Arial" w:cs="Arial"/>
          <w:sz w:val="22"/>
          <w:szCs w:val="22"/>
        </w:rPr>
      </w:pPr>
      <w:r w:rsidRPr="00850EF7">
        <w:rPr>
          <w:rFonts w:ascii="Arial" w:hAnsi="Arial" w:cs="Arial"/>
          <w:sz w:val="22"/>
          <w:szCs w:val="22"/>
        </w:rPr>
        <w:t>Georgikon u. 14. 1165 hrsz.</w:t>
      </w:r>
    </w:p>
    <w:p w:rsidR="008137E5" w:rsidRPr="00850EF7" w:rsidRDefault="008137E5" w:rsidP="008137E5">
      <w:pPr>
        <w:rPr>
          <w:rFonts w:ascii="Arial" w:hAnsi="Arial" w:cs="Arial"/>
          <w:sz w:val="22"/>
          <w:szCs w:val="22"/>
        </w:rPr>
      </w:pPr>
      <w:r w:rsidRPr="00850EF7">
        <w:rPr>
          <w:rFonts w:ascii="Arial" w:hAnsi="Arial" w:cs="Arial"/>
          <w:sz w:val="22"/>
          <w:szCs w:val="22"/>
        </w:rPr>
        <w:t>Nádor út 11. 1135 hrsz.</w:t>
      </w:r>
    </w:p>
    <w:p w:rsidR="008137E5" w:rsidRPr="00850EF7" w:rsidRDefault="008137E5" w:rsidP="008137E5">
      <w:pPr>
        <w:rPr>
          <w:rFonts w:ascii="Arial" w:hAnsi="Arial" w:cs="Arial"/>
          <w:sz w:val="22"/>
          <w:szCs w:val="22"/>
        </w:rPr>
      </w:pPr>
      <w:r w:rsidRPr="00850EF7">
        <w:rPr>
          <w:rFonts w:ascii="Arial" w:hAnsi="Arial" w:cs="Arial"/>
          <w:sz w:val="22"/>
          <w:szCs w:val="22"/>
        </w:rPr>
        <w:t>Széchenyi I. u. 9. 1056 hrsz.</w:t>
      </w:r>
    </w:p>
    <w:p w:rsidR="008137E5" w:rsidRPr="00850EF7" w:rsidRDefault="007E5DBA" w:rsidP="008137E5">
      <w:pPr>
        <w:rPr>
          <w:rFonts w:ascii="Arial" w:hAnsi="Arial" w:cs="Arial"/>
          <w:b/>
          <w:sz w:val="22"/>
          <w:szCs w:val="22"/>
        </w:rPr>
      </w:pPr>
      <w:r w:rsidRPr="00850EF7">
        <w:rPr>
          <w:rFonts w:ascii="Arial" w:hAnsi="Arial" w:cs="Arial"/>
          <w:b/>
          <w:sz w:val="22"/>
          <w:szCs w:val="22"/>
        </w:rPr>
        <w:t>Vt-2</w:t>
      </w:r>
      <w:r w:rsidRPr="00850EF7">
        <w:rPr>
          <w:rFonts w:ascii="Arial" w:hAnsi="Arial" w:cs="Arial"/>
          <w:b/>
          <w:sz w:val="22"/>
          <w:szCs w:val="22"/>
          <w:vertAlign w:val="subscript"/>
        </w:rPr>
        <w:t xml:space="preserve"> b</w:t>
      </w:r>
    </w:p>
    <w:p w:rsidR="008137E5" w:rsidRPr="00850EF7" w:rsidRDefault="008137E5" w:rsidP="008137E5">
      <w:pPr>
        <w:rPr>
          <w:rFonts w:ascii="Arial" w:hAnsi="Arial" w:cs="Arial"/>
          <w:sz w:val="22"/>
          <w:szCs w:val="22"/>
        </w:rPr>
      </w:pPr>
      <w:r w:rsidRPr="00850EF7">
        <w:rPr>
          <w:rFonts w:ascii="Arial" w:hAnsi="Arial" w:cs="Arial"/>
          <w:sz w:val="22"/>
          <w:szCs w:val="22"/>
        </w:rPr>
        <w:t>Bakacs u. 10. 1127 hrsz.</w:t>
      </w:r>
    </w:p>
    <w:p w:rsidR="008137E5" w:rsidRPr="00850EF7" w:rsidRDefault="008137E5" w:rsidP="008137E5">
      <w:pPr>
        <w:rPr>
          <w:rFonts w:ascii="Arial" w:hAnsi="Arial" w:cs="Arial"/>
          <w:sz w:val="22"/>
          <w:szCs w:val="22"/>
        </w:rPr>
      </w:pPr>
      <w:r w:rsidRPr="00850EF7">
        <w:rPr>
          <w:rFonts w:ascii="Arial" w:hAnsi="Arial" w:cs="Arial"/>
          <w:sz w:val="22"/>
          <w:szCs w:val="22"/>
        </w:rPr>
        <w:t>Deák F. u. 33. 1085 hrsz.</w:t>
      </w:r>
    </w:p>
    <w:p w:rsidR="008137E5" w:rsidRPr="00850EF7" w:rsidRDefault="008137E5" w:rsidP="008137E5">
      <w:pPr>
        <w:rPr>
          <w:rFonts w:ascii="Arial" w:hAnsi="Arial" w:cs="Arial"/>
          <w:sz w:val="22"/>
          <w:szCs w:val="22"/>
        </w:rPr>
      </w:pPr>
      <w:r w:rsidRPr="00850EF7">
        <w:rPr>
          <w:rFonts w:ascii="Arial" w:hAnsi="Arial" w:cs="Arial"/>
          <w:sz w:val="22"/>
          <w:szCs w:val="22"/>
        </w:rPr>
        <w:t>Deák F. u. 37. 1191 hrsz.</w:t>
      </w:r>
    </w:p>
    <w:p w:rsidR="008137E5" w:rsidRPr="00850EF7" w:rsidRDefault="008137E5" w:rsidP="00C05A89">
      <w:pPr>
        <w:rPr>
          <w:rFonts w:ascii="Arial" w:hAnsi="Arial" w:cs="Arial"/>
          <w:b/>
          <w:sz w:val="16"/>
          <w:szCs w:val="16"/>
        </w:rPr>
      </w:pPr>
    </w:p>
    <w:p w:rsidR="001636E7" w:rsidRPr="00850EF7" w:rsidRDefault="001636E7" w:rsidP="001636E7">
      <w:pPr>
        <w:pBdr>
          <w:bottom w:val="double" w:sz="4" w:space="1" w:color="auto"/>
        </w:pBdr>
        <w:jc w:val="both"/>
        <w:rPr>
          <w:rFonts w:ascii="Arial" w:hAnsi="Arial"/>
          <w:b/>
          <w:caps/>
          <w:sz w:val="22"/>
          <w:szCs w:val="22"/>
        </w:rPr>
      </w:pPr>
      <w:r w:rsidRPr="00850EF7">
        <w:rPr>
          <w:rFonts w:ascii="Arial" w:hAnsi="Arial"/>
          <w:b/>
          <w:caps/>
          <w:sz w:val="22"/>
          <w:szCs w:val="22"/>
        </w:rPr>
        <w:t>Keszthely építészeti örökségei a Balaton Parti területein:</w:t>
      </w:r>
    </w:p>
    <w:p w:rsidR="00C80094" w:rsidRPr="00850EF7" w:rsidRDefault="00C80094" w:rsidP="00C80094">
      <w:pPr>
        <w:rPr>
          <w:rFonts w:ascii="Arial" w:hAnsi="Arial" w:cs="Arial"/>
          <w:sz w:val="22"/>
          <w:szCs w:val="22"/>
        </w:rPr>
      </w:pPr>
      <w:r w:rsidRPr="00850EF7">
        <w:rPr>
          <w:rFonts w:ascii="Arial" w:hAnsi="Arial" w:cs="Arial"/>
          <w:sz w:val="22"/>
          <w:szCs w:val="22"/>
        </w:rPr>
        <w:t>A tervezési terület műemlékei: Balaton Szálló 3820 hrsz, Hullám Szálló 3821 hrsz.</w:t>
      </w:r>
    </w:p>
    <w:p w:rsidR="00C80094" w:rsidRPr="00850EF7" w:rsidRDefault="00C80094" w:rsidP="00C80094">
      <w:pPr>
        <w:jc w:val="both"/>
        <w:rPr>
          <w:rFonts w:ascii="Arial" w:hAnsi="Arial" w:cs="Arial"/>
          <w:sz w:val="22"/>
          <w:szCs w:val="22"/>
        </w:rPr>
      </w:pPr>
      <w:r w:rsidRPr="00850EF7">
        <w:rPr>
          <w:rFonts w:ascii="Arial" w:hAnsi="Arial" w:cs="Arial"/>
          <w:sz w:val="22"/>
          <w:szCs w:val="22"/>
        </w:rPr>
        <w:t>A tervezési terület műemléki környezetébe tartozó ingatlanok: 3817/2-, 3817/4-, 3817/5-, 3817/6-, 3817/7-,3818-,3819-,3822-,3823-, 3817/1 hrsz-ú ingatlanik, továbbá a 0486/73 hrsz-ú vízfelület, Balatonnal határolt partszakasza.</w:t>
      </w:r>
    </w:p>
    <w:p w:rsidR="00130281" w:rsidRPr="00850EF7" w:rsidRDefault="00130281" w:rsidP="00130281">
      <w:pPr>
        <w:pStyle w:val="alapszvegCharChar"/>
        <w:rPr>
          <w:b/>
          <w:caps/>
          <w:lang w:val="hu-HU"/>
        </w:rPr>
      </w:pPr>
      <w:r w:rsidRPr="00850EF7">
        <w:rPr>
          <w:rFonts w:cs="Arial"/>
          <w:lang w:val="hu-HU"/>
        </w:rPr>
        <w:t>Helyi védett létesítménye: a Sziget Fürdő;</w:t>
      </w:r>
    </w:p>
    <w:p w:rsidR="008D6ECC" w:rsidRDefault="008D6ECC" w:rsidP="00C05A89">
      <w:pPr>
        <w:rPr>
          <w:rFonts w:ascii="Arial" w:hAnsi="Arial" w:cs="Arial"/>
          <w:sz w:val="22"/>
          <w:szCs w:val="22"/>
        </w:rPr>
      </w:pPr>
    </w:p>
    <w:p w:rsidR="00990F3D" w:rsidRDefault="00990F3D" w:rsidP="00C05A89">
      <w:pPr>
        <w:rPr>
          <w:rFonts w:ascii="Arial" w:hAnsi="Arial" w:cs="Arial"/>
          <w:sz w:val="22"/>
          <w:szCs w:val="22"/>
        </w:rPr>
      </w:pPr>
    </w:p>
    <w:p w:rsidR="00990F3D" w:rsidRPr="00850EF7" w:rsidRDefault="00990F3D" w:rsidP="00C05A89">
      <w:pPr>
        <w:rPr>
          <w:rFonts w:ascii="Arial" w:hAnsi="Arial" w:cs="Arial"/>
          <w:sz w:val="22"/>
          <w:szCs w:val="22"/>
        </w:rPr>
      </w:pPr>
    </w:p>
    <w:p w:rsidR="00C05A89" w:rsidRPr="00990F3D" w:rsidRDefault="00AA0E48" w:rsidP="00C05A89">
      <w:pPr>
        <w:rPr>
          <w:rFonts w:ascii="Arial" w:hAnsi="Arial" w:cs="Arial"/>
          <w:b/>
          <w:sz w:val="24"/>
          <w:szCs w:val="24"/>
        </w:rPr>
      </w:pPr>
      <w:r w:rsidRPr="00990F3D">
        <w:rPr>
          <w:rFonts w:ascii="Arial" w:hAnsi="Arial" w:cs="Arial"/>
          <w:b/>
          <w:sz w:val="24"/>
          <w:szCs w:val="24"/>
        </w:rPr>
        <w:t>3</w:t>
      </w:r>
      <w:r w:rsidR="00C05A89" w:rsidRPr="00990F3D">
        <w:rPr>
          <w:rFonts w:ascii="Arial" w:hAnsi="Arial" w:cs="Arial"/>
          <w:b/>
          <w:sz w:val="24"/>
          <w:szCs w:val="24"/>
        </w:rPr>
        <w:t>. számú melléklet</w:t>
      </w:r>
    </w:p>
    <w:p w:rsidR="00C05A89" w:rsidRPr="00850EF7" w:rsidRDefault="00C05A89" w:rsidP="00C05A89">
      <w:pPr>
        <w:tabs>
          <w:tab w:val="right" w:leader="dot" w:pos="0"/>
        </w:tabs>
        <w:jc w:val="both"/>
        <w:rPr>
          <w:rFonts w:ascii="Arial" w:hAnsi="Arial" w:cs="Arial"/>
          <w:b/>
          <w:sz w:val="22"/>
          <w:szCs w:val="22"/>
        </w:rPr>
      </w:pPr>
      <w:r w:rsidRPr="00850EF7">
        <w:rPr>
          <w:rFonts w:ascii="Arial" w:hAnsi="Arial" w:cs="Arial"/>
          <w:b/>
          <w:sz w:val="22"/>
          <w:szCs w:val="22"/>
          <w:vertAlign w:val="superscript"/>
        </w:rPr>
        <w:t xml:space="preserve">   </w:t>
      </w:r>
      <w:r w:rsidRPr="00850EF7">
        <w:rPr>
          <w:rFonts w:ascii="Arial" w:hAnsi="Arial" w:cs="Arial"/>
          <w:b/>
          <w:sz w:val="22"/>
          <w:szCs w:val="22"/>
        </w:rPr>
        <w:t>Hátsókert méretének meghatározása:</w:t>
      </w:r>
    </w:p>
    <w:p w:rsidR="00C05A89" w:rsidRPr="00850EF7" w:rsidRDefault="00C05A89" w:rsidP="009F62FB">
      <w:pPr>
        <w:tabs>
          <w:tab w:val="right" w:leader="dot" w:pos="0"/>
        </w:tabs>
        <w:jc w:val="both"/>
        <w:rPr>
          <w:rFonts w:ascii="Arial" w:hAnsi="Arial" w:cs="Arial"/>
          <w:sz w:val="22"/>
          <w:szCs w:val="22"/>
        </w:rPr>
      </w:pPr>
      <w:r w:rsidRPr="00850EF7">
        <w:rPr>
          <w:rFonts w:ascii="Arial" w:hAnsi="Arial" w:cs="Arial"/>
          <w:sz w:val="22"/>
          <w:szCs w:val="22"/>
        </w:rPr>
        <w:t xml:space="preserve"> </w:t>
      </w:r>
      <w:r w:rsidR="0015694D" w:rsidRPr="00850EF7">
        <w:rPr>
          <w:rFonts w:ascii="Arial" w:hAnsi="Arial" w:cs="Arial"/>
          <w:sz w:val="22"/>
          <w:szCs w:val="22"/>
        </w:rPr>
        <w:t xml:space="preserve">  -Ha                     TH ≤ </w:t>
      </w:r>
      <w:smartTag w:uri="urn:schemas-microsoft-com:office:smarttags" w:element="metricconverter">
        <w:smartTagPr>
          <w:attr w:name="ProductID" w:val="35 m"/>
        </w:smartTagPr>
        <w:r w:rsidRPr="00850EF7">
          <w:rPr>
            <w:rFonts w:ascii="Arial" w:hAnsi="Arial" w:cs="Arial"/>
            <w:sz w:val="22"/>
            <w:szCs w:val="22"/>
          </w:rPr>
          <w:t>35</w:t>
        </w:r>
        <w:r w:rsidR="0015694D" w:rsidRPr="00850EF7">
          <w:rPr>
            <w:rFonts w:ascii="Arial" w:hAnsi="Arial" w:cs="Arial"/>
            <w:sz w:val="22"/>
            <w:szCs w:val="22"/>
          </w:rPr>
          <w:t xml:space="preserve"> m</w:t>
        </w:r>
      </w:smartTag>
      <w:r w:rsidR="0015694D" w:rsidRPr="00850EF7">
        <w:rPr>
          <w:rFonts w:ascii="Arial" w:hAnsi="Arial" w:cs="Arial"/>
          <w:sz w:val="22"/>
          <w:szCs w:val="22"/>
        </w:rPr>
        <w:t xml:space="preserve"> akkor HK legalább</w:t>
      </w:r>
      <w:r w:rsidRPr="00850EF7">
        <w:rPr>
          <w:rFonts w:ascii="Arial" w:hAnsi="Arial" w:cs="Arial"/>
          <w:sz w:val="22"/>
          <w:szCs w:val="22"/>
        </w:rPr>
        <w:t xml:space="preserve"> </w:t>
      </w:r>
      <w:smartTag w:uri="urn:schemas-microsoft-com:office:smarttags" w:element="metricconverter">
        <w:smartTagPr>
          <w:attr w:name="ProductID" w:val="6,0 m"/>
        </w:smartTagPr>
        <w:r w:rsidRPr="00850EF7">
          <w:rPr>
            <w:rFonts w:ascii="Arial" w:hAnsi="Arial" w:cs="Arial"/>
            <w:sz w:val="22"/>
            <w:szCs w:val="22"/>
          </w:rPr>
          <w:t>6,0 m</w:t>
        </w:r>
      </w:smartTag>
      <w:r w:rsidRPr="00850EF7">
        <w:rPr>
          <w:rFonts w:ascii="Arial" w:hAnsi="Arial" w:cs="Arial"/>
          <w:sz w:val="22"/>
          <w:szCs w:val="22"/>
        </w:rPr>
        <w:t>,</w:t>
      </w:r>
      <w:r w:rsidR="0015694D" w:rsidRPr="00850EF7">
        <w:rPr>
          <w:rFonts w:ascii="Arial" w:hAnsi="Arial" w:cs="Arial"/>
          <w:sz w:val="22"/>
          <w:szCs w:val="22"/>
        </w:rPr>
        <w:t xml:space="preserve"> (legalább a megengedett legnagyobb építménymagasság)</w:t>
      </w:r>
    </w:p>
    <w:p w:rsidR="00C05A89" w:rsidRPr="00850EF7" w:rsidRDefault="00C05A89" w:rsidP="00C05A89">
      <w:pPr>
        <w:tabs>
          <w:tab w:val="right" w:leader="dot" w:pos="0"/>
        </w:tabs>
        <w:jc w:val="both"/>
        <w:rPr>
          <w:rFonts w:ascii="Arial" w:hAnsi="Arial" w:cs="Arial"/>
          <w:sz w:val="22"/>
          <w:szCs w:val="22"/>
        </w:rPr>
      </w:pPr>
      <w:r w:rsidRPr="00850EF7">
        <w:rPr>
          <w:rFonts w:ascii="Arial" w:hAnsi="Arial" w:cs="Arial"/>
          <w:sz w:val="22"/>
          <w:szCs w:val="22"/>
        </w:rPr>
        <w:t xml:space="preserve">    Ha          </w:t>
      </w:r>
      <w:smartTag w:uri="urn:schemas-microsoft-com:office:smarttags" w:element="metricconverter">
        <w:smartTagPr>
          <w:attr w:name="ProductID" w:val="35 m"/>
        </w:smartTagPr>
        <w:r w:rsidRPr="00850EF7">
          <w:rPr>
            <w:rFonts w:ascii="Arial" w:hAnsi="Arial" w:cs="Arial"/>
            <w:sz w:val="22"/>
            <w:szCs w:val="22"/>
          </w:rPr>
          <w:t>35 m</w:t>
        </w:r>
      </w:smartTag>
      <w:r w:rsidRPr="00850EF7">
        <w:rPr>
          <w:rFonts w:ascii="Arial" w:hAnsi="Arial" w:cs="Arial"/>
          <w:sz w:val="22"/>
          <w:szCs w:val="22"/>
        </w:rPr>
        <w:t xml:space="preserve">    </w:t>
      </w:r>
      <w:r w:rsidRPr="00850EF7">
        <w:rPr>
          <w:rFonts w:ascii="Univers 55" w:hAnsi="Univers 55" w:cs="Arial"/>
          <w:sz w:val="22"/>
          <w:szCs w:val="22"/>
        </w:rPr>
        <w:t>&lt;</w:t>
      </w:r>
      <w:r w:rsidRPr="00850EF7">
        <w:rPr>
          <w:rFonts w:ascii="Arial" w:hAnsi="Arial" w:cs="Arial"/>
          <w:sz w:val="22"/>
          <w:szCs w:val="22"/>
        </w:rPr>
        <w:t xml:space="preserve">     TH ≤   </w:t>
      </w:r>
      <w:smartTag w:uri="urn:schemas-microsoft-com:office:smarttags" w:element="metricconverter">
        <w:smartTagPr>
          <w:attr w:name="ProductID" w:val="50 m"/>
        </w:smartTagPr>
        <w:r w:rsidRPr="00850EF7">
          <w:rPr>
            <w:rFonts w:ascii="Arial" w:hAnsi="Arial" w:cs="Arial"/>
            <w:sz w:val="22"/>
            <w:szCs w:val="22"/>
          </w:rPr>
          <w:t>50 m</w:t>
        </w:r>
      </w:smartTag>
      <w:r w:rsidR="000F16DF" w:rsidRPr="00850EF7">
        <w:rPr>
          <w:rFonts w:ascii="Arial" w:hAnsi="Arial" w:cs="Arial"/>
          <w:sz w:val="22"/>
          <w:szCs w:val="22"/>
        </w:rPr>
        <w:t xml:space="preserve"> akkor HK legalább    9</w:t>
      </w:r>
      <w:r w:rsidRPr="00850EF7">
        <w:rPr>
          <w:rFonts w:ascii="Arial" w:hAnsi="Arial" w:cs="Arial"/>
          <w:sz w:val="22"/>
          <w:szCs w:val="22"/>
        </w:rPr>
        <w:t>,0 m,</w:t>
      </w:r>
    </w:p>
    <w:p w:rsidR="00C05A89" w:rsidRPr="00850EF7" w:rsidRDefault="00C05A89" w:rsidP="00C05A89">
      <w:pPr>
        <w:tabs>
          <w:tab w:val="right" w:leader="dot" w:pos="0"/>
        </w:tabs>
        <w:jc w:val="both"/>
        <w:rPr>
          <w:rFonts w:ascii="Arial" w:hAnsi="Arial" w:cs="Arial"/>
          <w:sz w:val="22"/>
          <w:szCs w:val="22"/>
        </w:rPr>
      </w:pPr>
      <w:r w:rsidRPr="00850EF7">
        <w:rPr>
          <w:rFonts w:ascii="Arial" w:hAnsi="Arial" w:cs="Arial"/>
          <w:sz w:val="22"/>
          <w:szCs w:val="22"/>
        </w:rPr>
        <w:t xml:space="preserve">    Ha                           </w:t>
      </w:r>
      <w:r w:rsidR="00AB2768" w:rsidRPr="00850EF7">
        <w:rPr>
          <w:rFonts w:ascii="Arial" w:hAnsi="Arial" w:cs="Arial"/>
          <w:sz w:val="22"/>
          <w:szCs w:val="22"/>
        </w:rPr>
        <w:t xml:space="preserve">   </w:t>
      </w:r>
      <w:r w:rsidRPr="00850EF7">
        <w:rPr>
          <w:rFonts w:ascii="Arial" w:hAnsi="Arial" w:cs="Arial"/>
          <w:sz w:val="22"/>
          <w:szCs w:val="22"/>
        </w:rPr>
        <w:t xml:space="preserve">TH </w:t>
      </w:r>
      <w:r w:rsidR="00AB2768" w:rsidRPr="00850EF7">
        <w:rPr>
          <w:rFonts w:ascii="Arial" w:hAnsi="Arial" w:cs="Arial"/>
          <w:sz w:val="22"/>
          <w:szCs w:val="22"/>
        </w:rPr>
        <w:t xml:space="preserve">&gt;  </w:t>
      </w:r>
      <w:smartTag w:uri="urn:schemas-microsoft-com:office:smarttags" w:element="metricconverter">
        <w:smartTagPr>
          <w:attr w:name="ProductID" w:val="50 m"/>
        </w:smartTagPr>
        <w:r w:rsidRPr="00850EF7">
          <w:rPr>
            <w:rFonts w:ascii="Arial" w:hAnsi="Arial" w:cs="Arial"/>
            <w:sz w:val="22"/>
            <w:szCs w:val="22"/>
          </w:rPr>
          <w:t>50 m</w:t>
        </w:r>
      </w:smartTag>
      <w:r w:rsidR="000F16DF" w:rsidRPr="00850EF7">
        <w:rPr>
          <w:rFonts w:ascii="Arial" w:hAnsi="Arial" w:cs="Arial"/>
          <w:sz w:val="22"/>
          <w:szCs w:val="22"/>
        </w:rPr>
        <w:t xml:space="preserve"> akkor HK legalább  12</w:t>
      </w:r>
      <w:r w:rsidRPr="00850EF7">
        <w:rPr>
          <w:rFonts w:ascii="Arial" w:hAnsi="Arial" w:cs="Arial"/>
          <w:sz w:val="22"/>
          <w:szCs w:val="22"/>
        </w:rPr>
        <w:t>,0 m,</w:t>
      </w:r>
    </w:p>
    <w:p w:rsidR="001A1351" w:rsidRDefault="001A1351" w:rsidP="003A2BF6">
      <w:pPr>
        <w:tabs>
          <w:tab w:val="left" w:pos="0"/>
        </w:tabs>
        <w:rPr>
          <w:rFonts w:ascii="Arial" w:hAnsi="Arial"/>
          <w:sz w:val="16"/>
          <w:szCs w:val="16"/>
        </w:rPr>
      </w:pPr>
    </w:p>
    <w:p w:rsidR="00990F3D" w:rsidRDefault="00990F3D" w:rsidP="003A2BF6">
      <w:pPr>
        <w:tabs>
          <w:tab w:val="left" w:pos="0"/>
        </w:tabs>
        <w:rPr>
          <w:rFonts w:ascii="Arial" w:hAnsi="Arial"/>
          <w:sz w:val="16"/>
          <w:szCs w:val="16"/>
        </w:rPr>
      </w:pPr>
    </w:p>
    <w:p w:rsidR="00990F3D" w:rsidRPr="00850EF7" w:rsidRDefault="00990F3D" w:rsidP="003A2BF6">
      <w:pPr>
        <w:tabs>
          <w:tab w:val="left" w:pos="0"/>
        </w:tabs>
        <w:rPr>
          <w:rFonts w:ascii="Arial" w:hAnsi="Arial"/>
          <w:sz w:val="16"/>
          <w:szCs w:val="16"/>
        </w:rPr>
      </w:pPr>
    </w:p>
    <w:p w:rsidR="003A2BF6" w:rsidRPr="004E512B" w:rsidRDefault="00EC34CD" w:rsidP="003A2BF6">
      <w:pPr>
        <w:tabs>
          <w:tab w:val="left" w:pos="0"/>
        </w:tabs>
        <w:rPr>
          <w:rFonts w:ascii="Arial" w:hAnsi="Arial"/>
          <w:b/>
          <w:color w:val="FF9900"/>
          <w:sz w:val="24"/>
          <w:szCs w:val="24"/>
        </w:rPr>
      </w:pPr>
      <w:r w:rsidRPr="004E512B">
        <w:rPr>
          <w:rFonts w:ascii="Arial" w:hAnsi="Arial"/>
          <w:b/>
          <w:color w:val="FF9900"/>
          <w:sz w:val="24"/>
          <w:szCs w:val="24"/>
        </w:rPr>
        <w:t>4</w:t>
      </w:r>
      <w:r w:rsidR="003A2BF6" w:rsidRPr="004E512B">
        <w:rPr>
          <w:rFonts w:ascii="Arial" w:hAnsi="Arial"/>
          <w:b/>
          <w:color w:val="FF9900"/>
          <w:sz w:val="24"/>
          <w:szCs w:val="24"/>
        </w:rPr>
        <w:t>. számú melléklet</w:t>
      </w:r>
      <w:r w:rsidR="004E512B" w:rsidRPr="004E512B">
        <w:rPr>
          <w:rStyle w:val="Lbjegyzet-hivatkozs"/>
          <w:rFonts w:ascii="Arial" w:hAnsi="Arial"/>
          <w:b/>
          <w:color w:val="FF9900"/>
          <w:sz w:val="24"/>
          <w:szCs w:val="24"/>
        </w:rPr>
        <w:footnoteReference w:id="323"/>
      </w: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Default="00990F3D" w:rsidP="000F4569">
      <w:pPr>
        <w:tabs>
          <w:tab w:val="left" w:pos="0"/>
        </w:tabs>
        <w:rPr>
          <w:rFonts w:ascii="Arial" w:hAnsi="Arial"/>
          <w:b/>
        </w:rPr>
      </w:pPr>
    </w:p>
    <w:p w:rsidR="00990F3D" w:rsidRPr="0004290A" w:rsidRDefault="00990F3D" w:rsidP="000F4569">
      <w:pPr>
        <w:tabs>
          <w:tab w:val="left" w:pos="0"/>
        </w:tabs>
        <w:rPr>
          <w:rFonts w:ascii="Arial" w:hAnsi="Arial"/>
          <w:b/>
        </w:rPr>
      </w:pPr>
    </w:p>
    <w:p w:rsidR="000F4569" w:rsidRPr="00990F3D" w:rsidRDefault="003A2BF6" w:rsidP="000F4569">
      <w:pPr>
        <w:tabs>
          <w:tab w:val="left" w:pos="0"/>
        </w:tabs>
        <w:rPr>
          <w:rFonts w:ascii="Arial" w:hAnsi="Arial"/>
          <w:b/>
          <w:sz w:val="22"/>
          <w:szCs w:val="22"/>
        </w:rPr>
      </w:pPr>
      <w:r w:rsidRPr="00990F3D">
        <w:rPr>
          <w:rFonts w:ascii="Arial" w:hAnsi="Arial"/>
          <w:b/>
          <w:sz w:val="22"/>
          <w:szCs w:val="22"/>
        </w:rPr>
        <w:t>5</w:t>
      </w:r>
      <w:r w:rsidR="000F4569" w:rsidRPr="00990F3D">
        <w:rPr>
          <w:rFonts w:ascii="Arial" w:hAnsi="Arial"/>
          <w:b/>
          <w:sz w:val="22"/>
          <w:szCs w:val="22"/>
        </w:rPr>
        <w:t>. számú melléklet</w:t>
      </w:r>
    </w:p>
    <w:p w:rsidR="000F4569" w:rsidRPr="00850EF7" w:rsidRDefault="000F4569" w:rsidP="000F4569">
      <w:pPr>
        <w:tabs>
          <w:tab w:val="left" w:pos="567"/>
        </w:tabs>
        <w:rPr>
          <w:rFonts w:ascii="Arial" w:hAnsi="Arial" w:cs="Arial"/>
          <w:b/>
          <w:sz w:val="22"/>
          <w:szCs w:val="22"/>
        </w:rPr>
      </w:pPr>
      <w:r w:rsidRPr="00850EF7">
        <w:rPr>
          <w:rFonts w:ascii="Arial" w:hAnsi="Arial" w:cs="Arial"/>
          <w:b/>
          <w:sz w:val="22"/>
          <w:szCs w:val="22"/>
        </w:rPr>
        <w:t>NYÚLVÁNYOS (NYELES)</w:t>
      </w:r>
      <w:r w:rsidRPr="00850EF7">
        <w:rPr>
          <w:rFonts w:ascii="Arial" w:hAnsi="Arial" w:cs="Arial"/>
          <w:b/>
          <w:i/>
          <w:sz w:val="22"/>
          <w:szCs w:val="22"/>
        </w:rPr>
        <w:t xml:space="preserve"> </w:t>
      </w:r>
      <w:r w:rsidRPr="00850EF7">
        <w:rPr>
          <w:rFonts w:ascii="Arial" w:hAnsi="Arial" w:cs="Arial"/>
          <w:b/>
          <w:sz w:val="22"/>
          <w:szCs w:val="22"/>
        </w:rPr>
        <w:t>TELEK ELRENDEZÉSE</w:t>
      </w:r>
    </w:p>
    <w:p w:rsidR="000F4569" w:rsidRPr="00850EF7" w:rsidRDefault="000F4569" w:rsidP="000F4569">
      <w:pPr>
        <w:pStyle w:val="Szvegtrzs3"/>
        <w:rPr>
          <w:rFonts w:cs="Arial"/>
          <w:sz w:val="22"/>
          <w:szCs w:val="22"/>
        </w:rPr>
      </w:pPr>
      <w:r w:rsidRPr="00850EF7">
        <w:rPr>
          <w:rFonts w:cs="Arial"/>
          <w:sz w:val="22"/>
          <w:szCs w:val="22"/>
        </w:rPr>
        <w:t>Nyúlványos (nyeles)</w:t>
      </w:r>
      <w:r w:rsidRPr="00850EF7">
        <w:rPr>
          <w:rFonts w:cs="Arial"/>
          <w:i/>
          <w:sz w:val="22"/>
          <w:szCs w:val="22"/>
        </w:rPr>
        <w:t xml:space="preserve"> </w:t>
      </w:r>
      <w:r w:rsidRPr="00850EF7">
        <w:rPr>
          <w:rFonts w:cs="Arial"/>
          <w:sz w:val="22"/>
          <w:szCs w:val="22"/>
        </w:rPr>
        <w:t>telken legalább egy kertnél az övezetre meghatározott hátsókert, egy kertnél pedig az előkert méretét kell biztosítani.</w:t>
      </w:r>
    </w:p>
    <w:p w:rsidR="000A5465" w:rsidRPr="00850EF7" w:rsidRDefault="000A5465" w:rsidP="000F4569">
      <w:pPr>
        <w:pStyle w:val="Szvegtrzs3"/>
        <w:rPr>
          <w:rFonts w:cs="Arial"/>
          <w:sz w:val="12"/>
          <w:szCs w:val="12"/>
        </w:rPr>
      </w:pP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
        <w:gridCol w:w="160"/>
        <w:gridCol w:w="407"/>
        <w:gridCol w:w="160"/>
        <w:gridCol w:w="426"/>
        <w:gridCol w:w="2126"/>
        <w:gridCol w:w="567"/>
        <w:gridCol w:w="1276"/>
      </w:tblGrid>
      <w:tr w:rsidR="000F4569" w:rsidRPr="00850EF7">
        <w:trPr>
          <w:cantSplit/>
          <w:trHeight w:val="842"/>
        </w:trPr>
        <w:tc>
          <w:tcPr>
            <w:tcW w:w="265" w:type="dxa"/>
            <w:vMerge w:val="restart"/>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B</w:t>
            </w:r>
          </w:p>
        </w:tc>
        <w:tc>
          <w:tcPr>
            <w:tcW w:w="160" w:type="dxa"/>
            <w:vMerge w:val="restart"/>
            <w:tcBorders>
              <w:top w:val="nil"/>
            </w:tcBorders>
          </w:tcPr>
          <w:p w:rsidR="000F4569" w:rsidRPr="00850EF7" w:rsidRDefault="000F4569" w:rsidP="000F4569">
            <w:pPr>
              <w:pStyle w:val="Normlbehzs"/>
              <w:ind w:left="0"/>
              <w:jc w:val="center"/>
              <w:rPr>
                <w:rFonts w:ascii="Arial" w:hAnsi="Arial"/>
                <w:i w:val="0"/>
                <w:sz w:val="24"/>
              </w:rPr>
            </w:pPr>
          </w:p>
        </w:tc>
        <w:tc>
          <w:tcPr>
            <w:tcW w:w="407" w:type="dxa"/>
            <w:vMerge w:val="restart"/>
            <w:tcBorders>
              <w:bottom w:val="nil"/>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3279" w:type="dxa"/>
            <w:gridSpan w:val="4"/>
            <w:tcBorders>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ok.=hk.</w:t>
            </w: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1276" w:type="dxa"/>
            <w:vMerge w:val="restart"/>
            <w:tcBorders>
              <w:bottom w:val="single" w:sz="4" w:space="0" w:color="auto"/>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r>
      <w:tr w:rsidR="000F4569" w:rsidRPr="00850EF7">
        <w:trPr>
          <w:cantSplit/>
          <w:trHeight w:val="850"/>
        </w:trPr>
        <w:tc>
          <w:tcPr>
            <w:tcW w:w="265" w:type="dxa"/>
            <w:vMerge/>
          </w:tcPr>
          <w:p w:rsidR="000F4569" w:rsidRPr="00850EF7" w:rsidRDefault="000F4569" w:rsidP="000F4569">
            <w:pPr>
              <w:pStyle w:val="Normlbehzs"/>
              <w:ind w:left="0"/>
              <w:jc w:val="center"/>
              <w:rPr>
                <w:rFonts w:ascii="Arial" w:hAnsi="Arial"/>
                <w:i w:val="0"/>
                <w:sz w:val="24"/>
              </w:rPr>
            </w:pPr>
          </w:p>
        </w:tc>
        <w:tc>
          <w:tcPr>
            <w:tcW w:w="160" w:type="dxa"/>
            <w:vMerge/>
          </w:tcPr>
          <w:p w:rsidR="000F4569" w:rsidRPr="00850EF7" w:rsidRDefault="000F4569" w:rsidP="000F4569">
            <w:pPr>
              <w:pStyle w:val="Normlbehzs"/>
              <w:ind w:left="0"/>
              <w:jc w:val="center"/>
              <w:rPr>
                <w:rFonts w:ascii="Arial" w:hAnsi="Arial"/>
                <w:i w:val="0"/>
                <w:sz w:val="24"/>
              </w:rPr>
            </w:pPr>
          </w:p>
        </w:tc>
        <w:tc>
          <w:tcPr>
            <w:tcW w:w="407" w:type="dxa"/>
            <w:vMerge/>
            <w:tcBorders>
              <w:top w:val="nil"/>
              <w:right w:val="nil"/>
            </w:tcBorders>
          </w:tcPr>
          <w:p w:rsidR="000F4569" w:rsidRPr="00850EF7" w:rsidRDefault="000F4569" w:rsidP="000F4569">
            <w:pPr>
              <w:pStyle w:val="Normlbehzs"/>
              <w:ind w:left="0"/>
              <w:jc w:val="center"/>
              <w:rPr>
                <w:rFonts w:ascii="Arial" w:hAnsi="Arial"/>
                <w:i w:val="0"/>
                <w:sz w:val="24"/>
              </w:rPr>
            </w:pPr>
          </w:p>
        </w:tc>
        <w:tc>
          <w:tcPr>
            <w:tcW w:w="160" w:type="dxa"/>
            <w:tcBorders>
              <w:top w:val="nil"/>
              <w:left w:val="nil"/>
              <w:bottom w:val="nil"/>
              <w:right w:val="nil"/>
            </w:tcBorders>
          </w:tcPr>
          <w:p w:rsidR="000F4569" w:rsidRPr="00850EF7" w:rsidRDefault="000F4569" w:rsidP="000F4569">
            <w:pPr>
              <w:pStyle w:val="Normlbehzs"/>
              <w:ind w:left="0"/>
              <w:jc w:val="center"/>
              <w:rPr>
                <w:rFonts w:ascii="Arial" w:hAnsi="Arial"/>
                <w:i w:val="0"/>
                <w:sz w:val="24"/>
              </w:rPr>
            </w:pPr>
          </w:p>
        </w:tc>
        <w:tc>
          <w:tcPr>
            <w:tcW w:w="2552" w:type="dxa"/>
            <w:gridSpan w:val="2"/>
            <w:tcBorders>
              <w:top w:val="dashed" w:sz="4" w:space="0" w:color="auto"/>
              <w:left w:val="dashed" w:sz="4" w:space="0" w:color="auto"/>
              <w:bottom w:val="dashed" w:sz="4" w:space="0" w:color="auto"/>
              <w:right w:val="dashed" w:sz="4" w:space="0" w:color="auto"/>
            </w:tcBorders>
            <w:shd w:val="pct15" w:color="000000" w:fill="FFFFFF"/>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567" w:type="dxa"/>
            <w:tcBorders>
              <w:top w:val="nil"/>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1276" w:type="dxa"/>
            <w:vMerge/>
            <w:tcBorders>
              <w:top w:val="nil"/>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449"/>
        </w:trPr>
        <w:tc>
          <w:tcPr>
            <w:tcW w:w="265"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160" w:type="dxa"/>
            <w:vMerge/>
          </w:tcPr>
          <w:p w:rsidR="000F4569" w:rsidRPr="00850EF7" w:rsidRDefault="000F4569" w:rsidP="000F4569">
            <w:pPr>
              <w:pStyle w:val="Normlbehzs"/>
              <w:ind w:left="0"/>
              <w:jc w:val="center"/>
              <w:rPr>
                <w:rFonts w:ascii="Arial" w:hAnsi="Arial"/>
                <w:i w:val="0"/>
                <w:sz w:val="24"/>
              </w:rPr>
            </w:pPr>
          </w:p>
        </w:tc>
        <w:tc>
          <w:tcPr>
            <w:tcW w:w="407" w:type="dxa"/>
            <w:vMerge/>
            <w:tcBorders>
              <w:right w:val="nil"/>
            </w:tcBorders>
          </w:tcPr>
          <w:p w:rsidR="000F4569" w:rsidRPr="00850EF7" w:rsidRDefault="000F4569" w:rsidP="000F4569">
            <w:pPr>
              <w:pStyle w:val="Normlbehzs"/>
              <w:ind w:left="0"/>
              <w:jc w:val="center"/>
              <w:rPr>
                <w:rFonts w:ascii="Arial" w:hAnsi="Arial"/>
                <w:i w:val="0"/>
                <w:sz w:val="24"/>
              </w:rPr>
            </w:pPr>
          </w:p>
        </w:tc>
        <w:tc>
          <w:tcPr>
            <w:tcW w:w="3279" w:type="dxa"/>
            <w:gridSpan w:val="4"/>
            <w:tcBorders>
              <w:top w:val="nil"/>
              <w:left w:val="nil"/>
              <w:bottom w:val="nil"/>
            </w:tcBorders>
          </w:tcPr>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ok.=ek.</w:t>
            </w:r>
          </w:p>
        </w:tc>
        <w:tc>
          <w:tcPr>
            <w:tcW w:w="1276" w:type="dxa"/>
            <w:vMerge/>
            <w:tcBorders>
              <w:top w:val="nil"/>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734"/>
        </w:trPr>
        <w:tc>
          <w:tcPr>
            <w:tcW w:w="265" w:type="dxa"/>
            <w:vMerge w:val="restart"/>
            <w:tcBorders>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C</w:t>
            </w: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3279" w:type="dxa"/>
            <w:gridSpan w:val="4"/>
            <w:tcBorders>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hk.</w:t>
            </w:r>
          </w:p>
          <w:p w:rsidR="000F4569" w:rsidRPr="00850EF7" w:rsidRDefault="000F4569" w:rsidP="000F4569">
            <w:pPr>
              <w:pStyle w:val="Normlbehzs"/>
              <w:ind w:left="0"/>
              <w:jc w:val="center"/>
              <w:rPr>
                <w:rFonts w:ascii="Arial" w:hAnsi="Arial"/>
                <w:i w:val="0"/>
                <w:sz w:val="24"/>
              </w:rPr>
            </w:pP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952"/>
        </w:trPr>
        <w:tc>
          <w:tcPr>
            <w:tcW w:w="265"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586" w:type="dxa"/>
            <w:gridSpan w:val="2"/>
            <w:tcBorders>
              <w:top w:val="nil"/>
              <w:bottom w:val="nil"/>
              <w:right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2126" w:type="dxa"/>
            <w:tcBorders>
              <w:top w:val="dashed" w:sz="4" w:space="0" w:color="auto"/>
              <w:left w:val="dashed" w:sz="4" w:space="0" w:color="auto"/>
              <w:bottom w:val="dashed" w:sz="4" w:space="0" w:color="auto"/>
              <w:right w:val="dashed" w:sz="4" w:space="0" w:color="auto"/>
            </w:tcBorders>
            <w:shd w:val="pct15" w:color="000000" w:fill="FFFFFF"/>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b/>
                <w:i w:val="0"/>
                <w:sz w:val="24"/>
              </w:rPr>
            </w:pPr>
            <w:r w:rsidRPr="00850EF7">
              <w:rPr>
                <w:rFonts w:ascii="Arial" w:hAnsi="Arial"/>
                <w:b/>
                <w:i w:val="0"/>
                <w:sz w:val="24"/>
              </w:rPr>
              <w:t>A</w:t>
            </w:r>
          </w:p>
          <w:p w:rsidR="000F4569" w:rsidRPr="00850EF7" w:rsidRDefault="000F4569" w:rsidP="000F4569">
            <w:pPr>
              <w:pStyle w:val="Normlbehzs"/>
              <w:ind w:left="0"/>
              <w:jc w:val="center"/>
              <w:rPr>
                <w:rFonts w:ascii="Arial" w:hAnsi="Arial"/>
                <w:i w:val="0"/>
                <w:sz w:val="24"/>
              </w:rPr>
            </w:pPr>
          </w:p>
        </w:tc>
        <w:tc>
          <w:tcPr>
            <w:tcW w:w="567" w:type="dxa"/>
            <w:tcBorders>
              <w:top w:val="nil"/>
              <w:left w:val="nil"/>
              <w:bottom w:val="nil"/>
            </w:tcBorders>
          </w:tcPr>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ok.</w:t>
            </w: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489"/>
        </w:trPr>
        <w:tc>
          <w:tcPr>
            <w:tcW w:w="265" w:type="dxa"/>
            <w:vMerge/>
            <w:tcBorders>
              <w:bottom w:val="single" w:sz="4" w:space="0" w:color="auto"/>
            </w:tcBorders>
          </w:tcPr>
          <w:p w:rsidR="000F4569" w:rsidRPr="00850EF7" w:rsidRDefault="000F4569" w:rsidP="000F4569">
            <w:pPr>
              <w:pStyle w:val="Normlbehzs"/>
              <w:ind w:left="0"/>
              <w:jc w:val="center"/>
              <w:rPr>
                <w:rFonts w:ascii="Arial" w:hAnsi="Arial"/>
                <w:i w:val="0"/>
                <w:sz w:val="24"/>
              </w:rPr>
            </w:pPr>
          </w:p>
        </w:tc>
        <w:tc>
          <w:tcPr>
            <w:tcW w:w="160" w:type="dxa"/>
            <w:vMerge/>
            <w:tcBorders>
              <w:bottom w:val="nil"/>
            </w:tcBorders>
          </w:tcPr>
          <w:p w:rsidR="000F4569" w:rsidRPr="00850EF7" w:rsidRDefault="000F4569" w:rsidP="000F4569">
            <w:pPr>
              <w:pStyle w:val="Normlbehzs"/>
              <w:ind w:left="0"/>
              <w:jc w:val="center"/>
              <w:rPr>
                <w:rFonts w:ascii="Arial" w:hAnsi="Arial"/>
                <w:i w:val="0"/>
                <w:sz w:val="24"/>
              </w:rPr>
            </w:pPr>
          </w:p>
        </w:tc>
        <w:tc>
          <w:tcPr>
            <w:tcW w:w="407" w:type="dxa"/>
            <w:vMerge/>
            <w:tcBorders>
              <w:bottom w:val="single" w:sz="4" w:space="0" w:color="auto"/>
            </w:tcBorders>
          </w:tcPr>
          <w:p w:rsidR="000F4569" w:rsidRPr="00850EF7" w:rsidRDefault="000F4569" w:rsidP="000F4569">
            <w:pPr>
              <w:pStyle w:val="Normlbehzs"/>
              <w:ind w:left="0"/>
              <w:jc w:val="center"/>
              <w:rPr>
                <w:rFonts w:ascii="Arial" w:hAnsi="Arial"/>
                <w:i w:val="0"/>
                <w:sz w:val="24"/>
              </w:rPr>
            </w:pPr>
          </w:p>
        </w:tc>
        <w:tc>
          <w:tcPr>
            <w:tcW w:w="3279" w:type="dxa"/>
            <w:gridSpan w:val="4"/>
            <w:tcBorders>
              <w:top w:val="nil"/>
              <w:bottom w:val="single" w:sz="4" w:space="0" w:color="auto"/>
            </w:tcBorders>
          </w:tcPr>
          <w:p w:rsidR="000F4569" w:rsidRPr="00850EF7" w:rsidRDefault="000F4569" w:rsidP="000F4569">
            <w:pPr>
              <w:pStyle w:val="Normlbehzs"/>
              <w:ind w:left="0"/>
              <w:jc w:val="center"/>
              <w:rPr>
                <w:rFonts w:ascii="Arial" w:hAnsi="Arial"/>
                <w:i w:val="0"/>
                <w:sz w:val="10"/>
                <w:szCs w:val="10"/>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ek.</w:t>
            </w:r>
          </w:p>
        </w:tc>
        <w:tc>
          <w:tcPr>
            <w:tcW w:w="1276" w:type="dxa"/>
            <w:vMerge/>
            <w:tcBorders>
              <w:top w:val="nil"/>
              <w:bottom w:val="single" w:sz="4" w:space="0" w:color="auto"/>
              <w:right w:val="nil"/>
            </w:tcBorders>
          </w:tcPr>
          <w:p w:rsidR="000F4569" w:rsidRPr="00850EF7" w:rsidRDefault="000F4569" w:rsidP="000F4569">
            <w:pPr>
              <w:pStyle w:val="Normlbehzs"/>
              <w:ind w:left="0"/>
              <w:jc w:val="center"/>
              <w:rPr>
                <w:rFonts w:ascii="Arial" w:hAnsi="Arial"/>
                <w:i w:val="0"/>
                <w:sz w:val="24"/>
              </w:rPr>
            </w:pPr>
          </w:p>
        </w:tc>
      </w:tr>
      <w:tr w:rsidR="000F4569" w:rsidRPr="00850EF7">
        <w:trPr>
          <w:cantSplit/>
          <w:trHeight w:val="240"/>
        </w:trPr>
        <w:tc>
          <w:tcPr>
            <w:tcW w:w="5387" w:type="dxa"/>
            <w:gridSpan w:val="8"/>
            <w:tcBorders>
              <w:top w:val="nil"/>
              <w:left w:val="nil"/>
              <w:right w:val="nil"/>
            </w:tcBorders>
          </w:tcPr>
          <w:p w:rsidR="000F4569" w:rsidRPr="00850EF7" w:rsidRDefault="000F4569" w:rsidP="000F4569">
            <w:pPr>
              <w:pStyle w:val="Normlbehzs"/>
              <w:ind w:left="0"/>
              <w:jc w:val="center"/>
              <w:rPr>
                <w:rFonts w:ascii="Arial" w:hAnsi="Arial"/>
                <w:i w:val="0"/>
                <w:sz w:val="8"/>
                <w:szCs w:val="8"/>
              </w:rPr>
            </w:pPr>
          </w:p>
          <w:p w:rsidR="000F4569" w:rsidRPr="00850EF7" w:rsidRDefault="000F4569" w:rsidP="000F4569">
            <w:pPr>
              <w:pStyle w:val="Normlbehzs"/>
              <w:ind w:left="0"/>
              <w:jc w:val="center"/>
              <w:rPr>
                <w:rFonts w:ascii="Arial" w:hAnsi="Arial"/>
                <w:i w:val="0"/>
                <w:sz w:val="24"/>
              </w:rPr>
            </w:pPr>
            <w:r w:rsidRPr="00850EF7">
              <w:rPr>
                <w:rFonts w:ascii="Arial" w:hAnsi="Arial"/>
                <w:i w:val="0"/>
                <w:sz w:val="24"/>
              </w:rPr>
              <w:t>közút vagy magánút</w:t>
            </w:r>
          </w:p>
          <w:p w:rsidR="000F4569" w:rsidRPr="00850EF7" w:rsidRDefault="000F4569" w:rsidP="000F4569">
            <w:pPr>
              <w:pStyle w:val="Normlbehzs"/>
              <w:ind w:left="0"/>
              <w:jc w:val="center"/>
              <w:rPr>
                <w:rFonts w:ascii="Arial" w:hAnsi="Arial"/>
                <w:i w:val="0"/>
                <w:sz w:val="8"/>
                <w:szCs w:val="8"/>
              </w:rPr>
            </w:pPr>
          </w:p>
        </w:tc>
      </w:tr>
    </w:tbl>
    <w:p w:rsidR="000F4569" w:rsidRPr="00850EF7" w:rsidRDefault="000F4569" w:rsidP="000F4569">
      <w:pPr>
        <w:rPr>
          <w:sz w:val="10"/>
          <w:szCs w:val="10"/>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0"/>
        <w:gridCol w:w="1197"/>
        <w:gridCol w:w="3333"/>
      </w:tblGrid>
      <w:tr w:rsidR="000F4569" w:rsidRPr="00850EF7">
        <w:trPr>
          <w:cantSplit/>
          <w:trHeight w:val="340"/>
        </w:trPr>
        <w:tc>
          <w:tcPr>
            <w:tcW w:w="4530" w:type="dxa"/>
            <w:tcBorders>
              <w:top w:val="nil"/>
              <w:left w:val="nil"/>
              <w:bottom w:val="nil"/>
              <w:right w:val="nil"/>
            </w:tcBorders>
          </w:tcPr>
          <w:p w:rsidR="000F4569" w:rsidRPr="00850EF7" w:rsidRDefault="000F4569" w:rsidP="000F4569">
            <w:pPr>
              <w:pStyle w:val="Normlbehzs"/>
              <w:ind w:left="0"/>
              <w:rPr>
                <w:rFonts w:ascii="Arial" w:hAnsi="Arial"/>
                <w:i w:val="0"/>
                <w:sz w:val="24"/>
              </w:rPr>
            </w:pPr>
            <w:r w:rsidRPr="00850EF7">
              <w:rPr>
                <w:rFonts w:ascii="Arial" w:hAnsi="Arial"/>
                <w:b/>
                <w:i w:val="0"/>
                <w:sz w:val="24"/>
              </w:rPr>
              <w:t>A</w:t>
            </w:r>
            <w:r w:rsidRPr="00850EF7">
              <w:rPr>
                <w:rFonts w:ascii="Arial" w:hAnsi="Arial"/>
                <w:i w:val="0"/>
                <w:sz w:val="24"/>
              </w:rPr>
              <w:t xml:space="preserve">.   visszamaradó telek, </w:t>
            </w:r>
          </w:p>
          <w:p w:rsidR="000F4569" w:rsidRPr="00850EF7" w:rsidRDefault="000F4569" w:rsidP="000F4569">
            <w:pPr>
              <w:pStyle w:val="Normlbehzs"/>
              <w:ind w:left="0"/>
              <w:rPr>
                <w:rFonts w:ascii="Arial" w:hAnsi="Arial"/>
                <w:i w:val="0"/>
                <w:sz w:val="24"/>
              </w:rPr>
            </w:pPr>
            <w:r w:rsidRPr="00850EF7">
              <w:rPr>
                <w:rFonts w:ascii="Arial" w:hAnsi="Arial"/>
                <w:b/>
                <w:i w:val="0"/>
                <w:sz w:val="24"/>
              </w:rPr>
              <w:t>B</w:t>
            </w:r>
            <w:r w:rsidRPr="00850EF7">
              <w:rPr>
                <w:rFonts w:ascii="Arial" w:hAnsi="Arial"/>
                <w:i w:val="0"/>
                <w:sz w:val="24"/>
              </w:rPr>
              <w:t>.   nyúlványos telek</w:t>
            </w:r>
          </w:p>
          <w:p w:rsidR="000F4569" w:rsidRPr="00850EF7" w:rsidRDefault="000F4569" w:rsidP="000F4569">
            <w:pPr>
              <w:pStyle w:val="Normlbehzs"/>
              <w:ind w:left="0"/>
              <w:rPr>
                <w:rFonts w:ascii="Arial" w:hAnsi="Arial"/>
                <w:i w:val="0"/>
                <w:sz w:val="24"/>
              </w:rPr>
            </w:pPr>
            <w:r w:rsidRPr="00850EF7">
              <w:rPr>
                <w:rFonts w:ascii="Arial" w:hAnsi="Arial"/>
                <w:b/>
                <w:i w:val="0"/>
                <w:sz w:val="24"/>
              </w:rPr>
              <w:t>C</w:t>
            </w:r>
            <w:r w:rsidRPr="00850EF7">
              <w:rPr>
                <w:rFonts w:ascii="Arial" w:hAnsi="Arial"/>
                <w:i w:val="0"/>
                <w:sz w:val="24"/>
              </w:rPr>
              <w:t>.   telek nyúlvány</w:t>
            </w:r>
          </w:p>
          <w:p w:rsidR="000F4569" w:rsidRPr="00850EF7" w:rsidRDefault="000F4569" w:rsidP="000F4569">
            <w:pPr>
              <w:pStyle w:val="Normlbehzs"/>
              <w:ind w:left="0"/>
              <w:rPr>
                <w:rFonts w:ascii="Arial" w:hAnsi="Arial"/>
                <w:i w:val="0"/>
                <w:sz w:val="24"/>
              </w:rPr>
            </w:pPr>
            <w:r w:rsidRPr="00850EF7">
              <w:rPr>
                <w:rFonts w:ascii="Arial" w:hAnsi="Arial"/>
                <w:i w:val="0"/>
                <w:sz w:val="24"/>
              </w:rPr>
              <w:t>ok.  oldalkert</w:t>
            </w:r>
          </w:p>
          <w:p w:rsidR="000F4569" w:rsidRPr="00850EF7" w:rsidRDefault="000F4569" w:rsidP="000F4569">
            <w:pPr>
              <w:pStyle w:val="Normlbehzs"/>
              <w:ind w:left="0"/>
              <w:rPr>
                <w:rFonts w:ascii="Arial" w:hAnsi="Arial"/>
                <w:i w:val="0"/>
                <w:sz w:val="24"/>
              </w:rPr>
            </w:pPr>
            <w:r w:rsidRPr="00850EF7">
              <w:rPr>
                <w:rFonts w:ascii="Arial" w:hAnsi="Arial"/>
                <w:i w:val="0"/>
                <w:sz w:val="24"/>
              </w:rPr>
              <w:t>hk.  hátsókert</w:t>
            </w:r>
          </w:p>
          <w:p w:rsidR="000F4569" w:rsidRPr="00850EF7" w:rsidRDefault="000F4569" w:rsidP="000F4569">
            <w:pPr>
              <w:pStyle w:val="Normlbehzs"/>
              <w:ind w:left="0"/>
              <w:rPr>
                <w:rFonts w:ascii="Arial" w:hAnsi="Arial"/>
                <w:i w:val="0"/>
                <w:sz w:val="24"/>
              </w:rPr>
            </w:pPr>
            <w:r w:rsidRPr="00850EF7">
              <w:rPr>
                <w:rFonts w:ascii="Arial" w:hAnsi="Arial"/>
                <w:i w:val="0"/>
                <w:sz w:val="24"/>
              </w:rPr>
              <w:t>ek.  előkert</w:t>
            </w:r>
          </w:p>
        </w:tc>
        <w:tc>
          <w:tcPr>
            <w:tcW w:w="1197" w:type="dxa"/>
            <w:tcBorders>
              <w:top w:val="nil"/>
              <w:left w:val="nil"/>
              <w:bottom w:val="nil"/>
              <w:right w:val="nil"/>
            </w:tcBorders>
          </w:tcPr>
          <w:p w:rsidR="000F4569" w:rsidRPr="00850EF7" w:rsidRDefault="00DD1373" w:rsidP="000F4569">
            <w:pPr>
              <w:pStyle w:val="Normlbehzs"/>
              <w:ind w:left="0"/>
              <w:rPr>
                <w:sz w:val="24"/>
              </w:rPr>
            </w:pPr>
            <w:r>
              <w:rPr>
                <w:noProof/>
                <w:sz w:val="24"/>
              </w:rPr>
            </w:r>
            <w:r>
              <w:rPr>
                <w:noProof/>
                <w:sz w:val="24"/>
              </w:rPr>
              <w:pict>
                <v:group id="Vászon 5" o:spid="_x0000_s1037" editas="canvas" style="width:45pt;height:27pt;mso-position-horizontal-relative:char;mso-position-vertical-relative:line" coordsize="5715,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3429;visibility:visible;mso-wrap-style:square">
                    <v:fill o:detectmouseclick="t"/>
                    <v:path o:connecttype="none"/>
                  </v:shape>
                  <v:line id="Line 7" o:spid="_x0000_s1028" style="position:absolute;flip:x;visibility:visible;mso-wrap-style:square" from="0,1143" to="571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w10:anchorlock/>
                </v:group>
              </w:pict>
            </w:r>
            <w:r>
              <w:rPr>
                <w:noProof/>
                <w:sz w:val="24"/>
              </w:rPr>
            </w:r>
            <w:r>
              <w:rPr>
                <w:noProof/>
                <w:sz w:val="24"/>
              </w:rPr>
              <w:pict>
                <v:group id="Vászon 2" o:spid="_x0000_s1034" editas="canvas" style="width:45pt;height:27pt;mso-position-horizontal-relative:char;mso-position-vertical-relative:line" coordsize="5715,3429">
                  <v:shape id="_x0000_s1036" type="#_x0000_t75" style="position:absolute;width:5715;height:3429;visibility:visible;mso-wrap-style:square">
                    <v:fill o:detectmouseclick="t"/>
                    <v:path o:connecttype="none"/>
                  </v:shape>
                  <v:line id="Line 4" o:spid="_x0000_s1035" style="position:absolute;flip:x;visibility:visible;mso-wrap-style:square" from="0,1143" to="571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D1cIAAADaAAAADwAAAGRycy9kb3ducmV2LnhtbESPQWvCQBSE7wX/w/IEb81GaaWkriJi&#10;ixQvbpv7S/Z1E5p9G7Jbjf/eFQo9DjPzDbPajK4TZxpC61nBPMtBENfetGwVfH2+Pb6ACBHZYOeZ&#10;FFwpwGY9eVhhYfyFT3TW0YoE4VCggibGvpAy1A05DJnviZP37QeHMcnBSjPgJcFdJxd5vpQOW04L&#10;Dfa0a6j+0b9OQbXflvajKvduwUfzbp91xVIrNZuO21cQkcb4H/5rH4yCJ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HD1cIAAADaAAAADwAAAAAAAAAAAAAA&#10;AAChAgAAZHJzL2Rvd25yZXYueG1sUEsFBgAAAAAEAAQA+QAAAJADAAAAAA==&#10;">
                    <v:stroke dashstyle="dash"/>
                  </v:line>
                  <w10:anchorlock/>
                </v:group>
              </w:pict>
            </w:r>
          </w:p>
          <w:p w:rsidR="00C862F5" w:rsidRPr="00850EF7" w:rsidRDefault="00DD1373" w:rsidP="000F4569">
            <w:pPr>
              <w:pStyle w:val="Normlbehzs"/>
              <w:ind w:left="0"/>
              <w:rPr>
                <w:sz w:val="24"/>
              </w:rPr>
            </w:pPr>
            <w:r>
              <w:rPr>
                <w:noProof/>
                <w:sz w:val="24"/>
              </w:rPr>
            </w:r>
            <w:r>
              <w:rPr>
                <w:noProof/>
                <w:sz w:val="24"/>
              </w:rPr>
              <w:pict>
                <v:group id="Vászon 8" o:spid="_x0000_s1031" editas="canvas" style="width:45pt;height:27pt;mso-position-horizontal-relative:char;mso-position-vertical-relative:line" coordsize="5715,3429">
                  <v:shape id="_x0000_s1033" type="#_x0000_t75" style="position:absolute;width:5715;height:3429;visibility:visible;mso-wrap-style:square">
                    <v:fill o:detectmouseclick="t"/>
                    <v:path o:connecttype="none"/>
                  </v:shape>
                  <v:rect id="Rectangle 10" o:spid="_x0000_s1032" style="position:absolute;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xhMIA&#10;AADaAAAADwAAAGRycy9kb3ducmV2LnhtbESPS2vDMBCE74X8B7GF3hq5cQnBiWJCoI9byIOcF2tr&#10;u7ZWRtok7r+PCoUeh5n5hlmVo+vVlUJsPRt4mWagiCtvW64NnI5vzwtQUZAt9p7JwA9FKNeThxUW&#10;1t94T9eD1CpBOBZooBEZCq1j1ZDDOPUDcfK+fHAoSYZa24C3BHe9nmXZXDtsOS00ONC2oao7XJwB&#10;fZwH6fLX/HsvcbZxl/ePXXU25ulx3CxBCY3yH/5rf1oDOfxeST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PGEwgAAANoAAAAPAAAAAAAAAAAAAAAAAJgCAABkcnMvZG93&#10;bnJldi54bWxQSwUGAAAAAAQABAD1AAAAhwMAAAAA&#10;" fillcolor="silver" stroked="f"/>
                  <w10:anchorlock/>
                </v:group>
              </w:pict>
            </w:r>
          </w:p>
        </w:tc>
        <w:tc>
          <w:tcPr>
            <w:tcW w:w="3333" w:type="dxa"/>
            <w:tcBorders>
              <w:top w:val="nil"/>
              <w:left w:val="nil"/>
              <w:bottom w:val="nil"/>
              <w:right w:val="nil"/>
            </w:tcBorders>
          </w:tcPr>
          <w:p w:rsidR="000F4569" w:rsidRPr="00850EF7" w:rsidRDefault="000F4569" w:rsidP="000F4569">
            <w:pPr>
              <w:pStyle w:val="Normlbehzs"/>
              <w:ind w:left="0"/>
              <w:rPr>
                <w:rFonts w:ascii="Arial" w:hAnsi="Arial"/>
                <w:i w:val="0"/>
                <w:sz w:val="24"/>
              </w:rPr>
            </w:pPr>
            <w:r w:rsidRPr="00850EF7">
              <w:rPr>
                <w:rFonts w:ascii="Arial" w:hAnsi="Arial"/>
                <w:i w:val="0"/>
                <w:sz w:val="24"/>
              </w:rPr>
              <w:t>telekhatár</w:t>
            </w:r>
          </w:p>
          <w:p w:rsidR="000F4569" w:rsidRPr="00850EF7" w:rsidRDefault="000F4569" w:rsidP="000F4569">
            <w:pPr>
              <w:pStyle w:val="Normlbehzs"/>
              <w:ind w:left="0"/>
              <w:rPr>
                <w:i w:val="0"/>
                <w:sz w:val="24"/>
              </w:rPr>
            </w:pPr>
          </w:p>
          <w:p w:rsidR="000F4569" w:rsidRPr="00850EF7" w:rsidRDefault="000F4569" w:rsidP="000F4569">
            <w:pPr>
              <w:pStyle w:val="Normlbehzs"/>
              <w:ind w:left="0"/>
              <w:rPr>
                <w:rFonts w:ascii="Arial" w:hAnsi="Arial"/>
                <w:i w:val="0"/>
                <w:sz w:val="24"/>
              </w:rPr>
            </w:pPr>
            <w:r w:rsidRPr="00850EF7">
              <w:rPr>
                <w:rFonts w:ascii="Arial" w:hAnsi="Arial"/>
                <w:i w:val="0"/>
                <w:sz w:val="24"/>
              </w:rPr>
              <w:t>építési határvonal</w:t>
            </w:r>
          </w:p>
          <w:p w:rsidR="000F4569" w:rsidRPr="00850EF7" w:rsidRDefault="000F4569" w:rsidP="000F4569">
            <w:pPr>
              <w:pStyle w:val="Normlbehzs"/>
              <w:ind w:left="0"/>
              <w:rPr>
                <w:rFonts w:ascii="Arial" w:hAnsi="Arial"/>
                <w:i w:val="0"/>
                <w:sz w:val="24"/>
              </w:rPr>
            </w:pPr>
          </w:p>
          <w:p w:rsidR="000F4569" w:rsidRPr="00850EF7" w:rsidRDefault="000F4569" w:rsidP="000F4569">
            <w:pPr>
              <w:pStyle w:val="Normlbehzs"/>
              <w:ind w:left="0"/>
              <w:rPr>
                <w:rFonts w:ascii="Arial" w:hAnsi="Arial"/>
                <w:i w:val="0"/>
                <w:sz w:val="24"/>
              </w:rPr>
            </w:pPr>
            <w:r w:rsidRPr="00850EF7">
              <w:rPr>
                <w:rFonts w:ascii="Arial" w:hAnsi="Arial"/>
                <w:i w:val="0"/>
                <w:sz w:val="24"/>
              </w:rPr>
              <w:t>építési hely</w:t>
            </w:r>
          </w:p>
        </w:tc>
      </w:tr>
    </w:tbl>
    <w:p w:rsidR="0004290A" w:rsidRDefault="0004290A" w:rsidP="00E7185E">
      <w:pPr>
        <w:rPr>
          <w:rFonts w:ascii="Arial" w:hAnsi="Arial" w:cs="Arial"/>
          <w:b/>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990F3D" w:rsidRDefault="00990F3D" w:rsidP="00E7185E">
      <w:pPr>
        <w:rPr>
          <w:rFonts w:ascii="Arial" w:hAnsi="Arial" w:cs="Arial"/>
          <w:b/>
          <w:strike/>
          <w:color w:val="00B0F0"/>
          <w:sz w:val="22"/>
          <w:szCs w:val="22"/>
        </w:rPr>
      </w:pPr>
    </w:p>
    <w:p w:rsidR="00E7185E" w:rsidRPr="00990F3D" w:rsidRDefault="00EC34CD" w:rsidP="00E7185E">
      <w:pPr>
        <w:rPr>
          <w:rFonts w:ascii="Arial" w:hAnsi="Arial" w:cs="Arial"/>
          <w:b/>
          <w:sz w:val="22"/>
          <w:szCs w:val="22"/>
        </w:rPr>
      </w:pPr>
      <w:r w:rsidRPr="00990F3D">
        <w:rPr>
          <w:rFonts w:ascii="Arial" w:hAnsi="Arial" w:cs="Arial"/>
          <w:b/>
          <w:sz w:val="22"/>
          <w:szCs w:val="22"/>
        </w:rPr>
        <w:t>6</w:t>
      </w:r>
      <w:r w:rsidR="00E7185E" w:rsidRPr="00990F3D">
        <w:rPr>
          <w:rFonts w:ascii="Arial" w:hAnsi="Arial" w:cs="Arial"/>
          <w:b/>
          <w:sz w:val="22"/>
          <w:szCs w:val="22"/>
        </w:rPr>
        <w:t xml:space="preserve"> számú melléklet:</w:t>
      </w:r>
    </w:p>
    <w:p w:rsidR="00E7185E" w:rsidRPr="00850EF7" w:rsidRDefault="009F62FB" w:rsidP="00E7185E">
      <w:pPr>
        <w:rPr>
          <w:rFonts w:ascii="Arial" w:hAnsi="Arial" w:cs="Arial"/>
          <w:b/>
          <w:sz w:val="22"/>
          <w:szCs w:val="22"/>
        </w:rPr>
      </w:pPr>
      <w:r w:rsidRPr="00850EF7">
        <w:rPr>
          <w:rFonts w:ascii="Arial" w:hAnsi="Arial" w:cs="Arial"/>
          <w:b/>
          <w:sz w:val="22"/>
          <w:szCs w:val="22"/>
        </w:rPr>
        <w:t>Út mintakeresztszelvény</w:t>
      </w:r>
    </w:p>
    <w:p w:rsidR="00E7185E" w:rsidRPr="00850EF7" w:rsidRDefault="00401975" w:rsidP="00E7185E">
      <w:pPr>
        <w:rPr>
          <w:rFonts w:ascii="Arial" w:hAnsi="Arial" w:cs="Arial"/>
          <w:b/>
          <w:sz w:val="24"/>
        </w:rPr>
      </w:pPr>
      <w:r w:rsidRPr="00850EF7">
        <w:rPr>
          <w:noProof/>
        </w:rPr>
        <w:drawing>
          <wp:anchor distT="0" distB="0" distL="114300" distR="114300" simplePos="0" relativeHeight="251560448" behindDoc="0" locked="0" layoutInCell="1" allowOverlap="1">
            <wp:simplePos x="0" y="0"/>
            <wp:positionH relativeFrom="column">
              <wp:posOffset>406400</wp:posOffset>
            </wp:positionH>
            <wp:positionV relativeFrom="paragraph">
              <wp:posOffset>-2540</wp:posOffset>
            </wp:positionV>
            <wp:extent cx="5734050" cy="8886825"/>
            <wp:effectExtent l="0" t="0" r="0" b="0"/>
            <wp:wrapNone/>
            <wp:docPr id="11" name="Kép 11" descr="Kö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u3-4"/>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5734050" cy="8886825"/>
                    </a:xfrm>
                    <a:prstGeom prst="rect">
                      <a:avLst/>
                    </a:prstGeom>
                    <a:noFill/>
                    <a:ln>
                      <a:noFill/>
                    </a:ln>
                  </pic:spPr>
                </pic:pic>
              </a:graphicData>
            </a:graphic>
          </wp:anchor>
        </w:drawing>
      </w: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401975" w:rsidP="00E7185E">
      <w:pPr>
        <w:rPr>
          <w:rFonts w:ascii="Arial" w:hAnsi="Arial" w:cs="Arial"/>
          <w:b/>
          <w:sz w:val="24"/>
        </w:rPr>
      </w:pPr>
      <w:r w:rsidRPr="00850EF7">
        <w:rPr>
          <w:noProof/>
        </w:rPr>
        <w:drawing>
          <wp:anchor distT="0" distB="0" distL="114300" distR="114300" simplePos="0" relativeHeight="251561472" behindDoc="0" locked="0" layoutInCell="1" allowOverlap="1">
            <wp:simplePos x="0" y="0"/>
            <wp:positionH relativeFrom="column">
              <wp:posOffset>82550</wp:posOffset>
            </wp:positionH>
            <wp:positionV relativeFrom="paragraph">
              <wp:posOffset>-212090</wp:posOffset>
            </wp:positionV>
            <wp:extent cx="6210300" cy="4572000"/>
            <wp:effectExtent l="0" t="0" r="6985" b="0"/>
            <wp:wrapNone/>
            <wp:docPr id="12" name="Kép 12" descr="Kö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öu5"/>
                    <pic:cNvPicPr>
                      <a:picLocks noChangeAspect="1" noChangeArrowheads="1"/>
                    </pic:cNvPicPr>
                  </pic:nvPicPr>
                  <pic:blipFill>
                    <a:blip r:embed="rId14" cstate="print">
                      <a:lum contrast="18000"/>
                      <a:extLst>
                        <a:ext uri="{28A0092B-C50C-407E-A947-70E740481C1C}">
                          <a14:useLocalDpi xmlns:a14="http://schemas.microsoft.com/office/drawing/2010/main" val="0"/>
                        </a:ext>
                      </a:extLst>
                    </a:blip>
                    <a:srcRect t="7692" b="8392"/>
                    <a:stretch>
                      <a:fillRect/>
                    </a:stretch>
                  </pic:blipFill>
                  <pic:spPr bwMode="auto">
                    <a:xfrm>
                      <a:off x="0" y="0"/>
                      <a:ext cx="6210300" cy="4572000"/>
                    </a:xfrm>
                    <a:prstGeom prst="rect">
                      <a:avLst/>
                    </a:prstGeom>
                    <a:noFill/>
                    <a:ln>
                      <a:noFill/>
                    </a:ln>
                  </pic:spPr>
                </pic:pic>
              </a:graphicData>
            </a:graphic>
          </wp:anchor>
        </w:drawing>
      </w: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rPr>
          <w:rFonts w:ascii="Arial" w:hAnsi="Arial" w:cs="Arial"/>
          <w:b/>
          <w:sz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401975" w:rsidP="00E7185E">
      <w:pPr>
        <w:jc w:val="center"/>
        <w:rPr>
          <w:rFonts w:ascii="Arial" w:hAnsi="Arial" w:cs="Arial"/>
          <w:b/>
          <w:caps/>
          <w:sz w:val="24"/>
          <w:szCs w:val="24"/>
        </w:rPr>
      </w:pPr>
      <w:r w:rsidRPr="00850EF7">
        <w:rPr>
          <w:noProof/>
        </w:rPr>
        <w:drawing>
          <wp:anchor distT="0" distB="0" distL="114300" distR="114300" simplePos="0" relativeHeight="251562496" behindDoc="1" locked="0" layoutInCell="1" allowOverlap="1">
            <wp:simplePos x="0" y="0"/>
            <wp:positionH relativeFrom="column">
              <wp:posOffset>972185</wp:posOffset>
            </wp:positionH>
            <wp:positionV relativeFrom="paragraph">
              <wp:posOffset>40005</wp:posOffset>
            </wp:positionV>
            <wp:extent cx="4711065" cy="4775200"/>
            <wp:effectExtent l="0" t="0" r="0" b="4445"/>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065" cy="4775200"/>
                    </a:xfrm>
                    <a:prstGeom prst="rect">
                      <a:avLst/>
                    </a:prstGeom>
                    <a:noFill/>
                    <a:ln>
                      <a:noFill/>
                    </a:ln>
                  </pic:spPr>
                </pic:pic>
              </a:graphicData>
            </a:graphic>
          </wp:anchor>
        </w:drawing>
      </w: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rsidP="00E7185E">
      <w:pPr>
        <w:jc w:val="center"/>
        <w:rPr>
          <w:rFonts w:ascii="Arial" w:hAnsi="Arial" w:cs="Arial"/>
          <w:b/>
          <w:caps/>
          <w:sz w:val="24"/>
          <w:szCs w:val="24"/>
        </w:rPr>
      </w:pPr>
    </w:p>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7185E" w:rsidRPr="00850EF7" w:rsidRDefault="00E7185E"/>
    <w:p w:rsidR="00E84198" w:rsidRPr="00850EF7" w:rsidRDefault="00E84198">
      <w:pPr>
        <w:sectPr w:rsidR="00E84198" w:rsidRPr="00850EF7" w:rsidSect="000A5465">
          <w:endnotePr>
            <w:numFmt w:val="upperRoman"/>
          </w:endnotePr>
          <w:pgSz w:w="11906" w:h="16838"/>
          <w:pgMar w:top="1418" w:right="1274" w:bottom="1418" w:left="851" w:header="709" w:footer="709" w:gutter="0"/>
          <w:cols w:space="708"/>
        </w:sectPr>
      </w:pPr>
    </w:p>
    <w:p w:rsidR="009F62FB" w:rsidRPr="00850EF7" w:rsidRDefault="009F62FB" w:rsidP="00E25FEC">
      <w:pPr>
        <w:pBdr>
          <w:bottom w:val="single" w:sz="4" w:space="1" w:color="auto"/>
        </w:pBdr>
        <w:jc w:val="both"/>
        <w:rPr>
          <w:rFonts w:ascii="Arial" w:hAnsi="Arial"/>
          <w:b/>
          <w:sz w:val="22"/>
          <w:szCs w:val="22"/>
        </w:rPr>
      </w:pPr>
      <w:r w:rsidRPr="00850EF7">
        <w:rPr>
          <w:rFonts w:ascii="Arial" w:hAnsi="Arial"/>
          <w:b/>
          <w:sz w:val="22"/>
          <w:szCs w:val="22"/>
        </w:rPr>
        <w:t>A Balaton-parti terület speciális út-mintakeresztszelvényei:</w:t>
      </w:r>
    </w:p>
    <w:p w:rsidR="009F62FB" w:rsidRPr="00850EF7" w:rsidRDefault="009F62FB" w:rsidP="00E25FEC">
      <w:pPr>
        <w:pBdr>
          <w:bottom w:val="single" w:sz="4" w:space="1" w:color="auto"/>
        </w:pBdr>
        <w:jc w:val="both"/>
        <w:rPr>
          <w:rFonts w:ascii="Arial" w:hAnsi="Arial"/>
          <w:b/>
          <w:sz w:val="22"/>
          <w:szCs w:val="22"/>
        </w:rPr>
      </w:pPr>
    </w:p>
    <w:p w:rsidR="00205125" w:rsidRPr="00850EF7" w:rsidRDefault="00205125" w:rsidP="00205125">
      <w:pPr>
        <w:rPr>
          <w:rFonts w:ascii="Arial" w:hAnsi="Arial" w:cs="Arial"/>
          <w:b/>
          <w:sz w:val="22"/>
          <w:szCs w:val="22"/>
        </w:rPr>
      </w:pPr>
    </w:p>
    <w:p w:rsidR="00205125" w:rsidRPr="00850EF7" w:rsidRDefault="00401975" w:rsidP="00205125">
      <w:pPr>
        <w:rPr>
          <w:rFonts w:ascii="Arial" w:hAnsi="Arial" w:cs="Arial"/>
          <w:b/>
          <w:sz w:val="22"/>
          <w:szCs w:val="22"/>
        </w:rPr>
      </w:pPr>
      <w:r w:rsidRPr="00850EF7">
        <w:rPr>
          <w:noProof/>
        </w:rPr>
        <w:drawing>
          <wp:anchor distT="0" distB="0" distL="114300" distR="114300" simplePos="0" relativeHeight="251563520" behindDoc="1" locked="0" layoutInCell="1" allowOverlap="1">
            <wp:simplePos x="0" y="0"/>
            <wp:positionH relativeFrom="column">
              <wp:posOffset>-254000</wp:posOffset>
            </wp:positionH>
            <wp:positionV relativeFrom="paragraph">
              <wp:posOffset>142875</wp:posOffset>
            </wp:positionV>
            <wp:extent cx="6557645" cy="8310880"/>
            <wp:effectExtent l="0" t="0" r="0" b="254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7645" cy="8310880"/>
                    </a:xfrm>
                    <a:prstGeom prst="rect">
                      <a:avLst/>
                    </a:prstGeom>
                    <a:noFill/>
                    <a:ln>
                      <a:noFill/>
                    </a:ln>
                  </pic:spPr>
                </pic:pic>
              </a:graphicData>
            </a:graphic>
          </wp:anchor>
        </w:drawing>
      </w:r>
    </w:p>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DC2302" w:rsidRPr="00850EF7" w:rsidRDefault="00DC2302" w:rsidP="00205125"/>
    <w:p w:rsidR="00DC2302" w:rsidRPr="00850EF7" w:rsidRDefault="00401975" w:rsidP="00205125">
      <w:r w:rsidRPr="00850EF7">
        <w:rPr>
          <w:noProof/>
        </w:rPr>
        <w:drawing>
          <wp:anchor distT="0" distB="0" distL="114300" distR="114300" simplePos="0" relativeHeight="251564544" behindDoc="1" locked="0" layoutInCell="1" allowOverlap="1">
            <wp:simplePos x="0" y="0"/>
            <wp:positionH relativeFrom="column">
              <wp:posOffset>377825</wp:posOffset>
            </wp:positionH>
            <wp:positionV relativeFrom="paragraph">
              <wp:posOffset>-97790</wp:posOffset>
            </wp:positionV>
            <wp:extent cx="5876925" cy="9439275"/>
            <wp:effectExtent l="0" t="0" r="0"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6925" cy="9439275"/>
                    </a:xfrm>
                    <a:prstGeom prst="rect">
                      <a:avLst/>
                    </a:prstGeom>
                    <a:noFill/>
                    <a:ln>
                      <a:noFill/>
                    </a:ln>
                  </pic:spPr>
                </pic:pic>
              </a:graphicData>
            </a:graphic>
          </wp:anchor>
        </w:drawing>
      </w:r>
    </w:p>
    <w:p w:rsidR="00DC2302" w:rsidRPr="00850EF7" w:rsidRDefault="00DC2302"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DC2302" w:rsidRPr="00850EF7" w:rsidRDefault="00DC2302" w:rsidP="00205125"/>
    <w:p w:rsidR="00205125" w:rsidRPr="00850EF7" w:rsidRDefault="00DD1373" w:rsidP="00205125">
      <w:r>
        <w:rPr>
          <w:noProof/>
        </w:rPr>
        <w:pict>
          <v:oval id="Oval 17" o:spid="_x0000_s1030" style="position:absolute;margin-left:96.5pt;margin-top:3.3pt;width:18pt;height: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" filled="f"/>
        </w:pict>
      </w:r>
      <w:r>
        <w:rPr>
          <w:noProof/>
        </w:rPr>
        <w:pict>
          <v:shapetype id="_x0000_t202" coordsize="21600,21600" o:spt="202" path="m,l,21600r21600,l21600,xe">
            <v:stroke joinstyle="miter"/>
            <v:path gradientshapeok="t" o:connecttype="rect"/>
          </v:shapetype>
          <v:shape id="Text Box 16" o:spid="_x0000_s1029" type="#_x0000_t202" style="position:absolute;margin-left:51.5pt;margin-top:5pt;width:342pt;height:33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">
            <v:textbox>
              <w:txbxContent>
                <w:p w:rsidR="00AE53C7" w:rsidRPr="00D2150B" w:rsidRDefault="00AE53C7" w:rsidP="00205125">
                  <w:pPr>
                    <w:jc w:val="center"/>
                    <w:rPr>
                      <w:rFonts w:ascii="Arial" w:hAnsi="Arial" w:cs="Arial"/>
                      <w:b/>
                      <w:sz w:val="22"/>
                      <w:szCs w:val="22"/>
                    </w:rPr>
                  </w:pPr>
                  <w:r w:rsidRPr="00D2150B">
                    <w:rPr>
                      <w:rFonts w:ascii="Arial" w:hAnsi="Arial" w:cs="Arial"/>
                      <w:b/>
                      <w:sz w:val="22"/>
                      <w:szCs w:val="22"/>
                    </w:rPr>
                    <w:t>7.  Magánút, vegyes használatú kiszolgáló út</w:t>
                  </w:r>
                </w:p>
                <w:p w:rsidR="00AE53C7" w:rsidRPr="009765EF" w:rsidRDefault="00AE53C7" w:rsidP="00205125">
                  <w:r w:rsidRPr="009765EF">
                    <w:rPr>
                      <w:noProof/>
                    </w:rPr>
                    <w:drawing>
                      <wp:inline distT="0" distB="0" distL="0" distR="0">
                        <wp:extent cx="4152900" cy="42100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4210050"/>
                                </a:xfrm>
                                <a:prstGeom prst="rect">
                                  <a:avLst/>
                                </a:prstGeom>
                                <a:noFill/>
                                <a:ln>
                                  <a:noFill/>
                                </a:ln>
                              </pic:spPr>
                            </pic:pic>
                          </a:graphicData>
                        </a:graphic>
                      </wp:inline>
                    </w:drawing>
                  </w:r>
                </w:p>
              </w:txbxContent>
            </v:textbox>
          </v:shape>
        </w:pict>
      </w:r>
    </w:p>
    <w:p w:rsidR="00205125" w:rsidRPr="00850EF7" w:rsidRDefault="00205125" w:rsidP="00205125"/>
    <w:p w:rsidR="00205125" w:rsidRPr="00850EF7" w:rsidRDefault="00205125" w:rsidP="00205125">
      <w:pPr>
        <w:rPr>
          <w:sz w:val="24"/>
          <w:szCs w:val="24"/>
        </w:rPr>
      </w:pPr>
    </w:p>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205125" w:rsidP="00205125"/>
    <w:p w:rsidR="00205125" w:rsidRPr="00850EF7" w:rsidRDefault="005C49A8" w:rsidP="00205125">
      <w:r>
        <w:t xml:space="preserve"> </w:t>
      </w:r>
    </w:p>
    <w:p w:rsidR="00205125" w:rsidRPr="00850EF7" w:rsidRDefault="00205125" w:rsidP="00205125"/>
    <w:p w:rsidR="009F62FB" w:rsidRDefault="009F62FB" w:rsidP="00E25FEC">
      <w:pPr>
        <w:pBdr>
          <w:bottom w:val="single" w:sz="4" w:space="1" w:color="auto"/>
        </w:pBdr>
        <w:jc w:val="both"/>
        <w:rPr>
          <w:rFonts w:ascii="Arial" w:hAnsi="Arial"/>
          <w:b/>
          <w:sz w:val="22"/>
          <w:szCs w:val="22"/>
        </w:rPr>
      </w:pPr>
    </w:p>
    <w:p w:rsidR="00A94E30" w:rsidRPr="00850EF7" w:rsidRDefault="00A94E30" w:rsidP="00E25FEC">
      <w:pPr>
        <w:pBdr>
          <w:bottom w:val="single" w:sz="4" w:space="1" w:color="auto"/>
        </w:pBdr>
        <w:jc w:val="both"/>
        <w:rPr>
          <w:rFonts w:ascii="Arial" w:hAnsi="Arial"/>
          <w:b/>
          <w:sz w:val="22"/>
          <w:szCs w:val="22"/>
        </w:rPr>
      </w:pPr>
    </w:p>
    <w:p w:rsidR="0004290A" w:rsidRPr="00AC3A06" w:rsidRDefault="0004290A" w:rsidP="00424F48">
      <w:pPr>
        <w:rPr>
          <w:rFonts w:ascii="Arial" w:hAnsi="Arial" w:cs="Arial"/>
          <w:b/>
          <w:color w:val="00B0F0"/>
          <w:sz w:val="22"/>
          <w:szCs w:val="22"/>
        </w:rPr>
      </w:pPr>
    </w:p>
    <w:p w:rsidR="00424F48" w:rsidRPr="00EF4A11" w:rsidRDefault="00AC3A06" w:rsidP="00424F48">
      <w:pPr>
        <w:rPr>
          <w:rFonts w:ascii="Arial" w:hAnsi="Arial" w:cs="Arial"/>
          <w:b/>
          <w:color w:val="339966"/>
          <w:sz w:val="22"/>
          <w:szCs w:val="22"/>
        </w:rPr>
      </w:pPr>
      <w:r w:rsidRPr="00EF4A11">
        <w:rPr>
          <w:rFonts w:ascii="Arial" w:hAnsi="Arial" w:cs="Arial"/>
          <w:b/>
          <w:color w:val="339966"/>
          <w:sz w:val="22"/>
          <w:szCs w:val="22"/>
        </w:rPr>
        <w:t xml:space="preserve">7. </w:t>
      </w:r>
      <w:r w:rsidR="00424F48" w:rsidRPr="00EF4A11">
        <w:rPr>
          <w:rFonts w:ascii="Arial" w:hAnsi="Arial" w:cs="Arial"/>
          <w:b/>
          <w:color w:val="339966"/>
          <w:sz w:val="22"/>
          <w:szCs w:val="22"/>
        </w:rPr>
        <w:t>számú melléklet</w:t>
      </w:r>
      <w:r w:rsidR="005B75F9" w:rsidRPr="00EF4A11">
        <w:rPr>
          <w:rStyle w:val="Lbjegyzet-hivatkozs"/>
          <w:rFonts w:ascii="Arial" w:hAnsi="Arial" w:cs="Arial"/>
          <w:b/>
          <w:color w:val="339966"/>
          <w:sz w:val="22"/>
          <w:szCs w:val="22"/>
        </w:rPr>
        <w:footnoteReference w:id="324"/>
      </w:r>
      <w:r w:rsidR="00424F48" w:rsidRPr="00EF4A11">
        <w:rPr>
          <w:rFonts w:ascii="Arial" w:hAnsi="Arial" w:cs="Arial"/>
          <w:b/>
          <w:color w:val="339966"/>
          <w:sz w:val="22"/>
          <w:szCs w:val="22"/>
        </w:rPr>
        <w:t xml:space="preserve"> </w:t>
      </w:r>
      <w:r w:rsidR="002C17DE">
        <w:rPr>
          <w:rStyle w:val="Lbjegyzet-hivatkozs"/>
          <w:rFonts w:ascii="Arial" w:hAnsi="Arial" w:cs="Arial"/>
          <w:b/>
          <w:color w:val="339966"/>
          <w:sz w:val="22"/>
          <w:szCs w:val="22"/>
        </w:rPr>
        <w:footnoteReference w:id="325"/>
      </w:r>
    </w:p>
    <w:p w:rsidR="009F62FB" w:rsidRPr="00EF4A11" w:rsidRDefault="00A94E30" w:rsidP="00A94E30">
      <w:pPr>
        <w:pBdr>
          <w:bottom w:val="single" w:sz="4" w:space="1" w:color="auto"/>
        </w:pBdr>
        <w:tabs>
          <w:tab w:val="right" w:pos="9781"/>
        </w:tabs>
        <w:jc w:val="both"/>
        <w:rPr>
          <w:rFonts w:ascii="Arial" w:hAnsi="Arial" w:cs="Arial"/>
          <w:b/>
          <w:color w:val="339966"/>
          <w:sz w:val="22"/>
          <w:szCs w:val="22"/>
        </w:rPr>
      </w:pPr>
      <w:r w:rsidRPr="00EF4A11">
        <w:rPr>
          <w:rFonts w:ascii="Arial" w:hAnsi="Arial" w:cs="Arial"/>
          <w:color w:val="339966"/>
          <w:sz w:val="22"/>
          <w:szCs w:val="22"/>
        </w:rPr>
        <w:t xml:space="preserve">Keszthely Város </w:t>
      </w:r>
      <w:r w:rsidR="00424F48" w:rsidRPr="00EF4A11">
        <w:rPr>
          <w:rFonts w:ascii="Arial" w:hAnsi="Arial" w:cs="Arial"/>
          <w:color w:val="339966"/>
          <w:sz w:val="22"/>
          <w:szCs w:val="22"/>
        </w:rPr>
        <w:t>K-1 jelű, külterület szabályozási terv</w:t>
      </w:r>
      <w:r w:rsidRPr="00EF4A11">
        <w:rPr>
          <w:rFonts w:ascii="Arial" w:hAnsi="Arial" w:cs="Arial"/>
          <w:color w:val="339966"/>
          <w:sz w:val="22"/>
          <w:szCs w:val="22"/>
        </w:rPr>
        <w:t>e</w:t>
      </w:r>
      <w:r w:rsidR="00424F48" w:rsidRPr="00EF4A11">
        <w:rPr>
          <w:rFonts w:ascii="Arial" w:hAnsi="Arial" w:cs="Arial"/>
          <w:color w:val="339966"/>
          <w:sz w:val="22"/>
          <w:szCs w:val="22"/>
        </w:rPr>
        <w:t xml:space="preserve">, 1,2,3,4. </w:t>
      </w:r>
      <w:r w:rsidRPr="00EF4A11">
        <w:rPr>
          <w:rFonts w:ascii="Arial" w:hAnsi="Arial" w:cs="Arial"/>
          <w:color w:val="339966"/>
          <w:sz w:val="22"/>
          <w:szCs w:val="22"/>
        </w:rPr>
        <w:t xml:space="preserve">számú </w:t>
      </w:r>
      <w:r w:rsidR="00424F48" w:rsidRPr="00EF4A11">
        <w:rPr>
          <w:rFonts w:ascii="Arial" w:hAnsi="Arial" w:cs="Arial"/>
          <w:color w:val="339966"/>
          <w:sz w:val="22"/>
          <w:szCs w:val="22"/>
        </w:rPr>
        <w:t>szelvényei</w:t>
      </w:r>
      <w:r w:rsidR="00424F48" w:rsidRPr="00EF4A11">
        <w:rPr>
          <w:rFonts w:ascii="Arial" w:hAnsi="Arial" w:cs="Arial"/>
          <w:color w:val="339966"/>
          <w:sz w:val="22"/>
          <w:szCs w:val="22"/>
        </w:rPr>
        <w:tab/>
        <w:t>M=1:8.000</w:t>
      </w: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A94E30">
      <w:pPr>
        <w:rPr>
          <w:rFonts w:ascii="Arial" w:hAnsi="Arial" w:cs="Arial"/>
          <w:b/>
          <w:color w:val="339966"/>
          <w:sz w:val="22"/>
          <w:szCs w:val="22"/>
        </w:rPr>
      </w:pPr>
    </w:p>
    <w:p w:rsidR="00A94E30" w:rsidRPr="00EF4A11" w:rsidRDefault="00AC3A06" w:rsidP="00A94E30">
      <w:pPr>
        <w:rPr>
          <w:rFonts w:ascii="Arial" w:hAnsi="Arial" w:cs="Arial"/>
          <w:b/>
          <w:color w:val="339966"/>
          <w:sz w:val="22"/>
          <w:szCs w:val="22"/>
        </w:rPr>
      </w:pPr>
      <w:r w:rsidRPr="00EF4A11">
        <w:rPr>
          <w:rFonts w:ascii="Arial" w:hAnsi="Arial" w:cs="Arial"/>
          <w:b/>
          <w:color w:val="339966"/>
          <w:sz w:val="22"/>
          <w:szCs w:val="22"/>
        </w:rPr>
        <w:t xml:space="preserve">8. </w:t>
      </w:r>
      <w:r w:rsidR="00A94E30" w:rsidRPr="00EF4A11">
        <w:rPr>
          <w:rFonts w:ascii="Arial" w:hAnsi="Arial" w:cs="Arial"/>
          <w:b/>
          <w:color w:val="339966"/>
          <w:sz w:val="22"/>
          <w:szCs w:val="22"/>
        </w:rPr>
        <w:t xml:space="preserve">számú melléklet </w:t>
      </w:r>
      <w:r w:rsidR="005B75F9" w:rsidRPr="00EF4A11">
        <w:rPr>
          <w:rStyle w:val="Lbjegyzet-hivatkozs"/>
          <w:rFonts w:ascii="Arial" w:hAnsi="Arial" w:cs="Arial"/>
          <w:b/>
          <w:color w:val="339966"/>
          <w:sz w:val="22"/>
          <w:szCs w:val="22"/>
        </w:rPr>
        <w:footnoteReference w:id="326"/>
      </w:r>
    </w:p>
    <w:p w:rsidR="0048447F" w:rsidRPr="00EF4A11" w:rsidRDefault="0048447F" w:rsidP="0048447F">
      <w:pPr>
        <w:rPr>
          <w:rFonts w:ascii="Arial" w:hAnsi="Arial" w:cs="Arial"/>
          <w:color w:val="339966"/>
          <w:sz w:val="22"/>
          <w:szCs w:val="22"/>
        </w:rPr>
      </w:pPr>
      <w:r w:rsidRPr="00EF4A11">
        <w:rPr>
          <w:rFonts w:ascii="Arial" w:hAnsi="Arial" w:cs="Arial"/>
          <w:color w:val="339966"/>
          <w:sz w:val="22"/>
          <w:szCs w:val="22"/>
        </w:rPr>
        <w:t>Keszthely Város V jelű, vízpart-rehabilitációs tanulmánytervvel érintett területek szabályozási terve,</w:t>
      </w:r>
    </w:p>
    <w:p w:rsidR="0048447F" w:rsidRPr="00EF4A11" w:rsidRDefault="0048447F" w:rsidP="0048447F">
      <w:pPr>
        <w:jc w:val="right"/>
        <w:rPr>
          <w:rFonts w:ascii="Arial" w:hAnsi="Arial" w:cs="Arial"/>
          <w:b/>
          <w:color w:val="339966"/>
          <w:sz w:val="22"/>
          <w:szCs w:val="22"/>
        </w:rPr>
      </w:pPr>
      <w:r w:rsidRPr="00EF4A11">
        <w:rPr>
          <w:rFonts w:ascii="Arial" w:hAnsi="Arial" w:cs="Arial"/>
          <w:color w:val="339966"/>
          <w:sz w:val="22"/>
          <w:szCs w:val="22"/>
        </w:rPr>
        <w:t>1-5. számú szelvényei M=1:2.000</w:t>
      </w:r>
    </w:p>
    <w:p w:rsidR="00A94E30" w:rsidRPr="00EF4A11" w:rsidRDefault="00A94E30" w:rsidP="00E25FEC">
      <w:pPr>
        <w:pBdr>
          <w:bottom w:val="single" w:sz="4" w:space="1" w:color="auto"/>
        </w:pBdr>
        <w:jc w:val="both"/>
        <w:rPr>
          <w:rFonts w:ascii="Arial" w:hAnsi="Arial" w:cs="Arial"/>
          <w:color w:val="339966"/>
          <w:sz w:val="22"/>
          <w:szCs w:val="22"/>
        </w:rPr>
      </w:pPr>
    </w:p>
    <w:p w:rsidR="00A94E30" w:rsidRPr="00EF4A11" w:rsidRDefault="00A94E30" w:rsidP="00E25FEC">
      <w:pPr>
        <w:pBdr>
          <w:bottom w:val="single" w:sz="4" w:space="1" w:color="auto"/>
        </w:pBdr>
        <w:jc w:val="both"/>
        <w:rPr>
          <w:rFonts w:ascii="Arial" w:hAnsi="Arial" w:cs="Arial"/>
          <w:color w:val="339966"/>
          <w:sz w:val="22"/>
          <w:szCs w:val="22"/>
        </w:rPr>
      </w:pPr>
    </w:p>
    <w:p w:rsidR="00A94E30" w:rsidRDefault="00A94E30" w:rsidP="00A94E30">
      <w:pPr>
        <w:rPr>
          <w:rFonts w:ascii="Arial" w:hAnsi="Arial" w:cs="Arial"/>
          <w:b/>
          <w:color w:val="339966"/>
          <w:sz w:val="22"/>
          <w:szCs w:val="22"/>
        </w:rPr>
      </w:pPr>
    </w:p>
    <w:p w:rsidR="00A94E30" w:rsidRPr="00EF4A11" w:rsidRDefault="00AC3A06" w:rsidP="00A94E30">
      <w:pPr>
        <w:rPr>
          <w:rFonts w:ascii="Arial" w:hAnsi="Arial" w:cs="Arial"/>
          <w:b/>
          <w:color w:val="339966"/>
          <w:sz w:val="22"/>
          <w:szCs w:val="22"/>
        </w:rPr>
      </w:pPr>
      <w:r w:rsidRPr="00EF4A11">
        <w:rPr>
          <w:rFonts w:ascii="Arial" w:hAnsi="Arial" w:cs="Arial"/>
          <w:b/>
          <w:color w:val="339966"/>
          <w:sz w:val="22"/>
          <w:szCs w:val="22"/>
        </w:rPr>
        <w:t xml:space="preserve">9. </w:t>
      </w:r>
      <w:r w:rsidR="00A94E30" w:rsidRPr="00EF4A11">
        <w:rPr>
          <w:rFonts w:ascii="Arial" w:hAnsi="Arial" w:cs="Arial"/>
          <w:b/>
          <w:color w:val="339966"/>
          <w:sz w:val="22"/>
          <w:szCs w:val="22"/>
        </w:rPr>
        <w:t>számú melléklet</w:t>
      </w:r>
      <w:r w:rsidR="005B75F9" w:rsidRPr="00EF4A11">
        <w:rPr>
          <w:rStyle w:val="Lbjegyzet-hivatkozs"/>
          <w:rFonts w:ascii="Arial" w:hAnsi="Arial" w:cs="Arial"/>
          <w:b/>
          <w:color w:val="339966"/>
          <w:sz w:val="22"/>
          <w:szCs w:val="22"/>
        </w:rPr>
        <w:footnoteReference w:id="327"/>
      </w:r>
    </w:p>
    <w:p w:rsidR="0048447F" w:rsidRPr="00EF4A11" w:rsidRDefault="0048447F" w:rsidP="0048447F">
      <w:pPr>
        <w:pBdr>
          <w:bottom w:val="single" w:sz="4" w:space="1" w:color="auto"/>
        </w:pBdr>
        <w:tabs>
          <w:tab w:val="right" w:pos="9781"/>
        </w:tabs>
        <w:jc w:val="both"/>
        <w:rPr>
          <w:rFonts w:ascii="Arial" w:hAnsi="Arial" w:cs="Arial"/>
          <w:b/>
          <w:color w:val="339966"/>
          <w:sz w:val="22"/>
          <w:szCs w:val="22"/>
        </w:rPr>
      </w:pPr>
      <w:r w:rsidRPr="00EF4A11">
        <w:rPr>
          <w:rFonts w:ascii="Arial" w:hAnsi="Arial" w:cs="Arial"/>
          <w:color w:val="339966"/>
          <w:sz w:val="22"/>
          <w:szCs w:val="22"/>
        </w:rPr>
        <w:t>Keszthely Város B jelű, belterületi szabályozási terve, 1-12. számú szelvényei</w:t>
      </w:r>
      <w:r w:rsidRPr="00EF4A11">
        <w:rPr>
          <w:rFonts w:ascii="Arial" w:hAnsi="Arial" w:cs="Arial"/>
          <w:color w:val="339966"/>
          <w:sz w:val="22"/>
          <w:szCs w:val="22"/>
        </w:rPr>
        <w:tab/>
        <w:t>M=1:2.000</w:t>
      </w:r>
    </w:p>
    <w:p w:rsidR="00A94E30" w:rsidRPr="00EF4A11" w:rsidRDefault="00A94E30" w:rsidP="00E25FEC">
      <w:pPr>
        <w:pBdr>
          <w:bottom w:val="single" w:sz="4" w:space="1" w:color="auto"/>
        </w:pBdr>
        <w:jc w:val="both"/>
        <w:rPr>
          <w:rFonts w:ascii="Arial" w:hAnsi="Arial" w:cs="Arial"/>
          <w:color w:val="339966"/>
          <w:sz w:val="22"/>
          <w:szCs w:val="22"/>
        </w:rPr>
      </w:pPr>
    </w:p>
    <w:p w:rsidR="00AC3A06" w:rsidRDefault="00AC3A06" w:rsidP="00E25FEC">
      <w:pPr>
        <w:pBdr>
          <w:bottom w:val="single" w:sz="4" w:space="1" w:color="auto"/>
        </w:pBdr>
        <w:jc w:val="both"/>
        <w:rPr>
          <w:rFonts w:ascii="Arial" w:hAnsi="Arial"/>
          <w:b/>
          <w:sz w:val="22"/>
          <w:szCs w:val="22"/>
        </w:rPr>
      </w:pPr>
    </w:p>
    <w:p w:rsidR="00E25FEC" w:rsidRDefault="00925391" w:rsidP="00E25FEC">
      <w:pPr>
        <w:pBdr>
          <w:bottom w:val="single" w:sz="4" w:space="1" w:color="auto"/>
        </w:pBdr>
        <w:jc w:val="both"/>
        <w:rPr>
          <w:rFonts w:ascii="Arial" w:hAnsi="Arial"/>
          <w:b/>
          <w:sz w:val="22"/>
          <w:szCs w:val="22"/>
        </w:rPr>
      </w:pPr>
      <w:r w:rsidRPr="00925391">
        <w:rPr>
          <w:rFonts w:ascii="Arial" w:hAnsi="Arial"/>
          <w:b/>
          <w:color w:val="FF00FF"/>
          <w:sz w:val="22"/>
          <w:szCs w:val="22"/>
        </w:rPr>
        <w:t>1. sz.</w:t>
      </w:r>
      <w:r>
        <w:rPr>
          <w:rFonts w:ascii="Arial" w:hAnsi="Arial"/>
          <w:b/>
          <w:sz w:val="22"/>
          <w:szCs w:val="22"/>
        </w:rPr>
        <w:t xml:space="preserve"> </w:t>
      </w:r>
      <w:r w:rsidR="00E25FEC" w:rsidRPr="00850EF7">
        <w:rPr>
          <w:rFonts w:ascii="Arial" w:hAnsi="Arial"/>
          <w:b/>
          <w:sz w:val="22"/>
          <w:szCs w:val="22"/>
        </w:rPr>
        <w:t>Függelék</w:t>
      </w:r>
    </w:p>
    <w:p w:rsidR="0004290A" w:rsidRPr="00850EF7" w:rsidRDefault="0004290A" w:rsidP="00E25FEC">
      <w:pPr>
        <w:pBdr>
          <w:bottom w:val="single" w:sz="4" w:space="1" w:color="auto"/>
        </w:pBdr>
        <w:jc w:val="both"/>
        <w:rPr>
          <w:rFonts w:ascii="Arial" w:hAnsi="Arial"/>
          <w:b/>
          <w:sz w:val="22"/>
          <w:szCs w:val="22"/>
        </w:rPr>
      </w:pPr>
    </w:p>
    <w:p w:rsidR="00E25FEC" w:rsidRPr="00850EF7" w:rsidRDefault="00E25FEC" w:rsidP="00E25FEC">
      <w:pPr>
        <w:jc w:val="both"/>
        <w:rPr>
          <w:rFonts w:ascii="Arial" w:hAnsi="Arial"/>
          <w:b/>
          <w:sz w:val="22"/>
          <w:szCs w:val="22"/>
        </w:rPr>
      </w:pPr>
      <w:r w:rsidRPr="00850EF7">
        <w:rPr>
          <w:rFonts w:ascii="Arial" w:hAnsi="Arial"/>
          <w:b/>
          <w:sz w:val="22"/>
          <w:szCs w:val="22"/>
        </w:rPr>
        <w:t>1. Növényalkalmazás elvei:</w:t>
      </w:r>
    </w:p>
    <w:p w:rsidR="00E25FEC" w:rsidRPr="00850EF7" w:rsidRDefault="00E25FEC" w:rsidP="00E25FEC">
      <w:pPr>
        <w:jc w:val="both"/>
        <w:rPr>
          <w:rFonts w:ascii="Arial" w:hAnsi="Arial"/>
          <w:sz w:val="22"/>
          <w:szCs w:val="22"/>
        </w:rPr>
      </w:pPr>
      <w:smartTag w:uri="urn:schemas-microsoft-com:office:smarttags" w:element="metricconverter">
        <w:smartTagPr>
          <w:attr w:name="ProductID" w:val="1. A"/>
        </w:smartTagPr>
        <w:r w:rsidRPr="00850EF7">
          <w:rPr>
            <w:rFonts w:ascii="Arial" w:hAnsi="Arial"/>
            <w:sz w:val="22"/>
            <w:szCs w:val="22"/>
          </w:rPr>
          <w:t>1. A</w:t>
        </w:r>
      </w:smartTag>
      <w:r w:rsidRPr="00850EF7">
        <w:rPr>
          <w:rFonts w:ascii="Arial" w:hAnsi="Arial"/>
          <w:sz w:val="22"/>
          <w:szCs w:val="22"/>
        </w:rPr>
        <w:t xml:space="preserve"> faj kiválasztás szempontjai:</w:t>
      </w:r>
    </w:p>
    <w:p w:rsidR="00E25FEC" w:rsidRPr="00850EF7" w:rsidRDefault="00E25FEC" w:rsidP="00E25FEC">
      <w:pPr>
        <w:jc w:val="both"/>
        <w:rPr>
          <w:rFonts w:ascii="Arial" w:hAnsi="Arial"/>
          <w:sz w:val="22"/>
          <w:szCs w:val="22"/>
        </w:rPr>
      </w:pPr>
      <w:r w:rsidRPr="00850EF7">
        <w:rPr>
          <w:rFonts w:ascii="Arial" w:hAnsi="Arial"/>
          <w:sz w:val="22"/>
          <w:szCs w:val="22"/>
        </w:rPr>
        <w:t>a). ökológiai- fitocönológiai elv: megközelítően azonos ökológiai viszonyok közül származó növények általában harmonikus egységet alkotnak;</w:t>
      </w:r>
    </w:p>
    <w:p w:rsidR="00E25FEC" w:rsidRPr="00850EF7" w:rsidRDefault="00E25FEC" w:rsidP="00E25FEC">
      <w:pPr>
        <w:jc w:val="both"/>
        <w:rPr>
          <w:rFonts w:ascii="Arial" w:hAnsi="Arial"/>
          <w:sz w:val="22"/>
          <w:szCs w:val="22"/>
        </w:rPr>
      </w:pPr>
      <w:r w:rsidRPr="00850EF7">
        <w:rPr>
          <w:rFonts w:ascii="Arial" w:hAnsi="Arial"/>
          <w:sz w:val="22"/>
          <w:szCs w:val="22"/>
        </w:rPr>
        <w:t>b). műemléki elv: a történeti hagyománnyal rendelkező udvar, utca, tér, kert történeti jellegéhez igazodó, azt hangsúlyozó fajok alkalmazása;</w:t>
      </w:r>
    </w:p>
    <w:p w:rsidR="00E25FEC" w:rsidRPr="00850EF7" w:rsidRDefault="00E25FEC" w:rsidP="00E25FEC">
      <w:pPr>
        <w:jc w:val="both"/>
        <w:rPr>
          <w:rFonts w:ascii="Arial" w:hAnsi="Arial"/>
          <w:sz w:val="22"/>
          <w:szCs w:val="22"/>
        </w:rPr>
      </w:pPr>
      <w:r w:rsidRPr="00850EF7">
        <w:rPr>
          <w:rFonts w:ascii="Arial" w:hAnsi="Arial"/>
          <w:sz w:val="22"/>
          <w:szCs w:val="22"/>
        </w:rPr>
        <w:t>c). funkcióelve: az udvar, utca, tér, kert jelenlegi használatához alkalmazkodó, azt elősegítő vagy legalább azt nem akadályozó kiültetetés, tekintettel bizonyos intézmények speciális igényeire;</w:t>
      </w:r>
    </w:p>
    <w:p w:rsidR="00E25FEC" w:rsidRPr="00850EF7" w:rsidRDefault="00E25FEC" w:rsidP="00E25FEC">
      <w:pPr>
        <w:jc w:val="both"/>
        <w:rPr>
          <w:rFonts w:ascii="Arial" w:hAnsi="Arial"/>
          <w:sz w:val="22"/>
          <w:szCs w:val="22"/>
        </w:rPr>
      </w:pPr>
      <w:r w:rsidRPr="00850EF7">
        <w:rPr>
          <w:rFonts w:ascii="Arial" w:hAnsi="Arial"/>
          <w:sz w:val="22"/>
          <w:szCs w:val="22"/>
        </w:rPr>
        <w:t>d). bizonyos un. Karakterfajok használata ismétlődéssel;</w:t>
      </w:r>
    </w:p>
    <w:p w:rsidR="00E25FEC" w:rsidRPr="00850EF7" w:rsidRDefault="00E25FEC" w:rsidP="00E25FEC">
      <w:pPr>
        <w:jc w:val="both"/>
        <w:rPr>
          <w:rFonts w:ascii="Arial" w:hAnsi="Arial"/>
          <w:sz w:val="22"/>
          <w:szCs w:val="22"/>
        </w:rPr>
      </w:pPr>
      <w:r w:rsidRPr="00850EF7">
        <w:rPr>
          <w:rFonts w:ascii="Arial" w:hAnsi="Arial"/>
          <w:sz w:val="22"/>
          <w:szCs w:val="22"/>
        </w:rPr>
        <w:t>e) fenntartási szempontok: a fenntartás intenzitásához, szakmai felkészültségéhez, színvonalához, anyagi lehetőségeihez való alkalmazkodás.</w:t>
      </w:r>
    </w:p>
    <w:p w:rsidR="00C80094" w:rsidRPr="00850EF7" w:rsidRDefault="00C80094" w:rsidP="00E25FEC">
      <w:pPr>
        <w:jc w:val="both"/>
        <w:rPr>
          <w:rFonts w:ascii="Arial" w:hAnsi="Arial"/>
          <w:sz w:val="22"/>
          <w:szCs w:val="22"/>
        </w:rPr>
      </w:pPr>
    </w:p>
    <w:p w:rsidR="00061579" w:rsidRPr="00850EF7" w:rsidRDefault="00C80094" w:rsidP="00C80094">
      <w:pPr>
        <w:pBdr>
          <w:top w:val="single" w:sz="4" w:space="1" w:color="auto"/>
          <w:bottom w:val="single" w:sz="4" w:space="1" w:color="auto"/>
        </w:pBdr>
        <w:tabs>
          <w:tab w:val="left" w:pos="0"/>
          <w:tab w:val="left" w:pos="567"/>
          <w:tab w:val="right" w:pos="9781"/>
        </w:tabs>
        <w:jc w:val="both"/>
        <w:rPr>
          <w:rFonts w:ascii="Arial" w:hAnsi="Arial"/>
          <w:b/>
          <w:sz w:val="22"/>
          <w:szCs w:val="22"/>
        </w:rPr>
      </w:pPr>
      <w:r w:rsidRPr="00850EF7">
        <w:rPr>
          <w:rFonts w:ascii="Arial" w:hAnsi="Arial"/>
          <w:b/>
          <w:sz w:val="22"/>
          <w:szCs w:val="22"/>
        </w:rPr>
        <w:t xml:space="preserve">2. </w:t>
      </w:r>
      <w:r w:rsidRPr="00850EF7">
        <w:rPr>
          <w:rFonts w:ascii="Arial" w:hAnsi="Arial"/>
          <w:b/>
          <w:sz w:val="22"/>
          <w:szCs w:val="22"/>
        </w:rPr>
        <w:tab/>
      </w:r>
      <w:r w:rsidR="00061579" w:rsidRPr="00850EF7">
        <w:rPr>
          <w:rFonts w:ascii="Arial" w:hAnsi="Arial"/>
          <w:b/>
          <w:sz w:val="22"/>
          <w:szCs w:val="22"/>
        </w:rPr>
        <w:t>A faj kiválasztás szempontjai:</w:t>
      </w:r>
    </w:p>
    <w:p w:rsidR="00061579" w:rsidRPr="00850EF7" w:rsidRDefault="00061579" w:rsidP="00061579">
      <w:pPr>
        <w:jc w:val="both"/>
        <w:rPr>
          <w:rFonts w:ascii="Arial" w:hAnsi="Arial"/>
          <w:sz w:val="22"/>
          <w:szCs w:val="22"/>
        </w:rPr>
      </w:pPr>
      <w:r w:rsidRPr="00850EF7">
        <w:rPr>
          <w:rFonts w:ascii="Arial" w:hAnsi="Arial"/>
          <w:sz w:val="22"/>
          <w:szCs w:val="22"/>
        </w:rPr>
        <w:t xml:space="preserve">a). </w:t>
      </w:r>
      <w:r w:rsidRPr="00850EF7">
        <w:rPr>
          <w:rFonts w:ascii="Arial" w:hAnsi="Arial"/>
          <w:b/>
          <w:sz w:val="22"/>
          <w:szCs w:val="22"/>
        </w:rPr>
        <w:t>ökológiai- fitocönológiai elv:</w:t>
      </w:r>
      <w:r w:rsidRPr="00850EF7">
        <w:rPr>
          <w:rFonts w:ascii="Arial" w:hAnsi="Arial"/>
          <w:sz w:val="22"/>
          <w:szCs w:val="22"/>
        </w:rPr>
        <w:t xml:space="preserve"> megközelítően azonos ökológiai viszonyok közül származó növények általában harmonikus egységet alkotnak;</w:t>
      </w:r>
    </w:p>
    <w:p w:rsidR="00061579" w:rsidRPr="00850EF7" w:rsidRDefault="00061579" w:rsidP="00061579">
      <w:pPr>
        <w:jc w:val="both"/>
        <w:rPr>
          <w:rFonts w:ascii="Arial" w:hAnsi="Arial"/>
          <w:sz w:val="22"/>
          <w:szCs w:val="22"/>
        </w:rPr>
      </w:pPr>
      <w:r w:rsidRPr="00850EF7">
        <w:rPr>
          <w:rFonts w:ascii="Arial" w:hAnsi="Arial"/>
          <w:sz w:val="22"/>
          <w:szCs w:val="22"/>
        </w:rPr>
        <w:t xml:space="preserve">b). </w:t>
      </w:r>
      <w:r w:rsidRPr="00850EF7">
        <w:rPr>
          <w:rFonts w:ascii="Arial" w:hAnsi="Arial"/>
          <w:b/>
          <w:sz w:val="22"/>
          <w:szCs w:val="22"/>
        </w:rPr>
        <w:t>műemléki elv:</w:t>
      </w:r>
      <w:r w:rsidRPr="00850EF7">
        <w:rPr>
          <w:rFonts w:ascii="Arial" w:hAnsi="Arial"/>
          <w:sz w:val="22"/>
          <w:szCs w:val="22"/>
        </w:rPr>
        <w:t xml:space="preserve"> a történeti hagyománnyal rendelkező udvar, utca, tér, kert történeti jellegéhez igazodó, azt hangsúlyozó fajok alkalmazása;</w:t>
      </w:r>
    </w:p>
    <w:p w:rsidR="00061579" w:rsidRPr="00850EF7" w:rsidRDefault="00061579" w:rsidP="00061579">
      <w:pPr>
        <w:jc w:val="both"/>
        <w:rPr>
          <w:rFonts w:ascii="Arial" w:hAnsi="Arial"/>
          <w:sz w:val="22"/>
          <w:szCs w:val="22"/>
        </w:rPr>
      </w:pPr>
      <w:r w:rsidRPr="00850EF7">
        <w:rPr>
          <w:rFonts w:ascii="Arial" w:hAnsi="Arial"/>
          <w:sz w:val="22"/>
          <w:szCs w:val="22"/>
        </w:rPr>
        <w:t xml:space="preserve">c). </w:t>
      </w:r>
      <w:r w:rsidRPr="00850EF7">
        <w:rPr>
          <w:rFonts w:ascii="Arial" w:hAnsi="Arial"/>
          <w:b/>
          <w:sz w:val="22"/>
          <w:szCs w:val="22"/>
        </w:rPr>
        <w:t>funkcióelve:</w:t>
      </w:r>
      <w:r w:rsidRPr="00850EF7">
        <w:rPr>
          <w:rFonts w:ascii="Arial" w:hAnsi="Arial"/>
          <w:sz w:val="22"/>
          <w:szCs w:val="22"/>
        </w:rPr>
        <w:t xml:space="preserve"> az udvar, utca, tér, kert jelenlegi használatához alkalmazkodó, azt elősegítő vagy legalább azt nem akadályozó kiültetetés, tekintettel bizonyos intézmények speciális igényeire;</w:t>
      </w:r>
    </w:p>
    <w:p w:rsidR="00061579" w:rsidRPr="00850EF7" w:rsidRDefault="00061579" w:rsidP="00061579">
      <w:pPr>
        <w:jc w:val="both"/>
        <w:rPr>
          <w:rFonts w:ascii="Arial" w:hAnsi="Arial"/>
          <w:sz w:val="22"/>
          <w:szCs w:val="22"/>
        </w:rPr>
      </w:pPr>
      <w:r w:rsidRPr="00850EF7">
        <w:rPr>
          <w:rFonts w:ascii="Arial" w:hAnsi="Arial"/>
          <w:sz w:val="22"/>
          <w:szCs w:val="22"/>
        </w:rPr>
        <w:t>d). bizonyos un. Karakterfajok használata ismétlődéssel;</w:t>
      </w:r>
    </w:p>
    <w:p w:rsidR="00061579" w:rsidRPr="00850EF7" w:rsidRDefault="00061579" w:rsidP="00061579">
      <w:pPr>
        <w:jc w:val="both"/>
        <w:rPr>
          <w:rFonts w:ascii="Arial" w:hAnsi="Arial"/>
          <w:sz w:val="22"/>
          <w:szCs w:val="22"/>
        </w:rPr>
      </w:pPr>
      <w:r w:rsidRPr="00850EF7">
        <w:rPr>
          <w:rFonts w:ascii="Arial" w:hAnsi="Arial"/>
          <w:sz w:val="22"/>
          <w:szCs w:val="22"/>
        </w:rPr>
        <w:t xml:space="preserve">e) </w:t>
      </w:r>
      <w:r w:rsidRPr="00850EF7">
        <w:rPr>
          <w:rFonts w:ascii="Arial" w:hAnsi="Arial"/>
          <w:b/>
          <w:sz w:val="22"/>
          <w:szCs w:val="22"/>
        </w:rPr>
        <w:t>fenntartási szempontok:</w:t>
      </w:r>
      <w:r w:rsidRPr="00850EF7">
        <w:rPr>
          <w:rFonts w:ascii="Arial" w:hAnsi="Arial"/>
          <w:sz w:val="22"/>
          <w:szCs w:val="22"/>
        </w:rPr>
        <w:t xml:space="preserve"> a fenntartás intenzitásához, szakmai felkészültségéhez, színvonalához, anyagi lehetőségeihez való alkalmazkodás.</w:t>
      </w:r>
    </w:p>
    <w:p w:rsidR="00061579" w:rsidRPr="00850EF7" w:rsidRDefault="00061579" w:rsidP="00061579">
      <w:pPr>
        <w:jc w:val="both"/>
        <w:rPr>
          <w:rFonts w:ascii="Arial" w:hAnsi="Arial"/>
          <w:sz w:val="22"/>
          <w:szCs w:val="22"/>
        </w:rPr>
      </w:pPr>
    </w:p>
    <w:p w:rsidR="00C80094" w:rsidRPr="00850EF7" w:rsidRDefault="00C80094" w:rsidP="00C80094">
      <w:pPr>
        <w:pBdr>
          <w:top w:val="single" w:sz="4" w:space="1" w:color="auto"/>
          <w:bottom w:val="single" w:sz="4" w:space="1" w:color="auto"/>
        </w:pBdr>
        <w:jc w:val="both"/>
        <w:rPr>
          <w:rFonts w:ascii="Arial" w:hAnsi="Arial"/>
          <w:b/>
          <w:sz w:val="22"/>
          <w:szCs w:val="22"/>
        </w:rPr>
      </w:pPr>
      <w:r w:rsidRPr="00850EF7">
        <w:rPr>
          <w:rFonts w:ascii="Arial" w:hAnsi="Arial"/>
          <w:b/>
          <w:sz w:val="22"/>
          <w:szCs w:val="22"/>
        </w:rPr>
        <w:t xml:space="preserve">3. </w:t>
      </w:r>
      <w:r w:rsidR="00990F3D">
        <w:rPr>
          <w:rFonts w:ascii="Arial" w:hAnsi="Arial"/>
          <w:b/>
          <w:sz w:val="22"/>
          <w:szCs w:val="22"/>
        </w:rPr>
        <w:t xml:space="preserve"> </w:t>
      </w:r>
      <w:r w:rsidRPr="00850EF7">
        <w:rPr>
          <w:rFonts w:ascii="Arial" w:hAnsi="Arial"/>
          <w:b/>
          <w:sz w:val="22"/>
          <w:szCs w:val="22"/>
        </w:rPr>
        <w:t>Alkalmazandó őshonos növényállomány:</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Természetközeli területeken</w:t>
      </w:r>
      <w:r w:rsidRPr="00850EF7">
        <w:rPr>
          <w:rFonts w:ascii="Arial" w:hAnsi="Arial" w:cs="Arial"/>
          <w:sz w:val="22"/>
          <w:szCs w:val="22"/>
        </w:rPr>
        <w:t>, ill. közelükben telepíthető erdők, zöldterületek fás növényzete a természetest közelítő kell legyen. E területeken elsősorban fűzfélék (Salix purpurea, Salix triandra, Salix fragilis, stb.), nyárfélék (Populus alba, Populus nigra, stb.), éger (Alnus glutinosa), magyar kőris (Fraxinus angustifolia sps. pannonica), vénic szil (Ulmus laevis), kocsányos tölgy (Quercus robur), cserjeszintben Vibunum opulus, Acer tatricum, Cornus sanguinea, Crataegus oxiacantha, Frangula alnus telepítendő.</w:t>
      </w:r>
    </w:p>
    <w:p w:rsidR="00C80094" w:rsidRPr="00850EF7" w:rsidRDefault="00C80094" w:rsidP="00C80094">
      <w:pPr>
        <w:ind w:firstLine="426"/>
        <w:jc w:val="both"/>
        <w:rPr>
          <w:rFonts w:ascii="Arial" w:hAnsi="Arial" w:cs="Arial"/>
          <w:spacing w:val="-4"/>
          <w:sz w:val="22"/>
          <w:szCs w:val="22"/>
        </w:rPr>
      </w:pPr>
      <w:r w:rsidRPr="00850EF7">
        <w:rPr>
          <w:rFonts w:ascii="Arial" w:hAnsi="Arial" w:cs="Arial"/>
          <w:b/>
          <w:spacing w:val="-4"/>
          <w:sz w:val="22"/>
          <w:szCs w:val="22"/>
        </w:rPr>
        <w:t>Frekventált területeken</w:t>
      </w:r>
      <w:r w:rsidRPr="00850EF7">
        <w:rPr>
          <w:rFonts w:ascii="Arial" w:hAnsi="Arial" w:cs="Arial"/>
          <w:spacing w:val="-4"/>
          <w:sz w:val="22"/>
          <w:szCs w:val="22"/>
        </w:rPr>
        <w:t xml:space="preserve"> a felsorolt növényzet mellett ezek nagy díszértékű változatai (nyárak oszlopos változatai, fűzek közül: szomorúfűz, a keskenylevelű parti fűz, stb.), a terület jellegzetes növényei, valamint a vízparti fürdő jelleget hangsúlyozó nagy díszértékű (elsősorban nyáron virágzó) fás növényzet alkalmazandó. Ennek megfelelően tömegesen ültethetők a platánfélék (Platanus sp.), vadgesztenye (Aesculus híppocastanum), hársak (Tilia sp.), tölgyek (Quercus sp.), kőrisek (Fraxinus sp.), mint a századfordulón létesített patinás parkállomány alkotó növényei, de javasolt a virágzó csörgőfa (Koelrutheria paniculata), japán akác (Sophora japonica), tulipánfa (Liriodendron tulipifera), császárfa (Paulovnia tomantosa) mellett, a papíreperfa (Brussonecia papirifera), berkenyék (Sorbus sp.), májusfa (Prunus padus), csepleszmeggy változatok (Pr. cearifera), de a mocsári ciprus (Taxodium distichuum) telepítése is.</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Cserjeszintben a virágos cserjék:</w:t>
      </w:r>
      <w:r w:rsidRPr="00850EF7">
        <w:rPr>
          <w:rFonts w:ascii="Arial" w:hAnsi="Arial" w:cs="Arial"/>
          <w:sz w:val="22"/>
          <w:szCs w:val="22"/>
        </w:rPr>
        <w:t xml:space="preserve"> nyári rogona (Buddleia), mályvacserje (Hybiscus), gyöngyvirág cserje (Exochorda), jezsamen (Phyladelpeus), a Spiraea-félék és Lonicera-félék, valamint színes, ill. örökzöld lomblevelű, illetve mediterrán cserjék: vörös mogyoró (Coryllus), babérmeggy (Lanoscerasus), védett helyeken: füge (Ficus carica), gránátalma, időszakosan az oleanderek alkalmazandók.</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 xml:space="preserve">Örökzöldek </w:t>
      </w:r>
      <w:r w:rsidRPr="00850EF7">
        <w:rPr>
          <w:rFonts w:ascii="Arial" w:hAnsi="Arial" w:cs="Arial"/>
          <w:sz w:val="22"/>
          <w:szCs w:val="22"/>
        </w:rPr>
        <w:t>elsősorban kiemelt pontokon kaphatnak helyet. Délies hatásuk miatt a lomblevelű örökzöldek ültetése javasolt, fenyőfélék telepítését kerülni kell.</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 xml:space="preserve">Virágfelületek </w:t>
      </w:r>
      <w:r w:rsidRPr="00850EF7">
        <w:rPr>
          <w:rFonts w:ascii="Arial" w:hAnsi="Arial" w:cs="Arial"/>
          <w:sz w:val="22"/>
          <w:szCs w:val="22"/>
        </w:rPr>
        <w:t xml:space="preserve">intenzív színfoltok a legexponáltabb területken alkalmazandók. Uralkodó növénynek a rózsa (tömegesen és hosszan virágzó parkrózsa) javasolható. A rózsaágyak szegélynövényekkel (tatárvirág, sarkantyúvirág, viola, cipruska, stb.) gazdagíthatók. </w:t>
      </w:r>
    </w:p>
    <w:p w:rsidR="00C80094" w:rsidRPr="00850EF7" w:rsidRDefault="00C80094" w:rsidP="00C80094">
      <w:pPr>
        <w:ind w:firstLine="426"/>
        <w:jc w:val="both"/>
        <w:rPr>
          <w:rFonts w:ascii="Arial" w:hAnsi="Arial" w:cs="Arial"/>
          <w:sz w:val="22"/>
          <w:szCs w:val="22"/>
        </w:rPr>
      </w:pPr>
      <w:r w:rsidRPr="00850EF7">
        <w:rPr>
          <w:rFonts w:ascii="Arial" w:hAnsi="Arial" w:cs="Arial"/>
          <w:b/>
          <w:sz w:val="22"/>
          <w:szCs w:val="22"/>
        </w:rPr>
        <w:t>Évelők közül a vízjelzőek,</w:t>
      </w:r>
      <w:r w:rsidRPr="00850EF7">
        <w:rPr>
          <w:rFonts w:ascii="Arial" w:hAnsi="Arial" w:cs="Arial"/>
          <w:sz w:val="22"/>
          <w:szCs w:val="22"/>
        </w:rPr>
        <w:t xml:space="preserve"> főképp a díszfüvek, dísznádak gazdagíthatják a közterületeket.</w:t>
      </w:r>
    </w:p>
    <w:p w:rsidR="00C80094" w:rsidRPr="00850EF7" w:rsidRDefault="00C80094" w:rsidP="00C80094">
      <w:pPr>
        <w:ind w:firstLine="426"/>
        <w:jc w:val="both"/>
        <w:rPr>
          <w:rFonts w:ascii="Arial" w:hAnsi="Arial" w:cs="Arial"/>
          <w:sz w:val="22"/>
          <w:szCs w:val="22"/>
        </w:rPr>
      </w:pPr>
      <w:r w:rsidRPr="00850EF7">
        <w:rPr>
          <w:rFonts w:ascii="Arial" w:hAnsi="Arial" w:cs="Arial"/>
          <w:sz w:val="22"/>
          <w:szCs w:val="22"/>
        </w:rPr>
        <w:t>E területeken nem szabad megfeledkezni a mediterrán jelleget erősítő omló, kúszó növények (vadszőlők, borostyán, stb.), de elsősorban a virágos kúszó növények (loncfélék, klemátisok, a lila akác, a trombita folyondár és a futórózsák, stb.) tömeges telepítéséről.</w:t>
      </w:r>
    </w:p>
    <w:p w:rsidR="00C80094" w:rsidRPr="00850EF7" w:rsidRDefault="00C80094" w:rsidP="00C80094">
      <w:pPr>
        <w:ind w:firstLine="426"/>
        <w:jc w:val="both"/>
        <w:rPr>
          <w:rFonts w:ascii="Arial" w:hAnsi="Arial"/>
          <w:sz w:val="22"/>
          <w:szCs w:val="22"/>
        </w:rPr>
      </w:pPr>
      <w:r w:rsidRPr="00850EF7">
        <w:rPr>
          <w:rFonts w:ascii="Arial" w:hAnsi="Arial" w:cs="Arial"/>
          <w:b/>
          <w:sz w:val="22"/>
          <w:szCs w:val="22"/>
        </w:rPr>
        <w:t>A sekély vízparti területek,</w:t>
      </w:r>
      <w:r w:rsidRPr="00850EF7">
        <w:rPr>
          <w:rFonts w:ascii="Arial" w:hAnsi="Arial" w:cs="Arial"/>
          <w:sz w:val="22"/>
          <w:szCs w:val="22"/>
        </w:rPr>
        <w:t xml:space="preserve"> a kikötők képét a vízkedvelő sások, írisek, tavirózsák, stb. gazdagíthatják.</w:t>
      </w:r>
    </w:p>
    <w:p w:rsidR="00C80094" w:rsidRPr="00850EF7" w:rsidRDefault="00C80094" w:rsidP="00061579">
      <w:pPr>
        <w:jc w:val="both"/>
        <w:rPr>
          <w:rFonts w:ascii="Arial" w:hAnsi="Arial"/>
          <w:sz w:val="22"/>
          <w:szCs w:val="22"/>
        </w:rPr>
      </w:pPr>
    </w:p>
    <w:p w:rsidR="00061579" w:rsidRPr="00850EF7" w:rsidRDefault="005F37FD" w:rsidP="00061579">
      <w:pPr>
        <w:pBdr>
          <w:top w:val="single" w:sz="4" w:space="1" w:color="auto"/>
          <w:bottom w:val="single" w:sz="4" w:space="1" w:color="auto"/>
        </w:pBdr>
        <w:tabs>
          <w:tab w:val="left" w:pos="0"/>
          <w:tab w:val="left" w:pos="567"/>
          <w:tab w:val="right" w:pos="9781"/>
        </w:tabs>
        <w:jc w:val="both"/>
        <w:rPr>
          <w:rFonts w:ascii="Arial" w:hAnsi="Arial"/>
          <w:b/>
          <w:sz w:val="22"/>
          <w:szCs w:val="22"/>
        </w:rPr>
      </w:pPr>
      <w:r w:rsidRPr="00850EF7">
        <w:rPr>
          <w:rFonts w:ascii="Arial" w:hAnsi="Arial"/>
          <w:b/>
          <w:sz w:val="22"/>
          <w:szCs w:val="22"/>
        </w:rPr>
        <w:t>4</w:t>
      </w:r>
      <w:r w:rsidR="003E282A">
        <w:rPr>
          <w:rFonts w:ascii="Arial" w:hAnsi="Arial"/>
          <w:b/>
          <w:sz w:val="22"/>
          <w:szCs w:val="22"/>
        </w:rPr>
        <w:t xml:space="preserve">. </w:t>
      </w:r>
      <w:r w:rsidR="00061579" w:rsidRPr="00850EF7">
        <w:rPr>
          <w:rFonts w:ascii="Arial" w:hAnsi="Arial"/>
          <w:b/>
          <w:sz w:val="22"/>
          <w:szCs w:val="22"/>
        </w:rPr>
        <w:t>Intézkedési javaslat</w:t>
      </w:r>
    </w:p>
    <w:p w:rsidR="00061579" w:rsidRPr="00850EF7" w:rsidRDefault="00061579" w:rsidP="00061579">
      <w:pPr>
        <w:pStyle w:val="Szvegtrzs2"/>
        <w:spacing w:after="0" w:line="240" w:lineRule="auto"/>
        <w:jc w:val="both"/>
        <w:rPr>
          <w:sz w:val="22"/>
          <w:szCs w:val="22"/>
        </w:rPr>
      </w:pPr>
      <w:r w:rsidRPr="00850EF7">
        <w:rPr>
          <w:rFonts w:ascii="Arial" w:hAnsi="Arial" w:cs="Arial"/>
          <w:sz w:val="22"/>
          <w:szCs w:val="22"/>
        </w:rPr>
        <w:t>Az országos területi védettség kiterjesztése és érvényesítése érdekében, Önkormányzat előterjesztést készít a Kulturális és Örökségvédelmi Hivatal felé a szabályozási terv alapján, a helyi építési szabályzat és a szabályozási terv jóváhagyásának időpontjától számított 30 napon belül.</w:t>
      </w:r>
      <w:r w:rsidRPr="00850EF7">
        <w:rPr>
          <w:sz w:val="22"/>
          <w:szCs w:val="22"/>
        </w:rPr>
        <w:t xml:space="preserve"> </w:t>
      </w:r>
    </w:p>
    <w:p w:rsidR="00061579" w:rsidRDefault="00061579" w:rsidP="00061579">
      <w:pPr>
        <w:pStyle w:val="cim"/>
        <w:tabs>
          <w:tab w:val="right" w:pos="7655"/>
        </w:tabs>
        <w:spacing w:line="360" w:lineRule="atLeast"/>
        <w:ind w:right="-567"/>
        <w:jc w:val="center"/>
        <w:rPr>
          <w:rFonts w:ascii="Arial" w:hAnsi="Arial"/>
          <w:sz w:val="20"/>
        </w:rPr>
      </w:pPr>
    </w:p>
    <w:p w:rsidR="00925391" w:rsidRPr="00925391" w:rsidRDefault="00925391" w:rsidP="00925391">
      <w:pPr>
        <w:pStyle w:val="cim"/>
        <w:tabs>
          <w:tab w:val="right" w:pos="7655"/>
        </w:tabs>
        <w:spacing w:line="360" w:lineRule="atLeast"/>
        <w:ind w:right="-567"/>
        <w:rPr>
          <w:rFonts w:ascii="Arial" w:hAnsi="Arial"/>
          <w:caps w:val="0"/>
          <w:color w:val="FF0000"/>
          <w:sz w:val="20"/>
        </w:rPr>
      </w:pPr>
      <w:r>
        <w:rPr>
          <w:rFonts w:ascii="Arial" w:hAnsi="Arial"/>
          <w:caps w:val="0"/>
          <w:color w:val="FF0000"/>
          <w:sz w:val="20"/>
        </w:rPr>
        <w:t>2</w:t>
      </w:r>
      <w:r w:rsidRPr="00925391">
        <w:rPr>
          <w:rFonts w:ascii="Arial" w:hAnsi="Arial"/>
          <w:caps w:val="0"/>
          <w:color w:val="FF0000"/>
          <w:sz w:val="20"/>
        </w:rPr>
        <w:t>. sz. . Függelék – Keszthely város átnézeti térképe</w:t>
      </w:r>
    </w:p>
    <w:p w:rsidR="00925391" w:rsidRDefault="00925391" w:rsidP="00061579">
      <w:pPr>
        <w:pStyle w:val="cim"/>
        <w:tabs>
          <w:tab w:val="right" w:pos="7655"/>
        </w:tabs>
        <w:spacing w:line="360" w:lineRule="atLeast"/>
        <w:ind w:right="-567"/>
        <w:jc w:val="center"/>
        <w:rPr>
          <w:rFonts w:ascii="Arial" w:hAnsi="Arial"/>
          <w:sz w:val="20"/>
        </w:rPr>
      </w:pPr>
    </w:p>
    <w:p w:rsidR="00925391" w:rsidRDefault="00925391" w:rsidP="00061579">
      <w:pPr>
        <w:pStyle w:val="cim"/>
        <w:tabs>
          <w:tab w:val="right" w:pos="7655"/>
        </w:tabs>
        <w:spacing w:line="360" w:lineRule="atLeast"/>
        <w:ind w:right="-567"/>
        <w:jc w:val="center"/>
        <w:rPr>
          <w:rFonts w:ascii="Arial" w:hAnsi="Arial"/>
          <w:sz w:val="20"/>
        </w:rPr>
      </w:pPr>
    </w:p>
    <w:p w:rsidR="00925391" w:rsidRPr="00850EF7" w:rsidRDefault="00925391" w:rsidP="00061579">
      <w:pPr>
        <w:pStyle w:val="cim"/>
        <w:tabs>
          <w:tab w:val="right" w:pos="7655"/>
        </w:tabs>
        <w:spacing w:line="360" w:lineRule="atLeast"/>
        <w:ind w:right="-567"/>
        <w:jc w:val="center"/>
        <w:rPr>
          <w:rFonts w:ascii="Arial" w:hAnsi="Arial"/>
          <w:sz w:val="20"/>
        </w:rPr>
      </w:pPr>
    </w:p>
    <w:p w:rsidR="003E2282" w:rsidRPr="00850EF7" w:rsidRDefault="003E2282" w:rsidP="003E2282">
      <w:pPr>
        <w:jc w:val="both"/>
        <w:rPr>
          <w:rFonts w:ascii="Arial" w:hAnsi="Arial"/>
          <w:sz w:val="22"/>
          <w:szCs w:val="22"/>
        </w:rPr>
      </w:pPr>
    </w:p>
    <w:sectPr w:rsidR="003E2282" w:rsidRPr="00850EF7" w:rsidSect="000A5465">
      <w:endnotePr>
        <w:numFmt w:val="upperRoman"/>
      </w:endnotePr>
      <w:pgSz w:w="11906" w:h="16838"/>
      <w:pgMar w:top="1418" w:right="1274" w:bottom="1418"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C7" w:rsidRDefault="00AE53C7">
      <w:r>
        <w:separator/>
      </w:r>
    </w:p>
  </w:endnote>
  <w:endnote w:type="continuationSeparator" w:id="0">
    <w:p w:rsidR="00AE53C7" w:rsidRDefault="00AE53C7">
      <w:r>
        <w:continuationSeparator/>
      </w:r>
    </w:p>
  </w:endnote>
  <w:endnote w:id="1">
    <w:p w:rsidR="00AE53C7" w:rsidRPr="00492D5B" w:rsidRDefault="00AE53C7" w:rsidP="00492D5B">
      <w:pPr>
        <w:pStyle w:val="NormlWeb"/>
        <w:spacing w:after="0"/>
        <w:ind w:firstLine="0"/>
        <w:jc w:val="left"/>
        <w:rPr>
          <w:rFonts w:ascii="Arial Narrow" w:hAnsi="Arial Narrow" w:cs="Arial"/>
          <w:bCs/>
          <w:sz w:val="20"/>
          <w:szCs w:val="20"/>
        </w:rPr>
      </w:pPr>
      <w:r w:rsidRPr="00492D5B">
        <w:rPr>
          <w:rStyle w:val="Vgjegyzet-hivatkozs"/>
          <w:rFonts w:ascii="Arial Narrow" w:hAnsi="Arial Narrow"/>
          <w:sz w:val="20"/>
          <w:szCs w:val="20"/>
        </w:rPr>
        <w:endnoteRef/>
      </w:r>
      <w:r w:rsidRPr="00492D5B">
        <w:rPr>
          <w:rFonts w:ascii="Arial Narrow" w:hAnsi="Arial Narrow"/>
          <w:sz w:val="20"/>
          <w:szCs w:val="20"/>
        </w:rPr>
        <w:t xml:space="preserve"> </w:t>
      </w:r>
      <w:r w:rsidRPr="00492D5B">
        <w:rPr>
          <w:rFonts w:ascii="Arial Narrow" w:hAnsi="Arial Narrow" w:cs="Arial"/>
          <w:bCs/>
          <w:sz w:val="20"/>
          <w:szCs w:val="20"/>
        </w:rPr>
        <w:t>312/2012. (XI. 8.) Korm. rendelet</w:t>
      </w:r>
      <w:r>
        <w:rPr>
          <w:rFonts w:ascii="Arial Narrow" w:hAnsi="Arial Narrow" w:cs="Arial"/>
          <w:bCs/>
          <w:sz w:val="20"/>
          <w:szCs w:val="20"/>
        </w:rPr>
        <w:t xml:space="preserve"> </w:t>
      </w:r>
      <w:r w:rsidRPr="00492D5B">
        <w:rPr>
          <w:rFonts w:ascii="Arial Narrow" w:hAnsi="Arial Narrow" w:cs="Arial"/>
          <w:bCs/>
          <w:sz w:val="20"/>
          <w:szCs w:val="20"/>
        </w:rPr>
        <w:t>az építésügyi és építésfelügyeleti hatósági eljárásokról és ellenőrzésekről, valamint az építésügyi hatósági szolgáltatásról</w:t>
      </w:r>
      <w:r>
        <w:rPr>
          <w:rFonts w:ascii="Arial Narrow" w:hAnsi="Arial Narrow" w:cs="Arial"/>
          <w:bCs/>
          <w:sz w:val="20"/>
          <w:szCs w:val="20"/>
        </w:rPr>
        <w:t xml:space="preserve">  72.§ (4) bekezdése alapján.</w:t>
      </w:r>
    </w:p>
    <w:p w:rsidR="00AE53C7" w:rsidRPr="00492D5B" w:rsidRDefault="00AE53C7">
      <w:pPr>
        <w:pStyle w:val="Vgjegyzetszvege"/>
        <w:rPr>
          <w:color w:val="FF0000"/>
        </w:rPr>
      </w:pPr>
    </w:p>
  </w:endnote>
  <w:endnote w:id="2">
    <w:p w:rsidR="00AE53C7" w:rsidRPr="00492D5B" w:rsidRDefault="00AE53C7"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vertAlign w:val="superscript"/>
        </w:rPr>
        <w:t xml:space="preserve"> </w:t>
      </w:r>
      <w:r w:rsidRPr="00492D5B">
        <w:rPr>
          <w:rFonts w:ascii="Arial Narrow" w:hAnsi="Arial Narrow"/>
          <w:color w:val="FF0000"/>
        </w:rPr>
        <w:t>Jóváhagyáskor: „</w:t>
      </w:r>
      <w:r w:rsidRPr="00492D5B">
        <w:rPr>
          <w:rFonts w:ascii="Arial Narrow" w:hAnsi="Arial Narrow"/>
          <w:strike/>
          <w:color w:val="FF0000"/>
        </w:rPr>
        <w:t xml:space="preserve">az építésügyi hatósági eljárásról, valamint a telekalakítási és az építészeti-műszaki dokumentációk tartalmáról” szóló 37/2007. (XII.13.) ÖTM rendelet 48.§ (3) bek. szerint. </w:t>
      </w:r>
      <w:r w:rsidRPr="00492D5B">
        <w:rPr>
          <w:rFonts w:ascii="Arial Narrow" w:hAnsi="Arial Narrow"/>
          <w:color w:val="FF0000"/>
        </w:rPr>
        <w:t>az építésügyi és építésfelügyeleti hatósági eljárásokról  ls ellenőrzésekről, valamint az építésügyi hatósági eljárásokról szóló 312/2012. (XI.08.) kormányrendelet 72. § (4) b.) pontja</w:t>
      </w:r>
    </w:p>
    <w:p w:rsidR="00AE53C7" w:rsidRPr="00492D5B" w:rsidRDefault="00AE53C7"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rPr>
        <w:t xml:space="preserve">I Jóváhagyáskor: </w:t>
      </w:r>
      <w:r w:rsidRPr="00492D5B">
        <w:rPr>
          <w:rFonts w:ascii="Arial Narrow" w:hAnsi="Arial Narrow"/>
          <w:strike/>
          <w:color w:val="FF0000"/>
        </w:rPr>
        <w:t>„az építésügyi hatósági eljárásokról és az építésügyi hatósági ellenőrzésről” szóló 193/ 2009. (IX. 15.) Korm. rendelet 25. § (1) bek.</w:t>
      </w:r>
      <w:r w:rsidRPr="00492D5B">
        <w:rPr>
          <w:rFonts w:ascii="Arial Narrow" w:hAnsi="Arial Narrow"/>
          <w:color w:val="FF0000"/>
        </w:rPr>
        <w:t xml:space="preserve"> az építésügyi és építésfelügyeleti hatósági eljárásokról  ls ellenőrzésekről, valamint az építésügyi hatósági eljárásokról szóló 312/2012. (XI.08.) kormányrendelet 29. § (1) b.) pontja</w:t>
      </w:r>
    </w:p>
    <w:p w:rsidR="00AE53C7" w:rsidRPr="00492D5B" w:rsidRDefault="00AE53C7" w:rsidP="00AB0873">
      <w:pPr>
        <w:pStyle w:val="Vgjegyzetszvege"/>
        <w:rPr>
          <w:rFonts w:ascii="Arial Narrow" w:hAnsi="Arial Narrow"/>
          <w:color w:val="FF0000"/>
        </w:rPr>
      </w:pPr>
      <w:r w:rsidRPr="00492D5B">
        <w:rPr>
          <w:rStyle w:val="Vgjegyzet-hivatkozs"/>
          <w:rFonts w:ascii="Arial Narrow" w:hAnsi="Arial Narrow"/>
          <w:color w:val="FF0000"/>
        </w:rPr>
        <w:endnoteRef/>
      </w:r>
      <w:r w:rsidRPr="00492D5B">
        <w:rPr>
          <w:rFonts w:ascii="Arial Narrow" w:hAnsi="Arial Narrow"/>
          <w:color w:val="FF0000"/>
        </w:rPr>
        <w:t xml:space="preserve"> Jóváhagyáskor: </w:t>
      </w:r>
      <w:r w:rsidRPr="00492D5B">
        <w:rPr>
          <w:rFonts w:ascii="Arial Narrow" w:hAnsi="Arial Narrow"/>
          <w:strike/>
          <w:color w:val="FF0000"/>
        </w:rPr>
        <w:t>„az építésügyi hatósági eljárásokról és az építésügyi hatósági ellenőrzésről” szóló 193/ 2009. (IX. 15.) Korm. rendelet 25. § (1) bek.</w:t>
      </w:r>
      <w:r w:rsidRPr="00492D5B">
        <w:rPr>
          <w:rFonts w:ascii="Arial Narrow" w:hAnsi="Arial Narrow"/>
          <w:color w:val="FF0000"/>
        </w:rPr>
        <w:t xml:space="preserve"> az építésügyi és építésfelügyeleti hatósági eljárásokról  ls ellenőrzésekről, valamint az építésügyi hatósági eljárásokról szóló 312/2012. (XI.08.) kormányrendelet 23. § (1) bekezdése</w:t>
      </w:r>
    </w:p>
    <w:p w:rsidR="00AE53C7" w:rsidRPr="00717B59" w:rsidRDefault="00AE53C7">
      <w:pPr>
        <w:pStyle w:val="Vgjegyzetszvege"/>
        <w:rPr>
          <w:rFonts w:ascii="Arial Narrow" w:hAnsi="Arial Narrow"/>
        </w:rPr>
      </w:pPr>
      <w:r>
        <w:rPr>
          <w:rStyle w:val="Vgjegyzet-hivatkozs"/>
          <w:rFonts w:ascii="Arial Narrow" w:hAnsi="Arial Narrow"/>
        </w:rPr>
        <w:t>IV</w:t>
      </w:r>
      <w:r w:rsidRPr="00717B59">
        <w:rPr>
          <w:rFonts w:ascii="Arial Narrow" w:hAnsi="Arial Narrow"/>
        </w:rPr>
        <w:t xml:space="preserve"> 1996. évi LIII. tv. a természet védelméről;</w:t>
      </w:r>
    </w:p>
  </w:endnote>
  <w:endnote w:id="3">
    <w:p w:rsidR="00AE53C7" w:rsidRPr="00717B59" w:rsidRDefault="00AE53C7" w:rsidP="00003202">
      <w:pPr>
        <w:tabs>
          <w:tab w:val="num" w:pos="1418"/>
          <w:tab w:val="left" w:pos="7938"/>
        </w:tabs>
        <w:jc w:val="both"/>
        <w:rPr>
          <w:rFonts w:ascii="Arial Narrow" w:hAnsi="Arial Narrow"/>
        </w:rPr>
      </w:pPr>
      <w:r>
        <w:rPr>
          <w:rStyle w:val="Vgjegyzet-hivatkozs"/>
          <w:rFonts w:ascii="Arial Narrow" w:hAnsi="Arial Narrow"/>
        </w:rPr>
        <w:t>V</w:t>
      </w:r>
      <w:r w:rsidRPr="00717B59">
        <w:rPr>
          <w:rFonts w:ascii="Arial Narrow" w:hAnsi="Arial Narrow"/>
        </w:rPr>
        <w:t xml:space="preserve"> 1996. évi LIV. tv. az erdőről és az erdő védelméről, egységes szerkezetben a végrehajtására kiadott 29/1997. (IV.30.) </w:t>
      </w:r>
    </w:p>
  </w:endnote>
  <w:endnote w:id="4">
    <w:p w:rsidR="00AE53C7" w:rsidRPr="00717B59" w:rsidRDefault="00AE53C7" w:rsidP="00003202">
      <w:pPr>
        <w:tabs>
          <w:tab w:val="num" w:pos="1418"/>
          <w:tab w:val="left" w:pos="7938"/>
        </w:tabs>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FM rendelettel;</w:t>
      </w:r>
    </w:p>
  </w:endnote>
  <w:endnote w:id="5">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1994. évi LV. tv. a termőföldről;</w:t>
      </w:r>
    </w:p>
  </w:endnote>
  <w:endnote w:id="6">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1997. évi LXXVIII. tv. az épített környezet alakításáról és védelméről;</w:t>
      </w:r>
    </w:p>
  </w:endnote>
  <w:endnote w:id="7">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2001. évi LXIV. tv. a kulturális örökség védelméről;</w:t>
      </w:r>
    </w:p>
  </w:endnote>
  <w:endnote w:id="8">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6"/>
        </w:rPr>
        <w:t>1993. évi XLVIII. tv. a bányászatról, egységes szerkezetben a végrehajtásáról szólkó 203/1998. (XII.19.) Korm. rendelettel;</w:t>
      </w:r>
    </w:p>
  </w:endnote>
  <w:endnote w:id="9">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2000. évi CXII. Balaton tv.</w:t>
      </w:r>
    </w:p>
  </w:endnote>
  <w:endnote w:id="10">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283/2002. (XII. 21.) Korm. rendelet a Balatoni Vízpart-rehabilitációs szabályozás követelményeiről;</w:t>
      </w:r>
    </w:p>
  </w:endnote>
  <w:endnote w:id="11">
    <w:p w:rsidR="00AE53C7" w:rsidRPr="00717B59" w:rsidRDefault="00AE53C7" w:rsidP="00371858">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18/2004. (IX.11.) TNM rendelet Keszthely Vízpart-rehabilitációs szabályozási követelményekkel érintett területének lehatárolásáról és a vízpart-rehabilitációs tanulmánytervének elfogadásáról;</w:t>
      </w:r>
    </w:p>
  </w:endnote>
  <w:endnote w:id="12">
    <w:p w:rsidR="00AE53C7" w:rsidRPr="00717B59" w:rsidRDefault="00AE53C7" w:rsidP="0043627C">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Tüzép/építőanyag telephely a hagyományos, nagyrészben nyitott, önálló telephelyekre vonatkozik. Tehát speciális nagybevásárló központokban (Baumax, Praktiker,OBI, stb.) építőanyag az áruház kialakult rendje szerint forgalmazható.</w:t>
      </w:r>
    </w:p>
  </w:endnote>
  <w:endnote w:id="13">
    <w:p w:rsidR="00AE53C7" w:rsidRPr="00990F3D" w:rsidRDefault="00AE53C7">
      <w:pPr>
        <w:pStyle w:val="Vgjegyzetszvege"/>
        <w:rPr>
          <w:rFonts w:ascii="Arial Narrow" w:hAnsi="Arial Narrow"/>
          <w:strike/>
          <w:color w:val="FF0000"/>
        </w:rPr>
      </w:pPr>
      <w:r w:rsidRPr="00990F3D">
        <w:rPr>
          <w:rStyle w:val="Vgjegyzet-hivatkozs"/>
          <w:rFonts w:ascii="Arial Narrow" w:hAnsi="Arial Narrow"/>
          <w:strike/>
          <w:color w:val="FF0000"/>
        </w:rPr>
        <w:endnoteRef/>
      </w:r>
      <w:r w:rsidRPr="00990F3D">
        <w:rPr>
          <w:rFonts w:ascii="Arial Narrow" w:hAnsi="Arial Narrow"/>
          <w:strike/>
          <w:color w:val="FF0000"/>
        </w:rPr>
        <w:t xml:space="preserve"> </w:t>
      </w:r>
      <w:r w:rsidRPr="00990F3D">
        <w:rPr>
          <w:rFonts w:ascii="Arial Narrow" w:hAnsi="Arial Narrow" w:cs="Arial"/>
          <w:strike/>
          <w:color w:val="FF0000"/>
        </w:rPr>
        <w:t>A meglévő és a telepítendő erdők elsődleges rendeltetéseinek megállapítására az 1996. évi LIV. tv.II. fejezet 18. §. a, b, c, d, e pontja és a végrehajtására kiadott 29/1997. (IV.30.) FM rendelet 22. §. a, pont alkalmazásával az erdészeti hatóság jogosult.</w:t>
      </w:r>
    </w:p>
  </w:endnote>
  <w:endnote w:id="14">
    <w:p w:rsidR="00AE53C7" w:rsidRPr="00717B59" w:rsidRDefault="00AE53C7" w:rsidP="00897693">
      <w:pPr>
        <w:pStyle w:val="Szvegtrzs"/>
        <w:tabs>
          <w:tab w:val="num" w:pos="930"/>
        </w:tabs>
        <w:spacing w:after="0"/>
        <w:jc w:val="both"/>
        <w:rPr>
          <w:rFonts w:ascii="Arial Narrow" w:hAnsi="Arial Narrow" w:cs="Arial"/>
        </w:rPr>
      </w:pPr>
      <w:r w:rsidRPr="00717B59">
        <w:rPr>
          <w:rStyle w:val="Vgjegyzet-hivatkozs"/>
          <w:rFonts w:ascii="Arial Narrow" w:hAnsi="Arial Narrow"/>
        </w:rPr>
        <w:endnoteRef/>
      </w:r>
      <w:r w:rsidRPr="00717B59">
        <w:rPr>
          <w:rFonts w:ascii="Arial Narrow" w:hAnsi="Arial Narrow"/>
        </w:rPr>
        <w:t xml:space="preserve"> A szabályozási tervlapok (V-1 – V-4) szelvényein, az övezeti jelekben szerepelnek a terület rendeltetésén túl, a BTSZ adott területre vonatkozó övezeti kategóriái. </w:t>
      </w:r>
    </w:p>
  </w:endnote>
  <w:endnote w:id="15">
    <w:p w:rsidR="00AE53C7" w:rsidRPr="00717B59" w:rsidRDefault="00AE53C7" w:rsidP="008A6FCE">
      <w:pPr>
        <w:pStyle w:val="Vgjegyzetszvege"/>
        <w:rPr>
          <w:rFonts w:ascii="Arial Narrow" w:hAnsi="Arial Narrow" w:cs="Arial"/>
        </w:rPr>
      </w:pPr>
      <w:r w:rsidRPr="00717B59">
        <w:rPr>
          <w:rStyle w:val="Vgjegyzet-hivatkozs"/>
          <w:rFonts w:ascii="Arial Narrow" w:hAnsi="Arial Narrow" w:cs="Arial"/>
        </w:rPr>
        <w:endnoteRef/>
      </w:r>
      <w:r w:rsidRPr="00717B59">
        <w:rPr>
          <w:rFonts w:ascii="Arial Narrow" w:hAnsi="Arial Narrow" w:cs="Arial"/>
        </w:rPr>
        <w:t xml:space="preserve"> A természet védelméről szóló 1996. évi LIII. törvény 21.§ (3) alapján.</w:t>
      </w:r>
    </w:p>
  </w:endnote>
  <w:endnote w:id="16">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vásárokról és a piacokról” szóló 55/2009.(III.13.) Korm .renddelet</w:t>
      </w:r>
    </w:p>
  </w:endnote>
  <w:endnote w:id="17">
    <w:p w:rsidR="00AE53C7" w:rsidRPr="00717B59" w:rsidRDefault="00AE53C7" w:rsidP="001D6B2B">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követelményeket a környezetvédelem általános szabályairól szóló 1995. évi LIII. törvény, a vízgazdálkodásról szóló 1995. évi LVI. törvény és a természet védelméről szóló 1996. évi LIII. törvény tartalmazza.</w:t>
      </w:r>
    </w:p>
  </w:endnote>
  <w:endnote w:id="18">
    <w:p w:rsidR="00AE53C7" w:rsidRPr="00717B59" w:rsidRDefault="00AE53C7" w:rsidP="005344A6">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Jóváhagyáskor:  A Btv. És a felszín alatti vizek védelméről szóló, a többször módosított 219/2004. (VII.21.) Kormányrendelet, a felszíni vizek minősége védelmének szabályairól szóló 220/2004. (VII.21.) Kormányrendelet és a felszín alatti víz állapota szempontjából érzékeny területen levő települések besorolásáról szóló, a 7/2005. (III.1.) KvVM rendelettel módosított 27/2004. (XII.25.) KvVM rendelet szerint. Egyedi szennyvíztisztító létesítése esetén a vízgazdálkodásról szóló 1995. évi LVII. törvény, valamint a vízgazdálkodási hatósági jogkör gyakorlásáról szóló 72/1996. (V.22.) Kormányrendelet szerint kell eljárni.</w:t>
      </w:r>
    </w:p>
  </w:endnote>
  <w:endnote w:id="19">
    <w:p w:rsidR="00AE53C7" w:rsidRPr="00717B59" w:rsidRDefault="00AE53C7"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Jóváhagyáskor:  A vízgazdálkodásról szóló 1995. évi LVII. törvény, valamint a vízgazdálkodási hatósági jogkör gyakorlásáról szóló 72/1996. (V.22.) Kormányrendelet szerint kell eljárni.</w:t>
      </w:r>
    </w:p>
  </w:endnote>
  <w:endnote w:id="20">
    <w:p w:rsidR="00AE53C7" w:rsidRPr="00717B59" w:rsidRDefault="00AE53C7"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vízügyi követelményeket a nagyvízi medrek, parti sávok, a vízjárta, valamint a fakadó vizek által veszélyeztetett területek használatáról és hasznosításáról, valamint a nyári gátak által védett területek értékének csökkenésével kapcsolatos eljárásról szóló 21/2006. (I.31.) Kormányrendelet tartalmazza.</w:t>
      </w:r>
    </w:p>
  </w:endnote>
  <w:endnote w:id="21">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cs="Arial"/>
        </w:rPr>
        <w:t>Jóváhagyáskor: A levegő védelmével kapcsolatosan kiadott 21/2001. (II.14.) Korm. rendelet 5.§-a szerint</w:t>
      </w:r>
    </w:p>
  </w:endnote>
  <w:endnote w:id="22">
    <w:p w:rsidR="00AE53C7" w:rsidRPr="00717B59" w:rsidRDefault="00AE53C7" w:rsidP="009E6044">
      <w:pPr>
        <w:jc w:val="both"/>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21/2001. (II.14.) Korm. rendelet 6.§-a és 2. sz. melléklete szerint.</w:t>
      </w:r>
    </w:p>
  </w:endnote>
  <w:endnote w:id="23">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cs="Arial"/>
        </w:rPr>
        <w:t>Jóváhagyáskor: A hulladékgazdálkodásról szóló 2000. évi XLIII. törvény elvárásai figyelembe vételével</w:t>
      </w:r>
    </w:p>
  </w:endnote>
  <w:endnote w:id="24">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levegő védelmével kapcsolatosan a 21/2001. (II.14.) Korm. rendelet és a végrehajtására kiadásra kerülő jogszabályok szabályait kell alkalmazni. A légszennyezettségi határértékeket, a helyhez kötött légszennyező pontforrások kibocsátási határértékeit a többször módosított 14/2001. (V.9.) KöM-EüM-FVM együttes rendelet tartalmazza, melyből a tervezési területen a 2. sz. melléklet ökológiai határértékeit kell alkalmazni. Az egyes tevékenységek és berendezések illékony szerves vegyület kibocsátásának korlátozásáról a 10/2001. (IV.19.) KöM, a 140 kW</w:t>
      </w:r>
      <w:r w:rsidRPr="00717B59">
        <w:rPr>
          <w:rFonts w:ascii="Arial Narrow" w:hAnsi="Arial Narrow"/>
          <w:vertAlign w:val="subscript"/>
        </w:rPr>
        <w:t>th</w:t>
      </w:r>
      <w:r w:rsidRPr="00717B59">
        <w:rPr>
          <w:rFonts w:ascii="Arial Narrow" w:hAnsi="Arial Narrow"/>
        </w:rPr>
        <w:t xml:space="preserve"> és az ennél nagyobb, de 50 MW</w:t>
      </w:r>
      <w:r w:rsidRPr="00717B59">
        <w:rPr>
          <w:rFonts w:ascii="Arial Narrow" w:hAnsi="Arial Narrow"/>
          <w:vertAlign w:val="subscript"/>
        </w:rPr>
        <w:t>th</w:t>
      </w:r>
      <w:r w:rsidRPr="00717B59">
        <w:rPr>
          <w:rFonts w:ascii="Arial Narrow" w:hAnsi="Arial Narrow"/>
        </w:rPr>
        <w:t>-nál kisebb névleges bemenő hőteljesítményű tüzelőberendezések légszennyező anyagainak technológiai kibocsátási határértékeiről a 23/2001. (XI.13.) KöM rendelet rendelkezik.</w:t>
      </w:r>
    </w:p>
  </w:endnote>
  <w:endnote w:id="25">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14"/>
        </w:rPr>
        <w:t>Jóváhagyáskor: A felszíni vizek minősége védelmének szabályairól szóló, módosított 220/2004.(VII.21.) Kormányrendelet és a vízszennyező anyagok kibocsátásaira vonatkozó határértékekről és alkalmazásuk egyes szabályairól szóló 28/2004. (XII.25.) KvVM rendelet szerint.</w:t>
      </w:r>
    </w:p>
  </w:endnote>
  <w:endnote w:id="26">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w:t>
      </w:r>
      <w:r w:rsidRPr="00717B59">
        <w:rPr>
          <w:rFonts w:ascii="Arial Narrow" w:hAnsi="Arial Narrow"/>
          <w:spacing w:val="-14"/>
        </w:rPr>
        <w:t>Jóváhagyáskor:</w:t>
      </w:r>
      <w:r w:rsidRPr="00717B59">
        <w:rPr>
          <w:rFonts w:ascii="Arial Narrow" w:hAnsi="Arial Narrow"/>
        </w:rPr>
        <w:t xml:space="preserve"> A földtani közeg és a felszín alatti víz szennyezéssel szembeni védelméhez szükséges határértékekről éa a szennyezések méréséről szóló 6/2009. (IV.14.) KvVM-EüM-FVM együttes rendelet követelményei</w:t>
      </w:r>
    </w:p>
  </w:endnote>
  <w:endnote w:id="27">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Zajt kibocsátó berendezés, telephely, tevékenység úgy létesíthető, illetve üzemeltethető, hogy zajkibocsátása nem haladhatja meg az előírt zajterhelési határértéket a zajtól védendő területeken a 27/2008. (XII.3.) KvVM-EüM együttes rendelet 1. sz. melléklete tartalmazza, mely a kibocsátási határérték megállapításának az alapja</w:t>
      </w:r>
    </w:p>
  </w:endnote>
  <w:endnote w:id="28">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Meglévő közlekedési útvonalak melletti, új telekalakítású és tervezésű, vagy megváltozott övezeti besorolású területeken, valamint új út létesítése, a forgalmi viszonyok lényeges és tartós megváltozását eredményező felújítás, korszerűsítés esetén az érvényesítendő zajterhelési határértékeket a 27/2008. (XII.3.) KvVM-EüM együttes rendelet 3. sz. melléklete tartalmazza</w:t>
      </w:r>
    </w:p>
  </w:endnote>
  <w:endnote w:id="29">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Új közlekedési útvonalak melletti, új telekalakítású és tervezésű, vagy megváltozott övezeti besorolású területeken, valamint új út létesítése, a forgalmi viszonyok lényeges és tartós megváltozását eredményező felújítás, korszerűsítés esetén az érvényesítendő zajterhelési határértékeket a 27/2008. (XII.3.) KvVM-EüM együttes rendelet 3. sz. melléklete tartalmazza</w:t>
      </w:r>
    </w:p>
  </w:endnote>
  <w:endnote w:id="30">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Épületek zajtól védendő helyiségeiben az épület rendeltetésszerű használatát biztosító különböző technikai berendezésektől és az épületen belől vagy azzal szomszédos épületben folytatott tevékenységnél érvényesítendő zajterhelési határértékeket a 27/2008. (XII.3.) KvVM-EüM együttes rendelet 4. sz. melléklete tartalmazza</w:t>
      </w:r>
    </w:p>
  </w:endnote>
  <w:endnote w:id="31">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környezeti hatásvizsgálati és az egységes környezethasználati engedélyezési eljárás szabályait a 314/2005. (XII.25.) Korm. rendelet határozza meg.</w:t>
      </w:r>
    </w:p>
  </w:endnote>
  <w:endnote w:id="32">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kockázatos anyagok elhelyezése, továbbá a felszín alatti vízbe történő közvetlen és közvetett bevezetésének engedélyezése a felszín alatti vizek védelméről szóló, többször módosított 219/2004. (VII.21.) Kormányrendelet és a felszín alatti víz állapota szempontjából érzékeny területen levő települések besorolásáról szóló, módosított 27/2004. (XII.25.) KvVM rendelet előírásai szerint történhet.</w:t>
      </w:r>
    </w:p>
  </w:endnote>
  <w:endnote w:id="33">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hulladékok elhelyezésével, ártalmatlanításával kapcsolatos tevékenységek végzése során a hulladékgazdálkodásról szóló 2000. évi XLIII. törvény és a 98/2001. (VI.15.) Kormányrendelet előírásait kell figyelembe venni és betartani, illetve a hulladékgazdálkodási törvény végrehajtására hatályba kerülő jogszabályokat. A hulladékok jegyzékét a többször módosított 16/2001. (VII.18.) KöM rendelet tartalmazza.</w:t>
      </w:r>
    </w:p>
  </w:endnote>
  <w:endnote w:id="34">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Az üzletek működésének rendjéről, valamint az egyes üzlet nélkül folytatható kereskedelmi tevékenységek végzésének feltételeiről szóló 133/2007. (VI. 13.) Korm. rendelet és az üzletek működéséről és a belkereskedelmi tevékenység folytatásának feltételeiről szóló többször módosított 4/1997. (I.22.) Kormányrendelet alapján korlátozó intézkedéseket érvényesíthet.</w:t>
      </w:r>
    </w:p>
  </w:endnote>
  <w:endnote w:id="35">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vizek mezőgazdasági eredetű nitrátszennyezésével szembeni védelemről szóló 27/2006. (II.7.) Kormányrendelet és a 49/2001. (IV.3.) Korm. rendelet és az 1. sz. melléklete szerint létesíthető és üzemeltethető állattartó létesítmény.</w:t>
      </w:r>
    </w:p>
  </w:endnote>
  <w:endnote w:id="36">
    <w:p w:rsidR="00AE53C7" w:rsidRPr="00717B59" w:rsidRDefault="00AE53C7">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 hulladékok elhelyezésével, ártalmatlanításával kapcsolatos tevékenységek végzése során a hulladékgazdálkodásról szóló 2000. évi XLIII. törvény és a 98/2001. (VI.15.) Kormányrendelet előírásait kell figyelembe venni és betartani, illetve a hulladékgazdálkodási törvény végrehajtására hatályba kerülő jogszabályokat. A hulladékok jegyzékét a többször módosított 16/2001. (VII.18.) KöM rendelet tartalmazza</w:t>
      </w:r>
    </w:p>
  </w:endnote>
  <w:endnote w:id="37">
    <w:p w:rsidR="00AE53C7" w:rsidRDefault="00AE53C7" w:rsidP="003E2282">
      <w:pPr>
        <w:pStyle w:val="Vgjegyzetszvege"/>
        <w:rPr>
          <w:rFonts w:ascii="Arial Narrow" w:hAnsi="Arial Narrow"/>
        </w:rPr>
      </w:pPr>
      <w:r w:rsidRPr="00717B59">
        <w:rPr>
          <w:rStyle w:val="Vgjegyzet-hivatkozs"/>
          <w:rFonts w:ascii="Arial Narrow" w:hAnsi="Arial Narrow"/>
        </w:rPr>
        <w:endnoteRef/>
      </w:r>
      <w:r w:rsidRPr="00717B59">
        <w:rPr>
          <w:rFonts w:ascii="Arial Narrow" w:hAnsi="Arial Narrow"/>
        </w:rPr>
        <w:t xml:space="preserve"> Jóváhagyáskor: Az építési és bontási hulladékok kezelésének részletes szabályairól szóló 45/2004. (VII.26.) BM-KvVM együttes rendelet 2. és 3. sz. melléklete tartalmazza.</w:t>
      </w:r>
    </w:p>
    <w:p w:rsidR="00AE53C7" w:rsidRDefault="00AE53C7">
      <w:pPr>
        <w:pStyle w:val="Vgjegyzetszvege"/>
        <w:rPr>
          <w:rFonts w:ascii="Arial Narrow" w:hAnsi="Arial Narrow"/>
        </w:rPr>
      </w:pPr>
    </w:p>
    <w:p w:rsidR="00AE53C7" w:rsidRDefault="00AE53C7">
      <w:pPr>
        <w:pStyle w:val="Vgjegyzetszvege"/>
        <w:rPr>
          <w:rFonts w:ascii="Arial Narrow" w:hAnsi="Arial Narrow"/>
        </w:rPr>
      </w:pPr>
    </w:p>
    <w:p w:rsidR="00AE53C7" w:rsidRDefault="00AE53C7">
      <w:pPr>
        <w:pStyle w:val="Vgjegyzetszvege"/>
        <w:rPr>
          <w:rFonts w:ascii="Arial Narrow" w:hAnsi="Arial Narrow"/>
        </w:rPr>
      </w:pPr>
    </w:p>
    <w:p w:rsidR="00AE53C7" w:rsidRDefault="00AE53C7">
      <w:pPr>
        <w:pStyle w:val="Vgjegyzetszvege"/>
        <w:rPr>
          <w:rFonts w:ascii="Arial Narrow" w:hAnsi="Arial Narrow"/>
        </w:rPr>
      </w:pPr>
    </w:p>
    <w:p w:rsidR="00AE53C7" w:rsidRDefault="00AE53C7">
      <w:pPr>
        <w:pStyle w:val="Vgjegyzetszvege"/>
        <w:rPr>
          <w:rFonts w:ascii="Arial Narrow" w:hAnsi="Arial Narrow"/>
        </w:rPr>
      </w:pPr>
    </w:p>
    <w:p w:rsidR="00AE53C7" w:rsidRDefault="00AE53C7">
      <w:pPr>
        <w:pStyle w:val="Vgjegyzetszvege"/>
        <w:rPr>
          <w:rFonts w:ascii="Arial Narrow" w:hAnsi="Arial Narrow"/>
        </w:rPr>
      </w:pPr>
    </w:p>
    <w:p w:rsidR="00AE53C7" w:rsidRPr="00850EF7" w:rsidRDefault="00AE53C7" w:rsidP="003E2282">
      <w:pPr>
        <w:pStyle w:val="cim"/>
        <w:pBdr>
          <w:bottom w:val="single" w:sz="4" w:space="1" w:color="auto"/>
        </w:pBdr>
        <w:tabs>
          <w:tab w:val="right" w:pos="7655"/>
        </w:tabs>
        <w:spacing w:line="360" w:lineRule="atLeast"/>
        <w:ind w:right="-567"/>
        <w:jc w:val="center"/>
        <w:rPr>
          <w:rFonts w:ascii="Arial" w:hAnsi="Arial"/>
          <w:sz w:val="20"/>
        </w:rPr>
      </w:pPr>
      <w:r w:rsidRPr="00850EF7">
        <w:rPr>
          <w:rFonts w:ascii="Arial" w:hAnsi="Arial"/>
          <w:sz w:val="20"/>
        </w:rPr>
        <w:t>TARTALOMJEGYZÉK</w:t>
      </w:r>
    </w:p>
    <w:p w:rsidR="00AE53C7" w:rsidRPr="008056CB" w:rsidRDefault="00AE53C7" w:rsidP="003E2282">
      <w:pPr>
        <w:ind w:firstLine="284"/>
        <w:jc w:val="center"/>
        <w:rPr>
          <w:rFonts w:ascii="Arial" w:hAnsi="Arial" w:cs="Arial"/>
          <w:b/>
          <w:bCs/>
          <w:color w:val="3366FF"/>
          <w:sz w:val="10"/>
          <w:szCs w:val="10"/>
        </w:rPr>
      </w:pPr>
    </w:p>
    <w:p w:rsidR="00AE53C7" w:rsidRPr="008056CB" w:rsidRDefault="00AE53C7" w:rsidP="003E2282">
      <w:pPr>
        <w:jc w:val="center"/>
        <w:rPr>
          <w:rFonts w:ascii="Arial" w:hAnsi="Arial" w:cs="Arial"/>
          <w:b/>
          <w:caps/>
          <w:color w:val="3366FF"/>
        </w:rPr>
      </w:pPr>
      <w:r w:rsidRPr="008056CB">
        <w:rPr>
          <w:rFonts w:ascii="Arial" w:hAnsi="Arial" w:cs="Arial"/>
          <w:b/>
          <w:caps/>
          <w:color w:val="3366FF"/>
        </w:rPr>
        <w:t>Keszthely Város önkormányzata képviselő-testületének</w:t>
      </w:r>
    </w:p>
    <w:p w:rsidR="00AE53C7" w:rsidRPr="008056CB" w:rsidRDefault="00AE53C7" w:rsidP="003E2282">
      <w:pPr>
        <w:jc w:val="center"/>
        <w:rPr>
          <w:rFonts w:ascii="Arial" w:hAnsi="Arial" w:cs="Arial"/>
          <w:b/>
          <w:color w:val="3366FF"/>
        </w:rPr>
      </w:pPr>
      <w:r>
        <w:rPr>
          <w:rFonts w:ascii="Arial" w:hAnsi="Arial" w:cs="Arial"/>
          <w:b/>
          <w:caps/>
          <w:color w:val="3366FF"/>
        </w:rPr>
        <w:t xml:space="preserve">23/2013. </w:t>
      </w:r>
      <w:r w:rsidRPr="008056CB">
        <w:rPr>
          <w:rFonts w:ascii="Arial" w:hAnsi="Arial" w:cs="Arial"/>
          <w:b/>
          <w:caps/>
          <w:color w:val="3366FF"/>
        </w:rPr>
        <w:t xml:space="preserve"> </w:t>
      </w:r>
      <w:r>
        <w:rPr>
          <w:rFonts w:ascii="Arial" w:hAnsi="Arial" w:cs="Arial"/>
          <w:b/>
          <w:caps/>
          <w:color w:val="3366FF"/>
        </w:rPr>
        <w:t xml:space="preserve">(VI.27. ) </w:t>
      </w:r>
      <w:r w:rsidRPr="00103B9A">
        <w:rPr>
          <w:rFonts w:ascii="Arial" w:hAnsi="Arial" w:cs="Arial"/>
          <w:b/>
          <w:color w:val="3366FF"/>
        </w:rPr>
        <w:t>önk</w:t>
      </w:r>
      <w:r>
        <w:rPr>
          <w:rFonts w:ascii="Arial" w:hAnsi="Arial" w:cs="Arial"/>
          <w:b/>
          <w:color w:val="3366FF"/>
        </w:rPr>
        <w:t xml:space="preserve">ormányzati </w:t>
      </w:r>
      <w:r w:rsidRPr="00103B9A">
        <w:rPr>
          <w:rFonts w:ascii="Arial" w:hAnsi="Arial" w:cs="Arial"/>
          <w:b/>
          <w:color w:val="3366FF"/>
        </w:rPr>
        <w:t>rendelete</w:t>
      </w:r>
    </w:p>
    <w:p w:rsidR="00AE53C7" w:rsidRPr="008056CB" w:rsidRDefault="00AE53C7" w:rsidP="003E2282">
      <w:pPr>
        <w:jc w:val="center"/>
        <w:rPr>
          <w:rFonts w:ascii="Arial" w:hAnsi="Arial" w:cs="Arial"/>
          <w:b/>
          <w:color w:val="3366FF"/>
        </w:rPr>
      </w:pPr>
      <w:r w:rsidRPr="008056CB">
        <w:rPr>
          <w:rFonts w:ascii="Arial" w:hAnsi="Arial" w:cs="Arial"/>
          <w:b/>
          <w:color w:val="3366FF"/>
        </w:rPr>
        <w:t xml:space="preserve">a Keszthely közigazgatási területének helyi építési szabályzatáról szóló </w:t>
      </w:r>
    </w:p>
    <w:p w:rsidR="00AE53C7" w:rsidRPr="008056CB" w:rsidRDefault="00AE53C7" w:rsidP="003E2282">
      <w:pPr>
        <w:jc w:val="center"/>
        <w:rPr>
          <w:rFonts w:ascii="Arial" w:hAnsi="Arial" w:cs="Arial"/>
          <w:b/>
          <w:color w:val="3366FF"/>
        </w:rPr>
      </w:pPr>
      <w:r w:rsidRPr="008056CB">
        <w:rPr>
          <w:rFonts w:ascii="Arial" w:hAnsi="Arial" w:cs="Arial"/>
          <w:b/>
          <w:color w:val="3366FF"/>
        </w:rPr>
        <w:t xml:space="preserve">32/2009. (X. 15.) </w:t>
      </w:r>
      <w:r>
        <w:rPr>
          <w:rFonts w:ascii="Arial" w:hAnsi="Arial" w:cs="Arial"/>
          <w:b/>
          <w:color w:val="3366FF"/>
        </w:rPr>
        <w:t xml:space="preserve">önkormányzati </w:t>
      </w:r>
      <w:r w:rsidRPr="008056CB">
        <w:rPr>
          <w:rFonts w:ascii="Arial" w:hAnsi="Arial" w:cs="Arial"/>
          <w:b/>
          <w:color w:val="3366FF"/>
        </w:rPr>
        <w:t>rendelet módosításáról</w:t>
      </w:r>
    </w:p>
    <w:p w:rsidR="00AE53C7" w:rsidRPr="008056CB" w:rsidRDefault="00AE53C7" w:rsidP="003E2282">
      <w:pPr>
        <w:ind w:firstLine="284"/>
        <w:jc w:val="center"/>
        <w:rPr>
          <w:rFonts w:ascii="Arial" w:hAnsi="Arial" w:cs="Arial"/>
          <w:b/>
          <w:bCs/>
          <w:color w:val="3366FF"/>
        </w:rPr>
      </w:pPr>
      <w:r w:rsidRPr="008056CB">
        <w:rPr>
          <w:rFonts w:ascii="Arial" w:hAnsi="Arial" w:cs="Arial"/>
          <w:b/>
          <w:color w:val="3366FF"/>
        </w:rPr>
        <w:t xml:space="preserve"> (továbbiakban: KÉSZ)</w:t>
      </w:r>
    </w:p>
    <w:p w:rsidR="00AE53C7" w:rsidRPr="008056CB" w:rsidRDefault="00AE53C7" w:rsidP="003E2282">
      <w:pPr>
        <w:ind w:firstLine="284"/>
        <w:jc w:val="center"/>
        <w:rPr>
          <w:rFonts w:ascii="Arial" w:hAnsi="Arial" w:cs="Arial"/>
          <w:b/>
          <w:bCs/>
          <w:color w:val="3366FF"/>
          <w:sz w:val="6"/>
          <w:szCs w:val="6"/>
        </w:rPr>
      </w:pP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A rendelet hatálya</w:t>
      </w:r>
      <w:r>
        <w:rPr>
          <w:rFonts w:ascii="Arial" w:hAnsi="Arial"/>
          <w:b w:val="0"/>
          <w:color w:val="3366FF"/>
          <w:sz w:val="18"/>
          <w:szCs w:val="18"/>
        </w:rPr>
        <w:tab/>
        <w:t>1. §.</w:t>
      </w:r>
      <w:r>
        <w:rPr>
          <w:rFonts w:ascii="Arial" w:hAnsi="Arial"/>
          <w:b w:val="0"/>
          <w:color w:val="3366FF"/>
          <w:sz w:val="18"/>
          <w:szCs w:val="18"/>
        </w:rPr>
        <w:tab/>
        <w:t>.</w:t>
      </w:r>
    </w:p>
    <w:p w:rsidR="00AE53C7" w:rsidRPr="008056CB" w:rsidRDefault="00AE53C7" w:rsidP="003E282A">
      <w:pPr>
        <w:pStyle w:val="cim"/>
        <w:numPr>
          <w:ilvl w:val="0"/>
          <w:numId w:val="11"/>
        </w:numPr>
        <w:tabs>
          <w:tab w:val="left" w:pos="426"/>
          <w:tab w:val="right" w:pos="7371"/>
          <w:tab w:val="right" w:pos="7655"/>
          <w:tab w:val="right" w:pos="8505"/>
          <w:tab w:val="right" w:pos="10206"/>
        </w:tabs>
        <w:spacing w:before="60"/>
        <w:ind w:left="0" w:right="-74"/>
        <w:jc w:val="center"/>
        <w:rPr>
          <w:rFonts w:ascii="Arial Narrow" w:hAnsi="Arial Narrow"/>
          <w:i/>
          <w:color w:val="3366FF"/>
          <w:sz w:val="18"/>
          <w:szCs w:val="18"/>
        </w:rPr>
      </w:pPr>
      <w:r w:rsidRPr="008056CB">
        <w:rPr>
          <w:rFonts w:ascii="Arial Narrow" w:hAnsi="Arial Narrow"/>
          <w:i/>
          <w:color w:val="3366FF"/>
          <w:sz w:val="18"/>
          <w:szCs w:val="18"/>
        </w:rPr>
        <w:t>Fejezet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Építési engedélye</w:t>
      </w:r>
      <w:r>
        <w:rPr>
          <w:rFonts w:ascii="Arial" w:hAnsi="Arial"/>
          <w:b w:val="0"/>
          <w:color w:val="3366FF"/>
          <w:sz w:val="18"/>
          <w:szCs w:val="18"/>
        </w:rPr>
        <w:t>zés általános szabályai</w:t>
      </w:r>
      <w:r>
        <w:rPr>
          <w:rFonts w:ascii="Arial" w:hAnsi="Arial"/>
          <w:b w:val="0"/>
          <w:color w:val="3366FF"/>
          <w:sz w:val="18"/>
          <w:szCs w:val="18"/>
        </w:rPr>
        <w:tab/>
        <w:t>2. §,</w:t>
      </w:r>
      <w:r>
        <w:rPr>
          <w:rFonts w:ascii="Arial" w:hAnsi="Arial"/>
          <w:b w:val="0"/>
          <w:color w:val="3366FF"/>
          <w:sz w:val="18"/>
          <w:szCs w:val="18"/>
        </w:rPr>
        <w:tab/>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Építési engedélykérelmek e</w:t>
      </w:r>
      <w:r>
        <w:rPr>
          <w:rFonts w:ascii="Arial" w:hAnsi="Arial"/>
          <w:b w:val="0"/>
          <w:color w:val="3366FF"/>
          <w:sz w:val="18"/>
          <w:szCs w:val="18"/>
        </w:rPr>
        <w:t>lbírálásának szabályai</w:t>
      </w:r>
      <w:r>
        <w:rPr>
          <w:rFonts w:ascii="Arial" w:hAnsi="Arial"/>
          <w:b w:val="0"/>
          <w:color w:val="3366FF"/>
          <w:sz w:val="18"/>
          <w:szCs w:val="18"/>
        </w:rPr>
        <w:tab/>
        <w:t>3.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aps w:val="0"/>
          <w:color w:val="3366FF"/>
          <w:sz w:val="18"/>
          <w:szCs w:val="18"/>
        </w:rPr>
      </w:pPr>
      <w:r w:rsidRPr="008056CB">
        <w:rPr>
          <w:rFonts w:ascii="Arial" w:hAnsi="Arial"/>
          <w:b w:val="0"/>
          <w:color w:val="3366FF"/>
          <w:sz w:val="18"/>
          <w:szCs w:val="18"/>
        </w:rPr>
        <w:t>Telep</w:t>
      </w:r>
      <w:r>
        <w:rPr>
          <w:rFonts w:ascii="Arial" w:hAnsi="Arial"/>
          <w:b w:val="0"/>
          <w:color w:val="3366FF"/>
          <w:sz w:val="18"/>
          <w:szCs w:val="18"/>
        </w:rPr>
        <w:t>ülésrendezési eszközök</w:t>
      </w:r>
      <w:r>
        <w:rPr>
          <w:rFonts w:ascii="Arial" w:hAnsi="Arial"/>
          <w:b w:val="0"/>
          <w:color w:val="3366FF"/>
          <w:sz w:val="18"/>
          <w:szCs w:val="18"/>
        </w:rPr>
        <w:tab/>
        <w:t>4. §.</w:t>
      </w:r>
      <w:r>
        <w:rPr>
          <w:rFonts w:ascii="Arial" w:hAnsi="Arial"/>
          <w:b w:val="0"/>
          <w:color w:val="3366FF"/>
          <w:sz w:val="18"/>
          <w:szCs w:val="18"/>
        </w:rPr>
        <w:tab/>
        <w:t>.</w:t>
      </w:r>
    </w:p>
    <w:p w:rsidR="00AE53C7" w:rsidRPr="008056CB" w:rsidRDefault="00AE53C7" w:rsidP="003E282A">
      <w:pPr>
        <w:pStyle w:val="cim"/>
        <w:numPr>
          <w:ilvl w:val="0"/>
          <w:numId w:val="11"/>
        </w:numPr>
        <w:tabs>
          <w:tab w:val="left" w:pos="426"/>
          <w:tab w:val="right" w:pos="7371"/>
          <w:tab w:val="right" w:pos="7655"/>
          <w:tab w:val="right" w:pos="8505"/>
          <w:tab w:val="right" w:pos="10206"/>
        </w:tabs>
        <w:spacing w:before="60"/>
        <w:ind w:left="0" w:right="-74" w:firstLine="0"/>
        <w:jc w:val="center"/>
        <w:rPr>
          <w:rFonts w:ascii="Arial Narrow" w:hAnsi="Arial Narrow"/>
          <w:i/>
          <w:color w:val="3366FF"/>
          <w:sz w:val="18"/>
          <w:szCs w:val="18"/>
        </w:rPr>
      </w:pPr>
      <w:r w:rsidRPr="008056CB">
        <w:rPr>
          <w:rFonts w:ascii="Arial Narrow" w:hAnsi="Arial Narrow"/>
          <w:i/>
          <w:color w:val="3366FF"/>
          <w:sz w:val="18"/>
          <w:szCs w:val="18"/>
        </w:rPr>
        <w:t>Fejezet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Településszerkeze</w:t>
      </w:r>
      <w:r>
        <w:rPr>
          <w:rFonts w:ascii="Arial" w:hAnsi="Arial"/>
          <w:b w:val="0"/>
          <w:color w:val="3366FF"/>
          <w:sz w:val="18"/>
          <w:szCs w:val="18"/>
        </w:rPr>
        <w:t>t, területfelhasználás</w:t>
      </w:r>
      <w:r>
        <w:rPr>
          <w:rFonts w:ascii="Arial" w:hAnsi="Arial"/>
          <w:b w:val="0"/>
          <w:color w:val="3366FF"/>
          <w:sz w:val="18"/>
          <w:szCs w:val="18"/>
        </w:rPr>
        <w:tab/>
        <w:t>5. §.</w:t>
      </w:r>
      <w:r>
        <w:rPr>
          <w:rFonts w:ascii="Arial" w:hAnsi="Arial"/>
          <w:b w:val="0"/>
          <w:color w:val="3366FF"/>
          <w:sz w:val="18"/>
          <w:szCs w:val="18"/>
        </w:rPr>
        <w:tab/>
        <w:t>.</w:t>
      </w:r>
    </w:p>
    <w:p w:rsidR="00AE53C7" w:rsidRPr="008056CB" w:rsidRDefault="00AE53C7" w:rsidP="003E282A">
      <w:pPr>
        <w:pStyle w:val="cim"/>
        <w:tabs>
          <w:tab w:val="left" w:pos="426"/>
          <w:tab w:val="right" w:pos="7371"/>
          <w:tab w:val="right" w:pos="7655"/>
          <w:tab w:val="right" w:pos="8505"/>
          <w:tab w:val="right" w:pos="10206"/>
        </w:tabs>
        <w:spacing w:before="60"/>
        <w:ind w:right="-74"/>
        <w:jc w:val="center"/>
        <w:rPr>
          <w:rFonts w:ascii="Arial" w:hAnsi="Arial"/>
          <w:color w:val="3366FF"/>
          <w:sz w:val="18"/>
          <w:szCs w:val="18"/>
        </w:rPr>
      </w:pPr>
      <w:r w:rsidRPr="008056CB">
        <w:rPr>
          <w:rFonts w:ascii="Arial" w:hAnsi="Arial"/>
          <w:color w:val="3366FF"/>
          <w:sz w:val="18"/>
          <w:szCs w:val="18"/>
        </w:rPr>
        <w:t>Beépítésre szánt területek</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Lakóterületek</w:t>
      </w:r>
      <w:r>
        <w:rPr>
          <w:rFonts w:ascii="Arial" w:hAnsi="Arial"/>
          <w:b w:val="0"/>
          <w:color w:val="3366FF"/>
          <w:sz w:val="18"/>
          <w:szCs w:val="18"/>
        </w:rPr>
        <w:tab/>
        <w:t>6.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VEGYES területek</w:t>
      </w:r>
      <w:r>
        <w:rPr>
          <w:rFonts w:ascii="Arial" w:hAnsi="Arial"/>
          <w:b w:val="0"/>
          <w:color w:val="3366FF"/>
          <w:sz w:val="18"/>
          <w:szCs w:val="18"/>
        </w:rPr>
        <w:tab/>
        <w:t>7.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gazdasági területek</w:t>
      </w:r>
      <w:r>
        <w:rPr>
          <w:rFonts w:ascii="Arial" w:hAnsi="Arial"/>
          <w:b w:val="0"/>
          <w:color w:val="3366FF"/>
          <w:sz w:val="18"/>
          <w:szCs w:val="18"/>
        </w:rPr>
        <w:tab/>
        <w:t>8.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ÜDÜLŐterületek</w:t>
      </w:r>
      <w:r>
        <w:rPr>
          <w:rFonts w:ascii="Arial" w:hAnsi="Arial"/>
          <w:b w:val="0"/>
          <w:color w:val="3366FF"/>
          <w:sz w:val="18"/>
          <w:szCs w:val="18"/>
        </w:rPr>
        <w:tab/>
        <w:t>9.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Pr>
          <w:rFonts w:ascii="Arial" w:hAnsi="Arial"/>
          <w:b w:val="0"/>
          <w:color w:val="3366FF"/>
          <w:sz w:val="18"/>
          <w:szCs w:val="18"/>
        </w:rPr>
        <w:t>KÜLÖNLEGES Területek</w:t>
      </w:r>
      <w:r>
        <w:rPr>
          <w:rFonts w:ascii="Arial" w:hAnsi="Arial"/>
          <w:b w:val="0"/>
          <w:color w:val="3366FF"/>
          <w:sz w:val="18"/>
          <w:szCs w:val="18"/>
        </w:rPr>
        <w:tab/>
        <w:t>10.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a tel</w:t>
      </w:r>
      <w:r>
        <w:rPr>
          <w:rFonts w:ascii="Arial" w:hAnsi="Arial"/>
          <w:b w:val="0"/>
          <w:color w:val="3366FF"/>
          <w:sz w:val="18"/>
          <w:szCs w:val="18"/>
        </w:rPr>
        <w:t>ekalakítás szabályai</w:t>
      </w:r>
      <w:r>
        <w:rPr>
          <w:rFonts w:ascii="Arial" w:hAnsi="Arial"/>
          <w:b w:val="0"/>
          <w:color w:val="3366FF"/>
          <w:sz w:val="18"/>
          <w:szCs w:val="18"/>
        </w:rPr>
        <w:tab/>
        <w:t>11. §.</w:t>
      </w:r>
      <w:r>
        <w:rPr>
          <w:rFonts w:ascii="Arial" w:hAnsi="Arial"/>
          <w:b w:val="0"/>
          <w:color w:val="3366FF"/>
          <w:sz w:val="18"/>
          <w:szCs w:val="18"/>
        </w:rPr>
        <w:tab/>
      </w:r>
    </w:p>
    <w:p w:rsidR="00AE53C7" w:rsidRPr="008056CB" w:rsidRDefault="00AE53C7" w:rsidP="003E282A">
      <w:pPr>
        <w:pStyle w:val="cim"/>
        <w:tabs>
          <w:tab w:val="right" w:pos="7655"/>
          <w:tab w:val="right" w:leader="dot" w:pos="10206"/>
        </w:tabs>
        <w:spacing w:before="60"/>
        <w:ind w:left="567" w:right="-74"/>
        <w:rPr>
          <w:rFonts w:ascii="Arial" w:hAnsi="Arial"/>
          <w:b w:val="0"/>
          <w:color w:val="3366FF"/>
          <w:sz w:val="18"/>
          <w:szCs w:val="18"/>
        </w:rPr>
      </w:pPr>
      <w:r w:rsidRPr="008056CB">
        <w:rPr>
          <w:rFonts w:ascii="Arial" w:hAnsi="Arial"/>
          <w:b w:val="0"/>
          <w:color w:val="3366FF"/>
          <w:sz w:val="18"/>
          <w:szCs w:val="18"/>
        </w:rPr>
        <w:t xml:space="preserve">általános </w:t>
      </w:r>
      <w:r>
        <w:rPr>
          <w:rFonts w:ascii="Arial" w:hAnsi="Arial"/>
          <w:b w:val="0"/>
          <w:color w:val="3366FF"/>
          <w:sz w:val="18"/>
          <w:szCs w:val="18"/>
        </w:rPr>
        <w:t>építészeti előírások</w:t>
      </w:r>
      <w:r>
        <w:rPr>
          <w:rFonts w:ascii="Arial" w:hAnsi="Arial"/>
          <w:b w:val="0"/>
          <w:color w:val="3366FF"/>
          <w:sz w:val="18"/>
          <w:szCs w:val="18"/>
        </w:rPr>
        <w:tab/>
        <w:t>12. §.</w:t>
      </w:r>
      <w:r>
        <w:rPr>
          <w:rFonts w:ascii="Arial" w:hAnsi="Arial"/>
          <w:b w:val="0"/>
          <w:color w:val="3366FF"/>
          <w:sz w:val="18"/>
          <w:szCs w:val="18"/>
        </w:rPr>
        <w:tab/>
      </w:r>
    </w:p>
    <w:p w:rsidR="00AE53C7" w:rsidRPr="008056CB" w:rsidRDefault="00AE53C7" w:rsidP="003E282A">
      <w:pPr>
        <w:pStyle w:val="cim"/>
        <w:tabs>
          <w:tab w:val="left" w:pos="426"/>
          <w:tab w:val="right" w:pos="7371"/>
          <w:tab w:val="right" w:pos="7655"/>
          <w:tab w:val="right" w:pos="8505"/>
          <w:tab w:val="right" w:pos="10206"/>
        </w:tabs>
        <w:spacing w:before="60"/>
        <w:ind w:right="-74"/>
        <w:jc w:val="center"/>
        <w:rPr>
          <w:rFonts w:ascii="Arial" w:hAnsi="Arial"/>
          <w:color w:val="3366FF"/>
          <w:sz w:val="18"/>
          <w:szCs w:val="18"/>
        </w:rPr>
      </w:pPr>
      <w:r w:rsidRPr="008056CB">
        <w:rPr>
          <w:rFonts w:ascii="Arial" w:hAnsi="Arial"/>
          <w:color w:val="3366FF"/>
          <w:sz w:val="18"/>
          <w:szCs w:val="18"/>
        </w:rPr>
        <w:t>Beépítésre nem szánt területek</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 xml:space="preserve">BEÉPÍTÉSRE </w:t>
      </w:r>
      <w:r>
        <w:rPr>
          <w:rFonts w:ascii="Arial" w:hAnsi="Arial"/>
          <w:b w:val="0"/>
          <w:color w:val="3366FF"/>
          <w:sz w:val="18"/>
          <w:szCs w:val="18"/>
        </w:rPr>
        <w:t>NEM SZÁNT TERÜLETEK</w:t>
      </w:r>
      <w:r>
        <w:rPr>
          <w:rFonts w:ascii="Arial" w:hAnsi="Arial"/>
          <w:b w:val="0"/>
          <w:color w:val="3366FF"/>
          <w:sz w:val="18"/>
          <w:szCs w:val="18"/>
        </w:rPr>
        <w:tab/>
        <w:t>13.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Közleked</w:t>
      </w:r>
      <w:r>
        <w:rPr>
          <w:rFonts w:ascii="Arial" w:hAnsi="Arial"/>
          <w:b w:val="0"/>
          <w:color w:val="3366FF"/>
          <w:sz w:val="18"/>
          <w:szCs w:val="18"/>
        </w:rPr>
        <w:t>ési és közműterület</w:t>
      </w:r>
      <w:r>
        <w:rPr>
          <w:rFonts w:ascii="Arial" w:hAnsi="Arial"/>
          <w:b w:val="0"/>
          <w:color w:val="3366FF"/>
          <w:sz w:val="18"/>
          <w:szCs w:val="18"/>
        </w:rPr>
        <w:tab/>
        <w:t>14.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település zöl</w:t>
      </w:r>
      <w:r>
        <w:rPr>
          <w:rFonts w:ascii="Arial" w:hAnsi="Arial"/>
          <w:b w:val="0"/>
          <w:color w:val="3366FF"/>
          <w:sz w:val="18"/>
          <w:szCs w:val="18"/>
        </w:rPr>
        <w:t>dfelületi rendszere</w:t>
      </w:r>
      <w:r>
        <w:rPr>
          <w:rFonts w:ascii="Arial" w:hAnsi="Arial"/>
          <w:b w:val="0"/>
          <w:color w:val="3366FF"/>
          <w:sz w:val="18"/>
          <w:szCs w:val="18"/>
        </w:rPr>
        <w:tab/>
        <w:t>15.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erdőterületek</w:t>
      </w:r>
      <w:r>
        <w:rPr>
          <w:rFonts w:ascii="Arial" w:hAnsi="Arial"/>
          <w:b w:val="0"/>
          <w:color w:val="3366FF"/>
          <w:sz w:val="18"/>
          <w:szCs w:val="18"/>
        </w:rPr>
        <w:tab/>
        <w:t>16.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mező</w:t>
      </w:r>
      <w:r>
        <w:rPr>
          <w:rFonts w:ascii="Arial" w:hAnsi="Arial"/>
          <w:b w:val="0"/>
          <w:color w:val="3366FF"/>
          <w:sz w:val="18"/>
          <w:szCs w:val="18"/>
        </w:rPr>
        <w:t>gazdasági területek</w:t>
      </w:r>
      <w:r>
        <w:rPr>
          <w:rFonts w:ascii="Arial" w:hAnsi="Arial"/>
          <w:b w:val="0"/>
          <w:color w:val="3366FF"/>
          <w:sz w:val="18"/>
          <w:szCs w:val="18"/>
        </w:rPr>
        <w:tab/>
        <w:t>17.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KERT</w:t>
      </w:r>
      <w:r>
        <w:rPr>
          <w:rFonts w:ascii="Arial" w:hAnsi="Arial"/>
          <w:b w:val="0"/>
          <w:color w:val="3366FF"/>
          <w:sz w:val="18"/>
          <w:szCs w:val="18"/>
        </w:rPr>
        <w:t>GAZDASÁGI TERÜLETEK</w:t>
      </w:r>
      <w:r>
        <w:rPr>
          <w:rFonts w:ascii="Arial" w:hAnsi="Arial"/>
          <w:b w:val="0"/>
          <w:color w:val="3366FF"/>
          <w:sz w:val="18"/>
          <w:szCs w:val="18"/>
        </w:rPr>
        <w:tab/>
        <w:t>18.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ÁLTALÁNOS MEZŐ</w:t>
      </w:r>
      <w:r>
        <w:rPr>
          <w:rFonts w:ascii="Arial" w:hAnsi="Arial"/>
          <w:b w:val="0"/>
          <w:color w:val="3366FF"/>
          <w:sz w:val="18"/>
          <w:szCs w:val="18"/>
        </w:rPr>
        <w:t>GAZDASÁGI TERÜLETEK</w:t>
      </w:r>
      <w:r>
        <w:rPr>
          <w:rFonts w:ascii="Arial" w:hAnsi="Arial"/>
          <w:b w:val="0"/>
          <w:color w:val="3366FF"/>
          <w:sz w:val="18"/>
          <w:szCs w:val="18"/>
        </w:rPr>
        <w:tab/>
        <w:t>19.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VÍZGAZ</w:t>
      </w:r>
      <w:r>
        <w:rPr>
          <w:rFonts w:ascii="Arial" w:hAnsi="Arial"/>
          <w:b w:val="0"/>
          <w:color w:val="3366FF"/>
          <w:sz w:val="18"/>
          <w:szCs w:val="18"/>
        </w:rPr>
        <w:t>DÁLKODÁSI TERÜLETEK</w:t>
      </w:r>
      <w:r>
        <w:rPr>
          <w:rFonts w:ascii="Arial" w:hAnsi="Arial"/>
          <w:b w:val="0"/>
          <w:color w:val="3366FF"/>
          <w:sz w:val="18"/>
          <w:szCs w:val="18"/>
        </w:rPr>
        <w:tab/>
        <w:t>20.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TERMÉS</w:t>
      </w:r>
      <w:r>
        <w:rPr>
          <w:rFonts w:ascii="Arial" w:hAnsi="Arial"/>
          <w:b w:val="0"/>
          <w:color w:val="3366FF"/>
          <w:sz w:val="18"/>
          <w:szCs w:val="18"/>
        </w:rPr>
        <w:t>ZETKÖZELI TERÜLETEK</w:t>
      </w:r>
      <w:r>
        <w:rPr>
          <w:rFonts w:ascii="Arial" w:hAnsi="Arial"/>
          <w:b w:val="0"/>
          <w:color w:val="3366FF"/>
          <w:sz w:val="18"/>
          <w:szCs w:val="18"/>
        </w:rPr>
        <w:tab/>
        <w:t>21. §.</w:t>
      </w:r>
      <w:r>
        <w:rPr>
          <w:rFonts w:ascii="Arial" w:hAnsi="Arial"/>
          <w:b w:val="0"/>
          <w:color w:val="3366FF"/>
          <w:sz w:val="18"/>
          <w:szCs w:val="18"/>
        </w:rPr>
        <w:tab/>
        <w:t>.</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kÜLÖNLEGES BEÉPÍTÉSRE</w:t>
      </w:r>
      <w:r>
        <w:rPr>
          <w:rFonts w:ascii="Arial" w:hAnsi="Arial"/>
          <w:b w:val="0"/>
          <w:color w:val="3366FF"/>
          <w:sz w:val="18"/>
          <w:szCs w:val="18"/>
        </w:rPr>
        <w:t xml:space="preserve"> NEM SZÁNT TERÜLETEK</w:t>
      </w:r>
      <w:r>
        <w:rPr>
          <w:rFonts w:ascii="Arial" w:hAnsi="Arial"/>
          <w:b w:val="0"/>
          <w:color w:val="3366FF"/>
          <w:sz w:val="18"/>
          <w:szCs w:val="18"/>
        </w:rPr>
        <w:tab/>
        <w:t>22. §.</w:t>
      </w:r>
      <w:r>
        <w:rPr>
          <w:rFonts w:ascii="Arial" w:hAnsi="Arial"/>
          <w:b w:val="0"/>
          <w:color w:val="3366FF"/>
          <w:sz w:val="18"/>
          <w:szCs w:val="18"/>
        </w:rPr>
        <w:tab/>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közterületek</w:t>
      </w:r>
      <w:r>
        <w:rPr>
          <w:rFonts w:ascii="Arial" w:hAnsi="Arial"/>
          <w:b w:val="0"/>
          <w:color w:val="3366FF"/>
          <w:sz w:val="18"/>
          <w:szCs w:val="18"/>
        </w:rPr>
        <w:tab/>
        <w:t>23. §.</w:t>
      </w:r>
      <w:r>
        <w:rPr>
          <w:rFonts w:ascii="Arial" w:hAnsi="Arial"/>
          <w:b w:val="0"/>
          <w:color w:val="3366FF"/>
          <w:sz w:val="18"/>
          <w:szCs w:val="18"/>
        </w:rPr>
        <w:tab/>
        <w:t>.</w:t>
      </w:r>
    </w:p>
    <w:p w:rsidR="00AE53C7" w:rsidRPr="008056CB" w:rsidRDefault="00AE53C7" w:rsidP="003E282A">
      <w:pPr>
        <w:pStyle w:val="cim"/>
        <w:numPr>
          <w:ilvl w:val="0"/>
          <w:numId w:val="11"/>
        </w:numPr>
        <w:tabs>
          <w:tab w:val="left" w:pos="426"/>
          <w:tab w:val="right" w:pos="7655"/>
          <w:tab w:val="right" w:pos="8505"/>
        </w:tabs>
        <w:spacing w:before="60"/>
        <w:ind w:left="0" w:right="-74" w:firstLine="0"/>
        <w:jc w:val="center"/>
        <w:rPr>
          <w:rFonts w:ascii="Arial Narrow" w:hAnsi="Arial Narrow"/>
          <w:i/>
          <w:color w:val="3366FF"/>
          <w:sz w:val="18"/>
          <w:szCs w:val="18"/>
        </w:rPr>
      </w:pPr>
      <w:r w:rsidRPr="008056CB">
        <w:rPr>
          <w:rFonts w:ascii="Arial Narrow" w:hAnsi="Arial Narrow"/>
          <w:i/>
          <w:color w:val="3366FF"/>
          <w:sz w:val="18"/>
          <w:szCs w:val="18"/>
        </w:rPr>
        <w:t>Fejezet</w:t>
      </w:r>
    </w:p>
    <w:p w:rsidR="00AE53C7" w:rsidRPr="008056CB" w:rsidRDefault="00AE53C7" w:rsidP="003E282A">
      <w:pPr>
        <w:pStyle w:val="cim"/>
        <w:tabs>
          <w:tab w:val="right" w:pos="7655"/>
          <w:tab w:val="right" w:leader="dot" w:pos="10206"/>
        </w:tabs>
        <w:spacing w:before="60"/>
        <w:ind w:left="567" w:right="-74"/>
        <w:rPr>
          <w:rFonts w:ascii="Arial Narrow" w:hAnsi="Arial Narrow"/>
          <w:b w:val="0"/>
          <w:color w:val="3366FF"/>
          <w:sz w:val="18"/>
          <w:szCs w:val="18"/>
        </w:rPr>
      </w:pPr>
      <w:r>
        <w:rPr>
          <w:rFonts w:ascii="Arial" w:hAnsi="Arial"/>
          <w:b w:val="0"/>
          <w:color w:val="3366FF"/>
          <w:sz w:val="18"/>
          <w:szCs w:val="18"/>
        </w:rPr>
        <w:t>értékvédelem</w:t>
      </w:r>
      <w:r>
        <w:rPr>
          <w:rFonts w:ascii="Arial" w:hAnsi="Arial"/>
          <w:b w:val="0"/>
          <w:color w:val="3366FF"/>
          <w:sz w:val="18"/>
          <w:szCs w:val="18"/>
        </w:rPr>
        <w:tab/>
        <w:t>24. §.</w:t>
      </w:r>
      <w:r>
        <w:rPr>
          <w:rFonts w:ascii="Arial" w:hAnsi="Arial"/>
          <w:b w:val="0"/>
          <w:color w:val="3366FF"/>
          <w:sz w:val="18"/>
          <w:szCs w:val="18"/>
        </w:rPr>
        <w:tab/>
        <w:t>.</w:t>
      </w:r>
    </w:p>
    <w:p w:rsidR="00AE53C7" w:rsidRPr="008056CB" w:rsidRDefault="00AE53C7" w:rsidP="003E282A">
      <w:pPr>
        <w:pStyle w:val="cim"/>
        <w:tabs>
          <w:tab w:val="left" w:pos="426"/>
          <w:tab w:val="right" w:pos="7655"/>
          <w:tab w:val="right" w:pos="8505"/>
        </w:tabs>
        <w:ind w:right="-74"/>
        <w:jc w:val="center"/>
        <w:rPr>
          <w:rFonts w:ascii="Arial Narrow" w:hAnsi="Arial Narrow"/>
          <w:i/>
          <w:color w:val="3366FF"/>
          <w:sz w:val="18"/>
          <w:szCs w:val="18"/>
        </w:rPr>
      </w:pPr>
      <w:r w:rsidRPr="008056CB">
        <w:rPr>
          <w:rFonts w:ascii="Arial Narrow" w:hAnsi="Arial Narrow"/>
          <w:i/>
          <w:color w:val="3366FF"/>
          <w:sz w:val="18"/>
          <w:szCs w:val="18"/>
        </w:rPr>
        <w:t>IV. Fejezet</w:t>
      </w:r>
    </w:p>
    <w:p w:rsidR="00AE53C7" w:rsidRPr="008056CB" w:rsidRDefault="00AE53C7" w:rsidP="003E282A">
      <w:pPr>
        <w:pStyle w:val="cim"/>
        <w:tabs>
          <w:tab w:val="left" w:pos="426"/>
          <w:tab w:val="right" w:pos="7371"/>
          <w:tab w:val="right" w:pos="7655"/>
          <w:tab w:val="right" w:pos="8505"/>
          <w:tab w:val="right" w:pos="10206"/>
        </w:tabs>
        <w:ind w:right="-74"/>
        <w:jc w:val="center"/>
        <w:rPr>
          <w:rFonts w:ascii="Arial" w:hAnsi="Arial"/>
          <w:color w:val="3366FF"/>
          <w:sz w:val="18"/>
          <w:szCs w:val="18"/>
        </w:rPr>
      </w:pPr>
      <w:r w:rsidRPr="008056CB">
        <w:rPr>
          <w:rFonts w:ascii="Arial" w:hAnsi="Arial"/>
          <w:color w:val="3366FF"/>
          <w:sz w:val="18"/>
          <w:szCs w:val="18"/>
        </w:rPr>
        <w:t>környezetvédelmi szabályozási előírások</w:t>
      </w:r>
    </w:p>
    <w:p w:rsidR="00AE53C7" w:rsidRPr="008056CB" w:rsidRDefault="00AE53C7" w:rsidP="003E282A">
      <w:pPr>
        <w:pStyle w:val="cim"/>
        <w:tabs>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környezetvédelem Álta</w:t>
      </w:r>
      <w:r>
        <w:rPr>
          <w:rFonts w:ascii="Arial" w:hAnsi="Arial"/>
          <w:b w:val="0"/>
          <w:color w:val="3366FF"/>
          <w:sz w:val="18"/>
          <w:szCs w:val="18"/>
        </w:rPr>
        <w:t>lános követelményei</w:t>
      </w:r>
      <w:r>
        <w:rPr>
          <w:rFonts w:ascii="Arial" w:hAnsi="Arial"/>
          <w:b w:val="0"/>
          <w:color w:val="3366FF"/>
          <w:sz w:val="18"/>
          <w:szCs w:val="18"/>
        </w:rPr>
        <w:tab/>
        <w:t>25. §.</w:t>
      </w:r>
      <w:r>
        <w:rPr>
          <w:rFonts w:ascii="Arial" w:hAnsi="Arial"/>
          <w:b w:val="0"/>
          <w:color w:val="3366FF"/>
          <w:sz w:val="18"/>
          <w:szCs w:val="18"/>
        </w:rPr>
        <w:tab/>
        <w:t>.</w:t>
      </w:r>
    </w:p>
    <w:p w:rsidR="00AE53C7" w:rsidRPr="008056CB" w:rsidRDefault="00AE53C7"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Környezetter</w:t>
      </w:r>
      <w:r>
        <w:rPr>
          <w:rFonts w:ascii="Arial" w:hAnsi="Arial"/>
          <w:b w:val="0"/>
          <w:color w:val="3366FF"/>
          <w:sz w:val="18"/>
          <w:szCs w:val="18"/>
        </w:rPr>
        <w:t>helési határértékek</w:t>
      </w:r>
      <w:r>
        <w:rPr>
          <w:rFonts w:ascii="Arial" w:hAnsi="Arial"/>
          <w:b w:val="0"/>
          <w:color w:val="3366FF"/>
          <w:sz w:val="18"/>
          <w:szCs w:val="18"/>
        </w:rPr>
        <w:tab/>
        <w:t>26. §.</w:t>
      </w:r>
      <w:r>
        <w:rPr>
          <w:rFonts w:ascii="Arial" w:hAnsi="Arial"/>
          <w:b w:val="0"/>
          <w:color w:val="3366FF"/>
          <w:sz w:val="18"/>
          <w:szCs w:val="18"/>
        </w:rPr>
        <w:tab/>
        <w:t>.</w:t>
      </w:r>
    </w:p>
    <w:p w:rsidR="00AE53C7" w:rsidRPr="008056CB" w:rsidRDefault="00AE53C7"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sidRPr="008056CB">
        <w:rPr>
          <w:rFonts w:ascii="Arial" w:hAnsi="Arial"/>
          <w:b w:val="0"/>
          <w:color w:val="3366FF"/>
          <w:sz w:val="18"/>
          <w:szCs w:val="18"/>
        </w:rPr>
        <w:t>a környezetvédelem Speciális</w:t>
      </w:r>
      <w:r>
        <w:rPr>
          <w:rFonts w:ascii="Arial" w:hAnsi="Arial"/>
          <w:b w:val="0"/>
          <w:color w:val="3366FF"/>
          <w:sz w:val="18"/>
          <w:szCs w:val="18"/>
        </w:rPr>
        <w:t xml:space="preserve"> eljárási szabályai</w:t>
      </w:r>
      <w:r>
        <w:rPr>
          <w:rFonts w:ascii="Arial" w:hAnsi="Arial"/>
          <w:b w:val="0"/>
          <w:color w:val="3366FF"/>
          <w:sz w:val="18"/>
          <w:szCs w:val="18"/>
        </w:rPr>
        <w:tab/>
        <w:t>27. §.</w:t>
      </w:r>
      <w:r>
        <w:rPr>
          <w:rFonts w:ascii="Arial" w:hAnsi="Arial"/>
          <w:b w:val="0"/>
          <w:color w:val="3366FF"/>
          <w:sz w:val="18"/>
          <w:szCs w:val="18"/>
        </w:rPr>
        <w:tab/>
        <w:t>.</w:t>
      </w:r>
    </w:p>
    <w:p w:rsidR="00AE53C7" w:rsidRPr="008056CB" w:rsidRDefault="00AE53C7" w:rsidP="003E282A">
      <w:pPr>
        <w:pStyle w:val="cim"/>
        <w:tabs>
          <w:tab w:val="left" w:pos="426"/>
          <w:tab w:val="right" w:pos="7655"/>
          <w:tab w:val="right" w:leader="dot" w:pos="10206"/>
        </w:tabs>
        <w:spacing w:before="60"/>
        <w:ind w:left="567" w:right="-74"/>
        <w:jc w:val="both"/>
        <w:rPr>
          <w:rFonts w:ascii="Arial" w:hAnsi="Arial"/>
          <w:b w:val="0"/>
          <w:color w:val="3366FF"/>
          <w:sz w:val="18"/>
          <w:szCs w:val="18"/>
        </w:rPr>
      </w:pPr>
      <w:r>
        <w:rPr>
          <w:rFonts w:ascii="Arial" w:hAnsi="Arial"/>
          <w:b w:val="0"/>
          <w:color w:val="3366FF"/>
          <w:sz w:val="18"/>
          <w:szCs w:val="18"/>
        </w:rPr>
        <w:t>Záró rendelkezések</w:t>
      </w:r>
      <w:r>
        <w:rPr>
          <w:rFonts w:ascii="Arial" w:hAnsi="Arial"/>
          <w:b w:val="0"/>
          <w:color w:val="3366FF"/>
          <w:sz w:val="18"/>
          <w:szCs w:val="18"/>
        </w:rPr>
        <w:tab/>
        <w:t>28. §.</w:t>
      </w:r>
      <w:r>
        <w:rPr>
          <w:rFonts w:ascii="Arial" w:hAnsi="Arial"/>
          <w:b w:val="0"/>
          <w:color w:val="3366FF"/>
          <w:sz w:val="18"/>
          <w:szCs w:val="18"/>
        </w:rPr>
        <w:tab/>
        <w:t>.</w:t>
      </w:r>
    </w:p>
    <w:p w:rsidR="00AE53C7" w:rsidRPr="008056CB" w:rsidRDefault="00AE53C7" w:rsidP="003E282A">
      <w:pPr>
        <w:pStyle w:val="cim"/>
        <w:pBdr>
          <w:bottom w:val="single" w:sz="4" w:space="1" w:color="auto"/>
        </w:pBdr>
        <w:tabs>
          <w:tab w:val="right" w:pos="7655"/>
          <w:tab w:val="right" w:pos="10348"/>
          <w:tab w:val="right" w:leader="dot" w:pos="13608"/>
        </w:tabs>
        <w:ind w:right="-567"/>
        <w:jc w:val="both"/>
        <w:rPr>
          <w:rFonts w:ascii="Arial" w:hAnsi="Arial"/>
          <w:b w:val="0"/>
          <w:bCs/>
          <w:color w:val="3366FF"/>
          <w:sz w:val="6"/>
          <w:szCs w:val="6"/>
        </w:rPr>
      </w:pPr>
    </w:p>
    <w:p w:rsidR="00AE53C7" w:rsidRPr="008056CB" w:rsidRDefault="00AE53C7" w:rsidP="003E282A">
      <w:pPr>
        <w:pStyle w:val="cim"/>
        <w:pBdr>
          <w:bottom w:val="single" w:sz="4" w:space="1" w:color="auto"/>
        </w:pBdr>
        <w:tabs>
          <w:tab w:val="right" w:pos="7655"/>
          <w:tab w:val="right" w:pos="10348"/>
          <w:tab w:val="right" w:leader="dot" w:pos="13608"/>
        </w:tabs>
        <w:ind w:right="-567"/>
        <w:jc w:val="both"/>
        <w:rPr>
          <w:rFonts w:ascii="Arial" w:hAnsi="Arial"/>
          <w:color w:val="3366FF"/>
          <w:sz w:val="17"/>
          <w:szCs w:val="17"/>
        </w:rPr>
      </w:pPr>
      <w:r w:rsidRPr="008056CB">
        <w:rPr>
          <w:rFonts w:ascii="Arial" w:hAnsi="Arial"/>
          <w:color w:val="3366FF"/>
          <w:sz w:val="17"/>
          <w:szCs w:val="17"/>
        </w:rPr>
        <w:t>Mellékletek</w:t>
      </w:r>
      <w:r w:rsidRPr="008056CB">
        <w:rPr>
          <w:rFonts w:ascii="Arial" w:hAnsi="Arial"/>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1. számú melléklet:</w:t>
      </w:r>
      <w:r w:rsidRPr="008056CB">
        <w:rPr>
          <w:rFonts w:ascii="Arial" w:hAnsi="Arial"/>
          <w:color w:val="3366FF"/>
          <w:sz w:val="17"/>
          <w:szCs w:val="17"/>
        </w:rPr>
        <w:t xml:space="preserve"> </w:t>
      </w:r>
      <w:r>
        <w:rPr>
          <w:rFonts w:ascii="Arial" w:hAnsi="Arial"/>
          <w:color w:val="3366FF"/>
          <w:sz w:val="17"/>
          <w:szCs w:val="17"/>
        </w:rPr>
        <w:t>-</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2. számú melléklet:</w:t>
      </w:r>
      <w:r w:rsidRPr="008056CB">
        <w:rPr>
          <w:rFonts w:ascii="Arial" w:hAnsi="Arial"/>
          <w:color w:val="3366FF"/>
          <w:sz w:val="17"/>
          <w:szCs w:val="17"/>
        </w:rPr>
        <w:t xml:space="preserve"> Építészeti örökségvédelem</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3. számú melléklet: </w:t>
      </w:r>
      <w:r w:rsidRPr="008056CB">
        <w:rPr>
          <w:rFonts w:ascii="Arial" w:hAnsi="Arial"/>
          <w:color w:val="3366FF"/>
          <w:sz w:val="17"/>
          <w:szCs w:val="17"/>
        </w:rPr>
        <w:t>Hátsókert méretének meghatározása</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4. számú melléklet: </w:t>
      </w:r>
      <w:r>
        <w:rPr>
          <w:rFonts w:ascii="Arial" w:hAnsi="Arial"/>
          <w:color w:val="3366FF"/>
          <w:sz w:val="17"/>
          <w:szCs w:val="17"/>
        </w:rPr>
        <w:t>-</w:t>
      </w:r>
      <w:r w:rsidRPr="008056CB">
        <w:rPr>
          <w:rFonts w:ascii="Arial" w:hAnsi="Arial"/>
          <w:color w:val="3366FF"/>
          <w:sz w:val="17"/>
          <w:szCs w:val="17"/>
        </w:rPr>
        <w:t xml:space="preserve"> </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5. számú melléklet: </w:t>
      </w:r>
      <w:r w:rsidRPr="008056CB">
        <w:rPr>
          <w:rFonts w:ascii="Arial" w:hAnsi="Arial"/>
          <w:color w:val="3366FF"/>
          <w:sz w:val="17"/>
          <w:szCs w:val="17"/>
        </w:rPr>
        <w:t>Nyúlványos (nyeles) telek elrendezése</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6. számú melléklet: </w:t>
      </w:r>
      <w:r w:rsidRPr="008056CB">
        <w:rPr>
          <w:rFonts w:ascii="Arial" w:hAnsi="Arial"/>
          <w:color w:val="3366FF"/>
          <w:sz w:val="17"/>
          <w:szCs w:val="17"/>
        </w:rPr>
        <w:t>Út mintakeresztszelvény</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7. </w:t>
      </w:r>
      <w:r>
        <w:rPr>
          <w:rFonts w:ascii="Arial" w:hAnsi="Arial"/>
          <w:caps/>
          <w:color w:val="3366FF"/>
          <w:sz w:val="17"/>
          <w:szCs w:val="17"/>
        </w:rPr>
        <w:t xml:space="preserve">8. 9. </w:t>
      </w:r>
      <w:r w:rsidRPr="008056CB">
        <w:rPr>
          <w:rFonts w:ascii="Arial" w:hAnsi="Arial"/>
          <w:caps/>
          <w:color w:val="3366FF"/>
          <w:sz w:val="17"/>
          <w:szCs w:val="17"/>
        </w:rPr>
        <w:t>számú melléklet</w:t>
      </w:r>
      <w:r>
        <w:rPr>
          <w:rFonts w:ascii="Arial" w:hAnsi="Arial"/>
          <w:caps/>
          <w:color w:val="3366FF"/>
          <w:sz w:val="17"/>
          <w:szCs w:val="17"/>
        </w:rPr>
        <w:t>EK</w:t>
      </w:r>
      <w:r w:rsidRPr="008056CB">
        <w:rPr>
          <w:rFonts w:ascii="Arial" w:hAnsi="Arial"/>
          <w:caps/>
          <w:color w:val="3366FF"/>
          <w:sz w:val="17"/>
          <w:szCs w:val="17"/>
        </w:rPr>
        <w:t>: S</w:t>
      </w:r>
      <w:r w:rsidRPr="008056CB">
        <w:rPr>
          <w:rFonts w:ascii="Arial" w:hAnsi="Arial"/>
          <w:color w:val="3366FF"/>
          <w:sz w:val="17"/>
          <w:szCs w:val="17"/>
        </w:rPr>
        <w:t>zabályozási tervek (külön dokumentálva)</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p>
    <w:p w:rsidR="00AE53C7" w:rsidRPr="008056CB" w:rsidRDefault="00AE53C7" w:rsidP="003E282A">
      <w:pPr>
        <w:tabs>
          <w:tab w:val="decimal" w:leader="dot" w:pos="10206"/>
          <w:tab w:val="right" w:leader="dot" w:pos="21546"/>
        </w:tabs>
        <w:spacing w:before="60"/>
        <w:rPr>
          <w:rFonts w:ascii="Arial" w:hAnsi="Arial"/>
          <w:caps/>
          <w:color w:val="3366FF"/>
          <w:sz w:val="2"/>
          <w:szCs w:val="2"/>
        </w:rPr>
      </w:pPr>
    </w:p>
    <w:p w:rsidR="00AE53C7" w:rsidRPr="008056CB" w:rsidRDefault="00AE53C7" w:rsidP="003E282A">
      <w:pPr>
        <w:tabs>
          <w:tab w:val="decimal" w:leader="dot" w:pos="10206"/>
          <w:tab w:val="right" w:leader="dot" w:pos="21546"/>
        </w:tabs>
        <w:spacing w:before="60"/>
        <w:rPr>
          <w:rFonts w:ascii="Arial" w:hAnsi="Arial"/>
          <w:caps/>
          <w:color w:val="3366FF"/>
          <w:sz w:val="2"/>
          <w:szCs w:val="2"/>
        </w:rPr>
      </w:pPr>
    </w:p>
    <w:p w:rsidR="00AE53C7" w:rsidRPr="008056CB" w:rsidRDefault="00AE53C7" w:rsidP="003E282A">
      <w:pPr>
        <w:tabs>
          <w:tab w:val="decimal" w:leader="dot" w:pos="10206"/>
          <w:tab w:val="right" w:leader="dot" w:pos="21546"/>
        </w:tabs>
        <w:spacing w:before="60"/>
        <w:rPr>
          <w:rFonts w:ascii="Arial" w:hAnsi="Arial"/>
          <w:caps/>
          <w:color w:val="3366FF"/>
          <w:sz w:val="2"/>
          <w:szCs w:val="2"/>
        </w:rPr>
      </w:pPr>
    </w:p>
    <w:p w:rsidR="00AE53C7" w:rsidRPr="008056CB" w:rsidRDefault="00AE53C7" w:rsidP="003E282A">
      <w:pPr>
        <w:tabs>
          <w:tab w:val="decimal" w:leader="dot" w:pos="10206"/>
          <w:tab w:val="right" w:leader="dot" w:pos="21546"/>
        </w:tabs>
        <w:spacing w:before="60"/>
        <w:rPr>
          <w:rFonts w:ascii="Arial" w:hAnsi="Arial"/>
          <w:caps/>
          <w:color w:val="3366FF"/>
          <w:sz w:val="2"/>
          <w:szCs w:val="2"/>
        </w:rPr>
      </w:pPr>
    </w:p>
    <w:p w:rsidR="00AE53C7" w:rsidRPr="008056CB" w:rsidRDefault="00AE53C7" w:rsidP="003E282A">
      <w:pPr>
        <w:tabs>
          <w:tab w:val="decimal" w:leader="dot" w:pos="10206"/>
          <w:tab w:val="right" w:leader="dot" w:pos="21546"/>
        </w:tabs>
        <w:spacing w:before="60"/>
        <w:rPr>
          <w:rFonts w:ascii="Arial" w:hAnsi="Arial"/>
          <w:caps/>
          <w:color w:val="3366FF"/>
          <w:sz w:val="2"/>
          <w:szCs w:val="2"/>
        </w:rPr>
      </w:pPr>
    </w:p>
    <w:p w:rsidR="00AE53C7" w:rsidRPr="008056CB" w:rsidRDefault="00AE53C7" w:rsidP="003E282A">
      <w:pPr>
        <w:pBdr>
          <w:bottom w:val="single" w:sz="4" w:space="1" w:color="auto"/>
        </w:pBdr>
        <w:tabs>
          <w:tab w:val="decimal" w:leader="dot" w:pos="10206"/>
          <w:tab w:val="right" w:leader="dot" w:pos="21546"/>
        </w:tabs>
        <w:spacing w:before="60"/>
        <w:ind w:right="-425"/>
        <w:rPr>
          <w:rFonts w:ascii="Arial" w:hAnsi="Arial"/>
          <w:b/>
          <w:caps/>
          <w:color w:val="3366FF"/>
          <w:sz w:val="17"/>
          <w:szCs w:val="17"/>
        </w:rPr>
      </w:pPr>
      <w:r>
        <w:rPr>
          <w:rFonts w:ascii="Arial" w:hAnsi="Arial"/>
          <w:b/>
          <w:caps/>
          <w:color w:val="3366FF"/>
          <w:sz w:val="17"/>
          <w:szCs w:val="17"/>
        </w:rPr>
        <w:t xml:space="preserve">1. sz. </w:t>
      </w:r>
      <w:r w:rsidRPr="008056CB">
        <w:rPr>
          <w:rFonts w:ascii="Arial" w:hAnsi="Arial"/>
          <w:b/>
          <w:caps/>
          <w:color w:val="3366FF"/>
          <w:sz w:val="17"/>
          <w:szCs w:val="17"/>
        </w:rPr>
        <w:t>Függelék</w:t>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1. </w:t>
      </w:r>
      <w:r w:rsidRPr="008056CB">
        <w:rPr>
          <w:rFonts w:ascii="Arial" w:hAnsi="Arial"/>
          <w:color w:val="3366FF"/>
          <w:sz w:val="17"/>
          <w:szCs w:val="17"/>
        </w:rPr>
        <w:t>Növényalkalmazás elvei</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2. </w:t>
      </w:r>
      <w:r w:rsidRPr="008056CB">
        <w:rPr>
          <w:rFonts w:ascii="Arial" w:hAnsi="Arial"/>
          <w:color w:val="3366FF"/>
          <w:sz w:val="17"/>
          <w:szCs w:val="17"/>
        </w:rPr>
        <w:t>A faj kiválasztás szempontjai</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3. </w:t>
      </w:r>
      <w:r w:rsidRPr="008056CB">
        <w:rPr>
          <w:rFonts w:ascii="Arial" w:hAnsi="Arial"/>
          <w:color w:val="3366FF"/>
          <w:sz w:val="17"/>
          <w:szCs w:val="17"/>
        </w:rPr>
        <w:t>Alkalmazkodó őshonos növényállomány</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4. </w:t>
      </w:r>
      <w:r w:rsidRPr="008056CB">
        <w:rPr>
          <w:rFonts w:ascii="Arial" w:hAnsi="Arial"/>
          <w:color w:val="3366FF"/>
          <w:sz w:val="17"/>
          <w:szCs w:val="17"/>
        </w:rPr>
        <w:t>Intézkedési javaslat</w:t>
      </w:r>
      <w:r>
        <w:rPr>
          <w:rFonts w:ascii="Arial" w:hAnsi="Arial"/>
          <w:caps/>
          <w:color w:val="3366FF"/>
          <w:sz w:val="17"/>
          <w:szCs w:val="17"/>
        </w:rPr>
        <w:tab/>
      </w:r>
    </w:p>
    <w:p w:rsidR="00AE53C7" w:rsidRPr="008056CB" w:rsidRDefault="00AE53C7" w:rsidP="003E282A">
      <w:pPr>
        <w:tabs>
          <w:tab w:val="decimal" w:leader="dot" w:pos="10206"/>
          <w:tab w:val="right" w:leader="dot" w:pos="21546"/>
        </w:tabs>
        <w:spacing w:before="40"/>
        <w:rPr>
          <w:rFonts w:ascii="Arial" w:hAnsi="Arial"/>
          <w:caps/>
          <w:color w:val="3366FF"/>
          <w:sz w:val="17"/>
          <w:szCs w:val="17"/>
        </w:rPr>
      </w:pPr>
      <w:r w:rsidRPr="008056CB">
        <w:rPr>
          <w:rFonts w:ascii="Arial" w:hAnsi="Arial"/>
          <w:caps/>
          <w:color w:val="3366FF"/>
          <w:sz w:val="17"/>
          <w:szCs w:val="17"/>
        </w:rPr>
        <w:t xml:space="preserve">5. </w:t>
      </w:r>
      <w:r w:rsidRPr="008056CB">
        <w:rPr>
          <w:rFonts w:ascii="Arial" w:hAnsi="Arial"/>
          <w:color w:val="3366FF"/>
          <w:sz w:val="17"/>
          <w:szCs w:val="17"/>
        </w:rPr>
        <w:t>Jogszabályi hivatkozások</w:t>
      </w:r>
      <w:r>
        <w:rPr>
          <w:rFonts w:ascii="Arial" w:hAnsi="Arial"/>
          <w:caps/>
          <w:color w:val="3366FF"/>
          <w:sz w:val="17"/>
          <w:szCs w:val="17"/>
        </w:rPr>
        <w:tab/>
      </w:r>
    </w:p>
    <w:p w:rsidR="00AE53C7" w:rsidRDefault="00AE53C7">
      <w:pPr>
        <w:pStyle w:val="Vgjegyzetszvege"/>
        <w:rPr>
          <w:rFonts w:ascii="Arial Narrow" w:hAnsi="Arial Narrow"/>
        </w:rPr>
      </w:pPr>
    </w:p>
    <w:p w:rsidR="00AE53C7" w:rsidRPr="008056CB" w:rsidRDefault="00AE53C7" w:rsidP="003A59ED">
      <w:pPr>
        <w:pBdr>
          <w:bottom w:val="single" w:sz="4" w:space="1" w:color="auto"/>
        </w:pBdr>
        <w:tabs>
          <w:tab w:val="decimal" w:leader="dot" w:pos="10206"/>
          <w:tab w:val="right" w:leader="dot" w:pos="21546"/>
        </w:tabs>
        <w:spacing w:before="60"/>
        <w:ind w:right="-425"/>
        <w:rPr>
          <w:rFonts w:ascii="Arial" w:hAnsi="Arial"/>
          <w:b/>
          <w:caps/>
          <w:color w:val="3366FF"/>
          <w:sz w:val="17"/>
          <w:szCs w:val="17"/>
        </w:rPr>
      </w:pPr>
      <w:r>
        <w:rPr>
          <w:rFonts w:ascii="Arial" w:hAnsi="Arial"/>
          <w:b/>
          <w:caps/>
          <w:color w:val="3366FF"/>
          <w:sz w:val="17"/>
          <w:szCs w:val="17"/>
        </w:rPr>
        <w:t xml:space="preserve">2. sz. </w:t>
      </w:r>
      <w:r w:rsidRPr="008056CB">
        <w:rPr>
          <w:rFonts w:ascii="Arial" w:hAnsi="Arial"/>
          <w:b/>
          <w:caps/>
          <w:color w:val="3366FF"/>
          <w:sz w:val="17"/>
          <w:szCs w:val="17"/>
        </w:rPr>
        <w:t>Függelék</w:t>
      </w:r>
    </w:p>
    <w:p w:rsidR="00AE53C7" w:rsidRPr="008056CB" w:rsidRDefault="00AE53C7" w:rsidP="003A59ED">
      <w:pPr>
        <w:tabs>
          <w:tab w:val="decimal" w:leader="dot" w:pos="10206"/>
          <w:tab w:val="right" w:leader="dot" w:pos="21546"/>
        </w:tabs>
        <w:spacing w:before="40"/>
        <w:rPr>
          <w:rFonts w:ascii="Arial" w:hAnsi="Arial"/>
          <w:caps/>
          <w:color w:val="3366FF"/>
          <w:sz w:val="17"/>
          <w:szCs w:val="17"/>
        </w:rPr>
      </w:pPr>
      <w:r>
        <w:rPr>
          <w:rFonts w:ascii="Arial" w:hAnsi="Arial"/>
          <w:color w:val="3366FF"/>
          <w:sz w:val="17"/>
          <w:szCs w:val="17"/>
        </w:rPr>
        <w:t>Keszthely város átnézeti térképe</w:t>
      </w:r>
      <w:r>
        <w:rPr>
          <w:rFonts w:ascii="Arial" w:hAnsi="Arial"/>
          <w:caps/>
          <w:color w:val="3366FF"/>
          <w:sz w:val="17"/>
          <w:szCs w:val="17"/>
        </w:rPr>
        <w:tab/>
      </w:r>
    </w:p>
    <w:p w:rsidR="00AE53C7" w:rsidRPr="00717B59" w:rsidRDefault="00AE53C7">
      <w:pPr>
        <w:pStyle w:val="Vgjegyzetszvege"/>
        <w:rPr>
          <w:rFonts w:ascii="Arial Narrow" w:hAnsi="Arial Narr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mericana B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Univers 55">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C7" w:rsidRDefault="00AE53C7" w:rsidP="00C31429">
    <w:pPr>
      <w:pStyle w:val="llb"/>
      <w:framePr w:wrap="around" w:vAnchor="text" w:hAnchor="margin" w:xAlign="outside" w:y="1"/>
      <w:rPr>
        <w:rStyle w:val="Oldalszm"/>
      </w:rPr>
    </w:pPr>
    <w:r>
      <w:rPr>
        <w:rStyle w:val="Oldalszm"/>
      </w:rPr>
      <w:fldChar w:fldCharType="begin"/>
    </w:r>
    <w:r>
      <w:rPr>
        <w:rStyle w:val="Oldalszm"/>
      </w:rPr>
      <w:instrText xml:space="preserve">PAGE  </w:instrText>
    </w:r>
    <w:r>
      <w:rPr>
        <w:rStyle w:val="Oldalszm"/>
      </w:rPr>
      <w:fldChar w:fldCharType="separate"/>
    </w:r>
    <w:r w:rsidR="00F5722E">
      <w:rPr>
        <w:rStyle w:val="Oldalszm"/>
        <w:noProof/>
      </w:rPr>
      <w:t>2</w:t>
    </w:r>
    <w:r>
      <w:rPr>
        <w:rStyle w:val="Oldalszm"/>
      </w:rPr>
      <w:fldChar w:fldCharType="end"/>
    </w:r>
  </w:p>
  <w:p w:rsidR="00AE53C7" w:rsidRDefault="00AE53C7" w:rsidP="00717E94">
    <w:pPr>
      <w:pStyle w:val="ll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C7" w:rsidRDefault="00AE53C7" w:rsidP="00C31429">
    <w:pPr>
      <w:pStyle w:val="llb"/>
      <w:framePr w:wrap="around" w:vAnchor="text" w:hAnchor="margin" w:xAlign="outside" w:y="1"/>
      <w:rPr>
        <w:rStyle w:val="Oldalszm"/>
      </w:rPr>
    </w:pPr>
    <w:r>
      <w:rPr>
        <w:rStyle w:val="Oldalszm"/>
      </w:rPr>
      <w:fldChar w:fldCharType="begin"/>
    </w:r>
    <w:r>
      <w:rPr>
        <w:rStyle w:val="Oldalszm"/>
      </w:rPr>
      <w:instrText xml:space="preserve">PAGE  </w:instrText>
    </w:r>
    <w:r>
      <w:rPr>
        <w:rStyle w:val="Oldalszm"/>
      </w:rPr>
      <w:fldChar w:fldCharType="separate"/>
    </w:r>
    <w:r w:rsidR="00F5722E">
      <w:rPr>
        <w:rStyle w:val="Oldalszm"/>
        <w:noProof/>
      </w:rPr>
      <w:t>1</w:t>
    </w:r>
    <w:r>
      <w:rPr>
        <w:rStyle w:val="Oldalszm"/>
      </w:rPr>
      <w:fldChar w:fldCharType="end"/>
    </w:r>
  </w:p>
  <w:p w:rsidR="00AE53C7" w:rsidRDefault="00AE53C7" w:rsidP="00717E94">
    <w:pPr>
      <w:pStyle w:val="ll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C7" w:rsidRDefault="00AE53C7">
      <w:r>
        <w:separator/>
      </w:r>
    </w:p>
  </w:footnote>
  <w:footnote w:type="continuationSeparator" w:id="0">
    <w:p w:rsidR="00AE53C7" w:rsidRDefault="00AE53C7">
      <w:r>
        <w:continuationSeparator/>
      </w:r>
    </w:p>
  </w:footnote>
  <w:footnote w:id="1">
    <w:p w:rsidR="00AE53C7" w:rsidRDefault="00AE53C7">
      <w:pPr>
        <w:pStyle w:val="Lbjegyzetszveg"/>
      </w:pPr>
      <w:r>
        <w:rPr>
          <w:rStyle w:val="Lbjegyzet-hivatkozs"/>
        </w:rPr>
        <w:footnoteRef/>
      </w:r>
      <w:r>
        <w:t xml:space="preserve"> Módosította a 23/2013. (VI.27.) önkormányzati rendelet. Hatályos 2013. július 28-ától. A módosítás az országos településrendezési és építési követelményekről szóló 253/1997. (XII.20.) Korm. rendelet (OTÉK) 2012. augusztus 6-án hatályos településrendezési tartalmi követelményeinek és jelmagyarázatának megfelelően készült. </w:t>
      </w:r>
    </w:p>
  </w:footnote>
  <w:footnote w:id="2">
    <w:p w:rsidR="00AE53C7" w:rsidRDefault="00AE53C7">
      <w:pPr>
        <w:pStyle w:val="Lbjegyzetszveg"/>
      </w:pPr>
      <w:r>
        <w:rPr>
          <w:rStyle w:val="Lbjegyzet-hivatkozs"/>
        </w:rPr>
        <w:footnoteRef/>
      </w:r>
      <w:r>
        <w:t xml:space="preserve"> Módosította a 23/2013. (VI.27.) önkormányzati rendelet. Hatályos 2013. július 28-ától. </w:t>
      </w:r>
    </w:p>
  </w:footnote>
  <w:footnote w:id="3">
    <w:p w:rsidR="00AE53C7" w:rsidRDefault="00AE53C7">
      <w:pPr>
        <w:pStyle w:val="Lbjegyzetszveg"/>
      </w:pPr>
      <w:r>
        <w:rPr>
          <w:rStyle w:val="Lbjegyzet-hivatkozs"/>
        </w:rPr>
        <w:footnoteRef/>
      </w:r>
      <w:r>
        <w:t xml:space="preserve"> Módosította a 28/2016. (XII. 15.) önkormányzati rendelet. Hatályos 2017. január 1. napjától. </w:t>
      </w:r>
    </w:p>
  </w:footnote>
  <w:footnote w:id="4">
    <w:p w:rsidR="00AE53C7" w:rsidRDefault="00AE53C7">
      <w:pPr>
        <w:pStyle w:val="Lbjegyzetszveg"/>
      </w:pPr>
      <w:r>
        <w:rPr>
          <w:rStyle w:val="Lbjegyzet-hivatkozs"/>
        </w:rPr>
        <w:footnoteRef/>
      </w:r>
      <w:r>
        <w:t xml:space="preserve"> Módosította a 23/2013. (VI.27.) önkormányzati rendelet. Hatályos 2013. július 28-ától.</w:t>
      </w:r>
    </w:p>
  </w:footnote>
  <w:footnote w:id="5">
    <w:p w:rsidR="00AE53C7" w:rsidRDefault="00AE53C7">
      <w:pPr>
        <w:pStyle w:val="Lbjegyzetszveg"/>
      </w:pPr>
      <w:r>
        <w:rPr>
          <w:rStyle w:val="Lbjegyzet-hivatkozs"/>
        </w:rPr>
        <w:footnoteRef/>
      </w:r>
      <w:r>
        <w:t xml:space="preserve"> Hatályon kívül helyezte a 28/2016. (XII. 15.) önkormányzati rendelet 2017. január 1. napjával.</w:t>
      </w:r>
    </w:p>
  </w:footnote>
  <w:footnote w:id="6">
    <w:p w:rsidR="00AE53C7" w:rsidRPr="00C948A5" w:rsidRDefault="00AE53C7">
      <w:pPr>
        <w:pStyle w:val="Lbjegyzetszveg"/>
      </w:pPr>
      <w:r>
        <w:rPr>
          <w:rStyle w:val="Lbjegyzet-hivatkozs"/>
        </w:rPr>
        <w:footnoteRef/>
      </w:r>
      <w:r>
        <w:t xml:space="preserve"> Módosította a 23/2013. (VI.27.) önkormányzati rendelet. Hatályos 2013. július 28-ától.</w:t>
      </w:r>
    </w:p>
  </w:footnote>
  <w:footnote w:id="7">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8">
    <w:p w:rsidR="00AE53C7" w:rsidRDefault="00AE53C7">
      <w:pPr>
        <w:pStyle w:val="Lbjegyzetszveg"/>
      </w:pPr>
      <w:r>
        <w:rPr>
          <w:rStyle w:val="Lbjegyzet-hivatkozs"/>
        </w:rPr>
        <w:footnoteRef/>
      </w:r>
      <w:r>
        <w:t xml:space="preserve"> Beillesztette a 23/2013. (VI.27.) önkormányzati rendelet. Hatályos 2013. július 28-ától.</w:t>
      </w:r>
    </w:p>
  </w:footnote>
  <w:footnote w:id="9">
    <w:p w:rsidR="00AE53C7" w:rsidRDefault="00AE53C7">
      <w:pPr>
        <w:pStyle w:val="Lbjegyzetszveg"/>
      </w:pPr>
      <w:r>
        <w:rPr>
          <w:rStyle w:val="Lbjegyzet-hivatkozs"/>
        </w:rPr>
        <w:footnoteRef/>
      </w:r>
      <w:r>
        <w:t xml:space="preserve"> Módosította a 23/2013. (VI.27.) önkormányzati rendelet. Hatályos 2013. július 28-ától.</w:t>
      </w:r>
    </w:p>
  </w:footnote>
  <w:footnote w:id="10">
    <w:p w:rsidR="00AE53C7" w:rsidRDefault="00AE53C7">
      <w:pPr>
        <w:pStyle w:val="Lbjegyzetszveg"/>
      </w:pPr>
      <w:r>
        <w:rPr>
          <w:rStyle w:val="Lbjegyzet-hivatkozs"/>
        </w:rPr>
        <w:footnoteRef/>
      </w:r>
      <w:r>
        <w:t xml:space="preserve"> Módosította a 23/2013. (VI.27.) önkormányzati rendelet. Hatályos 2013. július 28-ától.</w:t>
      </w:r>
    </w:p>
  </w:footnote>
  <w:footnote w:id="1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2">
    <w:p w:rsidR="00AE53C7" w:rsidRDefault="00AE53C7">
      <w:pPr>
        <w:pStyle w:val="Lbjegyzetszveg"/>
      </w:pPr>
      <w:r>
        <w:rPr>
          <w:rStyle w:val="Lbjegyzet-hivatkozs"/>
        </w:rPr>
        <w:footnoteRef/>
      </w:r>
      <w:r>
        <w:t xml:space="preserve"> Módosította a 23/2013. (VI.27.) önkormányzati rendelet. Hatályos 2013. július 28-ától.</w:t>
      </w:r>
    </w:p>
  </w:footnote>
  <w:footnote w:id="1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4">
    <w:p w:rsidR="00AE53C7" w:rsidRDefault="00AE53C7">
      <w:pPr>
        <w:pStyle w:val="Lbjegyzetszveg"/>
      </w:pPr>
      <w:r>
        <w:rPr>
          <w:rStyle w:val="Lbjegyzet-hivatkozs"/>
        </w:rPr>
        <w:footnoteRef/>
      </w:r>
      <w:r>
        <w:t xml:space="preserve"> Módosította a 23/2013. (VI.27.) önkormányzati rendelet. Hatályos 2013. július 28-ától.</w:t>
      </w:r>
    </w:p>
  </w:footnote>
  <w:footnote w:id="15">
    <w:p w:rsidR="00AE53C7" w:rsidRDefault="00AE53C7">
      <w:pPr>
        <w:pStyle w:val="Lbjegyzetszveg"/>
      </w:pPr>
      <w:r>
        <w:rPr>
          <w:rStyle w:val="Lbjegyzet-hivatkozs"/>
        </w:rPr>
        <w:footnoteRef/>
      </w:r>
      <w:r>
        <w:t xml:space="preserve"> Beillesztette a 23/2013. (VI.27.) önkormányzati rendelet. Hatályos 2013. július 28-ától.</w:t>
      </w:r>
    </w:p>
  </w:footnote>
  <w:footnote w:id="16">
    <w:p w:rsidR="00AE53C7" w:rsidRDefault="00AE53C7">
      <w:pPr>
        <w:pStyle w:val="Lbjegyzetszveg"/>
      </w:pPr>
      <w:r>
        <w:rPr>
          <w:rStyle w:val="Lbjegyzet-hivatkozs"/>
        </w:rPr>
        <w:footnoteRef/>
      </w:r>
      <w:r>
        <w:t xml:space="preserve"> Módosította a 28/2016. (XII. 15.) önkormányzati rendelet. Hatályos 2017. január 1. napjától. </w:t>
      </w:r>
    </w:p>
  </w:footnote>
  <w:footnote w:id="17">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8">
    <w:p w:rsidR="00AE53C7" w:rsidRDefault="00AE53C7">
      <w:pPr>
        <w:pStyle w:val="Lbjegyzetszveg"/>
      </w:pPr>
      <w:r>
        <w:rPr>
          <w:rStyle w:val="Lbjegyzet-hivatkozs"/>
        </w:rPr>
        <w:footnoteRef/>
      </w:r>
      <w:r>
        <w:t xml:space="preserve"> Módosította a 23/2013. (VI.27.) önkormányzati rendelet. Hatályos 2013. július 28-ától.</w:t>
      </w:r>
    </w:p>
  </w:footnote>
  <w:footnote w:id="19">
    <w:p w:rsidR="00AE53C7" w:rsidRDefault="00AE53C7">
      <w:pPr>
        <w:pStyle w:val="Lbjegyzetszveg"/>
      </w:pPr>
      <w:r>
        <w:rPr>
          <w:rStyle w:val="Lbjegyzet-hivatkozs"/>
        </w:rPr>
        <w:footnoteRef/>
      </w:r>
      <w:r>
        <w:t xml:space="preserve"> Módosította a 23/2013. (VI.27.) önkormányzati rendelet. Hatályos 2013. július 28-ától.</w:t>
      </w:r>
    </w:p>
  </w:footnote>
  <w:footnote w:id="20">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21">
    <w:p w:rsidR="00AE53C7" w:rsidRDefault="00AE53C7">
      <w:pPr>
        <w:pStyle w:val="Lbjegyzetszveg"/>
      </w:pPr>
      <w:r>
        <w:rPr>
          <w:rStyle w:val="Lbjegyzet-hivatkozs"/>
        </w:rPr>
        <w:footnoteRef/>
      </w:r>
      <w:r>
        <w:t xml:space="preserve"> Módosította a 23/2013. (VI.27.) önkormányzati rendelet. Hatályos 2013. július 28-ától.</w:t>
      </w:r>
    </w:p>
  </w:footnote>
  <w:footnote w:id="22">
    <w:p w:rsidR="00AE53C7" w:rsidRDefault="00AE53C7">
      <w:pPr>
        <w:pStyle w:val="Lbjegyzetszveg"/>
      </w:pPr>
      <w:r>
        <w:rPr>
          <w:rStyle w:val="Lbjegyzet-hivatkozs"/>
        </w:rPr>
        <w:footnoteRef/>
      </w:r>
      <w:r>
        <w:t xml:space="preserve"> Módosította a 23/2013. (VI.27.) önkormányzati rendelet. Hatályos 2013. július 28-ától.</w:t>
      </w:r>
    </w:p>
  </w:footnote>
  <w:footnote w:id="23">
    <w:p w:rsidR="00AE53C7" w:rsidRDefault="00AE53C7">
      <w:pPr>
        <w:pStyle w:val="Lbjegyzetszveg"/>
      </w:pPr>
      <w:r>
        <w:rPr>
          <w:rStyle w:val="Lbjegyzet-hivatkozs"/>
        </w:rPr>
        <w:footnoteRef/>
      </w:r>
      <w:r>
        <w:t xml:space="preserve"> Módosította a 23/2013. (VI.27.) önkormányzati rendelet. Hatályos 2013. július 28-ától.</w:t>
      </w:r>
    </w:p>
  </w:footnote>
  <w:footnote w:id="24">
    <w:p w:rsidR="00AE53C7" w:rsidRDefault="00AE53C7">
      <w:pPr>
        <w:pStyle w:val="Lbjegyzetszveg"/>
      </w:pPr>
      <w:r>
        <w:rPr>
          <w:rStyle w:val="Lbjegyzet-hivatkozs"/>
        </w:rPr>
        <w:footnoteRef/>
      </w:r>
      <w:r>
        <w:t xml:space="preserve"> Módosította a 23/2013. (VI.27.) önkormányzati rendelet. Hatályos 2013. július 28-ától.</w:t>
      </w:r>
    </w:p>
  </w:footnote>
  <w:footnote w:id="2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6">
    <w:p w:rsidR="00AE53C7" w:rsidRDefault="00AE53C7">
      <w:pPr>
        <w:pStyle w:val="Lbjegyzetszveg"/>
      </w:pPr>
      <w:r>
        <w:rPr>
          <w:rStyle w:val="Lbjegyzet-hivatkozs"/>
        </w:rPr>
        <w:footnoteRef/>
      </w:r>
      <w:r>
        <w:t xml:space="preserve"> Módosította a 23/2013. (VI.27.) önkormányzati rendelet. Hatályos 2013. július 28-ától.</w:t>
      </w:r>
    </w:p>
  </w:footnote>
  <w:footnote w:id="27">
    <w:p w:rsidR="00AE53C7" w:rsidRDefault="00AE53C7">
      <w:pPr>
        <w:pStyle w:val="Lbjegyzetszveg"/>
      </w:pPr>
      <w:r>
        <w:rPr>
          <w:rStyle w:val="Lbjegyzet-hivatkozs"/>
        </w:rPr>
        <w:footnoteRef/>
      </w:r>
      <w:r>
        <w:t xml:space="preserve"> Módosította a 23/2013. (VI.27.) önkormányzati rendelet. Hatályos 2013. július 28-ától.</w:t>
      </w:r>
    </w:p>
  </w:footnote>
  <w:footnote w:id="28">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9">
    <w:p w:rsidR="00AE53C7" w:rsidRDefault="00AE53C7">
      <w:pPr>
        <w:pStyle w:val="Lbjegyzetszveg"/>
      </w:pPr>
      <w:r>
        <w:rPr>
          <w:rStyle w:val="Lbjegyzet-hivatkozs"/>
        </w:rPr>
        <w:footnoteRef/>
      </w:r>
      <w:r>
        <w:t xml:space="preserve"> Módosította a 23/2013. (VI.27.) önkormányzati rendelet. Hatályos 2013. július 28-ától.</w:t>
      </w:r>
    </w:p>
  </w:footnote>
  <w:footnote w:id="30">
    <w:p w:rsidR="00AE53C7" w:rsidRDefault="00AE53C7">
      <w:pPr>
        <w:pStyle w:val="Lbjegyzetszveg"/>
      </w:pPr>
      <w:r>
        <w:rPr>
          <w:rStyle w:val="Lbjegyzet-hivatkozs"/>
        </w:rPr>
        <w:footnoteRef/>
      </w:r>
      <w:r>
        <w:t xml:space="preserve"> Módosította a 23/2013. (VI.27.) önkormányzati rendelet. Hatályos 2013. július 28-ától.</w:t>
      </w:r>
    </w:p>
  </w:footnote>
  <w:footnote w:id="31">
    <w:p w:rsidR="00AE53C7" w:rsidRDefault="00AE53C7">
      <w:pPr>
        <w:pStyle w:val="Lbjegyzetszveg"/>
      </w:pPr>
      <w:r>
        <w:rPr>
          <w:rStyle w:val="Lbjegyzet-hivatkozs"/>
        </w:rPr>
        <w:footnoteRef/>
      </w:r>
      <w:r>
        <w:t xml:space="preserve"> Módosította a 23/2013. (VI.27.) önkormányzati rendelet. Hatályos 2013. július 28-ától.</w:t>
      </w:r>
    </w:p>
  </w:footnote>
  <w:footnote w:id="32">
    <w:p w:rsidR="00AE53C7" w:rsidRDefault="00AE53C7">
      <w:pPr>
        <w:pStyle w:val="Lbjegyzetszveg"/>
      </w:pPr>
      <w:r>
        <w:rPr>
          <w:rStyle w:val="Lbjegyzet-hivatkozs"/>
        </w:rPr>
        <w:footnoteRef/>
      </w:r>
      <w:r>
        <w:t xml:space="preserve"> Módosította a 23/2013. (VI.27.) önkormányzati rendelet. Hatályos 2013. július 28-ától.</w:t>
      </w:r>
    </w:p>
  </w:footnote>
  <w:footnote w:id="3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34">
    <w:p w:rsidR="00AE53C7" w:rsidRDefault="00AE53C7">
      <w:pPr>
        <w:pStyle w:val="Lbjegyzetszveg"/>
      </w:pPr>
      <w:r>
        <w:rPr>
          <w:rStyle w:val="Lbjegyzet-hivatkozs"/>
        </w:rPr>
        <w:footnoteRef/>
      </w:r>
      <w:r>
        <w:t xml:space="preserve"> Törölte a 28/2016. (XII. 15.) önkormányzati rendelet 2017. január 1. napjával. </w:t>
      </w:r>
    </w:p>
  </w:footnote>
  <w:footnote w:id="3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6">
    <w:p w:rsidR="00AE53C7" w:rsidRDefault="00AE53C7">
      <w:pPr>
        <w:pStyle w:val="Lbjegyzetszveg"/>
      </w:pPr>
      <w:r>
        <w:rPr>
          <w:rStyle w:val="Lbjegyzet-hivatkozs"/>
        </w:rPr>
        <w:footnoteRef/>
      </w:r>
      <w:r>
        <w:t xml:space="preserve"> Módosította a 23/2013. (VI.27.) önkormányzati rendelet. Hatályos 2013. július 28-ától.</w:t>
      </w:r>
    </w:p>
  </w:footnote>
  <w:footnote w:id="37">
    <w:p w:rsidR="00AE53C7" w:rsidRDefault="00AE53C7">
      <w:pPr>
        <w:pStyle w:val="Lbjegyzetszveg"/>
      </w:pPr>
      <w:r>
        <w:rPr>
          <w:rStyle w:val="Lbjegyzet-hivatkozs"/>
        </w:rPr>
        <w:footnoteRef/>
      </w:r>
      <w:r>
        <w:t xml:space="preserve"> Törölte a 28/2016. (XII. 15.) önkormányzati rendelet 2017. január 1. napjával. </w:t>
      </w:r>
    </w:p>
  </w:footnote>
  <w:footnote w:id="38">
    <w:p w:rsidR="00AE53C7" w:rsidRDefault="00AE53C7">
      <w:pPr>
        <w:pStyle w:val="Lbjegyzetszveg"/>
      </w:pPr>
      <w:r>
        <w:rPr>
          <w:rStyle w:val="Lbjegyzet-hivatkozs"/>
        </w:rPr>
        <w:footnoteRef/>
      </w:r>
      <w:r>
        <w:t xml:space="preserve"> Módosította a 23/2013. (VI.27.) önkormányzati rendelet. Hatályos 2013. július 28-ától.</w:t>
      </w:r>
    </w:p>
  </w:footnote>
  <w:footnote w:id="39">
    <w:p w:rsidR="00AE53C7" w:rsidRDefault="00AE53C7">
      <w:pPr>
        <w:pStyle w:val="Lbjegyzetszveg"/>
      </w:pPr>
      <w:r>
        <w:rPr>
          <w:rStyle w:val="Lbjegyzet-hivatkozs"/>
        </w:rPr>
        <w:footnoteRef/>
      </w:r>
      <w:r>
        <w:t xml:space="preserve"> Módosította a 23/2013. (VI.27.) önkormányzati rendelet. Hatályos 2013. július 28-ától.</w:t>
      </w:r>
    </w:p>
  </w:footnote>
  <w:footnote w:id="40">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41">
    <w:p w:rsidR="00AE53C7" w:rsidRDefault="00AE53C7">
      <w:pPr>
        <w:pStyle w:val="Lbjegyzetszveg"/>
      </w:pPr>
      <w:r>
        <w:rPr>
          <w:rStyle w:val="Lbjegyzet-hivatkozs"/>
        </w:rPr>
        <w:footnoteRef/>
      </w:r>
      <w:r>
        <w:t xml:space="preserve"> Módosította a 23/2013. (VI.27.) önkormányzati rendelet. Hatályos 2013. július 28-ától.</w:t>
      </w:r>
    </w:p>
  </w:footnote>
  <w:footnote w:id="42">
    <w:p w:rsidR="00AE53C7" w:rsidRDefault="00AE53C7">
      <w:pPr>
        <w:pStyle w:val="Lbjegyzetszveg"/>
      </w:pPr>
      <w:r>
        <w:rPr>
          <w:rStyle w:val="Lbjegyzet-hivatkozs"/>
        </w:rPr>
        <w:footnoteRef/>
      </w:r>
      <w:r>
        <w:t xml:space="preserve"> Hatályon kívül helyezte a 23/2013. (VI.27.) önkormányzati rendelet. Hatálytalan 2013. 2013. július 28-ától.</w:t>
      </w:r>
    </w:p>
  </w:footnote>
  <w:footnote w:id="4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44">
    <w:p w:rsidR="00AE53C7" w:rsidRDefault="00AE53C7">
      <w:pPr>
        <w:pStyle w:val="Lbjegyzetszveg"/>
      </w:pPr>
      <w:r>
        <w:rPr>
          <w:rStyle w:val="Lbjegyzet-hivatkozs"/>
        </w:rPr>
        <w:footnoteRef/>
      </w:r>
      <w:r>
        <w:t xml:space="preserve"> Módosította a 23/2013. (VI.27.) önkormányzati rendelet. Hatályos 2013. július 28-ától.</w:t>
      </w:r>
    </w:p>
  </w:footnote>
  <w:footnote w:id="4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4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47">
    <w:p w:rsidR="00AE53C7" w:rsidRDefault="00AE53C7">
      <w:pPr>
        <w:pStyle w:val="Lbjegyzetszveg"/>
      </w:pPr>
      <w:r>
        <w:rPr>
          <w:rStyle w:val="Lbjegyzet-hivatkozs"/>
        </w:rPr>
        <w:footnoteRef/>
      </w:r>
      <w:r>
        <w:t xml:space="preserve"> Módosította a 23/2013. (VI.27.) önkormányzati rendelet. Hatályos 2013. július 28-ától.</w:t>
      </w:r>
    </w:p>
  </w:footnote>
  <w:footnote w:id="48">
    <w:p w:rsidR="00AE53C7" w:rsidRDefault="00AE53C7" w:rsidP="00B0619F">
      <w:pPr>
        <w:pStyle w:val="Lbjegyzetszveg"/>
      </w:pPr>
      <w:r>
        <w:rPr>
          <w:rStyle w:val="Lbjegyzet-hivatkozs"/>
        </w:rPr>
        <w:footnoteRef/>
      </w:r>
      <w:r>
        <w:t xml:space="preserve"> Módosította a 23/2013. (VI.27.) önkormányzati rendelet. Hatályos 2013. július 28-ától.</w:t>
      </w:r>
    </w:p>
    <w:p w:rsidR="00AE53C7" w:rsidRDefault="00AE53C7">
      <w:pPr>
        <w:pStyle w:val="Lbjegyzetszveg"/>
      </w:pPr>
    </w:p>
  </w:footnote>
  <w:footnote w:id="49">
    <w:p w:rsidR="00AE53C7" w:rsidRDefault="00AE53C7">
      <w:pPr>
        <w:pStyle w:val="Lbjegyzetszveg"/>
      </w:pPr>
      <w:r>
        <w:rPr>
          <w:rStyle w:val="Lbjegyzet-hivatkozs"/>
        </w:rPr>
        <w:footnoteRef/>
      </w:r>
      <w:r>
        <w:t xml:space="preserve"> Módosította a 23/2013. (VI.27.) önkormányzati rendelet. Hatályos 2013. július 28-ától.</w:t>
      </w:r>
    </w:p>
  </w:footnote>
  <w:footnote w:id="50">
    <w:p w:rsidR="00AE53C7" w:rsidRDefault="00AE53C7">
      <w:pPr>
        <w:pStyle w:val="Lbjegyzetszveg"/>
      </w:pPr>
      <w:r>
        <w:rPr>
          <w:rStyle w:val="Lbjegyzet-hivatkozs"/>
        </w:rPr>
        <w:footnoteRef/>
      </w:r>
      <w:r>
        <w:t xml:space="preserve"> Módosította a 23/2013. (VI.27.) önkormányzati rendelet. Hatályos 2013. július 28-ától.</w:t>
      </w:r>
    </w:p>
  </w:footnote>
  <w:footnote w:id="51">
    <w:p w:rsidR="00AE53C7" w:rsidRDefault="00AE53C7" w:rsidP="00B0619F">
      <w:pPr>
        <w:pStyle w:val="Lbjegyzetszveg"/>
      </w:pPr>
      <w:r>
        <w:rPr>
          <w:rStyle w:val="Lbjegyzet-hivatkozs"/>
        </w:rPr>
        <w:footnoteRef/>
      </w:r>
      <w:r>
        <w:t xml:space="preserve"> Hatályon kívül helyezte a 23/2013. (VI.27.) önkormányzati rendelet. Hatálytalan 2013. július 28-ától.</w:t>
      </w:r>
    </w:p>
    <w:p w:rsidR="00AE53C7" w:rsidRDefault="00AE53C7">
      <w:pPr>
        <w:pStyle w:val="Lbjegyzetszveg"/>
      </w:pPr>
    </w:p>
  </w:footnote>
  <w:footnote w:id="52">
    <w:p w:rsidR="00AE53C7" w:rsidRDefault="00AE53C7">
      <w:pPr>
        <w:pStyle w:val="Lbjegyzetszveg"/>
      </w:pPr>
      <w:r>
        <w:rPr>
          <w:rStyle w:val="Lbjegyzet-hivatkozs"/>
        </w:rPr>
        <w:footnoteRef/>
      </w:r>
      <w:r>
        <w:t xml:space="preserve"> Módosította a 23/2013. (VI.27.) önkormányzati rendelet. Hatályos 2013. július 28-ától.</w:t>
      </w:r>
    </w:p>
  </w:footnote>
  <w:footnote w:id="53">
    <w:p w:rsidR="00AE53C7" w:rsidRDefault="00AE53C7">
      <w:pPr>
        <w:pStyle w:val="Lbjegyzetszveg"/>
      </w:pPr>
      <w:r>
        <w:rPr>
          <w:rStyle w:val="Lbjegyzet-hivatkozs"/>
        </w:rPr>
        <w:footnoteRef/>
      </w:r>
      <w:r>
        <w:t xml:space="preserve"> Módosította a 23/2013. (VI.27.) önkormányzati rendelet. Hatályos 2013. július 28-ától.</w:t>
      </w:r>
    </w:p>
  </w:footnote>
  <w:footnote w:id="54">
    <w:p w:rsidR="00AE53C7" w:rsidRDefault="00AE53C7">
      <w:pPr>
        <w:pStyle w:val="Lbjegyzetszveg"/>
      </w:pPr>
      <w:r>
        <w:rPr>
          <w:rStyle w:val="Lbjegyzet-hivatkozs"/>
        </w:rPr>
        <w:footnoteRef/>
      </w:r>
      <w:r>
        <w:t xml:space="preserve"> Módosította a 23/2013. (VI.27.) önkormányzati rendelet. Hatályos 2013. július 28-ától.</w:t>
      </w:r>
    </w:p>
  </w:footnote>
  <w:footnote w:id="55">
    <w:p w:rsidR="00AE53C7" w:rsidRDefault="00AE53C7">
      <w:pPr>
        <w:pStyle w:val="Lbjegyzetszveg"/>
      </w:pPr>
      <w:r>
        <w:rPr>
          <w:rStyle w:val="Lbjegyzet-hivatkozs"/>
        </w:rPr>
        <w:footnoteRef/>
      </w:r>
      <w:r>
        <w:t xml:space="preserve"> Módosította a 23/2013. (VI.27.) önkormányzati rendelet. Hatályos 2013. július 28-ától.</w:t>
      </w:r>
    </w:p>
  </w:footnote>
  <w:footnote w:id="56">
    <w:p w:rsidR="00AE53C7" w:rsidRDefault="00AE53C7" w:rsidP="00B0619F">
      <w:pPr>
        <w:pStyle w:val="Lbjegyzetszveg"/>
      </w:pPr>
      <w:r>
        <w:rPr>
          <w:rStyle w:val="Lbjegyzet-hivatkozs"/>
        </w:rPr>
        <w:footnoteRef/>
      </w:r>
      <w:r>
        <w:t xml:space="preserve"> Hatályon kívül helyezte a 23/2013. (VI.27.) önkormányzati rendelet. Hatályos 2013. július 28-ától.</w:t>
      </w:r>
    </w:p>
    <w:p w:rsidR="00AE53C7" w:rsidRDefault="00AE53C7">
      <w:pPr>
        <w:pStyle w:val="Lbjegyzetszveg"/>
      </w:pPr>
    </w:p>
  </w:footnote>
  <w:footnote w:id="57">
    <w:p w:rsidR="00AE53C7" w:rsidRDefault="00AE53C7">
      <w:pPr>
        <w:pStyle w:val="Lbjegyzetszveg"/>
      </w:pPr>
      <w:r>
        <w:rPr>
          <w:rStyle w:val="Lbjegyzet-hivatkozs"/>
        </w:rPr>
        <w:footnoteRef/>
      </w:r>
      <w:r>
        <w:t xml:space="preserve"> Módosította a 23/2013. (VI.27.) önkormányzati rendelet. Hatályos 2013. július 28-ától.</w:t>
      </w:r>
    </w:p>
  </w:footnote>
  <w:footnote w:id="58">
    <w:p w:rsidR="00AE53C7" w:rsidRDefault="00AE53C7" w:rsidP="00B0619F">
      <w:pPr>
        <w:pStyle w:val="Lbjegyzetszveg"/>
      </w:pPr>
      <w:r>
        <w:rPr>
          <w:rStyle w:val="Lbjegyzet-hivatkozs"/>
        </w:rPr>
        <w:footnoteRef/>
      </w:r>
      <w:r>
        <w:t xml:space="preserve"> Módosította a 23/2013. (VI.27.) önkormányzati rendelet. Hatályos 2013. július 28-ától.</w:t>
      </w:r>
    </w:p>
    <w:p w:rsidR="00AE53C7" w:rsidRDefault="00AE53C7">
      <w:pPr>
        <w:pStyle w:val="Lbjegyzetszveg"/>
      </w:pPr>
    </w:p>
  </w:footnote>
  <w:footnote w:id="59">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60">
    <w:p w:rsidR="00AE53C7" w:rsidRDefault="00AE53C7">
      <w:pPr>
        <w:pStyle w:val="Lbjegyzetszveg"/>
      </w:pPr>
      <w:r>
        <w:rPr>
          <w:rStyle w:val="Lbjegyzet-hivatkozs"/>
        </w:rPr>
        <w:footnoteRef/>
      </w:r>
      <w:r>
        <w:t xml:space="preserve"> Módosította a 23/2013. (VI.27.) önkormányzati rendelet. Hatályos 2013. július 28-ától.</w:t>
      </w:r>
    </w:p>
  </w:footnote>
  <w:footnote w:id="61">
    <w:p w:rsidR="00AE53C7" w:rsidRDefault="00AE53C7" w:rsidP="009D45BF">
      <w:pPr>
        <w:pStyle w:val="Lbjegyzetszveg"/>
      </w:pPr>
      <w:r>
        <w:rPr>
          <w:rStyle w:val="Lbjegyzet-hivatkozs"/>
        </w:rPr>
        <w:footnoteRef/>
      </w:r>
      <w:r>
        <w:t xml:space="preserve"> Hatályon kívül helyezte a 23/2013. (VI.27.) önkormányzati rendelet. Hatálytalan. 2013. július 28-ától.</w:t>
      </w:r>
    </w:p>
    <w:p w:rsidR="00AE53C7" w:rsidRDefault="00AE53C7">
      <w:pPr>
        <w:pStyle w:val="Lbjegyzetszveg"/>
      </w:pPr>
    </w:p>
  </w:footnote>
  <w:footnote w:id="62">
    <w:p w:rsidR="00AE53C7" w:rsidRDefault="00AE53C7">
      <w:pPr>
        <w:pStyle w:val="Lbjegyzetszveg"/>
      </w:pPr>
      <w:r>
        <w:rPr>
          <w:rStyle w:val="Lbjegyzet-hivatkozs"/>
        </w:rPr>
        <w:footnoteRef/>
      </w:r>
      <w:r>
        <w:t xml:space="preserve"> Módosította a 23/2013. (VI.27.) önkormányzati rendelet. Hatályos 2013. július 28-ától.</w:t>
      </w:r>
    </w:p>
  </w:footnote>
  <w:footnote w:id="63">
    <w:p w:rsidR="00AE53C7" w:rsidRDefault="00AE53C7">
      <w:pPr>
        <w:pStyle w:val="Lbjegyzetszveg"/>
      </w:pPr>
      <w:r>
        <w:rPr>
          <w:rStyle w:val="Lbjegyzet-hivatkozs"/>
        </w:rPr>
        <w:footnoteRef/>
      </w:r>
      <w:r>
        <w:t xml:space="preserve"> Módosította a 23/2013. (VI.27.) önkormányzati rendelet. Hatályos 2013. július 28-ától.</w:t>
      </w:r>
    </w:p>
  </w:footnote>
  <w:footnote w:id="64">
    <w:p w:rsidR="00AE53C7" w:rsidRDefault="00AE53C7" w:rsidP="009D45BF">
      <w:pPr>
        <w:pStyle w:val="Lbjegyzetszveg"/>
      </w:pPr>
      <w:r>
        <w:rPr>
          <w:rStyle w:val="Lbjegyzet-hivatkozs"/>
        </w:rPr>
        <w:footnoteRef/>
      </w:r>
      <w:r>
        <w:t xml:space="preserve"> Módosította a 23/2013. (VI.27.) önkormányzati rendelet. Hatályos 2013. július 28-ától.</w:t>
      </w:r>
    </w:p>
    <w:p w:rsidR="00AE53C7" w:rsidRDefault="00AE53C7">
      <w:pPr>
        <w:pStyle w:val="Lbjegyzetszveg"/>
      </w:pPr>
    </w:p>
  </w:footnote>
  <w:footnote w:id="65">
    <w:p w:rsidR="00AE53C7" w:rsidRDefault="00AE53C7">
      <w:pPr>
        <w:pStyle w:val="Lbjegyzetszveg"/>
      </w:pPr>
      <w:r>
        <w:rPr>
          <w:rStyle w:val="Lbjegyzet-hivatkozs"/>
        </w:rPr>
        <w:footnoteRef/>
      </w:r>
      <w:r>
        <w:t xml:space="preserve"> Módosította a 23/2013. (VI.27.) önkormányzati rendelet. Hatályos 2013. július 28-ától.</w:t>
      </w:r>
    </w:p>
  </w:footnote>
  <w:footnote w:id="66">
    <w:p w:rsidR="00AE53C7" w:rsidRDefault="00AE53C7">
      <w:pPr>
        <w:pStyle w:val="Lbjegyzetszveg"/>
      </w:pPr>
      <w:r>
        <w:rPr>
          <w:rStyle w:val="Lbjegyzet-hivatkozs"/>
        </w:rPr>
        <w:footnoteRef/>
      </w:r>
      <w:r>
        <w:t xml:space="preserve"> Módosította a 23/2013. (VI.27.) önkormányzati rendelet. Hatályos 2013. július 28-ától.</w:t>
      </w:r>
    </w:p>
  </w:footnote>
  <w:footnote w:id="67">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68">
    <w:p w:rsidR="00AE53C7" w:rsidRDefault="00AE53C7">
      <w:pPr>
        <w:pStyle w:val="Lbjegyzetszveg"/>
      </w:pPr>
      <w:r>
        <w:rPr>
          <w:rStyle w:val="Lbjegyzet-hivatkozs"/>
        </w:rPr>
        <w:footnoteRef/>
      </w:r>
      <w:r>
        <w:t xml:space="preserve"> Módosította a 23/2013. (VI.27.) önkormányzati rendelet. Hatályos 2013. július 28-ától.</w:t>
      </w:r>
    </w:p>
  </w:footnote>
  <w:footnote w:id="69">
    <w:p w:rsidR="00AE53C7" w:rsidRDefault="00AE53C7">
      <w:pPr>
        <w:pStyle w:val="Lbjegyzetszveg"/>
      </w:pPr>
      <w:r>
        <w:rPr>
          <w:rStyle w:val="Lbjegyzet-hivatkozs"/>
        </w:rPr>
        <w:footnoteRef/>
      </w:r>
      <w:r>
        <w:t xml:space="preserve"> Módosította a 23/2013. (VI.27.) önkormányzati rendelet. Hatályos 2013. július 28-ától.</w:t>
      </w:r>
    </w:p>
  </w:footnote>
  <w:footnote w:id="70">
    <w:p w:rsidR="00AE53C7" w:rsidRDefault="00AE53C7">
      <w:pPr>
        <w:pStyle w:val="Lbjegyzetszveg"/>
      </w:pPr>
      <w:r>
        <w:rPr>
          <w:rStyle w:val="Lbjegyzet-hivatkozs"/>
        </w:rPr>
        <w:footnoteRef/>
      </w:r>
      <w:r>
        <w:t xml:space="preserve"> Módosította a 23/2013. (VI.27.) önkormányzati rendelet. Hatályos 2013. július 28-ától.</w:t>
      </w:r>
    </w:p>
  </w:footnote>
  <w:footnote w:id="7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72">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7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74">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75">
    <w:p w:rsidR="00AE53C7" w:rsidRDefault="00AE53C7">
      <w:pPr>
        <w:pStyle w:val="Lbjegyzetszveg"/>
      </w:pPr>
      <w:r>
        <w:rPr>
          <w:rStyle w:val="Lbjegyzet-hivatkozs"/>
        </w:rPr>
        <w:footnoteRef/>
      </w:r>
      <w:r>
        <w:t xml:space="preserve"> Módosította a 23/2013. (VI.27.) önkormányzati rendelet. Hatályos 2013. július 28-ától.</w:t>
      </w:r>
    </w:p>
  </w:footnote>
  <w:footnote w:id="76">
    <w:p w:rsidR="00AE53C7" w:rsidRDefault="00AE53C7">
      <w:pPr>
        <w:pStyle w:val="Lbjegyzetszveg"/>
      </w:pPr>
      <w:r>
        <w:rPr>
          <w:rStyle w:val="Lbjegyzet-hivatkozs"/>
        </w:rPr>
        <w:footnoteRef/>
      </w:r>
      <w:r>
        <w:t xml:space="preserve"> Módosította a 23/2013. (VI.27.) önkormányzati rendelet. Hatályos 2013. július 28-ától.</w:t>
      </w:r>
    </w:p>
  </w:footnote>
  <w:footnote w:id="77">
    <w:p w:rsidR="00AE53C7" w:rsidRDefault="00AE53C7">
      <w:pPr>
        <w:pStyle w:val="Lbjegyzetszveg"/>
      </w:pPr>
      <w:r>
        <w:rPr>
          <w:rStyle w:val="Lbjegyzet-hivatkozs"/>
        </w:rPr>
        <w:footnoteRef/>
      </w:r>
      <w:r>
        <w:t xml:space="preserve"> Módosította a 23/2013. (VI.27.) önkormányzati rendelet. Hatályos 2013. július 28-ától.</w:t>
      </w:r>
    </w:p>
  </w:footnote>
  <w:footnote w:id="78">
    <w:p w:rsidR="00AE53C7" w:rsidRDefault="00AE53C7">
      <w:pPr>
        <w:pStyle w:val="Lbjegyzetszveg"/>
      </w:pPr>
      <w:r>
        <w:rPr>
          <w:rStyle w:val="Lbjegyzet-hivatkozs"/>
        </w:rPr>
        <w:footnoteRef/>
      </w:r>
      <w:r>
        <w:t xml:space="preserve"> Módosította a 23/2013. (VI.27.) önkormányzati rendelet. Hatályos 2013. július 28-ától.</w:t>
      </w:r>
    </w:p>
  </w:footnote>
  <w:footnote w:id="79">
    <w:p w:rsidR="00AE53C7" w:rsidRDefault="00AE53C7">
      <w:pPr>
        <w:pStyle w:val="Lbjegyzetszveg"/>
      </w:pPr>
      <w:r>
        <w:rPr>
          <w:rStyle w:val="Lbjegyzet-hivatkozs"/>
        </w:rPr>
        <w:footnoteRef/>
      </w:r>
      <w:r>
        <w:t xml:space="preserve"> Módosította a 23/2013. (VI.27.) önkormányzati rendelet. Hatályos 2013. július 28-ától.</w:t>
      </w:r>
    </w:p>
  </w:footnote>
  <w:footnote w:id="80">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81">
    <w:p w:rsidR="00AE53C7" w:rsidRDefault="00AE53C7">
      <w:pPr>
        <w:pStyle w:val="Lbjegyzetszveg"/>
      </w:pPr>
      <w:r>
        <w:rPr>
          <w:rStyle w:val="Lbjegyzet-hivatkozs"/>
        </w:rPr>
        <w:footnoteRef/>
      </w:r>
      <w:r>
        <w:t xml:space="preserve"> Módosította a 23/2013. (VI.27.) önkormányzati rendelet. Hatályos 2013. július 28-ától.</w:t>
      </w:r>
    </w:p>
  </w:footnote>
  <w:footnote w:id="82">
    <w:p w:rsidR="00AE53C7" w:rsidRDefault="00AE53C7">
      <w:pPr>
        <w:pStyle w:val="Lbjegyzetszveg"/>
      </w:pPr>
      <w:r>
        <w:rPr>
          <w:rStyle w:val="Lbjegyzet-hivatkozs"/>
        </w:rPr>
        <w:footnoteRef/>
      </w:r>
      <w:r>
        <w:t xml:space="preserve"> Módosította a 23/2013. (VI.27.) önkormányzati rendelet. Hatályos 2013. július 28-ától.</w:t>
      </w:r>
    </w:p>
  </w:footnote>
  <w:footnote w:id="83">
    <w:p w:rsidR="00AE53C7" w:rsidRDefault="00AE53C7">
      <w:pPr>
        <w:pStyle w:val="Lbjegyzetszveg"/>
      </w:pPr>
      <w:r>
        <w:rPr>
          <w:rStyle w:val="Lbjegyzet-hivatkozs"/>
        </w:rPr>
        <w:footnoteRef/>
      </w:r>
      <w:r>
        <w:t xml:space="preserve"> Módosította a 23/2013. (VI.27.) önkormányzati rendelet. Hatályos 2013. július 28-ától.</w:t>
      </w:r>
    </w:p>
  </w:footnote>
  <w:footnote w:id="84">
    <w:p w:rsidR="00AE53C7" w:rsidRDefault="00AE53C7">
      <w:pPr>
        <w:pStyle w:val="Lbjegyzetszveg"/>
      </w:pPr>
      <w:r>
        <w:rPr>
          <w:rStyle w:val="Lbjegyzet-hivatkozs"/>
        </w:rPr>
        <w:footnoteRef/>
      </w:r>
      <w:r>
        <w:t xml:space="preserve"> Módosította a 23/2013. (VI.27.) önkormányzati rendelet. Hatályos 2013. július 28-ától.</w:t>
      </w:r>
    </w:p>
  </w:footnote>
  <w:footnote w:id="85">
    <w:p w:rsidR="00AE53C7" w:rsidRDefault="00AE53C7">
      <w:pPr>
        <w:pStyle w:val="Lbjegyzetszveg"/>
      </w:pPr>
      <w:r>
        <w:rPr>
          <w:rStyle w:val="Lbjegyzet-hivatkozs"/>
        </w:rPr>
        <w:footnoteRef/>
      </w:r>
      <w:r>
        <w:t xml:space="preserve"> Hatályon kívül helyezte</w:t>
      </w:r>
      <w:r w:rsidRPr="004D61C2">
        <w:t xml:space="preserve"> </w:t>
      </w:r>
      <w:r>
        <w:t>a 23/2013. (VI.27.) önkormányzati rendelet. Hatálytalan 2013. július 28-ától.</w:t>
      </w:r>
    </w:p>
  </w:footnote>
  <w:footnote w:id="86">
    <w:p w:rsidR="00AE53C7" w:rsidRDefault="00AE53C7">
      <w:pPr>
        <w:pStyle w:val="Lbjegyzetszveg"/>
      </w:pPr>
      <w:r>
        <w:rPr>
          <w:rStyle w:val="Lbjegyzet-hivatkozs"/>
        </w:rPr>
        <w:footnoteRef/>
      </w:r>
      <w:r>
        <w:t xml:space="preserve"> Módosította a 23/2013. (VI.27.) önkormányzati rendelet. Hatályos 2013. július 28-ától.</w:t>
      </w:r>
    </w:p>
  </w:footnote>
  <w:footnote w:id="87">
    <w:p w:rsidR="00AE53C7" w:rsidRDefault="00AE53C7">
      <w:pPr>
        <w:pStyle w:val="Lbjegyzetszveg"/>
      </w:pPr>
      <w:r>
        <w:rPr>
          <w:rStyle w:val="Lbjegyzet-hivatkozs"/>
        </w:rPr>
        <w:footnoteRef/>
      </w:r>
      <w:r>
        <w:t xml:space="preserve"> Módosította a 23/2013. (VI.27.) önkormányzati rendelet. Hatályos 2013. július 28-ától.</w:t>
      </w:r>
    </w:p>
  </w:footnote>
  <w:footnote w:id="88">
    <w:p w:rsidR="00AE53C7" w:rsidRDefault="00AE53C7">
      <w:pPr>
        <w:pStyle w:val="Lbjegyzetszveg"/>
      </w:pPr>
      <w:r>
        <w:rPr>
          <w:rStyle w:val="Lbjegyzet-hivatkozs"/>
        </w:rPr>
        <w:footnoteRef/>
      </w:r>
      <w:r>
        <w:t xml:space="preserve"> Módosította a 23/2013. (VI.27.) önkormányzati rendelet. Hatályos 2013. július 28-ától.</w:t>
      </w:r>
    </w:p>
  </w:footnote>
  <w:footnote w:id="89">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90">
    <w:p w:rsidR="00AE53C7" w:rsidRDefault="00AE53C7">
      <w:pPr>
        <w:pStyle w:val="Lbjegyzetszveg"/>
      </w:pPr>
      <w:r>
        <w:rPr>
          <w:rStyle w:val="Lbjegyzet-hivatkozs"/>
        </w:rPr>
        <w:footnoteRef/>
      </w:r>
      <w:r>
        <w:t xml:space="preserve"> Módosította a 23/2013. (VI.27.) önkormányzati rendelet. Hatályos 2013. július 28-ától.</w:t>
      </w:r>
    </w:p>
  </w:footnote>
  <w:footnote w:id="91">
    <w:p w:rsidR="00AE53C7" w:rsidRDefault="00AE53C7">
      <w:pPr>
        <w:pStyle w:val="Lbjegyzetszveg"/>
      </w:pPr>
      <w:r>
        <w:rPr>
          <w:rStyle w:val="Lbjegyzet-hivatkozs"/>
        </w:rPr>
        <w:footnoteRef/>
      </w:r>
      <w:r>
        <w:t xml:space="preserve"> Módosította a 23/2013. (VI.27.) önkormányzati rendelet. Hatályos 2013. július 28-ától.</w:t>
      </w:r>
    </w:p>
  </w:footnote>
  <w:footnote w:id="92">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9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94">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95">
    <w:p w:rsidR="00AE53C7" w:rsidRDefault="00AE53C7">
      <w:pPr>
        <w:pStyle w:val="Lbjegyzetszveg"/>
      </w:pPr>
      <w:r>
        <w:rPr>
          <w:rStyle w:val="Lbjegyzet-hivatkozs"/>
        </w:rPr>
        <w:footnoteRef/>
      </w:r>
      <w:r>
        <w:t xml:space="preserve"> Módosította a 23/2013. (VI.27.) önkormányzati rendelet. Hatályos 2013. július 28-ától.</w:t>
      </w:r>
    </w:p>
  </w:footnote>
  <w:footnote w:id="96">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97">
    <w:p w:rsidR="00AE53C7" w:rsidRDefault="00AE53C7">
      <w:pPr>
        <w:pStyle w:val="Lbjegyzetszveg"/>
      </w:pPr>
      <w:r>
        <w:rPr>
          <w:rStyle w:val="Lbjegyzet-hivatkozs"/>
        </w:rPr>
        <w:footnoteRef/>
      </w:r>
      <w:r>
        <w:t xml:space="preserve"> Módosította a 23/2013. (VI.27.) önkormányzati rendelet. Hatályos 2013. július 28-ától.</w:t>
      </w:r>
    </w:p>
  </w:footnote>
  <w:footnote w:id="98">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99">
    <w:p w:rsidR="00AE53C7" w:rsidRDefault="00AE53C7">
      <w:pPr>
        <w:pStyle w:val="Lbjegyzetszveg"/>
      </w:pPr>
      <w:r>
        <w:rPr>
          <w:rStyle w:val="Lbjegyzet-hivatkozs"/>
        </w:rPr>
        <w:footnoteRef/>
      </w:r>
      <w:r>
        <w:t xml:space="preserve"> Módosította a 23/2013. (VI.27.) önkormányzati rendelet. Hatályos 2013. július 28-ától.</w:t>
      </w:r>
    </w:p>
  </w:footnote>
  <w:footnote w:id="100">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0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02">
    <w:p w:rsidR="00AE53C7" w:rsidRDefault="00AE53C7">
      <w:pPr>
        <w:pStyle w:val="Lbjegyzetszveg"/>
      </w:pPr>
      <w:r>
        <w:rPr>
          <w:rStyle w:val="Lbjegyzet-hivatkozs"/>
        </w:rPr>
        <w:footnoteRef/>
      </w:r>
      <w:r>
        <w:t xml:space="preserve"> Módosította a 23/2013. (VI.27.) önkormányzati rendelet. Hatályos 2013. július 28-ától.</w:t>
      </w:r>
    </w:p>
  </w:footnote>
  <w:footnote w:id="10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04">
    <w:p w:rsidR="00AE53C7" w:rsidRDefault="00AE53C7">
      <w:pPr>
        <w:pStyle w:val="Lbjegyzetszveg"/>
      </w:pPr>
      <w:r>
        <w:rPr>
          <w:rStyle w:val="Lbjegyzet-hivatkozs"/>
        </w:rPr>
        <w:footnoteRef/>
      </w:r>
      <w:r>
        <w:t xml:space="preserve"> Módosította a 23/2013. (VI.27.) önkormányzati rendelet. Hatályos 2013. július 28-ától.</w:t>
      </w:r>
    </w:p>
  </w:footnote>
  <w:footnote w:id="10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0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07">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08">
    <w:p w:rsidR="00AE53C7" w:rsidRDefault="00AE53C7">
      <w:pPr>
        <w:pStyle w:val="Lbjegyzetszveg"/>
      </w:pPr>
      <w:r>
        <w:rPr>
          <w:rStyle w:val="Lbjegyzet-hivatkozs"/>
        </w:rPr>
        <w:footnoteRef/>
      </w:r>
      <w:r>
        <w:t xml:space="preserve"> Módosította a 23/2013. (VI.27.) önkormányzati rendelet. Hatályos 2013. július 28-ától.</w:t>
      </w:r>
    </w:p>
  </w:footnote>
  <w:footnote w:id="109">
    <w:p w:rsidR="00AE53C7" w:rsidRDefault="00AE53C7" w:rsidP="00DC75AC">
      <w:pPr>
        <w:pStyle w:val="Lbjegyzetszveg"/>
      </w:pPr>
      <w:r>
        <w:rPr>
          <w:rStyle w:val="Lbjegyzet-hivatkozs"/>
        </w:rPr>
        <w:footnoteRef/>
      </w:r>
      <w:r>
        <w:t xml:space="preserve"> Módosította a 23/2013. (VI.27.) önkormányzati rendelet. Hatályos 2013. július 28-ától.</w:t>
      </w:r>
    </w:p>
    <w:p w:rsidR="00AE53C7" w:rsidRDefault="00AE53C7">
      <w:pPr>
        <w:pStyle w:val="Lbjegyzetszveg"/>
      </w:pPr>
    </w:p>
  </w:footnote>
  <w:footnote w:id="110">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11">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12">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13">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14">
    <w:p w:rsidR="00AE53C7" w:rsidRDefault="00AE53C7" w:rsidP="0052697D">
      <w:pPr>
        <w:pStyle w:val="Lbjegyzetszveg"/>
      </w:pPr>
      <w:r>
        <w:rPr>
          <w:rStyle w:val="Lbjegyzet-hivatkozs"/>
        </w:rPr>
        <w:footnoteRef/>
      </w:r>
      <w:r>
        <w:t xml:space="preserve"> Hatályon kívülhelyezte a 23/2013. (VI.27.) önkormányzati rendelet. Hatálytalan 2013. 2013. július 28-ától.</w:t>
      </w:r>
    </w:p>
    <w:p w:rsidR="00AE53C7" w:rsidRDefault="00AE53C7">
      <w:pPr>
        <w:pStyle w:val="Lbjegyzetszveg"/>
      </w:pPr>
    </w:p>
  </w:footnote>
  <w:footnote w:id="115">
    <w:p w:rsidR="00AE53C7" w:rsidRDefault="00AE53C7">
      <w:pPr>
        <w:pStyle w:val="Lbjegyzetszveg"/>
      </w:pPr>
      <w:r>
        <w:rPr>
          <w:rStyle w:val="Lbjegyzet-hivatkozs"/>
        </w:rPr>
        <w:footnoteRef/>
      </w:r>
      <w:r>
        <w:t xml:space="preserve"> Módosította a 23/2013. (VI.27.) önkormányzati rendelet. Hatályos 2013. július 28-ától.</w:t>
      </w:r>
    </w:p>
  </w:footnote>
  <w:footnote w:id="116">
    <w:p w:rsidR="00AE53C7" w:rsidRDefault="00AE53C7">
      <w:pPr>
        <w:pStyle w:val="Lbjegyzetszveg"/>
      </w:pPr>
      <w:r>
        <w:rPr>
          <w:rStyle w:val="Lbjegyzet-hivatkozs"/>
        </w:rPr>
        <w:footnoteRef/>
      </w:r>
      <w:r>
        <w:t xml:space="preserve"> Módosította a 23/2013. (VI.27.) önkormányzati rendelet. Hatályos 2013. július 28-ától.</w:t>
      </w:r>
    </w:p>
  </w:footnote>
  <w:footnote w:id="117">
    <w:p w:rsidR="00AE53C7" w:rsidRDefault="00AE53C7">
      <w:pPr>
        <w:pStyle w:val="Lbjegyzetszveg"/>
      </w:pPr>
      <w:r>
        <w:rPr>
          <w:rStyle w:val="Lbjegyzet-hivatkozs"/>
        </w:rPr>
        <w:footnoteRef/>
      </w:r>
      <w:r>
        <w:t xml:space="preserve"> Módosította a 23/2013. (VI.27.) önkormányzati rendelet. Hatályos 2013. július 28-ától.</w:t>
      </w:r>
    </w:p>
  </w:footnote>
  <w:footnote w:id="118">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19">
    <w:p w:rsidR="00AE53C7" w:rsidRDefault="00AE53C7">
      <w:pPr>
        <w:pStyle w:val="Lbjegyzetszveg"/>
      </w:pPr>
      <w:r>
        <w:rPr>
          <w:rStyle w:val="Lbjegyzet-hivatkozs"/>
        </w:rPr>
        <w:footnoteRef/>
      </w:r>
      <w:r>
        <w:t xml:space="preserve"> Módosította a 23/2013. (VI.27.) önkormányzati rendelet. Hatályos 2013. július 28-ától.</w:t>
      </w:r>
    </w:p>
  </w:footnote>
  <w:footnote w:id="120">
    <w:p w:rsidR="00AE53C7" w:rsidRDefault="00AE53C7">
      <w:pPr>
        <w:pStyle w:val="Lbjegyzetszveg"/>
      </w:pPr>
      <w:r>
        <w:rPr>
          <w:rStyle w:val="Lbjegyzet-hivatkozs"/>
        </w:rPr>
        <w:footnoteRef/>
      </w:r>
      <w:r>
        <w:t xml:space="preserve"> Módosította a 23/2013. (VI.27.) önkormányzati rendelet. Hatályos 2013. július 28-ától</w:t>
      </w:r>
    </w:p>
  </w:footnote>
  <w:footnote w:id="121">
    <w:p w:rsidR="00AE53C7" w:rsidRDefault="00AE53C7">
      <w:pPr>
        <w:pStyle w:val="Lbjegyzetszveg"/>
      </w:pPr>
      <w:r>
        <w:rPr>
          <w:rStyle w:val="Lbjegyzet-hivatkozs"/>
        </w:rPr>
        <w:footnoteRef/>
      </w:r>
      <w:r>
        <w:t xml:space="preserve"> Módosította a 23/2013. (VI.27.) önkormányzati rendelet. Hatályos 2013. július 28-ától</w:t>
      </w:r>
    </w:p>
  </w:footnote>
  <w:footnote w:id="122">
    <w:p w:rsidR="00AE53C7" w:rsidRDefault="00AE53C7">
      <w:pPr>
        <w:pStyle w:val="Lbjegyzetszveg"/>
      </w:pPr>
      <w:r>
        <w:rPr>
          <w:rStyle w:val="Lbjegyzet-hivatkozs"/>
        </w:rPr>
        <w:footnoteRef/>
      </w:r>
      <w:r>
        <w:t xml:space="preserve"> Módosította a 23/2013. (VI.27.) önkormányzati rendelet. Hatályos 2013. július 28-ától.</w:t>
      </w:r>
    </w:p>
  </w:footnote>
  <w:footnote w:id="123">
    <w:p w:rsidR="00AE53C7" w:rsidRDefault="00AE53C7">
      <w:pPr>
        <w:pStyle w:val="Lbjegyzetszveg"/>
      </w:pPr>
      <w:r>
        <w:rPr>
          <w:rStyle w:val="Lbjegyzet-hivatkozs"/>
        </w:rPr>
        <w:footnoteRef/>
      </w:r>
      <w:r>
        <w:t xml:space="preserve"> Módosította a 23/2013. (VI.27.) önkormányzati rendelet. Hatályos 2013. július 28-ától</w:t>
      </w:r>
    </w:p>
  </w:footnote>
  <w:footnote w:id="124">
    <w:p w:rsidR="00AE53C7" w:rsidRDefault="00AE53C7">
      <w:pPr>
        <w:pStyle w:val="Lbjegyzetszveg"/>
      </w:pPr>
      <w:r>
        <w:rPr>
          <w:rStyle w:val="Lbjegyzet-hivatkozs"/>
        </w:rPr>
        <w:footnoteRef/>
      </w:r>
      <w:r>
        <w:t xml:space="preserve"> Módosította a 23/2013. (VI.27.) önkormányzati rendelet. Hatályos 2013. július 28-ától</w:t>
      </w:r>
    </w:p>
  </w:footnote>
  <w:footnote w:id="125">
    <w:p w:rsidR="00AE53C7" w:rsidRDefault="00AE53C7">
      <w:pPr>
        <w:pStyle w:val="Lbjegyzetszveg"/>
      </w:pPr>
      <w:r>
        <w:rPr>
          <w:rStyle w:val="Lbjegyzet-hivatkozs"/>
        </w:rPr>
        <w:footnoteRef/>
      </w:r>
      <w:r>
        <w:t xml:space="preserve"> Módosította a 23/2013. (VI.27.) önkormányzati rendelet. Hatályos 2013. július 28-ától</w:t>
      </w:r>
    </w:p>
  </w:footnote>
  <w:footnote w:id="12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27">
    <w:p w:rsidR="00AE53C7" w:rsidRDefault="00AE53C7">
      <w:pPr>
        <w:pStyle w:val="Lbjegyzetszveg"/>
      </w:pPr>
      <w:r>
        <w:rPr>
          <w:rStyle w:val="Lbjegyzet-hivatkozs"/>
        </w:rPr>
        <w:footnoteRef/>
      </w:r>
      <w:r>
        <w:t xml:space="preserve"> Módosította a 23/2013. (VI.27.) önkormányzati rendelet. Hatályos 2013. július 28-ától</w:t>
      </w:r>
    </w:p>
  </w:footnote>
  <w:footnote w:id="128">
    <w:p w:rsidR="00AE53C7" w:rsidRDefault="00AE53C7">
      <w:pPr>
        <w:pStyle w:val="Lbjegyzetszveg"/>
      </w:pPr>
      <w:r>
        <w:rPr>
          <w:rStyle w:val="Lbjegyzet-hivatkozs"/>
        </w:rPr>
        <w:footnoteRef/>
      </w:r>
      <w:r>
        <w:t xml:space="preserve"> Módosította a 23/2013. (VI.27.) önkormányzati rendelet. Hatályos 2013. július 28-ától.</w:t>
      </w:r>
    </w:p>
  </w:footnote>
  <w:footnote w:id="129">
    <w:p w:rsidR="00AE53C7" w:rsidRDefault="00AE53C7">
      <w:pPr>
        <w:pStyle w:val="Lbjegyzetszveg"/>
      </w:pPr>
      <w:r>
        <w:rPr>
          <w:rStyle w:val="Lbjegyzet-hivatkozs"/>
        </w:rPr>
        <w:footnoteRef/>
      </w:r>
      <w:r>
        <w:t xml:space="preserve"> Módosította a 23/2013. (VI.27.) önkormányzati rendelet. Hatályos 2013. július 28-ától.</w:t>
      </w:r>
    </w:p>
  </w:footnote>
  <w:footnote w:id="130">
    <w:p w:rsidR="00AE53C7" w:rsidRDefault="00AE53C7">
      <w:pPr>
        <w:pStyle w:val="Lbjegyzetszveg"/>
      </w:pPr>
      <w:r>
        <w:rPr>
          <w:rStyle w:val="Lbjegyzet-hivatkozs"/>
        </w:rPr>
        <w:footnoteRef/>
      </w:r>
      <w:r>
        <w:t xml:space="preserve"> Beillesztette a 23/2013. (VI.27.) önkormányzati rendelet. Hatályos 2013. július 28-ától.</w:t>
      </w:r>
    </w:p>
  </w:footnote>
  <w:footnote w:id="131">
    <w:p w:rsidR="00AE53C7" w:rsidRDefault="00AE53C7">
      <w:pPr>
        <w:pStyle w:val="Lbjegyzetszveg"/>
      </w:pPr>
      <w:r>
        <w:rPr>
          <w:rStyle w:val="Lbjegyzet-hivatkozs"/>
        </w:rPr>
        <w:footnoteRef/>
      </w:r>
      <w:r>
        <w:t xml:space="preserve"> Módosította a 23/2013. (VI.27.) önkormányzati rendelet. Hatályos 2013. július 28-ától</w:t>
      </w:r>
    </w:p>
  </w:footnote>
  <w:footnote w:id="132">
    <w:p w:rsidR="00AE53C7" w:rsidRDefault="00AE53C7">
      <w:pPr>
        <w:pStyle w:val="Lbjegyzetszveg"/>
      </w:pPr>
      <w:r>
        <w:rPr>
          <w:rStyle w:val="Lbjegyzet-hivatkozs"/>
        </w:rPr>
        <w:footnoteRef/>
      </w:r>
      <w:r>
        <w:t xml:space="preserve"> Módosította a 23/2013. (VI.27.) önkormányzati rendelet. Hatályos 2013. július 28-ától.</w:t>
      </w:r>
    </w:p>
  </w:footnote>
  <w:footnote w:id="133">
    <w:p w:rsidR="00AE53C7" w:rsidRDefault="00AE53C7">
      <w:pPr>
        <w:pStyle w:val="Lbjegyzetszveg"/>
      </w:pPr>
      <w:r>
        <w:rPr>
          <w:rStyle w:val="Lbjegyzet-hivatkozs"/>
        </w:rPr>
        <w:footnoteRef/>
      </w:r>
      <w:r>
        <w:t xml:space="preserve"> Módosította a 23/2013. (VI.27.) önkormányzati rendelet. Hatályos 2013. július 28-ától</w:t>
      </w:r>
    </w:p>
  </w:footnote>
  <w:footnote w:id="134">
    <w:p w:rsidR="00AE53C7" w:rsidRDefault="00AE53C7">
      <w:pPr>
        <w:pStyle w:val="Lbjegyzetszveg"/>
      </w:pPr>
      <w:r>
        <w:rPr>
          <w:rStyle w:val="Lbjegyzet-hivatkozs"/>
        </w:rPr>
        <w:footnoteRef/>
      </w:r>
      <w:r>
        <w:t xml:space="preserve"> Módosította a 23/2013. (VI.27.) önkormányzati rendelet. Hatályos 2013. július 28-ától.</w:t>
      </w:r>
    </w:p>
  </w:footnote>
  <w:footnote w:id="13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36">
    <w:p w:rsidR="00AE53C7" w:rsidRDefault="00AE53C7">
      <w:pPr>
        <w:pStyle w:val="Lbjegyzetszveg"/>
      </w:pPr>
      <w:r>
        <w:rPr>
          <w:rStyle w:val="Lbjegyzet-hivatkozs"/>
        </w:rPr>
        <w:footnoteRef/>
      </w:r>
      <w:r>
        <w:t xml:space="preserve"> Módosította a 23/2013. (VI.27.) önkormányzati rendelet. Hatályos 2013. július 28-ától.</w:t>
      </w:r>
    </w:p>
  </w:footnote>
  <w:footnote w:id="137">
    <w:p w:rsidR="00AE53C7" w:rsidRDefault="00AE53C7">
      <w:pPr>
        <w:pStyle w:val="Lbjegyzetszveg"/>
      </w:pPr>
      <w:r>
        <w:rPr>
          <w:rStyle w:val="Lbjegyzet-hivatkozs"/>
        </w:rPr>
        <w:footnoteRef/>
      </w:r>
      <w:r>
        <w:t xml:space="preserve"> Módosította a 23/2013. (VI.27.) önkormányzati rendelet. Hatályos 2013. július 28-ától.</w:t>
      </w:r>
    </w:p>
  </w:footnote>
  <w:footnote w:id="138">
    <w:p w:rsidR="00AE53C7" w:rsidRDefault="00AE53C7">
      <w:pPr>
        <w:pStyle w:val="Lbjegyzetszveg"/>
      </w:pPr>
      <w:r>
        <w:rPr>
          <w:rStyle w:val="Lbjegyzet-hivatkozs"/>
        </w:rPr>
        <w:footnoteRef/>
      </w:r>
      <w:r>
        <w:t xml:space="preserve"> Módosította a 23/2013. (VI.27.) önkormányzati rendelet. Hatályos 2013. július 28-ától</w:t>
      </w:r>
    </w:p>
  </w:footnote>
  <w:footnote w:id="139">
    <w:p w:rsidR="00AE53C7" w:rsidRDefault="00AE53C7">
      <w:pPr>
        <w:pStyle w:val="Lbjegyzetszveg"/>
      </w:pPr>
      <w:r>
        <w:rPr>
          <w:rStyle w:val="Lbjegyzet-hivatkozs"/>
        </w:rPr>
        <w:footnoteRef/>
      </w:r>
      <w:r>
        <w:t xml:space="preserve"> Módosította a 23/2013. (VI.27.) önkormányzati rendelet. Hatályos 2013. július 28-ától.</w:t>
      </w:r>
    </w:p>
  </w:footnote>
  <w:footnote w:id="140">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41">
    <w:p w:rsidR="00AE53C7" w:rsidRDefault="00AE53C7">
      <w:pPr>
        <w:pStyle w:val="Lbjegyzetszveg"/>
      </w:pPr>
      <w:r>
        <w:rPr>
          <w:rStyle w:val="Lbjegyzet-hivatkozs"/>
        </w:rPr>
        <w:footnoteRef/>
      </w:r>
      <w:r>
        <w:t xml:space="preserve"> Módosította a 23/2013. (VI.27.) önkormányzati rendelet. Hatályos 2013. 2013. július 28-ától.</w:t>
      </w:r>
    </w:p>
  </w:footnote>
  <w:footnote w:id="142">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14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44">
    <w:p w:rsidR="00AE53C7" w:rsidRDefault="00AE53C7">
      <w:pPr>
        <w:pStyle w:val="Lbjegyzetszveg"/>
      </w:pPr>
      <w:r>
        <w:rPr>
          <w:rStyle w:val="Lbjegyzet-hivatkozs"/>
        </w:rPr>
        <w:footnoteRef/>
      </w:r>
      <w:r>
        <w:t xml:space="preserve"> Módosította a 23/2013. (VI.27.) önkormányzati rendelet. Hatályos 2013. július 28-ától</w:t>
      </w:r>
    </w:p>
  </w:footnote>
  <w:footnote w:id="145">
    <w:p w:rsidR="00AE53C7" w:rsidRDefault="00AE53C7">
      <w:pPr>
        <w:pStyle w:val="Lbjegyzetszveg"/>
      </w:pPr>
      <w:r>
        <w:rPr>
          <w:rStyle w:val="Lbjegyzet-hivatkozs"/>
        </w:rPr>
        <w:footnoteRef/>
      </w:r>
      <w:r>
        <w:t xml:space="preserve"> Módosította a 23/2013. (VI.27.) önkormányzati rendelet. Hatályos 2013. július 28-ától.</w:t>
      </w:r>
    </w:p>
  </w:footnote>
  <w:footnote w:id="146">
    <w:p w:rsidR="00AE53C7" w:rsidRDefault="00AE53C7">
      <w:pPr>
        <w:pStyle w:val="Lbjegyzetszveg"/>
      </w:pPr>
      <w:r>
        <w:rPr>
          <w:rStyle w:val="Lbjegyzet-hivatkozs"/>
        </w:rPr>
        <w:footnoteRef/>
      </w:r>
      <w:r>
        <w:t xml:space="preserve"> Módosította a 23/2013. (VI.27.) önkormányzati rendelet. Hatályos 2013. július 28-ától</w:t>
      </w:r>
    </w:p>
  </w:footnote>
  <w:footnote w:id="147">
    <w:p w:rsidR="00AE53C7" w:rsidRDefault="00AE53C7">
      <w:pPr>
        <w:pStyle w:val="Lbjegyzetszveg"/>
      </w:pPr>
      <w:r>
        <w:rPr>
          <w:rStyle w:val="Lbjegyzet-hivatkozs"/>
        </w:rPr>
        <w:footnoteRef/>
      </w:r>
      <w:r>
        <w:t xml:space="preserve"> Módosította a 23/2013. (VI.27.) önkormányzati rendelet. Hatályos 2013. július 28-ától.</w:t>
      </w:r>
    </w:p>
  </w:footnote>
  <w:footnote w:id="148">
    <w:p w:rsidR="00AE53C7" w:rsidRDefault="00AE53C7">
      <w:pPr>
        <w:pStyle w:val="Lbjegyzetszveg"/>
      </w:pPr>
      <w:r>
        <w:rPr>
          <w:rStyle w:val="Lbjegyzet-hivatkozs"/>
        </w:rPr>
        <w:footnoteRef/>
      </w:r>
      <w:r>
        <w:t xml:space="preserve"> Módosította a 23/2013. (VI.27.) önkormányzati rendelet. Hatályos 2013. július 28-ától.</w:t>
      </w:r>
    </w:p>
  </w:footnote>
  <w:footnote w:id="149">
    <w:p w:rsidR="00AE53C7" w:rsidRDefault="00AE53C7">
      <w:pPr>
        <w:pStyle w:val="Lbjegyzetszveg"/>
      </w:pPr>
      <w:r>
        <w:rPr>
          <w:rStyle w:val="Lbjegyzet-hivatkozs"/>
        </w:rPr>
        <w:footnoteRef/>
      </w:r>
      <w:r>
        <w:t xml:space="preserve"> Módosította a 23/2013. (VI.27.) önkormányzati rendelet. Hatályos 2013. július 28-ától.</w:t>
      </w:r>
    </w:p>
  </w:footnote>
  <w:footnote w:id="150">
    <w:p w:rsidR="00AE53C7" w:rsidRDefault="00AE53C7">
      <w:pPr>
        <w:pStyle w:val="Lbjegyzetszveg"/>
      </w:pPr>
      <w:r>
        <w:rPr>
          <w:rStyle w:val="Lbjegyzet-hivatkozs"/>
        </w:rPr>
        <w:footnoteRef/>
      </w:r>
      <w:r>
        <w:t xml:space="preserve"> Módosította a 23/2013. (VI.27.) önkormányzati rendelet. Hatályos 2013. július 28-ától.</w:t>
      </w:r>
    </w:p>
  </w:footnote>
  <w:footnote w:id="151">
    <w:p w:rsidR="00AE53C7" w:rsidRDefault="00AE53C7">
      <w:pPr>
        <w:pStyle w:val="Lbjegyzetszveg"/>
      </w:pPr>
      <w:r>
        <w:rPr>
          <w:rStyle w:val="Lbjegyzet-hivatkozs"/>
        </w:rPr>
        <w:footnoteRef/>
      </w:r>
      <w:r>
        <w:t xml:space="preserve"> Módosította a 23/2013. (VI.27.) önkormányzati rendelet. Hatályos 2013. július 28-ától.</w:t>
      </w:r>
    </w:p>
  </w:footnote>
  <w:footnote w:id="152">
    <w:p w:rsidR="00AE53C7" w:rsidRDefault="00AE53C7">
      <w:pPr>
        <w:pStyle w:val="Lbjegyzetszveg"/>
      </w:pPr>
      <w:r>
        <w:rPr>
          <w:rStyle w:val="Lbjegyzet-hivatkozs"/>
        </w:rPr>
        <w:footnoteRef/>
      </w:r>
      <w:r>
        <w:t xml:space="preserve"> Módosította a 23/2013. (VI.27.) önkormányzati rendelet. Hatályos 2013. július 28-ától</w:t>
      </w:r>
    </w:p>
  </w:footnote>
  <w:footnote w:id="15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54">
    <w:p w:rsidR="00AE53C7" w:rsidRDefault="00AE53C7">
      <w:pPr>
        <w:pStyle w:val="Lbjegyzetszveg"/>
      </w:pPr>
      <w:r>
        <w:rPr>
          <w:rStyle w:val="Lbjegyzet-hivatkozs"/>
        </w:rPr>
        <w:footnoteRef/>
      </w:r>
      <w:r>
        <w:t xml:space="preserve"> </w:t>
      </w:r>
    </w:p>
  </w:footnote>
  <w:footnote w:id="155">
    <w:p w:rsidR="00AE53C7" w:rsidRDefault="00AE53C7">
      <w:pPr>
        <w:pStyle w:val="Lbjegyzetszveg"/>
      </w:pPr>
      <w:r>
        <w:rPr>
          <w:rStyle w:val="Lbjegyzet-hivatkozs"/>
        </w:rPr>
        <w:footnoteRef/>
      </w:r>
      <w:r>
        <w:t xml:space="preserve"> Módosította a 23/2013. (VI.27.) önkormányzati rendelet. Hatályos 2013. július 28-ától.</w:t>
      </w:r>
    </w:p>
  </w:footnote>
  <w:footnote w:id="156">
    <w:p w:rsidR="00AE53C7" w:rsidRDefault="00AE53C7">
      <w:pPr>
        <w:pStyle w:val="Lbjegyzetszveg"/>
      </w:pPr>
      <w:r>
        <w:rPr>
          <w:rStyle w:val="Lbjegyzet-hivatkozs"/>
        </w:rPr>
        <w:footnoteRef/>
      </w:r>
      <w:r>
        <w:t xml:space="preserve"> Módosította a 23/2013. (VI.27.) önkormányzati rendelet. Hatályos 2013. július 28-ától.</w:t>
      </w:r>
    </w:p>
  </w:footnote>
  <w:footnote w:id="157">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58">
    <w:p w:rsidR="00AE53C7" w:rsidRDefault="00AE53C7">
      <w:pPr>
        <w:pStyle w:val="Lbjegyzetszveg"/>
      </w:pPr>
      <w:r>
        <w:rPr>
          <w:rStyle w:val="Lbjegyzet-hivatkozs"/>
        </w:rPr>
        <w:footnoteRef/>
      </w:r>
      <w:r>
        <w:t xml:space="preserve"> Módosította a 23/2013. (VI.27.) önkormányzati rendelet. Hatályos 2013. július 28-ától</w:t>
      </w:r>
    </w:p>
  </w:footnote>
  <w:footnote w:id="159">
    <w:p w:rsidR="00AE53C7" w:rsidRDefault="00AE53C7">
      <w:pPr>
        <w:pStyle w:val="Lbjegyzetszveg"/>
      </w:pPr>
      <w:r>
        <w:rPr>
          <w:rStyle w:val="Lbjegyzet-hivatkozs"/>
        </w:rPr>
        <w:footnoteRef/>
      </w:r>
      <w:r>
        <w:t xml:space="preserve"> Módosította a 23/2013. (VI.27.) önkormányzati rendelet. Hatályos 2013. július 28-ától.</w:t>
      </w:r>
    </w:p>
  </w:footnote>
  <w:footnote w:id="160">
    <w:p w:rsidR="00AE53C7" w:rsidRDefault="00AE53C7">
      <w:pPr>
        <w:pStyle w:val="Lbjegyzetszveg"/>
      </w:pPr>
      <w:r>
        <w:rPr>
          <w:rStyle w:val="Lbjegyzet-hivatkozs"/>
        </w:rPr>
        <w:footnoteRef/>
      </w:r>
      <w:r>
        <w:t xml:space="preserve"> Módosította a 23/2013. (VI.27.) önkormányzati rendelet. Hatályos 2013. július 28-ától.</w:t>
      </w:r>
    </w:p>
  </w:footnote>
  <w:footnote w:id="161">
    <w:p w:rsidR="00AE53C7" w:rsidRDefault="00AE53C7">
      <w:pPr>
        <w:pStyle w:val="Lbjegyzetszveg"/>
      </w:pPr>
      <w:r>
        <w:rPr>
          <w:rStyle w:val="Lbjegyzet-hivatkozs"/>
        </w:rPr>
        <w:footnoteRef/>
      </w:r>
      <w:r>
        <w:t xml:space="preserve"> Módosította a 23/2013. (VI.27.) önkormányzati rendelet. Hatályos 2013. július 28-ától</w:t>
      </w:r>
    </w:p>
  </w:footnote>
  <w:footnote w:id="162">
    <w:p w:rsidR="00AE53C7" w:rsidRDefault="00AE53C7">
      <w:pPr>
        <w:pStyle w:val="Lbjegyzetszveg"/>
      </w:pPr>
      <w:r>
        <w:rPr>
          <w:rStyle w:val="Lbjegyzet-hivatkozs"/>
        </w:rPr>
        <w:footnoteRef/>
      </w:r>
      <w:r>
        <w:t xml:space="preserve"> Módosította a 23/2013. (VI.27.) önkormányzati rendelet. Hatályos 2013. július 28-ától</w:t>
      </w:r>
    </w:p>
  </w:footnote>
  <w:footnote w:id="16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64">
    <w:p w:rsidR="00AE53C7" w:rsidRDefault="00AE53C7">
      <w:pPr>
        <w:pStyle w:val="Lbjegyzetszveg"/>
      </w:pPr>
      <w:r>
        <w:rPr>
          <w:rStyle w:val="Lbjegyzet-hivatkozs"/>
        </w:rPr>
        <w:footnoteRef/>
      </w:r>
      <w:r>
        <w:t xml:space="preserve"> Módosította a 23/2013. (VI.27.) önkormányzati rendelet. Hatályos 2013. július 28-ától.</w:t>
      </w:r>
    </w:p>
  </w:footnote>
  <w:footnote w:id="165">
    <w:p w:rsidR="00AE53C7" w:rsidRDefault="00AE53C7">
      <w:pPr>
        <w:pStyle w:val="Lbjegyzetszveg"/>
      </w:pPr>
      <w:r>
        <w:rPr>
          <w:rStyle w:val="Lbjegyzet-hivatkozs"/>
        </w:rPr>
        <w:footnoteRef/>
      </w:r>
      <w:r>
        <w:t xml:space="preserve"> Módosította a 23/2013. (VI.27.) önkormányzati rendelet. Hatályos 2013. július 28-ától.</w:t>
      </w:r>
    </w:p>
  </w:footnote>
  <w:footnote w:id="166">
    <w:p w:rsidR="00AE53C7" w:rsidRDefault="00AE53C7">
      <w:pPr>
        <w:pStyle w:val="Lbjegyzetszveg"/>
      </w:pPr>
      <w:r>
        <w:rPr>
          <w:rStyle w:val="Lbjegyzet-hivatkozs"/>
        </w:rPr>
        <w:footnoteRef/>
      </w:r>
      <w:r>
        <w:t xml:space="preserve"> Módosította a 23/2013. (VI.27.) önkormányzati rendelet. Hatályos 2013. július 28-ától</w:t>
      </w:r>
    </w:p>
  </w:footnote>
  <w:footnote w:id="167">
    <w:p w:rsidR="00AE53C7" w:rsidRDefault="00AE53C7">
      <w:pPr>
        <w:pStyle w:val="Lbjegyzetszveg"/>
      </w:pPr>
      <w:r>
        <w:rPr>
          <w:rStyle w:val="Lbjegyzet-hivatkozs"/>
        </w:rPr>
        <w:footnoteRef/>
      </w:r>
      <w:r>
        <w:t xml:space="preserve"> Módosította a 23/2013. (VI.27.) önkormányzati rendelet. Hatályos 2013. július 28-ától.</w:t>
      </w:r>
    </w:p>
  </w:footnote>
  <w:footnote w:id="168">
    <w:p w:rsidR="00AE53C7" w:rsidRDefault="00AE53C7">
      <w:pPr>
        <w:pStyle w:val="Lbjegyzetszveg"/>
      </w:pPr>
      <w:r>
        <w:rPr>
          <w:rStyle w:val="Lbjegyzet-hivatkozs"/>
        </w:rPr>
        <w:footnoteRef/>
      </w:r>
      <w:r>
        <w:t xml:space="preserve"> Módosította a 23/2013. (VI.27.) önkormányzati rendelet. Hatályos 2013. július 28-ától.</w:t>
      </w:r>
    </w:p>
  </w:footnote>
  <w:footnote w:id="169">
    <w:p w:rsidR="00AE53C7" w:rsidRDefault="00AE53C7">
      <w:pPr>
        <w:pStyle w:val="Lbjegyzetszveg"/>
      </w:pPr>
      <w:r>
        <w:rPr>
          <w:rStyle w:val="Lbjegyzet-hivatkozs"/>
        </w:rPr>
        <w:footnoteRef/>
      </w:r>
      <w:r>
        <w:t xml:space="preserve"> Módosította a 23/2013. (VI.27.) önkormányzati rendelet. Hatályos 2013. július 28-ától</w:t>
      </w:r>
    </w:p>
  </w:footnote>
  <w:footnote w:id="170">
    <w:p w:rsidR="00AE53C7" w:rsidRDefault="00AE53C7">
      <w:pPr>
        <w:pStyle w:val="Lbjegyzetszveg"/>
      </w:pPr>
      <w:r>
        <w:rPr>
          <w:rStyle w:val="Lbjegyzet-hivatkozs"/>
        </w:rPr>
        <w:footnoteRef/>
      </w:r>
      <w:r>
        <w:t xml:space="preserve"> Módosította a 23/2013. (VI.27.) önkormányzati rendelet. Hatályos 2013. július 28-ától.</w:t>
      </w:r>
    </w:p>
  </w:footnote>
  <w:footnote w:id="171">
    <w:p w:rsidR="00AE53C7" w:rsidRDefault="00AE53C7">
      <w:pPr>
        <w:pStyle w:val="Lbjegyzetszveg"/>
      </w:pPr>
      <w:r>
        <w:rPr>
          <w:rStyle w:val="Lbjegyzet-hivatkozs"/>
        </w:rPr>
        <w:footnoteRef/>
      </w:r>
      <w:r>
        <w:t xml:space="preserve"> Módosította a 23/2013. (VI.27.) önkormányzati rendelet. Hatályos 2013. július 28-ától</w:t>
      </w:r>
    </w:p>
  </w:footnote>
  <w:footnote w:id="172">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73">
    <w:p w:rsidR="00AE53C7" w:rsidRDefault="00AE53C7">
      <w:pPr>
        <w:pStyle w:val="Lbjegyzetszveg"/>
      </w:pPr>
      <w:r>
        <w:rPr>
          <w:rStyle w:val="Lbjegyzet-hivatkozs"/>
        </w:rPr>
        <w:footnoteRef/>
      </w:r>
      <w:r>
        <w:t xml:space="preserve"> Beillesztette a 28/2016. (XII. 15.) önkormányzati rendelet. Hatályos 2017. január 1. napjától. </w:t>
      </w:r>
    </w:p>
  </w:footnote>
  <w:footnote w:id="174">
    <w:p w:rsidR="00AE53C7" w:rsidRDefault="00AE53C7">
      <w:pPr>
        <w:pStyle w:val="Lbjegyzetszveg"/>
      </w:pPr>
      <w:r>
        <w:rPr>
          <w:rStyle w:val="Lbjegyzet-hivatkozs"/>
        </w:rPr>
        <w:footnoteRef/>
      </w:r>
      <w:r>
        <w:t xml:space="preserve"> Számozását módosította a 28/2016. (XII. 15.) önkormányzati rendelet 2017. január 1. napjával. </w:t>
      </w:r>
    </w:p>
  </w:footnote>
  <w:footnote w:id="175">
    <w:p w:rsidR="00AE53C7" w:rsidRDefault="00AE53C7">
      <w:pPr>
        <w:pStyle w:val="Lbjegyzetszveg"/>
      </w:pPr>
      <w:r>
        <w:rPr>
          <w:rStyle w:val="Lbjegyzet-hivatkozs"/>
        </w:rPr>
        <w:footnoteRef/>
      </w:r>
      <w:r>
        <w:t xml:space="preserve"> Módosította a 23/2013. (VI.27.) önkormányzati rendelet. Hatályos 2013. július 28-ától.</w:t>
      </w:r>
    </w:p>
  </w:footnote>
  <w:footnote w:id="176">
    <w:p w:rsidR="00AE53C7" w:rsidRDefault="00AE53C7">
      <w:pPr>
        <w:pStyle w:val="Lbjegyzetszveg"/>
      </w:pPr>
      <w:r>
        <w:rPr>
          <w:rStyle w:val="Lbjegyzet-hivatkozs"/>
        </w:rPr>
        <w:footnoteRef/>
      </w:r>
      <w:r>
        <w:t xml:space="preserve"> Módosította a 23/2013. (VI.27.) önkormányzati rendelet. Hatályos 2013. július 28-ától.</w:t>
      </w:r>
    </w:p>
  </w:footnote>
  <w:footnote w:id="177">
    <w:p w:rsidR="00AE53C7" w:rsidRDefault="00AE53C7">
      <w:pPr>
        <w:pStyle w:val="Lbjegyzetszveg"/>
      </w:pPr>
      <w:r>
        <w:rPr>
          <w:rStyle w:val="Lbjegyzet-hivatkozs"/>
        </w:rPr>
        <w:footnoteRef/>
      </w:r>
      <w:r>
        <w:t xml:space="preserve"> Módosította a 23/2013. (VI.27.) önkormányzati rendelet. Hatályos 2013. július 28-ától.</w:t>
      </w:r>
    </w:p>
  </w:footnote>
  <w:footnote w:id="178">
    <w:p w:rsidR="00AE53C7" w:rsidRDefault="00AE53C7">
      <w:pPr>
        <w:pStyle w:val="Lbjegyzetszveg"/>
      </w:pPr>
      <w:r>
        <w:rPr>
          <w:rStyle w:val="Lbjegyzet-hivatkozs"/>
        </w:rPr>
        <w:footnoteRef/>
      </w:r>
      <w:r>
        <w:t xml:space="preserve"> Számozását módosította a 28/2016. (XII. 15.) önkormányzati rendelet 2017. január 1. napjával.</w:t>
      </w:r>
    </w:p>
  </w:footnote>
  <w:footnote w:id="179">
    <w:p w:rsidR="00AE53C7" w:rsidRDefault="00AE53C7">
      <w:pPr>
        <w:pStyle w:val="Lbjegyzetszveg"/>
      </w:pPr>
      <w:r>
        <w:rPr>
          <w:rStyle w:val="Lbjegyzet-hivatkozs"/>
        </w:rPr>
        <w:footnoteRef/>
      </w:r>
      <w:r>
        <w:t xml:space="preserve"> Módosította a 23/2013. (VI.27.) önkormányzati rendelet. Hatályos 2013. július 28-ától.</w:t>
      </w:r>
    </w:p>
  </w:footnote>
  <w:footnote w:id="180">
    <w:p w:rsidR="00AE53C7" w:rsidRDefault="00AE53C7">
      <w:pPr>
        <w:pStyle w:val="Lbjegyzetszveg"/>
      </w:pPr>
      <w:r>
        <w:rPr>
          <w:rStyle w:val="Lbjegyzet-hivatkozs"/>
        </w:rPr>
        <w:footnoteRef/>
      </w:r>
      <w:r>
        <w:t xml:space="preserve"> Számozását módosította a 28/2016. (XII. 15.) önkormányzati rendelet 2017. január 1. napjával.</w:t>
      </w:r>
    </w:p>
  </w:footnote>
  <w:footnote w:id="181">
    <w:p w:rsidR="00AE53C7" w:rsidRDefault="00AE53C7">
      <w:pPr>
        <w:pStyle w:val="Lbjegyzetszveg"/>
      </w:pPr>
      <w:r>
        <w:rPr>
          <w:rStyle w:val="Lbjegyzet-hivatkozs"/>
        </w:rPr>
        <w:footnoteRef/>
      </w:r>
      <w:r>
        <w:t xml:space="preserve"> Módosította a 23/2013. (VI.27.) önkormányzati rendelet. Hatályos 2013. július 28-ától.</w:t>
      </w:r>
    </w:p>
  </w:footnote>
  <w:footnote w:id="182">
    <w:p w:rsidR="00AE53C7" w:rsidRDefault="00AE53C7">
      <w:pPr>
        <w:pStyle w:val="Lbjegyzetszveg"/>
      </w:pPr>
      <w:r>
        <w:rPr>
          <w:rStyle w:val="Lbjegyzet-hivatkozs"/>
        </w:rPr>
        <w:footnoteRef/>
      </w:r>
      <w:r>
        <w:t xml:space="preserve"> Módosította a 23/2013. (VI.27.) önkormányzati rendelet. Hatályos 2013. július 28-ától</w:t>
      </w:r>
    </w:p>
  </w:footnote>
  <w:footnote w:id="18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184">
    <w:p w:rsidR="00AE53C7" w:rsidRDefault="00AE53C7">
      <w:pPr>
        <w:pStyle w:val="Lbjegyzetszveg"/>
      </w:pPr>
      <w:r>
        <w:rPr>
          <w:rStyle w:val="Lbjegyzet-hivatkozs"/>
        </w:rPr>
        <w:footnoteRef/>
      </w:r>
      <w:r>
        <w:t xml:space="preserve"> Módosította a 23/2013. (VI.27.) önkormányzati rendelet. Hatályos 2013. július 28-ától.</w:t>
      </w:r>
    </w:p>
  </w:footnote>
  <w:footnote w:id="185">
    <w:p w:rsidR="00AE53C7" w:rsidRDefault="00AE53C7">
      <w:pPr>
        <w:pStyle w:val="Lbjegyzetszveg"/>
      </w:pPr>
      <w:r>
        <w:rPr>
          <w:rStyle w:val="Lbjegyzet-hivatkozs"/>
        </w:rPr>
        <w:footnoteRef/>
      </w:r>
      <w:r>
        <w:t xml:space="preserve"> Beillesztette a 23/2013. (VI.27.) önkormányzati rendelet. Hatályos 2013. július 28-ától.</w:t>
      </w:r>
    </w:p>
  </w:footnote>
  <w:footnote w:id="186">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187">
    <w:p w:rsidR="00AE53C7" w:rsidRDefault="00AE53C7">
      <w:pPr>
        <w:pStyle w:val="Lbjegyzetszveg"/>
      </w:pPr>
      <w:r>
        <w:rPr>
          <w:rStyle w:val="Lbjegyzet-hivatkozs"/>
        </w:rPr>
        <w:footnoteRef/>
      </w:r>
      <w:r>
        <w:t xml:space="preserve"> Beillesztette a 30/2015. (XII. 18.) önkormányzati rendelet. Hatályos 2016. január 17. napjától. </w:t>
      </w:r>
    </w:p>
  </w:footnote>
  <w:footnote w:id="188">
    <w:p w:rsidR="00AE53C7" w:rsidRDefault="00AE53C7">
      <w:pPr>
        <w:pStyle w:val="Lbjegyzetszveg"/>
      </w:pPr>
      <w:r>
        <w:rPr>
          <w:rStyle w:val="Lbjegyzet-hivatkozs"/>
        </w:rPr>
        <w:footnoteRef/>
      </w:r>
      <w:r>
        <w:t xml:space="preserve"> Módosította a 23/2013. (VI.27.) önkormányzati rendelet. Hatályos 2013. július 28-ától</w:t>
      </w:r>
    </w:p>
  </w:footnote>
  <w:footnote w:id="189">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190">
    <w:p w:rsidR="00AE53C7" w:rsidRDefault="00AE53C7">
      <w:pPr>
        <w:pStyle w:val="Lbjegyzetszveg"/>
      </w:pPr>
      <w:r>
        <w:rPr>
          <w:rStyle w:val="Lbjegyzet-hivatkozs"/>
        </w:rPr>
        <w:footnoteRef/>
      </w:r>
      <w:r>
        <w:t xml:space="preserve"> Módosította a 30/2015. (XII. 18.) önkormányzati rendelet. Hatályos 2016. január 17. napjától.</w:t>
      </w:r>
    </w:p>
  </w:footnote>
  <w:footnote w:id="191">
    <w:p w:rsidR="00AE53C7" w:rsidRDefault="00AE53C7">
      <w:pPr>
        <w:pStyle w:val="Lbjegyzetszveg"/>
      </w:pPr>
      <w:r>
        <w:rPr>
          <w:rStyle w:val="Lbjegyzet-hivatkozs"/>
        </w:rPr>
        <w:footnoteRef/>
      </w:r>
      <w:r>
        <w:t xml:space="preserve"> Módosította a 23/2013. (VI.27.) önkormányzati rendelet. Hatályos 2013. július 28-ától.</w:t>
      </w:r>
    </w:p>
  </w:footnote>
  <w:footnote w:id="192">
    <w:p w:rsidR="00AE53C7" w:rsidRDefault="00AE53C7">
      <w:pPr>
        <w:pStyle w:val="Lbjegyzetszveg"/>
      </w:pPr>
      <w:r>
        <w:rPr>
          <w:rStyle w:val="Lbjegyzet-hivatkozs"/>
        </w:rPr>
        <w:footnoteRef/>
      </w:r>
      <w:r>
        <w:t xml:space="preserve"> Hatályon kívül helyezte a 30/2015. (XII. 18.) önkormányzati rendelet. Hatálytalan 2016. január 17. napjától. </w:t>
      </w:r>
    </w:p>
  </w:footnote>
  <w:footnote w:id="193">
    <w:p w:rsidR="00AE53C7" w:rsidRDefault="00AE53C7">
      <w:pPr>
        <w:pStyle w:val="Lbjegyzetszveg"/>
      </w:pPr>
      <w:r>
        <w:rPr>
          <w:rStyle w:val="Lbjegyzet-hivatkozs"/>
        </w:rPr>
        <w:footnoteRef/>
      </w:r>
      <w:r>
        <w:t xml:space="preserve"> Beillesztette a 30/2015. (XII.18.) önkormányzati rendelet. Hatályos 2016. január 17. napjától. </w:t>
      </w:r>
    </w:p>
  </w:footnote>
  <w:footnote w:id="194">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195">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196">
    <w:p w:rsidR="00AE53C7" w:rsidRDefault="00AE53C7">
      <w:pPr>
        <w:pStyle w:val="Lbjegyzetszveg"/>
      </w:pPr>
      <w:r>
        <w:rPr>
          <w:rStyle w:val="Lbjegyzet-hivatkozs"/>
        </w:rPr>
        <w:footnoteRef/>
      </w:r>
      <w:r>
        <w:t xml:space="preserve"> Módosította a 23/2013. (VI.27.) önkormányzati rendelet. Hatályos 2013. július 28-ától</w:t>
      </w:r>
    </w:p>
  </w:footnote>
  <w:footnote w:id="197">
    <w:p w:rsidR="00AE53C7" w:rsidRDefault="00AE53C7">
      <w:pPr>
        <w:pStyle w:val="Lbjegyzetszveg"/>
      </w:pPr>
      <w:r>
        <w:rPr>
          <w:rStyle w:val="Lbjegyzet-hivatkozs"/>
        </w:rPr>
        <w:footnoteRef/>
      </w:r>
      <w:r>
        <w:t xml:space="preserve"> Módosította a 30/2015. (XII. 18.) önkormányzati rendelet. Hatályos 2016. január 17. napjától.</w:t>
      </w:r>
    </w:p>
  </w:footnote>
  <w:footnote w:id="198">
    <w:p w:rsidR="00AE53C7" w:rsidRDefault="00AE53C7">
      <w:pPr>
        <w:pStyle w:val="Lbjegyzetszveg"/>
      </w:pPr>
      <w:r>
        <w:rPr>
          <w:rStyle w:val="Lbjegyzet-hivatkozs"/>
        </w:rPr>
        <w:footnoteRef/>
      </w:r>
      <w:r>
        <w:t xml:space="preserve"> Módosította a 23/2013. (VI.27.) önkormányzati rendelet. Hatályos 2013. július 28-ától</w:t>
      </w:r>
    </w:p>
  </w:footnote>
  <w:footnote w:id="199">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200">
    <w:p w:rsidR="00AE53C7" w:rsidRDefault="00AE53C7">
      <w:pPr>
        <w:pStyle w:val="Lbjegyzetszveg"/>
      </w:pPr>
      <w:r>
        <w:rPr>
          <w:rStyle w:val="Lbjegyzet-hivatkozs"/>
        </w:rPr>
        <w:footnoteRef/>
      </w:r>
      <w:r>
        <w:t xml:space="preserve"> Módosította a 23/2013. (VI.27.) önkormányzati rendelet. Hatályos 2013. július 28-ától.</w:t>
      </w:r>
    </w:p>
  </w:footnote>
  <w:footnote w:id="201">
    <w:p w:rsidR="00AE53C7" w:rsidRDefault="00AE53C7">
      <w:pPr>
        <w:pStyle w:val="Lbjegyzetszveg"/>
      </w:pPr>
      <w:r>
        <w:rPr>
          <w:rStyle w:val="Lbjegyzet-hivatkozs"/>
        </w:rPr>
        <w:footnoteRef/>
      </w:r>
      <w:r>
        <w:t xml:space="preserve"> Beillesztette a 30/2015. (XII. 18.) önkormányzati rendelet. Hatályos 2016. január 17. napjától. </w:t>
      </w:r>
    </w:p>
  </w:footnote>
  <w:footnote w:id="202">
    <w:p w:rsidR="00AE53C7" w:rsidRDefault="00AE53C7">
      <w:pPr>
        <w:pStyle w:val="Lbjegyzetszveg"/>
      </w:pPr>
      <w:r>
        <w:rPr>
          <w:rStyle w:val="Lbjegyzet-hivatkozs"/>
        </w:rPr>
        <w:footnoteRef/>
      </w:r>
      <w:r>
        <w:t xml:space="preserve"> Módosította a 23/2013. (VI.27.) önkormányzati rendelet. Hatályos 2013. július 28-ától</w:t>
      </w:r>
    </w:p>
  </w:footnote>
  <w:footnote w:id="203">
    <w:p w:rsidR="00AE53C7" w:rsidRDefault="00AE53C7">
      <w:pPr>
        <w:pStyle w:val="Lbjegyzetszveg"/>
      </w:pPr>
      <w:r>
        <w:rPr>
          <w:rStyle w:val="Lbjegyzet-hivatkozs"/>
        </w:rPr>
        <w:footnoteRef/>
      </w:r>
      <w:r>
        <w:t xml:space="preserve"> Módosította a 23/2013. (VI.27.) önkormányzati rendelet. Hatályos 2013. július 28-ától.</w:t>
      </w:r>
    </w:p>
  </w:footnote>
  <w:footnote w:id="204">
    <w:p w:rsidR="00AE53C7" w:rsidRDefault="00AE53C7">
      <w:pPr>
        <w:pStyle w:val="Lbjegyzetszveg"/>
      </w:pPr>
      <w:r>
        <w:rPr>
          <w:rStyle w:val="Lbjegyzet-hivatkozs"/>
        </w:rPr>
        <w:footnoteRef/>
      </w:r>
      <w:r>
        <w:t xml:space="preserve"> Módosította a 23/2013. (VI.27.) önkormányzati rendelet. Hatályos 2013. július 28-ától</w:t>
      </w:r>
    </w:p>
  </w:footnote>
  <w:footnote w:id="205">
    <w:p w:rsidR="00AE53C7" w:rsidRDefault="00AE53C7">
      <w:pPr>
        <w:pStyle w:val="Lbjegyzetszveg"/>
      </w:pPr>
      <w:r>
        <w:rPr>
          <w:rStyle w:val="Lbjegyzet-hivatkozs"/>
        </w:rPr>
        <w:footnoteRef/>
      </w:r>
      <w:r>
        <w:t xml:space="preserve"> Módosította a 23/2013. (VI.27.) önkormányzati rendelet. Hatályos 2013. július 28-ától.</w:t>
      </w:r>
    </w:p>
  </w:footnote>
  <w:footnote w:id="206">
    <w:p w:rsidR="00AE53C7" w:rsidRDefault="00AE53C7">
      <w:pPr>
        <w:pStyle w:val="Lbjegyzetszveg"/>
      </w:pPr>
      <w:r>
        <w:rPr>
          <w:rStyle w:val="Lbjegyzet-hivatkozs"/>
        </w:rPr>
        <w:footnoteRef/>
      </w:r>
      <w:r>
        <w:t xml:space="preserve"> Módosította a 30/2015. (XII. 18.) önkormányzati rendelet. Hatályos 2016. január 17. napjától. </w:t>
      </w:r>
    </w:p>
  </w:footnote>
  <w:footnote w:id="207">
    <w:p w:rsidR="00AE53C7" w:rsidRDefault="00AE53C7">
      <w:pPr>
        <w:pStyle w:val="Lbjegyzetszveg"/>
      </w:pPr>
      <w:r>
        <w:rPr>
          <w:rStyle w:val="Lbjegyzet-hivatkozs"/>
        </w:rPr>
        <w:footnoteRef/>
      </w:r>
      <w:r>
        <w:t xml:space="preserve"> Módosította a 23/2013. (VI.27.) önkormányzati rendelet. Hatályos 2013. július 28-ától.</w:t>
      </w:r>
    </w:p>
  </w:footnote>
  <w:footnote w:id="208">
    <w:p w:rsidR="00AE53C7" w:rsidRDefault="00AE53C7">
      <w:pPr>
        <w:pStyle w:val="Lbjegyzetszveg"/>
      </w:pPr>
      <w:r>
        <w:rPr>
          <w:rStyle w:val="Lbjegyzet-hivatkozs"/>
        </w:rPr>
        <w:footnoteRef/>
      </w:r>
      <w:r>
        <w:t xml:space="preserve"> Módosította a 23/2013. (VI.27.) önkormányzati rendelet. Hatályos 2013. július 28-ától.</w:t>
      </w:r>
    </w:p>
  </w:footnote>
  <w:footnote w:id="209">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10">
    <w:p w:rsidR="00AE53C7" w:rsidRDefault="00AE53C7">
      <w:pPr>
        <w:pStyle w:val="Lbjegyzetszveg"/>
      </w:pPr>
      <w:r>
        <w:rPr>
          <w:rStyle w:val="Lbjegyzet-hivatkozs"/>
        </w:rPr>
        <w:footnoteRef/>
      </w:r>
      <w:r>
        <w:t xml:space="preserve"> Módosította a 23/2013. (VI.27.) önkormányzati rendelet. Hatályos 2013. július 28-ától</w:t>
      </w:r>
    </w:p>
  </w:footnote>
  <w:footnote w:id="211">
    <w:p w:rsidR="00AE53C7" w:rsidRDefault="00AE53C7">
      <w:pPr>
        <w:pStyle w:val="Lbjegyzetszveg"/>
      </w:pPr>
      <w:r>
        <w:rPr>
          <w:rStyle w:val="Lbjegyzet-hivatkozs"/>
        </w:rPr>
        <w:footnoteRef/>
      </w:r>
      <w:r>
        <w:t xml:space="preserve"> Módosította a 23/2013. (VI.27.) önkormányzati rendelet. Hatályos 2013. július 28-ától</w:t>
      </w:r>
    </w:p>
  </w:footnote>
  <w:footnote w:id="212">
    <w:p w:rsidR="00AE53C7" w:rsidRDefault="00AE53C7">
      <w:pPr>
        <w:pStyle w:val="Lbjegyzetszveg"/>
      </w:pPr>
      <w:r>
        <w:rPr>
          <w:rStyle w:val="Lbjegyzet-hivatkozs"/>
        </w:rPr>
        <w:footnoteRef/>
      </w:r>
      <w:r>
        <w:t xml:space="preserve"> Módosította a 23/2013. (VI.27.) önkormányzati rendelet. Hatályos 2013. július 28-ától</w:t>
      </w:r>
    </w:p>
  </w:footnote>
  <w:footnote w:id="21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14">
    <w:p w:rsidR="00AE53C7" w:rsidRDefault="00AE53C7">
      <w:pPr>
        <w:pStyle w:val="Lbjegyzetszveg"/>
      </w:pPr>
      <w:r>
        <w:rPr>
          <w:rStyle w:val="Lbjegyzet-hivatkozs"/>
        </w:rPr>
        <w:footnoteRef/>
      </w:r>
      <w:r>
        <w:t xml:space="preserve"> Módosította a 23/2013. (VI.27.) önkormányzati rendelet. Hatályos 2013. július 28-ától</w:t>
      </w:r>
    </w:p>
  </w:footnote>
  <w:footnote w:id="21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1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17">
    <w:p w:rsidR="00AE53C7" w:rsidRDefault="00AE53C7">
      <w:pPr>
        <w:pStyle w:val="Lbjegyzetszveg"/>
      </w:pPr>
      <w:r>
        <w:rPr>
          <w:rStyle w:val="Lbjegyzet-hivatkozs"/>
        </w:rPr>
        <w:footnoteRef/>
      </w:r>
      <w:r>
        <w:t xml:space="preserve"> Módosította a 23/2013. (VI.27.) önkormányzati rendelet. Hatályos 2013. július 28-ától</w:t>
      </w:r>
    </w:p>
  </w:footnote>
  <w:footnote w:id="218">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19">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20">
    <w:p w:rsidR="00AE53C7" w:rsidRDefault="00AE53C7">
      <w:pPr>
        <w:pStyle w:val="Lbjegyzetszveg"/>
      </w:pPr>
      <w:r>
        <w:rPr>
          <w:rStyle w:val="Lbjegyzet-hivatkozs"/>
        </w:rPr>
        <w:footnoteRef/>
      </w:r>
      <w:r>
        <w:t xml:space="preserve"> Módosította a 23/2013. (VI.27.) önkormányzati rendelet. Hatályos 2013. július 28-ától</w:t>
      </w:r>
    </w:p>
  </w:footnote>
  <w:footnote w:id="22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22">
    <w:p w:rsidR="00AE53C7" w:rsidRDefault="00AE53C7">
      <w:pPr>
        <w:pStyle w:val="Lbjegyzetszveg"/>
      </w:pPr>
      <w:r>
        <w:rPr>
          <w:rStyle w:val="Lbjegyzet-hivatkozs"/>
        </w:rPr>
        <w:footnoteRef/>
      </w:r>
      <w:r>
        <w:t xml:space="preserve"> Módosította a 23/2013. (VI.27.) önkormányzati rendelet. Hatályos 2013. július 28-ától.</w:t>
      </w:r>
    </w:p>
  </w:footnote>
  <w:footnote w:id="223">
    <w:p w:rsidR="00AE53C7" w:rsidRDefault="00AE53C7">
      <w:pPr>
        <w:pStyle w:val="Lbjegyzetszveg"/>
      </w:pPr>
      <w:r>
        <w:rPr>
          <w:rStyle w:val="Lbjegyzet-hivatkozs"/>
        </w:rPr>
        <w:footnoteRef/>
      </w:r>
      <w:r>
        <w:t xml:space="preserve"> Módosította a 23/2013. (VI.27.) önkormányzati rendelet. Hatályos 2013. július 28-ától.</w:t>
      </w:r>
    </w:p>
  </w:footnote>
  <w:footnote w:id="224">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225">
    <w:p w:rsidR="00AE53C7" w:rsidRDefault="00AE53C7">
      <w:pPr>
        <w:pStyle w:val="Lbjegyzetszveg"/>
      </w:pPr>
      <w:r>
        <w:rPr>
          <w:rStyle w:val="Lbjegyzet-hivatkozs"/>
        </w:rPr>
        <w:footnoteRef/>
      </w:r>
      <w:r>
        <w:t xml:space="preserve"> Módosította a 23/2013. (VI.27.) önkormányzati rendelet. Hatályos 2013. július 28-ától.</w:t>
      </w:r>
    </w:p>
  </w:footnote>
  <w:footnote w:id="226">
    <w:p w:rsidR="00AE53C7" w:rsidRDefault="00AE53C7">
      <w:pPr>
        <w:pStyle w:val="Lbjegyzetszveg"/>
      </w:pPr>
      <w:r>
        <w:rPr>
          <w:rStyle w:val="Lbjegyzet-hivatkozs"/>
        </w:rPr>
        <w:footnoteRef/>
      </w:r>
      <w:r>
        <w:t xml:space="preserve"> Módosította a 23/2013. (VI.27.) önkormányzati rendelet. Hatályos 2013. július 28-ától.</w:t>
      </w:r>
    </w:p>
  </w:footnote>
  <w:footnote w:id="227">
    <w:p w:rsidR="00AE53C7" w:rsidRDefault="00AE53C7">
      <w:pPr>
        <w:pStyle w:val="Lbjegyzetszveg"/>
      </w:pPr>
      <w:r>
        <w:rPr>
          <w:rStyle w:val="Lbjegyzet-hivatkozs"/>
        </w:rPr>
        <w:footnoteRef/>
      </w:r>
      <w:r>
        <w:t xml:space="preserve"> Módosította a 23/2013. (VI.27.) önkormányzati rendelet. Hatályos 2013. július 28-ától.</w:t>
      </w:r>
    </w:p>
  </w:footnote>
  <w:footnote w:id="228">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29">
    <w:p w:rsidR="00AE53C7" w:rsidRDefault="00AE53C7">
      <w:pPr>
        <w:pStyle w:val="Lbjegyzetszveg"/>
      </w:pPr>
      <w:r>
        <w:rPr>
          <w:rStyle w:val="Lbjegyzet-hivatkozs"/>
        </w:rPr>
        <w:footnoteRef/>
      </w:r>
      <w:r>
        <w:t xml:space="preserve"> Módosította a 23/2013. (VI.27.) önkormányzati rendelet. Hatályos 2013. július 28-ától.</w:t>
      </w:r>
    </w:p>
  </w:footnote>
  <w:footnote w:id="230">
    <w:p w:rsidR="00AE53C7" w:rsidRDefault="00AE53C7">
      <w:pPr>
        <w:pStyle w:val="Lbjegyzetszveg"/>
      </w:pPr>
      <w:r>
        <w:rPr>
          <w:rStyle w:val="Lbjegyzet-hivatkozs"/>
        </w:rPr>
        <w:footnoteRef/>
      </w:r>
      <w:r>
        <w:t xml:space="preserve"> Módosította a 23/2013. (VI.27.) önkormányzati rendelet. Hatályos 2013. július 28-ától.</w:t>
      </w:r>
    </w:p>
  </w:footnote>
  <w:footnote w:id="231">
    <w:p w:rsidR="00AE53C7" w:rsidRDefault="00AE53C7">
      <w:pPr>
        <w:pStyle w:val="Lbjegyzetszveg"/>
      </w:pPr>
      <w:r>
        <w:rPr>
          <w:rStyle w:val="Lbjegyzet-hivatkozs"/>
        </w:rPr>
        <w:footnoteRef/>
      </w:r>
      <w:r>
        <w:t xml:space="preserve"> Módosította a 23/2013. (VI.27.) önkormányzati rendelet. Hatályos 2013. július 28-ától.</w:t>
      </w:r>
    </w:p>
  </w:footnote>
  <w:footnote w:id="232">
    <w:p w:rsidR="00AE53C7" w:rsidRDefault="00AE53C7">
      <w:pPr>
        <w:pStyle w:val="Lbjegyzetszveg"/>
      </w:pPr>
      <w:r>
        <w:rPr>
          <w:rStyle w:val="Lbjegyzet-hivatkozs"/>
        </w:rPr>
        <w:footnoteRef/>
      </w:r>
      <w:r>
        <w:t xml:space="preserve"> Módosította a 23/2013. (VI.27.) önkormányzati rendelet. Hatályos 2013. július 28-ától.</w:t>
      </w:r>
    </w:p>
  </w:footnote>
  <w:footnote w:id="233">
    <w:p w:rsidR="00AE53C7" w:rsidRDefault="00AE53C7">
      <w:pPr>
        <w:pStyle w:val="Lbjegyzetszveg"/>
      </w:pPr>
      <w:r>
        <w:rPr>
          <w:rStyle w:val="Lbjegyzet-hivatkozs"/>
        </w:rPr>
        <w:footnoteRef/>
      </w:r>
      <w:r>
        <w:t xml:space="preserve"> Módosította a 23/2013. (VI.27.) önkormányzati rendelet. Hatályos 2013. július 28-ától</w:t>
      </w:r>
    </w:p>
  </w:footnote>
  <w:footnote w:id="234">
    <w:p w:rsidR="00AE53C7" w:rsidRDefault="00AE53C7">
      <w:pPr>
        <w:pStyle w:val="Lbjegyzetszveg"/>
      </w:pPr>
      <w:r>
        <w:rPr>
          <w:rStyle w:val="Lbjegyzet-hivatkozs"/>
        </w:rPr>
        <w:footnoteRef/>
      </w:r>
      <w:r>
        <w:t xml:space="preserve"> Módosította a 23/2013. (VI.27.) önkormányzati rendelet. Hatályos 2013. július 28-ától.</w:t>
      </w:r>
    </w:p>
  </w:footnote>
  <w:footnote w:id="235">
    <w:p w:rsidR="00AE53C7" w:rsidRDefault="00AE53C7">
      <w:pPr>
        <w:pStyle w:val="Lbjegyzetszveg"/>
      </w:pPr>
      <w:r>
        <w:rPr>
          <w:rStyle w:val="Lbjegyzet-hivatkozs"/>
        </w:rPr>
        <w:footnoteRef/>
      </w:r>
      <w:r>
        <w:t xml:space="preserve"> Módosította a 23/2013. (VI.27.) önkormányzati rendelet. Hatályos 2013. július 28-ától.</w:t>
      </w:r>
    </w:p>
  </w:footnote>
  <w:footnote w:id="236">
    <w:p w:rsidR="00AE53C7" w:rsidRDefault="00AE53C7">
      <w:pPr>
        <w:pStyle w:val="Lbjegyzetszveg"/>
      </w:pPr>
      <w:r>
        <w:rPr>
          <w:rStyle w:val="Lbjegyzet-hivatkozs"/>
        </w:rPr>
        <w:footnoteRef/>
      </w:r>
      <w:r>
        <w:t xml:space="preserve"> Módosította a 23/2013. (VI.27.) önkormányzati rendelet. Hatályos 2013. július 28-ától.</w:t>
      </w:r>
    </w:p>
  </w:footnote>
  <w:footnote w:id="237">
    <w:p w:rsidR="00AE53C7" w:rsidRDefault="00AE53C7">
      <w:pPr>
        <w:pStyle w:val="Lbjegyzetszveg"/>
      </w:pPr>
      <w:r>
        <w:rPr>
          <w:rStyle w:val="Lbjegyzet-hivatkozs"/>
        </w:rPr>
        <w:footnoteRef/>
      </w:r>
      <w:r>
        <w:t xml:space="preserve"> Módosította a 23/2013. (VI.27.) önkormányzati rendelet. Hatályos 2013. július 28-ától.</w:t>
      </w:r>
    </w:p>
  </w:footnote>
  <w:footnote w:id="238">
    <w:p w:rsidR="00AE53C7" w:rsidRDefault="00AE53C7">
      <w:pPr>
        <w:pStyle w:val="Lbjegyzetszveg"/>
      </w:pPr>
      <w:r>
        <w:rPr>
          <w:rStyle w:val="Lbjegyzet-hivatkozs"/>
        </w:rPr>
        <w:footnoteRef/>
      </w:r>
      <w:r>
        <w:t xml:space="preserve"> Módosította a 23/2013. (VI.27.) önkormányzati rendelet. Hatályos 2013. július 28-ától.</w:t>
      </w:r>
    </w:p>
  </w:footnote>
  <w:footnote w:id="239">
    <w:p w:rsidR="00AE53C7" w:rsidRDefault="00AE53C7">
      <w:pPr>
        <w:pStyle w:val="Lbjegyzetszveg"/>
      </w:pPr>
      <w:r>
        <w:rPr>
          <w:rStyle w:val="Lbjegyzet-hivatkozs"/>
        </w:rPr>
        <w:footnoteRef/>
      </w:r>
      <w:r>
        <w:t xml:space="preserve"> Módosította a 23/2013. (VI.27.) önkormányzati rendelet. Hatályos 2013. július 28-ától.</w:t>
      </w:r>
    </w:p>
  </w:footnote>
  <w:footnote w:id="240">
    <w:p w:rsidR="00AE53C7" w:rsidRDefault="00AE53C7">
      <w:pPr>
        <w:pStyle w:val="Lbjegyzetszveg"/>
      </w:pPr>
      <w:r>
        <w:rPr>
          <w:rStyle w:val="Lbjegyzet-hivatkozs"/>
        </w:rPr>
        <w:footnoteRef/>
      </w:r>
      <w:r>
        <w:t xml:space="preserve"> Módosította a 23/2013. (VI.27.) önkormányzati rendelet. Hatályos 2013. július 28-ától.</w:t>
      </w:r>
    </w:p>
  </w:footnote>
  <w:footnote w:id="241">
    <w:p w:rsidR="00AE53C7" w:rsidRDefault="00AE53C7">
      <w:pPr>
        <w:pStyle w:val="Lbjegyzetszveg"/>
      </w:pPr>
      <w:r>
        <w:rPr>
          <w:rStyle w:val="Lbjegyzet-hivatkozs"/>
        </w:rPr>
        <w:footnoteRef/>
      </w:r>
      <w:r>
        <w:t xml:space="preserve"> Módosította a 23/2013. (VI.27.) önkormányzati rendelet. Hatályos 2013. július 28-ától.</w:t>
      </w:r>
    </w:p>
  </w:footnote>
  <w:footnote w:id="242">
    <w:p w:rsidR="00AE53C7" w:rsidRDefault="00AE53C7">
      <w:pPr>
        <w:pStyle w:val="Lbjegyzetszveg"/>
      </w:pPr>
      <w:r>
        <w:rPr>
          <w:rStyle w:val="Lbjegyzet-hivatkozs"/>
        </w:rPr>
        <w:footnoteRef/>
      </w:r>
      <w:r>
        <w:t xml:space="preserve"> Módosította a 23/2013. (VI.27.) önkormányzati rendelet. Hatályos 2013. július 28-ától.</w:t>
      </w:r>
    </w:p>
  </w:footnote>
  <w:footnote w:id="243">
    <w:p w:rsidR="00AE53C7" w:rsidRDefault="00AE53C7">
      <w:pPr>
        <w:pStyle w:val="Lbjegyzetszveg"/>
      </w:pPr>
      <w:r>
        <w:rPr>
          <w:rStyle w:val="Lbjegyzet-hivatkozs"/>
        </w:rPr>
        <w:footnoteRef/>
      </w:r>
      <w:r>
        <w:t xml:space="preserve"> Módosította a 23/2013. (VI.27.) önkormányzati rendelet. Hatályos 2013. július 28-ától.</w:t>
      </w:r>
    </w:p>
  </w:footnote>
  <w:footnote w:id="244">
    <w:p w:rsidR="00AE53C7" w:rsidRDefault="00AE53C7">
      <w:pPr>
        <w:pStyle w:val="Lbjegyzetszveg"/>
      </w:pPr>
      <w:r>
        <w:rPr>
          <w:rStyle w:val="Lbjegyzet-hivatkozs"/>
        </w:rPr>
        <w:footnoteRef/>
      </w:r>
      <w:r>
        <w:t xml:space="preserve"> Módosította a 23/2013. (VI.27.) önkormányzati rendelet. Hatályos 2013. július 28-ától.</w:t>
      </w:r>
    </w:p>
  </w:footnote>
  <w:footnote w:id="245">
    <w:p w:rsidR="00AE53C7" w:rsidRDefault="00AE53C7">
      <w:pPr>
        <w:pStyle w:val="Lbjegyzetszveg"/>
      </w:pPr>
      <w:r>
        <w:rPr>
          <w:rStyle w:val="Lbjegyzet-hivatkozs"/>
        </w:rPr>
        <w:footnoteRef/>
      </w:r>
      <w:r>
        <w:t xml:space="preserve"> Módosította a 23/2013. (VI.27.) önkormányzati rendelet. Hatályos 2013. július 28-ától.</w:t>
      </w:r>
    </w:p>
  </w:footnote>
  <w:footnote w:id="246">
    <w:p w:rsidR="00AE53C7" w:rsidRDefault="00AE53C7">
      <w:pPr>
        <w:pStyle w:val="Lbjegyzetszveg"/>
      </w:pPr>
      <w:r>
        <w:rPr>
          <w:rStyle w:val="Lbjegyzet-hivatkozs"/>
        </w:rPr>
        <w:footnoteRef/>
      </w:r>
      <w:r>
        <w:t xml:space="preserve"> Módosította a 23/2013. (VI.27.) önkormányzati rendelet. Hatályos 2013. július 28-ától.</w:t>
      </w:r>
    </w:p>
  </w:footnote>
  <w:footnote w:id="247">
    <w:p w:rsidR="00AE53C7" w:rsidRDefault="00AE53C7">
      <w:pPr>
        <w:pStyle w:val="Lbjegyzetszveg"/>
      </w:pPr>
      <w:r>
        <w:rPr>
          <w:rStyle w:val="Lbjegyzet-hivatkozs"/>
        </w:rPr>
        <w:footnoteRef/>
      </w:r>
      <w:r>
        <w:t xml:space="preserve"> Módosította a 23/2013. (VI.27.) önkormányzati rendelet. Hatályos 2013. július 28-ától.</w:t>
      </w:r>
    </w:p>
  </w:footnote>
  <w:footnote w:id="248">
    <w:p w:rsidR="00AE53C7" w:rsidRDefault="00AE53C7">
      <w:pPr>
        <w:pStyle w:val="Lbjegyzetszveg"/>
      </w:pPr>
      <w:r>
        <w:rPr>
          <w:rStyle w:val="Lbjegyzet-hivatkozs"/>
        </w:rPr>
        <w:footnoteRef/>
      </w:r>
      <w:r>
        <w:t xml:space="preserve"> Módosította a 23/2013. (VI.27.) önkormányzati rendelet. Hatályos 2013. július 28-ától</w:t>
      </w:r>
    </w:p>
  </w:footnote>
  <w:footnote w:id="249">
    <w:p w:rsidR="00AE53C7" w:rsidRDefault="00AE53C7">
      <w:pPr>
        <w:pStyle w:val="Lbjegyzetszveg"/>
      </w:pPr>
      <w:r>
        <w:rPr>
          <w:rStyle w:val="Lbjegyzet-hivatkozs"/>
        </w:rPr>
        <w:footnoteRef/>
      </w:r>
      <w:r>
        <w:t xml:space="preserve"> Módosította a 23/2013. (VI.27.) önkormányzati rendelet. Hatályos 2013. július 28-ától.</w:t>
      </w:r>
    </w:p>
  </w:footnote>
  <w:footnote w:id="250">
    <w:p w:rsidR="00AE53C7" w:rsidRDefault="00AE53C7">
      <w:pPr>
        <w:pStyle w:val="Lbjegyzetszveg"/>
      </w:pPr>
      <w:r>
        <w:rPr>
          <w:rStyle w:val="Lbjegyzet-hivatkozs"/>
        </w:rPr>
        <w:footnoteRef/>
      </w:r>
      <w:r>
        <w:t xml:space="preserve"> Módosította a 23/2013. (VI.27.) önkormányzati rendelet. Hatályos 2013. július 28-ától.</w:t>
      </w:r>
    </w:p>
  </w:footnote>
  <w:footnote w:id="251">
    <w:p w:rsidR="00AE53C7" w:rsidRDefault="00AE53C7">
      <w:pPr>
        <w:pStyle w:val="Lbjegyzetszveg"/>
      </w:pPr>
      <w:r>
        <w:rPr>
          <w:rStyle w:val="Lbjegyzet-hivatkozs"/>
        </w:rPr>
        <w:footnoteRef/>
      </w:r>
      <w:r>
        <w:t xml:space="preserve"> Módosította a 23/2013. (VI.27.) önkormányzati rendelet. Hatályos 2013. július 28-ától.</w:t>
      </w:r>
    </w:p>
  </w:footnote>
  <w:footnote w:id="252">
    <w:p w:rsidR="00AE53C7" w:rsidRDefault="00AE53C7">
      <w:pPr>
        <w:pStyle w:val="Lbjegyzetszveg"/>
      </w:pPr>
      <w:r>
        <w:rPr>
          <w:rStyle w:val="Lbjegyzet-hivatkozs"/>
        </w:rPr>
        <w:footnoteRef/>
      </w:r>
      <w:r>
        <w:t xml:space="preserve"> Módosította a 23/2013. (VI.27.) önkormányzati rendelet. Hatályos 2013. július 28-ától.</w:t>
      </w:r>
    </w:p>
  </w:footnote>
  <w:footnote w:id="25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54">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5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56">
    <w:p w:rsidR="00AE53C7" w:rsidRDefault="00AE53C7">
      <w:pPr>
        <w:pStyle w:val="Lbjegyzetszveg"/>
      </w:pPr>
      <w:r>
        <w:rPr>
          <w:rStyle w:val="Lbjegyzet-hivatkozs"/>
        </w:rPr>
        <w:footnoteRef/>
      </w:r>
      <w:r>
        <w:t xml:space="preserve"> Módosította a 23/2013. (VI.27.) önkormányzati rendelet. Hatályos 2013. július 28-ától.</w:t>
      </w:r>
    </w:p>
  </w:footnote>
  <w:footnote w:id="257">
    <w:p w:rsidR="00AE53C7" w:rsidRDefault="00AE53C7">
      <w:pPr>
        <w:pStyle w:val="Lbjegyzetszveg"/>
      </w:pPr>
      <w:r>
        <w:rPr>
          <w:rStyle w:val="Lbjegyzet-hivatkozs"/>
        </w:rPr>
        <w:footnoteRef/>
      </w:r>
      <w:r>
        <w:t xml:space="preserve"> Módosította a 23/2013. (VI.27.) önkormányzati rendelet. Hatályos 2013. július 28-ától.</w:t>
      </w:r>
    </w:p>
  </w:footnote>
  <w:footnote w:id="258">
    <w:p w:rsidR="00AE53C7" w:rsidRDefault="00AE53C7">
      <w:pPr>
        <w:pStyle w:val="Lbjegyzetszveg"/>
      </w:pPr>
      <w:r>
        <w:rPr>
          <w:rStyle w:val="Lbjegyzet-hivatkozs"/>
        </w:rPr>
        <w:footnoteRef/>
      </w:r>
      <w:r>
        <w:t xml:space="preserve"> Módosította a 23/2013. (VI.27.) önkormányzati rendelet. Hatályos 2013. július 28-ától.</w:t>
      </w:r>
    </w:p>
  </w:footnote>
  <w:footnote w:id="259">
    <w:p w:rsidR="00AE53C7" w:rsidRDefault="00AE53C7">
      <w:pPr>
        <w:pStyle w:val="Lbjegyzetszveg"/>
      </w:pPr>
      <w:r>
        <w:rPr>
          <w:rStyle w:val="Lbjegyzet-hivatkozs"/>
        </w:rPr>
        <w:footnoteRef/>
      </w:r>
      <w:r>
        <w:t xml:space="preserve"> Módosította a 23/2013. (VI.27.) önkormányzati rendelet. Hatályos 2013. július 28-ától.</w:t>
      </w:r>
    </w:p>
  </w:footnote>
  <w:footnote w:id="260">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61">
    <w:p w:rsidR="00AE53C7" w:rsidRDefault="00AE53C7">
      <w:pPr>
        <w:pStyle w:val="Lbjegyzetszveg"/>
      </w:pPr>
      <w:r>
        <w:rPr>
          <w:rStyle w:val="Lbjegyzet-hivatkozs"/>
        </w:rPr>
        <w:footnoteRef/>
      </w:r>
      <w:r>
        <w:t xml:space="preserve"> Módosította a 23/2013. (VI.27.) önkormányzati rendelet. Hatályos 2013. július 28-ától.</w:t>
      </w:r>
    </w:p>
  </w:footnote>
  <w:footnote w:id="262">
    <w:p w:rsidR="00AE53C7" w:rsidRDefault="00AE53C7">
      <w:pPr>
        <w:pStyle w:val="Lbjegyzetszveg"/>
      </w:pPr>
      <w:r>
        <w:rPr>
          <w:rStyle w:val="Lbjegyzet-hivatkozs"/>
        </w:rPr>
        <w:footnoteRef/>
      </w:r>
      <w:r>
        <w:t xml:space="preserve"> Hatályon kívül helyezte a 28/2016. (XII. 15.) önkormányzati rendelet 2017. január 1. napjával. </w:t>
      </w:r>
    </w:p>
  </w:footnote>
  <w:footnote w:id="26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64">
    <w:p w:rsidR="00AE53C7" w:rsidRDefault="00AE53C7">
      <w:pPr>
        <w:pStyle w:val="Lbjegyzetszveg"/>
      </w:pPr>
      <w:r>
        <w:rPr>
          <w:rStyle w:val="Lbjegyzet-hivatkozs"/>
        </w:rPr>
        <w:footnoteRef/>
      </w:r>
      <w:r>
        <w:t xml:space="preserve"> Módosította a 23/2013. (VI.27.) önkormányzati rendelet. Hatályos 2013. július 28-ától.</w:t>
      </w:r>
    </w:p>
  </w:footnote>
  <w:footnote w:id="26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66">
    <w:p w:rsidR="00AE53C7" w:rsidRDefault="00AE53C7">
      <w:pPr>
        <w:pStyle w:val="Lbjegyzetszveg"/>
      </w:pPr>
      <w:r>
        <w:rPr>
          <w:rStyle w:val="Lbjegyzet-hivatkozs"/>
        </w:rPr>
        <w:footnoteRef/>
      </w:r>
      <w:r>
        <w:t xml:space="preserve"> Módosította a 23/2013. (VI.27.) önkormányzati rendelet. Hatályos 2013. július 28-ától.</w:t>
      </w:r>
    </w:p>
  </w:footnote>
  <w:footnote w:id="267">
    <w:p w:rsidR="00AE53C7" w:rsidRDefault="00AE53C7">
      <w:pPr>
        <w:pStyle w:val="Lbjegyzetszveg"/>
      </w:pPr>
      <w:r>
        <w:rPr>
          <w:rStyle w:val="Lbjegyzet-hivatkozs"/>
        </w:rPr>
        <w:footnoteRef/>
      </w:r>
      <w:r>
        <w:t xml:space="preserve"> Módosította a 23/2013. (VI.27.) önkormányzati rendelet. Hatályos 2013. július 28-ától.</w:t>
      </w:r>
    </w:p>
  </w:footnote>
  <w:footnote w:id="268">
    <w:p w:rsidR="00AE53C7" w:rsidRDefault="00AE53C7">
      <w:pPr>
        <w:pStyle w:val="Lbjegyzetszveg"/>
      </w:pPr>
      <w:r>
        <w:rPr>
          <w:rStyle w:val="Lbjegyzet-hivatkozs"/>
        </w:rPr>
        <w:footnoteRef/>
      </w:r>
      <w:r>
        <w:t xml:space="preserve"> Módosította a 23/2013. (VI.27.) önkormányzati rendelet. Hatályos 2013. július 28-ától.</w:t>
      </w:r>
    </w:p>
  </w:footnote>
  <w:footnote w:id="269">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70">
    <w:p w:rsidR="00AE53C7" w:rsidRDefault="00AE53C7">
      <w:pPr>
        <w:pStyle w:val="Lbjegyzetszveg"/>
      </w:pPr>
      <w:r>
        <w:rPr>
          <w:rStyle w:val="Lbjegyzet-hivatkozs"/>
        </w:rPr>
        <w:footnoteRef/>
      </w:r>
      <w:r>
        <w:t xml:space="preserve"> Módosította a 23/2013. (VI.27.) önkormányzati rendelet. Hatályos 2013. július 28-ától.</w:t>
      </w:r>
    </w:p>
  </w:footnote>
  <w:footnote w:id="271">
    <w:p w:rsidR="00AE53C7" w:rsidRDefault="00AE53C7">
      <w:pPr>
        <w:pStyle w:val="Lbjegyzetszveg"/>
      </w:pPr>
      <w:r>
        <w:rPr>
          <w:rStyle w:val="Lbjegyzet-hivatkozs"/>
        </w:rPr>
        <w:footnoteRef/>
      </w:r>
      <w:r>
        <w:t xml:space="preserve"> Módosította a 23/2013. (VI.27.) önkormányzati rendelet. Hatályos 2013. július 28-ától.</w:t>
      </w:r>
    </w:p>
  </w:footnote>
  <w:footnote w:id="272">
    <w:p w:rsidR="00AE53C7" w:rsidRDefault="00AE53C7">
      <w:pPr>
        <w:pStyle w:val="Lbjegyzetszveg"/>
      </w:pPr>
      <w:r>
        <w:rPr>
          <w:rStyle w:val="Lbjegyzet-hivatkozs"/>
        </w:rPr>
        <w:footnoteRef/>
      </w:r>
      <w:r>
        <w:t xml:space="preserve"> Módosította a 10/2017. (V.30.) önkormányzati rendelet. Hatályos: 2017. június 1. napjától.</w:t>
      </w:r>
    </w:p>
  </w:footnote>
  <w:footnote w:id="273">
    <w:p w:rsidR="00AE53C7" w:rsidRDefault="00AE53C7">
      <w:pPr>
        <w:pStyle w:val="Lbjegyzetszveg"/>
      </w:pPr>
      <w:r>
        <w:rPr>
          <w:rStyle w:val="Lbjegyzet-hivatkozs"/>
        </w:rPr>
        <w:footnoteRef/>
      </w:r>
      <w:r>
        <w:t xml:space="preserve"> Módosította a 23/2013. (VI.27.) önkormányzati rendelet. Hatályos 2013. július 28-ától.</w:t>
      </w:r>
    </w:p>
  </w:footnote>
  <w:footnote w:id="274">
    <w:p w:rsidR="00AE53C7" w:rsidRDefault="00AE53C7">
      <w:pPr>
        <w:pStyle w:val="Lbjegyzetszveg"/>
      </w:pPr>
      <w:r>
        <w:rPr>
          <w:rStyle w:val="Lbjegyzet-hivatkozs"/>
        </w:rPr>
        <w:footnoteRef/>
      </w:r>
      <w:r>
        <w:t xml:space="preserve"> Módosította a 23/2013. (VI.27.) önkormányzati rendelet. Hatályos 2013. július 28-ától.</w:t>
      </w:r>
    </w:p>
  </w:footnote>
  <w:footnote w:id="275">
    <w:p w:rsidR="00AE53C7" w:rsidRDefault="00AE53C7">
      <w:pPr>
        <w:pStyle w:val="Lbjegyzetszveg"/>
      </w:pPr>
      <w:r>
        <w:rPr>
          <w:rStyle w:val="Lbjegyzet-hivatkozs"/>
        </w:rPr>
        <w:footnoteRef/>
      </w:r>
      <w:r>
        <w:t xml:space="preserve"> Módosította a 23/2013. (VI.27.) önkormányzati rendelet. Hatályos 2013. július 28-ától</w:t>
      </w:r>
    </w:p>
  </w:footnote>
  <w:footnote w:id="276">
    <w:p w:rsidR="00AE53C7" w:rsidRDefault="00AE53C7">
      <w:pPr>
        <w:pStyle w:val="Lbjegyzetszveg"/>
      </w:pPr>
      <w:r>
        <w:rPr>
          <w:rStyle w:val="Lbjegyzet-hivatkozs"/>
        </w:rPr>
        <w:footnoteRef/>
      </w:r>
      <w:r>
        <w:t xml:space="preserve"> Módosította a 23/2013. (VI.27.) önkormányzati rendelet. Hatályos 2013. július 28-ától</w:t>
      </w:r>
    </w:p>
  </w:footnote>
  <w:footnote w:id="277">
    <w:p w:rsidR="00AE53C7" w:rsidRDefault="00AE53C7">
      <w:pPr>
        <w:pStyle w:val="Lbjegyzetszveg"/>
      </w:pPr>
      <w:r>
        <w:rPr>
          <w:rStyle w:val="Lbjegyzet-hivatkozs"/>
        </w:rPr>
        <w:footnoteRef/>
      </w:r>
      <w:r>
        <w:t xml:space="preserve"> Módosította a 23/2013. (VI.27.) önkormányzati rendelet. Hatályos 2013. július 28-ától.</w:t>
      </w:r>
    </w:p>
  </w:footnote>
  <w:footnote w:id="278">
    <w:p w:rsidR="00AE53C7" w:rsidRDefault="00AE53C7">
      <w:pPr>
        <w:pStyle w:val="Lbjegyzetszveg"/>
      </w:pPr>
      <w:r>
        <w:rPr>
          <w:rStyle w:val="Lbjegyzet-hivatkozs"/>
        </w:rPr>
        <w:footnoteRef/>
      </w:r>
      <w:r>
        <w:t xml:space="preserve"> Módosította a 23/2013. (VI.27.) önkormányzati rendelet. Hatályos 2013. július 28-ától.</w:t>
      </w:r>
    </w:p>
  </w:footnote>
  <w:footnote w:id="279">
    <w:p w:rsidR="00AE53C7" w:rsidRDefault="00AE53C7">
      <w:pPr>
        <w:pStyle w:val="Lbjegyzetszveg"/>
      </w:pPr>
      <w:r>
        <w:rPr>
          <w:rStyle w:val="Lbjegyzet-hivatkozs"/>
        </w:rPr>
        <w:footnoteRef/>
      </w:r>
      <w:r>
        <w:t xml:space="preserve"> Módosította a 23/2013. (VI.27.) önkormányzati rendelet. Hatályos 2013. július 28-ától.</w:t>
      </w:r>
    </w:p>
  </w:footnote>
  <w:footnote w:id="280">
    <w:p w:rsidR="00AE53C7" w:rsidRDefault="00AE53C7">
      <w:pPr>
        <w:pStyle w:val="Lbjegyzetszveg"/>
      </w:pPr>
      <w:r>
        <w:rPr>
          <w:rStyle w:val="Lbjegyzet-hivatkozs"/>
        </w:rPr>
        <w:footnoteRef/>
      </w:r>
      <w:r>
        <w:t xml:space="preserve"> Módosította a 23/2013. (VI.27.) önkormányzati rendelet. Hatályos 2013. július 28-ától.</w:t>
      </w:r>
    </w:p>
  </w:footnote>
  <w:footnote w:id="281">
    <w:p w:rsidR="00AE53C7" w:rsidRDefault="00AE53C7">
      <w:pPr>
        <w:pStyle w:val="Lbjegyzetszveg"/>
      </w:pPr>
      <w:r>
        <w:rPr>
          <w:rStyle w:val="Lbjegyzet-hivatkozs"/>
        </w:rPr>
        <w:footnoteRef/>
      </w:r>
      <w:r>
        <w:t xml:space="preserve"> Módosította a 23/2013. (VI.27.) önkormányzati rendelet. Hatályos 2013. július 28-ától.</w:t>
      </w:r>
    </w:p>
  </w:footnote>
  <w:footnote w:id="282">
    <w:p w:rsidR="00AE53C7" w:rsidRDefault="00AE53C7">
      <w:pPr>
        <w:pStyle w:val="Lbjegyzetszveg"/>
      </w:pPr>
      <w:r>
        <w:rPr>
          <w:rStyle w:val="Lbjegyzet-hivatkozs"/>
        </w:rPr>
        <w:footnoteRef/>
      </w:r>
      <w:r>
        <w:t xml:space="preserve"> Módosította a 23/2013. (VI.27.) önkormányzati rendelet. Hatályos 2013. július 28-ától.</w:t>
      </w:r>
    </w:p>
  </w:footnote>
  <w:footnote w:id="283">
    <w:p w:rsidR="00AE53C7" w:rsidRDefault="00AE53C7">
      <w:pPr>
        <w:pStyle w:val="Lbjegyzetszveg"/>
      </w:pPr>
      <w:r>
        <w:rPr>
          <w:rStyle w:val="Lbjegyzet-hivatkozs"/>
        </w:rPr>
        <w:footnoteRef/>
      </w:r>
      <w:r>
        <w:t xml:space="preserve"> Módosította a 23/2013. (VI.27.) önkormányzati rendelet. Hatályos 2013. július 28-ától</w:t>
      </w:r>
    </w:p>
  </w:footnote>
  <w:footnote w:id="284">
    <w:p w:rsidR="00AE53C7" w:rsidRDefault="00AE53C7">
      <w:pPr>
        <w:pStyle w:val="Lbjegyzetszveg"/>
      </w:pPr>
      <w:r>
        <w:rPr>
          <w:rStyle w:val="Lbjegyzet-hivatkozs"/>
        </w:rPr>
        <w:footnoteRef/>
      </w:r>
      <w:r>
        <w:t xml:space="preserve"> Módosította a 23/2013. (VI.27.) önkormányzati rendelet. Hatályos 2013. július 28-ától</w:t>
      </w:r>
    </w:p>
  </w:footnote>
  <w:footnote w:id="285">
    <w:p w:rsidR="00AE53C7" w:rsidRDefault="00AE53C7">
      <w:pPr>
        <w:pStyle w:val="Lbjegyzetszveg"/>
      </w:pPr>
      <w:r>
        <w:rPr>
          <w:rStyle w:val="Lbjegyzet-hivatkozs"/>
        </w:rPr>
        <w:footnoteRef/>
      </w:r>
      <w:r>
        <w:t xml:space="preserve"> Módosította a 23/2013. (VI.27.) önkormányzati rendelet. Hatályos 2013. július 28-ától</w:t>
      </w:r>
    </w:p>
  </w:footnote>
  <w:footnote w:id="286">
    <w:p w:rsidR="00AE53C7" w:rsidRDefault="00AE53C7">
      <w:pPr>
        <w:pStyle w:val="Lbjegyzetszveg"/>
      </w:pPr>
      <w:r>
        <w:rPr>
          <w:rStyle w:val="Lbjegyzet-hivatkozs"/>
        </w:rPr>
        <w:footnoteRef/>
      </w:r>
      <w:r>
        <w:t xml:space="preserve"> Módosította a 23/2013. (VI.27.) önkormányzati rendelet. Hatályos 2013. július 28-ától</w:t>
      </w:r>
    </w:p>
  </w:footnote>
  <w:footnote w:id="287">
    <w:p w:rsidR="00AE53C7" w:rsidRDefault="00AE53C7">
      <w:pPr>
        <w:pStyle w:val="Lbjegyzetszveg"/>
      </w:pPr>
      <w:r>
        <w:rPr>
          <w:rStyle w:val="Lbjegyzet-hivatkozs"/>
        </w:rPr>
        <w:footnoteRef/>
      </w:r>
      <w:r>
        <w:t xml:space="preserve"> Módosította a 23/2013. (VI.27.) önkormányzati rendelet. Hatályos 2013. július 28-ától</w:t>
      </w:r>
    </w:p>
  </w:footnote>
  <w:footnote w:id="288">
    <w:p w:rsidR="00AE53C7" w:rsidRDefault="00AE53C7">
      <w:pPr>
        <w:pStyle w:val="Lbjegyzetszveg"/>
      </w:pPr>
      <w:r>
        <w:rPr>
          <w:rStyle w:val="Lbjegyzet-hivatkozs"/>
        </w:rPr>
        <w:footnoteRef/>
      </w:r>
      <w:r>
        <w:t xml:space="preserve"> Módosította a 23/2013. (VI.27.) önkormányzati rendelet. Hatályos 2013. július 28-ától</w:t>
      </w:r>
    </w:p>
  </w:footnote>
  <w:footnote w:id="289">
    <w:p w:rsidR="00AE53C7" w:rsidRDefault="00AE53C7">
      <w:pPr>
        <w:pStyle w:val="Lbjegyzetszveg"/>
      </w:pPr>
      <w:r>
        <w:rPr>
          <w:rStyle w:val="Lbjegyzet-hivatkozs"/>
        </w:rPr>
        <w:footnoteRef/>
      </w:r>
      <w:r>
        <w:t xml:space="preserve"> Módosította a 23/2013. (VI.27.) önkormányzati rendelet. Hatályos 2013. július 28-ától.</w:t>
      </w:r>
    </w:p>
  </w:footnote>
  <w:footnote w:id="290">
    <w:p w:rsidR="00AE53C7" w:rsidRDefault="00AE53C7">
      <w:pPr>
        <w:pStyle w:val="Lbjegyzetszveg"/>
      </w:pPr>
      <w:r>
        <w:rPr>
          <w:rStyle w:val="Lbjegyzet-hivatkozs"/>
        </w:rPr>
        <w:footnoteRef/>
      </w:r>
      <w:r>
        <w:t xml:space="preserve"> Módosította a 23/2013. (VI.27.) önkormányzati rendelet. Hatályos 2013. július 28-ától.</w:t>
      </w:r>
    </w:p>
  </w:footnote>
  <w:footnote w:id="29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292">
    <w:p w:rsidR="00AE53C7" w:rsidRDefault="00AE53C7">
      <w:pPr>
        <w:pStyle w:val="Lbjegyzetszveg"/>
      </w:pPr>
      <w:r>
        <w:rPr>
          <w:rStyle w:val="Lbjegyzet-hivatkozs"/>
        </w:rPr>
        <w:footnoteRef/>
      </w:r>
      <w:r>
        <w:t xml:space="preserve"> Módosította a 23/2013. (VI.27.) önkormányzati rendelet. Hatályos 2013. július 28-ától.</w:t>
      </w:r>
    </w:p>
  </w:footnote>
  <w:footnote w:id="293">
    <w:p w:rsidR="00AE53C7" w:rsidRDefault="00AE53C7">
      <w:pPr>
        <w:pStyle w:val="Lbjegyzetszveg"/>
      </w:pPr>
      <w:r>
        <w:rPr>
          <w:rStyle w:val="Lbjegyzet-hivatkozs"/>
        </w:rPr>
        <w:footnoteRef/>
      </w:r>
      <w:r>
        <w:t xml:space="preserve"> Módosította a 23/2013. (VI.27.) önkormányzati rendelet. Hatályos 2013. július 28-ától.</w:t>
      </w:r>
    </w:p>
  </w:footnote>
  <w:footnote w:id="294">
    <w:p w:rsidR="00AE53C7" w:rsidRDefault="00AE53C7">
      <w:pPr>
        <w:pStyle w:val="Lbjegyzetszveg"/>
      </w:pPr>
      <w:r>
        <w:rPr>
          <w:rStyle w:val="Lbjegyzet-hivatkozs"/>
        </w:rPr>
        <w:footnoteRef/>
      </w:r>
      <w:r>
        <w:t xml:space="preserve"> Módosította a 23/2013. (VI.27.) önkormányzati rendelet. Hatályos 2013. július 28-ától.</w:t>
      </w:r>
    </w:p>
  </w:footnote>
  <w:footnote w:id="295">
    <w:p w:rsidR="00AE53C7" w:rsidRDefault="00AE53C7">
      <w:pPr>
        <w:pStyle w:val="Lbjegyzetszveg"/>
      </w:pPr>
      <w:r>
        <w:rPr>
          <w:rStyle w:val="Lbjegyzet-hivatkozs"/>
        </w:rPr>
        <w:footnoteRef/>
      </w:r>
      <w:r>
        <w:t xml:space="preserve"> Módosította a 23/2013. (VI.27.) önkormányzati rendelet. Hatályos 2013. július 28-ától.</w:t>
      </w:r>
    </w:p>
  </w:footnote>
  <w:footnote w:id="296">
    <w:p w:rsidR="00AE53C7" w:rsidRDefault="00AE53C7">
      <w:pPr>
        <w:pStyle w:val="Lbjegyzetszveg"/>
      </w:pPr>
      <w:r>
        <w:rPr>
          <w:rStyle w:val="Lbjegyzet-hivatkozs"/>
        </w:rPr>
        <w:footnoteRef/>
      </w:r>
      <w:r>
        <w:t xml:space="preserve"> Módosította a 23/2013. (VI.27.) önkormányzati rendelet. Hatályos 2013. július 28-ától.</w:t>
      </w:r>
    </w:p>
  </w:footnote>
  <w:footnote w:id="297">
    <w:p w:rsidR="00AE53C7" w:rsidRDefault="00AE53C7">
      <w:pPr>
        <w:pStyle w:val="Lbjegyzetszveg"/>
      </w:pPr>
      <w:r>
        <w:rPr>
          <w:rStyle w:val="Lbjegyzet-hivatkozs"/>
        </w:rPr>
        <w:footnoteRef/>
      </w:r>
      <w:r>
        <w:t xml:space="preserve"> Módosította a 23/2013. (VI.27.) önkormányzati rendelet. Hatályos 2013. július 28-ától</w:t>
      </w:r>
    </w:p>
  </w:footnote>
  <w:footnote w:id="298">
    <w:p w:rsidR="00AE53C7" w:rsidRDefault="00AE53C7">
      <w:pPr>
        <w:pStyle w:val="Lbjegyzetszveg"/>
      </w:pPr>
      <w:r>
        <w:rPr>
          <w:rStyle w:val="Lbjegyzet-hivatkozs"/>
        </w:rPr>
        <w:footnoteRef/>
      </w:r>
      <w:r>
        <w:t xml:space="preserve"> Módosította a 23/2013. (VI.27.) önkormányzati rendelet. Hatályos 2013. július 28-ától.</w:t>
      </w:r>
    </w:p>
  </w:footnote>
  <w:footnote w:id="299">
    <w:p w:rsidR="00AE53C7" w:rsidRDefault="00AE53C7">
      <w:pPr>
        <w:pStyle w:val="Lbjegyzetszveg"/>
      </w:pPr>
      <w:r>
        <w:rPr>
          <w:rStyle w:val="Lbjegyzet-hivatkozs"/>
        </w:rPr>
        <w:footnoteRef/>
      </w:r>
      <w:r>
        <w:t xml:space="preserve"> Módosította a 23/2013. (VI.27.) önkormányzati rendelet. Hatályos 2013. július 28-ától.</w:t>
      </w:r>
    </w:p>
  </w:footnote>
  <w:footnote w:id="300">
    <w:p w:rsidR="00AE53C7" w:rsidRDefault="00AE53C7">
      <w:pPr>
        <w:pStyle w:val="Lbjegyzetszveg"/>
      </w:pPr>
      <w:r>
        <w:rPr>
          <w:rStyle w:val="Lbjegyzet-hivatkozs"/>
        </w:rPr>
        <w:footnoteRef/>
      </w:r>
      <w:r>
        <w:t xml:space="preserve"> Módosította a 23/2013. (VI.27.) önkormányzati rendelet. Hatályos 2013. július 28-ától.</w:t>
      </w:r>
    </w:p>
  </w:footnote>
  <w:footnote w:id="301">
    <w:p w:rsidR="00AE53C7" w:rsidRDefault="00AE53C7">
      <w:pPr>
        <w:pStyle w:val="Lbjegyzetszveg"/>
      </w:pPr>
      <w:r>
        <w:rPr>
          <w:rStyle w:val="Lbjegyzet-hivatkozs"/>
        </w:rPr>
        <w:footnoteRef/>
      </w:r>
      <w:r>
        <w:t xml:space="preserve"> Módosította a 23/2013. (VI.27.) önkormányzati rendelet. Hatályos 2013. július 28-ától.</w:t>
      </w:r>
    </w:p>
  </w:footnote>
  <w:footnote w:id="302">
    <w:p w:rsidR="00AE53C7" w:rsidRDefault="00AE53C7">
      <w:pPr>
        <w:pStyle w:val="Lbjegyzetszveg"/>
      </w:pPr>
      <w:r>
        <w:rPr>
          <w:rStyle w:val="Lbjegyzet-hivatkozs"/>
        </w:rPr>
        <w:footnoteRef/>
      </w:r>
      <w:r>
        <w:t xml:space="preserve"> Módosította a 23/2013. (VI.27.) önkormányzati rendelet. Hatályos 2013. július 28-ától.</w:t>
      </w:r>
    </w:p>
  </w:footnote>
  <w:footnote w:id="303">
    <w:p w:rsidR="00AE53C7" w:rsidRDefault="00AE53C7">
      <w:pPr>
        <w:pStyle w:val="Lbjegyzetszveg"/>
      </w:pPr>
      <w:r>
        <w:rPr>
          <w:rStyle w:val="Lbjegyzet-hivatkozs"/>
        </w:rPr>
        <w:footnoteRef/>
      </w:r>
      <w:r>
        <w:t xml:space="preserve"> Módosította a 23/2013. (VI.27.) önkormányzati rendelet. Hatályos 2013. július 28-ától.</w:t>
      </w:r>
    </w:p>
  </w:footnote>
  <w:footnote w:id="304">
    <w:p w:rsidR="00AE53C7" w:rsidRDefault="00AE53C7">
      <w:pPr>
        <w:pStyle w:val="Lbjegyzetszveg"/>
      </w:pPr>
      <w:r>
        <w:rPr>
          <w:rStyle w:val="Lbjegyzet-hivatkozs"/>
        </w:rPr>
        <w:footnoteRef/>
      </w:r>
      <w:r>
        <w:t xml:space="preserve"> Módosította a 23/2013. (VI.27.) önkormányzati rendelet. Hatályos 2013. július 28-ától.</w:t>
      </w:r>
    </w:p>
  </w:footnote>
  <w:footnote w:id="305">
    <w:p w:rsidR="00AE53C7" w:rsidRDefault="00AE53C7">
      <w:pPr>
        <w:pStyle w:val="Lbjegyzetszveg"/>
      </w:pPr>
      <w:r>
        <w:rPr>
          <w:rStyle w:val="Lbjegyzet-hivatkozs"/>
        </w:rPr>
        <w:footnoteRef/>
      </w:r>
      <w:r>
        <w:t xml:space="preserve"> Módosította a 23/2013. (VI.27.) önkormányzati rendelet. Hatályos 2013. július 28-ától.</w:t>
      </w:r>
    </w:p>
  </w:footnote>
  <w:footnote w:id="30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07">
    <w:p w:rsidR="00AE53C7" w:rsidRDefault="00AE53C7">
      <w:pPr>
        <w:pStyle w:val="Lbjegyzetszveg"/>
      </w:pPr>
      <w:r>
        <w:rPr>
          <w:rStyle w:val="Lbjegyzet-hivatkozs"/>
        </w:rPr>
        <w:footnoteRef/>
      </w:r>
      <w:r>
        <w:t xml:space="preserve"> Módosította a 23/2013. (VI.27.) önkormányzati rendelet. Hatályos 2013. július 28-ától.</w:t>
      </w:r>
    </w:p>
  </w:footnote>
  <w:footnote w:id="308">
    <w:p w:rsidR="00AE53C7" w:rsidRDefault="00AE53C7">
      <w:pPr>
        <w:pStyle w:val="Lbjegyzetszveg"/>
      </w:pPr>
      <w:r>
        <w:rPr>
          <w:rStyle w:val="Lbjegyzet-hivatkozs"/>
        </w:rPr>
        <w:footnoteRef/>
      </w:r>
      <w:r>
        <w:t xml:space="preserve"> Hatályon kívül helyezte a 23/2013. (VI.27.) önkormányzati rendelet. Hatálytalans 2013. július 28-ától.</w:t>
      </w:r>
    </w:p>
  </w:footnote>
  <w:footnote w:id="309">
    <w:p w:rsidR="00AE53C7" w:rsidRDefault="00AE53C7">
      <w:pPr>
        <w:pStyle w:val="Lbjegyzetszveg"/>
      </w:pPr>
      <w:r>
        <w:rPr>
          <w:rStyle w:val="Lbjegyzet-hivatkozs"/>
        </w:rPr>
        <w:footnoteRef/>
      </w:r>
      <w:r>
        <w:t xml:space="preserve"> Módosította a 23/2013. (VI.27.) önkormányzati rendelet. Hatályos 2013. július 28-ától.</w:t>
      </w:r>
    </w:p>
  </w:footnote>
  <w:footnote w:id="310">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11">
    <w:p w:rsidR="00AE53C7" w:rsidRDefault="00AE53C7">
      <w:pPr>
        <w:pStyle w:val="Lbjegyzetszveg"/>
      </w:pPr>
      <w:r>
        <w:rPr>
          <w:rStyle w:val="Lbjegyzet-hivatkozs"/>
        </w:rPr>
        <w:footnoteRef/>
      </w:r>
      <w:r>
        <w:t xml:space="preserve"> Módosította a 23/2013. (VI.27.) önkormányzati rendelet. Hatályos 2013. július 28-ától.</w:t>
      </w:r>
    </w:p>
  </w:footnote>
  <w:footnote w:id="312">
    <w:p w:rsidR="00AE53C7" w:rsidRDefault="00AE53C7">
      <w:pPr>
        <w:pStyle w:val="Lbjegyzetszveg"/>
      </w:pPr>
      <w:r>
        <w:rPr>
          <w:rStyle w:val="Lbjegyzet-hivatkozs"/>
        </w:rPr>
        <w:footnoteRef/>
      </w:r>
      <w:r>
        <w:t xml:space="preserve"> Módosította a 23/2013. (VI.27.) önkormányzati rendelet. Hatályos 2013. július 28-ától.</w:t>
      </w:r>
    </w:p>
  </w:footnote>
  <w:footnote w:id="313">
    <w:p w:rsidR="00AE53C7" w:rsidRDefault="00AE53C7">
      <w:pPr>
        <w:pStyle w:val="Lbjegyzetszveg"/>
      </w:pPr>
      <w:r>
        <w:rPr>
          <w:rStyle w:val="Lbjegyzet-hivatkozs"/>
        </w:rPr>
        <w:footnoteRef/>
      </w:r>
      <w:r>
        <w:t xml:space="preserve"> Módosította a 23/2013. (VI.27.) önkormányzati rendelet. Hatályos 2013. július 28-ától.</w:t>
      </w:r>
    </w:p>
  </w:footnote>
  <w:footnote w:id="314">
    <w:p w:rsidR="00AE53C7" w:rsidRDefault="00AE53C7">
      <w:pPr>
        <w:pStyle w:val="Lbjegyzetszveg"/>
      </w:pPr>
      <w:r>
        <w:rPr>
          <w:rStyle w:val="Lbjegyzet-hivatkozs"/>
        </w:rPr>
        <w:footnoteRef/>
      </w:r>
      <w:r>
        <w:t xml:space="preserve"> Módosította a 23/2013. (VI.27.) önkormányzati rendelet. Hatályos 2013. július 28-ától</w:t>
      </w:r>
    </w:p>
  </w:footnote>
  <w:footnote w:id="315">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16">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17">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18">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19">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320">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21">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22">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323">
    <w:p w:rsidR="00AE53C7" w:rsidRDefault="00AE53C7">
      <w:pPr>
        <w:pStyle w:val="Lbjegyzetszveg"/>
      </w:pPr>
      <w:r>
        <w:rPr>
          <w:rStyle w:val="Lbjegyzet-hivatkozs"/>
        </w:rPr>
        <w:footnoteRef/>
      </w:r>
      <w:r>
        <w:t xml:space="preserve"> Hatályon kívül helyezte a 23/2013. (VI.27.) önkormányzati rendelet. Hatálytalan 2013. július 28-ától.</w:t>
      </w:r>
    </w:p>
  </w:footnote>
  <w:footnote w:id="324">
    <w:p w:rsidR="00AE53C7" w:rsidRDefault="00AE53C7">
      <w:pPr>
        <w:pStyle w:val="Lbjegyzetszveg"/>
      </w:pPr>
      <w:r>
        <w:rPr>
          <w:rStyle w:val="Lbjegyzet-hivatkozs"/>
        </w:rPr>
        <w:footnoteRef/>
      </w:r>
      <w:r>
        <w:t xml:space="preserve"> Beillesztette a 23/2013. (VI.27.) önkormányzati rendelet. Hatályos 2013. 2013. július 28-ától.</w:t>
      </w:r>
    </w:p>
  </w:footnote>
  <w:footnote w:id="325">
    <w:p w:rsidR="00AE53C7" w:rsidRDefault="00AE53C7">
      <w:pPr>
        <w:pStyle w:val="Lbjegyzetszveg"/>
      </w:pPr>
      <w:r>
        <w:rPr>
          <w:rStyle w:val="Lbjegyzet-hivatkozs"/>
        </w:rPr>
        <w:footnoteRef/>
      </w:r>
      <w:r>
        <w:t xml:space="preserve"> A K-1/2., K-1/3., K-1/4. számú szelvényeket módosította a 10/2017. (V. 30.) önkormányzati rendelet. Hatályos: 2017. június 1. napjától. </w:t>
      </w:r>
    </w:p>
  </w:footnote>
  <w:footnote w:id="326">
    <w:p w:rsidR="00AE53C7" w:rsidRDefault="00AE53C7">
      <w:pPr>
        <w:pStyle w:val="Lbjegyzetszveg"/>
      </w:pPr>
      <w:r>
        <w:rPr>
          <w:rStyle w:val="Lbjegyzet-hivatkozs"/>
        </w:rPr>
        <w:footnoteRef/>
      </w:r>
      <w:r>
        <w:t xml:space="preserve"> Beilleszette a 23/2013. (VI.27.) önkormányzati rendelet. Hatályos 2013. 2013. július 28-ától.</w:t>
      </w:r>
    </w:p>
  </w:footnote>
  <w:footnote w:id="327">
    <w:p w:rsidR="00AE53C7" w:rsidRPr="00D510F9" w:rsidRDefault="00AE53C7">
      <w:pPr>
        <w:pStyle w:val="Lbjegyzetszveg"/>
      </w:pPr>
      <w:r>
        <w:rPr>
          <w:rStyle w:val="Lbjegyzet-hivatkozs"/>
        </w:rPr>
        <w:footnoteRef/>
      </w:r>
      <w:r>
        <w:t xml:space="preserve"> Beillesztette a 23/2013. (VI.27.) önkormányzati rendelet. Hatályos 2013. 2013. július 28-ától. A B-2. sz. szelvény </w:t>
      </w:r>
      <w:r w:rsidRPr="00D510F9">
        <w:t>Csókakői patak, 0130/12. hrsz-ú Köu-2 jelű út, tervezett belterületi határ, KÖU-4 jelű tervezett út által határolt tömb</w:t>
      </w:r>
      <w:r>
        <w:t xml:space="preserve">, és a </w:t>
      </w:r>
      <w:r w:rsidRPr="00D510F9">
        <w:t>tervezett északi elkerülő út, Csókakői patak, közigazgatási terület határa, Goldmak Károly utca által határolt tömb</w:t>
      </w:r>
      <w:r>
        <w:t xml:space="preserve">, a B-4. sz. szelvény </w:t>
      </w:r>
      <w:r w:rsidRPr="00D510F9">
        <w:t>Csapás út, tervezett északi elkerülő út csomópontja,,a 055/45 hrsz-ú víztározótól délre, a 4608 hrsz-ú Köu-3 jelű tervezett út, 4572 hrsz-ú árok és a Köu 6,7 jelű út által határolt tömb</w:t>
      </w:r>
      <w:r>
        <w:t xml:space="preserve">, továbbá a B-8. sz. szelvény </w:t>
      </w:r>
      <w:r w:rsidRPr="00D510F9">
        <w:t>4674 hrsz-ú árok, 061/3 hrsz-ú út, Köu-1 jelű tervezett északi elkerülő út, 037/3 hsz-ú út által határolt, valamint a Rezi út, tervezett belterületi határ, 016/3 hsz-ú út, Epreskert utca, Lapályos utca által határolt tömb</w:t>
      </w:r>
      <w:r>
        <w:t xml:space="preserve"> normatartalma hatályos 2013. június 28-ától.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C7" w:rsidRDefault="00AE53C7" w:rsidP="00717E94">
    <w:pPr>
      <w:pStyle w:val="lfej"/>
      <w:framePr w:wrap="around" w:vAnchor="text" w:hAnchor="margin" w:xAlign="right" w:y="1"/>
      <w:ind w:right="360"/>
      <w:rPr>
        <w:rStyle w:val="Oldalszm"/>
      </w:rPr>
    </w:pPr>
  </w:p>
  <w:p w:rsidR="00AE53C7" w:rsidRDefault="00AE53C7" w:rsidP="00717E94">
    <w:pPr>
      <w:pStyle w:val="lfej"/>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C7" w:rsidRDefault="00AE53C7" w:rsidP="00717E94">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F5722E">
      <w:rPr>
        <w:rStyle w:val="Oldalszm"/>
        <w:noProof/>
      </w:rPr>
      <w:t>1</w:t>
    </w:r>
    <w:r>
      <w:rPr>
        <w:rStyle w:val="Oldalszm"/>
      </w:rPr>
      <w:fldChar w:fldCharType="end"/>
    </w:r>
  </w:p>
  <w:p w:rsidR="00AE53C7" w:rsidRPr="00083F7C" w:rsidRDefault="00AE53C7" w:rsidP="00717E94">
    <w:pPr>
      <w:pStyle w:val="lfej"/>
      <w:ind w:right="36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C7" w:rsidRDefault="00AE53C7" w:rsidP="00005CA9">
    <w:pPr>
      <w:pStyle w:val="lfej"/>
      <w:tabs>
        <w:tab w:val="clear" w:pos="9072"/>
        <w:tab w:val="right" w:pos="9781"/>
      </w:tabs>
    </w:pPr>
    <w:r w:rsidRPr="00005CA9">
      <w:rPr>
        <w:rStyle w:val="Oldalszm"/>
        <w:rFonts w:ascii="Arial" w:hAnsi="Arial" w:cs="Arial"/>
      </w:rPr>
      <w:fldChar w:fldCharType="begin"/>
    </w:r>
    <w:r w:rsidRPr="00005CA9">
      <w:rPr>
        <w:rStyle w:val="Oldalszm"/>
        <w:rFonts w:ascii="Arial" w:hAnsi="Arial" w:cs="Arial"/>
      </w:rPr>
      <w:instrText xml:space="preserve"> PAGE </w:instrText>
    </w:r>
    <w:r w:rsidRPr="00005CA9">
      <w:rPr>
        <w:rStyle w:val="Oldalszm"/>
        <w:rFonts w:ascii="Arial" w:hAnsi="Arial" w:cs="Arial"/>
      </w:rPr>
      <w:fldChar w:fldCharType="separate"/>
    </w:r>
    <w:r>
      <w:rPr>
        <w:rStyle w:val="Oldalszm"/>
        <w:rFonts w:ascii="Arial" w:hAnsi="Arial" w:cs="Arial"/>
        <w:noProof/>
      </w:rPr>
      <w:t>1</w:t>
    </w:r>
    <w:r w:rsidRPr="00005CA9">
      <w:rPr>
        <w:rStyle w:val="Oldalszm"/>
        <w:rFonts w:ascii="Arial" w:hAnsi="Arial" w:cs="Arial"/>
      </w:rPr>
      <w:fldChar w:fldCharType="end"/>
    </w:r>
    <w:r w:rsidRPr="00005CA9">
      <w:rPr>
        <w:rStyle w:val="Oldalszm"/>
        <w:rFonts w:ascii="Arial" w:hAnsi="Arial" w:cs="Aria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2A26"/>
    <w:multiLevelType w:val="multilevel"/>
    <w:tmpl w:val="D622780C"/>
    <w:lvl w:ilvl="0">
      <w:start w:val="1"/>
      <w:numFmt w:val="lowerLetter"/>
      <w:lvlText w:val="%1.)"/>
      <w:lvlJc w:val="left"/>
      <w:pPr>
        <w:tabs>
          <w:tab w:val="num" w:pos="930"/>
        </w:tabs>
        <w:ind w:left="930" w:hanging="360"/>
      </w:pPr>
      <w:rPr>
        <w:rFonts w:hint="default"/>
      </w:rPr>
    </w:lvl>
    <w:lvl w:ilvl="1" w:tentative="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rPr>
        <w:rFonts w:ascii="Arial" w:eastAsia="Times New Roman" w:hAnsi="Arial" w:cs="Times New Roman"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6701B85"/>
    <w:multiLevelType w:val="singleLevel"/>
    <w:tmpl w:val="D2F0C040"/>
    <w:lvl w:ilvl="0">
      <w:start w:val="1"/>
      <w:numFmt w:val="lowerLetter"/>
      <w:lvlText w:val="%1.)"/>
      <w:lvlJc w:val="left"/>
      <w:pPr>
        <w:tabs>
          <w:tab w:val="num" w:pos="930"/>
        </w:tabs>
        <w:ind w:left="930" w:hanging="360"/>
      </w:pPr>
      <w:rPr>
        <w:rFonts w:hint="default"/>
      </w:rPr>
    </w:lvl>
  </w:abstractNum>
  <w:abstractNum w:abstractNumId="2" w15:restartNumberingAfterBreak="0">
    <w:nsid w:val="06994AED"/>
    <w:multiLevelType w:val="hybridMultilevel"/>
    <w:tmpl w:val="F6443336"/>
    <w:lvl w:ilvl="0" w:tplc="1846BE32">
      <w:start w:val="1"/>
      <w:numFmt w:val="lowerLetter"/>
      <w:lvlText w:val="%1.)"/>
      <w:lvlJc w:val="left"/>
      <w:pPr>
        <w:tabs>
          <w:tab w:val="num" w:pos="720"/>
        </w:tabs>
        <w:ind w:left="720" w:hanging="360"/>
      </w:pPr>
      <w:rPr>
        <w:rFonts w:hint="default"/>
        <w:b/>
        <w:color w:val="auto"/>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06C9769A"/>
    <w:multiLevelType w:val="hybridMultilevel"/>
    <w:tmpl w:val="CBCCF840"/>
    <w:lvl w:ilvl="0" w:tplc="8BA60576">
      <w:start w:val="2"/>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15:restartNumberingAfterBreak="0">
    <w:nsid w:val="0BD770A5"/>
    <w:multiLevelType w:val="hybridMultilevel"/>
    <w:tmpl w:val="6D06E0BA"/>
    <w:lvl w:ilvl="0" w:tplc="0492BB98">
      <w:start w:val="1"/>
      <w:numFmt w:val="decimal"/>
      <w:lvlText w:val="(%1)"/>
      <w:lvlJc w:val="left"/>
      <w:pPr>
        <w:tabs>
          <w:tab w:val="num" w:pos="780"/>
        </w:tabs>
        <w:ind w:left="780" w:hanging="420"/>
      </w:pPr>
      <w:rPr>
        <w:rFonts w:hint="default"/>
      </w:rPr>
    </w:lvl>
    <w:lvl w:ilvl="1" w:tplc="F7F04BD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F259A5"/>
    <w:multiLevelType w:val="hybridMultilevel"/>
    <w:tmpl w:val="236C4A88"/>
    <w:lvl w:ilvl="0" w:tplc="ECE82E92">
      <w:start w:val="1"/>
      <w:numFmt w:val="lowerLetter"/>
      <w:lvlText w:val="%1.)"/>
      <w:lvlJc w:val="left"/>
      <w:pPr>
        <w:tabs>
          <w:tab w:val="num" w:pos="930"/>
        </w:tabs>
        <w:ind w:left="930" w:hanging="360"/>
      </w:pPr>
      <w:rPr>
        <w:rFonts w:hint="default"/>
      </w:rPr>
    </w:lvl>
    <w:lvl w:ilvl="1" w:tplc="040E0019">
      <w:start w:val="1"/>
      <w:numFmt w:val="lowerLetter"/>
      <w:lvlText w:val="%2."/>
      <w:lvlJc w:val="left"/>
      <w:pPr>
        <w:tabs>
          <w:tab w:val="num" w:pos="1440"/>
        </w:tabs>
        <w:ind w:left="1440" w:hanging="360"/>
      </w:pPr>
    </w:lvl>
    <w:lvl w:ilvl="2" w:tplc="0188FF74">
      <w:start w:val="1"/>
      <w:numFmt w:val="decimal"/>
      <w:lvlText w:val="(%3)"/>
      <w:lvlJc w:val="left"/>
      <w:pPr>
        <w:tabs>
          <w:tab w:val="num" w:pos="2340"/>
        </w:tabs>
        <w:ind w:left="2340" w:hanging="360"/>
      </w:pPr>
      <w:rPr>
        <w:rFonts w:hint="default"/>
      </w:rPr>
    </w:lvl>
    <w:lvl w:ilvl="3" w:tplc="02364784">
      <w:start w:val="2"/>
      <w:numFmt w:val="decimal"/>
      <w:lvlText w:val="(%4)"/>
      <w:lvlJc w:val="left"/>
      <w:pPr>
        <w:tabs>
          <w:tab w:val="num" w:pos="2880"/>
        </w:tabs>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0ECB2AFE"/>
    <w:multiLevelType w:val="hybridMultilevel"/>
    <w:tmpl w:val="427CFF8C"/>
    <w:lvl w:ilvl="0" w:tplc="B70615C0">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12476248"/>
    <w:multiLevelType w:val="multilevel"/>
    <w:tmpl w:val="08002D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AF659C"/>
    <w:multiLevelType w:val="singleLevel"/>
    <w:tmpl w:val="C6E007AE"/>
    <w:lvl w:ilvl="0">
      <w:start w:val="1"/>
      <w:numFmt w:val="lowerLetter"/>
      <w:lvlText w:val="%1.)"/>
      <w:lvlJc w:val="left"/>
      <w:pPr>
        <w:tabs>
          <w:tab w:val="num" w:pos="930"/>
        </w:tabs>
        <w:ind w:left="930" w:hanging="360"/>
      </w:pPr>
      <w:rPr>
        <w:rFonts w:hint="default"/>
      </w:rPr>
    </w:lvl>
  </w:abstractNum>
  <w:abstractNum w:abstractNumId="9" w15:restartNumberingAfterBreak="0">
    <w:nsid w:val="17F4227E"/>
    <w:multiLevelType w:val="singleLevel"/>
    <w:tmpl w:val="DCAAF3CE"/>
    <w:lvl w:ilvl="0">
      <w:start w:val="1"/>
      <w:numFmt w:val="lowerLetter"/>
      <w:lvlText w:val="%1.)"/>
      <w:lvlJc w:val="left"/>
      <w:pPr>
        <w:tabs>
          <w:tab w:val="num" w:pos="1035"/>
        </w:tabs>
        <w:ind w:left="1035" w:hanging="465"/>
      </w:pPr>
      <w:rPr>
        <w:rFonts w:hint="default"/>
      </w:rPr>
    </w:lvl>
  </w:abstractNum>
  <w:abstractNum w:abstractNumId="10" w15:restartNumberingAfterBreak="0">
    <w:nsid w:val="18D4297B"/>
    <w:multiLevelType w:val="multilevel"/>
    <w:tmpl w:val="6694A006"/>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1" w15:restartNumberingAfterBreak="0">
    <w:nsid w:val="1A7C2C73"/>
    <w:multiLevelType w:val="hybridMultilevel"/>
    <w:tmpl w:val="544A077A"/>
    <w:lvl w:ilvl="0" w:tplc="F4AC000E">
      <w:start w:val="1"/>
      <w:numFmt w:val="lowerLetter"/>
      <w:lvlText w:val="%1.)"/>
      <w:lvlJc w:val="left"/>
      <w:pPr>
        <w:tabs>
          <w:tab w:val="num" w:pos="502"/>
        </w:tabs>
        <w:ind w:left="502" w:hanging="360"/>
      </w:pPr>
      <w:rPr>
        <w:rFonts w:hint="default"/>
      </w:rPr>
    </w:lvl>
    <w:lvl w:ilvl="1" w:tplc="040E0019" w:tentative="1">
      <w:start w:val="1"/>
      <w:numFmt w:val="lowerLetter"/>
      <w:lvlText w:val="%2."/>
      <w:lvlJc w:val="left"/>
      <w:pPr>
        <w:tabs>
          <w:tab w:val="num" w:pos="1222"/>
        </w:tabs>
        <w:ind w:left="1222" w:hanging="360"/>
      </w:pPr>
    </w:lvl>
    <w:lvl w:ilvl="2" w:tplc="040E001B" w:tentative="1">
      <w:start w:val="1"/>
      <w:numFmt w:val="lowerRoman"/>
      <w:lvlText w:val="%3."/>
      <w:lvlJc w:val="right"/>
      <w:pPr>
        <w:tabs>
          <w:tab w:val="num" w:pos="1942"/>
        </w:tabs>
        <w:ind w:left="1942" w:hanging="180"/>
      </w:pPr>
    </w:lvl>
    <w:lvl w:ilvl="3" w:tplc="040E000F" w:tentative="1">
      <w:start w:val="1"/>
      <w:numFmt w:val="decimal"/>
      <w:lvlText w:val="%4."/>
      <w:lvlJc w:val="left"/>
      <w:pPr>
        <w:tabs>
          <w:tab w:val="num" w:pos="2662"/>
        </w:tabs>
        <w:ind w:left="2662" w:hanging="360"/>
      </w:pPr>
    </w:lvl>
    <w:lvl w:ilvl="4" w:tplc="040E0019" w:tentative="1">
      <w:start w:val="1"/>
      <w:numFmt w:val="lowerLetter"/>
      <w:lvlText w:val="%5."/>
      <w:lvlJc w:val="left"/>
      <w:pPr>
        <w:tabs>
          <w:tab w:val="num" w:pos="3382"/>
        </w:tabs>
        <w:ind w:left="3382" w:hanging="360"/>
      </w:pPr>
    </w:lvl>
    <w:lvl w:ilvl="5" w:tplc="040E001B" w:tentative="1">
      <w:start w:val="1"/>
      <w:numFmt w:val="lowerRoman"/>
      <w:lvlText w:val="%6."/>
      <w:lvlJc w:val="right"/>
      <w:pPr>
        <w:tabs>
          <w:tab w:val="num" w:pos="4102"/>
        </w:tabs>
        <w:ind w:left="4102" w:hanging="180"/>
      </w:pPr>
    </w:lvl>
    <w:lvl w:ilvl="6" w:tplc="040E000F" w:tentative="1">
      <w:start w:val="1"/>
      <w:numFmt w:val="decimal"/>
      <w:lvlText w:val="%7."/>
      <w:lvlJc w:val="left"/>
      <w:pPr>
        <w:tabs>
          <w:tab w:val="num" w:pos="4822"/>
        </w:tabs>
        <w:ind w:left="4822" w:hanging="360"/>
      </w:pPr>
    </w:lvl>
    <w:lvl w:ilvl="7" w:tplc="040E0019" w:tentative="1">
      <w:start w:val="1"/>
      <w:numFmt w:val="lowerLetter"/>
      <w:lvlText w:val="%8."/>
      <w:lvlJc w:val="left"/>
      <w:pPr>
        <w:tabs>
          <w:tab w:val="num" w:pos="5542"/>
        </w:tabs>
        <w:ind w:left="5542" w:hanging="360"/>
      </w:pPr>
    </w:lvl>
    <w:lvl w:ilvl="8" w:tplc="040E001B" w:tentative="1">
      <w:start w:val="1"/>
      <w:numFmt w:val="lowerRoman"/>
      <w:lvlText w:val="%9."/>
      <w:lvlJc w:val="right"/>
      <w:pPr>
        <w:tabs>
          <w:tab w:val="num" w:pos="6262"/>
        </w:tabs>
        <w:ind w:left="6262" w:hanging="180"/>
      </w:pPr>
    </w:lvl>
  </w:abstractNum>
  <w:abstractNum w:abstractNumId="12" w15:restartNumberingAfterBreak="0">
    <w:nsid w:val="1ADB029C"/>
    <w:multiLevelType w:val="multilevel"/>
    <w:tmpl w:val="0E6A45BE"/>
    <w:lvl w:ilvl="0">
      <w:start w:val="3"/>
      <w:numFmt w:val="decimal"/>
      <w:lvlText w:val="(%1)"/>
      <w:lvlJc w:val="left"/>
      <w:pPr>
        <w:tabs>
          <w:tab w:val="num" w:pos="644"/>
        </w:tabs>
        <w:ind w:left="644" w:hanging="360"/>
      </w:pPr>
      <w:rPr>
        <w:rFonts w:hint="default"/>
        <w:color w:val="auto"/>
      </w:rPr>
    </w:lvl>
    <w:lvl w:ilvl="1">
      <w:start w:val="1"/>
      <w:numFmt w:val="lowerLetter"/>
      <w:lvlText w:val="%2.)"/>
      <w:lvlJc w:val="left"/>
      <w:pPr>
        <w:tabs>
          <w:tab w:val="num" w:pos="1582"/>
        </w:tabs>
        <w:ind w:left="1582" w:hanging="360"/>
      </w:pPr>
      <w:rPr>
        <w:rFonts w:hint="default"/>
        <w:b/>
        <w:color w:val="FF0000"/>
      </w:rPr>
    </w:lvl>
    <w:lvl w:ilvl="2" w:tentative="1">
      <w:start w:val="1"/>
      <w:numFmt w:val="lowerRoman"/>
      <w:lvlText w:val="%3."/>
      <w:lvlJc w:val="right"/>
      <w:pPr>
        <w:tabs>
          <w:tab w:val="num" w:pos="2302"/>
        </w:tabs>
        <w:ind w:left="2302" w:hanging="180"/>
      </w:pPr>
    </w:lvl>
    <w:lvl w:ilvl="3" w:tentative="1">
      <w:start w:val="1"/>
      <w:numFmt w:val="decimal"/>
      <w:lvlText w:val="%4."/>
      <w:lvlJc w:val="left"/>
      <w:pPr>
        <w:tabs>
          <w:tab w:val="num" w:pos="3022"/>
        </w:tabs>
        <w:ind w:left="3022" w:hanging="360"/>
      </w:p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3" w15:restartNumberingAfterBreak="0">
    <w:nsid w:val="1AE87C44"/>
    <w:multiLevelType w:val="hybridMultilevel"/>
    <w:tmpl w:val="28ACC2E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219516BA"/>
    <w:multiLevelType w:val="multilevel"/>
    <w:tmpl w:val="29C6104C"/>
    <w:lvl w:ilvl="0">
      <w:start w:val="3"/>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490"/>
        </w:tabs>
        <w:ind w:left="2490" w:hanging="51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2623404"/>
    <w:multiLevelType w:val="hybridMultilevel"/>
    <w:tmpl w:val="59D6D7CA"/>
    <w:lvl w:ilvl="0" w:tplc="63529D64">
      <w:start w:val="9"/>
      <w:numFmt w:val="decimal"/>
      <w:lvlText w:val="(%1)"/>
      <w:lvlJc w:val="left"/>
      <w:pPr>
        <w:tabs>
          <w:tab w:val="num" w:pos="360"/>
        </w:tabs>
        <w:ind w:left="360" w:hanging="360"/>
      </w:pPr>
      <w:rPr>
        <w:rFonts w:hint="default"/>
        <w:color w:val="auto"/>
      </w:rPr>
    </w:lvl>
    <w:lvl w:ilvl="1" w:tplc="EA1AA1A8">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234251A1"/>
    <w:multiLevelType w:val="hybridMultilevel"/>
    <w:tmpl w:val="B93809EC"/>
    <w:lvl w:ilvl="0" w:tplc="B7E6945E">
      <w:start w:val="3"/>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2491750C"/>
    <w:multiLevelType w:val="singleLevel"/>
    <w:tmpl w:val="71B4691E"/>
    <w:lvl w:ilvl="0">
      <w:start w:val="1"/>
      <w:numFmt w:val="decimal"/>
      <w:lvlText w:val="(%1)"/>
      <w:lvlJc w:val="left"/>
      <w:pPr>
        <w:tabs>
          <w:tab w:val="num" w:pos="375"/>
        </w:tabs>
        <w:ind w:left="375" w:hanging="375"/>
      </w:pPr>
      <w:rPr>
        <w:rFonts w:hint="default"/>
        <w:strike w:val="0"/>
      </w:rPr>
    </w:lvl>
  </w:abstractNum>
  <w:abstractNum w:abstractNumId="18" w15:restartNumberingAfterBreak="0">
    <w:nsid w:val="24F74874"/>
    <w:multiLevelType w:val="hybridMultilevel"/>
    <w:tmpl w:val="406246F8"/>
    <w:lvl w:ilvl="0" w:tplc="2A5C8B76">
      <w:start w:val="2"/>
      <w:numFmt w:val="lowerLetter"/>
      <w:lvlText w:val="%1.)"/>
      <w:lvlJc w:val="left"/>
      <w:pPr>
        <w:tabs>
          <w:tab w:val="num" w:pos="1069"/>
        </w:tabs>
        <w:ind w:left="1069" w:hanging="360"/>
      </w:pPr>
      <w:rPr>
        <w:rFonts w:hint="default"/>
      </w:rPr>
    </w:lvl>
    <w:lvl w:ilvl="1" w:tplc="BE600E4E">
      <w:numFmt w:val="bullet"/>
      <w:lvlText w:val="-"/>
      <w:lvlJc w:val="left"/>
      <w:pPr>
        <w:tabs>
          <w:tab w:val="num" w:pos="1777"/>
        </w:tabs>
        <w:ind w:left="1777" w:hanging="360"/>
      </w:pPr>
      <w:rPr>
        <w:rFonts w:ascii="Arial Narrow" w:eastAsia="Times New Roman" w:hAnsi="Arial Narrow" w:cs="Arial" w:hint="default"/>
      </w:rPr>
    </w:lvl>
    <w:lvl w:ilvl="2" w:tplc="040E001B" w:tentative="1">
      <w:start w:val="1"/>
      <w:numFmt w:val="lowerRoman"/>
      <w:lvlText w:val="%3."/>
      <w:lvlJc w:val="right"/>
      <w:pPr>
        <w:tabs>
          <w:tab w:val="num" w:pos="2509"/>
        </w:tabs>
        <w:ind w:left="2509" w:hanging="180"/>
      </w:pPr>
    </w:lvl>
    <w:lvl w:ilvl="3" w:tplc="040E000F" w:tentative="1">
      <w:start w:val="1"/>
      <w:numFmt w:val="decimal"/>
      <w:lvlText w:val="%4."/>
      <w:lvlJc w:val="left"/>
      <w:pPr>
        <w:tabs>
          <w:tab w:val="num" w:pos="3229"/>
        </w:tabs>
        <w:ind w:left="3229" w:hanging="360"/>
      </w:pPr>
    </w:lvl>
    <w:lvl w:ilvl="4" w:tplc="040E0019" w:tentative="1">
      <w:start w:val="1"/>
      <w:numFmt w:val="lowerLetter"/>
      <w:lvlText w:val="%5."/>
      <w:lvlJc w:val="left"/>
      <w:pPr>
        <w:tabs>
          <w:tab w:val="num" w:pos="3949"/>
        </w:tabs>
        <w:ind w:left="3949" w:hanging="360"/>
      </w:pPr>
    </w:lvl>
    <w:lvl w:ilvl="5" w:tplc="040E001B" w:tentative="1">
      <w:start w:val="1"/>
      <w:numFmt w:val="lowerRoman"/>
      <w:lvlText w:val="%6."/>
      <w:lvlJc w:val="right"/>
      <w:pPr>
        <w:tabs>
          <w:tab w:val="num" w:pos="4669"/>
        </w:tabs>
        <w:ind w:left="4669" w:hanging="180"/>
      </w:pPr>
    </w:lvl>
    <w:lvl w:ilvl="6" w:tplc="040E000F" w:tentative="1">
      <w:start w:val="1"/>
      <w:numFmt w:val="decimal"/>
      <w:lvlText w:val="%7."/>
      <w:lvlJc w:val="left"/>
      <w:pPr>
        <w:tabs>
          <w:tab w:val="num" w:pos="5389"/>
        </w:tabs>
        <w:ind w:left="5389" w:hanging="360"/>
      </w:pPr>
    </w:lvl>
    <w:lvl w:ilvl="7" w:tplc="040E0019" w:tentative="1">
      <w:start w:val="1"/>
      <w:numFmt w:val="lowerLetter"/>
      <w:lvlText w:val="%8."/>
      <w:lvlJc w:val="left"/>
      <w:pPr>
        <w:tabs>
          <w:tab w:val="num" w:pos="6109"/>
        </w:tabs>
        <w:ind w:left="6109" w:hanging="360"/>
      </w:pPr>
    </w:lvl>
    <w:lvl w:ilvl="8" w:tplc="040E001B" w:tentative="1">
      <w:start w:val="1"/>
      <w:numFmt w:val="lowerRoman"/>
      <w:lvlText w:val="%9."/>
      <w:lvlJc w:val="right"/>
      <w:pPr>
        <w:tabs>
          <w:tab w:val="num" w:pos="6829"/>
        </w:tabs>
        <w:ind w:left="6829" w:hanging="180"/>
      </w:pPr>
    </w:lvl>
  </w:abstractNum>
  <w:abstractNum w:abstractNumId="19" w15:restartNumberingAfterBreak="0">
    <w:nsid w:val="25445F07"/>
    <w:multiLevelType w:val="multilevel"/>
    <w:tmpl w:val="A89A8538"/>
    <w:lvl w:ilvl="0">
      <w:start w:val="13"/>
      <w:numFmt w:val="decimal"/>
      <w:lvlText w:val="(%1)"/>
      <w:lvlJc w:val="left"/>
      <w:pPr>
        <w:tabs>
          <w:tab w:val="num" w:pos="502"/>
        </w:tabs>
        <w:ind w:left="502" w:hanging="360"/>
      </w:pPr>
      <w:rPr>
        <w:rFonts w:hint="default"/>
        <w:strike w:val="0"/>
        <w:color w:val="auto"/>
      </w:rPr>
    </w:lvl>
    <w:lvl w:ilvl="1">
      <w:start w:val="2"/>
      <w:numFmt w:val="decimal"/>
      <w:lvlText w:val="(%2)"/>
      <w:lvlJc w:val="left"/>
      <w:pPr>
        <w:tabs>
          <w:tab w:val="num" w:pos="1440"/>
        </w:tabs>
        <w:ind w:left="1440" w:hanging="360"/>
      </w:pPr>
      <w:rPr>
        <w:rFonts w:hint="default"/>
        <w:strike w:val="0"/>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89E785B"/>
    <w:multiLevelType w:val="hybridMultilevel"/>
    <w:tmpl w:val="5A5039A0"/>
    <w:lvl w:ilvl="0" w:tplc="AD4E0F7C">
      <w:start w:val="6"/>
      <w:numFmt w:val="decimal"/>
      <w:lvlText w:val="(%1)"/>
      <w:lvlJc w:val="left"/>
      <w:pPr>
        <w:tabs>
          <w:tab w:val="num" w:pos="2880"/>
        </w:tabs>
        <w:ind w:left="2880" w:hanging="360"/>
      </w:pPr>
      <w:rPr>
        <w:rFonts w:hint="default"/>
      </w:rPr>
    </w:lvl>
    <w:lvl w:ilvl="1" w:tplc="A4B8959C">
      <w:start w:val="1"/>
      <w:numFmt w:val="lowerLetter"/>
      <w:lvlText w:val="%2.)"/>
      <w:lvlJc w:val="left"/>
      <w:pPr>
        <w:tabs>
          <w:tab w:val="num" w:pos="928"/>
        </w:tabs>
        <w:ind w:left="928" w:hanging="360"/>
      </w:pPr>
      <w:rPr>
        <w:rFonts w:cs="Aria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28A870B1"/>
    <w:multiLevelType w:val="multilevel"/>
    <w:tmpl w:val="B164E480"/>
    <w:lvl w:ilvl="0">
      <w:start w:val="1"/>
      <w:numFmt w:val="decimal"/>
      <w:lvlText w:val="(%1)"/>
      <w:lvlJc w:val="left"/>
      <w:pPr>
        <w:tabs>
          <w:tab w:val="num" w:pos="360"/>
        </w:tabs>
        <w:ind w:left="360" w:hanging="360"/>
      </w:pPr>
      <w:rPr>
        <w:rFonts w:hint="default"/>
        <w:strike w:val="0"/>
      </w:rPr>
    </w:lvl>
    <w:lvl w:ilvl="1" w:tentative="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8C60004"/>
    <w:multiLevelType w:val="hybridMultilevel"/>
    <w:tmpl w:val="988EEF24"/>
    <w:lvl w:ilvl="0" w:tplc="27D69A4C">
      <w:start w:val="1"/>
      <w:numFmt w:val="lowerLetter"/>
      <w:lvlText w:val="%1.)"/>
      <w:lvlJc w:val="left"/>
      <w:pPr>
        <w:tabs>
          <w:tab w:val="num" w:pos="1724"/>
        </w:tabs>
        <w:ind w:left="1724" w:hanging="360"/>
      </w:pPr>
      <w:rPr>
        <w:rFonts w:hint="default"/>
        <w:sz w:val="22"/>
        <w:szCs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2951383B"/>
    <w:multiLevelType w:val="multilevel"/>
    <w:tmpl w:val="92A43962"/>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700"/>
        </w:tabs>
        <w:ind w:left="340" w:firstLine="0"/>
      </w:pPr>
    </w:lvl>
    <w:lvl w:ilvl="2">
      <w:start w:val="1"/>
      <w:numFmt w:val="none"/>
      <w:lvlText w:val="%3"/>
      <w:lvlJc w:val="right"/>
      <w:pPr>
        <w:tabs>
          <w:tab w:val="num" w:pos="1134"/>
        </w:tabs>
        <w:ind w:left="1134" w:hanging="454"/>
      </w:pPr>
    </w:lvl>
    <w:lvl w:ilvl="3">
      <w:start w:val="1"/>
      <w:numFmt w:val="none"/>
      <w:lvlText w:val="%4"/>
      <w:lvlJc w:val="left"/>
      <w:pPr>
        <w:tabs>
          <w:tab w:val="num" w:pos="360"/>
        </w:tabs>
        <w:ind w:left="0" w:firstLine="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24" w15:restartNumberingAfterBreak="0">
    <w:nsid w:val="2BE245DB"/>
    <w:multiLevelType w:val="multilevel"/>
    <w:tmpl w:val="46B4DDF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2D6236F6"/>
    <w:multiLevelType w:val="multilevel"/>
    <w:tmpl w:val="C0F62E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07111F3"/>
    <w:multiLevelType w:val="multilevel"/>
    <w:tmpl w:val="13343774"/>
    <w:lvl w:ilvl="0">
      <w:start w:val="1"/>
      <w:numFmt w:val="decimal"/>
      <w:pStyle w:val="paragrafusszm"/>
      <w:lvlText w:val="%1.§"/>
      <w:lvlJc w:val="left"/>
      <w:pPr>
        <w:tabs>
          <w:tab w:val="num" w:pos="360"/>
        </w:tabs>
        <w:ind w:left="360" w:hanging="360"/>
      </w:pPr>
      <w:rPr>
        <w:rFonts w:hint="default"/>
      </w:rPr>
    </w:lvl>
    <w:lvl w:ilvl="1">
      <w:start w:val="1"/>
      <w:numFmt w:val="decimal"/>
      <w:pStyle w:val="paragrafusszm"/>
      <w:lvlText w:val="(%2)."/>
      <w:lvlJc w:val="left"/>
      <w:pPr>
        <w:tabs>
          <w:tab w:val="num" w:pos="360"/>
        </w:tabs>
        <w:ind w:left="360" w:hanging="360"/>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2AB7E3B"/>
    <w:multiLevelType w:val="multilevel"/>
    <w:tmpl w:val="29C6104C"/>
    <w:lvl w:ilvl="0">
      <w:start w:val="3"/>
      <w:numFmt w:val="decimal"/>
      <w:lvlText w:val="(%1)"/>
      <w:lvlJc w:val="left"/>
      <w:pPr>
        <w:tabs>
          <w:tab w:val="num" w:pos="502"/>
        </w:tabs>
        <w:ind w:left="502" w:hanging="360"/>
      </w:pPr>
      <w:rPr>
        <w:rFonts w:hint="default"/>
        <w:color w:val="auto"/>
      </w:rPr>
    </w:lvl>
    <w:lvl w:ilvl="1">
      <w:start w:val="1"/>
      <w:numFmt w:val="lowerLetter"/>
      <w:lvlText w:val="%2.)"/>
      <w:lvlJc w:val="left"/>
      <w:pPr>
        <w:tabs>
          <w:tab w:val="num" w:pos="1440"/>
        </w:tabs>
        <w:ind w:left="1440" w:hanging="360"/>
      </w:pPr>
      <w:rPr>
        <w:rFonts w:hint="default"/>
      </w:rPr>
    </w:lvl>
    <w:lvl w:ilvl="2">
      <w:start w:val="2"/>
      <w:numFmt w:val="decimal"/>
      <w:lvlText w:val="(%3)"/>
      <w:lvlJc w:val="left"/>
      <w:pPr>
        <w:tabs>
          <w:tab w:val="num" w:pos="2490"/>
        </w:tabs>
        <w:ind w:left="2490" w:hanging="51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73B182C"/>
    <w:multiLevelType w:val="hybridMultilevel"/>
    <w:tmpl w:val="C8282FA0"/>
    <w:lvl w:ilvl="0" w:tplc="99AE1338">
      <w:start w:val="6"/>
      <w:numFmt w:val="decimal"/>
      <w:lvlText w:val="(%1)"/>
      <w:lvlJc w:val="left"/>
      <w:pPr>
        <w:tabs>
          <w:tab w:val="num" w:pos="510"/>
        </w:tabs>
        <w:ind w:left="510" w:hanging="51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15:restartNumberingAfterBreak="0">
    <w:nsid w:val="3A1444EB"/>
    <w:multiLevelType w:val="hybridMultilevel"/>
    <w:tmpl w:val="65FCD614"/>
    <w:lvl w:ilvl="0" w:tplc="4DD8EEF4">
      <w:start w:val="1"/>
      <w:numFmt w:val="lowerLetter"/>
      <w:lvlText w:val="%1.)"/>
      <w:lvlJc w:val="left"/>
      <w:pPr>
        <w:tabs>
          <w:tab w:val="num" w:pos="720"/>
        </w:tabs>
        <w:ind w:left="720" w:hanging="360"/>
      </w:pPr>
      <w:rPr>
        <w:rFonts w:cs="Times New Roman" w:hint="default"/>
        <w:strike w:val="0"/>
        <w:color w:val="auto"/>
        <w:u w:val="none"/>
      </w:rPr>
    </w:lvl>
    <w:lvl w:ilvl="1" w:tplc="040E0019">
      <w:start w:val="1"/>
      <w:numFmt w:val="lowerLetter"/>
      <w:lvlText w:val="%2."/>
      <w:lvlJc w:val="left"/>
      <w:pPr>
        <w:tabs>
          <w:tab w:val="num" w:pos="1440"/>
        </w:tabs>
        <w:ind w:left="1440" w:hanging="360"/>
      </w:pPr>
    </w:lvl>
    <w:lvl w:ilvl="2" w:tplc="F0186A1E">
      <w:start w:val="1"/>
      <w:numFmt w:val="decimal"/>
      <w:lvlText w:val="(%3)"/>
      <w:lvlJc w:val="left"/>
      <w:pPr>
        <w:tabs>
          <w:tab w:val="num" w:pos="2340"/>
        </w:tabs>
        <w:ind w:left="2340" w:hanging="360"/>
      </w:pPr>
      <w:rPr>
        <w:rFonts w:ascii="Arial" w:hAnsi="Arial" w:cs="Arial"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3E4F0D12"/>
    <w:multiLevelType w:val="multilevel"/>
    <w:tmpl w:val="E2E87AE0"/>
    <w:lvl w:ilvl="0">
      <w:start w:val="1"/>
      <w:numFmt w:val="decimal"/>
      <w:lvlText w:val="(%1)"/>
      <w:lvlJc w:val="left"/>
      <w:pPr>
        <w:tabs>
          <w:tab w:val="num" w:pos="705"/>
        </w:tabs>
        <w:ind w:left="70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3FD91BCB"/>
    <w:multiLevelType w:val="hybridMultilevel"/>
    <w:tmpl w:val="92624D4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0F">
      <w:start w:val="1"/>
      <w:numFmt w:val="decimal"/>
      <w:lvlText w:val="%3."/>
      <w:lvlJc w:val="left"/>
      <w:pPr>
        <w:tabs>
          <w:tab w:val="num" w:pos="2340"/>
        </w:tabs>
        <w:ind w:left="2340" w:hanging="36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2" w15:restartNumberingAfterBreak="0">
    <w:nsid w:val="41B04F3B"/>
    <w:multiLevelType w:val="hybridMultilevel"/>
    <w:tmpl w:val="C0F62E34"/>
    <w:lvl w:ilvl="0" w:tplc="8A5A28FE">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15:restartNumberingAfterBreak="0">
    <w:nsid w:val="45D54870"/>
    <w:multiLevelType w:val="hybridMultilevel"/>
    <w:tmpl w:val="8176FCC2"/>
    <w:lvl w:ilvl="0" w:tplc="FA986394">
      <w:start w:val="1"/>
      <w:numFmt w:val="bullet"/>
      <w:lvlText w:val="-"/>
      <w:lvlJc w:val="left"/>
      <w:pPr>
        <w:tabs>
          <w:tab w:val="num" w:pos="720"/>
        </w:tabs>
        <w:ind w:left="720" w:hanging="360"/>
      </w:pPr>
      <w:rPr>
        <w:rFonts w:ascii="Arial" w:hAnsi="Aria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3D5471"/>
    <w:multiLevelType w:val="singleLevel"/>
    <w:tmpl w:val="040E0013"/>
    <w:lvl w:ilvl="0">
      <w:start w:val="1"/>
      <w:numFmt w:val="upperRoman"/>
      <w:lvlText w:val="%1."/>
      <w:lvlJc w:val="left"/>
      <w:pPr>
        <w:tabs>
          <w:tab w:val="num" w:pos="720"/>
        </w:tabs>
        <w:ind w:left="720" w:hanging="720"/>
      </w:pPr>
      <w:rPr>
        <w:rFonts w:hint="default"/>
      </w:rPr>
    </w:lvl>
  </w:abstractNum>
  <w:abstractNum w:abstractNumId="35" w15:restartNumberingAfterBreak="0">
    <w:nsid w:val="4A735797"/>
    <w:multiLevelType w:val="hybridMultilevel"/>
    <w:tmpl w:val="B1F23240"/>
    <w:lvl w:ilvl="0" w:tplc="07A249EA">
      <w:start w:val="2"/>
      <w:numFmt w:val="decimal"/>
      <w:lvlText w:val="(%1)"/>
      <w:lvlJc w:val="left"/>
      <w:pPr>
        <w:tabs>
          <w:tab w:val="num" w:pos="360"/>
        </w:tabs>
        <w:ind w:left="360" w:hanging="360"/>
      </w:pPr>
      <w:rPr>
        <w:rFonts w:hint="default"/>
        <w:strike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4A9D2DC1"/>
    <w:multiLevelType w:val="hybridMultilevel"/>
    <w:tmpl w:val="29C6104C"/>
    <w:lvl w:ilvl="0" w:tplc="CF8A89D0">
      <w:start w:val="3"/>
      <w:numFmt w:val="decimal"/>
      <w:lvlText w:val="(%1)"/>
      <w:lvlJc w:val="left"/>
      <w:pPr>
        <w:tabs>
          <w:tab w:val="num" w:pos="502"/>
        </w:tabs>
        <w:ind w:left="502" w:hanging="360"/>
      </w:pPr>
      <w:rPr>
        <w:rFonts w:hint="default"/>
        <w:color w:val="auto"/>
      </w:rPr>
    </w:lvl>
    <w:lvl w:ilvl="1" w:tplc="DB0E6AAE">
      <w:start w:val="1"/>
      <w:numFmt w:val="lowerLetter"/>
      <w:lvlText w:val="%2.)"/>
      <w:lvlJc w:val="left"/>
      <w:pPr>
        <w:tabs>
          <w:tab w:val="num" w:pos="1440"/>
        </w:tabs>
        <w:ind w:left="1440" w:hanging="360"/>
      </w:pPr>
      <w:rPr>
        <w:rFonts w:hint="default"/>
      </w:rPr>
    </w:lvl>
    <w:lvl w:ilvl="2" w:tplc="2D7AEC78">
      <w:start w:val="2"/>
      <w:numFmt w:val="decimal"/>
      <w:lvlText w:val="(%3)"/>
      <w:lvlJc w:val="left"/>
      <w:pPr>
        <w:tabs>
          <w:tab w:val="num" w:pos="2490"/>
        </w:tabs>
        <w:ind w:left="2490" w:hanging="51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4B693670"/>
    <w:multiLevelType w:val="hybridMultilevel"/>
    <w:tmpl w:val="40D49A6C"/>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15:restartNumberingAfterBreak="0">
    <w:nsid w:val="57C61C80"/>
    <w:multiLevelType w:val="hybridMultilevel"/>
    <w:tmpl w:val="B74A3540"/>
    <w:lvl w:ilvl="0" w:tplc="F842C780">
      <w:start w:val="1"/>
      <w:numFmt w:val="lowerLetter"/>
      <w:lvlText w:val="%1.)"/>
      <w:lvlJc w:val="left"/>
      <w:pPr>
        <w:tabs>
          <w:tab w:val="num" w:pos="720"/>
        </w:tabs>
        <w:ind w:left="720" w:hanging="360"/>
      </w:pPr>
      <w:rPr>
        <w:rFonts w:hint="default"/>
      </w:rPr>
    </w:lvl>
    <w:lvl w:ilvl="1" w:tplc="8000FF2A">
      <w:start w:val="2"/>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596F2D67"/>
    <w:multiLevelType w:val="hybridMultilevel"/>
    <w:tmpl w:val="D018D214"/>
    <w:lvl w:ilvl="0" w:tplc="040E000F">
      <w:start w:val="1"/>
      <w:numFmt w:val="decimal"/>
      <w:lvlText w:val="%1."/>
      <w:lvlJc w:val="left"/>
      <w:pPr>
        <w:tabs>
          <w:tab w:val="num" w:pos="786"/>
        </w:tabs>
        <w:ind w:left="786" w:hanging="360"/>
      </w:pPr>
      <w:rPr>
        <w:rFonts w:hint="default"/>
      </w:rPr>
    </w:lvl>
    <w:lvl w:ilvl="1" w:tplc="040E0019" w:tentative="1">
      <w:start w:val="1"/>
      <w:numFmt w:val="lowerLetter"/>
      <w:lvlText w:val="%2."/>
      <w:lvlJc w:val="left"/>
      <w:pPr>
        <w:tabs>
          <w:tab w:val="num" w:pos="1506"/>
        </w:tabs>
        <w:ind w:left="1506" w:hanging="360"/>
      </w:pPr>
    </w:lvl>
    <w:lvl w:ilvl="2" w:tplc="040E001B" w:tentative="1">
      <w:start w:val="1"/>
      <w:numFmt w:val="lowerRoman"/>
      <w:lvlText w:val="%3."/>
      <w:lvlJc w:val="right"/>
      <w:pPr>
        <w:tabs>
          <w:tab w:val="num" w:pos="2226"/>
        </w:tabs>
        <w:ind w:left="2226" w:hanging="180"/>
      </w:pPr>
    </w:lvl>
    <w:lvl w:ilvl="3" w:tplc="040E000F" w:tentative="1">
      <w:start w:val="1"/>
      <w:numFmt w:val="decimal"/>
      <w:lvlText w:val="%4."/>
      <w:lvlJc w:val="left"/>
      <w:pPr>
        <w:tabs>
          <w:tab w:val="num" w:pos="2946"/>
        </w:tabs>
        <w:ind w:left="2946" w:hanging="360"/>
      </w:pPr>
    </w:lvl>
    <w:lvl w:ilvl="4" w:tplc="040E0019" w:tentative="1">
      <w:start w:val="1"/>
      <w:numFmt w:val="lowerLetter"/>
      <w:lvlText w:val="%5."/>
      <w:lvlJc w:val="left"/>
      <w:pPr>
        <w:tabs>
          <w:tab w:val="num" w:pos="3666"/>
        </w:tabs>
        <w:ind w:left="3666" w:hanging="360"/>
      </w:pPr>
    </w:lvl>
    <w:lvl w:ilvl="5" w:tplc="040E001B" w:tentative="1">
      <w:start w:val="1"/>
      <w:numFmt w:val="lowerRoman"/>
      <w:lvlText w:val="%6."/>
      <w:lvlJc w:val="right"/>
      <w:pPr>
        <w:tabs>
          <w:tab w:val="num" w:pos="4386"/>
        </w:tabs>
        <w:ind w:left="4386" w:hanging="180"/>
      </w:pPr>
    </w:lvl>
    <w:lvl w:ilvl="6" w:tplc="040E000F" w:tentative="1">
      <w:start w:val="1"/>
      <w:numFmt w:val="decimal"/>
      <w:lvlText w:val="%7."/>
      <w:lvlJc w:val="left"/>
      <w:pPr>
        <w:tabs>
          <w:tab w:val="num" w:pos="5106"/>
        </w:tabs>
        <w:ind w:left="5106" w:hanging="360"/>
      </w:pPr>
    </w:lvl>
    <w:lvl w:ilvl="7" w:tplc="040E0019" w:tentative="1">
      <w:start w:val="1"/>
      <w:numFmt w:val="lowerLetter"/>
      <w:lvlText w:val="%8."/>
      <w:lvlJc w:val="left"/>
      <w:pPr>
        <w:tabs>
          <w:tab w:val="num" w:pos="5826"/>
        </w:tabs>
        <w:ind w:left="5826" w:hanging="360"/>
      </w:pPr>
    </w:lvl>
    <w:lvl w:ilvl="8" w:tplc="040E001B" w:tentative="1">
      <w:start w:val="1"/>
      <w:numFmt w:val="lowerRoman"/>
      <w:lvlText w:val="%9."/>
      <w:lvlJc w:val="right"/>
      <w:pPr>
        <w:tabs>
          <w:tab w:val="num" w:pos="6546"/>
        </w:tabs>
        <w:ind w:left="6546" w:hanging="180"/>
      </w:pPr>
    </w:lvl>
  </w:abstractNum>
  <w:abstractNum w:abstractNumId="40" w15:restartNumberingAfterBreak="0">
    <w:nsid w:val="5C04438C"/>
    <w:multiLevelType w:val="hybridMultilevel"/>
    <w:tmpl w:val="230607FE"/>
    <w:lvl w:ilvl="0" w:tplc="5FA225CE">
      <w:start w:val="3"/>
      <w:numFmt w:val="decimal"/>
      <w:lvlText w:val="(%1)"/>
      <w:lvlJc w:val="left"/>
      <w:pPr>
        <w:tabs>
          <w:tab w:val="num" w:pos="1287"/>
        </w:tabs>
        <w:ind w:left="1287"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15:restartNumberingAfterBreak="0">
    <w:nsid w:val="5CD768B4"/>
    <w:multiLevelType w:val="hybridMultilevel"/>
    <w:tmpl w:val="08002DDC"/>
    <w:lvl w:ilvl="0" w:tplc="8A5A28FE">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15:restartNumberingAfterBreak="0">
    <w:nsid w:val="633D6DA3"/>
    <w:multiLevelType w:val="hybridMultilevel"/>
    <w:tmpl w:val="408A7992"/>
    <w:lvl w:ilvl="0" w:tplc="FFFFFFFF">
      <w:start w:val="2"/>
      <w:numFmt w:val="lowerLetter"/>
      <w:lvlText w:val="%1.)"/>
      <w:lvlJc w:val="left"/>
      <w:pPr>
        <w:tabs>
          <w:tab w:val="num" w:pos="1069"/>
        </w:tabs>
        <w:ind w:left="1069" w:hanging="360"/>
      </w:pPr>
      <w:rPr>
        <w:rFonts w:hint="default"/>
        <w:sz w:val="22"/>
      </w:rPr>
    </w:lvl>
    <w:lvl w:ilvl="1" w:tplc="40A45E98">
      <w:start w:val="1"/>
      <w:numFmt w:val="none"/>
      <w:lvlText w:val=""/>
      <w:lvlJc w:val="left"/>
      <w:pPr>
        <w:tabs>
          <w:tab w:val="num" w:pos="1260"/>
        </w:tabs>
        <w:ind w:left="1260" w:hanging="360"/>
      </w:pPr>
      <w:rPr>
        <w:rFonts w:ascii="Arial" w:hAnsi="Arial" w:hint="default"/>
        <w:sz w:val="22"/>
        <w:szCs w:val="22"/>
      </w:r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43" w15:restartNumberingAfterBreak="0">
    <w:nsid w:val="6BEE57FB"/>
    <w:multiLevelType w:val="hybridMultilevel"/>
    <w:tmpl w:val="A9280EE2"/>
    <w:lvl w:ilvl="0" w:tplc="FB2A3B4E">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6FF84D2F"/>
    <w:multiLevelType w:val="hybridMultilevel"/>
    <w:tmpl w:val="BE6A90BE"/>
    <w:lvl w:ilvl="0" w:tplc="CF8A582A">
      <w:start w:val="13"/>
      <w:numFmt w:val="decimal"/>
      <w:lvlText w:val="(%1)"/>
      <w:lvlJc w:val="left"/>
      <w:pPr>
        <w:tabs>
          <w:tab w:val="num" w:pos="360"/>
        </w:tabs>
        <w:ind w:left="360" w:hanging="360"/>
      </w:pPr>
      <w:rPr>
        <w:rFonts w:hint="default"/>
        <w:strike w:val="0"/>
        <w:color w:val="auto"/>
      </w:rPr>
    </w:lvl>
    <w:lvl w:ilvl="1" w:tplc="07A249EA">
      <w:start w:val="2"/>
      <w:numFmt w:val="decimal"/>
      <w:lvlText w:val="(%2)"/>
      <w:lvlJc w:val="left"/>
      <w:pPr>
        <w:tabs>
          <w:tab w:val="num" w:pos="1440"/>
        </w:tabs>
        <w:ind w:left="1440" w:hanging="360"/>
      </w:pPr>
      <w:rPr>
        <w:rFonts w:hint="default"/>
        <w:strike w:val="0"/>
        <w:color w:val="auto"/>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15:restartNumberingAfterBreak="0">
    <w:nsid w:val="75EC3756"/>
    <w:multiLevelType w:val="hybridMultilevel"/>
    <w:tmpl w:val="DD106026"/>
    <w:lvl w:ilvl="0" w:tplc="35241DBA">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7EE23202">
      <w:start w:val="1"/>
      <w:numFmt w:val="lowerLetter"/>
      <w:lvlText w:val="%3.)"/>
      <w:lvlJc w:val="right"/>
      <w:pPr>
        <w:tabs>
          <w:tab w:val="num" w:pos="2160"/>
        </w:tabs>
        <w:ind w:left="2160" w:hanging="180"/>
      </w:pPr>
      <w:rPr>
        <w:rFonts w:ascii="Arial" w:eastAsia="Times New Roman" w:hAnsi="Arial" w:cs="Times New Roman" w:hint="default"/>
      </w:rPr>
    </w:lvl>
    <w:lvl w:ilvl="3" w:tplc="040E000F">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15:restartNumberingAfterBreak="0">
    <w:nsid w:val="7CAC2039"/>
    <w:multiLevelType w:val="hybridMultilevel"/>
    <w:tmpl w:val="F1BA3178"/>
    <w:lvl w:ilvl="0" w:tplc="F842C780">
      <w:start w:val="4"/>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7" w15:restartNumberingAfterBreak="0">
    <w:nsid w:val="7DDB192C"/>
    <w:multiLevelType w:val="singleLevel"/>
    <w:tmpl w:val="E208D5D4"/>
    <w:lvl w:ilvl="0">
      <w:start w:val="2"/>
      <w:numFmt w:val="bullet"/>
      <w:lvlText w:val="-"/>
      <w:lvlJc w:val="left"/>
      <w:pPr>
        <w:tabs>
          <w:tab w:val="num" w:pos="1064"/>
        </w:tabs>
        <w:ind w:left="1064" w:hanging="360"/>
      </w:pPr>
      <w:rPr>
        <w:rFonts w:hint="default"/>
      </w:rPr>
    </w:lvl>
  </w:abstractNum>
  <w:abstractNum w:abstractNumId="48" w15:restartNumberingAfterBreak="0">
    <w:nsid w:val="7FCF792B"/>
    <w:multiLevelType w:val="hybridMultilevel"/>
    <w:tmpl w:val="76F03BD0"/>
    <w:lvl w:ilvl="0" w:tplc="E7228BF4">
      <w:start w:val="5"/>
      <w:numFmt w:val="decimal"/>
      <w:lvlText w:val="(%1)"/>
      <w:lvlJc w:val="left"/>
      <w:pPr>
        <w:tabs>
          <w:tab w:val="num" w:pos="1440"/>
        </w:tabs>
        <w:ind w:left="1440" w:hanging="360"/>
      </w:pPr>
      <w:rPr>
        <w:rFonts w:hint="default"/>
        <w:color w:val="auto"/>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12"/>
  </w:num>
  <w:num w:numId="2">
    <w:abstractNumId w:val="30"/>
  </w:num>
  <w:num w:numId="3">
    <w:abstractNumId w:val="10"/>
  </w:num>
  <w:num w:numId="4">
    <w:abstractNumId w:val="17"/>
  </w:num>
  <w:num w:numId="5">
    <w:abstractNumId w:val="24"/>
  </w:num>
  <w:num w:numId="6">
    <w:abstractNumId w:val="8"/>
  </w:num>
  <w:num w:numId="7">
    <w:abstractNumId w:val="21"/>
  </w:num>
  <w:num w:numId="8">
    <w:abstractNumId w:val="9"/>
  </w:num>
  <w:num w:numId="9">
    <w:abstractNumId w:val="0"/>
  </w:num>
  <w:num w:numId="10">
    <w:abstractNumId w:val="1"/>
  </w:num>
  <w:num w:numId="11">
    <w:abstractNumId w:val="34"/>
  </w:num>
  <w:num w:numId="12">
    <w:abstractNumId w:val="42"/>
  </w:num>
  <w:num w:numId="13">
    <w:abstractNumId w:val="23"/>
  </w:num>
  <w:num w:numId="14">
    <w:abstractNumId w:val="11"/>
  </w:num>
  <w:num w:numId="15">
    <w:abstractNumId w:val="18"/>
  </w:num>
  <w:num w:numId="16">
    <w:abstractNumId w:val="33"/>
  </w:num>
  <w:num w:numId="17">
    <w:abstractNumId w:val="41"/>
  </w:num>
  <w:num w:numId="18">
    <w:abstractNumId w:val="45"/>
  </w:num>
  <w:num w:numId="19">
    <w:abstractNumId w:val="36"/>
  </w:num>
  <w:num w:numId="20">
    <w:abstractNumId w:val="31"/>
  </w:num>
  <w:num w:numId="21">
    <w:abstractNumId w:val="5"/>
  </w:num>
  <w:num w:numId="22">
    <w:abstractNumId w:val="3"/>
  </w:num>
  <w:num w:numId="23">
    <w:abstractNumId w:val="26"/>
  </w:num>
  <w:num w:numId="24">
    <w:abstractNumId w:val="40"/>
  </w:num>
  <w:num w:numId="25">
    <w:abstractNumId w:val="28"/>
  </w:num>
  <w:num w:numId="26">
    <w:abstractNumId w:val="4"/>
  </w:num>
  <w:num w:numId="27">
    <w:abstractNumId w:val="15"/>
  </w:num>
  <w:num w:numId="28">
    <w:abstractNumId w:val="44"/>
  </w:num>
  <w:num w:numId="29">
    <w:abstractNumId w:val="48"/>
  </w:num>
  <w:num w:numId="30">
    <w:abstractNumId w:val="38"/>
  </w:num>
  <w:num w:numId="31">
    <w:abstractNumId w:val="20"/>
  </w:num>
  <w:num w:numId="32">
    <w:abstractNumId w:val="29"/>
  </w:num>
  <w:num w:numId="33">
    <w:abstractNumId w:val="47"/>
  </w:num>
  <w:num w:numId="34">
    <w:abstractNumId w:val="39"/>
  </w:num>
  <w:num w:numId="35">
    <w:abstractNumId w:val="2"/>
  </w:num>
  <w:num w:numId="36">
    <w:abstractNumId w:val="43"/>
  </w:num>
  <w:num w:numId="37">
    <w:abstractNumId w:val="16"/>
  </w:num>
  <w:num w:numId="38">
    <w:abstractNumId w:val="46"/>
  </w:num>
  <w:num w:numId="39">
    <w:abstractNumId w:val="6"/>
  </w:num>
  <w:num w:numId="40">
    <w:abstractNumId w:val="22"/>
  </w:num>
  <w:num w:numId="41">
    <w:abstractNumId w:val="37"/>
  </w:num>
  <w:num w:numId="42">
    <w:abstractNumId w:val="13"/>
  </w:num>
  <w:num w:numId="43">
    <w:abstractNumId w:val="14"/>
  </w:num>
  <w:num w:numId="44">
    <w:abstractNumId w:val="27"/>
  </w:num>
  <w:num w:numId="45">
    <w:abstractNumId w:val="7"/>
  </w:num>
  <w:num w:numId="46">
    <w:abstractNumId w:val="32"/>
  </w:num>
  <w:num w:numId="47">
    <w:abstractNumId w:val="25"/>
  </w:num>
  <w:num w:numId="48">
    <w:abstractNumId w:val="3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numFmt w:val="upperRoman"/>
    <w:endnote w:id="-1"/>
    <w:endnote w:id="0"/>
  </w:endnotePr>
  <w:compat>
    <w:compatSetting w:name="compatibilityMode" w:uri="http://schemas.microsoft.com/office/word" w:val="12"/>
  </w:compat>
  <w:rsids>
    <w:rsidRoot w:val="00717FA3"/>
    <w:rsid w:val="000014F0"/>
    <w:rsid w:val="00001F43"/>
    <w:rsid w:val="00002128"/>
    <w:rsid w:val="00003202"/>
    <w:rsid w:val="0000362F"/>
    <w:rsid w:val="0000450F"/>
    <w:rsid w:val="000059CA"/>
    <w:rsid w:val="00005AD6"/>
    <w:rsid w:val="00005CA9"/>
    <w:rsid w:val="00005DF9"/>
    <w:rsid w:val="00007ABE"/>
    <w:rsid w:val="00010A79"/>
    <w:rsid w:val="00011A19"/>
    <w:rsid w:val="00011A66"/>
    <w:rsid w:val="000120CB"/>
    <w:rsid w:val="000122A8"/>
    <w:rsid w:val="000127E3"/>
    <w:rsid w:val="00012BBB"/>
    <w:rsid w:val="00012DA5"/>
    <w:rsid w:val="000138E4"/>
    <w:rsid w:val="00013BB9"/>
    <w:rsid w:val="000140E0"/>
    <w:rsid w:val="000141CE"/>
    <w:rsid w:val="000142DA"/>
    <w:rsid w:val="0001481C"/>
    <w:rsid w:val="0001482D"/>
    <w:rsid w:val="000149D7"/>
    <w:rsid w:val="00014A0C"/>
    <w:rsid w:val="00015101"/>
    <w:rsid w:val="000157E4"/>
    <w:rsid w:val="00016459"/>
    <w:rsid w:val="00017E61"/>
    <w:rsid w:val="00020E17"/>
    <w:rsid w:val="00021D63"/>
    <w:rsid w:val="00022093"/>
    <w:rsid w:val="00022654"/>
    <w:rsid w:val="00022C4F"/>
    <w:rsid w:val="00023290"/>
    <w:rsid w:val="000234FE"/>
    <w:rsid w:val="00023532"/>
    <w:rsid w:val="000243F0"/>
    <w:rsid w:val="0002442D"/>
    <w:rsid w:val="00024617"/>
    <w:rsid w:val="00024E75"/>
    <w:rsid w:val="00025BFD"/>
    <w:rsid w:val="00026545"/>
    <w:rsid w:val="00026987"/>
    <w:rsid w:val="00026C1C"/>
    <w:rsid w:val="0002762E"/>
    <w:rsid w:val="00027642"/>
    <w:rsid w:val="00027678"/>
    <w:rsid w:val="00030EF9"/>
    <w:rsid w:val="00030F36"/>
    <w:rsid w:val="00031997"/>
    <w:rsid w:val="0003366C"/>
    <w:rsid w:val="0003416C"/>
    <w:rsid w:val="00034801"/>
    <w:rsid w:val="000348DB"/>
    <w:rsid w:val="000359EC"/>
    <w:rsid w:val="00035D05"/>
    <w:rsid w:val="000367AD"/>
    <w:rsid w:val="000370B4"/>
    <w:rsid w:val="00037681"/>
    <w:rsid w:val="00040254"/>
    <w:rsid w:val="00041A90"/>
    <w:rsid w:val="00041BBC"/>
    <w:rsid w:val="0004290A"/>
    <w:rsid w:val="000433A0"/>
    <w:rsid w:val="0004421C"/>
    <w:rsid w:val="0004523F"/>
    <w:rsid w:val="00046C05"/>
    <w:rsid w:val="00050ADF"/>
    <w:rsid w:val="00050B01"/>
    <w:rsid w:val="0005135D"/>
    <w:rsid w:val="000539AA"/>
    <w:rsid w:val="000553B3"/>
    <w:rsid w:val="00055DBD"/>
    <w:rsid w:val="0005762A"/>
    <w:rsid w:val="00060972"/>
    <w:rsid w:val="00060B15"/>
    <w:rsid w:val="00060C26"/>
    <w:rsid w:val="000612FF"/>
    <w:rsid w:val="00061573"/>
    <w:rsid w:val="00061579"/>
    <w:rsid w:val="00062467"/>
    <w:rsid w:val="0006324E"/>
    <w:rsid w:val="000632EF"/>
    <w:rsid w:val="00063B2D"/>
    <w:rsid w:val="000642FA"/>
    <w:rsid w:val="00064E06"/>
    <w:rsid w:val="00065130"/>
    <w:rsid w:val="00065D08"/>
    <w:rsid w:val="00066502"/>
    <w:rsid w:val="000676C9"/>
    <w:rsid w:val="00067901"/>
    <w:rsid w:val="00067BB5"/>
    <w:rsid w:val="00070232"/>
    <w:rsid w:val="000708F8"/>
    <w:rsid w:val="00070E92"/>
    <w:rsid w:val="00071420"/>
    <w:rsid w:val="00071B60"/>
    <w:rsid w:val="000724BC"/>
    <w:rsid w:val="000725E1"/>
    <w:rsid w:val="00073E50"/>
    <w:rsid w:val="0007490F"/>
    <w:rsid w:val="00075225"/>
    <w:rsid w:val="000768A9"/>
    <w:rsid w:val="000773FA"/>
    <w:rsid w:val="000802EF"/>
    <w:rsid w:val="000809A0"/>
    <w:rsid w:val="00080A42"/>
    <w:rsid w:val="00081389"/>
    <w:rsid w:val="00082CFA"/>
    <w:rsid w:val="00083246"/>
    <w:rsid w:val="00083443"/>
    <w:rsid w:val="00083F7C"/>
    <w:rsid w:val="00084445"/>
    <w:rsid w:val="00085463"/>
    <w:rsid w:val="00085F47"/>
    <w:rsid w:val="000861F2"/>
    <w:rsid w:val="00086901"/>
    <w:rsid w:val="00086936"/>
    <w:rsid w:val="00086A0A"/>
    <w:rsid w:val="00086AF7"/>
    <w:rsid w:val="000879C6"/>
    <w:rsid w:val="0009050E"/>
    <w:rsid w:val="00091183"/>
    <w:rsid w:val="00091A60"/>
    <w:rsid w:val="000926E7"/>
    <w:rsid w:val="0009379D"/>
    <w:rsid w:val="000938F5"/>
    <w:rsid w:val="000941F5"/>
    <w:rsid w:val="000951EF"/>
    <w:rsid w:val="00095B31"/>
    <w:rsid w:val="000964A1"/>
    <w:rsid w:val="000969FD"/>
    <w:rsid w:val="00096A48"/>
    <w:rsid w:val="000977D0"/>
    <w:rsid w:val="00097A3E"/>
    <w:rsid w:val="00097AC9"/>
    <w:rsid w:val="00097E6C"/>
    <w:rsid w:val="000A02D7"/>
    <w:rsid w:val="000A0E24"/>
    <w:rsid w:val="000A13B8"/>
    <w:rsid w:val="000A16E1"/>
    <w:rsid w:val="000A2844"/>
    <w:rsid w:val="000A2A75"/>
    <w:rsid w:val="000A2C0D"/>
    <w:rsid w:val="000A37CB"/>
    <w:rsid w:val="000A3E5A"/>
    <w:rsid w:val="000A47DB"/>
    <w:rsid w:val="000A4B13"/>
    <w:rsid w:val="000A5465"/>
    <w:rsid w:val="000A5E0D"/>
    <w:rsid w:val="000A5F37"/>
    <w:rsid w:val="000A65A3"/>
    <w:rsid w:val="000A7925"/>
    <w:rsid w:val="000B0132"/>
    <w:rsid w:val="000B0993"/>
    <w:rsid w:val="000B1365"/>
    <w:rsid w:val="000B13F8"/>
    <w:rsid w:val="000B15FA"/>
    <w:rsid w:val="000B1D05"/>
    <w:rsid w:val="000B2607"/>
    <w:rsid w:val="000B2E33"/>
    <w:rsid w:val="000B3A94"/>
    <w:rsid w:val="000B4D3E"/>
    <w:rsid w:val="000B5C32"/>
    <w:rsid w:val="000C18F8"/>
    <w:rsid w:val="000C1EC1"/>
    <w:rsid w:val="000C2ACF"/>
    <w:rsid w:val="000C2EB3"/>
    <w:rsid w:val="000C3117"/>
    <w:rsid w:val="000C4121"/>
    <w:rsid w:val="000C4CB0"/>
    <w:rsid w:val="000C63F0"/>
    <w:rsid w:val="000C65EC"/>
    <w:rsid w:val="000C7B41"/>
    <w:rsid w:val="000D0A8A"/>
    <w:rsid w:val="000D11D0"/>
    <w:rsid w:val="000D2445"/>
    <w:rsid w:val="000D2F1E"/>
    <w:rsid w:val="000D308C"/>
    <w:rsid w:val="000D56C3"/>
    <w:rsid w:val="000D7876"/>
    <w:rsid w:val="000E0959"/>
    <w:rsid w:val="000E0E46"/>
    <w:rsid w:val="000E147A"/>
    <w:rsid w:val="000E274F"/>
    <w:rsid w:val="000E2E21"/>
    <w:rsid w:val="000E3B47"/>
    <w:rsid w:val="000E4699"/>
    <w:rsid w:val="000E47AF"/>
    <w:rsid w:val="000E5240"/>
    <w:rsid w:val="000E5E8D"/>
    <w:rsid w:val="000E606A"/>
    <w:rsid w:val="000E7A7B"/>
    <w:rsid w:val="000F0371"/>
    <w:rsid w:val="000F0ADE"/>
    <w:rsid w:val="000F10B9"/>
    <w:rsid w:val="000F1119"/>
    <w:rsid w:val="000F13B7"/>
    <w:rsid w:val="000F16DF"/>
    <w:rsid w:val="000F1C05"/>
    <w:rsid w:val="000F1C55"/>
    <w:rsid w:val="000F23ED"/>
    <w:rsid w:val="000F2817"/>
    <w:rsid w:val="000F2C56"/>
    <w:rsid w:val="000F414B"/>
    <w:rsid w:val="000F43A4"/>
    <w:rsid w:val="000F4569"/>
    <w:rsid w:val="000F4A25"/>
    <w:rsid w:val="000F4F1F"/>
    <w:rsid w:val="000F54A4"/>
    <w:rsid w:val="000F5968"/>
    <w:rsid w:val="000F6F5E"/>
    <w:rsid w:val="000F7882"/>
    <w:rsid w:val="000F78C4"/>
    <w:rsid w:val="0010101A"/>
    <w:rsid w:val="00102627"/>
    <w:rsid w:val="00102C72"/>
    <w:rsid w:val="00103B9A"/>
    <w:rsid w:val="00104299"/>
    <w:rsid w:val="001053ED"/>
    <w:rsid w:val="00107916"/>
    <w:rsid w:val="00110685"/>
    <w:rsid w:val="001107AA"/>
    <w:rsid w:val="0011107B"/>
    <w:rsid w:val="00111291"/>
    <w:rsid w:val="001126E5"/>
    <w:rsid w:val="001128A3"/>
    <w:rsid w:val="001147D8"/>
    <w:rsid w:val="00115D3C"/>
    <w:rsid w:val="00116540"/>
    <w:rsid w:val="001176EE"/>
    <w:rsid w:val="00120A22"/>
    <w:rsid w:val="001210AA"/>
    <w:rsid w:val="00121F43"/>
    <w:rsid w:val="00122650"/>
    <w:rsid w:val="00122F4A"/>
    <w:rsid w:val="001230C9"/>
    <w:rsid w:val="001236F6"/>
    <w:rsid w:val="001245EF"/>
    <w:rsid w:val="001249A5"/>
    <w:rsid w:val="001249E8"/>
    <w:rsid w:val="00124E35"/>
    <w:rsid w:val="001254A3"/>
    <w:rsid w:val="00126350"/>
    <w:rsid w:val="0012787F"/>
    <w:rsid w:val="00127C4B"/>
    <w:rsid w:val="00130281"/>
    <w:rsid w:val="00131646"/>
    <w:rsid w:val="001339A8"/>
    <w:rsid w:val="00133C69"/>
    <w:rsid w:val="001343F4"/>
    <w:rsid w:val="00136025"/>
    <w:rsid w:val="001361B6"/>
    <w:rsid w:val="0013792A"/>
    <w:rsid w:val="00137BFC"/>
    <w:rsid w:val="001402DD"/>
    <w:rsid w:val="001408A5"/>
    <w:rsid w:val="00140AF9"/>
    <w:rsid w:val="00140CA4"/>
    <w:rsid w:val="00140D28"/>
    <w:rsid w:val="0014113C"/>
    <w:rsid w:val="001422CE"/>
    <w:rsid w:val="001429FC"/>
    <w:rsid w:val="001435FB"/>
    <w:rsid w:val="001438C4"/>
    <w:rsid w:val="00143EB9"/>
    <w:rsid w:val="00145AC2"/>
    <w:rsid w:val="00145B7B"/>
    <w:rsid w:val="00145C8D"/>
    <w:rsid w:val="001467E8"/>
    <w:rsid w:val="00147484"/>
    <w:rsid w:val="00147680"/>
    <w:rsid w:val="00147E5D"/>
    <w:rsid w:val="00150309"/>
    <w:rsid w:val="0015075C"/>
    <w:rsid w:val="00151A41"/>
    <w:rsid w:val="001526A6"/>
    <w:rsid w:val="00152E63"/>
    <w:rsid w:val="00154CE6"/>
    <w:rsid w:val="001552DB"/>
    <w:rsid w:val="001553B1"/>
    <w:rsid w:val="00155DDD"/>
    <w:rsid w:val="00155F0E"/>
    <w:rsid w:val="001565D4"/>
    <w:rsid w:val="0015694D"/>
    <w:rsid w:val="00156B3E"/>
    <w:rsid w:val="00157003"/>
    <w:rsid w:val="001574B0"/>
    <w:rsid w:val="00161CD5"/>
    <w:rsid w:val="001631A3"/>
    <w:rsid w:val="001636E7"/>
    <w:rsid w:val="00166AAB"/>
    <w:rsid w:val="00166F6A"/>
    <w:rsid w:val="0016704E"/>
    <w:rsid w:val="001676F0"/>
    <w:rsid w:val="00167770"/>
    <w:rsid w:val="00170A9C"/>
    <w:rsid w:val="001710BB"/>
    <w:rsid w:val="00171338"/>
    <w:rsid w:val="00171CEE"/>
    <w:rsid w:val="0017273E"/>
    <w:rsid w:val="0017355D"/>
    <w:rsid w:val="00173DCC"/>
    <w:rsid w:val="00174E4A"/>
    <w:rsid w:val="00174FD6"/>
    <w:rsid w:val="001765BA"/>
    <w:rsid w:val="0017703E"/>
    <w:rsid w:val="00177461"/>
    <w:rsid w:val="001774B9"/>
    <w:rsid w:val="001775DC"/>
    <w:rsid w:val="001811B2"/>
    <w:rsid w:val="0018191C"/>
    <w:rsid w:val="00182075"/>
    <w:rsid w:val="001821C9"/>
    <w:rsid w:val="00182A03"/>
    <w:rsid w:val="00183320"/>
    <w:rsid w:val="00183335"/>
    <w:rsid w:val="001834B4"/>
    <w:rsid w:val="00183F25"/>
    <w:rsid w:val="00184067"/>
    <w:rsid w:val="00184AB1"/>
    <w:rsid w:val="00185098"/>
    <w:rsid w:val="001854E1"/>
    <w:rsid w:val="00185FF1"/>
    <w:rsid w:val="00187B94"/>
    <w:rsid w:val="00187F27"/>
    <w:rsid w:val="001904DD"/>
    <w:rsid w:val="0019071D"/>
    <w:rsid w:val="001913E9"/>
    <w:rsid w:val="001918D1"/>
    <w:rsid w:val="001919AA"/>
    <w:rsid w:val="0019200C"/>
    <w:rsid w:val="001926D7"/>
    <w:rsid w:val="00192CFC"/>
    <w:rsid w:val="001949FC"/>
    <w:rsid w:val="001950A0"/>
    <w:rsid w:val="00195291"/>
    <w:rsid w:val="001960F3"/>
    <w:rsid w:val="0019611C"/>
    <w:rsid w:val="0019611E"/>
    <w:rsid w:val="0019754D"/>
    <w:rsid w:val="00197E58"/>
    <w:rsid w:val="00197ED6"/>
    <w:rsid w:val="001A081D"/>
    <w:rsid w:val="001A0D19"/>
    <w:rsid w:val="001A1351"/>
    <w:rsid w:val="001A25E3"/>
    <w:rsid w:val="001A273A"/>
    <w:rsid w:val="001A2FC6"/>
    <w:rsid w:val="001A32DE"/>
    <w:rsid w:val="001A332B"/>
    <w:rsid w:val="001A37D1"/>
    <w:rsid w:val="001A4547"/>
    <w:rsid w:val="001A483F"/>
    <w:rsid w:val="001A4AF6"/>
    <w:rsid w:val="001A5AB3"/>
    <w:rsid w:val="001A5F0C"/>
    <w:rsid w:val="001A6436"/>
    <w:rsid w:val="001A6667"/>
    <w:rsid w:val="001A793E"/>
    <w:rsid w:val="001B0972"/>
    <w:rsid w:val="001B0F5C"/>
    <w:rsid w:val="001B1185"/>
    <w:rsid w:val="001B157A"/>
    <w:rsid w:val="001B1E15"/>
    <w:rsid w:val="001B33B1"/>
    <w:rsid w:val="001B47CF"/>
    <w:rsid w:val="001B4B7F"/>
    <w:rsid w:val="001B50CC"/>
    <w:rsid w:val="001B5267"/>
    <w:rsid w:val="001B67BB"/>
    <w:rsid w:val="001B6F4E"/>
    <w:rsid w:val="001C003C"/>
    <w:rsid w:val="001C14C8"/>
    <w:rsid w:val="001C16E2"/>
    <w:rsid w:val="001C175F"/>
    <w:rsid w:val="001C185F"/>
    <w:rsid w:val="001C1F96"/>
    <w:rsid w:val="001C2214"/>
    <w:rsid w:val="001C23C8"/>
    <w:rsid w:val="001C373C"/>
    <w:rsid w:val="001C5754"/>
    <w:rsid w:val="001C5AB4"/>
    <w:rsid w:val="001C6096"/>
    <w:rsid w:val="001C6A5C"/>
    <w:rsid w:val="001C76C0"/>
    <w:rsid w:val="001C7E7E"/>
    <w:rsid w:val="001D0CA2"/>
    <w:rsid w:val="001D1257"/>
    <w:rsid w:val="001D1568"/>
    <w:rsid w:val="001D213C"/>
    <w:rsid w:val="001D2620"/>
    <w:rsid w:val="001D4481"/>
    <w:rsid w:val="001D48D8"/>
    <w:rsid w:val="001D4B3F"/>
    <w:rsid w:val="001D4C5A"/>
    <w:rsid w:val="001D5E95"/>
    <w:rsid w:val="001D6293"/>
    <w:rsid w:val="001D6956"/>
    <w:rsid w:val="001D6B2B"/>
    <w:rsid w:val="001D74AE"/>
    <w:rsid w:val="001D753E"/>
    <w:rsid w:val="001E047F"/>
    <w:rsid w:val="001E14D7"/>
    <w:rsid w:val="001E2537"/>
    <w:rsid w:val="001E34EE"/>
    <w:rsid w:val="001E352D"/>
    <w:rsid w:val="001E3849"/>
    <w:rsid w:val="001E41D1"/>
    <w:rsid w:val="001E460A"/>
    <w:rsid w:val="001E4B79"/>
    <w:rsid w:val="001E52A5"/>
    <w:rsid w:val="001E61C2"/>
    <w:rsid w:val="001E720E"/>
    <w:rsid w:val="001E7C6C"/>
    <w:rsid w:val="001F00FA"/>
    <w:rsid w:val="001F11D0"/>
    <w:rsid w:val="001F199D"/>
    <w:rsid w:val="001F276F"/>
    <w:rsid w:val="001F31A6"/>
    <w:rsid w:val="001F3712"/>
    <w:rsid w:val="001F4877"/>
    <w:rsid w:val="001F4B1A"/>
    <w:rsid w:val="001F57D0"/>
    <w:rsid w:val="001F676B"/>
    <w:rsid w:val="001F6CEB"/>
    <w:rsid w:val="001F7C9B"/>
    <w:rsid w:val="00202ABD"/>
    <w:rsid w:val="00203017"/>
    <w:rsid w:val="00203D7F"/>
    <w:rsid w:val="00204BB1"/>
    <w:rsid w:val="002050C3"/>
    <w:rsid w:val="00205125"/>
    <w:rsid w:val="00205156"/>
    <w:rsid w:val="00205179"/>
    <w:rsid w:val="0020624E"/>
    <w:rsid w:val="0020682B"/>
    <w:rsid w:val="0020706B"/>
    <w:rsid w:val="002101D3"/>
    <w:rsid w:val="00210E10"/>
    <w:rsid w:val="0021120F"/>
    <w:rsid w:val="00211718"/>
    <w:rsid w:val="00211747"/>
    <w:rsid w:val="00217205"/>
    <w:rsid w:val="00217AA8"/>
    <w:rsid w:val="00217BA2"/>
    <w:rsid w:val="002200CB"/>
    <w:rsid w:val="00220965"/>
    <w:rsid w:val="00220F4F"/>
    <w:rsid w:val="0022179D"/>
    <w:rsid w:val="0022195C"/>
    <w:rsid w:val="002230B5"/>
    <w:rsid w:val="002237E9"/>
    <w:rsid w:val="00223870"/>
    <w:rsid w:val="00224EAC"/>
    <w:rsid w:val="00225DE1"/>
    <w:rsid w:val="00226375"/>
    <w:rsid w:val="00230400"/>
    <w:rsid w:val="002313BF"/>
    <w:rsid w:val="0023227B"/>
    <w:rsid w:val="002324CA"/>
    <w:rsid w:val="00233F2C"/>
    <w:rsid w:val="00233F6B"/>
    <w:rsid w:val="002351C1"/>
    <w:rsid w:val="00235574"/>
    <w:rsid w:val="002356C5"/>
    <w:rsid w:val="002360A7"/>
    <w:rsid w:val="00236665"/>
    <w:rsid w:val="00236E3C"/>
    <w:rsid w:val="002413AF"/>
    <w:rsid w:val="00243A6F"/>
    <w:rsid w:val="00243BF4"/>
    <w:rsid w:val="00244890"/>
    <w:rsid w:val="00244F6F"/>
    <w:rsid w:val="002459A0"/>
    <w:rsid w:val="00245BF1"/>
    <w:rsid w:val="00246F15"/>
    <w:rsid w:val="0024749A"/>
    <w:rsid w:val="00247888"/>
    <w:rsid w:val="0024791D"/>
    <w:rsid w:val="00247DCC"/>
    <w:rsid w:val="00250B71"/>
    <w:rsid w:val="00250D1C"/>
    <w:rsid w:val="002519BF"/>
    <w:rsid w:val="0025218A"/>
    <w:rsid w:val="002538C1"/>
    <w:rsid w:val="0025410F"/>
    <w:rsid w:val="00254132"/>
    <w:rsid w:val="002565C8"/>
    <w:rsid w:val="002568DD"/>
    <w:rsid w:val="00256B65"/>
    <w:rsid w:val="00257285"/>
    <w:rsid w:val="00257E1A"/>
    <w:rsid w:val="00260402"/>
    <w:rsid w:val="00260501"/>
    <w:rsid w:val="00260B12"/>
    <w:rsid w:val="00260BC5"/>
    <w:rsid w:val="00260C16"/>
    <w:rsid w:val="00261A51"/>
    <w:rsid w:val="002622FC"/>
    <w:rsid w:val="00262A3B"/>
    <w:rsid w:val="00262BA7"/>
    <w:rsid w:val="00263488"/>
    <w:rsid w:val="00263EAD"/>
    <w:rsid w:val="00266098"/>
    <w:rsid w:val="002661A1"/>
    <w:rsid w:val="002668B9"/>
    <w:rsid w:val="00267468"/>
    <w:rsid w:val="00267CFA"/>
    <w:rsid w:val="002704FB"/>
    <w:rsid w:val="00270B2F"/>
    <w:rsid w:val="0027253C"/>
    <w:rsid w:val="00272DB2"/>
    <w:rsid w:val="00272DE9"/>
    <w:rsid w:val="00273A32"/>
    <w:rsid w:val="002755EC"/>
    <w:rsid w:val="0027660D"/>
    <w:rsid w:val="00276869"/>
    <w:rsid w:val="0027726C"/>
    <w:rsid w:val="0027736B"/>
    <w:rsid w:val="00280206"/>
    <w:rsid w:val="00280680"/>
    <w:rsid w:val="002809BE"/>
    <w:rsid w:val="00282891"/>
    <w:rsid w:val="002833FD"/>
    <w:rsid w:val="002839C5"/>
    <w:rsid w:val="00283D36"/>
    <w:rsid w:val="00284508"/>
    <w:rsid w:val="00285DC6"/>
    <w:rsid w:val="0028624C"/>
    <w:rsid w:val="00290CF3"/>
    <w:rsid w:val="00290D9E"/>
    <w:rsid w:val="0029121E"/>
    <w:rsid w:val="00291327"/>
    <w:rsid w:val="0029144A"/>
    <w:rsid w:val="00291D68"/>
    <w:rsid w:val="00292261"/>
    <w:rsid w:val="00293D86"/>
    <w:rsid w:val="00295689"/>
    <w:rsid w:val="0029644A"/>
    <w:rsid w:val="00296591"/>
    <w:rsid w:val="002978B4"/>
    <w:rsid w:val="00297A03"/>
    <w:rsid w:val="002A0562"/>
    <w:rsid w:val="002A1549"/>
    <w:rsid w:val="002A182F"/>
    <w:rsid w:val="002A1D46"/>
    <w:rsid w:val="002A3505"/>
    <w:rsid w:val="002A467F"/>
    <w:rsid w:val="002A54E0"/>
    <w:rsid w:val="002A7B01"/>
    <w:rsid w:val="002B1C37"/>
    <w:rsid w:val="002B256C"/>
    <w:rsid w:val="002B25E6"/>
    <w:rsid w:val="002B3091"/>
    <w:rsid w:val="002B3324"/>
    <w:rsid w:val="002B4441"/>
    <w:rsid w:val="002B4C31"/>
    <w:rsid w:val="002B4EF1"/>
    <w:rsid w:val="002B6252"/>
    <w:rsid w:val="002B667A"/>
    <w:rsid w:val="002B6B57"/>
    <w:rsid w:val="002B6E60"/>
    <w:rsid w:val="002C17DE"/>
    <w:rsid w:val="002C1CFE"/>
    <w:rsid w:val="002C24CA"/>
    <w:rsid w:val="002C273E"/>
    <w:rsid w:val="002C2C69"/>
    <w:rsid w:val="002C377E"/>
    <w:rsid w:val="002C3E66"/>
    <w:rsid w:val="002C40FF"/>
    <w:rsid w:val="002C4238"/>
    <w:rsid w:val="002C454D"/>
    <w:rsid w:val="002C4DC6"/>
    <w:rsid w:val="002C4FFE"/>
    <w:rsid w:val="002C535E"/>
    <w:rsid w:val="002C53AF"/>
    <w:rsid w:val="002C5A16"/>
    <w:rsid w:val="002C5F79"/>
    <w:rsid w:val="002C60E4"/>
    <w:rsid w:val="002C6574"/>
    <w:rsid w:val="002C665B"/>
    <w:rsid w:val="002C7BAC"/>
    <w:rsid w:val="002D124D"/>
    <w:rsid w:val="002D1CFD"/>
    <w:rsid w:val="002D2052"/>
    <w:rsid w:val="002D2276"/>
    <w:rsid w:val="002D251F"/>
    <w:rsid w:val="002D29D7"/>
    <w:rsid w:val="002D3EB9"/>
    <w:rsid w:val="002D428D"/>
    <w:rsid w:val="002D466C"/>
    <w:rsid w:val="002D49FF"/>
    <w:rsid w:val="002D51A3"/>
    <w:rsid w:val="002D573C"/>
    <w:rsid w:val="002D5EF9"/>
    <w:rsid w:val="002D62F4"/>
    <w:rsid w:val="002D7FE0"/>
    <w:rsid w:val="002E0564"/>
    <w:rsid w:val="002E0EBD"/>
    <w:rsid w:val="002E1D81"/>
    <w:rsid w:val="002E2453"/>
    <w:rsid w:val="002E25CD"/>
    <w:rsid w:val="002E382B"/>
    <w:rsid w:val="002E5961"/>
    <w:rsid w:val="002E6543"/>
    <w:rsid w:val="002E7934"/>
    <w:rsid w:val="002F0FA9"/>
    <w:rsid w:val="002F1315"/>
    <w:rsid w:val="002F197B"/>
    <w:rsid w:val="002F20ED"/>
    <w:rsid w:val="002F286F"/>
    <w:rsid w:val="002F2AC8"/>
    <w:rsid w:val="002F2C8E"/>
    <w:rsid w:val="002F411F"/>
    <w:rsid w:val="002F4679"/>
    <w:rsid w:val="002F49C4"/>
    <w:rsid w:val="002F4CF2"/>
    <w:rsid w:val="002F634A"/>
    <w:rsid w:val="003007EE"/>
    <w:rsid w:val="00301B37"/>
    <w:rsid w:val="00301C29"/>
    <w:rsid w:val="00302103"/>
    <w:rsid w:val="00302D7A"/>
    <w:rsid w:val="0030325D"/>
    <w:rsid w:val="00303C0D"/>
    <w:rsid w:val="003042F0"/>
    <w:rsid w:val="0030494C"/>
    <w:rsid w:val="003049D6"/>
    <w:rsid w:val="00304C3B"/>
    <w:rsid w:val="00305D92"/>
    <w:rsid w:val="00305EDE"/>
    <w:rsid w:val="003066CC"/>
    <w:rsid w:val="0030714C"/>
    <w:rsid w:val="00307487"/>
    <w:rsid w:val="003074B8"/>
    <w:rsid w:val="00307AC9"/>
    <w:rsid w:val="00310278"/>
    <w:rsid w:val="0031065F"/>
    <w:rsid w:val="00310EB9"/>
    <w:rsid w:val="00310F6B"/>
    <w:rsid w:val="00311071"/>
    <w:rsid w:val="0031114B"/>
    <w:rsid w:val="00311574"/>
    <w:rsid w:val="0031264D"/>
    <w:rsid w:val="003129CD"/>
    <w:rsid w:val="00312F42"/>
    <w:rsid w:val="00313555"/>
    <w:rsid w:val="003136D5"/>
    <w:rsid w:val="00313A82"/>
    <w:rsid w:val="00314A4F"/>
    <w:rsid w:val="003152BE"/>
    <w:rsid w:val="00315C0A"/>
    <w:rsid w:val="003163B9"/>
    <w:rsid w:val="00316570"/>
    <w:rsid w:val="00316A89"/>
    <w:rsid w:val="00316DB5"/>
    <w:rsid w:val="00316FEF"/>
    <w:rsid w:val="0031707B"/>
    <w:rsid w:val="003204F7"/>
    <w:rsid w:val="00320664"/>
    <w:rsid w:val="00320C1F"/>
    <w:rsid w:val="00322635"/>
    <w:rsid w:val="00322F3B"/>
    <w:rsid w:val="00323166"/>
    <w:rsid w:val="00323327"/>
    <w:rsid w:val="00323358"/>
    <w:rsid w:val="00323407"/>
    <w:rsid w:val="0032367C"/>
    <w:rsid w:val="0032395C"/>
    <w:rsid w:val="00324270"/>
    <w:rsid w:val="0032496A"/>
    <w:rsid w:val="003258DB"/>
    <w:rsid w:val="0032617A"/>
    <w:rsid w:val="00326894"/>
    <w:rsid w:val="0032786C"/>
    <w:rsid w:val="00327C12"/>
    <w:rsid w:val="00330340"/>
    <w:rsid w:val="003305AE"/>
    <w:rsid w:val="00331331"/>
    <w:rsid w:val="00331C34"/>
    <w:rsid w:val="003322AA"/>
    <w:rsid w:val="003322FF"/>
    <w:rsid w:val="003329AA"/>
    <w:rsid w:val="003329F1"/>
    <w:rsid w:val="00332E57"/>
    <w:rsid w:val="003332AA"/>
    <w:rsid w:val="003341B0"/>
    <w:rsid w:val="003343F1"/>
    <w:rsid w:val="00335B14"/>
    <w:rsid w:val="00335DE7"/>
    <w:rsid w:val="00336437"/>
    <w:rsid w:val="003364F2"/>
    <w:rsid w:val="00340537"/>
    <w:rsid w:val="00341458"/>
    <w:rsid w:val="00341AED"/>
    <w:rsid w:val="0034360C"/>
    <w:rsid w:val="00345089"/>
    <w:rsid w:val="003467F5"/>
    <w:rsid w:val="00346B03"/>
    <w:rsid w:val="003470E0"/>
    <w:rsid w:val="00347121"/>
    <w:rsid w:val="003476E7"/>
    <w:rsid w:val="003476F8"/>
    <w:rsid w:val="00347E9E"/>
    <w:rsid w:val="003507A8"/>
    <w:rsid w:val="00350962"/>
    <w:rsid w:val="00351961"/>
    <w:rsid w:val="00351F87"/>
    <w:rsid w:val="00353083"/>
    <w:rsid w:val="00353C1D"/>
    <w:rsid w:val="00355017"/>
    <w:rsid w:val="00355E06"/>
    <w:rsid w:val="00355E6D"/>
    <w:rsid w:val="003569AC"/>
    <w:rsid w:val="00357062"/>
    <w:rsid w:val="00357436"/>
    <w:rsid w:val="003579AF"/>
    <w:rsid w:val="003600AD"/>
    <w:rsid w:val="00360CB8"/>
    <w:rsid w:val="00360F6F"/>
    <w:rsid w:val="003615ED"/>
    <w:rsid w:val="00361883"/>
    <w:rsid w:val="0036190F"/>
    <w:rsid w:val="00362074"/>
    <w:rsid w:val="00362305"/>
    <w:rsid w:val="00363737"/>
    <w:rsid w:val="003647BB"/>
    <w:rsid w:val="00365046"/>
    <w:rsid w:val="00365195"/>
    <w:rsid w:val="0036591D"/>
    <w:rsid w:val="003659F4"/>
    <w:rsid w:val="00366590"/>
    <w:rsid w:val="0036659E"/>
    <w:rsid w:val="00367244"/>
    <w:rsid w:val="003702E9"/>
    <w:rsid w:val="00371019"/>
    <w:rsid w:val="00371469"/>
    <w:rsid w:val="00371858"/>
    <w:rsid w:val="00371BAF"/>
    <w:rsid w:val="003722F3"/>
    <w:rsid w:val="00372960"/>
    <w:rsid w:val="00373876"/>
    <w:rsid w:val="003739D5"/>
    <w:rsid w:val="00373EDB"/>
    <w:rsid w:val="00374CA4"/>
    <w:rsid w:val="003760E5"/>
    <w:rsid w:val="00376A59"/>
    <w:rsid w:val="00377386"/>
    <w:rsid w:val="0037748E"/>
    <w:rsid w:val="003803CB"/>
    <w:rsid w:val="003822E5"/>
    <w:rsid w:val="00382F9B"/>
    <w:rsid w:val="00384A39"/>
    <w:rsid w:val="0038563D"/>
    <w:rsid w:val="00387EA9"/>
    <w:rsid w:val="00391BA5"/>
    <w:rsid w:val="00392B82"/>
    <w:rsid w:val="00393656"/>
    <w:rsid w:val="00393C90"/>
    <w:rsid w:val="00394817"/>
    <w:rsid w:val="00394877"/>
    <w:rsid w:val="00394B0B"/>
    <w:rsid w:val="00395E1A"/>
    <w:rsid w:val="00395E47"/>
    <w:rsid w:val="00396173"/>
    <w:rsid w:val="00396568"/>
    <w:rsid w:val="003977C5"/>
    <w:rsid w:val="003A056F"/>
    <w:rsid w:val="003A115D"/>
    <w:rsid w:val="003A2BF6"/>
    <w:rsid w:val="003A31BF"/>
    <w:rsid w:val="003A327F"/>
    <w:rsid w:val="003A4EB6"/>
    <w:rsid w:val="003A4F41"/>
    <w:rsid w:val="003A59ED"/>
    <w:rsid w:val="003A6848"/>
    <w:rsid w:val="003A6C46"/>
    <w:rsid w:val="003A7117"/>
    <w:rsid w:val="003A78A9"/>
    <w:rsid w:val="003A7C1D"/>
    <w:rsid w:val="003B011A"/>
    <w:rsid w:val="003B027D"/>
    <w:rsid w:val="003B04F1"/>
    <w:rsid w:val="003B09B9"/>
    <w:rsid w:val="003B09F0"/>
    <w:rsid w:val="003B0BFB"/>
    <w:rsid w:val="003B2662"/>
    <w:rsid w:val="003B4E51"/>
    <w:rsid w:val="003B4EFC"/>
    <w:rsid w:val="003B4F88"/>
    <w:rsid w:val="003B52C1"/>
    <w:rsid w:val="003B6384"/>
    <w:rsid w:val="003B6EE4"/>
    <w:rsid w:val="003B7089"/>
    <w:rsid w:val="003B7EF8"/>
    <w:rsid w:val="003C0731"/>
    <w:rsid w:val="003C119C"/>
    <w:rsid w:val="003C18A1"/>
    <w:rsid w:val="003C273D"/>
    <w:rsid w:val="003C4049"/>
    <w:rsid w:val="003C40D3"/>
    <w:rsid w:val="003C467F"/>
    <w:rsid w:val="003C4F4E"/>
    <w:rsid w:val="003C4FC5"/>
    <w:rsid w:val="003C61E3"/>
    <w:rsid w:val="003C6782"/>
    <w:rsid w:val="003C7969"/>
    <w:rsid w:val="003D0338"/>
    <w:rsid w:val="003D08B2"/>
    <w:rsid w:val="003D18D0"/>
    <w:rsid w:val="003D1E88"/>
    <w:rsid w:val="003D1F27"/>
    <w:rsid w:val="003D21B8"/>
    <w:rsid w:val="003D3368"/>
    <w:rsid w:val="003D38E7"/>
    <w:rsid w:val="003D402F"/>
    <w:rsid w:val="003D4D41"/>
    <w:rsid w:val="003D4F8E"/>
    <w:rsid w:val="003D5A5F"/>
    <w:rsid w:val="003D6A13"/>
    <w:rsid w:val="003D7182"/>
    <w:rsid w:val="003D71C4"/>
    <w:rsid w:val="003D74FC"/>
    <w:rsid w:val="003D7764"/>
    <w:rsid w:val="003E0065"/>
    <w:rsid w:val="003E2282"/>
    <w:rsid w:val="003E24F0"/>
    <w:rsid w:val="003E282A"/>
    <w:rsid w:val="003E2B0B"/>
    <w:rsid w:val="003E2E9C"/>
    <w:rsid w:val="003E3151"/>
    <w:rsid w:val="003E32B4"/>
    <w:rsid w:val="003E379F"/>
    <w:rsid w:val="003E417E"/>
    <w:rsid w:val="003E440B"/>
    <w:rsid w:val="003E4CED"/>
    <w:rsid w:val="003E5BEA"/>
    <w:rsid w:val="003E6552"/>
    <w:rsid w:val="003E790F"/>
    <w:rsid w:val="003E7FC2"/>
    <w:rsid w:val="003F03D1"/>
    <w:rsid w:val="003F053E"/>
    <w:rsid w:val="003F08CB"/>
    <w:rsid w:val="003F1213"/>
    <w:rsid w:val="003F15C8"/>
    <w:rsid w:val="003F16FC"/>
    <w:rsid w:val="003F2120"/>
    <w:rsid w:val="003F2886"/>
    <w:rsid w:val="003F2FB3"/>
    <w:rsid w:val="003F3A62"/>
    <w:rsid w:val="003F5CEE"/>
    <w:rsid w:val="003F5D4E"/>
    <w:rsid w:val="003F6BCC"/>
    <w:rsid w:val="003F71EF"/>
    <w:rsid w:val="003F772E"/>
    <w:rsid w:val="0040009E"/>
    <w:rsid w:val="00400548"/>
    <w:rsid w:val="00400559"/>
    <w:rsid w:val="00400F4F"/>
    <w:rsid w:val="00400FC0"/>
    <w:rsid w:val="00401975"/>
    <w:rsid w:val="00403CF7"/>
    <w:rsid w:val="0040400E"/>
    <w:rsid w:val="0040499F"/>
    <w:rsid w:val="0040576D"/>
    <w:rsid w:val="00405D61"/>
    <w:rsid w:val="00407FB2"/>
    <w:rsid w:val="00410022"/>
    <w:rsid w:val="0041138A"/>
    <w:rsid w:val="00411DF6"/>
    <w:rsid w:val="00412B4E"/>
    <w:rsid w:val="00413492"/>
    <w:rsid w:val="00413816"/>
    <w:rsid w:val="004142D0"/>
    <w:rsid w:val="004150A0"/>
    <w:rsid w:val="00415B61"/>
    <w:rsid w:val="00415BDD"/>
    <w:rsid w:val="00417401"/>
    <w:rsid w:val="00417A87"/>
    <w:rsid w:val="00420138"/>
    <w:rsid w:val="004205D1"/>
    <w:rsid w:val="00420BFF"/>
    <w:rsid w:val="00420FBD"/>
    <w:rsid w:val="004215FF"/>
    <w:rsid w:val="00421653"/>
    <w:rsid w:val="00421BB1"/>
    <w:rsid w:val="004223E3"/>
    <w:rsid w:val="0042291C"/>
    <w:rsid w:val="004231CF"/>
    <w:rsid w:val="00423387"/>
    <w:rsid w:val="0042359D"/>
    <w:rsid w:val="00424043"/>
    <w:rsid w:val="004240C4"/>
    <w:rsid w:val="00424F48"/>
    <w:rsid w:val="004260EA"/>
    <w:rsid w:val="00427322"/>
    <w:rsid w:val="00427420"/>
    <w:rsid w:val="00430194"/>
    <w:rsid w:val="00430366"/>
    <w:rsid w:val="00431F6A"/>
    <w:rsid w:val="00432C6B"/>
    <w:rsid w:val="00433756"/>
    <w:rsid w:val="00433770"/>
    <w:rsid w:val="00433AE8"/>
    <w:rsid w:val="0043527A"/>
    <w:rsid w:val="00435A0D"/>
    <w:rsid w:val="00436118"/>
    <w:rsid w:val="0043627C"/>
    <w:rsid w:val="004365E0"/>
    <w:rsid w:val="004366D6"/>
    <w:rsid w:val="00437D67"/>
    <w:rsid w:val="00440456"/>
    <w:rsid w:val="00440FCE"/>
    <w:rsid w:val="0044143B"/>
    <w:rsid w:val="004414BD"/>
    <w:rsid w:val="00441D49"/>
    <w:rsid w:val="00442013"/>
    <w:rsid w:val="00442B1B"/>
    <w:rsid w:val="0044340F"/>
    <w:rsid w:val="004439CC"/>
    <w:rsid w:val="00443A05"/>
    <w:rsid w:val="00443C0C"/>
    <w:rsid w:val="00443FA6"/>
    <w:rsid w:val="00443FF7"/>
    <w:rsid w:val="004444C7"/>
    <w:rsid w:val="00444B76"/>
    <w:rsid w:val="00444F78"/>
    <w:rsid w:val="00445196"/>
    <w:rsid w:val="00446D8E"/>
    <w:rsid w:val="00446D98"/>
    <w:rsid w:val="0044707F"/>
    <w:rsid w:val="00450B6F"/>
    <w:rsid w:val="00451748"/>
    <w:rsid w:val="004518FD"/>
    <w:rsid w:val="0045194D"/>
    <w:rsid w:val="00453507"/>
    <w:rsid w:val="00453670"/>
    <w:rsid w:val="004543FB"/>
    <w:rsid w:val="004556EB"/>
    <w:rsid w:val="00455899"/>
    <w:rsid w:val="00455BC7"/>
    <w:rsid w:val="00455C45"/>
    <w:rsid w:val="004577B5"/>
    <w:rsid w:val="00457C6A"/>
    <w:rsid w:val="00457CFD"/>
    <w:rsid w:val="00460118"/>
    <w:rsid w:val="00460AA8"/>
    <w:rsid w:val="00461FCF"/>
    <w:rsid w:val="00462207"/>
    <w:rsid w:val="004627BD"/>
    <w:rsid w:val="00462ACC"/>
    <w:rsid w:val="00463CCF"/>
    <w:rsid w:val="00464533"/>
    <w:rsid w:val="004649E6"/>
    <w:rsid w:val="00465310"/>
    <w:rsid w:val="004662EC"/>
    <w:rsid w:val="00467347"/>
    <w:rsid w:val="0046746C"/>
    <w:rsid w:val="00467940"/>
    <w:rsid w:val="00470FCC"/>
    <w:rsid w:val="0047103A"/>
    <w:rsid w:val="00472E59"/>
    <w:rsid w:val="00474ED4"/>
    <w:rsid w:val="00474EEF"/>
    <w:rsid w:val="004754FB"/>
    <w:rsid w:val="00475BE2"/>
    <w:rsid w:val="00475E2F"/>
    <w:rsid w:val="00475E4F"/>
    <w:rsid w:val="00476E0A"/>
    <w:rsid w:val="00477F2A"/>
    <w:rsid w:val="00481B24"/>
    <w:rsid w:val="004838D6"/>
    <w:rsid w:val="0048447F"/>
    <w:rsid w:val="00484CA2"/>
    <w:rsid w:val="00485C5A"/>
    <w:rsid w:val="004864CF"/>
    <w:rsid w:val="004865B6"/>
    <w:rsid w:val="00486A68"/>
    <w:rsid w:val="00486F5C"/>
    <w:rsid w:val="0048757D"/>
    <w:rsid w:val="00487689"/>
    <w:rsid w:val="00487BF0"/>
    <w:rsid w:val="00490E78"/>
    <w:rsid w:val="00491108"/>
    <w:rsid w:val="0049142D"/>
    <w:rsid w:val="00491F37"/>
    <w:rsid w:val="004922CC"/>
    <w:rsid w:val="00492D5B"/>
    <w:rsid w:val="00493EF1"/>
    <w:rsid w:val="00494FEC"/>
    <w:rsid w:val="0049505F"/>
    <w:rsid w:val="00496598"/>
    <w:rsid w:val="0049665E"/>
    <w:rsid w:val="00496791"/>
    <w:rsid w:val="00496D04"/>
    <w:rsid w:val="004970BA"/>
    <w:rsid w:val="004A14DC"/>
    <w:rsid w:val="004A1E1A"/>
    <w:rsid w:val="004A2140"/>
    <w:rsid w:val="004A2A8D"/>
    <w:rsid w:val="004A3D3A"/>
    <w:rsid w:val="004A501B"/>
    <w:rsid w:val="004A6087"/>
    <w:rsid w:val="004A6AD2"/>
    <w:rsid w:val="004B00BE"/>
    <w:rsid w:val="004B10BA"/>
    <w:rsid w:val="004B11C9"/>
    <w:rsid w:val="004B13B7"/>
    <w:rsid w:val="004B21CE"/>
    <w:rsid w:val="004B2D00"/>
    <w:rsid w:val="004B3743"/>
    <w:rsid w:val="004B394F"/>
    <w:rsid w:val="004B403D"/>
    <w:rsid w:val="004B40D0"/>
    <w:rsid w:val="004B45E3"/>
    <w:rsid w:val="004B4882"/>
    <w:rsid w:val="004B49F7"/>
    <w:rsid w:val="004B4B1F"/>
    <w:rsid w:val="004B657C"/>
    <w:rsid w:val="004B65B7"/>
    <w:rsid w:val="004B694F"/>
    <w:rsid w:val="004B7AE1"/>
    <w:rsid w:val="004C12C1"/>
    <w:rsid w:val="004C1B1B"/>
    <w:rsid w:val="004C376D"/>
    <w:rsid w:val="004C4581"/>
    <w:rsid w:val="004C4594"/>
    <w:rsid w:val="004C4A5A"/>
    <w:rsid w:val="004C4F5F"/>
    <w:rsid w:val="004C52AB"/>
    <w:rsid w:val="004C5BB7"/>
    <w:rsid w:val="004C5E08"/>
    <w:rsid w:val="004C6F19"/>
    <w:rsid w:val="004C7914"/>
    <w:rsid w:val="004C79F2"/>
    <w:rsid w:val="004D32C2"/>
    <w:rsid w:val="004D3E62"/>
    <w:rsid w:val="004D4944"/>
    <w:rsid w:val="004D49A8"/>
    <w:rsid w:val="004D55E7"/>
    <w:rsid w:val="004D61C0"/>
    <w:rsid w:val="004D61C2"/>
    <w:rsid w:val="004D63AA"/>
    <w:rsid w:val="004D7C1C"/>
    <w:rsid w:val="004E03B2"/>
    <w:rsid w:val="004E0664"/>
    <w:rsid w:val="004E094C"/>
    <w:rsid w:val="004E0C6D"/>
    <w:rsid w:val="004E20BF"/>
    <w:rsid w:val="004E28C6"/>
    <w:rsid w:val="004E3E2B"/>
    <w:rsid w:val="004E4FC7"/>
    <w:rsid w:val="004E512B"/>
    <w:rsid w:val="004E6270"/>
    <w:rsid w:val="004E6989"/>
    <w:rsid w:val="004E7782"/>
    <w:rsid w:val="004F0253"/>
    <w:rsid w:val="004F112D"/>
    <w:rsid w:val="004F18FF"/>
    <w:rsid w:val="004F2A2E"/>
    <w:rsid w:val="004F2A71"/>
    <w:rsid w:val="004F2FF9"/>
    <w:rsid w:val="004F327A"/>
    <w:rsid w:val="004F35C4"/>
    <w:rsid w:val="004F375A"/>
    <w:rsid w:val="004F44AC"/>
    <w:rsid w:val="004F49C9"/>
    <w:rsid w:val="004F4E9D"/>
    <w:rsid w:val="004F5644"/>
    <w:rsid w:val="004F5884"/>
    <w:rsid w:val="004F5A5D"/>
    <w:rsid w:val="004F64A2"/>
    <w:rsid w:val="004F6765"/>
    <w:rsid w:val="004F697D"/>
    <w:rsid w:val="004F7674"/>
    <w:rsid w:val="004F78E0"/>
    <w:rsid w:val="004F797C"/>
    <w:rsid w:val="004F7AD1"/>
    <w:rsid w:val="004F7E2D"/>
    <w:rsid w:val="00500923"/>
    <w:rsid w:val="005017C6"/>
    <w:rsid w:val="005023DE"/>
    <w:rsid w:val="0050323B"/>
    <w:rsid w:val="00503467"/>
    <w:rsid w:val="005043AC"/>
    <w:rsid w:val="00505091"/>
    <w:rsid w:val="00505835"/>
    <w:rsid w:val="00507154"/>
    <w:rsid w:val="00507C7B"/>
    <w:rsid w:val="005115C9"/>
    <w:rsid w:val="00511990"/>
    <w:rsid w:val="005122FF"/>
    <w:rsid w:val="00512CD9"/>
    <w:rsid w:val="00513AFF"/>
    <w:rsid w:val="00513E8A"/>
    <w:rsid w:val="005143E8"/>
    <w:rsid w:val="00515943"/>
    <w:rsid w:val="00516317"/>
    <w:rsid w:val="00516594"/>
    <w:rsid w:val="00516E7A"/>
    <w:rsid w:val="005172BF"/>
    <w:rsid w:val="00520160"/>
    <w:rsid w:val="0052039B"/>
    <w:rsid w:val="0052057E"/>
    <w:rsid w:val="00520945"/>
    <w:rsid w:val="00521196"/>
    <w:rsid w:val="00521340"/>
    <w:rsid w:val="00521936"/>
    <w:rsid w:val="00522066"/>
    <w:rsid w:val="00523002"/>
    <w:rsid w:val="005233C8"/>
    <w:rsid w:val="005257F4"/>
    <w:rsid w:val="00525AD0"/>
    <w:rsid w:val="005266A2"/>
    <w:rsid w:val="0052697D"/>
    <w:rsid w:val="00526C97"/>
    <w:rsid w:val="00530892"/>
    <w:rsid w:val="005309C2"/>
    <w:rsid w:val="00530B6C"/>
    <w:rsid w:val="00530ECF"/>
    <w:rsid w:val="00531102"/>
    <w:rsid w:val="00531C76"/>
    <w:rsid w:val="00533033"/>
    <w:rsid w:val="005330FB"/>
    <w:rsid w:val="0053360F"/>
    <w:rsid w:val="00533DB3"/>
    <w:rsid w:val="005344A6"/>
    <w:rsid w:val="00535379"/>
    <w:rsid w:val="005361B9"/>
    <w:rsid w:val="00536706"/>
    <w:rsid w:val="00536798"/>
    <w:rsid w:val="00540A87"/>
    <w:rsid w:val="005419AD"/>
    <w:rsid w:val="00543534"/>
    <w:rsid w:val="00545414"/>
    <w:rsid w:val="00545D7B"/>
    <w:rsid w:val="00551248"/>
    <w:rsid w:val="0055150C"/>
    <w:rsid w:val="0055159B"/>
    <w:rsid w:val="0055210C"/>
    <w:rsid w:val="00553058"/>
    <w:rsid w:val="0055329D"/>
    <w:rsid w:val="005552EF"/>
    <w:rsid w:val="00555D70"/>
    <w:rsid w:val="0055680E"/>
    <w:rsid w:val="00556A98"/>
    <w:rsid w:val="00556D48"/>
    <w:rsid w:val="005603B1"/>
    <w:rsid w:val="00560543"/>
    <w:rsid w:val="00561BEF"/>
    <w:rsid w:val="005624C4"/>
    <w:rsid w:val="005657A9"/>
    <w:rsid w:val="0056618E"/>
    <w:rsid w:val="00567669"/>
    <w:rsid w:val="00570210"/>
    <w:rsid w:val="005703E5"/>
    <w:rsid w:val="00570E51"/>
    <w:rsid w:val="005728D9"/>
    <w:rsid w:val="005736F5"/>
    <w:rsid w:val="00575481"/>
    <w:rsid w:val="00575DE7"/>
    <w:rsid w:val="00575E98"/>
    <w:rsid w:val="00577088"/>
    <w:rsid w:val="00577122"/>
    <w:rsid w:val="00577413"/>
    <w:rsid w:val="00577614"/>
    <w:rsid w:val="00577627"/>
    <w:rsid w:val="0057775F"/>
    <w:rsid w:val="00577A2E"/>
    <w:rsid w:val="00580904"/>
    <w:rsid w:val="005812E0"/>
    <w:rsid w:val="00581900"/>
    <w:rsid w:val="00582AA2"/>
    <w:rsid w:val="00582C41"/>
    <w:rsid w:val="005840BC"/>
    <w:rsid w:val="0058458C"/>
    <w:rsid w:val="00584842"/>
    <w:rsid w:val="0058533D"/>
    <w:rsid w:val="00585A73"/>
    <w:rsid w:val="00585E41"/>
    <w:rsid w:val="0058638C"/>
    <w:rsid w:val="00587060"/>
    <w:rsid w:val="00587213"/>
    <w:rsid w:val="005877BB"/>
    <w:rsid w:val="00587BFA"/>
    <w:rsid w:val="00591624"/>
    <w:rsid w:val="005921D6"/>
    <w:rsid w:val="0059236A"/>
    <w:rsid w:val="00594BC5"/>
    <w:rsid w:val="00595BA9"/>
    <w:rsid w:val="005961AE"/>
    <w:rsid w:val="00596B26"/>
    <w:rsid w:val="00596FEF"/>
    <w:rsid w:val="00597145"/>
    <w:rsid w:val="005971BD"/>
    <w:rsid w:val="00597E79"/>
    <w:rsid w:val="005A0533"/>
    <w:rsid w:val="005A07DD"/>
    <w:rsid w:val="005A12E9"/>
    <w:rsid w:val="005A188E"/>
    <w:rsid w:val="005A1D40"/>
    <w:rsid w:val="005A365C"/>
    <w:rsid w:val="005A4A5F"/>
    <w:rsid w:val="005A4B54"/>
    <w:rsid w:val="005A54E9"/>
    <w:rsid w:val="005A60A5"/>
    <w:rsid w:val="005A63C3"/>
    <w:rsid w:val="005A67AF"/>
    <w:rsid w:val="005A6B0A"/>
    <w:rsid w:val="005A7E88"/>
    <w:rsid w:val="005A7F4B"/>
    <w:rsid w:val="005B10EA"/>
    <w:rsid w:val="005B1A57"/>
    <w:rsid w:val="005B1D4A"/>
    <w:rsid w:val="005B2184"/>
    <w:rsid w:val="005B2A25"/>
    <w:rsid w:val="005B3630"/>
    <w:rsid w:val="005B3E05"/>
    <w:rsid w:val="005B452F"/>
    <w:rsid w:val="005B54C6"/>
    <w:rsid w:val="005B5645"/>
    <w:rsid w:val="005B5EA3"/>
    <w:rsid w:val="005B6E12"/>
    <w:rsid w:val="005B711C"/>
    <w:rsid w:val="005B739E"/>
    <w:rsid w:val="005B75F9"/>
    <w:rsid w:val="005B7974"/>
    <w:rsid w:val="005B7F3B"/>
    <w:rsid w:val="005C11A4"/>
    <w:rsid w:val="005C19BA"/>
    <w:rsid w:val="005C1C43"/>
    <w:rsid w:val="005C2195"/>
    <w:rsid w:val="005C22BD"/>
    <w:rsid w:val="005C49A8"/>
    <w:rsid w:val="005C4C95"/>
    <w:rsid w:val="005C5143"/>
    <w:rsid w:val="005C524C"/>
    <w:rsid w:val="005C5393"/>
    <w:rsid w:val="005C5BC6"/>
    <w:rsid w:val="005C5E08"/>
    <w:rsid w:val="005C6C19"/>
    <w:rsid w:val="005C6E25"/>
    <w:rsid w:val="005D0DA4"/>
    <w:rsid w:val="005D255B"/>
    <w:rsid w:val="005D28F5"/>
    <w:rsid w:val="005D38B6"/>
    <w:rsid w:val="005D39BA"/>
    <w:rsid w:val="005D4AAA"/>
    <w:rsid w:val="005D4BED"/>
    <w:rsid w:val="005D61F9"/>
    <w:rsid w:val="005D65D7"/>
    <w:rsid w:val="005D6AA8"/>
    <w:rsid w:val="005D7D48"/>
    <w:rsid w:val="005E0003"/>
    <w:rsid w:val="005E1D31"/>
    <w:rsid w:val="005E2217"/>
    <w:rsid w:val="005E324A"/>
    <w:rsid w:val="005E39CF"/>
    <w:rsid w:val="005E5320"/>
    <w:rsid w:val="005E6344"/>
    <w:rsid w:val="005E6E32"/>
    <w:rsid w:val="005E7570"/>
    <w:rsid w:val="005E7DB6"/>
    <w:rsid w:val="005F0D3F"/>
    <w:rsid w:val="005F1728"/>
    <w:rsid w:val="005F2259"/>
    <w:rsid w:val="005F263C"/>
    <w:rsid w:val="005F2FB8"/>
    <w:rsid w:val="005F37FD"/>
    <w:rsid w:val="005F404D"/>
    <w:rsid w:val="005F48C5"/>
    <w:rsid w:val="005F4D7A"/>
    <w:rsid w:val="005F54B3"/>
    <w:rsid w:val="005F74D5"/>
    <w:rsid w:val="005F7A48"/>
    <w:rsid w:val="005F7F58"/>
    <w:rsid w:val="0060110E"/>
    <w:rsid w:val="00601E20"/>
    <w:rsid w:val="00601F36"/>
    <w:rsid w:val="006027B0"/>
    <w:rsid w:val="00603A8E"/>
    <w:rsid w:val="0060408C"/>
    <w:rsid w:val="006041C4"/>
    <w:rsid w:val="00604258"/>
    <w:rsid w:val="00604263"/>
    <w:rsid w:val="00605665"/>
    <w:rsid w:val="00605B55"/>
    <w:rsid w:val="00605CBC"/>
    <w:rsid w:val="006064D6"/>
    <w:rsid w:val="00606DF8"/>
    <w:rsid w:val="006072E7"/>
    <w:rsid w:val="00610AF7"/>
    <w:rsid w:val="00610E48"/>
    <w:rsid w:val="00610F1A"/>
    <w:rsid w:val="006110B0"/>
    <w:rsid w:val="00611285"/>
    <w:rsid w:val="0061260F"/>
    <w:rsid w:val="006127C2"/>
    <w:rsid w:val="00613A25"/>
    <w:rsid w:val="00613E3F"/>
    <w:rsid w:val="00615DFC"/>
    <w:rsid w:val="00616078"/>
    <w:rsid w:val="00617AA6"/>
    <w:rsid w:val="00617C56"/>
    <w:rsid w:val="006209D1"/>
    <w:rsid w:val="00621FF4"/>
    <w:rsid w:val="00622E3F"/>
    <w:rsid w:val="006232E1"/>
    <w:rsid w:val="006276C7"/>
    <w:rsid w:val="006279E0"/>
    <w:rsid w:val="006279F0"/>
    <w:rsid w:val="00627C8E"/>
    <w:rsid w:val="00630CAF"/>
    <w:rsid w:val="00631254"/>
    <w:rsid w:val="00632449"/>
    <w:rsid w:val="00632B43"/>
    <w:rsid w:val="00632F85"/>
    <w:rsid w:val="00633824"/>
    <w:rsid w:val="00634B6F"/>
    <w:rsid w:val="00635A49"/>
    <w:rsid w:val="00635D3A"/>
    <w:rsid w:val="006367ED"/>
    <w:rsid w:val="00636B77"/>
    <w:rsid w:val="006372C8"/>
    <w:rsid w:val="006376D0"/>
    <w:rsid w:val="006404A0"/>
    <w:rsid w:val="00640814"/>
    <w:rsid w:val="00640E08"/>
    <w:rsid w:val="006412B3"/>
    <w:rsid w:val="006412BC"/>
    <w:rsid w:val="00641C0B"/>
    <w:rsid w:val="00642DDB"/>
    <w:rsid w:val="006432C2"/>
    <w:rsid w:val="0064346E"/>
    <w:rsid w:val="00643975"/>
    <w:rsid w:val="00644CDD"/>
    <w:rsid w:val="00645480"/>
    <w:rsid w:val="006462BC"/>
    <w:rsid w:val="00646356"/>
    <w:rsid w:val="00647843"/>
    <w:rsid w:val="00647A38"/>
    <w:rsid w:val="00650C66"/>
    <w:rsid w:val="0065165A"/>
    <w:rsid w:val="00651736"/>
    <w:rsid w:val="006520D7"/>
    <w:rsid w:val="006531C7"/>
    <w:rsid w:val="00653308"/>
    <w:rsid w:val="00653706"/>
    <w:rsid w:val="006538E0"/>
    <w:rsid w:val="00653C91"/>
    <w:rsid w:val="00654A65"/>
    <w:rsid w:val="0065516B"/>
    <w:rsid w:val="006555F7"/>
    <w:rsid w:val="006569A5"/>
    <w:rsid w:val="00657E6F"/>
    <w:rsid w:val="006600B1"/>
    <w:rsid w:val="0066028F"/>
    <w:rsid w:val="00660376"/>
    <w:rsid w:val="00660E0A"/>
    <w:rsid w:val="00663CC5"/>
    <w:rsid w:val="00663F84"/>
    <w:rsid w:val="0066427B"/>
    <w:rsid w:val="0066638E"/>
    <w:rsid w:val="0066699B"/>
    <w:rsid w:val="00666B65"/>
    <w:rsid w:val="00667806"/>
    <w:rsid w:val="00667A36"/>
    <w:rsid w:val="0067209D"/>
    <w:rsid w:val="00672789"/>
    <w:rsid w:val="00672C49"/>
    <w:rsid w:val="0067387B"/>
    <w:rsid w:val="00674B45"/>
    <w:rsid w:val="00675C35"/>
    <w:rsid w:val="006761D8"/>
    <w:rsid w:val="006764CA"/>
    <w:rsid w:val="0068056A"/>
    <w:rsid w:val="00680656"/>
    <w:rsid w:val="00681230"/>
    <w:rsid w:val="00681233"/>
    <w:rsid w:val="00681CE0"/>
    <w:rsid w:val="00682DB6"/>
    <w:rsid w:val="00683566"/>
    <w:rsid w:val="00684CE5"/>
    <w:rsid w:val="00685148"/>
    <w:rsid w:val="006855C0"/>
    <w:rsid w:val="00686E0B"/>
    <w:rsid w:val="006906F4"/>
    <w:rsid w:val="00690E67"/>
    <w:rsid w:val="00690FAC"/>
    <w:rsid w:val="00691366"/>
    <w:rsid w:val="00691972"/>
    <w:rsid w:val="00691D1A"/>
    <w:rsid w:val="00691F4C"/>
    <w:rsid w:val="00694C0A"/>
    <w:rsid w:val="00694E8C"/>
    <w:rsid w:val="00695B98"/>
    <w:rsid w:val="006974D4"/>
    <w:rsid w:val="006979B1"/>
    <w:rsid w:val="006A005B"/>
    <w:rsid w:val="006A0198"/>
    <w:rsid w:val="006A0526"/>
    <w:rsid w:val="006A19A9"/>
    <w:rsid w:val="006A23B4"/>
    <w:rsid w:val="006A29F3"/>
    <w:rsid w:val="006A2E36"/>
    <w:rsid w:val="006A33A0"/>
    <w:rsid w:val="006A3920"/>
    <w:rsid w:val="006A4091"/>
    <w:rsid w:val="006A4BE2"/>
    <w:rsid w:val="006A595B"/>
    <w:rsid w:val="006A5E7E"/>
    <w:rsid w:val="006A600D"/>
    <w:rsid w:val="006A650B"/>
    <w:rsid w:val="006A71AC"/>
    <w:rsid w:val="006A78D7"/>
    <w:rsid w:val="006A7C69"/>
    <w:rsid w:val="006B2222"/>
    <w:rsid w:val="006B2C07"/>
    <w:rsid w:val="006B3541"/>
    <w:rsid w:val="006B4FAA"/>
    <w:rsid w:val="006B62E3"/>
    <w:rsid w:val="006C051B"/>
    <w:rsid w:val="006C0767"/>
    <w:rsid w:val="006C08C2"/>
    <w:rsid w:val="006C1B59"/>
    <w:rsid w:val="006C2A4E"/>
    <w:rsid w:val="006C2B3D"/>
    <w:rsid w:val="006C3D85"/>
    <w:rsid w:val="006C49E6"/>
    <w:rsid w:val="006C4B00"/>
    <w:rsid w:val="006C57F9"/>
    <w:rsid w:val="006C5A2D"/>
    <w:rsid w:val="006C686A"/>
    <w:rsid w:val="006C6D55"/>
    <w:rsid w:val="006C79BF"/>
    <w:rsid w:val="006C7E08"/>
    <w:rsid w:val="006D0E40"/>
    <w:rsid w:val="006D117C"/>
    <w:rsid w:val="006D15E6"/>
    <w:rsid w:val="006D1B3B"/>
    <w:rsid w:val="006D2237"/>
    <w:rsid w:val="006D2A61"/>
    <w:rsid w:val="006D2BFB"/>
    <w:rsid w:val="006D2DAA"/>
    <w:rsid w:val="006D2DFB"/>
    <w:rsid w:val="006D2E02"/>
    <w:rsid w:val="006D3635"/>
    <w:rsid w:val="006D4A06"/>
    <w:rsid w:val="006D5EA1"/>
    <w:rsid w:val="006D6BC3"/>
    <w:rsid w:val="006D6E5F"/>
    <w:rsid w:val="006D7476"/>
    <w:rsid w:val="006D7DC2"/>
    <w:rsid w:val="006D7FD3"/>
    <w:rsid w:val="006E1524"/>
    <w:rsid w:val="006E2DC1"/>
    <w:rsid w:val="006E3469"/>
    <w:rsid w:val="006E4DE9"/>
    <w:rsid w:val="006E59EF"/>
    <w:rsid w:val="006E5E39"/>
    <w:rsid w:val="006E6299"/>
    <w:rsid w:val="006E70D6"/>
    <w:rsid w:val="006E718E"/>
    <w:rsid w:val="006E722D"/>
    <w:rsid w:val="006E7369"/>
    <w:rsid w:val="006E78D0"/>
    <w:rsid w:val="006F047D"/>
    <w:rsid w:val="006F09F9"/>
    <w:rsid w:val="006F1225"/>
    <w:rsid w:val="006F13E9"/>
    <w:rsid w:val="006F1F84"/>
    <w:rsid w:val="006F2688"/>
    <w:rsid w:val="006F349C"/>
    <w:rsid w:val="006F423A"/>
    <w:rsid w:val="006F53A3"/>
    <w:rsid w:val="006F6947"/>
    <w:rsid w:val="007002EC"/>
    <w:rsid w:val="00700935"/>
    <w:rsid w:val="007011D0"/>
    <w:rsid w:val="00701ADB"/>
    <w:rsid w:val="00701EAA"/>
    <w:rsid w:val="00702919"/>
    <w:rsid w:val="00702C36"/>
    <w:rsid w:val="00702E34"/>
    <w:rsid w:val="00703297"/>
    <w:rsid w:val="00703616"/>
    <w:rsid w:val="007037E5"/>
    <w:rsid w:val="00703F6D"/>
    <w:rsid w:val="00704F66"/>
    <w:rsid w:val="007051FD"/>
    <w:rsid w:val="00705989"/>
    <w:rsid w:val="007064CC"/>
    <w:rsid w:val="00706B42"/>
    <w:rsid w:val="007074AD"/>
    <w:rsid w:val="0070794D"/>
    <w:rsid w:val="00710060"/>
    <w:rsid w:val="007100CC"/>
    <w:rsid w:val="00710627"/>
    <w:rsid w:val="00711EAC"/>
    <w:rsid w:val="007123DD"/>
    <w:rsid w:val="00712EAD"/>
    <w:rsid w:val="0071370A"/>
    <w:rsid w:val="00714EFB"/>
    <w:rsid w:val="0071628C"/>
    <w:rsid w:val="0071668F"/>
    <w:rsid w:val="00716B5C"/>
    <w:rsid w:val="00716F17"/>
    <w:rsid w:val="0071709D"/>
    <w:rsid w:val="00717B59"/>
    <w:rsid w:val="00717B75"/>
    <w:rsid w:val="00717E0D"/>
    <w:rsid w:val="00717E94"/>
    <w:rsid w:val="00717FA3"/>
    <w:rsid w:val="0072062B"/>
    <w:rsid w:val="007217FF"/>
    <w:rsid w:val="0072310A"/>
    <w:rsid w:val="00723A79"/>
    <w:rsid w:val="00723F4F"/>
    <w:rsid w:val="00724064"/>
    <w:rsid w:val="007248F8"/>
    <w:rsid w:val="00725423"/>
    <w:rsid w:val="00725485"/>
    <w:rsid w:val="00725DDB"/>
    <w:rsid w:val="00726DEB"/>
    <w:rsid w:val="00727D67"/>
    <w:rsid w:val="007305FA"/>
    <w:rsid w:val="00732086"/>
    <w:rsid w:val="007327B2"/>
    <w:rsid w:val="0073283C"/>
    <w:rsid w:val="00733F33"/>
    <w:rsid w:val="007348A2"/>
    <w:rsid w:val="0073523A"/>
    <w:rsid w:val="007353E4"/>
    <w:rsid w:val="0073616B"/>
    <w:rsid w:val="0073662F"/>
    <w:rsid w:val="007373C7"/>
    <w:rsid w:val="0073752C"/>
    <w:rsid w:val="007406C3"/>
    <w:rsid w:val="007407B7"/>
    <w:rsid w:val="00741518"/>
    <w:rsid w:val="00741764"/>
    <w:rsid w:val="00742F19"/>
    <w:rsid w:val="00743A48"/>
    <w:rsid w:val="00743F64"/>
    <w:rsid w:val="007442CF"/>
    <w:rsid w:val="007444BF"/>
    <w:rsid w:val="00744A50"/>
    <w:rsid w:val="00744C86"/>
    <w:rsid w:val="00744FFA"/>
    <w:rsid w:val="0074500F"/>
    <w:rsid w:val="00745214"/>
    <w:rsid w:val="0074574A"/>
    <w:rsid w:val="00745E17"/>
    <w:rsid w:val="00746702"/>
    <w:rsid w:val="00746798"/>
    <w:rsid w:val="00747638"/>
    <w:rsid w:val="00747DD9"/>
    <w:rsid w:val="00750470"/>
    <w:rsid w:val="00750C0F"/>
    <w:rsid w:val="00751C8E"/>
    <w:rsid w:val="00752D8A"/>
    <w:rsid w:val="00752F90"/>
    <w:rsid w:val="007536C3"/>
    <w:rsid w:val="007538FC"/>
    <w:rsid w:val="00753EB0"/>
    <w:rsid w:val="00753FA1"/>
    <w:rsid w:val="00753FF5"/>
    <w:rsid w:val="00754034"/>
    <w:rsid w:val="00754D12"/>
    <w:rsid w:val="00755315"/>
    <w:rsid w:val="00755765"/>
    <w:rsid w:val="007557CE"/>
    <w:rsid w:val="00755B42"/>
    <w:rsid w:val="00755C35"/>
    <w:rsid w:val="007564ED"/>
    <w:rsid w:val="007567F4"/>
    <w:rsid w:val="00756D7F"/>
    <w:rsid w:val="00756DFA"/>
    <w:rsid w:val="007579E1"/>
    <w:rsid w:val="00757E4F"/>
    <w:rsid w:val="00760A54"/>
    <w:rsid w:val="00761196"/>
    <w:rsid w:val="00762DD3"/>
    <w:rsid w:val="00763037"/>
    <w:rsid w:val="00763933"/>
    <w:rsid w:val="00763DDA"/>
    <w:rsid w:val="007643D2"/>
    <w:rsid w:val="007645A9"/>
    <w:rsid w:val="00766909"/>
    <w:rsid w:val="00766FF4"/>
    <w:rsid w:val="0076739E"/>
    <w:rsid w:val="007678BA"/>
    <w:rsid w:val="007707D5"/>
    <w:rsid w:val="007709C5"/>
    <w:rsid w:val="00770A96"/>
    <w:rsid w:val="00770C8A"/>
    <w:rsid w:val="00770D23"/>
    <w:rsid w:val="0077119C"/>
    <w:rsid w:val="0077153D"/>
    <w:rsid w:val="00771E84"/>
    <w:rsid w:val="00772184"/>
    <w:rsid w:val="00772472"/>
    <w:rsid w:val="00773DD5"/>
    <w:rsid w:val="00774CC1"/>
    <w:rsid w:val="00775407"/>
    <w:rsid w:val="00775844"/>
    <w:rsid w:val="007762ED"/>
    <w:rsid w:val="00776414"/>
    <w:rsid w:val="00776954"/>
    <w:rsid w:val="007772DF"/>
    <w:rsid w:val="00777381"/>
    <w:rsid w:val="00781214"/>
    <w:rsid w:val="007818CA"/>
    <w:rsid w:val="00782DDA"/>
    <w:rsid w:val="007838A3"/>
    <w:rsid w:val="00783D0B"/>
    <w:rsid w:val="00784BA7"/>
    <w:rsid w:val="00784CA0"/>
    <w:rsid w:val="00785731"/>
    <w:rsid w:val="007858C0"/>
    <w:rsid w:val="00785945"/>
    <w:rsid w:val="007862B2"/>
    <w:rsid w:val="0078744B"/>
    <w:rsid w:val="00787619"/>
    <w:rsid w:val="007900BD"/>
    <w:rsid w:val="0079065A"/>
    <w:rsid w:val="007906CF"/>
    <w:rsid w:val="00790B1A"/>
    <w:rsid w:val="00793063"/>
    <w:rsid w:val="00793F3C"/>
    <w:rsid w:val="00794220"/>
    <w:rsid w:val="007942A9"/>
    <w:rsid w:val="00794760"/>
    <w:rsid w:val="00797059"/>
    <w:rsid w:val="007A218C"/>
    <w:rsid w:val="007A2CB6"/>
    <w:rsid w:val="007A4911"/>
    <w:rsid w:val="007A4942"/>
    <w:rsid w:val="007A50BD"/>
    <w:rsid w:val="007A5A93"/>
    <w:rsid w:val="007A5D30"/>
    <w:rsid w:val="007A68FB"/>
    <w:rsid w:val="007A70C6"/>
    <w:rsid w:val="007A746A"/>
    <w:rsid w:val="007A7D6A"/>
    <w:rsid w:val="007B0006"/>
    <w:rsid w:val="007B0B94"/>
    <w:rsid w:val="007B1954"/>
    <w:rsid w:val="007B1F0B"/>
    <w:rsid w:val="007B26BD"/>
    <w:rsid w:val="007B2DCE"/>
    <w:rsid w:val="007B4480"/>
    <w:rsid w:val="007B4E6F"/>
    <w:rsid w:val="007B53DE"/>
    <w:rsid w:val="007B7954"/>
    <w:rsid w:val="007B7AFA"/>
    <w:rsid w:val="007C0058"/>
    <w:rsid w:val="007C00E4"/>
    <w:rsid w:val="007C01EE"/>
    <w:rsid w:val="007C0817"/>
    <w:rsid w:val="007C1800"/>
    <w:rsid w:val="007C2269"/>
    <w:rsid w:val="007C36A0"/>
    <w:rsid w:val="007C3748"/>
    <w:rsid w:val="007C4369"/>
    <w:rsid w:val="007C4CE7"/>
    <w:rsid w:val="007C581D"/>
    <w:rsid w:val="007C5D1C"/>
    <w:rsid w:val="007C6027"/>
    <w:rsid w:val="007C66F2"/>
    <w:rsid w:val="007C7018"/>
    <w:rsid w:val="007C7933"/>
    <w:rsid w:val="007D0239"/>
    <w:rsid w:val="007D03DF"/>
    <w:rsid w:val="007D1543"/>
    <w:rsid w:val="007D1A75"/>
    <w:rsid w:val="007D2032"/>
    <w:rsid w:val="007D36AB"/>
    <w:rsid w:val="007D36E7"/>
    <w:rsid w:val="007D477D"/>
    <w:rsid w:val="007D4A0E"/>
    <w:rsid w:val="007D4B82"/>
    <w:rsid w:val="007D4C66"/>
    <w:rsid w:val="007D4D5D"/>
    <w:rsid w:val="007D57CC"/>
    <w:rsid w:val="007D57FF"/>
    <w:rsid w:val="007D5E7A"/>
    <w:rsid w:val="007D7E55"/>
    <w:rsid w:val="007E043F"/>
    <w:rsid w:val="007E06CB"/>
    <w:rsid w:val="007E06D1"/>
    <w:rsid w:val="007E1E4E"/>
    <w:rsid w:val="007E20FC"/>
    <w:rsid w:val="007E3694"/>
    <w:rsid w:val="007E393B"/>
    <w:rsid w:val="007E3A42"/>
    <w:rsid w:val="007E4BCC"/>
    <w:rsid w:val="007E4C75"/>
    <w:rsid w:val="007E5285"/>
    <w:rsid w:val="007E555F"/>
    <w:rsid w:val="007E5DBA"/>
    <w:rsid w:val="007E64DF"/>
    <w:rsid w:val="007E65F1"/>
    <w:rsid w:val="007E6DAD"/>
    <w:rsid w:val="007E6E5A"/>
    <w:rsid w:val="007E7F74"/>
    <w:rsid w:val="007F012E"/>
    <w:rsid w:val="007F02B8"/>
    <w:rsid w:val="007F05BD"/>
    <w:rsid w:val="007F06D5"/>
    <w:rsid w:val="007F19E8"/>
    <w:rsid w:val="007F1ADB"/>
    <w:rsid w:val="007F2A2E"/>
    <w:rsid w:val="007F3B6B"/>
    <w:rsid w:val="007F432E"/>
    <w:rsid w:val="007F5A05"/>
    <w:rsid w:val="007F670C"/>
    <w:rsid w:val="007F6AAE"/>
    <w:rsid w:val="007F73F8"/>
    <w:rsid w:val="007F7D85"/>
    <w:rsid w:val="008000AB"/>
    <w:rsid w:val="008006B6"/>
    <w:rsid w:val="008010B6"/>
    <w:rsid w:val="00801747"/>
    <w:rsid w:val="00803070"/>
    <w:rsid w:val="0080491F"/>
    <w:rsid w:val="00804AB4"/>
    <w:rsid w:val="0080543F"/>
    <w:rsid w:val="008056CB"/>
    <w:rsid w:val="00805BCC"/>
    <w:rsid w:val="00805C24"/>
    <w:rsid w:val="0080682A"/>
    <w:rsid w:val="008069C6"/>
    <w:rsid w:val="0080728F"/>
    <w:rsid w:val="0080748B"/>
    <w:rsid w:val="008103EF"/>
    <w:rsid w:val="00811847"/>
    <w:rsid w:val="008119D5"/>
    <w:rsid w:val="00812C7E"/>
    <w:rsid w:val="0081353F"/>
    <w:rsid w:val="008137E5"/>
    <w:rsid w:val="008139E0"/>
    <w:rsid w:val="00813FF6"/>
    <w:rsid w:val="00814382"/>
    <w:rsid w:val="008144EF"/>
    <w:rsid w:val="00815A50"/>
    <w:rsid w:val="0081652E"/>
    <w:rsid w:val="00816E66"/>
    <w:rsid w:val="008170EE"/>
    <w:rsid w:val="0081739F"/>
    <w:rsid w:val="00817E0B"/>
    <w:rsid w:val="0082016A"/>
    <w:rsid w:val="00820258"/>
    <w:rsid w:val="00820F82"/>
    <w:rsid w:val="00821570"/>
    <w:rsid w:val="00821685"/>
    <w:rsid w:val="00821E41"/>
    <w:rsid w:val="0082429A"/>
    <w:rsid w:val="00825824"/>
    <w:rsid w:val="00826E23"/>
    <w:rsid w:val="00827707"/>
    <w:rsid w:val="00827F1A"/>
    <w:rsid w:val="00830433"/>
    <w:rsid w:val="00830858"/>
    <w:rsid w:val="008309F0"/>
    <w:rsid w:val="00831893"/>
    <w:rsid w:val="00832495"/>
    <w:rsid w:val="00834A59"/>
    <w:rsid w:val="00835177"/>
    <w:rsid w:val="00835618"/>
    <w:rsid w:val="0083568F"/>
    <w:rsid w:val="00835A64"/>
    <w:rsid w:val="0083647A"/>
    <w:rsid w:val="00836A41"/>
    <w:rsid w:val="00836B43"/>
    <w:rsid w:val="00837E3A"/>
    <w:rsid w:val="00840265"/>
    <w:rsid w:val="008405A9"/>
    <w:rsid w:val="0084090F"/>
    <w:rsid w:val="0084123F"/>
    <w:rsid w:val="008413EC"/>
    <w:rsid w:val="008414AD"/>
    <w:rsid w:val="00841B4A"/>
    <w:rsid w:val="00842E9A"/>
    <w:rsid w:val="008435EB"/>
    <w:rsid w:val="00844071"/>
    <w:rsid w:val="00844163"/>
    <w:rsid w:val="008449D1"/>
    <w:rsid w:val="008459E8"/>
    <w:rsid w:val="00845C9D"/>
    <w:rsid w:val="00846130"/>
    <w:rsid w:val="00846AFA"/>
    <w:rsid w:val="00847945"/>
    <w:rsid w:val="00847C4B"/>
    <w:rsid w:val="00850314"/>
    <w:rsid w:val="00850C0A"/>
    <w:rsid w:val="00850EF7"/>
    <w:rsid w:val="00851B88"/>
    <w:rsid w:val="00851B9B"/>
    <w:rsid w:val="00852A39"/>
    <w:rsid w:val="00852B59"/>
    <w:rsid w:val="00855A28"/>
    <w:rsid w:val="00855AC0"/>
    <w:rsid w:val="008574FF"/>
    <w:rsid w:val="00857AE8"/>
    <w:rsid w:val="00857C38"/>
    <w:rsid w:val="0086082A"/>
    <w:rsid w:val="00861368"/>
    <w:rsid w:val="0086396B"/>
    <w:rsid w:val="00864C57"/>
    <w:rsid w:val="00865C80"/>
    <w:rsid w:val="00866BCB"/>
    <w:rsid w:val="0086729C"/>
    <w:rsid w:val="008679F6"/>
    <w:rsid w:val="00867BFC"/>
    <w:rsid w:val="00870FF9"/>
    <w:rsid w:val="008722D5"/>
    <w:rsid w:val="008723D8"/>
    <w:rsid w:val="00872D8F"/>
    <w:rsid w:val="00872FFD"/>
    <w:rsid w:val="0087467D"/>
    <w:rsid w:val="0087472E"/>
    <w:rsid w:val="00874BD6"/>
    <w:rsid w:val="00875F76"/>
    <w:rsid w:val="00876C35"/>
    <w:rsid w:val="00876D3A"/>
    <w:rsid w:val="008812B5"/>
    <w:rsid w:val="0088171D"/>
    <w:rsid w:val="00882227"/>
    <w:rsid w:val="0088255D"/>
    <w:rsid w:val="0088294C"/>
    <w:rsid w:val="00882C6C"/>
    <w:rsid w:val="0088347C"/>
    <w:rsid w:val="00883993"/>
    <w:rsid w:val="00884C35"/>
    <w:rsid w:val="00885201"/>
    <w:rsid w:val="00886112"/>
    <w:rsid w:val="0088672F"/>
    <w:rsid w:val="0088699A"/>
    <w:rsid w:val="008869A0"/>
    <w:rsid w:val="008902F5"/>
    <w:rsid w:val="00890521"/>
    <w:rsid w:val="00891759"/>
    <w:rsid w:val="00891A5C"/>
    <w:rsid w:val="00891A75"/>
    <w:rsid w:val="00892539"/>
    <w:rsid w:val="00893205"/>
    <w:rsid w:val="00894BE9"/>
    <w:rsid w:val="00895690"/>
    <w:rsid w:val="00895957"/>
    <w:rsid w:val="00897545"/>
    <w:rsid w:val="00897693"/>
    <w:rsid w:val="008A10AA"/>
    <w:rsid w:val="008A260A"/>
    <w:rsid w:val="008A2B13"/>
    <w:rsid w:val="008A37C5"/>
    <w:rsid w:val="008A3931"/>
    <w:rsid w:val="008A3C57"/>
    <w:rsid w:val="008A43BE"/>
    <w:rsid w:val="008A4E74"/>
    <w:rsid w:val="008A4F32"/>
    <w:rsid w:val="008A6D10"/>
    <w:rsid w:val="008A6FCE"/>
    <w:rsid w:val="008A7251"/>
    <w:rsid w:val="008A79CC"/>
    <w:rsid w:val="008B10C8"/>
    <w:rsid w:val="008B3B36"/>
    <w:rsid w:val="008B3F70"/>
    <w:rsid w:val="008B440E"/>
    <w:rsid w:val="008B46B6"/>
    <w:rsid w:val="008B5BC9"/>
    <w:rsid w:val="008B5C08"/>
    <w:rsid w:val="008B65AE"/>
    <w:rsid w:val="008B6FA9"/>
    <w:rsid w:val="008B7A0E"/>
    <w:rsid w:val="008C04D5"/>
    <w:rsid w:val="008C20A4"/>
    <w:rsid w:val="008C2175"/>
    <w:rsid w:val="008C2962"/>
    <w:rsid w:val="008C30CE"/>
    <w:rsid w:val="008C3C26"/>
    <w:rsid w:val="008C40C5"/>
    <w:rsid w:val="008C478C"/>
    <w:rsid w:val="008C4B29"/>
    <w:rsid w:val="008C5179"/>
    <w:rsid w:val="008C5BB2"/>
    <w:rsid w:val="008C774F"/>
    <w:rsid w:val="008C7D11"/>
    <w:rsid w:val="008C7EEF"/>
    <w:rsid w:val="008D0FDB"/>
    <w:rsid w:val="008D1A71"/>
    <w:rsid w:val="008D3A14"/>
    <w:rsid w:val="008D412B"/>
    <w:rsid w:val="008D4852"/>
    <w:rsid w:val="008D67C0"/>
    <w:rsid w:val="008D6ECC"/>
    <w:rsid w:val="008E06E5"/>
    <w:rsid w:val="008E0C65"/>
    <w:rsid w:val="008E1BC3"/>
    <w:rsid w:val="008E200F"/>
    <w:rsid w:val="008E3659"/>
    <w:rsid w:val="008E4437"/>
    <w:rsid w:val="008E4506"/>
    <w:rsid w:val="008E4D71"/>
    <w:rsid w:val="008E5B39"/>
    <w:rsid w:val="008E5B9C"/>
    <w:rsid w:val="008E5E53"/>
    <w:rsid w:val="008E6872"/>
    <w:rsid w:val="008E6CA2"/>
    <w:rsid w:val="008E74EF"/>
    <w:rsid w:val="008F0498"/>
    <w:rsid w:val="008F04BA"/>
    <w:rsid w:val="008F0812"/>
    <w:rsid w:val="008F2927"/>
    <w:rsid w:val="008F2EC6"/>
    <w:rsid w:val="008F3147"/>
    <w:rsid w:val="008F3551"/>
    <w:rsid w:val="008F35E4"/>
    <w:rsid w:val="008F6FC7"/>
    <w:rsid w:val="008F7307"/>
    <w:rsid w:val="00900F6E"/>
    <w:rsid w:val="00901D4A"/>
    <w:rsid w:val="00902054"/>
    <w:rsid w:val="00902256"/>
    <w:rsid w:val="0090256F"/>
    <w:rsid w:val="00903608"/>
    <w:rsid w:val="00904743"/>
    <w:rsid w:val="00904D3E"/>
    <w:rsid w:val="00906524"/>
    <w:rsid w:val="00906574"/>
    <w:rsid w:val="00907D2E"/>
    <w:rsid w:val="00911D08"/>
    <w:rsid w:val="0091249D"/>
    <w:rsid w:val="0091254B"/>
    <w:rsid w:val="00912EAA"/>
    <w:rsid w:val="0091327C"/>
    <w:rsid w:val="009132BB"/>
    <w:rsid w:val="0091433F"/>
    <w:rsid w:val="00914C2E"/>
    <w:rsid w:val="00916C64"/>
    <w:rsid w:val="0092043A"/>
    <w:rsid w:val="009211C2"/>
    <w:rsid w:val="009216D8"/>
    <w:rsid w:val="00922159"/>
    <w:rsid w:val="00923B3D"/>
    <w:rsid w:val="00924B46"/>
    <w:rsid w:val="00924C3C"/>
    <w:rsid w:val="00925391"/>
    <w:rsid w:val="009258C5"/>
    <w:rsid w:val="00925FC2"/>
    <w:rsid w:val="00926FB3"/>
    <w:rsid w:val="00927700"/>
    <w:rsid w:val="00927B0F"/>
    <w:rsid w:val="00930361"/>
    <w:rsid w:val="00931091"/>
    <w:rsid w:val="00935561"/>
    <w:rsid w:val="0093665A"/>
    <w:rsid w:val="009368C1"/>
    <w:rsid w:val="00936ACE"/>
    <w:rsid w:val="00937180"/>
    <w:rsid w:val="00937287"/>
    <w:rsid w:val="009375FC"/>
    <w:rsid w:val="00937F6B"/>
    <w:rsid w:val="00940EC7"/>
    <w:rsid w:val="00940FF7"/>
    <w:rsid w:val="0094167F"/>
    <w:rsid w:val="009418E6"/>
    <w:rsid w:val="00941EF1"/>
    <w:rsid w:val="00942F72"/>
    <w:rsid w:val="0094598A"/>
    <w:rsid w:val="00945B19"/>
    <w:rsid w:val="00946A56"/>
    <w:rsid w:val="009476ED"/>
    <w:rsid w:val="00950697"/>
    <w:rsid w:val="00950961"/>
    <w:rsid w:val="00950D14"/>
    <w:rsid w:val="00950FB5"/>
    <w:rsid w:val="00951924"/>
    <w:rsid w:val="009528DA"/>
    <w:rsid w:val="0095322E"/>
    <w:rsid w:val="00953E29"/>
    <w:rsid w:val="00954A82"/>
    <w:rsid w:val="0095505E"/>
    <w:rsid w:val="00955CD7"/>
    <w:rsid w:val="00955FF9"/>
    <w:rsid w:val="00957FA0"/>
    <w:rsid w:val="0096033A"/>
    <w:rsid w:val="00960456"/>
    <w:rsid w:val="00961E7E"/>
    <w:rsid w:val="00962F94"/>
    <w:rsid w:val="009634EB"/>
    <w:rsid w:val="00963AC5"/>
    <w:rsid w:val="00963B9A"/>
    <w:rsid w:val="00963BDD"/>
    <w:rsid w:val="009645E5"/>
    <w:rsid w:val="00964E5F"/>
    <w:rsid w:val="0096532C"/>
    <w:rsid w:val="00965EDE"/>
    <w:rsid w:val="00966B11"/>
    <w:rsid w:val="00967064"/>
    <w:rsid w:val="00967620"/>
    <w:rsid w:val="0096796C"/>
    <w:rsid w:val="009708F4"/>
    <w:rsid w:val="009709CA"/>
    <w:rsid w:val="0097138B"/>
    <w:rsid w:val="009716B1"/>
    <w:rsid w:val="00971F8D"/>
    <w:rsid w:val="00972B25"/>
    <w:rsid w:val="00973B01"/>
    <w:rsid w:val="0097495D"/>
    <w:rsid w:val="00975A84"/>
    <w:rsid w:val="00975E59"/>
    <w:rsid w:val="00980548"/>
    <w:rsid w:val="00981AE0"/>
    <w:rsid w:val="0098270D"/>
    <w:rsid w:val="00982EC1"/>
    <w:rsid w:val="00982F0A"/>
    <w:rsid w:val="009835C1"/>
    <w:rsid w:val="00984423"/>
    <w:rsid w:val="00985682"/>
    <w:rsid w:val="00985946"/>
    <w:rsid w:val="0098607C"/>
    <w:rsid w:val="0098618E"/>
    <w:rsid w:val="00986285"/>
    <w:rsid w:val="00987049"/>
    <w:rsid w:val="00987700"/>
    <w:rsid w:val="00987845"/>
    <w:rsid w:val="00987E52"/>
    <w:rsid w:val="00987F9C"/>
    <w:rsid w:val="009906C4"/>
    <w:rsid w:val="00990A0B"/>
    <w:rsid w:val="00990F3D"/>
    <w:rsid w:val="00990FD1"/>
    <w:rsid w:val="00992AA9"/>
    <w:rsid w:val="00992B3A"/>
    <w:rsid w:val="00992E41"/>
    <w:rsid w:val="00992ED5"/>
    <w:rsid w:val="00992FE2"/>
    <w:rsid w:val="0099385B"/>
    <w:rsid w:val="00993A53"/>
    <w:rsid w:val="00994316"/>
    <w:rsid w:val="009944AF"/>
    <w:rsid w:val="00994B05"/>
    <w:rsid w:val="00996458"/>
    <w:rsid w:val="00996E01"/>
    <w:rsid w:val="00997343"/>
    <w:rsid w:val="009977B2"/>
    <w:rsid w:val="00997A1C"/>
    <w:rsid w:val="009A0439"/>
    <w:rsid w:val="009A1738"/>
    <w:rsid w:val="009A2119"/>
    <w:rsid w:val="009A2EDB"/>
    <w:rsid w:val="009A3170"/>
    <w:rsid w:val="009A49CC"/>
    <w:rsid w:val="009A64B2"/>
    <w:rsid w:val="009A710C"/>
    <w:rsid w:val="009B0AC0"/>
    <w:rsid w:val="009B1AD4"/>
    <w:rsid w:val="009B2137"/>
    <w:rsid w:val="009B2E5F"/>
    <w:rsid w:val="009B2F0D"/>
    <w:rsid w:val="009B32C4"/>
    <w:rsid w:val="009B3A85"/>
    <w:rsid w:val="009B3EE0"/>
    <w:rsid w:val="009B4703"/>
    <w:rsid w:val="009B4D7E"/>
    <w:rsid w:val="009B4D90"/>
    <w:rsid w:val="009B574C"/>
    <w:rsid w:val="009C016F"/>
    <w:rsid w:val="009C02F6"/>
    <w:rsid w:val="009C0547"/>
    <w:rsid w:val="009C0A0D"/>
    <w:rsid w:val="009C0C46"/>
    <w:rsid w:val="009C20E5"/>
    <w:rsid w:val="009C2695"/>
    <w:rsid w:val="009C2E3E"/>
    <w:rsid w:val="009C30D3"/>
    <w:rsid w:val="009C357A"/>
    <w:rsid w:val="009C4B3F"/>
    <w:rsid w:val="009C4D02"/>
    <w:rsid w:val="009C5D1E"/>
    <w:rsid w:val="009C6863"/>
    <w:rsid w:val="009C70AC"/>
    <w:rsid w:val="009C75A0"/>
    <w:rsid w:val="009C7DBA"/>
    <w:rsid w:val="009D0085"/>
    <w:rsid w:val="009D0277"/>
    <w:rsid w:val="009D066B"/>
    <w:rsid w:val="009D08D8"/>
    <w:rsid w:val="009D1870"/>
    <w:rsid w:val="009D1C02"/>
    <w:rsid w:val="009D2508"/>
    <w:rsid w:val="009D3736"/>
    <w:rsid w:val="009D3FB2"/>
    <w:rsid w:val="009D45BF"/>
    <w:rsid w:val="009D5D26"/>
    <w:rsid w:val="009D6655"/>
    <w:rsid w:val="009D68E8"/>
    <w:rsid w:val="009D7208"/>
    <w:rsid w:val="009D7966"/>
    <w:rsid w:val="009D7C03"/>
    <w:rsid w:val="009D7DA6"/>
    <w:rsid w:val="009E005F"/>
    <w:rsid w:val="009E04FE"/>
    <w:rsid w:val="009E0828"/>
    <w:rsid w:val="009E16C5"/>
    <w:rsid w:val="009E1B3B"/>
    <w:rsid w:val="009E1B88"/>
    <w:rsid w:val="009E1CD7"/>
    <w:rsid w:val="009E2001"/>
    <w:rsid w:val="009E238A"/>
    <w:rsid w:val="009E41A7"/>
    <w:rsid w:val="009E4A57"/>
    <w:rsid w:val="009E5AE6"/>
    <w:rsid w:val="009E6044"/>
    <w:rsid w:val="009E6A4A"/>
    <w:rsid w:val="009E6B9F"/>
    <w:rsid w:val="009E7E1E"/>
    <w:rsid w:val="009F0601"/>
    <w:rsid w:val="009F08BA"/>
    <w:rsid w:val="009F0FF7"/>
    <w:rsid w:val="009F176C"/>
    <w:rsid w:val="009F3B77"/>
    <w:rsid w:val="009F4389"/>
    <w:rsid w:val="009F453B"/>
    <w:rsid w:val="009F4582"/>
    <w:rsid w:val="009F47C9"/>
    <w:rsid w:val="009F533B"/>
    <w:rsid w:val="009F5400"/>
    <w:rsid w:val="009F5474"/>
    <w:rsid w:val="009F5570"/>
    <w:rsid w:val="009F62FB"/>
    <w:rsid w:val="00A01561"/>
    <w:rsid w:val="00A0226C"/>
    <w:rsid w:val="00A0296E"/>
    <w:rsid w:val="00A03429"/>
    <w:rsid w:val="00A03D9E"/>
    <w:rsid w:val="00A05984"/>
    <w:rsid w:val="00A05BC8"/>
    <w:rsid w:val="00A07053"/>
    <w:rsid w:val="00A11C25"/>
    <w:rsid w:val="00A11D64"/>
    <w:rsid w:val="00A11E36"/>
    <w:rsid w:val="00A13047"/>
    <w:rsid w:val="00A133D2"/>
    <w:rsid w:val="00A141B7"/>
    <w:rsid w:val="00A15608"/>
    <w:rsid w:val="00A15BD2"/>
    <w:rsid w:val="00A15EC1"/>
    <w:rsid w:val="00A179C5"/>
    <w:rsid w:val="00A2035B"/>
    <w:rsid w:val="00A208A3"/>
    <w:rsid w:val="00A2270C"/>
    <w:rsid w:val="00A23162"/>
    <w:rsid w:val="00A232C3"/>
    <w:rsid w:val="00A235DE"/>
    <w:rsid w:val="00A24929"/>
    <w:rsid w:val="00A26199"/>
    <w:rsid w:val="00A261CE"/>
    <w:rsid w:val="00A269EC"/>
    <w:rsid w:val="00A272FD"/>
    <w:rsid w:val="00A2737C"/>
    <w:rsid w:val="00A27B63"/>
    <w:rsid w:val="00A3115D"/>
    <w:rsid w:val="00A315F7"/>
    <w:rsid w:val="00A31BF1"/>
    <w:rsid w:val="00A31EF8"/>
    <w:rsid w:val="00A3218A"/>
    <w:rsid w:val="00A32528"/>
    <w:rsid w:val="00A329BB"/>
    <w:rsid w:val="00A34416"/>
    <w:rsid w:val="00A35615"/>
    <w:rsid w:val="00A36C68"/>
    <w:rsid w:val="00A37501"/>
    <w:rsid w:val="00A37892"/>
    <w:rsid w:val="00A3797B"/>
    <w:rsid w:val="00A37B6F"/>
    <w:rsid w:val="00A4027D"/>
    <w:rsid w:val="00A408B9"/>
    <w:rsid w:val="00A42982"/>
    <w:rsid w:val="00A42BF9"/>
    <w:rsid w:val="00A42E27"/>
    <w:rsid w:val="00A4326B"/>
    <w:rsid w:val="00A43730"/>
    <w:rsid w:val="00A4498D"/>
    <w:rsid w:val="00A44EE9"/>
    <w:rsid w:val="00A45642"/>
    <w:rsid w:val="00A47D77"/>
    <w:rsid w:val="00A47F61"/>
    <w:rsid w:val="00A503E1"/>
    <w:rsid w:val="00A50510"/>
    <w:rsid w:val="00A517F1"/>
    <w:rsid w:val="00A52C68"/>
    <w:rsid w:val="00A53725"/>
    <w:rsid w:val="00A5479C"/>
    <w:rsid w:val="00A55713"/>
    <w:rsid w:val="00A55784"/>
    <w:rsid w:val="00A55FCD"/>
    <w:rsid w:val="00A56492"/>
    <w:rsid w:val="00A56922"/>
    <w:rsid w:val="00A56FE7"/>
    <w:rsid w:val="00A572D5"/>
    <w:rsid w:val="00A577A5"/>
    <w:rsid w:val="00A6086C"/>
    <w:rsid w:val="00A60A06"/>
    <w:rsid w:val="00A60E34"/>
    <w:rsid w:val="00A61AE9"/>
    <w:rsid w:val="00A61AF4"/>
    <w:rsid w:val="00A61D0D"/>
    <w:rsid w:val="00A626EA"/>
    <w:rsid w:val="00A635B7"/>
    <w:rsid w:val="00A645E0"/>
    <w:rsid w:val="00A66059"/>
    <w:rsid w:val="00A66E0D"/>
    <w:rsid w:val="00A67213"/>
    <w:rsid w:val="00A673A6"/>
    <w:rsid w:val="00A6782B"/>
    <w:rsid w:val="00A67862"/>
    <w:rsid w:val="00A7092B"/>
    <w:rsid w:val="00A71176"/>
    <w:rsid w:val="00A7157D"/>
    <w:rsid w:val="00A7193F"/>
    <w:rsid w:val="00A71ACD"/>
    <w:rsid w:val="00A71DFE"/>
    <w:rsid w:val="00A7232F"/>
    <w:rsid w:val="00A7296C"/>
    <w:rsid w:val="00A729FC"/>
    <w:rsid w:val="00A73D32"/>
    <w:rsid w:val="00A74586"/>
    <w:rsid w:val="00A7525C"/>
    <w:rsid w:val="00A75328"/>
    <w:rsid w:val="00A75ED3"/>
    <w:rsid w:val="00A760DD"/>
    <w:rsid w:val="00A77756"/>
    <w:rsid w:val="00A77971"/>
    <w:rsid w:val="00A80737"/>
    <w:rsid w:val="00A80E23"/>
    <w:rsid w:val="00A817F2"/>
    <w:rsid w:val="00A81C5A"/>
    <w:rsid w:val="00A829D0"/>
    <w:rsid w:val="00A82CB7"/>
    <w:rsid w:val="00A82E1B"/>
    <w:rsid w:val="00A83CAB"/>
    <w:rsid w:val="00A8473C"/>
    <w:rsid w:val="00A84E87"/>
    <w:rsid w:val="00A85405"/>
    <w:rsid w:val="00A856FC"/>
    <w:rsid w:val="00A85CA8"/>
    <w:rsid w:val="00A86279"/>
    <w:rsid w:val="00A86544"/>
    <w:rsid w:val="00A87046"/>
    <w:rsid w:val="00A87F97"/>
    <w:rsid w:val="00A9070F"/>
    <w:rsid w:val="00A90EA4"/>
    <w:rsid w:val="00A90F5B"/>
    <w:rsid w:val="00A9158D"/>
    <w:rsid w:val="00A9184B"/>
    <w:rsid w:val="00A91D54"/>
    <w:rsid w:val="00A93832"/>
    <w:rsid w:val="00A93CA5"/>
    <w:rsid w:val="00A941B7"/>
    <w:rsid w:val="00A94C10"/>
    <w:rsid w:val="00A94E30"/>
    <w:rsid w:val="00A95C49"/>
    <w:rsid w:val="00A96F1A"/>
    <w:rsid w:val="00A97169"/>
    <w:rsid w:val="00A97A77"/>
    <w:rsid w:val="00AA0224"/>
    <w:rsid w:val="00AA0CB6"/>
    <w:rsid w:val="00AA0E48"/>
    <w:rsid w:val="00AA2096"/>
    <w:rsid w:val="00AA2B50"/>
    <w:rsid w:val="00AA3223"/>
    <w:rsid w:val="00AA4121"/>
    <w:rsid w:val="00AA436F"/>
    <w:rsid w:val="00AA4C4C"/>
    <w:rsid w:val="00AA5E19"/>
    <w:rsid w:val="00AA7EBA"/>
    <w:rsid w:val="00AB0873"/>
    <w:rsid w:val="00AB0B8C"/>
    <w:rsid w:val="00AB0F11"/>
    <w:rsid w:val="00AB12DD"/>
    <w:rsid w:val="00AB15C4"/>
    <w:rsid w:val="00AB2077"/>
    <w:rsid w:val="00AB25B5"/>
    <w:rsid w:val="00AB2674"/>
    <w:rsid w:val="00AB2768"/>
    <w:rsid w:val="00AB2EF3"/>
    <w:rsid w:val="00AB313C"/>
    <w:rsid w:val="00AB4912"/>
    <w:rsid w:val="00AB5644"/>
    <w:rsid w:val="00AB690F"/>
    <w:rsid w:val="00AB6A68"/>
    <w:rsid w:val="00AB72A1"/>
    <w:rsid w:val="00AB7596"/>
    <w:rsid w:val="00AB7701"/>
    <w:rsid w:val="00AB77AF"/>
    <w:rsid w:val="00AC028C"/>
    <w:rsid w:val="00AC3A06"/>
    <w:rsid w:val="00AC3C5F"/>
    <w:rsid w:val="00AC4036"/>
    <w:rsid w:val="00AC484D"/>
    <w:rsid w:val="00AC55C5"/>
    <w:rsid w:val="00AC5A74"/>
    <w:rsid w:val="00AC5B3C"/>
    <w:rsid w:val="00AC6238"/>
    <w:rsid w:val="00AC6B81"/>
    <w:rsid w:val="00AC6C69"/>
    <w:rsid w:val="00AC7103"/>
    <w:rsid w:val="00AD1510"/>
    <w:rsid w:val="00AD44F4"/>
    <w:rsid w:val="00AD48EC"/>
    <w:rsid w:val="00AD49FD"/>
    <w:rsid w:val="00AD5047"/>
    <w:rsid w:val="00AD5BE7"/>
    <w:rsid w:val="00AD5CF1"/>
    <w:rsid w:val="00AD5D29"/>
    <w:rsid w:val="00AD6A24"/>
    <w:rsid w:val="00AD6B75"/>
    <w:rsid w:val="00AD7366"/>
    <w:rsid w:val="00AD7794"/>
    <w:rsid w:val="00AE1A89"/>
    <w:rsid w:val="00AE2298"/>
    <w:rsid w:val="00AE25A9"/>
    <w:rsid w:val="00AE2C48"/>
    <w:rsid w:val="00AE378E"/>
    <w:rsid w:val="00AE38BB"/>
    <w:rsid w:val="00AE3A62"/>
    <w:rsid w:val="00AE44DA"/>
    <w:rsid w:val="00AE4BE4"/>
    <w:rsid w:val="00AE4E6F"/>
    <w:rsid w:val="00AE53C7"/>
    <w:rsid w:val="00AE5EC5"/>
    <w:rsid w:val="00AE62A0"/>
    <w:rsid w:val="00AE7650"/>
    <w:rsid w:val="00AE7B42"/>
    <w:rsid w:val="00AF0676"/>
    <w:rsid w:val="00AF0C3D"/>
    <w:rsid w:val="00AF1287"/>
    <w:rsid w:val="00AF17A4"/>
    <w:rsid w:val="00AF1F9D"/>
    <w:rsid w:val="00AF2079"/>
    <w:rsid w:val="00AF2586"/>
    <w:rsid w:val="00AF2D4A"/>
    <w:rsid w:val="00AF3F10"/>
    <w:rsid w:val="00AF40F0"/>
    <w:rsid w:val="00AF5016"/>
    <w:rsid w:val="00AF51D7"/>
    <w:rsid w:val="00AF60FD"/>
    <w:rsid w:val="00AF698D"/>
    <w:rsid w:val="00AF6A39"/>
    <w:rsid w:val="00AF71F2"/>
    <w:rsid w:val="00B00E57"/>
    <w:rsid w:val="00B00EBD"/>
    <w:rsid w:val="00B025EB"/>
    <w:rsid w:val="00B0320B"/>
    <w:rsid w:val="00B039C5"/>
    <w:rsid w:val="00B05056"/>
    <w:rsid w:val="00B0619F"/>
    <w:rsid w:val="00B06C2F"/>
    <w:rsid w:val="00B07433"/>
    <w:rsid w:val="00B07CB7"/>
    <w:rsid w:val="00B109AA"/>
    <w:rsid w:val="00B10EAE"/>
    <w:rsid w:val="00B110DA"/>
    <w:rsid w:val="00B11544"/>
    <w:rsid w:val="00B1704D"/>
    <w:rsid w:val="00B176CA"/>
    <w:rsid w:val="00B17838"/>
    <w:rsid w:val="00B22404"/>
    <w:rsid w:val="00B23229"/>
    <w:rsid w:val="00B23521"/>
    <w:rsid w:val="00B238F3"/>
    <w:rsid w:val="00B24381"/>
    <w:rsid w:val="00B245D5"/>
    <w:rsid w:val="00B24C16"/>
    <w:rsid w:val="00B25144"/>
    <w:rsid w:val="00B26253"/>
    <w:rsid w:val="00B26605"/>
    <w:rsid w:val="00B269F8"/>
    <w:rsid w:val="00B277AF"/>
    <w:rsid w:val="00B3040F"/>
    <w:rsid w:val="00B315BE"/>
    <w:rsid w:val="00B31DD1"/>
    <w:rsid w:val="00B32237"/>
    <w:rsid w:val="00B3281E"/>
    <w:rsid w:val="00B32ED0"/>
    <w:rsid w:val="00B3352D"/>
    <w:rsid w:val="00B34378"/>
    <w:rsid w:val="00B343A6"/>
    <w:rsid w:val="00B34E37"/>
    <w:rsid w:val="00B37C11"/>
    <w:rsid w:val="00B4019F"/>
    <w:rsid w:val="00B4076D"/>
    <w:rsid w:val="00B407B3"/>
    <w:rsid w:val="00B4137F"/>
    <w:rsid w:val="00B43BCC"/>
    <w:rsid w:val="00B443FA"/>
    <w:rsid w:val="00B44C41"/>
    <w:rsid w:val="00B45B30"/>
    <w:rsid w:val="00B45D6B"/>
    <w:rsid w:val="00B465E0"/>
    <w:rsid w:val="00B4661B"/>
    <w:rsid w:val="00B469E8"/>
    <w:rsid w:val="00B46D9E"/>
    <w:rsid w:val="00B477D9"/>
    <w:rsid w:val="00B47BD0"/>
    <w:rsid w:val="00B51ACC"/>
    <w:rsid w:val="00B51FE3"/>
    <w:rsid w:val="00B52817"/>
    <w:rsid w:val="00B52C09"/>
    <w:rsid w:val="00B5478A"/>
    <w:rsid w:val="00B55051"/>
    <w:rsid w:val="00B55240"/>
    <w:rsid w:val="00B5537B"/>
    <w:rsid w:val="00B55B1D"/>
    <w:rsid w:val="00B56F74"/>
    <w:rsid w:val="00B616F0"/>
    <w:rsid w:val="00B62213"/>
    <w:rsid w:val="00B62C53"/>
    <w:rsid w:val="00B63660"/>
    <w:rsid w:val="00B64103"/>
    <w:rsid w:val="00B643AA"/>
    <w:rsid w:val="00B64E8A"/>
    <w:rsid w:val="00B653B6"/>
    <w:rsid w:val="00B65610"/>
    <w:rsid w:val="00B657B4"/>
    <w:rsid w:val="00B657CC"/>
    <w:rsid w:val="00B657F0"/>
    <w:rsid w:val="00B658AC"/>
    <w:rsid w:val="00B66041"/>
    <w:rsid w:val="00B66C73"/>
    <w:rsid w:val="00B66FF0"/>
    <w:rsid w:val="00B6708D"/>
    <w:rsid w:val="00B67115"/>
    <w:rsid w:val="00B6715D"/>
    <w:rsid w:val="00B67917"/>
    <w:rsid w:val="00B67B29"/>
    <w:rsid w:val="00B708BF"/>
    <w:rsid w:val="00B70D07"/>
    <w:rsid w:val="00B71704"/>
    <w:rsid w:val="00B719D1"/>
    <w:rsid w:val="00B71C38"/>
    <w:rsid w:val="00B71D8A"/>
    <w:rsid w:val="00B7347E"/>
    <w:rsid w:val="00B73525"/>
    <w:rsid w:val="00B75081"/>
    <w:rsid w:val="00B75390"/>
    <w:rsid w:val="00B75B65"/>
    <w:rsid w:val="00B77B1D"/>
    <w:rsid w:val="00B817ED"/>
    <w:rsid w:val="00B8400D"/>
    <w:rsid w:val="00B841FC"/>
    <w:rsid w:val="00B853BE"/>
    <w:rsid w:val="00B8560A"/>
    <w:rsid w:val="00B85B21"/>
    <w:rsid w:val="00B860C7"/>
    <w:rsid w:val="00B871CD"/>
    <w:rsid w:val="00B8781C"/>
    <w:rsid w:val="00B91146"/>
    <w:rsid w:val="00B91CCD"/>
    <w:rsid w:val="00B91F78"/>
    <w:rsid w:val="00B92EDB"/>
    <w:rsid w:val="00B932A3"/>
    <w:rsid w:val="00B932C6"/>
    <w:rsid w:val="00B953FC"/>
    <w:rsid w:val="00B95806"/>
    <w:rsid w:val="00B967DF"/>
    <w:rsid w:val="00B9741C"/>
    <w:rsid w:val="00BA0528"/>
    <w:rsid w:val="00BA0AA2"/>
    <w:rsid w:val="00BA0AEB"/>
    <w:rsid w:val="00BA0F3A"/>
    <w:rsid w:val="00BA137D"/>
    <w:rsid w:val="00BA25B1"/>
    <w:rsid w:val="00BA2EC4"/>
    <w:rsid w:val="00BA39EB"/>
    <w:rsid w:val="00BA4DF3"/>
    <w:rsid w:val="00BA5833"/>
    <w:rsid w:val="00BA5FC0"/>
    <w:rsid w:val="00BA6E6D"/>
    <w:rsid w:val="00BA711F"/>
    <w:rsid w:val="00BA7439"/>
    <w:rsid w:val="00BA757D"/>
    <w:rsid w:val="00BA757E"/>
    <w:rsid w:val="00BA7E79"/>
    <w:rsid w:val="00BB08B7"/>
    <w:rsid w:val="00BB1384"/>
    <w:rsid w:val="00BB16CC"/>
    <w:rsid w:val="00BB2FCB"/>
    <w:rsid w:val="00BB3EF1"/>
    <w:rsid w:val="00BB41BB"/>
    <w:rsid w:val="00BB43DE"/>
    <w:rsid w:val="00BB4A0D"/>
    <w:rsid w:val="00BB4F94"/>
    <w:rsid w:val="00BB5383"/>
    <w:rsid w:val="00BB62A7"/>
    <w:rsid w:val="00BB7251"/>
    <w:rsid w:val="00BB7789"/>
    <w:rsid w:val="00BB797B"/>
    <w:rsid w:val="00BB7FAF"/>
    <w:rsid w:val="00BC0CB0"/>
    <w:rsid w:val="00BC1D82"/>
    <w:rsid w:val="00BC1EB8"/>
    <w:rsid w:val="00BC2670"/>
    <w:rsid w:val="00BC27A1"/>
    <w:rsid w:val="00BC29BE"/>
    <w:rsid w:val="00BC2A0A"/>
    <w:rsid w:val="00BC37DF"/>
    <w:rsid w:val="00BC4D17"/>
    <w:rsid w:val="00BC773A"/>
    <w:rsid w:val="00BC7C28"/>
    <w:rsid w:val="00BD08CB"/>
    <w:rsid w:val="00BD185C"/>
    <w:rsid w:val="00BD2F8A"/>
    <w:rsid w:val="00BD3822"/>
    <w:rsid w:val="00BD3F01"/>
    <w:rsid w:val="00BD56F9"/>
    <w:rsid w:val="00BD5AB3"/>
    <w:rsid w:val="00BD6032"/>
    <w:rsid w:val="00BD7040"/>
    <w:rsid w:val="00BE02D1"/>
    <w:rsid w:val="00BE0804"/>
    <w:rsid w:val="00BE08ED"/>
    <w:rsid w:val="00BE0D13"/>
    <w:rsid w:val="00BE11B6"/>
    <w:rsid w:val="00BE1397"/>
    <w:rsid w:val="00BE16A7"/>
    <w:rsid w:val="00BE21F8"/>
    <w:rsid w:val="00BE2348"/>
    <w:rsid w:val="00BE24A0"/>
    <w:rsid w:val="00BE2D31"/>
    <w:rsid w:val="00BE2F04"/>
    <w:rsid w:val="00BE4235"/>
    <w:rsid w:val="00BE5148"/>
    <w:rsid w:val="00BE515E"/>
    <w:rsid w:val="00BE5627"/>
    <w:rsid w:val="00BE58E4"/>
    <w:rsid w:val="00BE5991"/>
    <w:rsid w:val="00BE6094"/>
    <w:rsid w:val="00BE63BF"/>
    <w:rsid w:val="00BE6CFE"/>
    <w:rsid w:val="00BE7559"/>
    <w:rsid w:val="00BE7E6B"/>
    <w:rsid w:val="00BF0D7F"/>
    <w:rsid w:val="00BF0F30"/>
    <w:rsid w:val="00BF12F4"/>
    <w:rsid w:val="00BF1E35"/>
    <w:rsid w:val="00BF22B2"/>
    <w:rsid w:val="00BF34A2"/>
    <w:rsid w:val="00BF3D8E"/>
    <w:rsid w:val="00BF4924"/>
    <w:rsid w:val="00BF4E91"/>
    <w:rsid w:val="00BF51E8"/>
    <w:rsid w:val="00BF58CA"/>
    <w:rsid w:val="00BF62DB"/>
    <w:rsid w:val="00BF735A"/>
    <w:rsid w:val="00C00917"/>
    <w:rsid w:val="00C01E6D"/>
    <w:rsid w:val="00C01EA3"/>
    <w:rsid w:val="00C0274C"/>
    <w:rsid w:val="00C044E7"/>
    <w:rsid w:val="00C04985"/>
    <w:rsid w:val="00C04CC3"/>
    <w:rsid w:val="00C05542"/>
    <w:rsid w:val="00C05818"/>
    <w:rsid w:val="00C05878"/>
    <w:rsid w:val="00C05A89"/>
    <w:rsid w:val="00C05D43"/>
    <w:rsid w:val="00C064CD"/>
    <w:rsid w:val="00C07770"/>
    <w:rsid w:val="00C111CA"/>
    <w:rsid w:val="00C1123D"/>
    <w:rsid w:val="00C11282"/>
    <w:rsid w:val="00C113F0"/>
    <w:rsid w:val="00C1173B"/>
    <w:rsid w:val="00C121BC"/>
    <w:rsid w:val="00C126E1"/>
    <w:rsid w:val="00C12E1C"/>
    <w:rsid w:val="00C136B5"/>
    <w:rsid w:val="00C140DD"/>
    <w:rsid w:val="00C15909"/>
    <w:rsid w:val="00C1684D"/>
    <w:rsid w:val="00C174C4"/>
    <w:rsid w:val="00C17AE6"/>
    <w:rsid w:val="00C20202"/>
    <w:rsid w:val="00C204E6"/>
    <w:rsid w:val="00C21FCC"/>
    <w:rsid w:val="00C230B6"/>
    <w:rsid w:val="00C234DA"/>
    <w:rsid w:val="00C236CC"/>
    <w:rsid w:val="00C23B12"/>
    <w:rsid w:val="00C251A7"/>
    <w:rsid w:val="00C259FA"/>
    <w:rsid w:val="00C25A97"/>
    <w:rsid w:val="00C26727"/>
    <w:rsid w:val="00C269E9"/>
    <w:rsid w:val="00C27112"/>
    <w:rsid w:val="00C27F5E"/>
    <w:rsid w:val="00C301B2"/>
    <w:rsid w:val="00C30B39"/>
    <w:rsid w:val="00C31429"/>
    <w:rsid w:val="00C31FE2"/>
    <w:rsid w:val="00C3237F"/>
    <w:rsid w:val="00C3276E"/>
    <w:rsid w:val="00C3338F"/>
    <w:rsid w:val="00C33E4A"/>
    <w:rsid w:val="00C34443"/>
    <w:rsid w:val="00C348BE"/>
    <w:rsid w:val="00C35867"/>
    <w:rsid w:val="00C36911"/>
    <w:rsid w:val="00C36963"/>
    <w:rsid w:val="00C36C66"/>
    <w:rsid w:val="00C370F1"/>
    <w:rsid w:val="00C4033E"/>
    <w:rsid w:val="00C40452"/>
    <w:rsid w:val="00C406CF"/>
    <w:rsid w:val="00C408BF"/>
    <w:rsid w:val="00C416A2"/>
    <w:rsid w:val="00C43801"/>
    <w:rsid w:val="00C43F71"/>
    <w:rsid w:val="00C4406D"/>
    <w:rsid w:val="00C440D3"/>
    <w:rsid w:val="00C4497A"/>
    <w:rsid w:val="00C451D7"/>
    <w:rsid w:val="00C455E3"/>
    <w:rsid w:val="00C461C4"/>
    <w:rsid w:val="00C465F9"/>
    <w:rsid w:val="00C507C7"/>
    <w:rsid w:val="00C51A3E"/>
    <w:rsid w:val="00C51A8C"/>
    <w:rsid w:val="00C52A62"/>
    <w:rsid w:val="00C53246"/>
    <w:rsid w:val="00C53689"/>
    <w:rsid w:val="00C53D3D"/>
    <w:rsid w:val="00C55325"/>
    <w:rsid w:val="00C55E4F"/>
    <w:rsid w:val="00C566BA"/>
    <w:rsid w:val="00C60011"/>
    <w:rsid w:val="00C60F27"/>
    <w:rsid w:val="00C613FD"/>
    <w:rsid w:val="00C61F70"/>
    <w:rsid w:val="00C621EA"/>
    <w:rsid w:val="00C62B40"/>
    <w:rsid w:val="00C62B75"/>
    <w:rsid w:val="00C6340B"/>
    <w:rsid w:val="00C63591"/>
    <w:rsid w:val="00C6405F"/>
    <w:rsid w:val="00C647BB"/>
    <w:rsid w:val="00C648E5"/>
    <w:rsid w:val="00C65014"/>
    <w:rsid w:val="00C6545A"/>
    <w:rsid w:val="00C65826"/>
    <w:rsid w:val="00C65AAD"/>
    <w:rsid w:val="00C6626A"/>
    <w:rsid w:val="00C66416"/>
    <w:rsid w:val="00C66DAE"/>
    <w:rsid w:val="00C67874"/>
    <w:rsid w:val="00C7122F"/>
    <w:rsid w:val="00C719EB"/>
    <w:rsid w:val="00C71E0C"/>
    <w:rsid w:val="00C723F0"/>
    <w:rsid w:val="00C72D66"/>
    <w:rsid w:val="00C74328"/>
    <w:rsid w:val="00C7451E"/>
    <w:rsid w:val="00C74F77"/>
    <w:rsid w:val="00C75A0E"/>
    <w:rsid w:val="00C75E5A"/>
    <w:rsid w:val="00C765C9"/>
    <w:rsid w:val="00C80094"/>
    <w:rsid w:val="00C8065D"/>
    <w:rsid w:val="00C80800"/>
    <w:rsid w:val="00C80A0B"/>
    <w:rsid w:val="00C80D78"/>
    <w:rsid w:val="00C80DAE"/>
    <w:rsid w:val="00C812FF"/>
    <w:rsid w:val="00C81EC8"/>
    <w:rsid w:val="00C825F0"/>
    <w:rsid w:val="00C82932"/>
    <w:rsid w:val="00C8433D"/>
    <w:rsid w:val="00C84428"/>
    <w:rsid w:val="00C861B8"/>
    <w:rsid w:val="00C862F5"/>
    <w:rsid w:val="00C86651"/>
    <w:rsid w:val="00C86833"/>
    <w:rsid w:val="00C86A3C"/>
    <w:rsid w:val="00C875B3"/>
    <w:rsid w:val="00C87E2F"/>
    <w:rsid w:val="00C87F09"/>
    <w:rsid w:val="00C903B1"/>
    <w:rsid w:val="00C91668"/>
    <w:rsid w:val="00C927BE"/>
    <w:rsid w:val="00C940F7"/>
    <w:rsid w:val="00C948A5"/>
    <w:rsid w:val="00C94EE3"/>
    <w:rsid w:val="00C95527"/>
    <w:rsid w:val="00C96F7B"/>
    <w:rsid w:val="00CA03AA"/>
    <w:rsid w:val="00CA0601"/>
    <w:rsid w:val="00CA0D5E"/>
    <w:rsid w:val="00CA13D7"/>
    <w:rsid w:val="00CA191B"/>
    <w:rsid w:val="00CA1DE2"/>
    <w:rsid w:val="00CA1F26"/>
    <w:rsid w:val="00CA1F66"/>
    <w:rsid w:val="00CA2071"/>
    <w:rsid w:val="00CA337B"/>
    <w:rsid w:val="00CA4351"/>
    <w:rsid w:val="00CA4B07"/>
    <w:rsid w:val="00CA4B45"/>
    <w:rsid w:val="00CA4D36"/>
    <w:rsid w:val="00CA53A0"/>
    <w:rsid w:val="00CA5F0B"/>
    <w:rsid w:val="00CA62F8"/>
    <w:rsid w:val="00CA645C"/>
    <w:rsid w:val="00CA7137"/>
    <w:rsid w:val="00CA79EF"/>
    <w:rsid w:val="00CB040C"/>
    <w:rsid w:val="00CB0F60"/>
    <w:rsid w:val="00CB1111"/>
    <w:rsid w:val="00CB1D74"/>
    <w:rsid w:val="00CB2520"/>
    <w:rsid w:val="00CB3242"/>
    <w:rsid w:val="00CB3F7D"/>
    <w:rsid w:val="00CB442C"/>
    <w:rsid w:val="00CB458E"/>
    <w:rsid w:val="00CB4A60"/>
    <w:rsid w:val="00CB50E4"/>
    <w:rsid w:val="00CB7558"/>
    <w:rsid w:val="00CB7589"/>
    <w:rsid w:val="00CC0523"/>
    <w:rsid w:val="00CC1BDA"/>
    <w:rsid w:val="00CC2BDC"/>
    <w:rsid w:val="00CC384D"/>
    <w:rsid w:val="00CC3AE0"/>
    <w:rsid w:val="00CC3DEA"/>
    <w:rsid w:val="00CC4310"/>
    <w:rsid w:val="00CC5F10"/>
    <w:rsid w:val="00CC60AC"/>
    <w:rsid w:val="00CC616A"/>
    <w:rsid w:val="00CC62C6"/>
    <w:rsid w:val="00CD0191"/>
    <w:rsid w:val="00CD17BC"/>
    <w:rsid w:val="00CD1CCA"/>
    <w:rsid w:val="00CD231D"/>
    <w:rsid w:val="00CD2496"/>
    <w:rsid w:val="00CD2AC6"/>
    <w:rsid w:val="00CD37D8"/>
    <w:rsid w:val="00CD433E"/>
    <w:rsid w:val="00CD4BBB"/>
    <w:rsid w:val="00CD4E2A"/>
    <w:rsid w:val="00CD59CE"/>
    <w:rsid w:val="00CD5BDA"/>
    <w:rsid w:val="00CD68CA"/>
    <w:rsid w:val="00CD69BE"/>
    <w:rsid w:val="00CD7B8B"/>
    <w:rsid w:val="00CE10E4"/>
    <w:rsid w:val="00CE184F"/>
    <w:rsid w:val="00CE1EE8"/>
    <w:rsid w:val="00CE20C7"/>
    <w:rsid w:val="00CE23E0"/>
    <w:rsid w:val="00CE2600"/>
    <w:rsid w:val="00CE285F"/>
    <w:rsid w:val="00CE28CE"/>
    <w:rsid w:val="00CE2F37"/>
    <w:rsid w:val="00CE396B"/>
    <w:rsid w:val="00CE49CD"/>
    <w:rsid w:val="00CE4CCC"/>
    <w:rsid w:val="00CE4E6B"/>
    <w:rsid w:val="00CE5002"/>
    <w:rsid w:val="00CE5AFB"/>
    <w:rsid w:val="00CE7757"/>
    <w:rsid w:val="00CF02F2"/>
    <w:rsid w:val="00CF097A"/>
    <w:rsid w:val="00CF16BB"/>
    <w:rsid w:val="00CF24F4"/>
    <w:rsid w:val="00CF2587"/>
    <w:rsid w:val="00CF3400"/>
    <w:rsid w:val="00CF606F"/>
    <w:rsid w:val="00CF7438"/>
    <w:rsid w:val="00CF7A7E"/>
    <w:rsid w:val="00D00AF6"/>
    <w:rsid w:val="00D00C4F"/>
    <w:rsid w:val="00D01385"/>
    <w:rsid w:val="00D0155A"/>
    <w:rsid w:val="00D0164D"/>
    <w:rsid w:val="00D01AD5"/>
    <w:rsid w:val="00D02BC0"/>
    <w:rsid w:val="00D030B1"/>
    <w:rsid w:val="00D0374B"/>
    <w:rsid w:val="00D03A83"/>
    <w:rsid w:val="00D03C6F"/>
    <w:rsid w:val="00D03CF2"/>
    <w:rsid w:val="00D044A1"/>
    <w:rsid w:val="00D04502"/>
    <w:rsid w:val="00D0468D"/>
    <w:rsid w:val="00D047A8"/>
    <w:rsid w:val="00D04955"/>
    <w:rsid w:val="00D049F3"/>
    <w:rsid w:val="00D04A08"/>
    <w:rsid w:val="00D04F06"/>
    <w:rsid w:val="00D0553C"/>
    <w:rsid w:val="00D055B7"/>
    <w:rsid w:val="00D06A32"/>
    <w:rsid w:val="00D06D27"/>
    <w:rsid w:val="00D06E32"/>
    <w:rsid w:val="00D07149"/>
    <w:rsid w:val="00D07BA0"/>
    <w:rsid w:val="00D10B6B"/>
    <w:rsid w:val="00D10CD4"/>
    <w:rsid w:val="00D11024"/>
    <w:rsid w:val="00D1219F"/>
    <w:rsid w:val="00D1289E"/>
    <w:rsid w:val="00D1337C"/>
    <w:rsid w:val="00D139FE"/>
    <w:rsid w:val="00D1508A"/>
    <w:rsid w:val="00D1669F"/>
    <w:rsid w:val="00D20F91"/>
    <w:rsid w:val="00D21028"/>
    <w:rsid w:val="00D21166"/>
    <w:rsid w:val="00D2286A"/>
    <w:rsid w:val="00D22EA8"/>
    <w:rsid w:val="00D251B8"/>
    <w:rsid w:val="00D2542E"/>
    <w:rsid w:val="00D26001"/>
    <w:rsid w:val="00D264BB"/>
    <w:rsid w:val="00D26950"/>
    <w:rsid w:val="00D26F06"/>
    <w:rsid w:val="00D308FA"/>
    <w:rsid w:val="00D317F5"/>
    <w:rsid w:val="00D31D6A"/>
    <w:rsid w:val="00D31E51"/>
    <w:rsid w:val="00D331BB"/>
    <w:rsid w:val="00D33956"/>
    <w:rsid w:val="00D34687"/>
    <w:rsid w:val="00D35806"/>
    <w:rsid w:val="00D36716"/>
    <w:rsid w:val="00D369E2"/>
    <w:rsid w:val="00D40282"/>
    <w:rsid w:val="00D402F6"/>
    <w:rsid w:val="00D40935"/>
    <w:rsid w:val="00D4233D"/>
    <w:rsid w:val="00D4235D"/>
    <w:rsid w:val="00D43313"/>
    <w:rsid w:val="00D4533F"/>
    <w:rsid w:val="00D46421"/>
    <w:rsid w:val="00D47573"/>
    <w:rsid w:val="00D5001A"/>
    <w:rsid w:val="00D5030B"/>
    <w:rsid w:val="00D50AB5"/>
    <w:rsid w:val="00D510F9"/>
    <w:rsid w:val="00D5156E"/>
    <w:rsid w:val="00D517AB"/>
    <w:rsid w:val="00D52768"/>
    <w:rsid w:val="00D52D99"/>
    <w:rsid w:val="00D52F12"/>
    <w:rsid w:val="00D53AEF"/>
    <w:rsid w:val="00D54EC2"/>
    <w:rsid w:val="00D561B5"/>
    <w:rsid w:val="00D57109"/>
    <w:rsid w:val="00D57E42"/>
    <w:rsid w:val="00D57E6A"/>
    <w:rsid w:val="00D603ED"/>
    <w:rsid w:val="00D60590"/>
    <w:rsid w:val="00D61DE9"/>
    <w:rsid w:val="00D62727"/>
    <w:rsid w:val="00D63591"/>
    <w:rsid w:val="00D64106"/>
    <w:rsid w:val="00D644B6"/>
    <w:rsid w:val="00D64672"/>
    <w:rsid w:val="00D64DB6"/>
    <w:rsid w:val="00D6553C"/>
    <w:rsid w:val="00D66745"/>
    <w:rsid w:val="00D67286"/>
    <w:rsid w:val="00D672EE"/>
    <w:rsid w:val="00D673F1"/>
    <w:rsid w:val="00D67816"/>
    <w:rsid w:val="00D70123"/>
    <w:rsid w:val="00D71168"/>
    <w:rsid w:val="00D71219"/>
    <w:rsid w:val="00D713BD"/>
    <w:rsid w:val="00D71540"/>
    <w:rsid w:val="00D71917"/>
    <w:rsid w:val="00D71CF3"/>
    <w:rsid w:val="00D71E08"/>
    <w:rsid w:val="00D720F3"/>
    <w:rsid w:val="00D722C7"/>
    <w:rsid w:val="00D72951"/>
    <w:rsid w:val="00D73195"/>
    <w:rsid w:val="00D74AA3"/>
    <w:rsid w:val="00D756F3"/>
    <w:rsid w:val="00D7577E"/>
    <w:rsid w:val="00D7622D"/>
    <w:rsid w:val="00D76271"/>
    <w:rsid w:val="00D77229"/>
    <w:rsid w:val="00D7767C"/>
    <w:rsid w:val="00D77C27"/>
    <w:rsid w:val="00D803BB"/>
    <w:rsid w:val="00D83A8F"/>
    <w:rsid w:val="00D8425D"/>
    <w:rsid w:val="00D848C6"/>
    <w:rsid w:val="00D84E2C"/>
    <w:rsid w:val="00D84F06"/>
    <w:rsid w:val="00D85C33"/>
    <w:rsid w:val="00D862B8"/>
    <w:rsid w:val="00D873AF"/>
    <w:rsid w:val="00D87691"/>
    <w:rsid w:val="00D9013C"/>
    <w:rsid w:val="00D90B1A"/>
    <w:rsid w:val="00D930BE"/>
    <w:rsid w:val="00D932FA"/>
    <w:rsid w:val="00D933B1"/>
    <w:rsid w:val="00D93A1F"/>
    <w:rsid w:val="00D93AFD"/>
    <w:rsid w:val="00D94377"/>
    <w:rsid w:val="00D944D9"/>
    <w:rsid w:val="00D95160"/>
    <w:rsid w:val="00D95709"/>
    <w:rsid w:val="00D95BA1"/>
    <w:rsid w:val="00D95BB4"/>
    <w:rsid w:val="00D9703C"/>
    <w:rsid w:val="00D97727"/>
    <w:rsid w:val="00DA1A4C"/>
    <w:rsid w:val="00DA1F72"/>
    <w:rsid w:val="00DA5129"/>
    <w:rsid w:val="00DA5168"/>
    <w:rsid w:val="00DA7A15"/>
    <w:rsid w:val="00DB00B1"/>
    <w:rsid w:val="00DB016D"/>
    <w:rsid w:val="00DB2296"/>
    <w:rsid w:val="00DB3CD5"/>
    <w:rsid w:val="00DB52A5"/>
    <w:rsid w:val="00DB5889"/>
    <w:rsid w:val="00DB666B"/>
    <w:rsid w:val="00DB696C"/>
    <w:rsid w:val="00DB698C"/>
    <w:rsid w:val="00DB6C9A"/>
    <w:rsid w:val="00DC02D4"/>
    <w:rsid w:val="00DC09EE"/>
    <w:rsid w:val="00DC1154"/>
    <w:rsid w:val="00DC2302"/>
    <w:rsid w:val="00DC24F9"/>
    <w:rsid w:val="00DC273E"/>
    <w:rsid w:val="00DC293F"/>
    <w:rsid w:val="00DC412D"/>
    <w:rsid w:val="00DC452C"/>
    <w:rsid w:val="00DC468A"/>
    <w:rsid w:val="00DC510C"/>
    <w:rsid w:val="00DC5706"/>
    <w:rsid w:val="00DC577E"/>
    <w:rsid w:val="00DC57EA"/>
    <w:rsid w:val="00DC57F0"/>
    <w:rsid w:val="00DC68CB"/>
    <w:rsid w:val="00DC6F90"/>
    <w:rsid w:val="00DC75AC"/>
    <w:rsid w:val="00DC7936"/>
    <w:rsid w:val="00DD0108"/>
    <w:rsid w:val="00DD05FC"/>
    <w:rsid w:val="00DD0D44"/>
    <w:rsid w:val="00DD1030"/>
    <w:rsid w:val="00DD117E"/>
    <w:rsid w:val="00DD1373"/>
    <w:rsid w:val="00DD167B"/>
    <w:rsid w:val="00DD1B04"/>
    <w:rsid w:val="00DD1B30"/>
    <w:rsid w:val="00DD1D06"/>
    <w:rsid w:val="00DD23CE"/>
    <w:rsid w:val="00DD242C"/>
    <w:rsid w:val="00DD353D"/>
    <w:rsid w:val="00DD381E"/>
    <w:rsid w:val="00DD3E07"/>
    <w:rsid w:val="00DD41A4"/>
    <w:rsid w:val="00DD42AD"/>
    <w:rsid w:val="00DD441C"/>
    <w:rsid w:val="00DD4634"/>
    <w:rsid w:val="00DD48D7"/>
    <w:rsid w:val="00DD689D"/>
    <w:rsid w:val="00DD6FA8"/>
    <w:rsid w:val="00DE020B"/>
    <w:rsid w:val="00DE04AE"/>
    <w:rsid w:val="00DE093E"/>
    <w:rsid w:val="00DE0AC9"/>
    <w:rsid w:val="00DE124E"/>
    <w:rsid w:val="00DE146A"/>
    <w:rsid w:val="00DE1A52"/>
    <w:rsid w:val="00DE2343"/>
    <w:rsid w:val="00DE28E1"/>
    <w:rsid w:val="00DE2C28"/>
    <w:rsid w:val="00DE33BC"/>
    <w:rsid w:val="00DE5362"/>
    <w:rsid w:val="00DE5583"/>
    <w:rsid w:val="00DE5794"/>
    <w:rsid w:val="00DE58CA"/>
    <w:rsid w:val="00DE5FD3"/>
    <w:rsid w:val="00DE6867"/>
    <w:rsid w:val="00DE79C3"/>
    <w:rsid w:val="00DE7FDB"/>
    <w:rsid w:val="00DF009C"/>
    <w:rsid w:val="00DF19E2"/>
    <w:rsid w:val="00DF249D"/>
    <w:rsid w:val="00DF5062"/>
    <w:rsid w:val="00DF5184"/>
    <w:rsid w:val="00DF53E3"/>
    <w:rsid w:val="00DF6056"/>
    <w:rsid w:val="00DF63BC"/>
    <w:rsid w:val="00DF6C5A"/>
    <w:rsid w:val="00DF706F"/>
    <w:rsid w:val="00E00E3C"/>
    <w:rsid w:val="00E017F9"/>
    <w:rsid w:val="00E0216B"/>
    <w:rsid w:val="00E021AC"/>
    <w:rsid w:val="00E04318"/>
    <w:rsid w:val="00E0684D"/>
    <w:rsid w:val="00E10EFB"/>
    <w:rsid w:val="00E11A9D"/>
    <w:rsid w:val="00E12A3E"/>
    <w:rsid w:val="00E151DE"/>
    <w:rsid w:val="00E15B4B"/>
    <w:rsid w:val="00E169A9"/>
    <w:rsid w:val="00E16B8B"/>
    <w:rsid w:val="00E16E54"/>
    <w:rsid w:val="00E1769B"/>
    <w:rsid w:val="00E206D4"/>
    <w:rsid w:val="00E20701"/>
    <w:rsid w:val="00E2094B"/>
    <w:rsid w:val="00E209C9"/>
    <w:rsid w:val="00E20F7E"/>
    <w:rsid w:val="00E21253"/>
    <w:rsid w:val="00E2179C"/>
    <w:rsid w:val="00E21BF3"/>
    <w:rsid w:val="00E2211A"/>
    <w:rsid w:val="00E221D8"/>
    <w:rsid w:val="00E22A6C"/>
    <w:rsid w:val="00E23770"/>
    <w:rsid w:val="00E24945"/>
    <w:rsid w:val="00E254E7"/>
    <w:rsid w:val="00E25FEC"/>
    <w:rsid w:val="00E261F1"/>
    <w:rsid w:val="00E26A67"/>
    <w:rsid w:val="00E26DB8"/>
    <w:rsid w:val="00E27713"/>
    <w:rsid w:val="00E30368"/>
    <w:rsid w:val="00E310C5"/>
    <w:rsid w:val="00E3176A"/>
    <w:rsid w:val="00E31CD3"/>
    <w:rsid w:val="00E338A4"/>
    <w:rsid w:val="00E34526"/>
    <w:rsid w:val="00E3513F"/>
    <w:rsid w:val="00E37D16"/>
    <w:rsid w:val="00E37F30"/>
    <w:rsid w:val="00E401AA"/>
    <w:rsid w:val="00E40FCA"/>
    <w:rsid w:val="00E4244D"/>
    <w:rsid w:val="00E42C71"/>
    <w:rsid w:val="00E42E9D"/>
    <w:rsid w:val="00E46343"/>
    <w:rsid w:val="00E4658D"/>
    <w:rsid w:val="00E46B33"/>
    <w:rsid w:val="00E46E61"/>
    <w:rsid w:val="00E5169F"/>
    <w:rsid w:val="00E517D3"/>
    <w:rsid w:val="00E51F3C"/>
    <w:rsid w:val="00E51F40"/>
    <w:rsid w:val="00E52520"/>
    <w:rsid w:val="00E5323E"/>
    <w:rsid w:val="00E54AC8"/>
    <w:rsid w:val="00E55660"/>
    <w:rsid w:val="00E565DF"/>
    <w:rsid w:val="00E57907"/>
    <w:rsid w:val="00E60D87"/>
    <w:rsid w:val="00E60EF2"/>
    <w:rsid w:val="00E613F1"/>
    <w:rsid w:val="00E615A1"/>
    <w:rsid w:val="00E61733"/>
    <w:rsid w:val="00E61786"/>
    <w:rsid w:val="00E63192"/>
    <w:rsid w:val="00E65846"/>
    <w:rsid w:val="00E65D57"/>
    <w:rsid w:val="00E669C9"/>
    <w:rsid w:val="00E66B52"/>
    <w:rsid w:val="00E70B21"/>
    <w:rsid w:val="00E7185E"/>
    <w:rsid w:val="00E7262A"/>
    <w:rsid w:val="00E726D8"/>
    <w:rsid w:val="00E72FB3"/>
    <w:rsid w:val="00E73B26"/>
    <w:rsid w:val="00E74B11"/>
    <w:rsid w:val="00E74D7C"/>
    <w:rsid w:val="00E750CC"/>
    <w:rsid w:val="00E7580C"/>
    <w:rsid w:val="00E767A6"/>
    <w:rsid w:val="00E76EDE"/>
    <w:rsid w:val="00E76F23"/>
    <w:rsid w:val="00E772AE"/>
    <w:rsid w:val="00E80275"/>
    <w:rsid w:val="00E8238E"/>
    <w:rsid w:val="00E82DA5"/>
    <w:rsid w:val="00E83D7D"/>
    <w:rsid w:val="00E84103"/>
    <w:rsid w:val="00E84198"/>
    <w:rsid w:val="00E86F76"/>
    <w:rsid w:val="00E87502"/>
    <w:rsid w:val="00E907B1"/>
    <w:rsid w:val="00E913B2"/>
    <w:rsid w:val="00E919E3"/>
    <w:rsid w:val="00E91F99"/>
    <w:rsid w:val="00E92777"/>
    <w:rsid w:val="00E939F0"/>
    <w:rsid w:val="00E93C69"/>
    <w:rsid w:val="00E94DF7"/>
    <w:rsid w:val="00E965E9"/>
    <w:rsid w:val="00E972CB"/>
    <w:rsid w:val="00E97689"/>
    <w:rsid w:val="00E97C41"/>
    <w:rsid w:val="00EA024C"/>
    <w:rsid w:val="00EA0C94"/>
    <w:rsid w:val="00EA10FE"/>
    <w:rsid w:val="00EA21A2"/>
    <w:rsid w:val="00EA2349"/>
    <w:rsid w:val="00EA248F"/>
    <w:rsid w:val="00EA2CC3"/>
    <w:rsid w:val="00EA3D67"/>
    <w:rsid w:val="00EA417F"/>
    <w:rsid w:val="00EA41C2"/>
    <w:rsid w:val="00EA43F9"/>
    <w:rsid w:val="00EA4F26"/>
    <w:rsid w:val="00EA5280"/>
    <w:rsid w:val="00EA5D69"/>
    <w:rsid w:val="00EA7591"/>
    <w:rsid w:val="00EA7929"/>
    <w:rsid w:val="00EB0729"/>
    <w:rsid w:val="00EB07D9"/>
    <w:rsid w:val="00EB07E4"/>
    <w:rsid w:val="00EB1AFC"/>
    <w:rsid w:val="00EB1DC8"/>
    <w:rsid w:val="00EB22E7"/>
    <w:rsid w:val="00EB32C6"/>
    <w:rsid w:val="00EB626E"/>
    <w:rsid w:val="00EB6392"/>
    <w:rsid w:val="00EB752E"/>
    <w:rsid w:val="00EC0E33"/>
    <w:rsid w:val="00EC2476"/>
    <w:rsid w:val="00EC270B"/>
    <w:rsid w:val="00EC2F1E"/>
    <w:rsid w:val="00EC2F27"/>
    <w:rsid w:val="00EC3064"/>
    <w:rsid w:val="00EC34CD"/>
    <w:rsid w:val="00EC37DE"/>
    <w:rsid w:val="00EC3B02"/>
    <w:rsid w:val="00EC443A"/>
    <w:rsid w:val="00EC4864"/>
    <w:rsid w:val="00EC48CF"/>
    <w:rsid w:val="00EC49E9"/>
    <w:rsid w:val="00EC4E31"/>
    <w:rsid w:val="00EC4E60"/>
    <w:rsid w:val="00EC4E6A"/>
    <w:rsid w:val="00EC6755"/>
    <w:rsid w:val="00EC723D"/>
    <w:rsid w:val="00EC7834"/>
    <w:rsid w:val="00ED037B"/>
    <w:rsid w:val="00ED0E3A"/>
    <w:rsid w:val="00ED10E6"/>
    <w:rsid w:val="00ED1E35"/>
    <w:rsid w:val="00ED1F3D"/>
    <w:rsid w:val="00ED307E"/>
    <w:rsid w:val="00ED3FDF"/>
    <w:rsid w:val="00ED43D2"/>
    <w:rsid w:val="00ED5061"/>
    <w:rsid w:val="00ED6662"/>
    <w:rsid w:val="00ED7043"/>
    <w:rsid w:val="00EE028F"/>
    <w:rsid w:val="00EE0ADE"/>
    <w:rsid w:val="00EE1174"/>
    <w:rsid w:val="00EE1A1C"/>
    <w:rsid w:val="00EE1D71"/>
    <w:rsid w:val="00EE2A01"/>
    <w:rsid w:val="00EE42A6"/>
    <w:rsid w:val="00EE476E"/>
    <w:rsid w:val="00EE49FF"/>
    <w:rsid w:val="00EE4DE5"/>
    <w:rsid w:val="00EE5323"/>
    <w:rsid w:val="00EE57F8"/>
    <w:rsid w:val="00EE5EB2"/>
    <w:rsid w:val="00EE630C"/>
    <w:rsid w:val="00EE63D7"/>
    <w:rsid w:val="00EE6589"/>
    <w:rsid w:val="00EE7F59"/>
    <w:rsid w:val="00EF1656"/>
    <w:rsid w:val="00EF1D00"/>
    <w:rsid w:val="00EF45F1"/>
    <w:rsid w:val="00EF4A11"/>
    <w:rsid w:val="00EF4E01"/>
    <w:rsid w:val="00EF5351"/>
    <w:rsid w:val="00EF5410"/>
    <w:rsid w:val="00EF5465"/>
    <w:rsid w:val="00EF54B7"/>
    <w:rsid w:val="00EF592A"/>
    <w:rsid w:val="00EF5E86"/>
    <w:rsid w:val="00EF606D"/>
    <w:rsid w:val="00EF61BF"/>
    <w:rsid w:val="00EF7803"/>
    <w:rsid w:val="00EF7BA5"/>
    <w:rsid w:val="00F0096C"/>
    <w:rsid w:val="00F00A79"/>
    <w:rsid w:val="00F00E8D"/>
    <w:rsid w:val="00F013F9"/>
    <w:rsid w:val="00F01ADA"/>
    <w:rsid w:val="00F02A7C"/>
    <w:rsid w:val="00F02BBF"/>
    <w:rsid w:val="00F02CE5"/>
    <w:rsid w:val="00F0482C"/>
    <w:rsid w:val="00F061DF"/>
    <w:rsid w:val="00F068A5"/>
    <w:rsid w:val="00F06ECD"/>
    <w:rsid w:val="00F1042E"/>
    <w:rsid w:val="00F10485"/>
    <w:rsid w:val="00F1048C"/>
    <w:rsid w:val="00F11C13"/>
    <w:rsid w:val="00F11E96"/>
    <w:rsid w:val="00F134A8"/>
    <w:rsid w:val="00F13944"/>
    <w:rsid w:val="00F13B77"/>
    <w:rsid w:val="00F14614"/>
    <w:rsid w:val="00F14923"/>
    <w:rsid w:val="00F15497"/>
    <w:rsid w:val="00F16335"/>
    <w:rsid w:val="00F16750"/>
    <w:rsid w:val="00F16D67"/>
    <w:rsid w:val="00F17085"/>
    <w:rsid w:val="00F1782F"/>
    <w:rsid w:val="00F201DE"/>
    <w:rsid w:val="00F20DB7"/>
    <w:rsid w:val="00F22552"/>
    <w:rsid w:val="00F22FFF"/>
    <w:rsid w:val="00F23051"/>
    <w:rsid w:val="00F23432"/>
    <w:rsid w:val="00F23FF2"/>
    <w:rsid w:val="00F24251"/>
    <w:rsid w:val="00F251E4"/>
    <w:rsid w:val="00F263B0"/>
    <w:rsid w:val="00F26611"/>
    <w:rsid w:val="00F26E82"/>
    <w:rsid w:val="00F27C92"/>
    <w:rsid w:val="00F30074"/>
    <w:rsid w:val="00F30339"/>
    <w:rsid w:val="00F30406"/>
    <w:rsid w:val="00F30645"/>
    <w:rsid w:val="00F30BC5"/>
    <w:rsid w:val="00F31070"/>
    <w:rsid w:val="00F312CA"/>
    <w:rsid w:val="00F327CD"/>
    <w:rsid w:val="00F32CAA"/>
    <w:rsid w:val="00F331F8"/>
    <w:rsid w:val="00F3339F"/>
    <w:rsid w:val="00F33576"/>
    <w:rsid w:val="00F34306"/>
    <w:rsid w:val="00F34BDE"/>
    <w:rsid w:val="00F3548A"/>
    <w:rsid w:val="00F363D6"/>
    <w:rsid w:val="00F36EA8"/>
    <w:rsid w:val="00F3739F"/>
    <w:rsid w:val="00F375E8"/>
    <w:rsid w:val="00F378D3"/>
    <w:rsid w:val="00F37F6F"/>
    <w:rsid w:val="00F41A41"/>
    <w:rsid w:val="00F423AF"/>
    <w:rsid w:val="00F425B6"/>
    <w:rsid w:val="00F42B19"/>
    <w:rsid w:val="00F4333B"/>
    <w:rsid w:val="00F44768"/>
    <w:rsid w:val="00F44D1B"/>
    <w:rsid w:val="00F4500D"/>
    <w:rsid w:val="00F452B2"/>
    <w:rsid w:val="00F4573C"/>
    <w:rsid w:val="00F46B39"/>
    <w:rsid w:val="00F46FBF"/>
    <w:rsid w:val="00F50546"/>
    <w:rsid w:val="00F52362"/>
    <w:rsid w:val="00F53644"/>
    <w:rsid w:val="00F543DA"/>
    <w:rsid w:val="00F54576"/>
    <w:rsid w:val="00F556F3"/>
    <w:rsid w:val="00F55E65"/>
    <w:rsid w:val="00F561E8"/>
    <w:rsid w:val="00F5722E"/>
    <w:rsid w:val="00F6050E"/>
    <w:rsid w:val="00F606C8"/>
    <w:rsid w:val="00F60AC5"/>
    <w:rsid w:val="00F60F3A"/>
    <w:rsid w:val="00F612F7"/>
    <w:rsid w:val="00F61494"/>
    <w:rsid w:val="00F62B03"/>
    <w:rsid w:val="00F62D1D"/>
    <w:rsid w:val="00F63D83"/>
    <w:rsid w:val="00F63E51"/>
    <w:rsid w:val="00F64756"/>
    <w:rsid w:val="00F647C7"/>
    <w:rsid w:val="00F65BBF"/>
    <w:rsid w:val="00F65BE3"/>
    <w:rsid w:val="00F661CF"/>
    <w:rsid w:val="00F668B6"/>
    <w:rsid w:val="00F66A3B"/>
    <w:rsid w:val="00F673B6"/>
    <w:rsid w:val="00F674E5"/>
    <w:rsid w:val="00F70D22"/>
    <w:rsid w:val="00F71091"/>
    <w:rsid w:val="00F71346"/>
    <w:rsid w:val="00F72082"/>
    <w:rsid w:val="00F72BE2"/>
    <w:rsid w:val="00F72F52"/>
    <w:rsid w:val="00F7766F"/>
    <w:rsid w:val="00F777A1"/>
    <w:rsid w:val="00F80550"/>
    <w:rsid w:val="00F809B8"/>
    <w:rsid w:val="00F812D2"/>
    <w:rsid w:val="00F81F3D"/>
    <w:rsid w:val="00F831C3"/>
    <w:rsid w:val="00F8408A"/>
    <w:rsid w:val="00F84101"/>
    <w:rsid w:val="00F862EE"/>
    <w:rsid w:val="00F8649E"/>
    <w:rsid w:val="00F86E17"/>
    <w:rsid w:val="00F86F2D"/>
    <w:rsid w:val="00F87D76"/>
    <w:rsid w:val="00F87DFB"/>
    <w:rsid w:val="00F87EA7"/>
    <w:rsid w:val="00F91E2D"/>
    <w:rsid w:val="00F929F6"/>
    <w:rsid w:val="00F94047"/>
    <w:rsid w:val="00F9440C"/>
    <w:rsid w:val="00F94812"/>
    <w:rsid w:val="00F95519"/>
    <w:rsid w:val="00F96880"/>
    <w:rsid w:val="00F96A6E"/>
    <w:rsid w:val="00F96B9D"/>
    <w:rsid w:val="00F97349"/>
    <w:rsid w:val="00F97B41"/>
    <w:rsid w:val="00F97FA0"/>
    <w:rsid w:val="00FA0683"/>
    <w:rsid w:val="00FA0B38"/>
    <w:rsid w:val="00FA0FAA"/>
    <w:rsid w:val="00FA18E6"/>
    <w:rsid w:val="00FA1CC4"/>
    <w:rsid w:val="00FA2572"/>
    <w:rsid w:val="00FA3789"/>
    <w:rsid w:val="00FA4BE3"/>
    <w:rsid w:val="00FA4F18"/>
    <w:rsid w:val="00FA53CC"/>
    <w:rsid w:val="00FA62B7"/>
    <w:rsid w:val="00FA6C88"/>
    <w:rsid w:val="00FA6CFC"/>
    <w:rsid w:val="00FA7309"/>
    <w:rsid w:val="00FA776F"/>
    <w:rsid w:val="00FA7CCF"/>
    <w:rsid w:val="00FA7EB5"/>
    <w:rsid w:val="00FB110F"/>
    <w:rsid w:val="00FB1144"/>
    <w:rsid w:val="00FB1810"/>
    <w:rsid w:val="00FB189B"/>
    <w:rsid w:val="00FB199A"/>
    <w:rsid w:val="00FB1D3B"/>
    <w:rsid w:val="00FB1D65"/>
    <w:rsid w:val="00FB3072"/>
    <w:rsid w:val="00FB3B1D"/>
    <w:rsid w:val="00FB415B"/>
    <w:rsid w:val="00FB41DD"/>
    <w:rsid w:val="00FB62EB"/>
    <w:rsid w:val="00FB64DC"/>
    <w:rsid w:val="00FB7BBA"/>
    <w:rsid w:val="00FC00CA"/>
    <w:rsid w:val="00FC08DC"/>
    <w:rsid w:val="00FC1478"/>
    <w:rsid w:val="00FC199E"/>
    <w:rsid w:val="00FC25DA"/>
    <w:rsid w:val="00FC27D7"/>
    <w:rsid w:val="00FC2909"/>
    <w:rsid w:val="00FC2D63"/>
    <w:rsid w:val="00FC3236"/>
    <w:rsid w:val="00FC38C5"/>
    <w:rsid w:val="00FC41E7"/>
    <w:rsid w:val="00FC447B"/>
    <w:rsid w:val="00FC46B0"/>
    <w:rsid w:val="00FC46D9"/>
    <w:rsid w:val="00FC4A8D"/>
    <w:rsid w:val="00FC54DF"/>
    <w:rsid w:val="00FC573C"/>
    <w:rsid w:val="00FC5B8C"/>
    <w:rsid w:val="00FC5BE9"/>
    <w:rsid w:val="00FC6364"/>
    <w:rsid w:val="00FC6463"/>
    <w:rsid w:val="00FC667A"/>
    <w:rsid w:val="00FC6B7B"/>
    <w:rsid w:val="00FD06A7"/>
    <w:rsid w:val="00FD0DFF"/>
    <w:rsid w:val="00FD1B10"/>
    <w:rsid w:val="00FD1F19"/>
    <w:rsid w:val="00FD2229"/>
    <w:rsid w:val="00FD24B7"/>
    <w:rsid w:val="00FD25A2"/>
    <w:rsid w:val="00FD303F"/>
    <w:rsid w:val="00FD44B6"/>
    <w:rsid w:val="00FD46C5"/>
    <w:rsid w:val="00FD54A8"/>
    <w:rsid w:val="00FD5581"/>
    <w:rsid w:val="00FD55E4"/>
    <w:rsid w:val="00FD58A5"/>
    <w:rsid w:val="00FD5D02"/>
    <w:rsid w:val="00FD69DF"/>
    <w:rsid w:val="00FD77CE"/>
    <w:rsid w:val="00FD7DC5"/>
    <w:rsid w:val="00FE007E"/>
    <w:rsid w:val="00FE0848"/>
    <w:rsid w:val="00FE1448"/>
    <w:rsid w:val="00FE2570"/>
    <w:rsid w:val="00FE2A9D"/>
    <w:rsid w:val="00FE2F86"/>
    <w:rsid w:val="00FE33C7"/>
    <w:rsid w:val="00FE3C1D"/>
    <w:rsid w:val="00FE418E"/>
    <w:rsid w:val="00FE47DC"/>
    <w:rsid w:val="00FE61D9"/>
    <w:rsid w:val="00FE64E0"/>
    <w:rsid w:val="00FE6BB1"/>
    <w:rsid w:val="00FE70F6"/>
    <w:rsid w:val="00FF05B8"/>
    <w:rsid w:val="00FF174A"/>
    <w:rsid w:val="00FF1B7C"/>
    <w:rsid w:val="00FF2F14"/>
    <w:rsid w:val="00FF32AA"/>
    <w:rsid w:val="00FF435D"/>
    <w:rsid w:val="00FF4EBB"/>
    <w:rsid w:val="00FF5DF4"/>
    <w:rsid w:val="00FF6071"/>
    <w:rsid w:val="00FF6A2A"/>
    <w:rsid w:val="00FF71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3"/>
    <o:shapelayout v:ext="edit">
      <o:idmap v:ext="edit" data="1"/>
    </o:shapelayout>
  </w:shapeDefaults>
  <w:decimalSymbol w:val=","/>
  <w:listSeparator w:val=";"/>
  <w15:docId w15:val="{73AFCDB0-77E9-424E-9F25-9BA046AA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42F72"/>
  </w:style>
  <w:style w:type="paragraph" w:styleId="Cmsor1">
    <w:name w:val="heading 1"/>
    <w:aliases w:val=" Char Char"/>
    <w:basedOn w:val="Norml"/>
    <w:next w:val="Norml"/>
    <w:link w:val="Cmsor1Char"/>
    <w:qFormat/>
    <w:rsid w:val="00155F0E"/>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155F0E"/>
    <w:pPr>
      <w:keepNext/>
      <w:spacing w:before="240" w:after="60"/>
      <w:outlineLvl w:val="1"/>
    </w:pPr>
    <w:rPr>
      <w:rFonts w:ascii="Arial" w:hAnsi="Arial"/>
      <w:b/>
      <w:i/>
      <w:sz w:val="24"/>
    </w:rPr>
  </w:style>
  <w:style w:type="paragraph" w:styleId="Cmsor3">
    <w:name w:val="heading 3"/>
    <w:basedOn w:val="Norml"/>
    <w:next w:val="Norml"/>
    <w:qFormat/>
    <w:rsid w:val="00155F0E"/>
    <w:pPr>
      <w:keepNext/>
      <w:spacing w:before="240" w:after="60"/>
      <w:outlineLvl w:val="2"/>
    </w:pPr>
    <w:rPr>
      <w:rFonts w:ascii="Arial" w:hAnsi="Arial" w:cs="Arial"/>
      <w:b/>
      <w:bCs/>
      <w:sz w:val="26"/>
      <w:szCs w:val="26"/>
    </w:rPr>
  </w:style>
  <w:style w:type="paragraph" w:styleId="Cmsor4">
    <w:name w:val="heading 4"/>
    <w:basedOn w:val="Norml"/>
    <w:next w:val="Norml"/>
    <w:qFormat/>
    <w:rsid w:val="00155F0E"/>
    <w:pPr>
      <w:keepNext/>
      <w:jc w:val="center"/>
      <w:outlineLvl w:val="3"/>
    </w:pPr>
    <w:rPr>
      <w:b/>
      <w:sz w:val="24"/>
    </w:rPr>
  </w:style>
  <w:style w:type="paragraph" w:styleId="Cmsor5">
    <w:name w:val="heading 5"/>
    <w:basedOn w:val="Norml"/>
    <w:next w:val="Norml"/>
    <w:qFormat/>
    <w:rsid w:val="00155F0E"/>
    <w:pPr>
      <w:spacing w:before="240" w:after="60"/>
      <w:outlineLvl w:val="4"/>
    </w:pPr>
    <w:rPr>
      <w:b/>
      <w:bCs/>
      <w:i/>
      <w:iCs/>
      <w:sz w:val="26"/>
      <w:szCs w:val="26"/>
    </w:rPr>
  </w:style>
  <w:style w:type="paragraph" w:styleId="Cmsor6">
    <w:name w:val="heading 6"/>
    <w:basedOn w:val="Norml"/>
    <w:next w:val="Norml"/>
    <w:qFormat/>
    <w:rsid w:val="00155F0E"/>
    <w:pPr>
      <w:spacing w:before="240" w:after="60"/>
      <w:outlineLvl w:val="5"/>
    </w:pPr>
    <w:rPr>
      <w:b/>
      <w:bCs/>
      <w:sz w:val="22"/>
      <w:szCs w:val="22"/>
    </w:rPr>
  </w:style>
  <w:style w:type="paragraph" w:styleId="Cmsor7">
    <w:name w:val="heading 7"/>
    <w:basedOn w:val="Norml"/>
    <w:next w:val="Norml"/>
    <w:qFormat/>
    <w:rsid w:val="00155F0E"/>
    <w:pPr>
      <w:spacing w:before="240" w:after="60"/>
      <w:outlineLvl w:val="6"/>
    </w:pPr>
    <w:rPr>
      <w:sz w:val="24"/>
      <w:szCs w:val="24"/>
    </w:rPr>
  </w:style>
  <w:style w:type="paragraph" w:styleId="Cmsor8">
    <w:name w:val="heading 8"/>
    <w:basedOn w:val="Norml"/>
    <w:next w:val="Norml"/>
    <w:qFormat/>
    <w:rsid w:val="00DD353D"/>
    <w:pPr>
      <w:spacing w:before="240" w:after="60"/>
      <w:outlineLvl w:val="7"/>
    </w:pPr>
    <w:rPr>
      <w:i/>
      <w:iCs/>
      <w:sz w:val="24"/>
      <w:szCs w:val="24"/>
      <w:lang w:val="en-US"/>
    </w:rPr>
  </w:style>
  <w:style w:type="paragraph" w:styleId="Cmsor9">
    <w:name w:val="heading 9"/>
    <w:basedOn w:val="Norml"/>
    <w:next w:val="Norml"/>
    <w:qFormat/>
    <w:rsid w:val="00155F0E"/>
    <w:pPr>
      <w:spacing w:before="240" w:after="60"/>
      <w:outlineLvl w:val="8"/>
    </w:pPr>
    <w:rPr>
      <w:rFonts w:ascii="Arial" w:hAnsi="Arial" w:cs="Arial"/>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 Char Char Char"/>
    <w:basedOn w:val="Bekezdsalapbettpusa"/>
    <w:link w:val="Cmsor1"/>
    <w:rsid w:val="00AB72A1"/>
    <w:rPr>
      <w:rFonts w:ascii="Arial" w:hAnsi="Arial" w:cs="Arial"/>
      <w:b/>
      <w:bCs/>
      <w:kern w:val="32"/>
      <w:sz w:val="32"/>
      <w:szCs w:val="32"/>
      <w:lang w:val="hu-HU" w:eastAsia="hu-HU" w:bidi="ar-SA"/>
    </w:rPr>
  </w:style>
  <w:style w:type="paragraph" w:styleId="Szvegtrzs3">
    <w:name w:val="Body Text 3"/>
    <w:basedOn w:val="Norml"/>
    <w:rsid w:val="00155F0E"/>
    <w:pPr>
      <w:tabs>
        <w:tab w:val="left" w:pos="567"/>
      </w:tabs>
      <w:jc w:val="both"/>
    </w:pPr>
    <w:rPr>
      <w:rFonts w:ascii="Arial" w:hAnsi="Arial"/>
      <w:sz w:val="24"/>
    </w:rPr>
  </w:style>
  <w:style w:type="paragraph" w:styleId="Szvegtrzs">
    <w:name w:val="Body Text"/>
    <w:basedOn w:val="Norml"/>
    <w:rsid w:val="00155F0E"/>
    <w:pPr>
      <w:spacing w:after="120"/>
    </w:pPr>
  </w:style>
  <w:style w:type="paragraph" w:styleId="Szvegtrzs2">
    <w:name w:val="Body Text 2"/>
    <w:basedOn w:val="Norml"/>
    <w:rsid w:val="00155F0E"/>
    <w:pPr>
      <w:spacing w:after="120" w:line="480" w:lineRule="auto"/>
    </w:pPr>
  </w:style>
  <w:style w:type="paragraph" w:styleId="Szvegtrzsbehzssal">
    <w:name w:val="Body Text Indent"/>
    <w:basedOn w:val="Norml"/>
    <w:rsid w:val="00155F0E"/>
    <w:pPr>
      <w:spacing w:after="120"/>
      <w:ind w:left="283"/>
    </w:pPr>
  </w:style>
  <w:style w:type="paragraph" w:styleId="Felsorols">
    <w:name w:val="List Bullet"/>
    <w:basedOn w:val="Norml"/>
    <w:autoRedefine/>
    <w:rsid w:val="00D66745"/>
    <w:pPr>
      <w:jc w:val="both"/>
    </w:pPr>
    <w:rPr>
      <w:rFonts w:ascii="Arial" w:hAnsi="Arial" w:cs="Arial"/>
      <w:color w:val="FF00FF"/>
      <w:sz w:val="22"/>
      <w:szCs w:val="22"/>
    </w:rPr>
  </w:style>
  <w:style w:type="paragraph" w:styleId="lfej">
    <w:name w:val="header"/>
    <w:aliases w:val="Élőfej Char Char Char,Élőfej Char Char Char Char Char Char Char Char,Élőfej Char Char Char Char Char Char Char,Élőfej Char Char Char Char"/>
    <w:basedOn w:val="Norml"/>
    <w:link w:val="lfejChar"/>
    <w:rsid w:val="00155F0E"/>
    <w:pPr>
      <w:tabs>
        <w:tab w:val="center" w:pos="4536"/>
        <w:tab w:val="right" w:pos="9072"/>
      </w:tabs>
    </w:pPr>
  </w:style>
  <w:style w:type="character" w:customStyle="1" w:styleId="lfejChar">
    <w:name w:val="Élőfej Char"/>
    <w:aliases w:val="Élőfej Char Char Char Char4,Élőfej Char Char Char Char Char Char Char Char Char2,Élőfej Char Char Char Char Char Char Char Char4,Élőfej Char Char Char Char Char2"/>
    <w:basedOn w:val="Bekezdsalapbettpusa"/>
    <w:link w:val="lfej"/>
    <w:rsid w:val="00155F0E"/>
    <w:rPr>
      <w:lang w:val="hu-HU" w:eastAsia="hu-HU" w:bidi="ar-SA"/>
    </w:rPr>
  </w:style>
  <w:style w:type="paragraph" w:customStyle="1" w:styleId="Szvegtrzsbehzssal21">
    <w:name w:val="Szövegtörzs behúzással 21"/>
    <w:basedOn w:val="Norml"/>
    <w:rsid w:val="00155F0E"/>
    <w:pPr>
      <w:spacing w:before="120" w:after="120" w:line="360" w:lineRule="auto"/>
      <w:ind w:firstLine="567"/>
      <w:jc w:val="both"/>
    </w:pPr>
    <w:rPr>
      <w:spacing w:val="40"/>
      <w:sz w:val="24"/>
    </w:rPr>
  </w:style>
  <w:style w:type="paragraph" w:styleId="Szvegtrzsbehzssal3">
    <w:name w:val="Body Text Indent 3"/>
    <w:basedOn w:val="Norml"/>
    <w:rsid w:val="00155F0E"/>
    <w:pPr>
      <w:spacing w:after="120"/>
      <w:ind w:left="283"/>
    </w:pPr>
    <w:rPr>
      <w:sz w:val="16"/>
      <w:szCs w:val="16"/>
    </w:rPr>
  </w:style>
  <w:style w:type="paragraph" w:styleId="Szvegtrzsbehzssal2">
    <w:name w:val="Body Text Indent 2"/>
    <w:basedOn w:val="Norml"/>
    <w:rsid w:val="00155F0E"/>
    <w:pPr>
      <w:spacing w:after="120" w:line="480" w:lineRule="auto"/>
      <w:ind w:left="283"/>
    </w:pPr>
  </w:style>
  <w:style w:type="paragraph" w:styleId="Normlbehzs">
    <w:name w:val="Normal Indent"/>
    <w:basedOn w:val="Norml"/>
    <w:rsid w:val="00155F0E"/>
    <w:pPr>
      <w:ind w:left="708"/>
      <w:jc w:val="both"/>
    </w:pPr>
    <w:rPr>
      <w:i/>
    </w:rPr>
  </w:style>
  <w:style w:type="paragraph" w:customStyle="1" w:styleId="megjegyzsekChar">
    <w:name w:val="_megjegyzések Char"/>
    <w:basedOn w:val="Norml"/>
    <w:link w:val="megjegyzsekCharChar"/>
    <w:rsid w:val="00155F0E"/>
    <w:pPr>
      <w:pBdr>
        <w:left w:val="double" w:sz="4" w:space="4" w:color="auto"/>
      </w:pBdr>
      <w:ind w:left="709"/>
      <w:jc w:val="both"/>
    </w:pPr>
    <w:rPr>
      <w:rFonts w:ascii="Arial Narrow" w:hAnsi="Arial Narrow"/>
      <w:sz w:val="22"/>
      <w:szCs w:val="22"/>
      <w:lang w:val="en-US"/>
    </w:rPr>
  </w:style>
  <w:style w:type="character" w:customStyle="1" w:styleId="megjegyzsekCharChar">
    <w:name w:val="_megjegyzések Char Char"/>
    <w:basedOn w:val="Bekezdsalapbettpusa"/>
    <w:link w:val="megjegyzsekChar"/>
    <w:rsid w:val="00155F0E"/>
    <w:rPr>
      <w:rFonts w:ascii="Arial Narrow" w:hAnsi="Arial Narrow"/>
      <w:sz w:val="22"/>
      <w:szCs w:val="22"/>
      <w:lang w:val="en-US" w:eastAsia="hu-HU" w:bidi="ar-SA"/>
    </w:rPr>
  </w:style>
  <w:style w:type="paragraph" w:customStyle="1" w:styleId="alapszvegCharCharCharChar">
    <w:name w:val="_alapszöveg Char Char Char Char"/>
    <w:basedOn w:val="Norml"/>
    <w:link w:val="alapszvegCharCharCharCharChar"/>
    <w:rsid w:val="00155F0E"/>
    <w:pPr>
      <w:jc w:val="both"/>
    </w:pPr>
    <w:rPr>
      <w:rFonts w:ascii="Arial" w:hAnsi="Arial"/>
      <w:sz w:val="22"/>
      <w:szCs w:val="22"/>
      <w:lang w:val="en-US"/>
    </w:rPr>
  </w:style>
  <w:style w:type="character" w:customStyle="1" w:styleId="alapszvegCharCharCharCharChar">
    <w:name w:val="_alapszöveg Char Char Char Char Char"/>
    <w:basedOn w:val="Bekezdsalapbettpusa"/>
    <w:link w:val="alapszvegCharCharCharChar"/>
    <w:rsid w:val="00155F0E"/>
    <w:rPr>
      <w:rFonts w:ascii="Arial" w:hAnsi="Arial"/>
      <w:sz w:val="22"/>
      <w:szCs w:val="22"/>
      <w:lang w:val="en-US" w:eastAsia="hu-HU" w:bidi="ar-SA"/>
    </w:rPr>
  </w:style>
  <w:style w:type="paragraph" w:customStyle="1" w:styleId="StlusArial11ptSorkizrtElssor025cm">
    <w:name w:val="Stílus Arial 11 pt Sorkizárt Első sor:  025 cm"/>
    <w:basedOn w:val="Norml"/>
    <w:rsid w:val="00155F0E"/>
    <w:pPr>
      <w:ind w:firstLine="142"/>
      <w:jc w:val="both"/>
    </w:pPr>
    <w:rPr>
      <w:rFonts w:ascii="Arial" w:hAnsi="Arial"/>
      <w:sz w:val="22"/>
      <w:lang w:val="en-US"/>
    </w:rPr>
  </w:style>
  <w:style w:type="paragraph" w:styleId="llb">
    <w:name w:val="footer"/>
    <w:basedOn w:val="Norml"/>
    <w:rsid w:val="00C36C66"/>
    <w:pPr>
      <w:tabs>
        <w:tab w:val="center" w:pos="4819"/>
        <w:tab w:val="right" w:pos="9071"/>
      </w:tabs>
    </w:pPr>
    <w:rPr>
      <w:rFonts w:ascii="Tms Rmn" w:hAnsi="Tms Rmn"/>
      <w:lang w:val="en-US"/>
    </w:rPr>
  </w:style>
  <w:style w:type="table" w:styleId="Rcsostblzat">
    <w:name w:val="Table Grid"/>
    <w:aliases w:val="táblázat"/>
    <w:basedOn w:val="Normltblzat"/>
    <w:rsid w:val="001B4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llandCharChar">
    <w:name w:val="_táblázat állandó Char Char"/>
    <w:basedOn w:val="Norml"/>
    <w:link w:val="tblzatllandCharCharChar"/>
    <w:rsid w:val="00AB2674"/>
    <w:pPr>
      <w:jc w:val="both"/>
    </w:pPr>
    <w:rPr>
      <w:rFonts w:ascii="Arial" w:hAnsi="Arial"/>
      <w:b/>
      <w:bCs/>
      <w:sz w:val="22"/>
      <w:szCs w:val="22"/>
      <w:lang w:val="en-US"/>
    </w:rPr>
  </w:style>
  <w:style w:type="character" w:customStyle="1" w:styleId="tblzatllandCharCharChar">
    <w:name w:val="_táblázat állandó Char Char Char"/>
    <w:basedOn w:val="Bekezdsalapbettpusa"/>
    <w:link w:val="tblzatllandCharChar"/>
    <w:rsid w:val="00AB2674"/>
    <w:rPr>
      <w:rFonts w:ascii="Arial" w:hAnsi="Arial"/>
      <w:b/>
      <w:bCs/>
      <w:sz w:val="22"/>
      <w:szCs w:val="22"/>
      <w:lang w:val="en-US" w:eastAsia="hu-HU" w:bidi="ar-SA"/>
    </w:rPr>
  </w:style>
  <w:style w:type="character" w:customStyle="1" w:styleId="StlusFlkvr">
    <w:name w:val="Stílus Félkövér"/>
    <w:basedOn w:val="Bekezdsalapbettpusa"/>
    <w:rsid w:val="00DD353D"/>
    <w:rPr>
      <w:b/>
      <w:bCs/>
    </w:rPr>
  </w:style>
  <w:style w:type="paragraph" w:customStyle="1" w:styleId="cim">
    <w:name w:val="cim"/>
    <w:basedOn w:val="Norml"/>
    <w:rsid w:val="00DD353D"/>
    <w:rPr>
      <w:rFonts w:ascii="Americana BT" w:hAnsi="Americana BT"/>
      <w:b/>
      <w:caps/>
      <w:sz w:val="28"/>
    </w:rPr>
  </w:style>
  <w:style w:type="character" w:styleId="Oldalszm">
    <w:name w:val="page number"/>
    <w:basedOn w:val="Bekezdsalapbettpusa"/>
    <w:rsid w:val="00DD353D"/>
  </w:style>
  <w:style w:type="character" w:customStyle="1" w:styleId="lfejCharCharCharCharCharCharCharCharChar">
    <w:name w:val="Élőfej Char Char Char Char Char Char Char Char Char"/>
    <w:aliases w:val="Élőfej Char Char,Élőfej Char Char Char Char Char"/>
    <w:basedOn w:val="Bekezdsalapbettpusa"/>
    <w:rsid w:val="00F62B03"/>
    <w:rPr>
      <w:lang w:val="hu-HU" w:eastAsia="hu-HU" w:bidi="ar-SA"/>
    </w:rPr>
  </w:style>
  <w:style w:type="paragraph" w:customStyle="1" w:styleId="alapszvegCharCharCharChar1Char">
    <w:name w:val="_alapszöveg Char Char Char Char1 Char"/>
    <w:basedOn w:val="Norml"/>
    <w:link w:val="alapszvegCharCharCharChar1CharChar"/>
    <w:rsid w:val="00F62B03"/>
    <w:pPr>
      <w:jc w:val="both"/>
    </w:pPr>
    <w:rPr>
      <w:rFonts w:ascii="Arial" w:hAnsi="Arial"/>
      <w:sz w:val="22"/>
      <w:szCs w:val="22"/>
      <w:lang w:val="en-US"/>
    </w:rPr>
  </w:style>
  <w:style w:type="paragraph" w:customStyle="1" w:styleId="alapszvegCharCharCharChar1CharChar">
    <w:name w:val="_alapszöveg Char Char Char Char1 Char Char"/>
    <w:basedOn w:val="Norml"/>
    <w:link w:val="alapszvegCharCharCharChar1Char"/>
    <w:rsid w:val="00440456"/>
    <w:pPr>
      <w:jc w:val="both"/>
    </w:pPr>
    <w:rPr>
      <w:rFonts w:ascii="Arial" w:hAnsi="Arial"/>
      <w:sz w:val="22"/>
      <w:szCs w:val="22"/>
      <w:lang w:val="en-US"/>
    </w:rPr>
  </w:style>
  <w:style w:type="paragraph" w:customStyle="1" w:styleId="tblzatlland">
    <w:name w:val="_táblázat állandó"/>
    <w:basedOn w:val="Norml"/>
    <w:rsid w:val="00F62B03"/>
    <w:pPr>
      <w:jc w:val="both"/>
    </w:pPr>
    <w:rPr>
      <w:rFonts w:ascii="Arial" w:hAnsi="Arial"/>
      <w:b/>
      <w:bCs/>
      <w:sz w:val="22"/>
      <w:szCs w:val="22"/>
      <w:lang w:val="en-US"/>
    </w:rPr>
  </w:style>
  <w:style w:type="paragraph" w:customStyle="1" w:styleId="megjegyzsek">
    <w:name w:val="_megjegyzések"/>
    <w:basedOn w:val="Norml"/>
    <w:rsid w:val="00D43313"/>
    <w:pPr>
      <w:pBdr>
        <w:left w:val="double" w:sz="4" w:space="4" w:color="auto"/>
      </w:pBdr>
      <w:ind w:left="709"/>
      <w:jc w:val="both"/>
    </w:pPr>
    <w:rPr>
      <w:rFonts w:ascii="Arial Narrow" w:hAnsi="Arial Narrow"/>
      <w:sz w:val="22"/>
      <w:szCs w:val="22"/>
      <w:lang w:val="en-US"/>
    </w:rPr>
  </w:style>
  <w:style w:type="paragraph" w:customStyle="1" w:styleId="paragrafusszm">
    <w:name w:val="paragrafus szám"/>
    <w:basedOn w:val="Norml"/>
    <w:rsid w:val="0087467D"/>
    <w:pPr>
      <w:numPr>
        <w:numId w:val="23"/>
      </w:numPr>
      <w:jc w:val="center"/>
    </w:pPr>
    <w:rPr>
      <w:rFonts w:ascii="Arial" w:hAnsi="Arial"/>
      <w:b/>
      <w:sz w:val="24"/>
      <w:szCs w:val="24"/>
    </w:rPr>
  </w:style>
  <w:style w:type="paragraph" w:customStyle="1" w:styleId="bekezds">
    <w:name w:val="bekezdés"/>
    <w:basedOn w:val="Norml"/>
    <w:rsid w:val="0087467D"/>
    <w:pPr>
      <w:tabs>
        <w:tab w:val="num" w:pos="360"/>
      </w:tabs>
      <w:ind w:left="360" w:hanging="360"/>
      <w:jc w:val="both"/>
    </w:pPr>
    <w:rPr>
      <w:rFonts w:ascii="Arial" w:hAnsi="Arial"/>
      <w:sz w:val="22"/>
      <w:szCs w:val="22"/>
    </w:rPr>
  </w:style>
  <w:style w:type="paragraph" w:customStyle="1" w:styleId="pontok">
    <w:name w:val="pontok"/>
    <w:basedOn w:val="bekezds"/>
    <w:rsid w:val="0087467D"/>
    <w:pPr>
      <w:numPr>
        <w:ilvl w:val="2"/>
      </w:numPr>
      <w:tabs>
        <w:tab w:val="num" w:pos="360"/>
      </w:tabs>
      <w:ind w:left="360" w:hanging="360"/>
    </w:pPr>
  </w:style>
  <w:style w:type="paragraph" w:customStyle="1" w:styleId="tblzatllandCharCharCharChar">
    <w:name w:val="_táblázat állandó Char Char Char Char"/>
    <w:basedOn w:val="Norml"/>
    <w:rsid w:val="00505091"/>
    <w:pPr>
      <w:jc w:val="both"/>
    </w:pPr>
    <w:rPr>
      <w:rFonts w:ascii="Arial" w:hAnsi="Arial"/>
      <w:b/>
      <w:bCs/>
      <w:sz w:val="22"/>
      <w:szCs w:val="22"/>
      <w:lang w:val="en-US"/>
    </w:rPr>
  </w:style>
  <w:style w:type="paragraph" w:customStyle="1" w:styleId="tblzatllandChar">
    <w:name w:val="_táblázat állandó Char"/>
    <w:basedOn w:val="Norml"/>
    <w:rsid w:val="00575E98"/>
    <w:pPr>
      <w:jc w:val="both"/>
    </w:pPr>
    <w:rPr>
      <w:rFonts w:ascii="Arial" w:hAnsi="Arial"/>
      <w:b/>
      <w:bCs/>
      <w:sz w:val="22"/>
      <w:szCs w:val="22"/>
      <w:lang w:val="en-US"/>
    </w:rPr>
  </w:style>
  <w:style w:type="paragraph" w:customStyle="1" w:styleId="alapszvegCharCharCharCharChar1">
    <w:name w:val="_alapszöveg Char Char Char Char Char1"/>
    <w:basedOn w:val="Norml"/>
    <w:link w:val="alapszvegCharCharCharCharCharChar"/>
    <w:rsid w:val="00DC273E"/>
    <w:pPr>
      <w:jc w:val="both"/>
    </w:pPr>
    <w:rPr>
      <w:rFonts w:ascii="Arial" w:hAnsi="Arial"/>
      <w:sz w:val="22"/>
      <w:szCs w:val="22"/>
      <w:lang w:val="en-US"/>
    </w:rPr>
  </w:style>
  <w:style w:type="character" w:customStyle="1" w:styleId="alapszvegCharCharCharCharCharChar">
    <w:name w:val="_alapszöveg Char Char Char Char Char Char"/>
    <w:basedOn w:val="Bekezdsalapbettpusa"/>
    <w:link w:val="alapszvegCharCharCharCharChar1"/>
    <w:rsid w:val="00DC273E"/>
    <w:rPr>
      <w:rFonts w:ascii="Arial" w:hAnsi="Arial"/>
      <w:sz w:val="22"/>
      <w:szCs w:val="22"/>
      <w:lang w:val="en-US" w:eastAsia="hu-HU" w:bidi="ar-SA"/>
    </w:rPr>
  </w:style>
  <w:style w:type="character" w:styleId="Jegyzethivatkozs">
    <w:name w:val="annotation reference"/>
    <w:basedOn w:val="Bekezdsalapbettpusa"/>
    <w:semiHidden/>
    <w:rsid w:val="00DC273E"/>
    <w:rPr>
      <w:sz w:val="16"/>
    </w:rPr>
  </w:style>
  <w:style w:type="paragraph" w:customStyle="1" w:styleId="tblzatllandszvegel">
    <w:name w:val="_ táblázat állandó szövegel"/>
    <w:basedOn w:val="alapszvegCharCharCharCharChar1"/>
    <w:rsid w:val="00DC273E"/>
    <w:pPr>
      <w:jc w:val="center"/>
    </w:pPr>
    <w:rPr>
      <w:b/>
      <w:bCs/>
      <w:szCs w:val="20"/>
    </w:rPr>
  </w:style>
  <w:style w:type="paragraph" w:customStyle="1" w:styleId="tblzatvtozszvege">
    <w:name w:val="_táblázat vátozó szövege"/>
    <w:basedOn w:val="alapszvegCharCharCharCharChar1"/>
    <w:rsid w:val="00DC273E"/>
    <w:pPr>
      <w:jc w:val="center"/>
    </w:pPr>
    <w:rPr>
      <w:szCs w:val="20"/>
    </w:rPr>
  </w:style>
  <w:style w:type="paragraph" w:customStyle="1" w:styleId="Lnvezetijel">
    <w:name w:val="_Ln övezeti jel"/>
    <w:basedOn w:val="alapszvegCharCharCharCharChar1"/>
    <w:rsid w:val="00DC273E"/>
    <w:pPr>
      <w:jc w:val="center"/>
    </w:pPr>
    <w:rPr>
      <w:b/>
      <w:bCs/>
      <w:sz w:val="28"/>
      <w:szCs w:val="20"/>
    </w:rPr>
  </w:style>
  <w:style w:type="character" w:customStyle="1" w:styleId="alapszvegCharCharCharCharCharCharChar">
    <w:name w:val="_alapszöveg Char Char Char Char Char Char Char"/>
    <w:basedOn w:val="Bekezdsalapbettpusa"/>
    <w:rsid w:val="00290CF3"/>
    <w:rPr>
      <w:rFonts w:ascii="Arial" w:hAnsi="Arial"/>
      <w:sz w:val="22"/>
      <w:szCs w:val="22"/>
      <w:lang w:val="en-US" w:eastAsia="hu-HU" w:bidi="ar-SA"/>
    </w:rPr>
  </w:style>
  <w:style w:type="paragraph" w:styleId="Lbjegyzetszveg">
    <w:name w:val="footnote text"/>
    <w:basedOn w:val="Norml"/>
    <w:semiHidden/>
    <w:rsid w:val="00220F4F"/>
    <w:pPr>
      <w:jc w:val="both"/>
    </w:pPr>
  </w:style>
  <w:style w:type="character" w:styleId="Lbjegyzet-hivatkozs">
    <w:name w:val="footnote reference"/>
    <w:basedOn w:val="Bekezdsalapbettpusa"/>
    <w:semiHidden/>
    <w:rsid w:val="00220F4F"/>
    <w:rPr>
      <w:vertAlign w:val="superscript"/>
    </w:rPr>
  </w:style>
  <w:style w:type="character" w:customStyle="1" w:styleId="lfej2">
    <w:name w:val="Élőfej2"/>
    <w:aliases w:val="Élőfej Char Char Char2,Élőfej Char Char Char Char Char Char Char Char2,Élőfej Char Char Char Char Char Char Char2,Élőfej Char Char Char Char2,Élőfej Char Char Char Char Char Char Char Char Char Char Char C Char Char Char1,Élőfej Char Char Char3"/>
    <w:basedOn w:val="Bekezdsalapbettpusa"/>
    <w:rsid w:val="002F20ED"/>
    <w:rPr>
      <w:lang w:val="hu-HU" w:eastAsia="hu-HU" w:bidi="ar-SA"/>
    </w:rPr>
  </w:style>
  <w:style w:type="character" w:customStyle="1" w:styleId="lfej1">
    <w:name w:val="Élőfej1"/>
    <w:aliases w:val="Élőfej Char Char Char1,Élőfej Char Char Char Char Char Char Char Char1,Élőfej Char Char Char Char Char Char Char1,Élőfej Char Char Char Char1,Élőfej Char Char Char Char Char Char Char Char Char Char Char C1,Élőfej Char Char Char Char Char Char1"/>
    <w:basedOn w:val="Bekezdsalapbettpusa"/>
    <w:rsid w:val="002F20ED"/>
    <w:rPr>
      <w:lang w:val="hu-HU" w:eastAsia="hu-HU" w:bidi="ar-SA"/>
    </w:rPr>
  </w:style>
  <w:style w:type="character" w:customStyle="1" w:styleId="megjegyzsekCharCharCharChar">
    <w:name w:val="_megjegyzések Char Char Char Char"/>
    <w:basedOn w:val="Bekezdsalapbettpusa"/>
    <w:link w:val="megjegyzsekCharCharCharCharChar"/>
    <w:rsid w:val="003E32B4"/>
    <w:rPr>
      <w:rFonts w:ascii="Arial Narrow" w:hAnsi="Arial Narrow"/>
      <w:sz w:val="22"/>
      <w:szCs w:val="22"/>
      <w:lang w:val="en-US" w:eastAsia="hu-HU" w:bidi="ar-SA"/>
    </w:rPr>
  </w:style>
  <w:style w:type="character" w:customStyle="1" w:styleId="megjegyzsekCharCharCharCharChar">
    <w:name w:val="_megjegyzések Char Char Char Char Char"/>
    <w:basedOn w:val="Bekezdsalapbettpusa"/>
    <w:link w:val="megjegyzsekCharCharCharChar"/>
    <w:rsid w:val="00990A0B"/>
    <w:rPr>
      <w:rFonts w:ascii="Arial Narrow" w:hAnsi="Arial Narrow"/>
      <w:sz w:val="22"/>
      <w:szCs w:val="22"/>
      <w:lang w:val="en-US" w:eastAsia="hu-HU" w:bidi="ar-SA"/>
    </w:rPr>
  </w:style>
  <w:style w:type="paragraph" w:customStyle="1" w:styleId="tblzatllandCharCharCharChar1">
    <w:name w:val="_táblázat állandó Char Char Char Char1"/>
    <w:basedOn w:val="Norml"/>
    <w:rsid w:val="00A9158D"/>
    <w:pPr>
      <w:jc w:val="both"/>
    </w:pPr>
    <w:rPr>
      <w:rFonts w:ascii="Arial" w:hAnsi="Arial"/>
      <w:b/>
      <w:bCs/>
      <w:sz w:val="22"/>
      <w:szCs w:val="22"/>
      <w:lang w:val="en-US"/>
    </w:rPr>
  </w:style>
  <w:style w:type="paragraph" w:customStyle="1" w:styleId="megjegyzsekCharCharChar">
    <w:name w:val="_megjegyzések Char Char Char"/>
    <w:basedOn w:val="Norml"/>
    <w:rsid w:val="00886112"/>
    <w:pPr>
      <w:pBdr>
        <w:left w:val="double" w:sz="4" w:space="4" w:color="auto"/>
      </w:pBdr>
      <w:ind w:left="709"/>
      <w:jc w:val="both"/>
    </w:pPr>
    <w:rPr>
      <w:rFonts w:ascii="Arial Narrow" w:hAnsi="Arial Narrow"/>
      <w:sz w:val="22"/>
      <w:szCs w:val="22"/>
      <w:lang w:val="en-US"/>
    </w:rPr>
  </w:style>
  <w:style w:type="character" w:customStyle="1" w:styleId="lfejCharCharCharCharCharCharCharCharCharCharCharCCharCharChar">
    <w:name w:val="Élőfej Char Char Char Char Char Char Char Char Char Char Char C Char Char Char"/>
    <w:aliases w:val="Élőfej Char Char Char Char Char Char,Élőfej Char Char Char Char Char Char Char Char Char Char Char Char"/>
    <w:basedOn w:val="Bekezdsalapbettpusa"/>
    <w:rsid w:val="006432C2"/>
    <w:rPr>
      <w:lang w:val="hu-HU" w:eastAsia="hu-HU" w:bidi="ar-SA"/>
    </w:rPr>
  </w:style>
  <w:style w:type="paragraph" w:styleId="Buborkszveg">
    <w:name w:val="Balloon Text"/>
    <w:basedOn w:val="Norml"/>
    <w:semiHidden/>
    <w:rsid w:val="00A4027D"/>
    <w:rPr>
      <w:rFonts w:ascii="Tahoma" w:hAnsi="Tahoma" w:cs="Tahoma"/>
      <w:sz w:val="16"/>
      <w:szCs w:val="16"/>
    </w:rPr>
  </w:style>
  <w:style w:type="character" w:customStyle="1" w:styleId="megjegyzsekCharCharCharCharCharChar">
    <w:name w:val="_megjegyzések Char Char Char Char Char Char"/>
    <w:basedOn w:val="Bekezdsalapbettpusa"/>
    <w:rsid w:val="00D030B1"/>
    <w:rPr>
      <w:rFonts w:ascii="Arial Narrow" w:hAnsi="Arial Narrow"/>
      <w:sz w:val="22"/>
      <w:szCs w:val="22"/>
      <w:lang w:val="en-US" w:eastAsia="hu-HU" w:bidi="ar-SA"/>
    </w:rPr>
  </w:style>
  <w:style w:type="paragraph" w:customStyle="1" w:styleId="tblzatllandCharCharCharCharCharChar">
    <w:name w:val="_táblázat állandó Char Char Char Char Char Char"/>
    <w:basedOn w:val="Norml"/>
    <w:link w:val="tblzatllandCharCharCharCharCharCharChar"/>
    <w:rsid w:val="003049D6"/>
    <w:pPr>
      <w:jc w:val="both"/>
    </w:pPr>
    <w:rPr>
      <w:rFonts w:ascii="Arial" w:hAnsi="Arial"/>
      <w:b/>
      <w:bCs/>
      <w:sz w:val="22"/>
      <w:szCs w:val="22"/>
      <w:lang w:val="en-US"/>
    </w:rPr>
  </w:style>
  <w:style w:type="character" w:customStyle="1" w:styleId="tblzatllandCharCharCharCharCharCharChar">
    <w:name w:val="_táblázat állandó Char Char Char Char Char Char Char"/>
    <w:basedOn w:val="Bekezdsalapbettpusa"/>
    <w:link w:val="tblzatllandCharCharCharCharCharChar"/>
    <w:rsid w:val="003049D6"/>
    <w:rPr>
      <w:rFonts w:ascii="Arial" w:hAnsi="Arial"/>
      <w:b/>
      <w:bCs/>
      <w:sz w:val="22"/>
      <w:szCs w:val="22"/>
      <w:lang w:val="en-US" w:eastAsia="hu-HU" w:bidi="ar-SA"/>
    </w:rPr>
  </w:style>
  <w:style w:type="paragraph" w:customStyle="1" w:styleId="alapszvegCharChar">
    <w:name w:val="_alapszöveg Char Char"/>
    <w:basedOn w:val="Norml"/>
    <w:rsid w:val="00A42E27"/>
    <w:pPr>
      <w:jc w:val="both"/>
    </w:pPr>
    <w:rPr>
      <w:rFonts w:ascii="Arial" w:hAnsi="Arial"/>
      <w:sz w:val="22"/>
      <w:szCs w:val="22"/>
      <w:lang w:val="en-US"/>
    </w:rPr>
  </w:style>
  <w:style w:type="paragraph" w:customStyle="1" w:styleId="alapszvegChar">
    <w:name w:val="_alapszöveg Char"/>
    <w:basedOn w:val="Norml"/>
    <w:rsid w:val="00B643AA"/>
    <w:pPr>
      <w:jc w:val="both"/>
    </w:pPr>
    <w:rPr>
      <w:rFonts w:ascii="Arial" w:hAnsi="Arial"/>
      <w:sz w:val="22"/>
      <w:szCs w:val="22"/>
      <w:lang w:val="en-US"/>
    </w:rPr>
  </w:style>
  <w:style w:type="paragraph" w:customStyle="1" w:styleId="alapszvegCharCharCharCharChar1CharChar">
    <w:name w:val="_alapszöveg Char Char Char Char Char1 Char Char"/>
    <w:basedOn w:val="Norml"/>
    <w:link w:val="alapszvegCharCharCharCharChar1CharCharChar"/>
    <w:rsid w:val="004F7AD1"/>
    <w:pPr>
      <w:jc w:val="both"/>
    </w:pPr>
    <w:rPr>
      <w:rFonts w:ascii="Arial" w:hAnsi="Arial"/>
      <w:sz w:val="22"/>
      <w:szCs w:val="22"/>
      <w:lang w:val="en-US"/>
    </w:rPr>
  </w:style>
  <w:style w:type="character" w:customStyle="1" w:styleId="alapszvegCharCharCharCharChar1CharCharChar">
    <w:name w:val="_alapszöveg Char Char Char Char Char1 Char Char Char"/>
    <w:basedOn w:val="Bekezdsalapbettpusa"/>
    <w:link w:val="alapszvegCharCharCharCharChar1CharChar"/>
    <w:rsid w:val="004F7AD1"/>
    <w:rPr>
      <w:rFonts w:ascii="Arial" w:hAnsi="Arial"/>
      <w:sz w:val="22"/>
      <w:szCs w:val="22"/>
      <w:lang w:val="en-US" w:eastAsia="hu-HU" w:bidi="ar-SA"/>
    </w:rPr>
  </w:style>
  <w:style w:type="paragraph" w:customStyle="1" w:styleId="alapszvegCharCharCharCharChar1Char">
    <w:name w:val="_alapszöveg Char Char Char Char Char1 Char"/>
    <w:basedOn w:val="Norml"/>
    <w:rsid w:val="00AD5CF1"/>
    <w:pPr>
      <w:jc w:val="both"/>
    </w:pPr>
    <w:rPr>
      <w:rFonts w:ascii="Arial" w:hAnsi="Arial"/>
      <w:sz w:val="22"/>
      <w:szCs w:val="22"/>
      <w:lang w:val="en-US"/>
    </w:rPr>
  </w:style>
  <w:style w:type="paragraph" w:customStyle="1" w:styleId="javitsChar">
    <w:name w:val="javitás Char"/>
    <w:basedOn w:val="alapszvegCharCharCharCharChar1Char"/>
    <w:link w:val="javitsCharChar"/>
    <w:rsid w:val="00AD5CF1"/>
    <w:rPr>
      <w:color w:val="FF0000"/>
    </w:rPr>
  </w:style>
  <w:style w:type="character" w:customStyle="1" w:styleId="javitsCharChar">
    <w:name w:val="javitás Char Char"/>
    <w:basedOn w:val="Bekezdsalapbettpusa"/>
    <w:link w:val="javitsChar"/>
    <w:rsid w:val="00AD5CF1"/>
    <w:rPr>
      <w:rFonts w:ascii="Arial" w:hAnsi="Arial"/>
      <w:color w:val="FF0000"/>
      <w:sz w:val="22"/>
      <w:szCs w:val="22"/>
      <w:lang w:val="en-US" w:eastAsia="hu-HU" w:bidi="ar-SA"/>
    </w:rPr>
  </w:style>
  <w:style w:type="paragraph" w:customStyle="1" w:styleId="tblzatllandCharCharCharCharChar">
    <w:name w:val="_táblázat állandó Char Char Char Char Char"/>
    <w:basedOn w:val="Norml"/>
    <w:rsid w:val="002E382B"/>
    <w:pPr>
      <w:jc w:val="both"/>
    </w:pPr>
    <w:rPr>
      <w:rFonts w:ascii="Arial" w:hAnsi="Arial"/>
      <w:b/>
      <w:bCs/>
      <w:sz w:val="22"/>
      <w:szCs w:val="22"/>
      <w:lang w:val="en-US"/>
    </w:rPr>
  </w:style>
  <w:style w:type="paragraph" w:customStyle="1" w:styleId="alapszvegCharCharChar">
    <w:name w:val="_alapszöveg Char Char Char"/>
    <w:basedOn w:val="Norml"/>
    <w:rsid w:val="007A4911"/>
    <w:pPr>
      <w:jc w:val="both"/>
    </w:pPr>
    <w:rPr>
      <w:rFonts w:ascii="Arial" w:hAnsi="Arial"/>
      <w:sz w:val="22"/>
      <w:szCs w:val="22"/>
      <w:lang w:val="en-US"/>
    </w:rPr>
  </w:style>
  <w:style w:type="paragraph" w:customStyle="1" w:styleId="megjegyzsekCharChar1">
    <w:name w:val="_megjegyzések Char Char1"/>
    <w:basedOn w:val="Norml"/>
    <w:rsid w:val="008E4437"/>
    <w:pPr>
      <w:pBdr>
        <w:left w:val="double" w:sz="4" w:space="4" w:color="auto"/>
      </w:pBdr>
      <w:ind w:left="709"/>
      <w:jc w:val="both"/>
    </w:pPr>
    <w:rPr>
      <w:rFonts w:ascii="Arial Narrow" w:hAnsi="Arial Narrow"/>
      <w:sz w:val="22"/>
      <w:lang w:val="en-US"/>
    </w:rPr>
  </w:style>
  <w:style w:type="character" w:customStyle="1" w:styleId="alapszvegCharCharCharCharCharCharChar1">
    <w:name w:val="_alapszöveg Char Char Char Char Char Char Char1"/>
    <w:basedOn w:val="Bekezdsalapbettpusa"/>
    <w:rsid w:val="008E4437"/>
    <w:rPr>
      <w:rFonts w:ascii="Arial" w:hAnsi="Arial"/>
      <w:sz w:val="22"/>
      <w:szCs w:val="22"/>
      <w:lang w:val="en-US" w:eastAsia="hu-HU" w:bidi="ar-SA"/>
    </w:rPr>
  </w:style>
  <w:style w:type="character" w:customStyle="1" w:styleId="alapszvegCharCharCharCharCharCharCharCharChar">
    <w:name w:val="_alapszöveg Char Char Char Char Char Char Char Char Char"/>
    <w:basedOn w:val="Bekezdsalapbettpusa"/>
    <w:link w:val="alapszvegCharCharCharCharCharCharCharChar"/>
    <w:rsid w:val="003B09B9"/>
    <w:rPr>
      <w:rFonts w:ascii="Arial" w:hAnsi="Arial"/>
      <w:sz w:val="22"/>
      <w:szCs w:val="22"/>
      <w:lang w:val="en-US" w:eastAsia="hu-HU" w:bidi="ar-SA"/>
    </w:rPr>
  </w:style>
  <w:style w:type="paragraph" w:customStyle="1" w:styleId="alapszvegCharCharCharCharCharCharCharChar">
    <w:name w:val="_alapszöveg Char Char Char Char Char Char Char Char"/>
    <w:basedOn w:val="Norml"/>
    <w:link w:val="alapszvegCharCharCharCharCharCharCharCharChar"/>
    <w:rsid w:val="003B09B9"/>
    <w:pPr>
      <w:jc w:val="both"/>
    </w:pPr>
    <w:rPr>
      <w:rFonts w:ascii="Arial" w:hAnsi="Arial"/>
      <w:sz w:val="22"/>
      <w:szCs w:val="22"/>
      <w:lang w:val="en-US"/>
    </w:rPr>
  </w:style>
  <w:style w:type="paragraph" w:customStyle="1" w:styleId="alapszvegCharCharCharChar1">
    <w:name w:val="_alapszöveg Char Char Char Char1"/>
    <w:basedOn w:val="Norml"/>
    <w:rsid w:val="00F95519"/>
    <w:pPr>
      <w:jc w:val="both"/>
    </w:pPr>
    <w:rPr>
      <w:rFonts w:ascii="Arial" w:hAnsi="Arial"/>
      <w:sz w:val="22"/>
      <w:szCs w:val="22"/>
      <w:lang w:val="en-US"/>
    </w:rPr>
  </w:style>
  <w:style w:type="paragraph" w:styleId="Vgjegyzetszvege">
    <w:name w:val="endnote text"/>
    <w:basedOn w:val="Norml"/>
    <w:semiHidden/>
    <w:rsid w:val="00040254"/>
  </w:style>
  <w:style w:type="character" w:styleId="Vgjegyzet-hivatkozs">
    <w:name w:val="endnote reference"/>
    <w:basedOn w:val="Bekezdsalapbettpusa"/>
    <w:semiHidden/>
    <w:rsid w:val="00040254"/>
    <w:rPr>
      <w:vertAlign w:val="superscript"/>
    </w:rPr>
  </w:style>
  <w:style w:type="paragraph" w:styleId="NormlWeb">
    <w:name w:val="Normal (Web)"/>
    <w:basedOn w:val="Norml"/>
    <w:rsid w:val="00492D5B"/>
    <w:pPr>
      <w:spacing w:after="20"/>
      <w:ind w:firstLine="180"/>
      <w:jc w:val="both"/>
    </w:pPr>
    <w:rPr>
      <w:sz w:val="24"/>
      <w:szCs w:val="24"/>
    </w:rPr>
  </w:style>
  <w:style w:type="paragraph" w:customStyle="1" w:styleId="javits">
    <w:name w:val="javitás"/>
    <w:basedOn w:val="alapszvegCharCharCharCharChar1Char"/>
    <w:rsid w:val="00F3739F"/>
    <w:rPr>
      <w:color w:val="FF0000"/>
    </w:rPr>
  </w:style>
  <w:style w:type="paragraph" w:styleId="Jegyzetszveg">
    <w:name w:val="annotation text"/>
    <w:basedOn w:val="Norml"/>
    <w:semiHidden/>
    <w:rsid w:val="00301C29"/>
  </w:style>
  <w:style w:type="paragraph" w:styleId="Megjegyzstrgya">
    <w:name w:val="annotation subject"/>
    <w:basedOn w:val="Jegyzetszveg"/>
    <w:next w:val="Jegyzetszveg"/>
    <w:semiHidden/>
    <w:rsid w:val="00301C29"/>
    <w:rPr>
      <w:b/>
      <w:bCs/>
    </w:rPr>
  </w:style>
  <w:style w:type="character" w:customStyle="1" w:styleId="lfejCharCharCharChar3">
    <w:name w:val="Élőfej Char Char Char Char3"/>
    <w:aliases w:val="Élőfej Char Char Char Char Char Char Char Char Char1,Élőfej Char Char Char Char Char Char Char Char3,Élőfej Char Char Char Char Char1"/>
    <w:basedOn w:val="Bekezdsalapbettpusa"/>
    <w:rsid w:val="00EC49E9"/>
    <w:rPr>
      <w:lang w:val="hu-HU" w:eastAsia="hu-HU" w:bidi="ar-SA"/>
    </w:rPr>
  </w:style>
  <w:style w:type="paragraph" w:styleId="Dokumentumtrkp">
    <w:name w:val="Document Map"/>
    <w:basedOn w:val="Norml"/>
    <w:semiHidden/>
    <w:rsid w:val="00A37501"/>
    <w:pPr>
      <w:shd w:val="clear" w:color="auto" w:fill="000080"/>
    </w:pPr>
    <w:rPr>
      <w:rFonts w:ascii="Tahoma" w:hAnsi="Tahoma" w:cs="Tahoma"/>
    </w:rPr>
  </w:style>
  <w:style w:type="paragraph" w:styleId="Listaszerbekezds">
    <w:name w:val="List Paragraph"/>
    <w:basedOn w:val="Norml"/>
    <w:uiPriority w:val="34"/>
    <w:qFormat/>
    <w:rsid w:val="00AB4912"/>
    <w:pPr>
      <w:ind w:left="720"/>
      <w:contextualSpacing/>
    </w:pPr>
  </w:style>
  <w:style w:type="paragraph" w:styleId="Tartalomjegyzkcmsora">
    <w:name w:val="TOC Heading"/>
    <w:basedOn w:val="Cmsor1"/>
    <w:next w:val="Norml"/>
    <w:uiPriority w:val="39"/>
    <w:semiHidden/>
    <w:unhideWhenUsed/>
    <w:qFormat/>
    <w:rsid w:val="00E46B33"/>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TJ1">
    <w:name w:val="toc 1"/>
    <w:basedOn w:val="Norml"/>
    <w:next w:val="Norml"/>
    <w:autoRedefine/>
    <w:uiPriority w:val="39"/>
    <w:unhideWhenUsed/>
    <w:rsid w:val="00E46B33"/>
    <w:pPr>
      <w:spacing w:after="100"/>
    </w:pPr>
  </w:style>
  <w:style w:type="paragraph" w:styleId="TJ3">
    <w:name w:val="toc 3"/>
    <w:basedOn w:val="Norml"/>
    <w:next w:val="Norml"/>
    <w:autoRedefine/>
    <w:uiPriority w:val="39"/>
    <w:unhideWhenUsed/>
    <w:rsid w:val="00E46B33"/>
    <w:pPr>
      <w:spacing w:after="100"/>
      <w:ind w:left="400"/>
    </w:pPr>
  </w:style>
  <w:style w:type="paragraph" w:styleId="TJ2">
    <w:name w:val="toc 2"/>
    <w:basedOn w:val="Norml"/>
    <w:next w:val="Norml"/>
    <w:autoRedefine/>
    <w:uiPriority w:val="39"/>
    <w:unhideWhenUsed/>
    <w:rsid w:val="00E46B33"/>
    <w:pPr>
      <w:spacing w:after="100"/>
      <w:ind w:left="200"/>
    </w:pPr>
  </w:style>
  <w:style w:type="character" w:styleId="Hiperhivatkozs">
    <w:name w:val="Hyperlink"/>
    <w:basedOn w:val="Bekezdsalapbettpusa"/>
    <w:uiPriority w:val="99"/>
    <w:unhideWhenUsed/>
    <w:rsid w:val="00E46B33"/>
    <w:rPr>
      <w:color w:val="0563C1" w:themeColor="hyperlink"/>
      <w:u w:val="single"/>
    </w:rPr>
  </w:style>
  <w:style w:type="paragraph" w:styleId="TJ4">
    <w:name w:val="toc 4"/>
    <w:basedOn w:val="Norml"/>
    <w:next w:val="Norml"/>
    <w:autoRedefine/>
    <w:uiPriority w:val="39"/>
    <w:unhideWhenUsed/>
    <w:rsid w:val="003B6384"/>
    <w:pPr>
      <w:spacing w:after="100" w:line="276" w:lineRule="auto"/>
      <w:ind w:left="660"/>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rsid w:val="003B6384"/>
    <w:pPr>
      <w:spacing w:after="100" w:line="276" w:lineRule="auto"/>
      <w:ind w:left="880"/>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rsid w:val="003B6384"/>
    <w:pPr>
      <w:spacing w:after="100" w:line="276" w:lineRule="auto"/>
      <w:ind w:left="1100"/>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rsid w:val="003B6384"/>
    <w:pPr>
      <w:spacing w:after="100" w:line="276" w:lineRule="auto"/>
      <w:ind w:left="1320"/>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3B6384"/>
    <w:pPr>
      <w:spacing w:after="100" w:line="276" w:lineRule="auto"/>
      <w:ind w:left="1540"/>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3B6384"/>
    <w:pPr>
      <w:spacing w:after="100" w:line="276" w:lineRule="auto"/>
      <w:ind w:left="1760"/>
    </w:pPr>
    <w:rPr>
      <w:rFonts w:asciiTheme="minorHAnsi" w:eastAsiaTheme="minorEastAsia" w:hAnsiTheme="minorHAnsi" w:cstheme="minorBidi"/>
      <w:sz w:val="22"/>
      <w:szCs w:val="22"/>
    </w:rPr>
  </w:style>
  <w:style w:type="paragraph" w:customStyle="1" w:styleId="KSZ-norml">
    <w:name w:val="KÉSZ-normál"/>
    <w:basedOn w:val="Norml"/>
    <w:link w:val="KSZ-normlChar"/>
    <w:qFormat/>
    <w:rsid w:val="00AE4BE4"/>
    <w:rPr>
      <w:rFonts w:ascii="Arial" w:hAnsi="Arial"/>
      <w:sz w:val="22"/>
    </w:rPr>
  </w:style>
  <w:style w:type="character" w:customStyle="1" w:styleId="KSZ-normlChar">
    <w:name w:val="KÉSZ-normál Char"/>
    <w:basedOn w:val="Bekezdsalapbettpusa"/>
    <w:link w:val="KSZ-norml"/>
    <w:rsid w:val="00AE4BE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894401">
      <w:bodyDiv w:val="1"/>
      <w:marLeft w:val="0"/>
      <w:marRight w:val="0"/>
      <w:marTop w:val="0"/>
      <w:marBottom w:val="0"/>
      <w:divBdr>
        <w:top w:val="none" w:sz="0" w:space="0" w:color="auto"/>
        <w:left w:val="none" w:sz="0" w:space="0" w:color="auto"/>
        <w:bottom w:val="none" w:sz="0" w:space="0" w:color="auto"/>
        <w:right w:val="none" w:sz="0" w:space="0" w:color="auto"/>
      </w:divBdr>
    </w:div>
    <w:div w:id="1713768432">
      <w:bodyDiv w:val="1"/>
      <w:marLeft w:val="0"/>
      <w:marRight w:val="0"/>
      <w:marTop w:val="0"/>
      <w:marBottom w:val="0"/>
      <w:divBdr>
        <w:top w:val="none" w:sz="0" w:space="0" w:color="auto"/>
        <w:left w:val="none" w:sz="0" w:space="0" w:color="auto"/>
        <w:bottom w:val="none" w:sz="0" w:space="0" w:color="auto"/>
        <w:right w:val="none" w:sz="0" w:space="0" w:color="auto"/>
      </w:divBdr>
    </w:div>
    <w:div w:id="1767918474">
      <w:bodyDiv w:val="1"/>
      <w:marLeft w:val="0"/>
      <w:marRight w:val="0"/>
      <w:marTop w:val="0"/>
      <w:marBottom w:val="0"/>
      <w:divBdr>
        <w:top w:val="none" w:sz="0" w:space="0" w:color="auto"/>
        <w:left w:val="none" w:sz="0" w:space="0" w:color="auto"/>
        <w:bottom w:val="none" w:sz="0" w:space="0" w:color="auto"/>
        <w:right w:val="none" w:sz="0" w:space="0" w:color="auto"/>
      </w:divBdr>
    </w:div>
    <w:div w:id="1953708680">
      <w:bodyDiv w:val="1"/>
      <w:marLeft w:val="0"/>
      <w:marRight w:val="0"/>
      <w:marTop w:val="0"/>
      <w:marBottom w:val="0"/>
      <w:divBdr>
        <w:top w:val="none" w:sz="0" w:space="0" w:color="auto"/>
        <w:left w:val="none" w:sz="0" w:space="0" w:color="auto"/>
        <w:bottom w:val="none" w:sz="0" w:space="0" w:color="auto"/>
        <w:right w:val="none" w:sz="0" w:space="0" w:color="auto"/>
      </w:divBdr>
    </w:div>
    <w:div w:id="206231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80250-8A00-44FF-A5EC-2C6D39D8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1829</TotalTime>
  <Pages>173</Pages>
  <Words>53341</Words>
  <Characters>368057</Characters>
  <Application>Microsoft Office Word</Application>
  <DocSecurity>0</DocSecurity>
  <Lines>3067</Lines>
  <Paragraphs>841</Paragraphs>
  <ScaleCrop>false</ScaleCrop>
  <HeadingPairs>
    <vt:vector size="2" baseType="variant">
      <vt:variant>
        <vt:lpstr>Cím</vt:lpstr>
      </vt:variant>
      <vt:variant>
        <vt:i4>1</vt:i4>
      </vt:variant>
    </vt:vector>
  </HeadingPairs>
  <TitlesOfParts>
    <vt:vector size="1" baseType="lpstr">
      <vt:lpstr>KESZTHELY VÁROS ÖNKORMÁNYZATA KÉPVISELŐTESTÜLETÉNEK</vt:lpstr>
    </vt:vector>
  </TitlesOfParts>
  <Company>-</Company>
  <LinksUpToDate>false</LinksUpToDate>
  <CharactersWithSpaces>420557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KESZTHELY VÁROS ÖNKORMÁNYZATA KÉPVISELŐTESTÜLETÉNEK</dc:title>
  <dc:creator>-</dc:creator>
  <cp:lastModifiedBy>KPH</cp:lastModifiedBy>
  <cp:revision>41</cp:revision>
  <cp:lastPrinted>2017-06-28T13:15:00Z</cp:lastPrinted>
  <dcterms:created xsi:type="dcterms:W3CDTF">2017-06-28T12:38:00Z</dcterms:created>
  <dcterms:modified xsi:type="dcterms:W3CDTF">2017-08-10T12:20:00Z</dcterms:modified>
</cp:coreProperties>
</file>