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B4B" w:rsidRPr="0084377C" w:rsidRDefault="002E2B4B" w:rsidP="002E2B4B">
      <w:pPr>
        <w:jc w:val="right"/>
        <w:rPr>
          <w:b/>
        </w:rPr>
      </w:pPr>
      <w:r w:rsidRPr="0084377C">
        <w:rPr>
          <w:b/>
        </w:rPr>
        <w:t>1. sz. melléklet</w:t>
      </w:r>
    </w:p>
    <w:p w:rsidR="002E2B4B" w:rsidRDefault="002E2B4B" w:rsidP="002E2B4B">
      <w:pPr>
        <w:jc w:val="both"/>
      </w:pPr>
    </w:p>
    <w:p w:rsidR="002E2B4B" w:rsidRDefault="002E2B4B" w:rsidP="002E2B4B">
      <w:pPr>
        <w:jc w:val="both"/>
      </w:pPr>
    </w:p>
    <w:p w:rsidR="002E2B4B" w:rsidRPr="0084377C" w:rsidRDefault="002E2B4B" w:rsidP="002E2B4B">
      <w:pPr>
        <w:jc w:val="center"/>
        <w:rPr>
          <w:b/>
        </w:rPr>
      </w:pPr>
      <w:r w:rsidRPr="0084377C">
        <w:rPr>
          <w:b/>
        </w:rPr>
        <w:t>A vásár- és piac tartásáról, rendjéről, valamint a helypénzek megállapításáról szóló rendelethez</w:t>
      </w:r>
    </w:p>
    <w:p w:rsidR="002E2B4B" w:rsidRDefault="002E2B4B" w:rsidP="002E2B4B">
      <w:pPr>
        <w:jc w:val="both"/>
      </w:pPr>
    </w:p>
    <w:p w:rsidR="002E2B4B" w:rsidRPr="0084377C" w:rsidRDefault="002E2B4B" w:rsidP="002E2B4B">
      <w:pPr>
        <w:jc w:val="center"/>
        <w:rPr>
          <w:b/>
        </w:rPr>
      </w:pPr>
    </w:p>
    <w:p w:rsidR="002E2B4B" w:rsidRPr="0084377C" w:rsidRDefault="002E2B4B" w:rsidP="002E2B4B">
      <w:pPr>
        <w:jc w:val="center"/>
        <w:rPr>
          <w:b/>
        </w:rPr>
      </w:pPr>
      <w:r w:rsidRPr="0084377C">
        <w:rPr>
          <w:b/>
        </w:rPr>
        <w:t>I. A fenntartó által biztosított asztalon, illetve fedett területen</w:t>
      </w:r>
    </w:p>
    <w:p w:rsidR="002E2B4B" w:rsidRPr="0084377C" w:rsidRDefault="002E2B4B" w:rsidP="002E2B4B">
      <w:pPr>
        <w:jc w:val="center"/>
        <w:rPr>
          <w:b/>
        </w:rPr>
      </w:pPr>
      <w:r w:rsidRPr="0084377C">
        <w:rPr>
          <w:b/>
        </w:rPr>
        <w:t>történő árusítás esetén fizetendő helypénz</w:t>
      </w:r>
    </w:p>
    <w:p w:rsidR="002E2B4B" w:rsidRDefault="002E2B4B" w:rsidP="002E2B4B">
      <w:pPr>
        <w:jc w:val="both"/>
      </w:pPr>
    </w:p>
    <w:p w:rsidR="002E2B4B" w:rsidRDefault="002E2B4B" w:rsidP="002E2B4B">
      <w:pPr>
        <w:jc w:val="both"/>
      </w:pPr>
      <w:r>
        <w:t xml:space="preserve"> a.)  1 db asztal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500 Ft/nap</w:t>
      </w:r>
    </w:p>
    <w:p w:rsidR="002E2B4B" w:rsidRDefault="002E2B4B" w:rsidP="002E2B4B">
      <w:pPr>
        <w:jc w:val="both"/>
      </w:pPr>
      <w:r>
        <w:t xml:space="preserve"> </w:t>
      </w:r>
      <w:proofErr w:type="spellStart"/>
      <w:r>
        <w:t>b.</w:t>
      </w:r>
      <w:proofErr w:type="spellEnd"/>
      <w:r>
        <w:t>)  fedett területen földről történő árusítás esetén</w:t>
      </w:r>
      <w:r>
        <w:tab/>
      </w:r>
      <w:r>
        <w:tab/>
      </w:r>
      <w:r>
        <w:tab/>
        <w:t>300 Ft/m2</w:t>
      </w:r>
    </w:p>
    <w:p w:rsidR="002E2B4B" w:rsidRDefault="002E2B4B" w:rsidP="002E2B4B">
      <w:pPr>
        <w:jc w:val="both"/>
      </w:pPr>
    </w:p>
    <w:p w:rsidR="002E2B4B" w:rsidRDefault="002E2B4B" w:rsidP="002E2B4B">
      <w:pPr>
        <w:jc w:val="both"/>
      </w:pPr>
      <w:r>
        <w:t>c.) asztalbérlet esetén fizetendő helypénz 2.500 Ft/hó, plusz napi helypénz</w:t>
      </w:r>
    </w:p>
    <w:p w:rsidR="002E2B4B" w:rsidRDefault="002E2B4B" w:rsidP="002E2B4B">
      <w:pPr>
        <w:jc w:val="both"/>
      </w:pPr>
      <w:r>
        <w:t xml:space="preserve">d.) Tarcal községi lakos őstermelőt a </w:t>
      </w:r>
      <w:proofErr w:type="spellStart"/>
      <w:r>
        <w:t>b.</w:t>
      </w:r>
      <w:proofErr w:type="spellEnd"/>
      <w:r>
        <w:t>) pont szerinti díjból 50 % kedvezmény illeti meg.</w:t>
      </w:r>
    </w:p>
    <w:p w:rsidR="002E2B4B" w:rsidRDefault="002E2B4B" w:rsidP="002E2B4B">
      <w:pPr>
        <w:jc w:val="both"/>
      </w:pPr>
    </w:p>
    <w:p w:rsidR="002E2B4B" w:rsidRPr="0084377C" w:rsidRDefault="002E2B4B" w:rsidP="002E2B4B">
      <w:pPr>
        <w:jc w:val="center"/>
        <w:rPr>
          <w:b/>
        </w:rPr>
      </w:pPr>
      <w:r w:rsidRPr="0084377C">
        <w:rPr>
          <w:b/>
        </w:rPr>
        <w:t>II. Járműről, járműből történő árusítás esetén fizetendő helypénz</w:t>
      </w:r>
    </w:p>
    <w:p w:rsidR="002E2B4B" w:rsidRDefault="002E2B4B" w:rsidP="002E2B4B">
      <w:pPr>
        <w:jc w:val="center"/>
        <w:rPr>
          <w:b/>
        </w:rPr>
      </w:pPr>
      <w:proofErr w:type="gramStart"/>
      <w:r w:rsidRPr="0084377C">
        <w:rPr>
          <w:b/>
        </w:rPr>
        <w:t>( az</w:t>
      </w:r>
      <w:proofErr w:type="gramEnd"/>
      <w:r w:rsidRPr="0084377C">
        <w:rPr>
          <w:b/>
        </w:rPr>
        <w:t xml:space="preserve"> áru fajtájára való tekintet nélkül )</w:t>
      </w:r>
    </w:p>
    <w:p w:rsidR="002E2B4B" w:rsidRPr="0084377C" w:rsidRDefault="002E2B4B" w:rsidP="002E2B4B">
      <w:pPr>
        <w:jc w:val="center"/>
        <w:rPr>
          <w:b/>
        </w:rPr>
      </w:pPr>
    </w:p>
    <w:p w:rsidR="002E2B4B" w:rsidRDefault="002E2B4B" w:rsidP="002E2B4B">
      <w:pPr>
        <w:jc w:val="both"/>
      </w:pPr>
      <w:r>
        <w:t>a.) személygépkocsi</w:t>
      </w:r>
      <w:r>
        <w:tab/>
      </w:r>
      <w:r>
        <w:tab/>
      </w:r>
      <w:r>
        <w:tab/>
        <w:t>750 Ft/nap</w:t>
      </w:r>
    </w:p>
    <w:p w:rsidR="002E2B4B" w:rsidRDefault="002E2B4B" w:rsidP="002E2B4B">
      <w:pPr>
        <w:jc w:val="both"/>
      </w:pPr>
      <w:proofErr w:type="spellStart"/>
      <w:r>
        <w:t>b.</w:t>
      </w:r>
      <w:proofErr w:type="spellEnd"/>
      <w:r>
        <w:t>) személygépkocsi utánfutóval</w:t>
      </w:r>
      <w:r>
        <w:tab/>
        <w:t>850 Ft/nap</w:t>
      </w:r>
    </w:p>
    <w:p w:rsidR="002E2B4B" w:rsidRDefault="002E2B4B" w:rsidP="002E2B4B">
      <w:pPr>
        <w:jc w:val="both"/>
      </w:pPr>
      <w:r>
        <w:t>c.) tehergépkocsi 3 t-</w:t>
      </w:r>
      <w:proofErr w:type="spellStart"/>
      <w:r>
        <w:t>ig</w:t>
      </w:r>
      <w:proofErr w:type="spellEnd"/>
      <w:r>
        <w:tab/>
      </w:r>
      <w:r>
        <w:tab/>
        <w:t>900 Ft/nap</w:t>
      </w:r>
    </w:p>
    <w:p w:rsidR="002E2B4B" w:rsidRDefault="002E2B4B" w:rsidP="002E2B4B">
      <w:pPr>
        <w:jc w:val="both"/>
      </w:pPr>
      <w:r>
        <w:t xml:space="preserve">d.) tehergépkocsi 3 t felett </w:t>
      </w:r>
      <w:r>
        <w:tab/>
        <w:t xml:space="preserve">         1.100 Ft/nap</w:t>
      </w:r>
    </w:p>
    <w:p w:rsidR="002E2B4B" w:rsidRDefault="002E2B4B" w:rsidP="002E2B4B">
      <w:pPr>
        <w:jc w:val="both"/>
      </w:pPr>
    </w:p>
    <w:p w:rsidR="002E2B4B" w:rsidRDefault="002E2B4B" w:rsidP="002E2B4B">
      <w:pPr>
        <w:jc w:val="both"/>
      </w:pPr>
    </w:p>
    <w:p w:rsidR="002E2B4B" w:rsidRPr="0084377C" w:rsidRDefault="002E2B4B" w:rsidP="002E2B4B">
      <w:pPr>
        <w:jc w:val="center"/>
        <w:rPr>
          <w:b/>
        </w:rPr>
      </w:pPr>
      <w:r w:rsidRPr="0084377C">
        <w:rPr>
          <w:b/>
        </w:rPr>
        <w:t>III. Sátorban, lakókocsiban történő árusítás esetén fizetendő helypénz</w:t>
      </w:r>
    </w:p>
    <w:p w:rsidR="002E2B4B" w:rsidRDefault="002E2B4B" w:rsidP="002E2B4B">
      <w:pPr>
        <w:jc w:val="both"/>
      </w:pPr>
    </w:p>
    <w:p w:rsidR="002E2B4B" w:rsidRDefault="002E2B4B" w:rsidP="002E2B4B">
      <w:pPr>
        <w:numPr>
          <w:ilvl w:val="2"/>
          <w:numId w:val="1"/>
        </w:numPr>
        <w:tabs>
          <w:tab w:val="clear" w:pos="2340"/>
        </w:tabs>
        <w:ind w:left="284" w:hanging="284"/>
        <w:jc w:val="both"/>
      </w:pPr>
      <w:r>
        <w:t>Az elfoglalt terület minden megkezdett m2-e után 110 Ft/m2, de legkevesebb 500 Ft</w:t>
      </w:r>
    </w:p>
    <w:p w:rsidR="002E2B4B" w:rsidRDefault="002E2B4B" w:rsidP="002E2B4B">
      <w:pPr>
        <w:numPr>
          <w:ilvl w:val="2"/>
          <w:numId w:val="1"/>
        </w:numPr>
        <w:tabs>
          <w:tab w:val="clear" w:pos="2340"/>
        </w:tabs>
        <w:ind w:left="284" w:hanging="284"/>
        <w:jc w:val="both"/>
      </w:pPr>
      <w:r>
        <w:t>Sátorhely bérlet esetén 5.000 Ft/hó, plusz napi helypénz</w:t>
      </w:r>
    </w:p>
    <w:p w:rsidR="004E4A9F" w:rsidRDefault="004E4A9F"/>
    <w:sectPr w:rsidR="004E4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702D0"/>
    <w:multiLevelType w:val="hybridMultilevel"/>
    <w:tmpl w:val="7F2C5A88"/>
    <w:lvl w:ilvl="0" w:tplc="52DE6B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C4A4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15E2958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4B"/>
    <w:rsid w:val="0017097D"/>
    <w:rsid w:val="002E2B4B"/>
    <w:rsid w:val="004E4A9F"/>
    <w:rsid w:val="00D4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D9AD"/>
  <w15:chartTrackingRefBased/>
  <w15:docId w15:val="{F7DAF05F-FFA0-458A-B7D9-A63D070F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2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865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2020-05-08T07:08:00Z</dcterms:created>
  <dcterms:modified xsi:type="dcterms:W3CDTF">2020-05-08T07:09:00Z</dcterms:modified>
</cp:coreProperties>
</file>