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F0" w:rsidRPr="008E0B14" w:rsidRDefault="00496AF0" w:rsidP="00496AF0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00000A"/>
          <w:kern w:val="2"/>
          <w:sz w:val="20"/>
          <w:szCs w:val="20"/>
          <w:lang w:eastAsia="zh-CN"/>
        </w:rPr>
        <w:t>5</w:t>
      </w:r>
      <w:r w:rsidRPr="00831410">
        <w:rPr>
          <w:rFonts w:ascii="Times New Roman" w:eastAsia="Calibri" w:hAnsi="Times New Roman" w:cs="Times New Roman"/>
          <w:color w:val="00000A"/>
          <w:kern w:val="2"/>
          <w:sz w:val="20"/>
          <w:szCs w:val="20"/>
          <w:lang w:eastAsia="zh-CN"/>
        </w:rPr>
        <w:t>.</w:t>
      </w:r>
      <w:r>
        <w:rPr>
          <w:rFonts w:ascii="Times New Roman" w:eastAsia="Calibri" w:hAnsi="Times New Roman" w:cs="Times New Roman"/>
          <w:color w:val="00000A"/>
          <w:kern w:val="2"/>
          <w:sz w:val="20"/>
          <w:szCs w:val="20"/>
          <w:lang w:eastAsia="zh-CN"/>
        </w:rPr>
        <w:t xml:space="preserve"> melléklet </w:t>
      </w:r>
      <w:r w:rsidRPr="00831410">
        <w:rPr>
          <w:rFonts w:ascii="Times New Roman" w:eastAsia="Calibri" w:hAnsi="Times New Roman" w:cs="Times New Roman"/>
          <w:color w:val="00000A"/>
          <w:kern w:val="2"/>
          <w:sz w:val="20"/>
          <w:szCs w:val="20"/>
          <w:lang w:eastAsia="zh-CN"/>
        </w:rPr>
        <w:t xml:space="preserve">a </w:t>
      </w:r>
      <w:r>
        <w:rPr>
          <w:rFonts w:ascii="Times New Roman" w:eastAsia="Calibri" w:hAnsi="Times New Roman" w:cs="Times New Roman"/>
          <w:color w:val="00000A"/>
          <w:kern w:val="2"/>
          <w:sz w:val="20"/>
          <w:szCs w:val="20"/>
          <w:lang w:eastAsia="zh-CN"/>
        </w:rPr>
        <w:t>23/</w:t>
      </w:r>
      <w:r w:rsidRPr="00831410">
        <w:rPr>
          <w:rFonts w:ascii="Times New Roman" w:eastAsia="Calibri" w:hAnsi="Times New Roman" w:cs="Times New Roman"/>
          <w:color w:val="00000A"/>
          <w:kern w:val="2"/>
          <w:sz w:val="20"/>
          <w:szCs w:val="20"/>
          <w:lang w:eastAsia="zh-CN"/>
        </w:rPr>
        <w:t>2019. (</w:t>
      </w:r>
      <w:r>
        <w:rPr>
          <w:rFonts w:ascii="Times New Roman" w:eastAsia="Calibri" w:hAnsi="Times New Roman" w:cs="Times New Roman"/>
          <w:color w:val="00000A"/>
          <w:kern w:val="2"/>
          <w:sz w:val="20"/>
          <w:szCs w:val="20"/>
          <w:lang w:eastAsia="zh-CN"/>
        </w:rPr>
        <w:t>VI.14.</w:t>
      </w:r>
      <w:r w:rsidRPr="00831410">
        <w:rPr>
          <w:rFonts w:ascii="Times New Roman" w:eastAsia="Calibri" w:hAnsi="Times New Roman" w:cs="Times New Roman"/>
          <w:color w:val="00000A"/>
          <w:kern w:val="2"/>
          <w:sz w:val="20"/>
          <w:szCs w:val="20"/>
          <w:lang w:eastAsia="zh-CN"/>
        </w:rPr>
        <w:t>)</w:t>
      </w:r>
      <w:r>
        <w:rPr>
          <w:rFonts w:ascii="Times New Roman" w:eastAsia="Calibri" w:hAnsi="Times New Roman" w:cs="Times New Roman"/>
          <w:color w:val="00000A"/>
          <w:kern w:val="2"/>
          <w:sz w:val="20"/>
          <w:szCs w:val="20"/>
          <w:lang w:eastAsia="zh-CN"/>
        </w:rPr>
        <w:t xml:space="preserve"> </w:t>
      </w:r>
      <w:r w:rsidRPr="00831410">
        <w:rPr>
          <w:rFonts w:ascii="Times New Roman" w:eastAsia="Calibri" w:hAnsi="Times New Roman" w:cs="Times New Roman"/>
          <w:color w:val="00000A"/>
          <w:kern w:val="2"/>
          <w:sz w:val="20"/>
          <w:szCs w:val="20"/>
          <w:lang w:eastAsia="zh-CN"/>
        </w:rPr>
        <w:t>önkormányzati rendelethez</w:t>
      </w:r>
    </w:p>
    <w:p w:rsidR="00496AF0" w:rsidRPr="008E0B14" w:rsidRDefault="00496AF0" w:rsidP="00496AF0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color w:val="00000A"/>
          <w:kern w:val="2"/>
          <w:highlight w:val="green"/>
          <w:u w:val="single"/>
          <w:lang w:eastAsia="zh-CN"/>
        </w:rPr>
      </w:pPr>
    </w:p>
    <w:p w:rsidR="00496AF0" w:rsidRPr="008E0B14" w:rsidRDefault="00496AF0" w:rsidP="00496A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kern w:val="2"/>
          <w:lang w:eastAsia="zh-CN"/>
        </w:rPr>
      </w:pPr>
      <w:r w:rsidRPr="008E0B14">
        <w:rPr>
          <w:rFonts w:ascii="Times New Roman" w:eastAsia="Calibri" w:hAnsi="Times New Roman" w:cs="Times New Roman"/>
          <w:b/>
          <w:color w:val="00000A"/>
          <w:kern w:val="2"/>
          <w:lang w:eastAsia="zh-CN"/>
        </w:rPr>
        <w:t>Településképi szempontból vizsgálandó építési esetek</w:t>
      </w:r>
    </w:p>
    <w:p w:rsidR="00496AF0" w:rsidRPr="008E0B14" w:rsidRDefault="00496AF0" w:rsidP="00496AF0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kern w:val="2"/>
          <w:highlight w:val="yellow"/>
          <w:lang w:eastAsia="zh-CN"/>
        </w:rPr>
      </w:pPr>
    </w:p>
    <w:p w:rsidR="00496AF0" w:rsidRPr="008E0B14" w:rsidRDefault="00496AF0" w:rsidP="00496A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8E0B14">
        <w:rPr>
          <w:rFonts w:ascii="Times New Roman" w:eastAsia="Calibri" w:hAnsi="Times New Roman" w:cs="Times New Roman"/>
          <w:kern w:val="2"/>
          <w:lang w:eastAsia="zh-CN"/>
        </w:rPr>
        <w:t>Kialakult előkert nélküli beépítésű területek beépítése;</w:t>
      </w:r>
    </w:p>
    <w:p w:rsidR="00496AF0" w:rsidRPr="008E0B14" w:rsidRDefault="00496AF0" w:rsidP="00496A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lang w:eastAsia="zh-CN"/>
        </w:rPr>
      </w:pPr>
      <w:r w:rsidRPr="008E0B14">
        <w:rPr>
          <w:rFonts w:ascii="Times New Roman" w:eastAsia="Calibri" w:hAnsi="Times New Roman" w:cs="Times New Roman"/>
          <w:color w:val="00000A"/>
          <w:kern w:val="2"/>
          <w:lang w:eastAsia="zh-CN"/>
        </w:rPr>
        <w:t>Telek építési helyének meghatározása, a nem egyértelmű esetekben;</w:t>
      </w:r>
    </w:p>
    <w:p w:rsidR="00496AF0" w:rsidRPr="008E0B14" w:rsidRDefault="00496AF0" w:rsidP="00496A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lang w:eastAsia="zh-CN"/>
        </w:rPr>
      </w:pPr>
      <w:r w:rsidRPr="008E0B14">
        <w:rPr>
          <w:rFonts w:ascii="Times New Roman" w:eastAsia="Calibri" w:hAnsi="Times New Roman" w:cs="Times New Roman"/>
          <w:color w:val="00000A"/>
          <w:kern w:val="2"/>
          <w:lang w:eastAsia="zh-CN"/>
        </w:rPr>
        <w:t xml:space="preserve">Oldalhatáron álló beépítési módú saroktelek esetében az </w:t>
      </w:r>
      <w:proofErr w:type="gramStart"/>
      <w:r w:rsidRPr="008E0B14">
        <w:rPr>
          <w:rFonts w:ascii="Times New Roman" w:eastAsia="Calibri" w:hAnsi="Times New Roman" w:cs="Times New Roman"/>
          <w:color w:val="00000A"/>
          <w:kern w:val="2"/>
          <w:lang w:eastAsia="zh-CN"/>
        </w:rPr>
        <w:t>épület(</w:t>
      </w:r>
      <w:proofErr w:type="spellStart"/>
      <w:proofErr w:type="gramEnd"/>
      <w:r w:rsidRPr="008E0B14">
        <w:rPr>
          <w:rFonts w:ascii="Times New Roman" w:eastAsia="Calibri" w:hAnsi="Times New Roman" w:cs="Times New Roman"/>
          <w:color w:val="00000A"/>
          <w:kern w:val="2"/>
          <w:lang w:eastAsia="zh-CN"/>
        </w:rPr>
        <w:t>ek</w:t>
      </w:r>
      <w:proofErr w:type="spellEnd"/>
      <w:r w:rsidRPr="008E0B14">
        <w:rPr>
          <w:rFonts w:ascii="Times New Roman" w:eastAsia="Calibri" w:hAnsi="Times New Roman" w:cs="Times New Roman"/>
          <w:color w:val="00000A"/>
          <w:kern w:val="2"/>
          <w:lang w:eastAsia="zh-CN"/>
        </w:rPr>
        <w:t>) elhelyezési feltételeinek meghatározása, abban az esetben, ha az építési hely határa a közterületi telekhatár;</w:t>
      </w:r>
    </w:p>
    <w:p w:rsidR="00496AF0" w:rsidRPr="008E0B14" w:rsidRDefault="00496AF0" w:rsidP="00496A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lang w:eastAsia="zh-CN"/>
        </w:rPr>
      </w:pPr>
      <w:r w:rsidRPr="008E0B14">
        <w:rPr>
          <w:rFonts w:ascii="Times New Roman" w:eastAsia="Calibri" w:hAnsi="Times New Roman" w:cs="Times New Roman"/>
          <w:color w:val="00000A"/>
          <w:kern w:val="2"/>
          <w:lang w:eastAsia="zh-CN"/>
        </w:rPr>
        <w:t>Különleges területek épület elhelyezési feltételeinek meghatározása;</w:t>
      </w:r>
    </w:p>
    <w:p w:rsidR="00496AF0" w:rsidRPr="008E0B14" w:rsidRDefault="00496AF0" w:rsidP="00496A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lang w:eastAsia="zh-CN"/>
        </w:rPr>
      </w:pPr>
      <w:r w:rsidRPr="008E0B14">
        <w:rPr>
          <w:rFonts w:ascii="Times New Roman" w:eastAsia="Calibri" w:hAnsi="Times New Roman" w:cs="Times New Roman"/>
          <w:color w:val="00000A"/>
          <w:kern w:val="2"/>
          <w:lang w:eastAsia="zh-CN"/>
        </w:rPr>
        <w:t>Zöldterületeken vendéglátó építmény elhelyezési feltételeinek meghatározása;</w:t>
      </w:r>
    </w:p>
    <w:p w:rsidR="00496AF0" w:rsidRPr="008E0B14" w:rsidRDefault="00496AF0" w:rsidP="00496AF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lang w:eastAsia="zh-CN"/>
        </w:rPr>
      </w:pPr>
      <w:r w:rsidRPr="008E0B14">
        <w:rPr>
          <w:rFonts w:ascii="Times New Roman" w:eastAsia="Calibri" w:hAnsi="Times New Roman" w:cs="Times New Roman"/>
          <w:color w:val="00000A"/>
          <w:kern w:val="2"/>
          <w:lang w:eastAsia="zh-CN"/>
        </w:rPr>
        <w:t>Kereskedelmi, szolgáltató gazdasági épület, amennyiben az épület legmagasabb pontja meghaladja az épületmagasság legnagyobb értéke + 3,0 métert, a rendeltetéssel összefüggő technológiai berendezés indokolt magassága miatt;</w:t>
      </w:r>
    </w:p>
    <w:p w:rsidR="00496AF0" w:rsidRPr="008E0B14" w:rsidRDefault="00496AF0" w:rsidP="00496AF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lang w:eastAsia="zh-CN"/>
        </w:rPr>
      </w:pPr>
      <w:r w:rsidRPr="008E0B14">
        <w:rPr>
          <w:rFonts w:ascii="Times New Roman" w:eastAsia="Calibri" w:hAnsi="Times New Roman" w:cs="Times New Roman"/>
          <w:color w:val="00000A"/>
          <w:kern w:val="2"/>
          <w:lang w:eastAsia="zh-CN"/>
        </w:rPr>
        <w:t>A gazdasági, a mezőgazdasági és a SZT-en megjelölt különleges területen a technológiai indokból kiemelkedő magasabb technikai építmények elhelyezése;</w:t>
      </w:r>
    </w:p>
    <w:p w:rsidR="00496AF0" w:rsidRPr="008E0B14" w:rsidRDefault="00496AF0" w:rsidP="00496A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lang w:eastAsia="zh-CN"/>
        </w:rPr>
      </w:pPr>
      <w:r w:rsidRPr="008E0B14">
        <w:rPr>
          <w:rFonts w:ascii="Times New Roman" w:eastAsia="Calibri" w:hAnsi="Times New Roman" w:cs="Times New Roman"/>
          <w:color w:val="00000A"/>
          <w:kern w:val="2"/>
          <w:lang w:eastAsia="zh-CN"/>
        </w:rPr>
        <w:t>Vízgazdálkodási területen történő építmény elhelyezés;</w:t>
      </w:r>
    </w:p>
    <w:p w:rsidR="00496AF0" w:rsidRPr="008E0B14" w:rsidRDefault="00496AF0" w:rsidP="00496A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lang w:eastAsia="zh-CN"/>
        </w:rPr>
      </w:pPr>
      <w:r w:rsidRPr="008E0B14">
        <w:rPr>
          <w:rFonts w:ascii="Times New Roman" w:eastAsia="Calibri" w:hAnsi="Times New Roman" w:cs="Times New Roman"/>
          <w:color w:val="00000A"/>
          <w:kern w:val="2"/>
          <w:lang w:eastAsia="zh-CN"/>
        </w:rPr>
        <w:t>Építmény közterületen történő elhelyezése;</w:t>
      </w:r>
    </w:p>
    <w:p w:rsidR="00496AF0" w:rsidRPr="008E0B14" w:rsidRDefault="00496AF0" w:rsidP="00496A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lang w:eastAsia="zh-CN"/>
        </w:rPr>
      </w:pPr>
      <w:r w:rsidRPr="008E0B14">
        <w:rPr>
          <w:rFonts w:ascii="Times New Roman" w:eastAsia="Calibri" w:hAnsi="Times New Roman" w:cs="Times New Roman"/>
          <w:color w:val="00000A"/>
          <w:kern w:val="2"/>
          <w:lang w:eastAsia="zh-CN"/>
        </w:rPr>
        <w:t>A SZÉSZ egyes területekre vonatkozó előírásaiban részletezett, az adott területen elhelyezhető és el nem helyezhető építmények között meg nem nevezett építmények elhelyezhetősége, illetve az elhelyezés feltételeinek meghatározása;</w:t>
      </w:r>
    </w:p>
    <w:p w:rsidR="00496AF0" w:rsidRPr="008E0B14" w:rsidRDefault="00496AF0" w:rsidP="00496A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lang w:eastAsia="zh-CN"/>
        </w:rPr>
      </w:pPr>
      <w:r w:rsidRPr="008E0B14">
        <w:rPr>
          <w:rFonts w:ascii="Times New Roman" w:eastAsia="Calibri" w:hAnsi="Times New Roman" w:cs="Times New Roman"/>
          <w:color w:val="00000A"/>
          <w:kern w:val="2"/>
          <w:lang w:eastAsia="zh-CN"/>
        </w:rPr>
        <w:t>A gazdasági területek valamennyi építési övezetében elhelyezhető építmények között nem említett és a SZÉSZ 7. számú mellékletében nem tilalmazott rendeltetés (</w:t>
      </w:r>
      <w:proofErr w:type="gramStart"/>
      <w:r w:rsidRPr="008E0B14">
        <w:rPr>
          <w:rFonts w:ascii="Times New Roman" w:eastAsia="Calibri" w:hAnsi="Times New Roman" w:cs="Times New Roman"/>
          <w:color w:val="00000A"/>
          <w:kern w:val="2"/>
          <w:lang w:eastAsia="zh-CN"/>
        </w:rPr>
        <w:t>funkció</w:t>
      </w:r>
      <w:proofErr w:type="gramEnd"/>
      <w:r w:rsidRPr="008E0B14">
        <w:rPr>
          <w:rFonts w:ascii="Times New Roman" w:eastAsia="Calibri" w:hAnsi="Times New Roman" w:cs="Times New Roman"/>
          <w:color w:val="00000A"/>
          <w:kern w:val="2"/>
          <w:lang w:eastAsia="zh-CN"/>
        </w:rPr>
        <w:t>) telepítésének szándéka esetén;</w:t>
      </w:r>
    </w:p>
    <w:p w:rsidR="00496AF0" w:rsidRPr="008E0B14" w:rsidRDefault="00496AF0" w:rsidP="00496A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lang w:eastAsia="zh-CN"/>
        </w:rPr>
      </w:pPr>
      <w:r w:rsidRPr="008E0B14">
        <w:rPr>
          <w:rFonts w:ascii="Times New Roman" w:eastAsia="Calibri" w:hAnsi="Times New Roman" w:cs="Times New Roman"/>
          <w:color w:val="00000A"/>
          <w:kern w:val="2"/>
          <w:lang w:eastAsia="zh-CN"/>
        </w:rPr>
        <w:t xml:space="preserve">A SZÉSZ szerinti kialakult állapot </w:t>
      </w:r>
      <w:proofErr w:type="gramStart"/>
      <w:r w:rsidRPr="008E0B14">
        <w:rPr>
          <w:rFonts w:ascii="Times New Roman" w:eastAsia="Calibri" w:hAnsi="Times New Roman" w:cs="Times New Roman"/>
          <w:color w:val="00000A"/>
          <w:kern w:val="2"/>
          <w:lang w:eastAsia="zh-CN"/>
        </w:rPr>
        <w:t>( …</w:t>
      </w:r>
      <w:proofErr w:type="gramEnd"/>
      <w:r w:rsidRPr="008E0B14">
        <w:rPr>
          <w:rFonts w:ascii="Times New Roman" w:eastAsia="Calibri" w:hAnsi="Times New Roman" w:cs="Times New Roman"/>
          <w:color w:val="00000A"/>
          <w:kern w:val="2"/>
          <w:lang w:eastAsia="zh-CN"/>
        </w:rPr>
        <w:t>/K jelű építési övezet) esetén;</w:t>
      </w:r>
    </w:p>
    <w:p w:rsidR="00496AF0" w:rsidRPr="008E0B14" w:rsidRDefault="00496AF0" w:rsidP="00496A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lang w:eastAsia="zh-CN"/>
        </w:rPr>
      </w:pPr>
      <w:r w:rsidRPr="008E0B14">
        <w:rPr>
          <w:rFonts w:ascii="Times New Roman" w:eastAsia="Calibri" w:hAnsi="Times New Roman" w:cs="Times New Roman"/>
          <w:color w:val="00000A"/>
          <w:kern w:val="2"/>
          <w:lang w:eastAsia="zh-CN"/>
        </w:rPr>
        <w:t xml:space="preserve">Az épület tetőidomának meghatározása ikres, zártsorú, vagy hézagosan zártsorú beépítésnél, ha az eltér a csatlakozó épület tetőlejtésétől, illetve </w:t>
      </w:r>
      <w:proofErr w:type="gramStart"/>
      <w:r w:rsidRPr="008E0B14">
        <w:rPr>
          <w:rFonts w:ascii="Times New Roman" w:eastAsia="Calibri" w:hAnsi="Times New Roman" w:cs="Times New Roman"/>
          <w:color w:val="00000A"/>
          <w:kern w:val="2"/>
          <w:lang w:eastAsia="zh-CN"/>
        </w:rPr>
        <w:t>szomszéd(</w:t>
      </w:r>
      <w:proofErr w:type="gramEnd"/>
      <w:r w:rsidRPr="008E0B14">
        <w:rPr>
          <w:rFonts w:ascii="Times New Roman" w:eastAsia="Calibri" w:hAnsi="Times New Roman" w:cs="Times New Roman"/>
          <w:color w:val="00000A"/>
          <w:kern w:val="2"/>
          <w:lang w:eastAsia="zh-CN"/>
        </w:rPr>
        <w:t>ok) hiányában a hagyományos (30-45 fok közötti) lejtésű nyeregtetőtől;</w:t>
      </w:r>
    </w:p>
    <w:p w:rsidR="00496AF0" w:rsidRPr="00831410" w:rsidRDefault="00496AF0" w:rsidP="00496A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lang w:eastAsia="zh-CN"/>
        </w:rPr>
      </w:pPr>
      <w:r w:rsidRPr="008E0B14">
        <w:rPr>
          <w:rFonts w:ascii="Times New Roman" w:eastAsia="Calibri" w:hAnsi="Times New Roman" w:cs="Times New Roman"/>
          <w:color w:val="00000A"/>
          <w:kern w:val="2"/>
          <w:lang w:eastAsia="zh-CN"/>
        </w:rPr>
        <w:t xml:space="preserve"> </w:t>
      </w:r>
      <w:r w:rsidRPr="00831410">
        <w:rPr>
          <w:rFonts w:ascii="Times New Roman" w:eastAsia="Calibri" w:hAnsi="Times New Roman" w:cs="Times New Roman"/>
          <w:color w:val="00000A"/>
          <w:kern w:val="2"/>
          <w:lang w:eastAsia="zh-CN"/>
        </w:rPr>
        <w:t>Az előkert meghatározása, amennyiben a csatlakozó szomszédos telkek illetve az érintett utcaszakasz telkeinek előkertje eltérő;</w:t>
      </w:r>
    </w:p>
    <w:p w:rsidR="00496AF0" w:rsidRPr="008E0B14" w:rsidRDefault="00496AF0" w:rsidP="00496A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lang w:val="x-none" w:eastAsia="zh-CN"/>
        </w:rPr>
      </w:pPr>
      <w:r w:rsidRPr="008E0B14">
        <w:rPr>
          <w:rFonts w:ascii="Times New Roman" w:eastAsia="Calibri" w:hAnsi="Times New Roman" w:cs="Times New Roman"/>
          <w:color w:val="00000A"/>
          <w:kern w:val="2"/>
          <w:lang w:eastAsia="zh-CN"/>
        </w:rPr>
        <w:t>M</w:t>
      </w:r>
      <w:r w:rsidRPr="008E0B14">
        <w:rPr>
          <w:rFonts w:ascii="Times New Roman" w:eastAsia="Calibri" w:hAnsi="Times New Roman" w:cs="Times New Roman"/>
          <w:color w:val="00000A"/>
          <w:kern w:val="2"/>
          <w:lang w:val="x-none" w:eastAsia="zh-CN"/>
        </w:rPr>
        <w:t xml:space="preserve">inden olyan jellegű építés, </w:t>
      </w:r>
      <w:r w:rsidRPr="008E0B14">
        <w:rPr>
          <w:rFonts w:ascii="Times New Roman" w:eastAsia="Calibri" w:hAnsi="Times New Roman" w:cs="Times New Roman"/>
          <w:color w:val="00000A"/>
          <w:kern w:val="2"/>
          <w:lang w:eastAsia="zh-CN"/>
        </w:rPr>
        <w:t>a</w:t>
      </w:r>
      <w:r w:rsidRPr="008E0B14">
        <w:rPr>
          <w:rFonts w:ascii="Times New Roman" w:eastAsia="Calibri" w:hAnsi="Times New Roman" w:cs="Times New Roman"/>
          <w:color w:val="00000A"/>
          <w:kern w:val="2"/>
          <w:lang w:val="x-none" w:eastAsia="zh-CN"/>
        </w:rPr>
        <w:t>mely a</w:t>
      </w:r>
      <w:r w:rsidRPr="008E0B14">
        <w:rPr>
          <w:rFonts w:ascii="Times New Roman" w:eastAsia="Calibri" w:hAnsi="Times New Roman" w:cs="Times New Roman"/>
          <w:color w:val="00000A"/>
          <w:kern w:val="2"/>
          <w:lang w:eastAsia="zh-CN"/>
        </w:rPr>
        <w:t>z adott területre</w:t>
      </w:r>
      <w:r w:rsidRPr="008E0B14">
        <w:rPr>
          <w:rFonts w:ascii="Times New Roman" w:eastAsia="Calibri" w:hAnsi="Times New Roman" w:cs="Times New Roman"/>
          <w:color w:val="00000A"/>
          <w:kern w:val="2"/>
          <w:lang w:val="x-none" w:eastAsia="zh-CN"/>
        </w:rPr>
        <w:t xml:space="preserve"> jellemző </w:t>
      </w:r>
      <w:r w:rsidRPr="008E0B14">
        <w:rPr>
          <w:rFonts w:ascii="Times New Roman" w:eastAsia="Calibri" w:hAnsi="Times New Roman" w:cs="Times New Roman"/>
          <w:color w:val="00000A"/>
          <w:kern w:val="2"/>
          <w:lang w:eastAsia="zh-CN"/>
        </w:rPr>
        <w:t>megjelenéstől</w:t>
      </w:r>
      <w:r w:rsidRPr="008E0B14">
        <w:rPr>
          <w:rFonts w:ascii="Times New Roman" w:eastAsia="Calibri" w:hAnsi="Times New Roman" w:cs="Times New Roman"/>
          <w:color w:val="00000A"/>
          <w:kern w:val="2"/>
          <w:lang w:val="x-none" w:eastAsia="zh-CN"/>
        </w:rPr>
        <w:t xml:space="preserve"> eltérő építészeti megoldást tartalmaz, elsősorban a </w:t>
      </w:r>
      <w:proofErr w:type="spellStart"/>
      <w:r w:rsidRPr="008E0B14">
        <w:rPr>
          <w:rFonts w:ascii="Times New Roman" w:eastAsia="Calibri" w:hAnsi="Times New Roman" w:cs="Times New Roman"/>
          <w:color w:val="00000A"/>
          <w:kern w:val="2"/>
          <w:lang w:val="x-none" w:eastAsia="zh-CN"/>
        </w:rPr>
        <w:t>lapostetős</w:t>
      </w:r>
      <w:proofErr w:type="spellEnd"/>
      <w:r w:rsidRPr="008E0B14">
        <w:rPr>
          <w:rFonts w:ascii="Times New Roman" w:eastAsia="Calibri" w:hAnsi="Times New Roman" w:cs="Times New Roman"/>
          <w:color w:val="00000A"/>
          <w:kern w:val="2"/>
          <w:lang w:val="x-none" w:eastAsia="zh-CN"/>
        </w:rPr>
        <w:t xml:space="preserve"> vagy </w:t>
      </w:r>
      <w:r w:rsidRPr="008E0B14">
        <w:rPr>
          <w:rFonts w:ascii="Times New Roman" w:eastAsia="Calibri" w:hAnsi="Times New Roman" w:cs="Times New Roman"/>
          <w:color w:val="00000A"/>
          <w:kern w:val="2"/>
          <w:lang w:eastAsia="zh-CN"/>
        </w:rPr>
        <w:t xml:space="preserve">20 foknál </w:t>
      </w:r>
      <w:r w:rsidRPr="008E0B14">
        <w:rPr>
          <w:rFonts w:ascii="Times New Roman" w:eastAsia="Calibri" w:hAnsi="Times New Roman" w:cs="Times New Roman"/>
          <w:color w:val="00000A"/>
          <w:kern w:val="2"/>
          <w:lang w:val="x-none" w:eastAsia="zh-CN"/>
        </w:rPr>
        <w:t>kis</w:t>
      </w:r>
      <w:r w:rsidRPr="008E0B14">
        <w:rPr>
          <w:rFonts w:ascii="Times New Roman" w:eastAsia="Calibri" w:hAnsi="Times New Roman" w:cs="Times New Roman"/>
          <w:color w:val="00000A"/>
          <w:kern w:val="2"/>
          <w:lang w:eastAsia="zh-CN"/>
        </w:rPr>
        <w:t>ebb</w:t>
      </w:r>
      <w:r w:rsidRPr="008E0B14">
        <w:rPr>
          <w:rFonts w:ascii="Times New Roman" w:eastAsia="Calibri" w:hAnsi="Times New Roman" w:cs="Times New Roman"/>
          <w:color w:val="00000A"/>
          <w:kern w:val="2"/>
          <w:lang w:val="x-none" w:eastAsia="zh-CN"/>
        </w:rPr>
        <w:t xml:space="preserve"> hajlásszögű tetővel fedett </w:t>
      </w:r>
      <w:proofErr w:type="spellStart"/>
      <w:r w:rsidRPr="008E0B14">
        <w:rPr>
          <w:rFonts w:ascii="Times New Roman" w:eastAsia="Calibri" w:hAnsi="Times New Roman" w:cs="Times New Roman"/>
          <w:color w:val="00000A"/>
          <w:kern w:val="2"/>
          <w:lang w:eastAsia="zh-CN"/>
        </w:rPr>
        <w:t>főtömegű</w:t>
      </w:r>
      <w:proofErr w:type="spellEnd"/>
      <w:r w:rsidRPr="008E0B14">
        <w:rPr>
          <w:rFonts w:ascii="Times New Roman" w:eastAsia="Calibri" w:hAnsi="Times New Roman" w:cs="Times New Roman"/>
          <w:color w:val="00000A"/>
          <w:kern w:val="2"/>
          <w:lang w:eastAsia="zh-CN"/>
        </w:rPr>
        <w:t xml:space="preserve"> </w:t>
      </w:r>
      <w:r w:rsidRPr="008E0B14">
        <w:rPr>
          <w:rFonts w:ascii="Times New Roman" w:eastAsia="Calibri" w:hAnsi="Times New Roman" w:cs="Times New Roman"/>
          <w:color w:val="00000A"/>
          <w:kern w:val="2"/>
          <w:lang w:val="x-none" w:eastAsia="zh-CN"/>
        </w:rPr>
        <w:t>építmények elhelyezése esetén (a gazdasági területeken való elhelyezés kivételével).</w:t>
      </w:r>
    </w:p>
    <w:p w:rsidR="001134CE" w:rsidRDefault="001134CE">
      <w:bookmarkStart w:id="0" w:name="_GoBack"/>
      <w:bookmarkEnd w:id="0"/>
    </w:p>
    <w:sectPr w:rsidR="00113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AA5"/>
    <w:multiLevelType w:val="hybridMultilevel"/>
    <w:tmpl w:val="B8483B9C"/>
    <w:lvl w:ilvl="0" w:tplc="040E000F">
      <w:start w:val="1"/>
      <w:numFmt w:val="decimal"/>
      <w:lvlText w:val="%1."/>
      <w:lvlJc w:val="left"/>
      <w:pPr>
        <w:ind w:left="1211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F0"/>
    <w:rsid w:val="001134CE"/>
    <w:rsid w:val="0049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6D3E4-B826-457D-AA77-79B2CE4A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6A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Bartha Enikő</dc:creator>
  <cp:keywords/>
  <dc:description/>
  <cp:lastModifiedBy>Bartha Enikő</cp:lastModifiedBy>
  <cp:revision>1</cp:revision>
  <dcterms:created xsi:type="dcterms:W3CDTF">2019-06-14T10:26:00Z</dcterms:created>
  <dcterms:modified xsi:type="dcterms:W3CDTF">2019-06-14T10:26:00Z</dcterms:modified>
</cp:coreProperties>
</file>