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F2" w:rsidRDefault="00674FF2" w:rsidP="00674F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674FF2" w:rsidRPr="003140AB" w:rsidRDefault="00674FF2" w:rsidP="00674FF2">
      <w:pPr>
        <w:jc w:val="both"/>
        <w:rPr>
          <w:rFonts w:ascii="Times New Roman" w:hAnsi="Times New Roman"/>
          <w:i/>
          <w:iCs/>
        </w:rPr>
      </w:pPr>
      <w:r w:rsidRPr="003140AB">
        <w:rPr>
          <w:rFonts w:ascii="Times New Roman" w:hAnsi="Times New Roman"/>
          <w:i/>
          <w:iCs/>
        </w:rPr>
        <w:t>Általános indokolás</w:t>
      </w:r>
    </w:p>
    <w:p w:rsidR="00674FF2" w:rsidRPr="00B11D85" w:rsidRDefault="00674FF2" w:rsidP="00674FF2">
      <w:pPr>
        <w:jc w:val="both"/>
        <w:rPr>
          <w:rFonts w:ascii="Times New Roman" w:hAnsi="Times New Roman" w:cs="Times New Roman"/>
        </w:rPr>
      </w:pPr>
      <w:r w:rsidRPr="00B11D85">
        <w:rPr>
          <w:rFonts w:ascii="Times New Roman" w:hAnsi="Times New Roman" w:cs="Times New Roman"/>
        </w:rPr>
        <w:t>A temetőkről és a temetkezésről szóló 1999. évi XLIII. törvény 40. § (3) bekezdése szerint a díjfajtákon belül a</w:t>
      </w:r>
      <w:bookmarkStart w:id="0" w:name="_GoBack"/>
      <w:bookmarkEnd w:id="0"/>
      <w:r w:rsidRPr="00B11D85">
        <w:rPr>
          <w:rFonts w:ascii="Times New Roman" w:hAnsi="Times New Roman" w:cs="Times New Roman"/>
        </w:rPr>
        <w:t xml:space="preserve"> köztemetőkre vonatkozó díjak mértékét az önkormányzat rendeletben állapítja meg. A díjmértékeket évente felül kell vizsgálni.</w:t>
      </w:r>
    </w:p>
    <w:p w:rsidR="00674FF2" w:rsidRPr="002A0660" w:rsidRDefault="00674FF2" w:rsidP="00674FF2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Symbol" w:hAnsi="Times New Roman" w:cs="Times New Roman"/>
          <w:color w:val="000000"/>
        </w:rPr>
        <w:t>A temetési helyek díjai, melyeket a 9/2013.(</w:t>
      </w:r>
      <w:proofErr w:type="spellStart"/>
      <w:r>
        <w:rPr>
          <w:rFonts w:ascii="Times New Roman" w:eastAsia="Symbol" w:hAnsi="Times New Roman" w:cs="Times New Roman"/>
          <w:color w:val="000000"/>
        </w:rPr>
        <w:t>V.23</w:t>
      </w:r>
      <w:proofErr w:type="spellEnd"/>
      <w:r>
        <w:rPr>
          <w:rFonts w:ascii="Times New Roman" w:eastAsia="Symbol" w:hAnsi="Times New Roman" w:cs="Times New Roman"/>
          <w:color w:val="000000"/>
        </w:rPr>
        <w:t xml:space="preserve">.) önkormányzati rendelet melléklete tartalmaz, </w:t>
      </w:r>
      <w:r w:rsidRPr="002A0660">
        <w:rPr>
          <w:rFonts w:ascii="Times New Roman" w:eastAsia="Symbol" w:hAnsi="Times New Roman" w:cs="Times New Roman"/>
          <w:color w:val="000000"/>
        </w:rPr>
        <w:t>201</w:t>
      </w:r>
      <w:r>
        <w:rPr>
          <w:rFonts w:ascii="Times New Roman" w:eastAsia="Symbol" w:hAnsi="Times New Roman" w:cs="Times New Roman"/>
          <w:color w:val="000000"/>
        </w:rPr>
        <w:t>2</w:t>
      </w:r>
      <w:r w:rsidRPr="002A0660">
        <w:rPr>
          <w:rFonts w:ascii="Times New Roman" w:eastAsia="Symbol" w:hAnsi="Times New Roman" w:cs="Times New Roman"/>
          <w:color w:val="000000"/>
        </w:rPr>
        <w:t xml:space="preserve"> óta </w:t>
      </w:r>
      <w:r>
        <w:rPr>
          <w:rFonts w:ascii="Times New Roman" w:eastAsia="Symbol" w:hAnsi="Times New Roman" w:cs="Times New Roman"/>
          <w:color w:val="000000"/>
        </w:rPr>
        <w:t>nem emelkedtek. Ugyanakkor a temető karbantartási és fenntartási költségei növekedtek.</w:t>
      </w:r>
    </w:p>
    <w:p w:rsidR="00674FF2" w:rsidRPr="002A0660" w:rsidRDefault="00674FF2" w:rsidP="00674FF2">
      <w:pPr>
        <w:jc w:val="both"/>
        <w:rPr>
          <w:rFonts w:ascii="Times New Roman" w:hAnsi="Times New Roman" w:cs="Times New Roman"/>
        </w:rPr>
      </w:pPr>
    </w:p>
    <w:p w:rsidR="00674FF2" w:rsidRPr="003140AB" w:rsidRDefault="00674FF2" w:rsidP="00674FF2">
      <w:pPr>
        <w:jc w:val="both"/>
        <w:rPr>
          <w:rFonts w:ascii="Times New Roman" w:hAnsi="Times New Roman"/>
          <w:i/>
          <w:iCs/>
        </w:rPr>
      </w:pPr>
      <w:r w:rsidRPr="003140AB">
        <w:rPr>
          <w:rFonts w:ascii="Times New Roman" w:hAnsi="Times New Roman"/>
          <w:i/>
          <w:iCs/>
        </w:rPr>
        <w:t>Részletes indokolás</w:t>
      </w:r>
    </w:p>
    <w:p w:rsidR="00674FF2" w:rsidRDefault="00674FF2" w:rsidP="00674FF2">
      <w:pPr>
        <w:tabs>
          <w:tab w:val="left" w:pos="851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 w:rsidRPr="007B29C0">
        <w:rPr>
          <w:rFonts w:ascii="Times New Roman" w:hAnsi="Times New Roman" w:cs="Times New Roman"/>
        </w:rPr>
        <w:t>§-</w:t>
      </w:r>
      <w:proofErr w:type="gramStart"/>
      <w:r w:rsidRPr="007B29C0">
        <w:rPr>
          <w:rFonts w:ascii="Times New Roman" w:hAnsi="Times New Roman" w:cs="Times New Roman"/>
        </w:rPr>
        <w:t>hoz</w:t>
      </w:r>
      <w:r>
        <w:rPr>
          <w:rFonts w:ascii="Times New Roman" w:hAnsi="Times New Roman" w:cs="Times New Roman"/>
        </w:rPr>
        <w:t xml:space="preserve">: </w:t>
      </w:r>
      <w:r w:rsidRPr="007B2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bevezető részben </w:t>
      </w:r>
      <w:r>
        <w:rPr>
          <w:rFonts w:ascii="Times New Roman" w:hAnsi="Times New Roman"/>
        </w:rPr>
        <w:t>a feladatkört az  Alaptörvény 32. cikk (1) bekezdésének a) pontjára és nem a 32. cikk (2)  bekezdésére hivatkozva kell megjelölni.</w:t>
      </w:r>
    </w:p>
    <w:p w:rsidR="00674FF2" w:rsidRPr="008E61A3" w:rsidRDefault="00674FF2" w:rsidP="00674FF2">
      <w:pPr>
        <w:jc w:val="both"/>
        <w:rPr>
          <w:rFonts w:ascii="Times New Roman" w:hAnsi="Times New Roman" w:cs="Times New Roman"/>
        </w:rPr>
      </w:pPr>
      <w:r w:rsidRPr="008E6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2.§-hoz: </w:t>
      </w:r>
      <w:r w:rsidRPr="008E61A3">
        <w:rPr>
          <w:rFonts w:ascii="Times New Roman" w:hAnsi="Times New Roman" w:cs="Times New Roman"/>
        </w:rPr>
        <w:t>A R. Mellékletének módosítását tartalmazza</w:t>
      </w:r>
      <w:r>
        <w:rPr>
          <w:rFonts w:ascii="Times New Roman" w:hAnsi="Times New Roman" w:cs="Times New Roman"/>
        </w:rPr>
        <w:t xml:space="preserve"> e rendelet 1. melléklete</w:t>
      </w:r>
      <w:r w:rsidRPr="008E61A3">
        <w:rPr>
          <w:rFonts w:ascii="Times New Roman" w:hAnsi="Times New Roman" w:cs="Times New Roman"/>
        </w:rPr>
        <w:t xml:space="preserve"> </w:t>
      </w:r>
    </w:p>
    <w:p w:rsidR="00674FF2" w:rsidRPr="00B11D85" w:rsidRDefault="00674FF2" w:rsidP="00674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1D85">
        <w:rPr>
          <w:rFonts w:ascii="Times New Roman" w:hAnsi="Times New Roman" w:cs="Times New Roman"/>
        </w:rPr>
        <w:t>. § A módosított rendelkezések hatálybalépésének időpontját határozza meg.</w:t>
      </w:r>
    </w:p>
    <w:p w:rsidR="00674FF2" w:rsidRDefault="00674FF2"/>
    <w:sectPr w:rsidR="0067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F2"/>
    <w:rsid w:val="006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1A2B-652C-4B63-9D96-919ABCD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4FF2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697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2019-12-19T12:53:00Z</dcterms:created>
  <dcterms:modified xsi:type="dcterms:W3CDTF">2019-12-19T12:54:00Z</dcterms:modified>
</cp:coreProperties>
</file>