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1260"/>
        <w:gridCol w:w="5522"/>
        <w:gridCol w:w="960"/>
        <w:gridCol w:w="741"/>
        <w:gridCol w:w="284"/>
        <w:gridCol w:w="141"/>
        <w:gridCol w:w="19"/>
        <w:gridCol w:w="141"/>
        <w:gridCol w:w="160"/>
      </w:tblGrid>
      <w:tr w:rsidR="0081189C" w:rsidRPr="0090239D" w:rsidTr="00BF698A">
        <w:trPr>
          <w:trHeight w:val="300"/>
        </w:trPr>
        <w:tc>
          <w:tcPr>
            <w:tcW w:w="7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A51B88" w:rsidRDefault="0081189C" w:rsidP="00BF698A">
            <w:pPr>
              <w:rPr>
                <w:rFonts w:ascii="Times New Roman" w:hAnsi="Times New Roman" w:cs="Times New Roman"/>
                <w:color w:val="000000"/>
              </w:rPr>
            </w:pPr>
            <w:r w:rsidRPr="00A51B88">
              <w:rPr>
                <w:rFonts w:ascii="Times New Roman" w:hAnsi="Times New Roman" w:cs="Times New Roman"/>
                <w:color w:val="000000"/>
              </w:rPr>
              <w:t>2. melléklet a 11/2014. (XI.28.)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81189C" w:rsidRPr="00B60BB4" w:rsidTr="00BF698A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B60BB4" w:rsidRDefault="0081189C" w:rsidP="00BF698A">
            <w:pPr>
              <w:rPr>
                <w:rFonts w:ascii="Calibri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B60BB4" w:rsidRDefault="0081189C" w:rsidP="00BF698A">
            <w:pPr>
              <w:rPr>
                <w:rFonts w:ascii="Calibri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B60BB4" w:rsidRDefault="0081189C" w:rsidP="00BF698A">
            <w:pPr>
              <w:rPr>
                <w:rFonts w:ascii="Calibri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B60BB4" w:rsidRDefault="0081189C" w:rsidP="00BF698A">
            <w:pPr>
              <w:rPr>
                <w:rFonts w:ascii="Calibri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B60BB4" w:rsidRDefault="0081189C" w:rsidP="00BF698A">
            <w:pPr>
              <w:rPr>
                <w:rFonts w:ascii="Calibri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B60BB4" w:rsidRDefault="0081189C" w:rsidP="00BF698A">
            <w:pPr>
              <w:rPr>
                <w:rFonts w:ascii="Calibri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B60BB4" w:rsidRDefault="0081189C" w:rsidP="00BF698A">
            <w:pPr>
              <w:rPr>
                <w:rFonts w:ascii="Calibri" w:hAnsi="Calibri" w:cs="Times New Roman"/>
                <w:color w:val="000000"/>
                <w:sz w:val="6"/>
                <w:szCs w:val="6"/>
              </w:rPr>
            </w:pPr>
          </w:p>
        </w:tc>
      </w:tr>
      <w:tr w:rsidR="0081189C" w:rsidRPr="0090239D" w:rsidTr="00BF698A">
        <w:trPr>
          <w:trHeight w:val="536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189C" w:rsidRPr="0090239D" w:rsidRDefault="0081189C" w:rsidP="00BF698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Tardos Község Önkormányzata alaptevékenységének funkciók szerinti besorolása megnevezése és felsorolása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81189C" w:rsidRPr="0090239D" w:rsidTr="00BF698A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B60BB4" w:rsidRDefault="0081189C" w:rsidP="00BF698A">
            <w:pPr>
              <w:rPr>
                <w:rFonts w:ascii="Calibri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B60BB4" w:rsidRDefault="0081189C" w:rsidP="00BF698A">
            <w:pPr>
              <w:rPr>
                <w:rFonts w:ascii="Calibri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81189C" w:rsidRPr="0090239D" w:rsidTr="00BF698A">
        <w:trPr>
          <w:gridAfter w:val="3"/>
          <w:wAfter w:w="320" w:type="dxa"/>
          <w:trHeight w:val="6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89C" w:rsidRPr="00B60BB4" w:rsidRDefault="0081189C" w:rsidP="00BF698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B60BB4">
              <w:rPr>
                <w:rFonts w:ascii="Calibri" w:hAnsi="Calibri" w:cs="Times New Roman"/>
                <w:color w:val="000000"/>
                <w:sz w:val="16"/>
                <w:szCs w:val="16"/>
              </w:rPr>
              <w:t>Kormányzati funkciók szerinti besorolás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89C" w:rsidRPr="0090239D" w:rsidRDefault="0081189C" w:rsidP="00BF698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Megnevezés</w:t>
            </w:r>
          </w:p>
        </w:tc>
      </w:tr>
      <w:tr w:rsidR="0081189C" w:rsidRPr="0090239D" w:rsidTr="00BF698A">
        <w:trPr>
          <w:gridAfter w:val="2"/>
          <w:wAfter w:w="301" w:type="dxa"/>
          <w:trHeight w:val="277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B60BB4" w:rsidRDefault="0081189C" w:rsidP="00BF698A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B60BB4">
              <w:rPr>
                <w:rFonts w:ascii="Calibri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B60BB4" w:rsidRDefault="0081189C" w:rsidP="00BF698A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B60BB4">
              <w:rPr>
                <w:rFonts w:ascii="Calibri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45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6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Köztemető- fenntartás és –működtetés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508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Az önkormányzati vagyonnal való gazdálkodással kapcsolatos feladatok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016080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Kiemelt állami és önkormányzati rendezvények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Közutak, hidak, alagutak üzemeltetése, fenntartás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047410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Ár- és belvízvédelemmel összefüggő tevékenységek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49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051030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Nem veszélyes (települési) hulladék vegyes (ömlesztett) begyűjtése, szállítása, átrakása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052020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Szennyvíz gyűjtése, tisztítása, elhelyezése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Közvilágítás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066010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Zöldterület-kezelés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Város-, községgazdálkodási egyéb szolgáltatások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074031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Család és nővédelmi egészségügyi gondozás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074032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Ifjúság-egészségügyi gondozás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081030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Sportlétesítmények, edzőtáborok működtetése és fejlesztése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081071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Üdülői szálláshely-szolgáltatás és étkeztetés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Könyvtári szolgáltatások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7</w:t>
            </w: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096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015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ind w:right="-2024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Gyermekétkeztetés köznevelési intézményben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8</w:t>
            </w: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096025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Munkahelyi étkeztetés köznevelési intézményben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7C77A0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19</w:t>
            </w:r>
            <w:r w:rsidR="0081189C"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Lakásfenntartással, lakhatással összefüggő ellátások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Szociális étkeztetés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szociális konyhán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1</w:t>
            </w: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041231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Rövid időtartamú közfoglalkoztatás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Start-munka program- Téli közfoglalkoztatás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3</w:t>
            </w: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Hosszabb időtartamú közfoglalkoztatás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4</w:t>
            </w: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041236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Országos közfoglalkoztatási program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5</w:t>
            </w: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041237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Közfoglalkoztatási mintaprogram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47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6</w:t>
            </w: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189C" w:rsidRPr="0090239D" w:rsidRDefault="0081189C" w:rsidP="00BF69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Közművelődés- hagyományos közösségi kulturális értékek gondozása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7</w:t>
            </w: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81189C" w:rsidRPr="0090239D" w:rsidRDefault="0081189C" w:rsidP="00BF698A">
            <w:pPr>
              <w:ind w:right="-606"/>
              <w:rPr>
                <w:b/>
                <w:bCs/>
                <w:i/>
                <w:iCs/>
                <w:sz w:val="20"/>
                <w:szCs w:val="20"/>
              </w:rPr>
            </w:pPr>
            <w:r w:rsidRPr="0090239D">
              <w:rPr>
                <w:b/>
                <w:bCs/>
                <w:i/>
                <w:iCs/>
                <w:sz w:val="20"/>
                <w:szCs w:val="20"/>
              </w:rPr>
              <w:t>Óvo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dai nevelés, ellátás működtetés feladatai  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0239D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107080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81189C" w:rsidRPr="0090239D" w:rsidRDefault="0081189C" w:rsidP="00BF698A">
            <w:pPr>
              <w:ind w:right="-60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Esélyegyenlőség elősegítését célzó tevékenység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7C77A0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29</w:t>
            </w:r>
            <w:r w:rsidR="0081189C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084031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81189C" w:rsidRPr="0090239D" w:rsidRDefault="0081189C" w:rsidP="00BF698A">
            <w:pPr>
              <w:ind w:right="-60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Civil szervezetek működési támogatása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3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061030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81189C" w:rsidRPr="0090239D" w:rsidRDefault="0081189C" w:rsidP="00BF698A">
            <w:pPr>
              <w:ind w:right="-60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Lakáshoz jutást segítő támogatás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3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81189C" w:rsidRPr="0090239D" w:rsidRDefault="0081189C" w:rsidP="00BF698A">
            <w:pPr>
              <w:ind w:right="-60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Háziorvosi alapellátás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81189C" w:rsidRPr="0090239D" w:rsidTr="00BF698A">
        <w:trPr>
          <w:gridAfter w:val="2"/>
          <w:wAfter w:w="301" w:type="dxa"/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3</w:t>
            </w:r>
            <w:r w:rsidR="007C77A0"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072311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81189C" w:rsidRPr="0090239D" w:rsidRDefault="0081189C" w:rsidP="00BF698A">
            <w:pPr>
              <w:ind w:right="-60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Fogorvosi alapellátás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89C" w:rsidRPr="0090239D" w:rsidRDefault="0081189C" w:rsidP="00BF698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7C77A0" w:rsidRPr="007C77A0" w:rsidRDefault="007C77A0" w:rsidP="0081189C">
      <w:pPr>
        <w:jc w:val="both"/>
        <w:rPr>
          <w:rFonts w:ascii="Times New Roman" w:hAnsi="Times New Roman" w:cs="Times New Roman"/>
          <w:i/>
          <w:sz w:val="72"/>
          <w:szCs w:val="72"/>
        </w:rPr>
      </w:pPr>
    </w:p>
    <w:p w:rsidR="0081189C" w:rsidRPr="00722856" w:rsidRDefault="0081189C" w:rsidP="0081189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</w:t>
      </w:r>
      <w:r w:rsidRPr="00722856">
        <w:rPr>
          <w:rFonts w:ascii="Times New Roman" w:hAnsi="Times New Roman" w:cs="Times New Roman"/>
          <w:b/>
          <w:i/>
        </w:rPr>
        <w:t>Csabán Béla</w:t>
      </w:r>
      <w:r w:rsidRPr="00722856">
        <w:rPr>
          <w:rFonts w:ascii="Times New Roman" w:hAnsi="Times New Roman" w:cs="Times New Roman"/>
          <w:b/>
          <w:i/>
        </w:rPr>
        <w:tab/>
      </w:r>
      <w:r w:rsidRPr="00722856">
        <w:rPr>
          <w:rFonts w:ascii="Times New Roman" w:hAnsi="Times New Roman" w:cs="Times New Roman"/>
          <w:b/>
          <w:i/>
        </w:rPr>
        <w:tab/>
      </w:r>
      <w:r w:rsidRPr="00722856">
        <w:rPr>
          <w:rFonts w:ascii="Times New Roman" w:hAnsi="Times New Roman" w:cs="Times New Roman"/>
          <w:b/>
          <w:i/>
        </w:rPr>
        <w:tab/>
      </w:r>
      <w:r w:rsidRPr="00722856">
        <w:rPr>
          <w:rFonts w:ascii="Times New Roman" w:hAnsi="Times New Roman" w:cs="Times New Roman"/>
          <w:b/>
          <w:i/>
        </w:rPr>
        <w:tab/>
      </w:r>
      <w:proofErr w:type="spellStart"/>
      <w:r w:rsidRPr="00722856">
        <w:rPr>
          <w:rFonts w:ascii="Times New Roman" w:hAnsi="Times New Roman" w:cs="Times New Roman"/>
          <w:b/>
          <w:i/>
        </w:rPr>
        <w:t>Szakmáry</w:t>
      </w:r>
      <w:proofErr w:type="spellEnd"/>
      <w:r w:rsidRPr="00722856">
        <w:rPr>
          <w:rFonts w:ascii="Times New Roman" w:hAnsi="Times New Roman" w:cs="Times New Roman"/>
          <w:b/>
          <w:i/>
        </w:rPr>
        <w:t xml:space="preserve"> Lászlóné</w:t>
      </w:r>
      <w:r w:rsidRPr="00722856">
        <w:rPr>
          <w:rFonts w:ascii="Times New Roman" w:hAnsi="Times New Roman" w:cs="Times New Roman"/>
          <w:b/>
          <w:i/>
        </w:rPr>
        <w:tab/>
        <w:t xml:space="preserve"> </w:t>
      </w:r>
    </w:p>
    <w:p w:rsidR="008369B6" w:rsidRPr="007C77A0" w:rsidRDefault="0081189C" w:rsidP="007C77A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  <w:i/>
        </w:rPr>
        <w:t xml:space="preserve">polgármester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jegyző</w:t>
      </w:r>
      <w:bookmarkStart w:id="0" w:name="_GoBack"/>
      <w:bookmarkEnd w:id="0"/>
    </w:p>
    <w:sectPr w:rsidR="008369B6" w:rsidRPr="007C77A0" w:rsidSect="007C77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9C"/>
    <w:rsid w:val="007C77A0"/>
    <w:rsid w:val="0081189C"/>
    <w:rsid w:val="0083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022C"/>
  <w15:chartTrackingRefBased/>
  <w15:docId w15:val="{DE2598E1-7C4C-41D4-BB83-7684F1EB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189C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Csabán</dc:creator>
  <cp:keywords/>
  <dc:description/>
  <cp:lastModifiedBy>Béla Csabán</cp:lastModifiedBy>
  <cp:revision>2</cp:revision>
  <dcterms:created xsi:type="dcterms:W3CDTF">2019-12-12T14:24:00Z</dcterms:created>
  <dcterms:modified xsi:type="dcterms:W3CDTF">2019-12-12T14:28:00Z</dcterms:modified>
</cp:coreProperties>
</file>